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0B40855D"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DB1F96">
              <w:t>9</w:t>
            </w:r>
            <w:r w:rsidRPr="004D3578">
              <w:t>.</w:t>
            </w:r>
            <w:r w:rsidR="00842C41">
              <w:t>4</w:t>
            </w:r>
            <w:r>
              <w:t>.0</w:t>
            </w:r>
            <w:r w:rsidRPr="004D3578">
              <w:t xml:space="preserve"> </w:t>
            </w:r>
            <w:r w:rsidRPr="004D3578">
              <w:rPr>
                <w:sz w:val="32"/>
              </w:rPr>
              <w:t>(</w:t>
            </w:r>
            <w:r>
              <w:rPr>
                <w:sz w:val="32"/>
              </w:rPr>
              <w:t>202</w:t>
            </w:r>
            <w:r w:rsidR="00390879">
              <w:rPr>
                <w:sz w:val="32"/>
              </w:rPr>
              <w:t>5</w:t>
            </w:r>
            <w:r w:rsidR="005A39DD">
              <w:rPr>
                <w:sz w:val="32"/>
              </w:rPr>
              <w:t>-</w:t>
            </w:r>
            <w:r w:rsidR="00390879">
              <w:rPr>
                <w:sz w:val="32"/>
              </w:rPr>
              <w:t>0</w:t>
            </w:r>
            <w:r w:rsidR="00842C41">
              <w:rPr>
                <w:sz w:val="32"/>
              </w:rPr>
              <w:t>9</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7EC0FAF8"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292676">
              <w:rPr>
                <w:rStyle w:val="ZGSM"/>
              </w:rPr>
              <w:t>9</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AE2B11" w14:paraId="0AB8DC93" w14:textId="77777777" w:rsidTr="005E4BB2">
        <w:trPr>
          <w:trHeight w:hRule="exact" w:val="1531"/>
        </w:trPr>
        <w:tc>
          <w:tcPr>
            <w:tcW w:w="4883" w:type="dxa"/>
            <w:shd w:val="clear" w:color="auto" w:fill="auto"/>
          </w:tcPr>
          <w:p w14:paraId="642E4F3E" w14:textId="70D19603" w:rsidR="00AE2B11" w:rsidRDefault="00AE2B11" w:rsidP="00AE2B11">
            <w:pPr>
              <w:rPr>
                <w:i/>
                <w:noProof/>
              </w:rPr>
            </w:pPr>
            <w:r>
              <w:object w:dxaOrig="2026" w:dyaOrig="1251" w14:anchorId="2CCA880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18245820" r:id="rId10"/>
              </w:object>
            </w:r>
          </w:p>
        </w:tc>
        <w:bookmarkStart w:id="3" w:name="_MON_1710316168"/>
        <w:bookmarkEnd w:id="3"/>
        <w:tc>
          <w:tcPr>
            <w:tcW w:w="5540" w:type="dxa"/>
            <w:shd w:val="clear" w:color="auto" w:fill="auto"/>
          </w:tcPr>
          <w:p w14:paraId="5FA2FC60" w14:textId="251AE172" w:rsidR="00AE2B11" w:rsidRDefault="00AE2B11" w:rsidP="00AE2B11">
            <w:pPr>
              <w:jc w:val="right"/>
              <w:rPr>
                <w:noProof/>
              </w:rPr>
            </w:pPr>
            <w:r>
              <w:object w:dxaOrig="2126" w:dyaOrig="1243" w14:anchorId="3374DBA4">
                <v:shape id="_x0000_i1026" type="#_x0000_t75" style="width:128.35pt;height:74.5pt" o:ole="">
                  <v:imagedata r:id="rId11" o:title=""/>
                </v:shape>
                <o:OLEObject Type="Embed" ProgID="Word.Picture.8" ShapeID="_x0000_i1026" DrawAspect="Content" ObjectID="_1818245821" r:id="rId12"/>
              </w:obje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361B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5"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55D680E3"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390879">
              <w:rPr>
                <w:noProof/>
                <w:sz w:val="18"/>
              </w:rPr>
              <w:t>5</w:t>
            </w:r>
            <w:r w:rsidRPr="00133525">
              <w:rPr>
                <w:noProof/>
                <w:sz w:val="18"/>
              </w:rPr>
              <w:t>, 3GPP Organizational Partners (ARIB, ATIS, CCSA, ETSI, TSDSI, TTA, TTC).</w:t>
            </w:r>
            <w:bookmarkStart w:id="8" w:name="copyrightaddon"/>
            <w:bookmarkEnd w:id="8"/>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57BE72B0" w14:textId="77777777" w:rsidR="00E16509" w:rsidRDefault="00E16509" w:rsidP="00133525"/>
        </w:tc>
      </w:tr>
      <w:bookmarkEnd w:id="5"/>
    </w:tbl>
    <w:p w14:paraId="5883501A" w14:textId="77777777" w:rsidR="00080512" w:rsidRPr="004D3578" w:rsidRDefault="00080512">
      <w:pPr>
        <w:pStyle w:val="TT"/>
      </w:pPr>
      <w:r w:rsidRPr="004D3578">
        <w:br w:type="page"/>
      </w:r>
      <w:bookmarkStart w:id="9" w:name="tableOfContents"/>
      <w:bookmarkEnd w:id="9"/>
      <w:r w:rsidRPr="004D3578">
        <w:lastRenderedPageBreak/>
        <w:t>Contents</w:t>
      </w:r>
    </w:p>
    <w:p w14:paraId="1D1ED464" w14:textId="23AFE265" w:rsidR="006A6AC3" w:rsidRDefault="006A6AC3">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w:instrText>
      </w:r>
      <w:r>
        <w:fldChar w:fldCharType="separate"/>
      </w:r>
      <w:r w:rsidRPr="00876FC9">
        <w:rPr>
          <w:noProof/>
          <w:lang w:val="en-US"/>
        </w:rPr>
        <w:t>Foreword</w:t>
      </w:r>
      <w:r>
        <w:rPr>
          <w:noProof/>
        </w:rPr>
        <w:tab/>
      </w:r>
      <w:r>
        <w:rPr>
          <w:noProof/>
        </w:rPr>
        <w:fldChar w:fldCharType="begin"/>
      </w:r>
      <w:r>
        <w:rPr>
          <w:noProof/>
        </w:rPr>
        <w:instrText xml:space="preserve"> PAGEREF _Toc207631912 \h </w:instrText>
      </w:r>
      <w:r>
        <w:rPr>
          <w:noProof/>
        </w:rPr>
      </w:r>
      <w:r>
        <w:rPr>
          <w:noProof/>
        </w:rPr>
        <w:fldChar w:fldCharType="separate"/>
      </w:r>
      <w:r>
        <w:rPr>
          <w:noProof/>
        </w:rPr>
        <w:t>17</w:t>
      </w:r>
      <w:r>
        <w:rPr>
          <w:noProof/>
        </w:rPr>
        <w:fldChar w:fldCharType="end"/>
      </w:r>
    </w:p>
    <w:p w14:paraId="42C6B531" w14:textId="173641A2" w:rsidR="006A6AC3" w:rsidRDefault="006A6AC3">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_Toc207631913 \h </w:instrText>
      </w:r>
      <w:r>
        <w:rPr>
          <w:noProof/>
        </w:rPr>
      </w:r>
      <w:r>
        <w:rPr>
          <w:noProof/>
        </w:rPr>
        <w:fldChar w:fldCharType="separate"/>
      </w:r>
      <w:r>
        <w:rPr>
          <w:noProof/>
        </w:rPr>
        <w:t>18</w:t>
      </w:r>
      <w:r>
        <w:rPr>
          <w:noProof/>
        </w:rPr>
        <w:fldChar w:fldCharType="end"/>
      </w:r>
    </w:p>
    <w:p w14:paraId="5C21E51D" w14:textId="3F78D24D" w:rsidR="006A6AC3" w:rsidRDefault="006A6AC3">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_Toc207631914 \h </w:instrText>
      </w:r>
      <w:r>
        <w:rPr>
          <w:noProof/>
        </w:rPr>
      </w:r>
      <w:r>
        <w:rPr>
          <w:noProof/>
        </w:rPr>
        <w:fldChar w:fldCharType="separate"/>
      </w:r>
      <w:r>
        <w:rPr>
          <w:noProof/>
        </w:rPr>
        <w:t>18</w:t>
      </w:r>
      <w:r>
        <w:rPr>
          <w:noProof/>
        </w:rPr>
        <w:fldChar w:fldCharType="end"/>
      </w:r>
    </w:p>
    <w:p w14:paraId="1B5F76A2" w14:textId="4AD43CE3" w:rsidR="006A6AC3" w:rsidRDefault="006A6AC3">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and abbreviations</w:t>
      </w:r>
      <w:r>
        <w:rPr>
          <w:noProof/>
        </w:rPr>
        <w:tab/>
      </w:r>
      <w:r>
        <w:rPr>
          <w:noProof/>
        </w:rPr>
        <w:fldChar w:fldCharType="begin"/>
      </w:r>
      <w:r>
        <w:rPr>
          <w:noProof/>
        </w:rPr>
        <w:instrText xml:space="preserve"> PAGEREF _Toc207631915 \h </w:instrText>
      </w:r>
      <w:r>
        <w:rPr>
          <w:noProof/>
        </w:rPr>
      </w:r>
      <w:r>
        <w:rPr>
          <w:noProof/>
        </w:rPr>
        <w:fldChar w:fldCharType="separate"/>
      </w:r>
      <w:r>
        <w:rPr>
          <w:noProof/>
        </w:rPr>
        <w:t>20</w:t>
      </w:r>
      <w:r>
        <w:rPr>
          <w:noProof/>
        </w:rPr>
        <w:fldChar w:fldCharType="end"/>
      </w:r>
    </w:p>
    <w:p w14:paraId="3856EA50" w14:textId="24A08868" w:rsidR="006A6AC3" w:rsidRDefault="006A6AC3">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Definitions</w:t>
      </w:r>
      <w:r>
        <w:rPr>
          <w:noProof/>
        </w:rPr>
        <w:tab/>
      </w:r>
      <w:r>
        <w:rPr>
          <w:noProof/>
        </w:rPr>
        <w:fldChar w:fldCharType="begin"/>
      </w:r>
      <w:r>
        <w:rPr>
          <w:noProof/>
        </w:rPr>
        <w:instrText xml:space="preserve"> PAGEREF _Toc207631916 \h </w:instrText>
      </w:r>
      <w:r>
        <w:rPr>
          <w:noProof/>
        </w:rPr>
      </w:r>
      <w:r>
        <w:rPr>
          <w:noProof/>
        </w:rPr>
        <w:fldChar w:fldCharType="separate"/>
      </w:r>
      <w:r>
        <w:rPr>
          <w:noProof/>
        </w:rPr>
        <w:t>20</w:t>
      </w:r>
      <w:r>
        <w:rPr>
          <w:noProof/>
        </w:rPr>
        <w:fldChar w:fldCharType="end"/>
      </w:r>
    </w:p>
    <w:p w14:paraId="7967C125" w14:textId="6954D83A" w:rsidR="006A6AC3" w:rsidRDefault="006A6AC3">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_Toc207631917 \h </w:instrText>
      </w:r>
      <w:r>
        <w:rPr>
          <w:noProof/>
        </w:rPr>
      </w:r>
      <w:r>
        <w:rPr>
          <w:noProof/>
        </w:rPr>
        <w:fldChar w:fldCharType="separate"/>
      </w:r>
      <w:r>
        <w:rPr>
          <w:noProof/>
        </w:rPr>
        <w:t>20</w:t>
      </w:r>
      <w:r>
        <w:rPr>
          <w:noProof/>
        </w:rPr>
        <w:fldChar w:fldCharType="end"/>
      </w:r>
    </w:p>
    <w:p w14:paraId="1C69B097" w14:textId="27EA0466" w:rsidR="006A6AC3" w:rsidRDefault="006A6AC3">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_Toc207631918 \h </w:instrText>
      </w:r>
      <w:r>
        <w:rPr>
          <w:noProof/>
        </w:rPr>
      </w:r>
      <w:r>
        <w:rPr>
          <w:noProof/>
        </w:rPr>
        <w:fldChar w:fldCharType="separate"/>
      </w:r>
      <w:r>
        <w:rPr>
          <w:noProof/>
        </w:rPr>
        <w:t>21</w:t>
      </w:r>
      <w:r>
        <w:rPr>
          <w:noProof/>
        </w:rPr>
        <w:fldChar w:fldCharType="end"/>
      </w:r>
    </w:p>
    <w:p w14:paraId="1DA845FB" w14:textId="3667406B" w:rsidR="006A6AC3" w:rsidRDefault="006A6AC3">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_Toc207631919 \h </w:instrText>
      </w:r>
      <w:r>
        <w:rPr>
          <w:noProof/>
        </w:rPr>
      </w:r>
      <w:r>
        <w:rPr>
          <w:noProof/>
        </w:rPr>
        <w:fldChar w:fldCharType="separate"/>
      </w:r>
      <w:r>
        <w:rPr>
          <w:noProof/>
        </w:rPr>
        <w:t>21</w:t>
      </w:r>
      <w:r>
        <w:rPr>
          <w:noProof/>
        </w:rPr>
        <w:fldChar w:fldCharType="end"/>
      </w:r>
    </w:p>
    <w:p w14:paraId="5B917FB4" w14:textId="70A8A498" w:rsidR="006A6AC3" w:rsidRDefault="006A6AC3">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SMF</w:t>
      </w:r>
      <w:r>
        <w:rPr>
          <w:noProof/>
        </w:rPr>
        <w:tab/>
      </w:r>
      <w:r>
        <w:rPr>
          <w:noProof/>
        </w:rPr>
        <w:fldChar w:fldCharType="begin"/>
      </w:r>
      <w:r>
        <w:rPr>
          <w:noProof/>
        </w:rPr>
        <w:instrText xml:space="preserve"> PAGEREF _Toc207631920 \h </w:instrText>
      </w:r>
      <w:r>
        <w:rPr>
          <w:noProof/>
        </w:rPr>
      </w:r>
      <w:r>
        <w:rPr>
          <w:noProof/>
        </w:rPr>
        <w:fldChar w:fldCharType="separate"/>
      </w:r>
      <w:r>
        <w:rPr>
          <w:noProof/>
        </w:rPr>
        <w:t>21</w:t>
      </w:r>
      <w:r>
        <w:rPr>
          <w:noProof/>
        </w:rPr>
        <w:fldChar w:fldCharType="end"/>
      </w:r>
    </w:p>
    <w:p w14:paraId="77DD0E34" w14:textId="18510DEA" w:rsidR="006A6AC3" w:rsidRPr="00FB40AF" w:rsidRDefault="006A6AC3">
      <w:pPr>
        <w:pStyle w:val="TOC2"/>
        <w:rPr>
          <w:rFonts w:asciiTheme="minorHAnsi" w:eastAsiaTheme="minorEastAsia" w:hAnsiTheme="minorHAnsi" w:cstheme="minorBidi"/>
          <w:noProof/>
          <w:kern w:val="2"/>
          <w:sz w:val="24"/>
          <w:szCs w:val="24"/>
          <w:lang w:val="fr-FR"/>
          <w14:ligatures w14:val="standardContextual"/>
        </w:rPr>
      </w:pPr>
      <w:r w:rsidRPr="00FB40AF">
        <w:rPr>
          <w:noProof/>
          <w:lang w:val="fr-FR"/>
        </w:rPr>
        <w:t>5.1</w:t>
      </w:r>
      <w:r w:rsidRPr="00FB40AF">
        <w:rPr>
          <w:rFonts w:asciiTheme="minorHAnsi" w:eastAsiaTheme="minorEastAsia" w:hAnsiTheme="minorHAnsi" w:cstheme="minorBidi"/>
          <w:noProof/>
          <w:kern w:val="2"/>
          <w:sz w:val="24"/>
          <w:szCs w:val="24"/>
          <w:lang w:val="fr-FR"/>
          <w14:ligatures w14:val="standardContextual"/>
        </w:rPr>
        <w:tab/>
      </w:r>
      <w:r w:rsidRPr="00FB40AF">
        <w:rPr>
          <w:noProof/>
          <w:lang w:val="fr-FR"/>
        </w:rPr>
        <w:t>Introduction</w:t>
      </w:r>
      <w:r w:rsidRPr="00FB40AF">
        <w:rPr>
          <w:noProof/>
          <w:lang w:val="fr-FR"/>
        </w:rPr>
        <w:tab/>
      </w:r>
      <w:r>
        <w:rPr>
          <w:noProof/>
        </w:rPr>
        <w:fldChar w:fldCharType="begin"/>
      </w:r>
      <w:r w:rsidRPr="00FB40AF">
        <w:rPr>
          <w:noProof/>
          <w:lang w:val="fr-FR"/>
        </w:rPr>
        <w:instrText xml:space="preserve"> PAGEREF _Toc207631921 \h </w:instrText>
      </w:r>
      <w:r>
        <w:rPr>
          <w:noProof/>
        </w:rPr>
      </w:r>
      <w:r>
        <w:rPr>
          <w:noProof/>
        </w:rPr>
        <w:fldChar w:fldCharType="separate"/>
      </w:r>
      <w:r w:rsidRPr="00FB40AF">
        <w:rPr>
          <w:noProof/>
          <w:lang w:val="fr-FR"/>
        </w:rPr>
        <w:t>21</w:t>
      </w:r>
      <w:r>
        <w:rPr>
          <w:noProof/>
        </w:rPr>
        <w:fldChar w:fldCharType="end"/>
      </w:r>
    </w:p>
    <w:p w14:paraId="7676DDB8" w14:textId="3665D1D8" w:rsidR="006A6AC3" w:rsidRPr="00FB40AF" w:rsidRDefault="006A6AC3">
      <w:pPr>
        <w:pStyle w:val="TOC2"/>
        <w:rPr>
          <w:rFonts w:asciiTheme="minorHAnsi" w:eastAsiaTheme="minorEastAsia" w:hAnsiTheme="minorHAnsi" w:cstheme="minorBidi"/>
          <w:noProof/>
          <w:kern w:val="2"/>
          <w:sz w:val="24"/>
          <w:szCs w:val="24"/>
          <w:lang w:val="fr-FR"/>
          <w14:ligatures w14:val="standardContextual"/>
        </w:rPr>
      </w:pPr>
      <w:r w:rsidRPr="00FB40AF">
        <w:rPr>
          <w:noProof/>
          <w:lang w:val="fr-FR"/>
        </w:rPr>
        <w:t>5.2</w:t>
      </w:r>
      <w:r w:rsidRPr="00FB40AF">
        <w:rPr>
          <w:rFonts w:asciiTheme="minorHAnsi" w:eastAsiaTheme="minorEastAsia" w:hAnsiTheme="minorHAnsi" w:cstheme="minorBidi"/>
          <w:noProof/>
          <w:kern w:val="2"/>
          <w:sz w:val="24"/>
          <w:szCs w:val="24"/>
          <w:lang w:val="fr-FR"/>
          <w14:ligatures w14:val="standardContextual"/>
        </w:rPr>
        <w:tab/>
      </w:r>
      <w:r w:rsidRPr="00FB40AF">
        <w:rPr>
          <w:noProof/>
          <w:lang w:val="fr-FR"/>
        </w:rPr>
        <w:t>Nsmf_PDUSession Service</w:t>
      </w:r>
      <w:r w:rsidRPr="00FB40AF">
        <w:rPr>
          <w:noProof/>
          <w:lang w:val="fr-FR"/>
        </w:rPr>
        <w:tab/>
      </w:r>
      <w:r>
        <w:rPr>
          <w:noProof/>
        </w:rPr>
        <w:fldChar w:fldCharType="begin"/>
      </w:r>
      <w:r w:rsidRPr="00FB40AF">
        <w:rPr>
          <w:noProof/>
          <w:lang w:val="fr-FR"/>
        </w:rPr>
        <w:instrText xml:space="preserve"> PAGEREF _Toc207631922 \h </w:instrText>
      </w:r>
      <w:r>
        <w:rPr>
          <w:noProof/>
        </w:rPr>
      </w:r>
      <w:r>
        <w:rPr>
          <w:noProof/>
        </w:rPr>
        <w:fldChar w:fldCharType="separate"/>
      </w:r>
      <w:r w:rsidRPr="00FB40AF">
        <w:rPr>
          <w:noProof/>
          <w:lang w:val="fr-FR"/>
        </w:rPr>
        <w:t>22</w:t>
      </w:r>
      <w:r>
        <w:rPr>
          <w:noProof/>
        </w:rPr>
        <w:fldChar w:fldCharType="end"/>
      </w:r>
    </w:p>
    <w:p w14:paraId="4924CD5C" w14:textId="0216CDBC" w:rsidR="006A6AC3" w:rsidRPr="00FB40AF" w:rsidRDefault="006A6AC3">
      <w:pPr>
        <w:pStyle w:val="TOC3"/>
        <w:rPr>
          <w:rFonts w:asciiTheme="minorHAnsi" w:eastAsiaTheme="minorEastAsia" w:hAnsiTheme="minorHAnsi" w:cstheme="minorBidi"/>
          <w:noProof/>
          <w:kern w:val="2"/>
          <w:sz w:val="24"/>
          <w:szCs w:val="24"/>
          <w:lang w:val="fr-FR"/>
          <w14:ligatures w14:val="standardContextual"/>
        </w:rPr>
      </w:pPr>
      <w:r w:rsidRPr="00FB40AF">
        <w:rPr>
          <w:noProof/>
          <w:lang w:val="fr-FR"/>
        </w:rPr>
        <w:t>5.2.1</w:t>
      </w:r>
      <w:r w:rsidRPr="00FB40AF">
        <w:rPr>
          <w:rFonts w:asciiTheme="minorHAnsi" w:eastAsiaTheme="minorEastAsia" w:hAnsiTheme="minorHAnsi" w:cstheme="minorBidi"/>
          <w:noProof/>
          <w:kern w:val="2"/>
          <w:sz w:val="24"/>
          <w:szCs w:val="24"/>
          <w:lang w:val="fr-FR"/>
          <w14:ligatures w14:val="standardContextual"/>
        </w:rPr>
        <w:tab/>
      </w:r>
      <w:r w:rsidRPr="00FB40AF">
        <w:rPr>
          <w:noProof/>
          <w:lang w:val="fr-FR"/>
        </w:rPr>
        <w:t>Service Description</w:t>
      </w:r>
      <w:r w:rsidRPr="00FB40AF">
        <w:rPr>
          <w:noProof/>
          <w:lang w:val="fr-FR"/>
        </w:rPr>
        <w:tab/>
      </w:r>
      <w:r>
        <w:rPr>
          <w:noProof/>
        </w:rPr>
        <w:fldChar w:fldCharType="begin"/>
      </w:r>
      <w:r w:rsidRPr="00FB40AF">
        <w:rPr>
          <w:noProof/>
          <w:lang w:val="fr-FR"/>
        </w:rPr>
        <w:instrText xml:space="preserve"> PAGEREF _Toc207631923 \h </w:instrText>
      </w:r>
      <w:r>
        <w:rPr>
          <w:noProof/>
        </w:rPr>
      </w:r>
      <w:r>
        <w:rPr>
          <w:noProof/>
        </w:rPr>
        <w:fldChar w:fldCharType="separate"/>
      </w:r>
      <w:r w:rsidRPr="00FB40AF">
        <w:rPr>
          <w:noProof/>
          <w:lang w:val="fr-FR"/>
        </w:rPr>
        <w:t>22</w:t>
      </w:r>
      <w:r>
        <w:rPr>
          <w:noProof/>
        </w:rPr>
        <w:fldChar w:fldCharType="end"/>
      </w:r>
    </w:p>
    <w:p w14:paraId="23E72375" w14:textId="7834E064" w:rsidR="006A6AC3" w:rsidRDefault="006A6AC3">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_Toc207631924 \h </w:instrText>
      </w:r>
      <w:r>
        <w:rPr>
          <w:noProof/>
        </w:rPr>
      </w:r>
      <w:r>
        <w:rPr>
          <w:noProof/>
        </w:rPr>
        <w:fldChar w:fldCharType="separate"/>
      </w:r>
      <w:r>
        <w:rPr>
          <w:noProof/>
        </w:rPr>
        <w:t>23</w:t>
      </w:r>
      <w:r>
        <w:rPr>
          <w:noProof/>
        </w:rPr>
        <w:fldChar w:fldCharType="end"/>
      </w:r>
    </w:p>
    <w:p w14:paraId="7547FB98" w14:textId="266C8105"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_Toc207631925 \h </w:instrText>
      </w:r>
      <w:r>
        <w:rPr>
          <w:noProof/>
        </w:rPr>
      </w:r>
      <w:r>
        <w:rPr>
          <w:noProof/>
        </w:rPr>
        <w:fldChar w:fldCharType="separate"/>
      </w:r>
      <w:r>
        <w:rPr>
          <w:noProof/>
        </w:rPr>
        <w:t>23</w:t>
      </w:r>
      <w:r>
        <w:rPr>
          <w:noProof/>
        </w:rPr>
        <w:fldChar w:fldCharType="end"/>
      </w:r>
    </w:p>
    <w:p w14:paraId="658BE9FB" w14:textId="76ED9736"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Create SM Context service operation</w:t>
      </w:r>
      <w:r>
        <w:rPr>
          <w:noProof/>
        </w:rPr>
        <w:tab/>
      </w:r>
      <w:r>
        <w:rPr>
          <w:noProof/>
        </w:rPr>
        <w:fldChar w:fldCharType="begin"/>
      </w:r>
      <w:r>
        <w:rPr>
          <w:noProof/>
        </w:rPr>
        <w:instrText xml:space="preserve"> PAGEREF _Toc207631926 \h </w:instrText>
      </w:r>
      <w:r>
        <w:rPr>
          <w:noProof/>
        </w:rPr>
      </w:r>
      <w:r>
        <w:rPr>
          <w:noProof/>
        </w:rPr>
        <w:fldChar w:fldCharType="separate"/>
      </w:r>
      <w:r>
        <w:rPr>
          <w:noProof/>
        </w:rPr>
        <w:t>24</w:t>
      </w:r>
      <w:r>
        <w:rPr>
          <w:noProof/>
        </w:rPr>
        <w:fldChar w:fldCharType="end"/>
      </w:r>
    </w:p>
    <w:p w14:paraId="439C3473" w14:textId="0554935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_Toc207631927 \h </w:instrText>
      </w:r>
      <w:r>
        <w:rPr>
          <w:noProof/>
        </w:rPr>
      </w:r>
      <w:r>
        <w:rPr>
          <w:noProof/>
        </w:rPr>
        <w:fldChar w:fldCharType="separate"/>
      </w:r>
      <w:r>
        <w:rPr>
          <w:noProof/>
        </w:rPr>
        <w:t>24</w:t>
      </w:r>
      <w:r>
        <w:rPr>
          <w:noProof/>
        </w:rPr>
        <w:fldChar w:fldCharType="end"/>
      </w:r>
    </w:p>
    <w:p w14:paraId="5A94F9B1" w14:textId="727F9AB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EPS to 5GS Idle mode mobility using N26 interface (with or without data forwarding)</w:t>
      </w:r>
      <w:r>
        <w:rPr>
          <w:noProof/>
        </w:rPr>
        <w:tab/>
      </w:r>
      <w:r>
        <w:rPr>
          <w:noProof/>
        </w:rPr>
        <w:fldChar w:fldCharType="begin"/>
      </w:r>
      <w:r>
        <w:rPr>
          <w:noProof/>
        </w:rPr>
        <w:instrText xml:space="preserve"> PAGEREF _Toc207631928 \h </w:instrText>
      </w:r>
      <w:r>
        <w:rPr>
          <w:noProof/>
        </w:rPr>
      </w:r>
      <w:r>
        <w:rPr>
          <w:noProof/>
        </w:rPr>
        <w:fldChar w:fldCharType="separate"/>
      </w:r>
      <w:r>
        <w:rPr>
          <w:noProof/>
        </w:rPr>
        <w:t>28</w:t>
      </w:r>
      <w:r>
        <w:rPr>
          <w:noProof/>
        </w:rPr>
        <w:fldChar w:fldCharType="end"/>
      </w:r>
    </w:p>
    <w:p w14:paraId="203BD3F1" w14:textId="750047F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5.2.2.2.3</w:t>
      </w:r>
      <w:r>
        <w:rPr>
          <w:rFonts w:asciiTheme="minorHAnsi" w:eastAsiaTheme="minorEastAsia" w:hAnsiTheme="minorHAnsi" w:cstheme="minorBidi"/>
          <w:noProof/>
          <w:kern w:val="2"/>
          <w:sz w:val="24"/>
          <w:szCs w:val="24"/>
          <w:lang w:val="en-US"/>
          <w14:ligatures w14:val="standardContextual"/>
        </w:rPr>
        <w:tab/>
      </w:r>
      <w:r>
        <w:rPr>
          <w:noProof/>
        </w:rPr>
        <w:t>EPS to 5GS Handover Preparation using N26 interface</w:t>
      </w:r>
      <w:r>
        <w:rPr>
          <w:noProof/>
        </w:rPr>
        <w:tab/>
      </w:r>
      <w:r>
        <w:rPr>
          <w:noProof/>
        </w:rPr>
        <w:fldChar w:fldCharType="begin"/>
      </w:r>
      <w:r>
        <w:rPr>
          <w:noProof/>
        </w:rPr>
        <w:instrText xml:space="preserve"> PAGEREF _Toc207631929 \h </w:instrText>
      </w:r>
      <w:r>
        <w:rPr>
          <w:noProof/>
        </w:rPr>
      </w:r>
      <w:r>
        <w:rPr>
          <w:noProof/>
        </w:rPr>
        <w:fldChar w:fldCharType="separate"/>
      </w:r>
      <w:r>
        <w:rPr>
          <w:noProof/>
        </w:rPr>
        <w:t>30</w:t>
      </w:r>
      <w:r>
        <w:rPr>
          <w:noProof/>
        </w:rPr>
        <w:fldChar w:fldCharType="end"/>
      </w:r>
    </w:p>
    <w:p w14:paraId="323E99D2" w14:textId="5927476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5.2.2.2.4</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Xn based Handover</w:t>
      </w:r>
      <w:r>
        <w:rPr>
          <w:noProof/>
        </w:rPr>
        <w:tab/>
      </w:r>
      <w:r>
        <w:rPr>
          <w:noProof/>
        </w:rPr>
        <w:fldChar w:fldCharType="begin"/>
      </w:r>
      <w:r>
        <w:rPr>
          <w:noProof/>
        </w:rPr>
        <w:instrText xml:space="preserve"> PAGEREF _Toc207631930 \h </w:instrText>
      </w:r>
      <w:r>
        <w:rPr>
          <w:noProof/>
        </w:rPr>
      </w:r>
      <w:r>
        <w:rPr>
          <w:noProof/>
        </w:rPr>
        <w:fldChar w:fldCharType="separate"/>
      </w:r>
      <w:r>
        <w:rPr>
          <w:noProof/>
        </w:rPr>
        <w:t>31</w:t>
      </w:r>
      <w:r>
        <w:rPr>
          <w:noProof/>
        </w:rPr>
        <w:fldChar w:fldCharType="end"/>
      </w:r>
    </w:p>
    <w:p w14:paraId="269FDBE4" w14:textId="18B56760"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5.2.2.2.5</w:t>
      </w:r>
      <w:r>
        <w:rPr>
          <w:rFonts w:asciiTheme="minorHAnsi" w:eastAsiaTheme="minorEastAsia" w:hAnsiTheme="minorHAnsi" w:cstheme="minorBidi"/>
          <w:noProof/>
          <w:kern w:val="2"/>
          <w:sz w:val="24"/>
          <w:szCs w:val="24"/>
          <w:lang w:val="en-US"/>
          <w14:ligatures w14:val="standardContextual"/>
        </w:rPr>
        <w:tab/>
      </w:r>
      <w:r>
        <w:rPr>
          <w:noProof/>
        </w:rPr>
        <w:t xml:space="preserve">I-SMF Insertion, Change </w:t>
      </w:r>
      <w:r>
        <w:rPr>
          <w:noProof/>
          <w:lang w:eastAsia="zh-CN"/>
        </w:rPr>
        <w:t>or Removal</w:t>
      </w:r>
      <w:r>
        <w:rPr>
          <w:noProof/>
        </w:rPr>
        <w:t xml:space="preserve"> during N2 based Handover</w:t>
      </w:r>
      <w:r>
        <w:rPr>
          <w:noProof/>
        </w:rPr>
        <w:tab/>
      </w:r>
      <w:r>
        <w:rPr>
          <w:noProof/>
        </w:rPr>
        <w:fldChar w:fldCharType="begin"/>
      </w:r>
      <w:r>
        <w:rPr>
          <w:noProof/>
        </w:rPr>
        <w:instrText xml:space="preserve"> PAGEREF _Toc207631931 \h </w:instrText>
      </w:r>
      <w:r>
        <w:rPr>
          <w:noProof/>
        </w:rPr>
      </w:r>
      <w:r>
        <w:rPr>
          <w:noProof/>
        </w:rPr>
        <w:fldChar w:fldCharType="separate"/>
      </w:r>
      <w:r>
        <w:rPr>
          <w:noProof/>
        </w:rPr>
        <w:t>32</w:t>
      </w:r>
      <w:r>
        <w:rPr>
          <w:noProof/>
        </w:rPr>
        <w:fldChar w:fldCharType="end"/>
      </w:r>
    </w:p>
    <w:p w14:paraId="5DC3820F" w14:textId="28D5E707"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5.2.2.2.6</w:t>
      </w:r>
      <w:r>
        <w:rPr>
          <w:rFonts w:asciiTheme="minorHAnsi" w:eastAsiaTheme="minorEastAsia" w:hAnsiTheme="minorHAnsi" w:cstheme="minorBidi"/>
          <w:noProof/>
          <w:kern w:val="2"/>
          <w:sz w:val="24"/>
          <w:szCs w:val="24"/>
          <w:lang w:val="en-US"/>
          <w14:ligatures w14:val="standardContextual"/>
        </w:rPr>
        <w:tab/>
      </w:r>
      <w:r>
        <w:rPr>
          <w:noProof/>
        </w:rPr>
        <w:t>Service Request with I-SMF insertion/change/removal or with V-SMF change</w:t>
      </w:r>
      <w:r>
        <w:rPr>
          <w:noProof/>
        </w:rPr>
        <w:tab/>
      </w:r>
      <w:r>
        <w:rPr>
          <w:noProof/>
        </w:rPr>
        <w:fldChar w:fldCharType="begin"/>
      </w:r>
      <w:r>
        <w:rPr>
          <w:noProof/>
        </w:rPr>
        <w:instrText xml:space="preserve"> PAGEREF _Toc207631932 \h </w:instrText>
      </w:r>
      <w:r>
        <w:rPr>
          <w:noProof/>
        </w:rPr>
      </w:r>
      <w:r>
        <w:rPr>
          <w:noProof/>
        </w:rPr>
        <w:fldChar w:fldCharType="separate"/>
      </w:r>
      <w:r>
        <w:rPr>
          <w:noProof/>
        </w:rPr>
        <w:t>32</w:t>
      </w:r>
      <w:r>
        <w:rPr>
          <w:noProof/>
        </w:rPr>
        <w:fldChar w:fldCharType="end"/>
      </w:r>
    </w:p>
    <w:p w14:paraId="30615730" w14:textId="52A7325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5.2.2.2.7</w:t>
      </w:r>
      <w:r>
        <w:rPr>
          <w:rFonts w:asciiTheme="minorHAnsi" w:eastAsiaTheme="minorEastAsia" w:hAnsiTheme="minorHAnsi" w:cstheme="minorBidi"/>
          <w:noProof/>
          <w:kern w:val="2"/>
          <w:sz w:val="24"/>
          <w:szCs w:val="24"/>
          <w:lang w:val="en-US"/>
          <w14:ligatures w14:val="standardContextual"/>
        </w:rPr>
        <w:tab/>
      </w:r>
      <w:r>
        <w:rPr>
          <w:noProof/>
        </w:rPr>
        <w:t>Registration procedure for a UE with a PDU session with I-SMF or V-SMF insertion, change and removal</w:t>
      </w:r>
      <w:r>
        <w:rPr>
          <w:noProof/>
        </w:rPr>
        <w:tab/>
      </w:r>
      <w:r>
        <w:rPr>
          <w:noProof/>
        </w:rPr>
        <w:fldChar w:fldCharType="begin"/>
      </w:r>
      <w:r>
        <w:rPr>
          <w:noProof/>
        </w:rPr>
        <w:instrText xml:space="preserve"> PAGEREF _Toc207631933 \h </w:instrText>
      </w:r>
      <w:r>
        <w:rPr>
          <w:noProof/>
        </w:rPr>
      </w:r>
      <w:r>
        <w:rPr>
          <w:noProof/>
        </w:rPr>
        <w:fldChar w:fldCharType="separate"/>
      </w:r>
      <w:r>
        <w:rPr>
          <w:noProof/>
        </w:rPr>
        <w:t>33</w:t>
      </w:r>
      <w:r>
        <w:rPr>
          <w:noProof/>
        </w:rPr>
        <w:fldChar w:fldCharType="end"/>
      </w:r>
    </w:p>
    <w:p w14:paraId="215A88D5" w14:textId="6C1D3A77"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5.2.2.2.8</w:t>
      </w:r>
      <w:r>
        <w:rPr>
          <w:rFonts w:asciiTheme="minorHAnsi" w:eastAsiaTheme="minorEastAsia" w:hAnsiTheme="minorHAnsi" w:cstheme="minorBidi"/>
          <w:noProof/>
          <w:kern w:val="2"/>
          <w:sz w:val="24"/>
          <w:szCs w:val="24"/>
          <w:lang w:val="en-US"/>
          <w14:ligatures w14:val="standardContextual"/>
        </w:rPr>
        <w:tab/>
      </w:r>
      <w:r>
        <w:rPr>
          <w:noProof/>
        </w:rPr>
        <w:t>SMF Context Transfer procedure, LBO or no Roaming, no I-SMF</w:t>
      </w:r>
      <w:r>
        <w:rPr>
          <w:noProof/>
        </w:rPr>
        <w:tab/>
      </w:r>
      <w:r>
        <w:rPr>
          <w:noProof/>
        </w:rPr>
        <w:fldChar w:fldCharType="begin"/>
      </w:r>
      <w:r>
        <w:rPr>
          <w:noProof/>
        </w:rPr>
        <w:instrText xml:space="preserve"> PAGEREF _Toc207631934 \h </w:instrText>
      </w:r>
      <w:r>
        <w:rPr>
          <w:noProof/>
        </w:rPr>
      </w:r>
      <w:r>
        <w:rPr>
          <w:noProof/>
        </w:rPr>
        <w:fldChar w:fldCharType="separate"/>
      </w:r>
      <w:r>
        <w:rPr>
          <w:noProof/>
        </w:rPr>
        <w:t>34</w:t>
      </w:r>
      <w:r>
        <w:rPr>
          <w:noProof/>
        </w:rPr>
        <w:fldChar w:fldCharType="end"/>
      </w:r>
    </w:p>
    <w:p w14:paraId="2940164B" w14:textId="45296547"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5.2.2.2.9</w:t>
      </w:r>
      <w:r>
        <w:rPr>
          <w:rFonts w:asciiTheme="minorHAnsi" w:eastAsiaTheme="minorEastAsia" w:hAnsiTheme="minorHAnsi" w:cstheme="minorBidi"/>
          <w:noProof/>
          <w:kern w:val="2"/>
          <w:sz w:val="24"/>
          <w:szCs w:val="24"/>
          <w:lang w:val="en-US"/>
          <w14:ligatures w14:val="standardContextual"/>
        </w:rPr>
        <w:tab/>
      </w:r>
      <w:r>
        <w:rPr>
          <w:noProof/>
        </w:rPr>
        <w:t>I-SMF Context Transfer procedure</w:t>
      </w:r>
      <w:r>
        <w:rPr>
          <w:noProof/>
        </w:rPr>
        <w:tab/>
      </w:r>
      <w:r>
        <w:rPr>
          <w:noProof/>
        </w:rPr>
        <w:fldChar w:fldCharType="begin"/>
      </w:r>
      <w:r>
        <w:rPr>
          <w:noProof/>
        </w:rPr>
        <w:instrText xml:space="preserve"> PAGEREF _Toc207631935 \h </w:instrText>
      </w:r>
      <w:r>
        <w:rPr>
          <w:noProof/>
        </w:rPr>
      </w:r>
      <w:r>
        <w:rPr>
          <w:noProof/>
        </w:rPr>
        <w:fldChar w:fldCharType="separate"/>
      </w:r>
      <w:r>
        <w:rPr>
          <w:noProof/>
        </w:rPr>
        <w:t>34</w:t>
      </w:r>
      <w:r>
        <w:rPr>
          <w:noProof/>
        </w:rPr>
        <w:fldChar w:fldCharType="end"/>
      </w:r>
    </w:p>
    <w:p w14:paraId="1AA3F698" w14:textId="292CD8E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5.2.2.2.10</w:t>
      </w:r>
      <w:r>
        <w:rPr>
          <w:rFonts w:asciiTheme="minorHAnsi" w:eastAsiaTheme="minorEastAsia" w:hAnsiTheme="minorHAnsi" w:cstheme="minorBidi"/>
          <w:noProof/>
          <w:kern w:val="2"/>
          <w:sz w:val="24"/>
          <w:szCs w:val="24"/>
          <w:lang w:val="en-US"/>
          <w14:ligatures w14:val="standardContextual"/>
        </w:rPr>
        <w:tab/>
      </w:r>
      <w:r>
        <w:rPr>
          <w:noProof/>
        </w:rPr>
        <w:t>Handover between 3GPP and non-3GPP accesses with I-SMF insertion/removal or V-SMF change</w:t>
      </w:r>
      <w:r>
        <w:rPr>
          <w:noProof/>
        </w:rPr>
        <w:tab/>
      </w:r>
      <w:r>
        <w:rPr>
          <w:noProof/>
        </w:rPr>
        <w:fldChar w:fldCharType="begin"/>
      </w:r>
      <w:r>
        <w:rPr>
          <w:noProof/>
        </w:rPr>
        <w:instrText xml:space="preserve"> PAGEREF _Toc207631936 \h </w:instrText>
      </w:r>
      <w:r>
        <w:rPr>
          <w:noProof/>
        </w:rPr>
      </w:r>
      <w:r>
        <w:rPr>
          <w:noProof/>
        </w:rPr>
        <w:fldChar w:fldCharType="separate"/>
      </w:r>
      <w:r>
        <w:rPr>
          <w:noProof/>
        </w:rPr>
        <w:t>35</w:t>
      </w:r>
      <w:r>
        <w:rPr>
          <w:noProof/>
        </w:rPr>
        <w:fldChar w:fldCharType="end"/>
      </w:r>
    </w:p>
    <w:p w14:paraId="1F37D34D" w14:textId="418606A0"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5.2.2.2.11</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_Toc207631937 \h </w:instrText>
      </w:r>
      <w:r>
        <w:rPr>
          <w:noProof/>
        </w:rPr>
      </w:r>
      <w:r>
        <w:rPr>
          <w:noProof/>
        </w:rPr>
        <w:fldChar w:fldCharType="separate"/>
      </w:r>
      <w:r>
        <w:rPr>
          <w:noProof/>
        </w:rPr>
        <w:t>35</w:t>
      </w:r>
      <w:r>
        <w:rPr>
          <w:noProof/>
        </w:rPr>
        <w:fldChar w:fldCharType="end"/>
      </w:r>
    </w:p>
    <w:p w14:paraId="3BB1FFA6" w14:textId="4F4ABE5B"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5.2.2.2.12</w:t>
      </w:r>
      <w:r>
        <w:rPr>
          <w:rFonts w:asciiTheme="minorHAnsi" w:eastAsiaTheme="minorEastAsia" w:hAnsiTheme="minorHAnsi" w:cstheme="minorBidi"/>
          <w:noProof/>
          <w:kern w:val="2"/>
          <w:sz w:val="24"/>
          <w:szCs w:val="24"/>
          <w:lang w:val="en-US"/>
          <w14:ligatures w14:val="standardContextual"/>
        </w:rPr>
        <w:tab/>
      </w:r>
      <w:r>
        <w:rPr>
          <w:noProof/>
        </w:rPr>
        <w:t xml:space="preserve">SMF triggered I-SMF selection/removal or V-SMF </w:t>
      </w:r>
      <w:r>
        <w:rPr>
          <w:noProof/>
          <w:lang w:eastAsia="zh-CN"/>
        </w:rPr>
        <w:t>selection</w:t>
      </w:r>
      <w:r>
        <w:rPr>
          <w:noProof/>
        </w:rPr>
        <w:tab/>
      </w:r>
      <w:r>
        <w:rPr>
          <w:noProof/>
        </w:rPr>
        <w:fldChar w:fldCharType="begin"/>
      </w:r>
      <w:r>
        <w:rPr>
          <w:noProof/>
        </w:rPr>
        <w:instrText xml:space="preserve"> PAGEREF _Toc207631938 \h </w:instrText>
      </w:r>
      <w:r>
        <w:rPr>
          <w:noProof/>
        </w:rPr>
      </w:r>
      <w:r>
        <w:rPr>
          <w:noProof/>
        </w:rPr>
        <w:fldChar w:fldCharType="separate"/>
      </w:r>
      <w:r>
        <w:rPr>
          <w:noProof/>
        </w:rPr>
        <w:t>35</w:t>
      </w:r>
      <w:r>
        <w:rPr>
          <w:noProof/>
        </w:rPr>
        <w:fldChar w:fldCharType="end"/>
      </w:r>
    </w:p>
    <w:p w14:paraId="36A95281" w14:textId="161CCCDB"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Update SM Context service operation</w:t>
      </w:r>
      <w:r>
        <w:rPr>
          <w:noProof/>
        </w:rPr>
        <w:tab/>
      </w:r>
      <w:r>
        <w:rPr>
          <w:noProof/>
        </w:rPr>
        <w:fldChar w:fldCharType="begin"/>
      </w:r>
      <w:r>
        <w:rPr>
          <w:noProof/>
        </w:rPr>
        <w:instrText xml:space="preserve"> PAGEREF _Toc207631939 \h </w:instrText>
      </w:r>
      <w:r>
        <w:rPr>
          <w:noProof/>
        </w:rPr>
      </w:r>
      <w:r>
        <w:rPr>
          <w:noProof/>
        </w:rPr>
        <w:fldChar w:fldCharType="separate"/>
      </w:r>
      <w:r>
        <w:rPr>
          <w:noProof/>
        </w:rPr>
        <w:t>36</w:t>
      </w:r>
      <w:r>
        <w:rPr>
          <w:noProof/>
        </w:rPr>
        <w:fldChar w:fldCharType="end"/>
      </w:r>
    </w:p>
    <w:p w14:paraId="18CEF87B" w14:textId="11E0B8A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_Toc207631940 \h </w:instrText>
      </w:r>
      <w:r>
        <w:rPr>
          <w:noProof/>
        </w:rPr>
      </w:r>
      <w:r>
        <w:rPr>
          <w:noProof/>
        </w:rPr>
        <w:fldChar w:fldCharType="separate"/>
      </w:r>
      <w:r>
        <w:rPr>
          <w:noProof/>
        </w:rPr>
        <w:t>36</w:t>
      </w:r>
      <w:r>
        <w:rPr>
          <w:noProof/>
        </w:rPr>
        <w:fldChar w:fldCharType="end"/>
      </w:r>
    </w:p>
    <w:p w14:paraId="571F4373" w14:textId="6DF030E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Activation and Deactivation of the User Plane connection of a PDU session</w:t>
      </w:r>
      <w:r>
        <w:rPr>
          <w:noProof/>
        </w:rPr>
        <w:tab/>
      </w:r>
      <w:r>
        <w:rPr>
          <w:noProof/>
        </w:rPr>
        <w:fldChar w:fldCharType="begin"/>
      </w:r>
      <w:r>
        <w:rPr>
          <w:noProof/>
        </w:rPr>
        <w:instrText xml:space="preserve"> PAGEREF _Toc207631941 \h </w:instrText>
      </w:r>
      <w:r>
        <w:rPr>
          <w:noProof/>
        </w:rPr>
      </w:r>
      <w:r>
        <w:rPr>
          <w:noProof/>
        </w:rPr>
        <w:fldChar w:fldCharType="separate"/>
      </w:r>
      <w:r>
        <w:rPr>
          <w:noProof/>
        </w:rPr>
        <w:t>39</w:t>
      </w:r>
      <w:r>
        <w:rPr>
          <w:noProof/>
        </w:rPr>
        <w:fldChar w:fldCharType="end"/>
      </w:r>
    </w:p>
    <w:p w14:paraId="656B7887" w14:textId="79AAEB28"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_Toc207631942 \h </w:instrText>
      </w:r>
      <w:r>
        <w:rPr>
          <w:noProof/>
        </w:rPr>
      </w:r>
      <w:r>
        <w:rPr>
          <w:noProof/>
        </w:rPr>
        <w:fldChar w:fldCharType="separate"/>
      </w:r>
      <w:r>
        <w:rPr>
          <w:noProof/>
        </w:rPr>
        <w:t>39</w:t>
      </w:r>
      <w:r>
        <w:rPr>
          <w:noProof/>
        </w:rPr>
        <w:fldChar w:fldCharType="end"/>
      </w:r>
    </w:p>
    <w:p w14:paraId="66FBC681" w14:textId="4ADA10A2"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5.2.2.3.2.2</w:t>
      </w:r>
      <w:r>
        <w:rPr>
          <w:rFonts w:asciiTheme="minorHAnsi" w:eastAsiaTheme="minorEastAsia" w:hAnsiTheme="minorHAnsi" w:cstheme="minorBidi"/>
          <w:noProof/>
          <w:kern w:val="2"/>
          <w:sz w:val="24"/>
          <w:szCs w:val="24"/>
          <w:lang w:val="en-US"/>
          <w14:ligatures w14:val="standardContextual"/>
        </w:rPr>
        <w:tab/>
      </w:r>
      <w:r>
        <w:rPr>
          <w:noProof/>
        </w:rPr>
        <w:t>Activation of User Plane connectivity of a PDU session</w:t>
      </w:r>
      <w:r>
        <w:rPr>
          <w:noProof/>
        </w:rPr>
        <w:tab/>
      </w:r>
      <w:r>
        <w:rPr>
          <w:noProof/>
        </w:rPr>
        <w:fldChar w:fldCharType="begin"/>
      </w:r>
      <w:r>
        <w:rPr>
          <w:noProof/>
        </w:rPr>
        <w:instrText xml:space="preserve"> PAGEREF _Toc207631943 \h </w:instrText>
      </w:r>
      <w:r>
        <w:rPr>
          <w:noProof/>
        </w:rPr>
      </w:r>
      <w:r>
        <w:rPr>
          <w:noProof/>
        </w:rPr>
        <w:fldChar w:fldCharType="separate"/>
      </w:r>
      <w:r>
        <w:rPr>
          <w:noProof/>
        </w:rPr>
        <w:t>40</w:t>
      </w:r>
      <w:r>
        <w:rPr>
          <w:noProof/>
        </w:rPr>
        <w:fldChar w:fldCharType="end"/>
      </w:r>
    </w:p>
    <w:p w14:paraId="63FB3F8B" w14:textId="2C7632F8"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5.2.2.3.2.3</w:t>
      </w:r>
      <w:r>
        <w:rPr>
          <w:rFonts w:asciiTheme="minorHAnsi" w:eastAsiaTheme="minorEastAsia" w:hAnsiTheme="minorHAnsi" w:cstheme="minorBidi"/>
          <w:noProof/>
          <w:kern w:val="2"/>
          <w:sz w:val="24"/>
          <w:szCs w:val="24"/>
          <w:lang w:val="en-US"/>
          <w14:ligatures w14:val="standardContextual"/>
        </w:rPr>
        <w:tab/>
      </w:r>
      <w:r>
        <w:rPr>
          <w:noProof/>
        </w:rPr>
        <w:t>Deactivation of User Plane connectivity of a PDU session</w:t>
      </w:r>
      <w:r>
        <w:rPr>
          <w:noProof/>
        </w:rPr>
        <w:tab/>
      </w:r>
      <w:r>
        <w:rPr>
          <w:noProof/>
        </w:rPr>
        <w:fldChar w:fldCharType="begin"/>
      </w:r>
      <w:r>
        <w:rPr>
          <w:noProof/>
        </w:rPr>
        <w:instrText xml:space="preserve"> PAGEREF _Toc207631944 \h </w:instrText>
      </w:r>
      <w:r>
        <w:rPr>
          <w:noProof/>
        </w:rPr>
      </w:r>
      <w:r>
        <w:rPr>
          <w:noProof/>
        </w:rPr>
        <w:fldChar w:fldCharType="separate"/>
      </w:r>
      <w:r>
        <w:rPr>
          <w:noProof/>
        </w:rPr>
        <w:t>41</w:t>
      </w:r>
      <w:r>
        <w:rPr>
          <w:noProof/>
        </w:rPr>
        <w:fldChar w:fldCharType="end"/>
      </w:r>
    </w:p>
    <w:p w14:paraId="38C19AED" w14:textId="5D7495D2"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5.2.2.3.2.4</w:t>
      </w:r>
      <w:r>
        <w:rPr>
          <w:rFonts w:asciiTheme="minorHAnsi" w:eastAsiaTheme="minorEastAsia" w:hAnsiTheme="minorHAnsi" w:cstheme="minorBidi"/>
          <w:noProof/>
          <w:kern w:val="2"/>
          <w:sz w:val="24"/>
          <w:szCs w:val="24"/>
          <w:lang w:val="en-US"/>
          <w14:ligatures w14:val="standardContextual"/>
        </w:rPr>
        <w:tab/>
      </w:r>
      <w:r>
        <w:rPr>
          <w:noProof/>
        </w:rPr>
        <w:t>Changing the access type of a PDU session from non-3GPP access to 3GPP access during a Service Request procedure</w:t>
      </w:r>
      <w:r>
        <w:rPr>
          <w:noProof/>
        </w:rPr>
        <w:tab/>
      </w:r>
      <w:r>
        <w:rPr>
          <w:noProof/>
        </w:rPr>
        <w:fldChar w:fldCharType="begin"/>
      </w:r>
      <w:r>
        <w:rPr>
          <w:noProof/>
        </w:rPr>
        <w:instrText xml:space="preserve"> PAGEREF _Toc207631945 \h </w:instrText>
      </w:r>
      <w:r>
        <w:rPr>
          <w:noProof/>
        </w:rPr>
      </w:r>
      <w:r>
        <w:rPr>
          <w:noProof/>
        </w:rPr>
        <w:fldChar w:fldCharType="separate"/>
      </w:r>
      <w:r>
        <w:rPr>
          <w:noProof/>
        </w:rPr>
        <w:t>42</w:t>
      </w:r>
      <w:r>
        <w:rPr>
          <w:noProof/>
        </w:rPr>
        <w:fldChar w:fldCharType="end"/>
      </w:r>
    </w:p>
    <w:p w14:paraId="7661515B" w14:textId="2E628DD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5.2.2.3.3</w:t>
      </w:r>
      <w:r>
        <w:rPr>
          <w:rFonts w:asciiTheme="minorHAnsi" w:eastAsiaTheme="minorEastAsia" w:hAnsiTheme="minorHAnsi" w:cstheme="minorBidi"/>
          <w:noProof/>
          <w:kern w:val="2"/>
          <w:sz w:val="24"/>
          <w:szCs w:val="24"/>
          <w:lang w:val="en-US"/>
          <w14:ligatures w14:val="standardContextual"/>
        </w:rPr>
        <w:tab/>
      </w:r>
      <w:r>
        <w:rPr>
          <w:noProof/>
        </w:rPr>
        <w:t>Xn Handover</w:t>
      </w:r>
      <w:r>
        <w:rPr>
          <w:noProof/>
        </w:rPr>
        <w:tab/>
      </w:r>
      <w:r>
        <w:rPr>
          <w:noProof/>
        </w:rPr>
        <w:fldChar w:fldCharType="begin"/>
      </w:r>
      <w:r>
        <w:rPr>
          <w:noProof/>
        </w:rPr>
        <w:instrText xml:space="preserve"> PAGEREF _Toc207631946 \h </w:instrText>
      </w:r>
      <w:r>
        <w:rPr>
          <w:noProof/>
        </w:rPr>
      </w:r>
      <w:r>
        <w:rPr>
          <w:noProof/>
        </w:rPr>
        <w:fldChar w:fldCharType="separate"/>
      </w:r>
      <w:r>
        <w:rPr>
          <w:noProof/>
        </w:rPr>
        <w:t>43</w:t>
      </w:r>
      <w:r>
        <w:rPr>
          <w:noProof/>
        </w:rPr>
        <w:fldChar w:fldCharType="end"/>
      </w:r>
    </w:p>
    <w:p w14:paraId="0E7B1968" w14:textId="6F02207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5.2.2.3.4</w:t>
      </w:r>
      <w:r>
        <w:rPr>
          <w:rFonts w:asciiTheme="minorHAnsi" w:eastAsiaTheme="minorEastAsia" w:hAnsiTheme="minorHAnsi" w:cstheme="minorBidi"/>
          <w:noProof/>
          <w:kern w:val="2"/>
          <w:sz w:val="24"/>
          <w:szCs w:val="24"/>
          <w:lang w:val="en-US"/>
          <w14:ligatures w14:val="standardContextual"/>
        </w:rPr>
        <w:tab/>
      </w:r>
      <w:r>
        <w:rPr>
          <w:noProof/>
        </w:rPr>
        <w:t>N2 Handover</w:t>
      </w:r>
      <w:r>
        <w:rPr>
          <w:noProof/>
        </w:rPr>
        <w:tab/>
      </w:r>
      <w:r>
        <w:rPr>
          <w:noProof/>
        </w:rPr>
        <w:fldChar w:fldCharType="begin"/>
      </w:r>
      <w:r>
        <w:rPr>
          <w:noProof/>
        </w:rPr>
        <w:instrText xml:space="preserve"> PAGEREF _Toc207631947 \h </w:instrText>
      </w:r>
      <w:r>
        <w:rPr>
          <w:noProof/>
        </w:rPr>
      </w:r>
      <w:r>
        <w:rPr>
          <w:noProof/>
        </w:rPr>
        <w:fldChar w:fldCharType="separate"/>
      </w:r>
      <w:r>
        <w:rPr>
          <w:noProof/>
        </w:rPr>
        <w:t>44</w:t>
      </w:r>
      <w:r>
        <w:rPr>
          <w:noProof/>
        </w:rPr>
        <w:fldChar w:fldCharType="end"/>
      </w:r>
    </w:p>
    <w:p w14:paraId="238A5C50" w14:textId="18A90ED8"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_Toc207631948 \h </w:instrText>
      </w:r>
      <w:r>
        <w:rPr>
          <w:noProof/>
        </w:rPr>
      </w:r>
      <w:r>
        <w:rPr>
          <w:noProof/>
        </w:rPr>
        <w:fldChar w:fldCharType="separate"/>
      </w:r>
      <w:r>
        <w:rPr>
          <w:noProof/>
        </w:rPr>
        <w:t>44</w:t>
      </w:r>
      <w:r>
        <w:rPr>
          <w:noProof/>
        </w:rPr>
        <w:fldChar w:fldCharType="end"/>
      </w:r>
    </w:p>
    <w:p w14:paraId="0E041F04" w14:textId="4BA943BF"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5.2.2.3.4.2</w:t>
      </w:r>
      <w:r>
        <w:rPr>
          <w:rFonts w:asciiTheme="minorHAnsi" w:eastAsiaTheme="minorEastAsia" w:hAnsiTheme="minorHAnsi" w:cstheme="minorBidi"/>
          <w:noProof/>
          <w:kern w:val="2"/>
          <w:sz w:val="24"/>
          <w:szCs w:val="24"/>
          <w:lang w:val="en-US"/>
          <w14:ligatures w14:val="standardContextual"/>
        </w:rPr>
        <w:tab/>
      </w:r>
      <w:r>
        <w:rPr>
          <w:noProof/>
        </w:rPr>
        <w:t>N2 Handover Preparation</w:t>
      </w:r>
      <w:r>
        <w:rPr>
          <w:noProof/>
        </w:rPr>
        <w:tab/>
      </w:r>
      <w:r>
        <w:rPr>
          <w:noProof/>
        </w:rPr>
        <w:fldChar w:fldCharType="begin"/>
      </w:r>
      <w:r>
        <w:rPr>
          <w:noProof/>
        </w:rPr>
        <w:instrText xml:space="preserve"> PAGEREF _Toc207631949 \h </w:instrText>
      </w:r>
      <w:r>
        <w:rPr>
          <w:noProof/>
        </w:rPr>
      </w:r>
      <w:r>
        <w:rPr>
          <w:noProof/>
        </w:rPr>
        <w:fldChar w:fldCharType="separate"/>
      </w:r>
      <w:r>
        <w:rPr>
          <w:noProof/>
        </w:rPr>
        <w:t>45</w:t>
      </w:r>
      <w:r>
        <w:rPr>
          <w:noProof/>
        </w:rPr>
        <w:fldChar w:fldCharType="end"/>
      </w:r>
    </w:p>
    <w:p w14:paraId="4F268789" w14:textId="7CA9F08A"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5.2.2.3.4.3</w:t>
      </w:r>
      <w:r>
        <w:rPr>
          <w:rFonts w:asciiTheme="minorHAnsi" w:eastAsiaTheme="minorEastAsia" w:hAnsiTheme="minorHAnsi" w:cstheme="minorBidi"/>
          <w:noProof/>
          <w:kern w:val="2"/>
          <w:sz w:val="24"/>
          <w:szCs w:val="24"/>
          <w:lang w:val="en-US"/>
          <w14:ligatures w14:val="standardContextual"/>
        </w:rPr>
        <w:tab/>
      </w:r>
      <w:r>
        <w:rPr>
          <w:noProof/>
        </w:rPr>
        <w:t>N2 Handover Execution</w:t>
      </w:r>
      <w:r>
        <w:rPr>
          <w:noProof/>
        </w:rPr>
        <w:tab/>
      </w:r>
      <w:r>
        <w:rPr>
          <w:noProof/>
        </w:rPr>
        <w:fldChar w:fldCharType="begin"/>
      </w:r>
      <w:r>
        <w:rPr>
          <w:noProof/>
        </w:rPr>
        <w:instrText xml:space="preserve"> PAGEREF _Toc207631950 \h </w:instrText>
      </w:r>
      <w:r>
        <w:rPr>
          <w:noProof/>
        </w:rPr>
      </w:r>
      <w:r>
        <w:rPr>
          <w:noProof/>
        </w:rPr>
        <w:fldChar w:fldCharType="separate"/>
      </w:r>
      <w:r>
        <w:rPr>
          <w:noProof/>
        </w:rPr>
        <w:t>47</w:t>
      </w:r>
      <w:r>
        <w:rPr>
          <w:noProof/>
        </w:rPr>
        <w:fldChar w:fldCharType="end"/>
      </w:r>
    </w:p>
    <w:p w14:paraId="142A7D9F" w14:textId="5EB5F054"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5.2.2.3.4.4</w:t>
      </w:r>
      <w:r>
        <w:rPr>
          <w:rFonts w:asciiTheme="minorHAnsi" w:eastAsiaTheme="minorEastAsia" w:hAnsiTheme="minorHAnsi" w:cstheme="minorBidi"/>
          <w:noProof/>
          <w:kern w:val="2"/>
          <w:sz w:val="24"/>
          <w:szCs w:val="24"/>
          <w:lang w:val="en-US"/>
          <w14:ligatures w14:val="standardContextual"/>
        </w:rPr>
        <w:tab/>
      </w:r>
      <w:r>
        <w:rPr>
          <w:noProof/>
        </w:rPr>
        <w:t>N2 Handover Cancellation</w:t>
      </w:r>
      <w:r>
        <w:rPr>
          <w:noProof/>
        </w:rPr>
        <w:tab/>
      </w:r>
      <w:r>
        <w:rPr>
          <w:noProof/>
        </w:rPr>
        <w:fldChar w:fldCharType="begin"/>
      </w:r>
      <w:r>
        <w:rPr>
          <w:noProof/>
        </w:rPr>
        <w:instrText xml:space="preserve"> PAGEREF _Toc207631951 \h </w:instrText>
      </w:r>
      <w:r>
        <w:rPr>
          <w:noProof/>
        </w:rPr>
      </w:r>
      <w:r>
        <w:rPr>
          <w:noProof/>
        </w:rPr>
        <w:fldChar w:fldCharType="separate"/>
      </w:r>
      <w:r>
        <w:rPr>
          <w:noProof/>
        </w:rPr>
        <w:t>48</w:t>
      </w:r>
      <w:r>
        <w:rPr>
          <w:noProof/>
        </w:rPr>
        <w:fldChar w:fldCharType="end"/>
      </w:r>
    </w:p>
    <w:p w14:paraId="3D21F0FD" w14:textId="7B8297E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5.2.2.3.5</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procedures</w:t>
      </w:r>
      <w:r>
        <w:rPr>
          <w:noProof/>
        </w:rPr>
        <w:tab/>
      </w:r>
      <w:r>
        <w:rPr>
          <w:noProof/>
        </w:rPr>
        <w:fldChar w:fldCharType="begin"/>
      </w:r>
      <w:r>
        <w:rPr>
          <w:noProof/>
        </w:rPr>
        <w:instrText xml:space="preserve"> PAGEREF _Toc207631952 \h </w:instrText>
      </w:r>
      <w:r>
        <w:rPr>
          <w:noProof/>
        </w:rPr>
      </w:r>
      <w:r>
        <w:rPr>
          <w:noProof/>
        </w:rPr>
        <w:fldChar w:fldCharType="separate"/>
      </w:r>
      <w:r>
        <w:rPr>
          <w:noProof/>
        </w:rPr>
        <w:t>48</w:t>
      </w:r>
      <w:r>
        <w:rPr>
          <w:noProof/>
        </w:rPr>
        <w:fldChar w:fldCharType="end"/>
      </w:r>
    </w:p>
    <w:p w14:paraId="5A26E48A" w14:textId="02075299"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_Toc207631953 \h </w:instrText>
      </w:r>
      <w:r>
        <w:rPr>
          <w:noProof/>
        </w:rPr>
      </w:r>
      <w:r>
        <w:rPr>
          <w:noProof/>
        </w:rPr>
        <w:fldChar w:fldCharType="separate"/>
      </w:r>
      <w:r>
        <w:rPr>
          <w:noProof/>
        </w:rPr>
        <w:t>48</w:t>
      </w:r>
      <w:r>
        <w:rPr>
          <w:noProof/>
        </w:rPr>
        <w:fldChar w:fldCharType="end"/>
      </w:r>
    </w:p>
    <w:p w14:paraId="211A58AD" w14:textId="6F1E8563"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5.2.2.3.5.2</w:t>
      </w:r>
      <w:r>
        <w:rPr>
          <w:rFonts w:asciiTheme="minorHAnsi" w:eastAsiaTheme="minorEastAsia" w:hAnsiTheme="minorHAnsi" w:cstheme="minorBidi"/>
          <w:noProof/>
          <w:kern w:val="2"/>
          <w:sz w:val="24"/>
          <w:szCs w:val="24"/>
          <w:lang w:val="en-US"/>
          <w14:ligatures w14:val="standardContextual"/>
        </w:rPr>
        <w:tab/>
      </w:r>
      <w:r>
        <w:rPr>
          <w:noProof/>
        </w:rPr>
        <w:t>Handover of a PDU session without AMF change or with target AMF in same PLMN</w:t>
      </w:r>
      <w:r>
        <w:rPr>
          <w:noProof/>
        </w:rPr>
        <w:tab/>
      </w:r>
      <w:r>
        <w:rPr>
          <w:noProof/>
        </w:rPr>
        <w:fldChar w:fldCharType="begin"/>
      </w:r>
      <w:r>
        <w:rPr>
          <w:noProof/>
        </w:rPr>
        <w:instrText xml:space="preserve"> PAGEREF _Toc207631954 \h </w:instrText>
      </w:r>
      <w:r>
        <w:rPr>
          <w:noProof/>
        </w:rPr>
      </w:r>
      <w:r>
        <w:rPr>
          <w:noProof/>
        </w:rPr>
        <w:fldChar w:fldCharType="separate"/>
      </w:r>
      <w:r>
        <w:rPr>
          <w:noProof/>
        </w:rPr>
        <w:t>48</w:t>
      </w:r>
      <w:r>
        <w:rPr>
          <w:noProof/>
        </w:rPr>
        <w:fldChar w:fldCharType="end"/>
      </w:r>
    </w:p>
    <w:p w14:paraId="0AC8B6D3" w14:textId="1638841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5.2.2.3.6</w:t>
      </w:r>
      <w:r>
        <w:rPr>
          <w:rFonts w:asciiTheme="minorHAnsi" w:eastAsiaTheme="minorEastAsia" w:hAnsiTheme="minorHAnsi" w:cstheme="minorBidi"/>
          <w:noProof/>
          <w:kern w:val="2"/>
          <w:sz w:val="24"/>
          <w:szCs w:val="24"/>
          <w:lang w:val="en-US"/>
          <w14:ligatures w14:val="standardContextual"/>
        </w:rPr>
        <w:tab/>
      </w:r>
      <w:r>
        <w:rPr>
          <w:noProof/>
        </w:rPr>
        <w:t>Inter-AMF change or mobility</w:t>
      </w:r>
      <w:r>
        <w:rPr>
          <w:noProof/>
        </w:rPr>
        <w:tab/>
      </w:r>
      <w:r>
        <w:rPr>
          <w:noProof/>
        </w:rPr>
        <w:fldChar w:fldCharType="begin"/>
      </w:r>
      <w:r>
        <w:rPr>
          <w:noProof/>
        </w:rPr>
        <w:instrText xml:space="preserve"> PAGEREF _Toc207631955 \h </w:instrText>
      </w:r>
      <w:r>
        <w:rPr>
          <w:noProof/>
        </w:rPr>
      </w:r>
      <w:r>
        <w:rPr>
          <w:noProof/>
        </w:rPr>
        <w:fldChar w:fldCharType="separate"/>
      </w:r>
      <w:r>
        <w:rPr>
          <w:noProof/>
        </w:rPr>
        <w:t>49</w:t>
      </w:r>
      <w:r>
        <w:rPr>
          <w:noProof/>
        </w:rPr>
        <w:fldChar w:fldCharType="end"/>
      </w:r>
    </w:p>
    <w:p w14:paraId="511A6530" w14:textId="0A1A6AC5"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5.2.2.3.7</w:t>
      </w:r>
      <w:r>
        <w:rPr>
          <w:rFonts w:asciiTheme="minorHAnsi" w:eastAsiaTheme="minorEastAsia" w:hAnsiTheme="minorHAnsi" w:cstheme="minorBidi"/>
          <w:noProof/>
          <w:kern w:val="2"/>
          <w:sz w:val="24"/>
          <w:szCs w:val="24"/>
          <w:lang w:val="en-US"/>
          <w14:ligatures w14:val="standardContextual"/>
        </w:rPr>
        <w:tab/>
      </w:r>
      <w:r>
        <w:rPr>
          <w:noProof/>
        </w:rPr>
        <w:t>RAN Initiated QoS Flow Mobility</w:t>
      </w:r>
      <w:r>
        <w:rPr>
          <w:noProof/>
        </w:rPr>
        <w:tab/>
      </w:r>
      <w:r>
        <w:rPr>
          <w:noProof/>
        </w:rPr>
        <w:fldChar w:fldCharType="begin"/>
      </w:r>
      <w:r>
        <w:rPr>
          <w:noProof/>
        </w:rPr>
        <w:instrText xml:space="preserve"> PAGEREF _Toc207631956 \h </w:instrText>
      </w:r>
      <w:r>
        <w:rPr>
          <w:noProof/>
        </w:rPr>
      </w:r>
      <w:r>
        <w:rPr>
          <w:noProof/>
        </w:rPr>
        <w:fldChar w:fldCharType="separate"/>
      </w:r>
      <w:r>
        <w:rPr>
          <w:noProof/>
        </w:rPr>
        <w:t>50</w:t>
      </w:r>
      <w:r>
        <w:rPr>
          <w:noProof/>
        </w:rPr>
        <w:fldChar w:fldCharType="end"/>
      </w:r>
    </w:p>
    <w:p w14:paraId="7CA8C68A" w14:textId="456B391E"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5.2.2.3.8</w:t>
      </w:r>
      <w:r>
        <w:rPr>
          <w:rFonts w:asciiTheme="minorHAnsi" w:eastAsiaTheme="minorEastAsia" w:hAnsiTheme="minorHAnsi" w:cstheme="minorBidi"/>
          <w:noProof/>
          <w:kern w:val="2"/>
          <w:sz w:val="24"/>
          <w:szCs w:val="24"/>
          <w:lang w:val="en-US"/>
          <w14:ligatures w14:val="standardContextual"/>
        </w:rPr>
        <w:tab/>
      </w:r>
      <w:r>
        <w:rPr>
          <w:noProof/>
        </w:rPr>
        <w:t>EPS to 5GS Handover using N26 interface</w:t>
      </w:r>
      <w:r>
        <w:rPr>
          <w:noProof/>
        </w:rPr>
        <w:tab/>
      </w:r>
      <w:r>
        <w:rPr>
          <w:noProof/>
        </w:rPr>
        <w:fldChar w:fldCharType="begin"/>
      </w:r>
      <w:r>
        <w:rPr>
          <w:noProof/>
        </w:rPr>
        <w:instrText xml:space="preserve"> PAGEREF _Toc207631957 \h </w:instrText>
      </w:r>
      <w:r>
        <w:rPr>
          <w:noProof/>
        </w:rPr>
      </w:r>
      <w:r>
        <w:rPr>
          <w:noProof/>
        </w:rPr>
        <w:fldChar w:fldCharType="separate"/>
      </w:r>
      <w:r>
        <w:rPr>
          <w:noProof/>
        </w:rPr>
        <w:t>51</w:t>
      </w:r>
      <w:r>
        <w:rPr>
          <w:noProof/>
        </w:rPr>
        <w:fldChar w:fldCharType="end"/>
      </w:r>
    </w:p>
    <w:p w14:paraId="71D58FBF" w14:textId="3476111C"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_Toc207631958 \h </w:instrText>
      </w:r>
      <w:r>
        <w:rPr>
          <w:noProof/>
        </w:rPr>
      </w:r>
      <w:r>
        <w:rPr>
          <w:noProof/>
        </w:rPr>
        <w:fldChar w:fldCharType="separate"/>
      </w:r>
      <w:r>
        <w:rPr>
          <w:noProof/>
        </w:rPr>
        <w:t>51</w:t>
      </w:r>
      <w:r>
        <w:rPr>
          <w:noProof/>
        </w:rPr>
        <w:fldChar w:fldCharType="end"/>
      </w:r>
    </w:p>
    <w:p w14:paraId="28F876B8" w14:textId="02A8B55E"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5.2.2.3.8.2</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_Toc207631959 \h </w:instrText>
      </w:r>
      <w:r>
        <w:rPr>
          <w:noProof/>
        </w:rPr>
      </w:r>
      <w:r>
        <w:rPr>
          <w:noProof/>
        </w:rPr>
        <w:fldChar w:fldCharType="separate"/>
      </w:r>
      <w:r>
        <w:rPr>
          <w:noProof/>
        </w:rPr>
        <w:t>51</w:t>
      </w:r>
      <w:r>
        <w:rPr>
          <w:noProof/>
        </w:rPr>
        <w:fldChar w:fldCharType="end"/>
      </w:r>
    </w:p>
    <w:p w14:paraId="5EEF2CB6" w14:textId="1EBB578F"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5.2.2.3.8.3</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_Toc207631960 \h </w:instrText>
      </w:r>
      <w:r>
        <w:rPr>
          <w:noProof/>
        </w:rPr>
      </w:r>
      <w:r>
        <w:rPr>
          <w:noProof/>
        </w:rPr>
        <w:fldChar w:fldCharType="separate"/>
      </w:r>
      <w:r>
        <w:rPr>
          <w:noProof/>
        </w:rPr>
        <w:t>51</w:t>
      </w:r>
      <w:r>
        <w:rPr>
          <w:noProof/>
        </w:rPr>
        <w:fldChar w:fldCharType="end"/>
      </w:r>
    </w:p>
    <w:p w14:paraId="189320FB" w14:textId="615F4BE5"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5.2.2.3.8.4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_Toc207631961 \h </w:instrText>
      </w:r>
      <w:r>
        <w:rPr>
          <w:noProof/>
        </w:rPr>
      </w:r>
      <w:r>
        <w:rPr>
          <w:noProof/>
        </w:rPr>
        <w:fldChar w:fldCharType="separate"/>
      </w:r>
      <w:r>
        <w:rPr>
          <w:noProof/>
        </w:rPr>
        <w:t>52</w:t>
      </w:r>
      <w:r>
        <w:rPr>
          <w:noProof/>
        </w:rPr>
        <w:fldChar w:fldCharType="end"/>
      </w:r>
    </w:p>
    <w:p w14:paraId="5F64EF02" w14:textId="43BCED49"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5.2.2.3.8.5</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_Toc207631962 \h </w:instrText>
      </w:r>
      <w:r>
        <w:rPr>
          <w:noProof/>
        </w:rPr>
      </w:r>
      <w:r>
        <w:rPr>
          <w:noProof/>
        </w:rPr>
        <w:fldChar w:fldCharType="separate"/>
      </w:r>
      <w:r>
        <w:rPr>
          <w:noProof/>
        </w:rPr>
        <w:t>52</w:t>
      </w:r>
      <w:r>
        <w:rPr>
          <w:noProof/>
        </w:rPr>
        <w:fldChar w:fldCharType="end"/>
      </w:r>
    </w:p>
    <w:p w14:paraId="3E3217E9" w14:textId="7A575794"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5.2.2.3.9</w:t>
      </w:r>
      <w:r>
        <w:rPr>
          <w:rFonts w:asciiTheme="minorHAnsi" w:eastAsiaTheme="minorEastAsia" w:hAnsiTheme="minorHAnsi" w:cstheme="minorBidi"/>
          <w:noProof/>
          <w:kern w:val="2"/>
          <w:sz w:val="24"/>
          <w:szCs w:val="24"/>
          <w:lang w:val="en-US"/>
          <w14:ligatures w14:val="standardContextual"/>
        </w:rPr>
        <w:tab/>
      </w:r>
      <w:r>
        <w:rPr>
          <w:noProof/>
        </w:rPr>
        <w:t>5GS to EPS Handover using N26 interface</w:t>
      </w:r>
      <w:r>
        <w:rPr>
          <w:noProof/>
        </w:rPr>
        <w:tab/>
      </w:r>
      <w:r>
        <w:rPr>
          <w:noProof/>
        </w:rPr>
        <w:fldChar w:fldCharType="begin"/>
      </w:r>
      <w:r>
        <w:rPr>
          <w:noProof/>
        </w:rPr>
        <w:instrText xml:space="preserve"> PAGEREF _Toc207631963 \h </w:instrText>
      </w:r>
      <w:r>
        <w:rPr>
          <w:noProof/>
        </w:rPr>
      </w:r>
      <w:r>
        <w:rPr>
          <w:noProof/>
        </w:rPr>
        <w:fldChar w:fldCharType="separate"/>
      </w:r>
      <w:r>
        <w:rPr>
          <w:noProof/>
        </w:rPr>
        <w:t>52</w:t>
      </w:r>
      <w:r>
        <w:rPr>
          <w:noProof/>
        </w:rPr>
        <w:fldChar w:fldCharType="end"/>
      </w:r>
    </w:p>
    <w:p w14:paraId="22CC2CF9" w14:textId="2244C61E"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_Toc207631964 \h </w:instrText>
      </w:r>
      <w:r>
        <w:rPr>
          <w:noProof/>
        </w:rPr>
      </w:r>
      <w:r>
        <w:rPr>
          <w:noProof/>
        </w:rPr>
        <w:fldChar w:fldCharType="separate"/>
      </w:r>
      <w:r>
        <w:rPr>
          <w:noProof/>
        </w:rPr>
        <w:t>52</w:t>
      </w:r>
      <w:r>
        <w:rPr>
          <w:noProof/>
        </w:rPr>
        <w:fldChar w:fldCharType="end"/>
      </w:r>
    </w:p>
    <w:p w14:paraId="0DE61272" w14:textId="66F968C7"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5.2.2.3.9.2</w:t>
      </w:r>
      <w:r>
        <w:rPr>
          <w:rFonts w:asciiTheme="minorHAnsi" w:eastAsiaTheme="minorEastAsia" w:hAnsiTheme="minorHAnsi" w:cstheme="minorBidi"/>
          <w:noProof/>
          <w:kern w:val="2"/>
          <w:sz w:val="24"/>
          <w:szCs w:val="24"/>
          <w:lang w:val="en-US"/>
          <w14:ligatures w14:val="standardContextual"/>
        </w:rPr>
        <w:tab/>
      </w:r>
      <w:r>
        <w:rPr>
          <w:noProof/>
        </w:rPr>
        <w:t>Data forwarding tunnels setup during 5GS to EPS handover</w:t>
      </w:r>
      <w:r>
        <w:rPr>
          <w:noProof/>
        </w:rPr>
        <w:tab/>
      </w:r>
      <w:r>
        <w:rPr>
          <w:noProof/>
        </w:rPr>
        <w:fldChar w:fldCharType="begin"/>
      </w:r>
      <w:r>
        <w:rPr>
          <w:noProof/>
        </w:rPr>
        <w:instrText xml:space="preserve"> PAGEREF _Toc207631965 \h </w:instrText>
      </w:r>
      <w:r>
        <w:rPr>
          <w:noProof/>
        </w:rPr>
      </w:r>
      <w:r>
        <w:rPr>
          <w:noProof/>
        </w:rPr>
        <w:fldChar w:fldCharType="separate"/>
      </w:r>
      <w:r>
        <w:rPr>
          <w:noProof/>
        </w:rPr>
        <w:t>52</w:t>
      </w:r>
      <w:r>
        <w:rPr>
          <w:noProof/>
        </w:rPr>
        <w:fldChar w:fldCharType="end"/>
      </w:r>
    </w:p>
    <w:p w14:paraId="4E5E458D" w14:textId="63EE5FED"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5.2.2.3.9.3</w:t>
      </w:r>
      <w:r>
        <w:rPr>
          <w:rFonts w:asciiTheme="minorHAnsi" w:eastAsiaTheme="minorEastAsia" w:hAnsiTheme="minorHAnsi" w:cstheme="minorBidi"/>
          <w:noProof/>
          <w:kern w:val="2"/>
          <w:sz w:val="24"/>
          <w:szCs w:val="24"/>
          <w:lang w:val="en-US"/>
          <w14:ligatures w14:val="standardContextual"/>
        </w:rPr>
        <w:tab/>
      </w:r>
      <w:r>
        <w:rPr>
          <w:noProof/>
        </w:rPr>
        <w:t>Indirect data forwarding tunnels removal for 5GS to EPS handover cancellation or failure</w:t>
      </w:r>
      <w:r>
        <w:rPr>
          <w:noProof/>
        </w:rPr>
        <w:tab/>
      </w:r>
      <w:r>
        <w:rPr>
          <w:noProof/>
        </w:rPr>
        <w:fldChar w:fldCharType="begin"/>
      </w:r>
      <w:r>
        <w:rPr>
          <w:noProof/>
        </w:rPr>
        <w:instrText xml:space="preserve"> PAGEREF _Toc207631966 \h </w:instrText>
      </w:r>
      <w:r>
        <w:rPr>
          <w:noProof/>
        </w:rPr>
      </w:r>
      <w:r>
        <w:rPr>
          <w:noProof/>
        </w:rPr>
        <w:fldChar w:fldCharType="separate"/>
      </w:r>
      <w:r>
        <w:rPr>
          <w:noProof/>
        </w:rPr>
        <w:t>53</w:t>
      </w:r>
      <w:r>
        <w:rPr>
          <w:noProof/>
        </w:rPr>
        <w:fldChar w:fldCharType="end"/>
      </w:r>
    </w:p>
    <w:p w14:paraId="119F1D86" w14:textId="7E77365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5.2.2.3.10</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_Toc207631967 \h </w:instrText>
      </w:r>
      <w:r>
        <w:rPr>
          <w:noProof/>
        </w:rPr>
      </w:r>
      <w:r>
        <w:rPr>
          <w:noProof/>
        </w:rPr>
        <w:fldChar w:fldCharType="separate"/>
      </w:r>
      <w:r>
        <w:rPr>
          <w:noProof/>
        </w:rPr>
        <w:t>53</w:t>
      </w:r>
      <w:r>
        <w:rPr>
          <w:noProof/>
        </w:rPr>
        <w:fldChar w:fldCharType="end"/>
      </w:r>
    </w:p>
    <w:p w14:paraId="203C555B" w14:textId="09C7ED4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5.2.2.3.11</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duplicated PDU Session Id</w:t>
      </w:r>
      <w:r>
        <w:rPr>
          <w:noProof/>
        </w:rPr>
        <w:tab/>
      </w:r>
      <w:r>
        <w:rPr>
          <w:noProof/>
        </w:rPr>
        <w:fldChar w:fldCharType="begin"/>
      </w:r>
      <w:r>
        <w:rPr>
          <w:noProof/>
        </w:rPr>
        <w:instrText xml:space="preserve"> PAGEREF _Toc207631968 \h </w:instrText>
      </w:r>
      <w:r>
        <w:rPr>
          <w:noProof/>
        </w:rPr>
      </w:r>
      <w:r>
        <w:rPr>
          <w:noProof/>
        </w:rPr>
        <w:fldChar w:fldCharType="separate"/>
      </w:r>
      <w:r>
        <w:rPr>
          <w:noProof/>
        </w:rPr>
        <w:t>54</w:t>
      </w:r>
      <w:r>
        <w:rPr>
          <w:noProof/>
        </w:rPr>
        <w:fldChar w:fldCharType="end"/>
      </w:r>
    </w:p>
    <w:p w14:paraId="45A335F6" w14:textId="12D5D2D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5.2.2.3.12</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slice not available</w:t>
      </w:r>
      <w:r>
        <w:rPr>
          <w:noProof/>
        </w:rPr>
        <w:tab/>
      </w:r>
      <w:r>
        <w:rPr>
          <w:noProof/>
        </w:rPr>
        <w:fldChar w:fldCharType="begin"/>
      </w:r>
      <w:r>
        <w:rPr>
          <w:noProof/>
        </w:rPr>
        <w:instrText xml:space="preserve"> PAGEREF _Toc207631969 \h </w:instrText>
      </w:r>
      <w:r>
        <w:rPr>
          <w:noProof/>
        </w:rPr>
      </w:r>
      <w:r>
        <w:rPr>
          <w:noProof/>
        </w:rPr>
        <w:fldChar w:fldCharType="separate"/>
      </w:r>
      <w:r>
        <w:rPr>
          <w:noProof/>
        </w:rPr>
        <w:t>54</w:t>
      </w:r>
      <w:r>
        <w:rPr>
          <w:noProof/>
        </w:rPr>
        <w:fldChar w:fldCharType="end"/>
      </w:r>
    </w:p>
    <w:p w14:paraId="2159F729" w14:textId="57B8491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5.2.2.3.13</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establishment during N2 based Handover with I-SMF</w:t>
      </w:r>
      <w:r>
        <w:rPr>
          <w:noProof/>
        </w:rPr>
        <w:tab/>
      </w:r>
      <w:r>
        <w:rPr>
          <w:noProof/>
        </w:rPr>
        <w:fldChar w:fldCharType="begin"/>
      </w:r>
      <w:r>
        <w:rPr>
          <w:noProof/>
        </w:rPr>
        <w:instrText xml:space="preserve"> PAGEREF _Toc207631970 \h </w:instrText>
      </w:r>
      <w:r>
        <w:rPr>
          <w:noProof/>
        </w:rPr>
      </w:r>
      <w:r>
        <w:rPr>
          <w:noProof/>
        </w:rPr>
        <w:fldChar w:fldCharType="separate"/>
      </w:r>
      <w:r>
        <w:rPr>
          <w:noProof/>
        </w:rPr>
        <w:t>54</w:t>
      </w:r>
      <w:r>
        <w:rPr>
          <w:noProof/>
        </w:rPr>
        <w:fldChar w:fldCharType="end"/>
      </w:r>
    </w:p>
    <w:p w14:paraId="136B9CBD" w14:textId="4A8BE1D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5.2.2.3.13A</w:t>
      </w:r>
      <w:r>
        <w:rPr>
          <w:rFonts w:asciiTheme="minorHAnsi" w:eastAsiaTheme="minorEastAsia" w:hAnsiTheme="minorHAnsi" w:cstheme="minorBidi"/>
          <w:noProof/>
          <w:kern w:val="2"/>
          <w:sz w:val="24"/>
          <w:szCs w:val="24"/>
          <w:lang w:val="en-US"/>
          <w14:ligatures w14:val="standardContextual"/>
        </w:rPr>
        <w:tab/>
      </w:r>
      <w:r>
        <w:rPr>
          <w:noProof/>
          <w:lang w:eastAsia="zh-CN"/>
        </w:rPr>
        <w:t>Indirect Data Forwarding Tunnel removal during N2 based Handover with I-SMF</w:t>
      </w:r>
      <w:r>
        <w:rPr>
          <w:noProof/>
        </w:rPr>
        <w:tab/>
      </w:r>
      <w:r>
        <w:rPr>
          <w:noProof/>
        </w:rPr>
        <w:fldChar w:fldCharType="begin"/>
      </w:r>
      <w:r>
        <w:rPr>
          <w:noProof/>
        </w:rPr>
        <w:instrText xml:space="preserve"> PAGEREF _Toc207631971 \h </w:instrText>
      </w:r>
      <w:r>
        <w:rPr>
          <w:noProof/>
        </w:rPr>
      </w:r>
      <w:r>
        <w:rPr>
          <w:noProof/>
        </w:rPr>
        <w:fldChar w:fldCharType="separate"/>
      </w:r>
      <w:r>
        <w:rPr>
          <w:noProof/>
        </w:rPr>
        <w:t>55</w:t>
      </w:r>
      <w:r>
        <w:rPr>
          <w:noProof/>
        </w:rPr>
        <w:fldChar w:fldCharType="end"/>
      </w:r>
    </w:p>
    <w:p w14:paraId="2268C505" w14:textId="618C5268"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5.2.2.3.14</w:t>
      </w:r>
      <w:r>
        <w:rPr>
          <w:rFonts w:asciiTheme="minorHAnsi" w:eastAsiaTheme="minorEastAsia" w:hAnsiTheme="minorHAnsi" w:cstheme="minorBidi"/>
          <w:noProof/>
          <w:kern w:val="2"/>
          <w:sz w:val="24"/>
          <w:szCs w:val="24"/>
          <w:lang w:val="en-US"/>
          <w14:ligatures w14:val="standardContextual"/>
        </w:rPr>
        <w:tab/>
      </w:r>
      <w:r>
        <w:rPr>
          <w:noProof/>
        </w:rPr>
        <w:t>Request to forward buffered downlink data packets at I-UPF</w:t>
      </w:r>
      <w:r>
        <w:rPr>
          <w:noProof/>
        </w:rPr>
        <w:tab/>
      </w:r>
      <w:r>
        <w:rPr>
          <w:noProof/>
        </w:rPr>
        <w:fldChar w:fldCharType="begin"/>
      </w:r>
      <w:r>
        <w:rPr>
          <w:noProof/>
        </w:rPr>
        <w:instrText xml:space="preserve"> PAGEREF _Toc207631972 \h </w:instrText>
      </w:r>
      <w:r>
        <w:rPr>
          <w:noProof/>
        </w:rPr>
      </w:r>
      <w:r>
        <w:rPr>
          <w:noProof/>
        </w:rPr>
        <w:fldChar w:fldCharType="separate"/>
      </w:r>
      <w:r>
        <w:rPr>
          <w:noProof/>
        </w:rPr>
        <w:t>56</w:t>
      </w:r>
      <w:r>
        <w:rPr>
          <w:noProof/>
        </w:rPr>
        <w:fldChar w:fldCharType="end"/>
      </w:r>
    </w:p>
    <w:p w14:paraId="285B19CC" w14:textId="0C97C43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5.2.2.3.15</w:t>
      </w:r>
      <w:r>
        <w:rPr>
          <w:rFonts w:asciiTheme="minorHAnsi" w:eastAsiaTheme="minorEastAsia" w:hAnsiTheme="minorHAnsi" w:cstheme="minorBidi"/>
          <w:noProof/>
          <w:kern w:val="2"/>
          <w:sz w:val="24"/>
          <w:szCs w:val="24"/>
          <w:lang w:val="en-US"/>
          <w14:ligatures w14:val="standardContextual"/>
        </w:rPr>
        <w:tab/>
      </w:r>
      <w:r>
        <w:rPr>
          <w:noProof/>
        </w:rPr>
        <w:t>Connection Suspend procedure</w:t>
      </w:r>
      <w:r>
        <w:rPr>
          <w:noProof/>
        </w:rPr>
        <w:tab/>
      </w:r>
      <w:r>
        <w:rPr>
          <w:noProof/>
        </w:rPr>
        <w:fldChar w:fldCharType="begin"/>
      </w:r>
      <w:r>
        <w:rPr>
          <w:noProof/>
        </w:rPr>
        <w:instrText xml:space="preserve"> PAGEREF _Toc207631973 \h </w:instrText>
      </w:r>
      <w:r>
        <w:rPr>
          <w:noProof/>
        </w:rPr>
      </w:r>
      <w:r>
        <w:rPr>
          <w:noProof/>
        </w:rPr>
        <w:fldChar w:fldCharType="separate"/>
      </w:r>
      <w:r>
        <w:rPr>
          <w:noProof/>
        </w:rPr>
        <w:t>57</w:t>
      </w:r>
      <w:r>
        <w:rPr>
          <w:noProof/>
        </w:rPr>
        <w:fldChar w:fldCharType="end"/>
      </w:r>
    </w:p>
    <w:p w14:paraId="49F97DCD" w14:textId="18CF769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5.2.2.3.16</w:t>
      </w:r>
      <w:r>
        <w:rPr>
          <w:rFonts w:asciiTheme="minorHAnsi" w:eastAsiaTheme="minorEastAsia" w:hAnsiTheme="minorHAnsi" w:cstheme="minorBidi"/>
          <w:noProof/>
          <w:kern w:val="2"/>
          <w:sz w:val="24"/>
          <w:szCs w:val="24"/>
          <w:lang w:val="en-US"/>
          <w14:ligatures w14:val="standardContextual"/>
        </w:rPr>
        <w:tab/>
      </w:r>
      <w:r>
        <w:rPr>
          <w:noProof/>
        </w:rPr>
        <w:t>Connection Resume in CM-IDLE with Suspend procedure</w:t>
      </w:r>
      <w:r>
        <w:rPr>
          <w:noProof/>
        </w:rPr>
        <w:tab/>
      </w:r>
      <w:r>
        <w:rPr>
          <w:noProof/>
        </w:rPr>
        <w:fldChar w:fldCharType="begin"/>
      </w:r>
      <w:r>
        <w:rPr>
          <w:noProof/>
        </w:rPr>
        <w:instrText xml:space="preserve"> PAGEREF _Toc207631974 \h </w:instrText>
      </w:r>
      <w:r>
        <w:rPr>
          <w:noProof/>
        </w:rPr>
      </w:r>
      <w:r>
        <w:rPr>
          <w:noProof/>
        </w:rPr>
        <w:fldChar w:fldCharType="separate"/>
      </w:r>
      <w:r>
        <w:rPr>
          <w:noProof/>
        </w:rPr>
        <w:t>57</w:t>
      </w:r>
      <w:r>
        <w:rPr>
          <w:noProof/>
        </w:rPr>
        <w:fldChar w:fldCharType="end"/>
      </w:r>
    </w:p>
    <w:p w14:paraId="035C0163" w14:textId="5DC3051C"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5.2.2.3.17</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Slice-Specific Authentication and Authorization failure or revocation</w:t>
      </w:r>
      <w:r>
        <w:rPr>
          <w:noProof/>
        </w:rPr>
        <w:tab/>
      </w:r>
      <w:r>
        <w:rPr>
          <w:noProof/>
        </w:rPr>
        <w:fldChar w:fldCharType="begin"/>
      </w:r>
      <w:r>
        <w:rPr>
          <w:noProof/>
        </w:rPr>
        <w:instrText xml:space="preserve"> PAGEREF _Toc207631975 \h </w:instrText>
      </w:r>
      <w:r>
        <w:rPr>
          <w:noProof/>
        </w:rPr>
      </w:r>
      <w:r>
        <w:rPr>
          <w:noProof/>
        </w:rPr>
        <w:fldChar w:fldCharType="separate"/>
      </w:r>
      <w:r>
        <w:rPr>
          <w:noProof/>
        </w:rPr>
        <w:t>58</w:t>
      </w:r>
      <w:r>
        <w:rPr>
          <w:noProof/>
        </w:rPr>
        <w:fldChar w:fldCharType="end"/>
      </w:r>
    </w:p>
    <w:p w14:paraId="7BADD341" w14:textId="4F2F273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5.2.2.3.18</w:t>
      </w:r>
      <w:r>
        <w:rPr>
          <w:rFonts w:asciiTheme="minorHAnsi" w:eastAsiaTheme="minorEastAsia" w:hAnsiTheme="minorHAnsi" w:cstheme="minorBidi"/>
          <w:noProof/>
          <w:kern w:val="2"/>
          <w:sz w:val="24"/>
          <w:szCs w:val="24"/>
          <w:lang w:val="en-US"/>
          <w14:ligatures w14:val="standardContextual"/>
        </w:rPr>
        <w:tab/>
      </w:r>
      <w:r>
        <w:rPr>
          <w:noProof/>
        </w:rPr>
        <w:t>5GS to EPS Idle mode mobility using N26 interface with data forwarding</w:t>
      </w:r>
      <w:r>
        <w:rPr>
          <w:noProof/>
        </w:rPr>
        <w:tab/>
      </w:r>
      <w:r>
        <w:rPr>
          <w:noProof/>
        </w:rPr>
        <w:fldChar w:fldCharType="begin"/>
      </w:r>
      <w:r>
        <w:rPr>
          <w:noProof/>
        </w:rPr>
        <w:instrText xml:space="preserve"> PAGEREF _Toc207631976 \h </w:instrText>
      </w:r>
      <w:r>
        <w:rPr>
          <w:noProof/>
        </w:rPr>
      </w:r>
      <w:r>
        <w:rPr>
          <w:noProof/>
        </w:rPr>
        <w:fldChar w:fldCharType="separate"/>
      </w:r>
      <w:r>
        <w:rPr>
          <w:noProof/>
        </w:rPr>
        <w:t>58</w:t>
      </w:r>
      <w:r>
        <w:rPr>
          <w:noProof/>
        </w:rPr>
        <w:fldChar w:fldCharType="end"/>
      </w:r>
    </w:p>
    <w:p w14:paraId="568E6FD4" w14:textId="336D411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19</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876FC9">
        <w:rPr>
          <w:rFonts w:eastAsia="DengXian"/>
          <w:noProof/>
        </w:rPr>
        <w:t>Control Plane Only indication associated with PDU Session is not applicable any longer</w:t>
      </w:r>
      <w:r>
        <w:rPr>
          <w:noProof/>
        </w:rPr>
        <w:tab/>
      </w:r>
      <w:r>
        <w:rPr>
          <w:noProof/>
        </w:rPr>
        <w:fldChar w:fldCharType="begin"/>
      </w:r>
      <w:r>
        <w:rPr>
          <w:noProof/>
        </w:rPr>
        <w:instrText xml:space="preserve"> PAGEREF _Toc207631977 \h </w:instrText>
      </w:r>
      <w:r>
        <w:rPr>
          <w:noProof/>
        </w:rPr>
      </w:r>
      <w:r>
        <w:rPr>
          <w:noProof/>
        </w:rPr>
        <w:fldChar w:fldCharType="separate"/>
      </w:r>
      <w:r>
        <w:rPr>
          <w:noProof/>
        </w:rPr>
        <w:t>59</w:t>
      </w:r>
      <w:r>
        <w:rPr>
          <w:noProof/>
        </w:rPr>
        <w:fldChar w:fldCharType="end"/>
      </w:r>
    </w:p>
    <w:p w14:paraId="316504BD" w14:textId="5A25A6E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20</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ODB changes</w:t>
      </w:r>
      <w:r>
        <w:rPr>
          <w:noProof/>
        </w:rPr>
        <w:tab/>
      </w:r>
      <w:r>
        <w:rPr>
          <w:noProof/>
        </w:rPr>
        <w:fldChar w:fldCharType="begin"/>
      </w:r>
      <w:r>
        <w:rPr>
          <w:noProof/>
        </w:rPr>
        <w:instrText xml:space="preserve"> PAGEREF _Toc207631978 \h </w:instrText>
      </w:r>
      <w:r>
        <w:rPr>
          <w:noProof/>
        </w:rPr>
      </w:r>
      <w:r>
        <w:rPr>
          <w:noProof/>
        </w:rPr>
        <w:fldChar w:fldCharType="separate"/>
      </w:r>
      <w:r>
        <w:rPr>
          <w:noProof/>
        </w:rPr>
        <w:t>59</w:t>
      </w:r>
      <w:r>
        <w:rPr>
          <w:noProof/>
        </w:rPr>
        <w:fldChar w:fldCharType="end"/>
      </w:r>
    </w:p>
    <w:p w14:paraId="0B738FA5" w14:textId="72A8923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5.2.2.3.21</w:t>
      </w:r>
      <w:r>
        <w:rPr>
          <w:rFonts w:asciiTheme="minorHAnsi" w:eastAsiaTheme="minorEastAsia" w:hAnsiTheme="minorHAnsi" w:cstheme="minorBidi"/>
          <w:noProof/>
          <w:kern w:val="2"/>
          <w:sz w:val="24"/>
          <w:szCs w:val="24"/>
          <w:lang w:val="en-US"/>
          <w14:ligatures w14:val="standardContextual"/>
        </w:rPr>
        <w:tab/>
      </w:r>
      <w:r>
        <w:rPr>
          <w:noProof/>
          <w:lang w:eastAsia="zh-CN"/>
        </w:rPr>
        <w:t xml:space="preserve">N9 Forwarding Tunnel establishment between </w:t>
      </w:r>
      <w:r>
        <w:rPr>
          <w:noProof/>
        </w:rPr>
        <w:t>Branching Points or</w:t>
      </w:r>
      <w:r>
        <w:rPr>
          <w:noProof/>
          <w:lang w:eastAsia="zh-CN"/>
        </w:rPr>
        <w:t xml:space="preserve"> UL CLs controlled by different I-SMFs</w:t>
      </w:r>
      <w:r>
        <w:rPr>
          <w:noProof/>
        </w:rPr>
        <w:tab/>
      </w:r>
      <w:r>
        <w:rPr>
          <w:noProof/>
        </w:rPr>
        <w:fldChar w:fldCharType="begin"/>
      </w:r>
      <w:r>
        <w:rPr>
          <w:noProof/>
        </w:rPr>
        <w:instrText xml:space="preserve"> PAGEREF _Toc207631979 \h </w:instrText>
      </w:r>
      <w:r>
        <w:rPr>
          <w:noProof/>
        </w:rPr>
      </w:r>
      <w:r>
        <w:rPr>
          <w:noProof/>
        </w:rPr>
        <w:fldChar w:fldCharType="separate"/>
      </w:r>
      <w:r>
        <w:rPr>
          <w:noProof/>
        </w:rPr>
        <w:t>59</w:t>
      </w:r>
      <w:r>
        <w:rPr>
          <w:noProof/>
        </w:rPr>
        <w:fldChar w:fldCharType="end"/>
      </w:r>
    </w:p>
    <w:p w14:paraId="6B5A5D45" w14:textId="66A43607"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22</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 procedure</w:t>
      </w:r>
      <w:r>
        <w:rPr>
          <w:noProof/>
        </w:rPr>
        <w:tab/>
      </w:r>
      <w:r>
        <w:rPr>
          <w:noProof/>
        </w:rPr>
        <w:fldChar w:fldCharType="begin"/>
      </w:r>
      <w:r>
        <w:rPr>
          <w:noProof/>
        </w:rPr>
        <w:instrText xml:space="preserve"> PAGEREF _Toc207631980 \h </w:instrText>
      </w:r>
      <w:r>
        <w:rPr>
          <w:noProof/>
        </w:rPr>
      </w:r>
      <w:r>
        <w:rPr>
          <w:noProof/>
        </w:rPr>
        <w:fldChar w:fldCharType="separate"/>
      </w:r>
      <w:r>
        <w:rPr>
          <w:noProof/>
        </w:rPr>
        <w:t>60</w:t>
      </w:r>
      <w:r>
        <w:rPr>
          <w:noProof/>
        </w:rPr>
        <w:fldChar w:fldCharType="end"/>
      </w:r>
    </w:p>
    <w:p w14:paraId="04B8FFFB" w14:textId="200967E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w:t>
      </w:r>
      <w:r>
        <w:rPr>
          <w:noProof/>
          <w:lang w:eastAsia="zh-CN"/>
        </w:rPr>
        <w:t>23</w:t>
      </w:r>
      <w:r>
        <w:rPr>
          <w:rFonts w:asciiTheme="minorHAnsi" w:eastAsiaTheme="minorEastAsia" w:hAnsiTheme="minorHAnsi" w:cstheme="minorBidi"/>
          <w:noProof/>
          <w:kern w:val="2"/>
          <w:sz w:val="24"/>
          <w:szCs w:val="24"/>
          <w:lang w:val="en-US"/>
          <w14:ligatures w14:val="standardContextual"/>
        </w:rPr>
        <w:tab/>
      </w:r>
      <w:r>
        <w:rPr>
          <w:noProof/>
        </w:rPr>
        <w:t xml:space="preserve">AMF requested PDU Session Release due to </w:t>
      </w:r>
      <w:r w:rsidRPr="00876FC9">
        <w:rPr>
          <w:rFonts w:eastAsia="DengXian"/>
          <w:noProof/>
        </w:rPr>
        <w:t>V/I-SMF failure</w:t>
      </w:r>
      <w:r>
        <w:rPr>
          <w:noProof/>
        </w:rPr>
        <w:tab/>
      </w:r>
      <w:r>
        <w:rPr>
          <w:noProof/>
        </w:rPr>
        <w:fldChar w:fldCharType="begin"/>
      </w:r>
      <w:r>
        <w:rPr>
          <w:noProof/>
        </w:rPr>
        <w:instrText xml:space="preserve"> PAGEREF _Toc207631981 \h </w:instrText>
      </w:r>
      <w:r>
        <w:rPr>
          <w:noProof/>
        </w:rPr>
      </w:r>
      <w:r>
        <w:rPr>
          <w:noProof/>
        </w:rPr>
        <w:fldChar w:fldCharType="separate"/>
      </w:r>
      <w:r>
        <w:rPr>
          <w:noProof/>
        </w:rPr>
        <w:t>60</w:t>
      </w:r>
      <w:r>
        <w:rPr>
          <w:noProof/>
        </w:rPr>
        <w:fldChar w:fldCharType="end"/>
      </w:r>
    </w:p>
    <w:p w14:paraId="4840E07A" w14:textId="57A158A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5.2.2.3.24</w:t>
      </w:r>
      <w:r>
        <w:rPr>
          <w:rFonts w:asciiTheme="minorHAnsi" w:eastAsiaTheme="minorEastAsia" w:hAnsiTheme="minorHAnsi" w:cstheme="minorBidi"/>
          <w:noProof/>
          <w:kern w:val="2"/>
          <w:sz w:val="24"/>
          <w:szCs w:val="24"/>
          <w:lang w:val="en-US"/>
          <w14:ligatures w14:val="standardContextual"/>
        </w:rPr>
        <w:tab/>
      </w:r>
      <w:r>
        <w:rPr>
          <w:noProof/>
        </w:rPr>
        <w:t>Connection Inactive procedure with CN based MT communication handling</w:t>
      </w:r>
      <w:r>
        <w:rPr>
          <w:noProof/>
        </w:rPr>
        <w:tab/>
      </w:r>
      <w:r>
        <w:rPr>
          <w:noProof/>
        </w:rPr>
        <w:fldChar w:fldCharType="begin"/>
      </w:r>
      <w:r>
        <w:rPr>
          <w:noProof/>
        </w:rPr>
        <w:instrText xml:space="preserve"> PAGEREF _Toc207631982 \h </w:instrText>
      </w:r>
      <w:r>
        <w:rPr>
          <w:noProof/>
        </w:rPr>
      </w:r>
      <w:r>
        <w:rPr>
          <w:noProof/>
        </w:rPr>
        <w:fldChar w:fldCharType="separate"/>
      </w:r>
      <w:r>
        <w:rPr>
          <w:noProof/>
        </w:rPr>
        <w:t>61</w:t>
      </w:r>
      <w:r>
        <w:rPr>
          <w:noProof/>
        </w:rPr>
        <w:fldChar w:fldCharType="end"/>
      </w:r>
    </w:p>
    <w:p w14:paraId="7BF08D2C" w14:textId="5B2537E4"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5.2.2.3.25</w:t>
      </w:r>
      <w:r>
        <w:rPr>
          <w:rFonts w:asciiTheme="minorHAnsi" w:eastAsiaTheme="minorEastAsia" w:hAnsiTheme="minorHAnsi" w:cstheme="minorBidi"/>
          <w:noProof/>
          <w:kern w:val="2"/>
          <w:sz w:val="24"/>
          <w:szCs w:val="24"/>
          <w:lang w:val="en-US"/>
          <w14:ligatures w14:val="standardContextual"/>
        </w:rPr>
        <w:tab/>
      </w:r>
      <w:r>
        <w:rPr>
          <w:noProof/>
        </w:rPr>
        <w:t>UE Triggered Connection Resume in RRC Inactive procedure</w:t>
      </w:r>
      <w:r>
        <w:rPr>
          <w:noProof/>
        </w:rPr>
        <w:tab/>
      </w:r>
      <w:r>
        <w:rPr>
          <w:noProof/>
        </w:rPr>
        <w:fldChar w:fldCharType="begin"/>
      </w:r>
      <w:r>
        <w:rPr>
          <w:noProof/>
        </w:rPr>
        <w:instrText xml:space="preserve"> PAGEREF _Toc207631983 \h </w:instrText>
      </w:r>
      <w:r>
        <w:rPr>
          <w:noProof/>
        </w:rPr>
      </w:r>
      <w:r>
        <w:rPr>
          <w:noProof/>
        </w:rPr>
        <w:fldChar w:fldCharType="separate"/>
      </w:r>
      <w:r>
        <w:rPr>
          <w:noProof/>
        </w:rPr>
        <w:t>61</w:t>
      </w:r>
      <w:r>
        <w:rPr>
          <w:noProof/>
        </w:rPr>
        <w:fldChar w:fldCharType="end"/>
      </w:r>
    </w:p>
    <w:p w14:paraId="5664BD8E" w14:textId="0A805F75"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5.2.2.3.26</w:t>
      </w:r>
      <w:r>
        <w:rPr>
          <w:rFonts w:asciiTheme="minorHAnsi" w:eastAsiaTheme="minorEastAsia" w:hAnsiTheme="minorHAnsi" w:cstheme="minorBidi"/>
          <w:noProof/>
          <w:kern w:val="2"/>
          <w:sz w:val="24"/>
          <w:szCs w:val="24"/>
          <w:lang w:val="en-US"/>
          <w14:ligatures w14:val="standardContextual"/>
        </w:rPr>
        <w:tab/>
      </w:r>
      <w:r>
        <w:rPr>
          <w:noProof/>
        </w:rPr>
        <w:t>AMF requested PDU Session Release due to Network Slice instance not available</w:t>
      </w:r>
      <w:r>
        <w:rPr>
          <w:noProof/>
        </w:rPr>
        <w:tab/>
      </w:r>
      <w:r>
        <w:rPr>
          <w:noProof/>
        </w:rPr>
        <w:fldChar w:fldCharType="begin"/>
      </w:r>
      <w:r>
        <w:rPr>
          <w:noProof/>
        </w:rPr>
        <w:instrText xml:space="preserve"> PAGEREF _Toc207631984 \h </w:instrText>
      </w:r>
      <w:r>
        <w:rPr>
          <w:noProof/>
        </w:rPr>
      </w:r>
      <w:r>
        <w:rPr>
          <w:noProof/>
        </w:rPr>
        <w:fldChar w:fldCharType="separate"/>
      </w:r>
      <w:r>
        <w:rPr>
          <w:noProof/>
        </w:rPr>
        <w:t>62</w:t>
      </w:r>
      <w:r>
        <w:rPr>
          <w:noProof/>
        </w:rPr>
        <w:fldChar w:fldCharType="end"/>
      </w:r>
    </w:p>
    <w:p w14:paraId="71C8D211" w14:textId="59618365"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rFonts w:eastAsiaTheme="minorEastAsia"/>
          <w:noProof/>
        </w:rPr>
        <w:t>5.2.2.3.27</w:t>
      </w:r>
      <w:r>
        <w:rPr>
          <w:rFonts w:asciiTheme="minorHAnsi" w:eastAsiaTheme="minorEastAsia" w:hAnsiTheme="minorHAnsi" w:cstheme="minorBidi"/>
          <w:noProof/>
          <w:kern w:val="2"/>
          <w:sz w:val="24"/>
          <w:szCs w:val="24"/>
          <w:lang w:val="en-US"/>
          <w14:ligatures w14:val="standardContextual"/>
        </w:rPr>
        <w:tab/>
      </w:r>
      <w:r w:rsidRPr="00876FC9">
        <w:rPr>
          <w:rFonts w:eastAsiaTheme="minorEastAsia"/>
          <w:noProof/>
        </w:rPr>
        <w:t>AMF requested PDU Session Release due to MBSR not authorized</w:t>
      </w:r>
      <w:r>
        <w:rPr>
          <w:noProof/>
        </w:rPr>
        <w:tab/>
      </w:r>
      <w:r>
        <w:rPr>
          <w:noProof/>
        </w:rPr>
        <w:fldChar w:fldCharType="begin"/>
      </w:r>
      <w:r>
        <w:rPr>
          <w:noProof/>
        </w:rPr>
        <w:instrText xml:space="preserve"> PAGEREF _Toc207631985 \h </w:instrText>
      </w:r>
      <w:r>
        <w:rPr>
          <w:noProof/>
        </w:rPr>
      </w:r>
      <w:r>
        <w:rPr>
          <w:noProof/>
        </w:rPr>
        <w:fldChar w:fldCharType="separate"/>
      </w:r>
      <w:r>
        <w:rPr>
          <w:noProof/>
        </w:rPr>
        <w:t>63</w:t>
      </w:r>
      <w:r>
        <w:rPr>
          <w:noProof/>
        </w:rPr>
        <w:fldChar w:fldCharType="end"/>
      </w:r>
    </w:p>
    <w:p w14:paraId="402FBC14" w14:textId="06C939C0"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rFonts w:eastAsiaTheme="minorEastAsia"/>
          <w:noProof/>
        </w:rPr>
        <w:t>5.2.2.3.28</w:t>
      </w:r>
      <w:r>
        <w:rPr>
          <w:rFonts w:asciiTheme="minorHAnsi" w:eastAsiaTheme="minorEastAsia" w:hAnsiTheme="minorHAnsi" w:cstheme="minorBidi"/>
          <w:noProof/>
          <w:kern w:val="2"/>
          <w:sz w:val="24"/>
          <w:szCs w:val="24"/>
          <w:lang w:val="en-US"/>
          <w14:ligatures w14:val="standardContextual"/>
        </w:rPr>
        <w:tab/>
      </w:r>
      <w:r w:rsidRPr="00876FC9">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_Toc207631986 \h </w:instrText>
      </w:r>
      <w:r>
        <w:rPr>
          <w:noProof/>
        </w:rPr>
      </w:r>
      <w:r>
        <w:rPr>
          <w:noProof/>
        </w:rPr>
        <w:fldChar w:fldCharType="separate"/>
      </w:r>
      <w:r>
        <w:rPr>
          <w:noProof/>
        </w:rPr>
        <w:t>63</w:t>
      </w:r>
      <w:r>
        <w:rPr>
          <w:noProof/>
        </w:rPr>
        <w:fldChar w:fldCharType="end"/>
      </w:r>
    </w:p>
    <w:p w14:paraId="024F264F" w14:textId="0BF2AFF4"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5.2.2.3.29</w:t>
      </w:r>
      <w:r>
        <w:rPr>
          <w:rFonts w:asciiTheme="minorHAnsi" w:eastAsiaTheme="minorEastAsia" w:hAnsiTheme="minorHAnsi" w:cstheme="minorBidi"/>
          <w:noProof/>
          <w:kern w:val="2"/>
          <w:sz w:val="24"/>
          <w:szCs w:val="24"/>
          <w:lang w:val="en-US"/>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_Toc207631987 \h </w:instrText>
      </w:r>
      <w:r>
        <w:rPr>
          <w:noProof/>
        </w:rPr>
      </w:r>
      <w:r>
        <w:rPr>
          <w:noProof/>
        </w:rPr>
        <w:fldChar w:fldCharType="separate"/>
      </w:r>
      <w:r>
        <w:rPr>
          <w:noProof/>
        </w:rPr>
        <w:t>63</w:t>
      </w:r>
      <w:r>
        <w:rPr>
          <w:noProof/>
        </w:rPr>
        <w:fldChar w:fldCharType="end"/>
      </w:r>
    </w:p>
    <w:p w14:paraId="317D4C6A" w14:textId="68018043"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Release SM Context service operation</w:t>
      </w:r>
      <w:r>
        <w:rPr>
          <w:noProof/>
        </w:rPr>
        <w:tab/>
      </w:r>
      <w:r>
        <w:rPr>
          <w:noProof/>
        </w:rPr>
        <w:fldChar w:fldCharType="begin"/>
      </w:r>
      <w:r>
        <w:rPr>
          <w:noProof/>
        </w:rPr>
        <w:instrText xml:space="preserve"> PAGEREF _Toc207631988 \h </w:instrText>
      </w:r>
      <w:r>
        <w:rPr>
          <w:noProof/>
        </w:rPr>
      </w:r>
      <w:r>
        <w:rPr>
          <w:noProof/>
        </w:rPr>
        <w:fldChar w:fldCharType="separate"/>
      </w:r>
      <w:r>
        <w:rPr>
          <w:noProof/>
        </w:rPr>
        <w:t>63</w:t>
      </w:r>
      <w:r>
        <w:rPr>
          <w:noProof/>
        </w:rPr>
        <w:fldChar w:fldCharType="end"/>
      </w:r>
    </w:p>
    <w:p w14:paraId="2EE93C54" w14:textId="1DF27E7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_Toc207631989 \h </w:instrText>
      </w:r>
      <w:r>
        <w:rPr>
          <w:noProof/>
        </w:rPr>
      </w:r>
      <w:r>
        <w:rPr>
          <w:noProof/>
        </w:rPr>
        <w:fldChar w:fldCharType="separate"/>
      </w:r>
      <w:r>
        <w:rPr>
          <w:noProof/>
        </w:rPr>
        <w:t>63</w:t>
      </w:r>
      <w:r>
        <w:rPr>
          <w:noProof/>
        </w:rPr>
        <w:fldChar w:fldCharType="end"/>
      </w:r>
    </w:p>
    <w:p w14:paraId="44BC2760" w14:textId="2CF3F328"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Notify SM Context Status service operation</w:t>
      </w:r>
      <w:r>
        <w:rPr>
          <w:noProof/>
        </w:rPr>
        <w:tab/>
      </w:r>
      <w:r>
        <w:rPr>
          <w:noProof/>
        </w:rPr>
        <w:fldChar w:fldCharType="begin"/>
      </w:r>
      <w:r>
        <w:rPr>
          <w:noProof/>
        </w:rPr>
        <w:instrText xml:space="preserve"> PAGEREF _Toc207631990 \h </w:instrText>
      </w:r>
      <w:r>
        <w:rPr>
          <w:noProof/>
        </w:rPr>
      </w:r>
      <w:r>
        <w:rPr>
          <w:noProof/>
        </w:rPr>
        <w:fldChar w:fldCharType="separate"/>
      </w:r>
      <w:r>
        <w:rPr>
          <w:noProof/>
        </w:rPr>
        <w:t>65</w:t>
      </w:r>
      <w:r>
        <w:rPr>
          <w:noProof/>
        </w:rPr>
        <w:fldChar w:fldCharType="end"/>
      </w:r>
    </w:p>
    <w:p w14:paraId="013F64F2" w14:textId="6B4886FB"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_Toc207631991 \h </w:instrText>
      </w:r>
      <w:r>
        <w:rPr>
          <w:noProof/>
        </w:rPr>
      </w:r>
      <w:r>
        <w:rPr>
          <w:noProof/>
        </w:rPr>
        <w:fldChar w:fldCharType="separate"/>
      </w:r>
      <w:r>
        <w:rPr>
          <w:noProof/>
        </w:rPr>
        <w:t>65</w:t>
      </w:r>
      <w:r>
        <w:rPr>
          <w:noProof/>
        </w:rPr>
        <w:fldChar w:fldCharType="end"/>
      </w:r>
    </w:p>
    <w:p w14:paraId="78104DEF" w14:textId="3ECEBC2E"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Retrieve SM Context service operation</w:t>
      </w:r>
      <w:r>
        <w:rPr>
          <w:noProof/>
        </w:rPr>
        <w:tab/>
      </w:r>
      <w:r>
        <w:rPr>
          <w:noProof/>
        </w:rPr>
        <w:fldChar w:fldCharType="begin"/>
      </w:r>
      <w:r>
        <w:rPr>
          <w:noProof/>
        </w:rPr>
        <w:instrText xml:space="preserve"> PAGEREF _Toc207631992 \h </w:instrText>
      </w:r>
      <w:r>
        <w:rPr>
          <w:noProof/>
        </w:rPr>
      </w:r>
      <w:r>
        <w:rPr>
          <w:noProof/>
        </w:rPr>
        <w:fldChar w:fldCharType="separate"/>
      </w:r>
      <w:r>
        <w:rPr>
          <w:noProof/>
        </w:rPr>
        <w:t>69</w:t>
      </w:r>
      <w:r>
        <w:rPr>
          <w:noProof/>
        </w:rPr>
        <w:fldChar w:fldCharType="end"/>
      </w:r>
    </w:p>
    <w:p w14:paraId="248AC89B" w14:textId="14A274C5"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_Toc207631993 \h </w:instrText>
      </w:r>
      <w:r>
        <w:rPr>
          <w:noProof/>
        </w:rPr>
      </w:r>
      <w:r>
        <w:rPr>
          <w:noProof/>
        </w:rPr>
        <w:fldChar w:fldCharType="separate"/>
      </w:r>
      <w:r>
        <w:rPr>
          <w:noProof/>
        </w:rPr>
        <w:t>69</w:t>
      </w:r>
      <w:r>
        <w:rPr>
          <w:noProof/>
        </w:rPr>
        <w:fldChar w:fldCharType="end"/>
      </w:r>
    </w:p>
    <w:p w14:paraId="7B3EAE35" w14:textId="6C5CE88E"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Create service operation</w:t>
      </w:r>
      <w:r>
        <w:rPr>
          <w:noProof/>
        </w:rPr>
        <w:tab/>
      </w:r>
      <w:r>
        <w:rPr>
          <w:noProof/>
        </w:rPr>
        <w:fldChar w:fldCharType="begin"/>
      </w:r>
      <w:r>
        <w:rPr>
          <w:noProof/>
        </w:rPr>
        <w:instrText xml:space="preserve"> PAGEREF _Toc207631994 \h </w:instrText>
      </w:r>
      <w:r>
        <w:rPr>
          <w:noProof/>
        </w:rPr>
      </w:r>
      <w:r>
        <w:rPr>
          <w:noProof/>
        </w:rPr>
        <w:fldChar w:fldCharType="separate"/>
      </w:r>
      <w:r>
        <w:rPr>
          <w:noProof/>
        </w:rPr>
        <w:t>72</w:t>
      </w:r>
      <w:r>
        <w:rPr>
          <w:noProof/>
        </w:rPr>
        <w:fldChar w:fldCharType="end"/>
      </w:r>
    </w:p>
    <w:p w14:paraId="2EAE2788" w14:textId="4EBF887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_Toc207631995 \h </w:instrText>
      </w:r>
      <w:r>
        <w:rPr>
          <w:noProof/>
        </w:rPr>
      </w:r>
      <w:r>
        <w:rPr>
          <w:noProof/>
        </w:rPr>
        <w:fldChar w:fldCharType="separate"/>
      </w:r>
      <w:r>
        <w:rPr>
          <w:noProof/>
        </w:rPr>
        <w:t>72</w:t>
      </w:r>
      <w:r>
        <w:rPr>
          <w:noProof/>
        </w:rPr>
        <w:fldChar w:fldCharType="end"/>
      </w:r>
    </w:p>
    <w:p w14:paraId="6A2F650B" w14:textId="1B903AE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EPS to 5GS Idle mode mobility</w:t>
      </w:r>
      <w:r>
        <w:rPr>
          <w:noProof/>
        </w:rPr>
        <w:tab/>
      </w:r>
      <w:r>
        <w:rPr>
          <w:noProof/>
        </w:rPr>
        <w:fldChar w:fldCharType="begin"/>
      </w:r>
      <w:r>
        <w:rPr>
          <w:noProof/>
        </w:rPr>
        <w:instrText xml:space="preserve"> PAGEREF _Toc207631996 \h </w:instrText>
      </w:r>
      <w:r>
        <w:rPr>
          <w:noProof/>
        </w:rPr>
      </w:r>
      <w:r>
        <w:rPr>
          <w:noProof/>
        </w:rPr>
        <w:fldChar w:fldCharType="separate"/>
      </w:r>
      <w:r>
        <w:rPr>
          <w:noProof/>
        </w:rPr>
        <w:t>76</w:t>
      </w:r>
      <w:r>
        <w:rPr>
          <w:noProof/>
        </w:rPr>
        <w:fldChar w:fldCharType="end"/>
      </w:r>
    </w:p>
    <w:p w14:paraId="374452A1" w14:textId="61CFFFF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5.2.2.7.3</w:t>
      </w:r>
      <w:r>
        <w:rPr>
          <w:rFonts w:asciiTheme="minorHAnsi" w:eastAsiaTheme="minorEastAsia" w:hAnsiTheme="minorHAnsi" w:cstheme="minorBidi"/>
          <w:noProof/>
          <w:kern w:val="2"/>
          <w:sz w:val="24"/>
          <w:szCs w:val="24"/>
          <w:lang w:val="en-US"/>
          <w14:ligatures w14:val="standardContextual"/>
        </w:rPr>
        <w:tab/>
      </w:r>
      <w:r>
        <w:rPr>
          <w:noProof/>
        </w:rPr>
        <w:t>EPS to 5GS Handover Preparation</w:t>
      </w:r>
      <w:r>
        <w:rPr>
          <w:noProof/>
        </w:rPr>
        <w:tab/>
      </w:r>
      <w:r>
        <w:rPr>
          <w:noProof/>
        </w:rPr>
        <w:fldChar w:fldCharType="begin"/>
      </w:r>
      <w:r>
        <w:rPr>
          <w:noProof/>
        </w:rPr>
        <w:instrText xml:space="preserve"> PAGEREF _Toc207631997 \h </w:instrText>
      </w:r>
      <w:r>
        <w:rPr>
          <w:noProof/>
        </w:rPr>
      </w:r>
      <w:r>
        <w:rPr>
          <w:noProof/>
        </w:rPr>
        <w:fldChar w:fldCharType="separate"/>
      </w:r>
      <w:r>
        <w:rPr>
          <w:noProof/>
        </w:rPr>
        <w:t>77</w:t>
      </w:r>
      <w:r>
        <w:rPr>
          <w:noProof/>
        </w:rPr>
        <w:fldChar w:fldCharType="end"/>
      </w:r>
    </w:p>
    <w:p w14:paraId="5322B916" w14:textId="31B1920C"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5.2.2.7.4</w:t>
      </w:r>
      <w:r>
        <w:rPr>
          <w:rFonts w:asciiTheme="minorHAnsi" w:eastAsiaTheme="minorEastAsia" w:hAnsiTheme="minorHAnsi" w:cstheme="minorBidi"/>
          <w:noProof/>
          <w:kern w:val="2"/>
          <w:sz w:val="24"/>
          <w:szCs w:val="24"/>
          <w:lang w:val="en-US"/>
          <w14:ligatures w14:val="standardContextual"/>
        </w:rPr>
        <w:tab/>
      </w:r>
      <w:r>
        <w:rPr>
          <w:noProof/>
        </w:rPr>
        <w:t>N2 Handover Preparation with I-SMF Insertion</w:t>
      </w:r>
      <w:r>
        <w:rPr>
          <w:noProof/>
        </w:rPr>
        <w:tab/>
      </w:r>
      <w:r>
        <w:rPr>
          <w:noProof/>
        </w:rPr>
        <w:fldChar w:fldCharType="begin"/>
      </w:r>
      <w:r>
        <w:rPr>
          <w:noProof/>
        </w:rPr>
        <w:instrText xml:space="preserve"> PAGEREF _Toc207631998 \h </w:instrText>
      </w:r>
      <w:r>
        <w:rPr>
          <w:noProof/>
        </w:rPr>
      </w:r>
      <w:r>
        <w:rPr>
          <w:noProof/>
        </w:rPr>
        <w:fldChar w:fldCharType="separate"/>
      </w:r>
      <w:r>
        <w:rPr>
          <w:noProof/>
        </w:rPr>
        <w:t>77</w:t>
      </w:r>
      <w:r>
        <w:rPr>
          <w:noProof/>
        </w:rPr>
        <w:fldChar w:fldCharType="end"/>
      </w:r>
    </w:p>
    <w:p w14:paraId="76236F95" w14:textId="2737C697"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5.2.2.7.5</w:t>
      </w:r>
      <w:r>
        <w:rPr>
          <w:rFonts w:asciiTheme="minorHAnsi" w:eastAsiaTheme="minorEastAsia" w:hAnsiTheme="minorHAnsi" w:cstheme="minorBidi"/>
          <w:noProof/>
          <w:kern w:val="2"/>
          <w:sz w:val="24"/>
          <w:szCs w:val="24"/>
          <w:lang w:val="en-US"/>
          <w14:ligatures w14:val="standardContextual"/>
        </w:rPr>
        <w:tab/>
      </w:r>
      <w:r>
        <w:rPr>
          <w:noProof/>
        </w:rPr>
        <w:t>Xn Handover with I-SMF Insertion</w:t>
      </w:r>
      <w:r>
        <w:rPr>
          <w:noProof/>
        </w:rPr>
        <w:tab/>
      </w:r>
      <w:r>
        <w:rPr>
          <w:noProof/>
        </w:rPr>
        <w:fldChar w:fldCharType="begin"/>
      </w:r>
      <w:r>
        <w:rPr>
          <w:noProof/>
        </w:rPr>
        <w:instrText xml:space="preserve"> PAGEREF _Toc207631999 \h </w:instrText>
      </w:r>
      <w:r>
        <w:rPr>
          <w:noProof/>
        </w:rPr>
      </w:r>
      <w:r>
        <w:rPr>
          <w:noProof/>
        </w:rPr>
        <w:fldChar w:fldCharType="separate"/>
      </w:r>
      <w:r>
        <w:rPr>
          <w:noProof/>
        </w:rPr>
        <w:t>78</w:t>
      </w:r>
      <w:r>
        <w:rPr>
          <w:noProof/>
        </w:rPr>
        <w:fldChar w:fldCharType="end"/>
      </w:r>
    </w:p>
    <w:p w14:paraId="487CAB3A" w14:textId="692893FC"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5.2.2.7.6</w:t>
      </w:r>
      <w:r>
        <w:rPr>
          <w:rFonts w:asciiTheme="minorHAnsi" w:eastAsiaTheme="minorEastAsia" w:hAnsiTheme="minorHAnsi" w:cstheme="minorBidi"/>
          <w:noProof/>
          <w:kern w:val="2"/>
          <w:sz w:val="24"/>
          <w:szCs w:val="24"/>
          <w:lang w:val="en-US"/>
          <w14:ligatures w14:val="standardContextual"/>
        </w:rPr>
        <w:tab/>
      </w:r>
      <w:r>
        <w:rPr>
          <w:noProof/>
        </w:rPr>
        <w:t>UE Triggered Service Request with I-SMF Insertion</w:t>
      </w:r>
      <w:r>
        <w:rPr>
          <w:noProof/>
        </w:rPr>
        <w:tab/>
      </w:r>
      <w:r>
        <w:rPr>
          <w:noProof/>
        </w:rPr>
        <w:fldChar w:fldCharType="begin"/>
      </w:r>
      <w:r>
        <w:rPr>
          <w:noProof/>
        </w:rPr>
        <w:instrText xml:space="preserve"> PAGEREF _Toc207632000 \h </w:instrText>
      </w:r>
      <w:r>
        <w:rPr>
          <w:noProof/>
        </w:rPr>
      </w:r>
      <w:r>
        <w:rPr>
          <w:noProof/>
        </w:rPr>
        <w:fldChar w:fldCharType="separate"/>
      </w:r>
      <w:r>
        <w:rPr>
          <w:noProof/>
        </w:rPr>
        <w:t>78</w:t>
      </w:r>
      <w:r>
        <w:rPr>
          <w:noProof/>
        </w:rPr>
        <w:fldChar w:fldCharType="end"/>
      </w:r>
    </w:p>
    <w:p w14:paraId="71C1B2E6" w14:textId="3767BF80"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Update service operation</w:t>
      </w:r>
      <w:r>
        <w:rPr>
          <w:noProof/>
        </w:rPr>
        <w:tab/>
      </w:r>
      <w:r>
        <w:rPr>
          <w:noProof/>
        </w:rPr>
        <w:fldChar w:fldCharType="begin"/>
      </w:r>
      <w:r>
        <w:rPr>
          <w:noProof/>
        </w:rPr>
        <w:instrText xml:space="preserve"> PAGEREF _Toc207632001 \h </w:instrText>
      </w:r>
      <w:r>
        <w:rPr>
          <w:noProof/>
        </w:rPr>
      </w:r>
      <w:r>
        <w:rPr>
          <w:noProof/>
        </w:rPr>
        <w:fldChar w:fldCharType="separate"/>
      </w:r>
      <w:r>
        <w:rPr>
          <w:noProof/>
        </w:rPr>
        <w:t>78</w:t>
      </w:r>
      <w:r>
        <w:rPr>
          <w:noProof/>
        </w:rPr>
        <w:fldChar w:fldCharType="end"/>
      </w:r>
    </w:p>
    <w:p w14:paraId="2EF911CC" w14:textId="509B57D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_Toc207632002 \h </w:instrText>
      </w:r>
      <w:r>
        <w:rPr>
          <w:noProof/>
        </w:rPr>
      </w:r>
      <w:r>
        <w:rPr>
          <w:noProof/>
        </w:rPr>
        <w:fldChar w:fldCharType="separate"/>
      </w:r>
      <w:r>
        <w:rPr>
          <w:noProof/>
        </w:rPr>
        <w:t>78</w:t>
      </w:r>
      <w:r>
        <w:rPr>
          <w:noProof/>
        </w:rPr>
        <w:fldChar w:fldCharType="end"/>
      </w:r>
    </w:p>
    <w:p w14:paraId="242C9CD9" w14:textId="703C402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H-SMF or SMF</w:t>
      </w:r>
      <w:r>
        <w:rPr>
          <w:noProof/>
        </w:rPr>
        <w:tab/>
      </w:r>
      <w:r>
        <w:rPr>
          <w:noProof/>
        </w:rPr>
        <w:fldChar w:fldCharType="begin"/>
      </w:r>
      <w:r>
        <w:rPr>
          <w:noProof/>
        </w:rPr>
        <w:instrText xml:space="preserve"> PAGEREF _Toc207632003 \h </w:instrText>
      </w:r>
      <w:r>
        <w:rPr>
          <w:noProof/>
        </w:rPr>
      </w:r>
      <w:r>
        <w:rPr>
          <w:noProof/>
        </w:rPr>
        <w:fldChar w:fldCharType="separate"/>
      </w:r>
      <w:r>
        <w:rPr>
          <w:noProof/>
        </w:rPr>
        <w:t>80</w:t>
      </w:r>
      <w:r>
        <w:rPr>
          <w:noProof/>
        </w:rPr>
        <w:fldChar w:fldCharType="end"/>
      </w:r>
    </w:p>
    <w:p w14:paraId="5E89ED39" w14:textId="11310FB8"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_Toc207632004 \h </w:instrText>
      </w:r>
      <w:r>
        <w:rPr>
          <w:noProof/>
        </w:rPr>
      </w:r>
      <w:r>
        <w:rPr>
          <w:noProof/>
        </w:rPr>
        <w:fldChar w:fldCharType="separate"/>
      </w:r>
      <w:r>
        <w:rPr>
          <w:noProof/>
        </w:rPr>
        <w:t>80</w:t>
      </w:r>
      <w:r>
        <w:rPr>
          <w:noProof/>
        </w:rPr>
        <w:fldChar w:fldCharType="end"/>
      </w:r>
    </w:p>
    <w:p w14:paraId="6C5E8CFB" w14:textId="5CC7642C"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5.2.2.8.2.2</w:t>
      </w:r>
      <w:r>
        <w:rPr>
          <w:rFonts w:asciiTheme="minorHAnsi" w:eastAsiaTheme="minorEastAsia" w:hAnsiTheme="minorHAnsi" w:cstheme="minorBidi"/>
          <w:noProof/>
          <w:kern w:val="2"/>
          <w:sz w:val="24"/>
          <w:szCs w:val="24"/>
          <w:lang w:val="en-US"/>
          <w14:ligatures w14:val="standardContextual"/>
        </w:rPr>
        <w:tab/>
      </w:r>
      <w:r>
        <w:rPr>
          <w:noProof/>
        </w:rPr>
        <w:t>UE or network (e.g. AMF, V-SMF, I-SMF) requested PDU session modification</w:t>
      </w:r>
      <w:r>
        <w:rPr>
          <w:noProof/>
        </w:rPr>
        <w:tab/>
      </w:r>
      <w:r>
        <w:rPr>
          <w:noProof/>
        </w:rPr>
        <w:fldChar w:fldCharType="begin"/>
      </w:r>
      <w:r>
        <w:rPr>
          <w:noProof/>
        </w:rPr>
        <w:instrText xml:space="preserve"> PAGEREF _Toc207632005 \h </w:instrText>
      </w:r>
      <w:r>
        <w:rPr>
          <w:noProof/>
        </w:rPr>
      </w:r>
      <w:r>
        <w:rPr>
          <w:noProof/>
        </w:rPr>
        <w:fldChar w:fldCharType="separate"/>
      </w:r>
      <w:r>
        <w:rPr>
          <w:noProof/>
        </w:rPr>
        <w:t>81</w:t>
      </w:r>
      <w:r>
        <w:rPr>
          <w:noProof/>
        </w:rPr>
        <w:fldChar w:fldCharType="end"/>
      </w:r>
    </w:p>
    <w:p w14:paraId="02535AE5" w14:textId="01E4AD78" w:rsidR="006A6AC3" w:rsidRDefault="006A6AC3">
      <w:pPr>
        <w:pStyle w:val="TOC6"/>
        <w:rPr>
          <w:rFonts w:asciiTheme="minorHAnsi" w:eastAsiaTheme="minorEastAsia" w:hAnsiTheme="minorHAnsi" w:cstheme="minorBidi"/>
          <w:noProof/>
          <w:kern w:val="2"/>
          <w:sz w:val="24"/>
          <w:szCs w:val="24"/>
          <w:lang w:val="en-US"/>
          <w14:ligatures w14:val="standardContextual"/>
        </w:rPr>
      </w:pPr>
      <w:r w:rsidRPr="00876FC9">
        <w:rPr>
          <w:noProof/>
          <w:lang w:val="en-US"/>
        </w:rPr>
        <w:t>5.2.2.8.2.3</w:t>
      </w:r>
      <w:r>
        <w:rPr>
          <w:rFonts w:asciiTheme="minorHAnsi" w:eastAsiaTheme="minorEastAsia" w:hAnsiTheme="minorHAnsi" w:cstheme="minorBidi"/>
          <w:noProof/>
          <w:kern w:val="2"/>
          <w:sz w:val="24"/>
          <w:szCs w:val="24"/>
          <w:lang w:val="en-US"/>
          <w14:ligatures w14:val="standardContextual"/>
        </w:rPr>
        <w:tab/>
      </w:r>
      <w:r w:rsidRPr="00876FC9">
        <w:rPr>
          <w:noProof/>
          <w:lang w:val="en-US"/>
        </w:rPr>
        <w:t>UE requested PDU session release</w:t>
      </w:r>
      <w:r>
        <w:rPr>
          <w:noProof/>
        </w:rPr>
        <w:tab/>
      </w:r>
      <w:r>
        <w:rPr>
          <w:noProof/>
        </w:rPr>
        <w:fldChar w:fldCharType="begin"/>
      </w:r>
      <w:r>
        <w:rPr>
          <w:noProof/>
        </w:rPr>
        <w:instrText xml:space="preserve"> PAGEREF _Toc207632006 \h </w:instrText>
      </w:r>
      <w:r>
        <w:rPr>
          <w:noProof/>
        </w:rPr>
      </w:r>
      <w:r>
        <w:rPr>
          <w:noProof/>
        </w:rPr>
        <w:fldChar w:fldCharType="separate"/>
      </w:r>
      <w:r>
        <w:rPr>
          <w:noProof/>
        </w:rPr>
        <w:t>82</w:t>
      </w:r>
      <w:r>
        <w:rPr>
          <w:noProof/>
        </w:rPr>
        <w:fldChar w:fldCharType="end"/>
      </w:r>
    </w:p>
    <w:p w14:paraId="52D2B146" w14:textId="65F29208"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5.2.2.8.2.4</w:t>
      </w:r>
      <w:r>
        <w:rPr>
          <w:rFonts w:asciiTheme="minorHAnsi" w:eastAsiaTheme="minorEastAsia" w:hAnsiTheme="minorHAnsi" w:cstheme="minorBidi"/>
          <w:noProof/>
          <w:kern w:val="2"/>
          <w:sz w:val="24"/>
          <w:szCs w:val="24"/>
          <w:lang w:val="en-US"/>
          <w14:ligatures w14:val="standardContextual"/>
        </w:rPr>
        <w:tab/>
      </w:r>
      <w:r>
        <w:rPr>
          <w:noProof/>
        </w:rPr>
        <w:t>EPS to 5GS Handover Execution</w:t>
      </w:r>
      <w:r>
        <w:rPr>
          <w:noProof/>
        </w:rPr>
        <w:tab/>
      </w:r>
      <w:r>
        <w:rPr>
          <w:noProof/>
        </w:rPr>
        <w:fldChar w:fldCharType="begin"/>
      </w:r>
      <w:r>
        <w:rPr>
          <w:noProof/>
        </w:rPr>
        <w:instrText xml:space="preserve"> PAGEREF _Toc207632007 \h </w:instrText>
      </w:r>
      <w:r>
        <w:rPr>
          <w:noProof/>
        </w:rPr>
      </w:r>
      <w:r>
        <w:rPr>
          <w:noProof/>
        </w:rPr>
        <w:fldChar w:fldCharType="separate"/>
      </w:r>
      <w:r>
        <w:rPr>
          <w:noProof/>
        </w:rPr>
        <w:t>82</w:t>
      </w:r>
      <w:r>
        <w:rPr>
          <w:noProof/>
        </w:rPr>
        <w:fldChar w:fldCharType="end"/>
      </w:r>
    </w:p>
    <w:p w14:paraId="77E7991B" w14:textId="16B75321"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5.2.2.8.2.5</w:t>
      </w:r>
      <w:r>
        <w:rPr>
          <w:rFonts w:asciiTheme="minorHAnsi" w:eastAsiaTheme="minorEastAsia" w:hAnsiTheme="minorHAnsi" w:cstheme="minorBidi"/>
          <w:noProof/>
          <w:kern w:val="2"/>
          <w:sz w:val="24"/>
          <w:szCs w:val="24"/>
          <w:lang w:val="en-US"/>
          <w14:ligatures w14:val="standardContextual"/>
        </w:rPr>
        <w:tab/>
      </w:r>
      <w:r>
        <w:rPr>
          <w:noProof/>
        </w:rPr>
        <w:t>Handover between 3GPP access and untrusted or trusted non-3GPP access</w:t>
      </w:r>
      <w:r>
        <w:rPr>
          <w:noProof/>
        </w:rPr>
        <w:tab/>
      </w:r>
      <w:r>
        <w:rPr>
          <w:noProof/>
        </w:rPr>
        <w:fldChar w:fldCharType="begin"/>
      </w:r>
      <w:r>
        <w:rPr>
          <w:noProof/>
        </w:rPr>
        <w:instrText xml:space="preserve"> PAGEREF _Toc207632008 \h </w:instrText>
      </w:r>
      <w:r>
        <w:rPr>
          <w:noProof/>
        </w:rPr>
      </w:r>
      <w:r>
        <w:rPr>
          <w:noProof/>
        </w:rPr>
        <w:fldChar w:fldCharType="separate"/>
      </w:r>
      <w:r>
        <w:rPr>
          <w:noProof/>
        </w:rPr>
        <w:t>83</w:t>
      </w:r>
      <w:r>
        <w:rPr>
          <w:noProof/>
        </w:rPr>
        <w:fldChar w:fldCharType="end"/>
      </w:r>
    </w:p>
    <w:p w14:paraId="0AE98704" w14:textId="29009121"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5.2.2.8.2.6</w:t>
      </w:r>
      <w:r>
        <w:rPr>
          <w:rFonts w:asciiTheme="minorHAnsi" w:eastAsiaTheme="minorEastAsia" w:hAnsiTheme="minorHAnsi" w:cstheme="minorBidi"/>
          <w:noProof/>
          <w:kern w:val="2"/>
          <w:sz w:val="24"/>
          <w:szCs w:val="24"/>
          <w:lang w:val="en-US"/>
          <w14:ligatures w14:val="standardContextual"/>
        </w:rPr>
        <w:tab/>
      </w:r>
      <w:r>
        <w:rPr>
          <w:noProof/>
        </w:rPr>
        <w:t>P-CSCF Restoration Procedure via AMF</w:t>
      </w:r>
      <w:r>
        <w:rPr>
          <w:noProof/>
        </w:rPr>
        <w:tab/>
      </w:r>
      <w:r>
        <w:rPr>
          <w:noProof/>
        </w:rPr>
        <w:fldChar w:fldCharType="begin"/>
      </w:r>
      <w:r>
        <w:rPr>
          <w:noProof/>
        </w:rPr>
        <w:instrText xml:space="preserve"> PAGEREF _Toc207632009 \h </w:instrText>
      </w:r>
      <w:r>
        <w:rPr>
          <w:noProof/>
        </w:rPr>
      </w:r>
      <w:r>
        <w:rPr>
          <w:noProof/>
        </w:rPr>
        <w:fldChar w:fldCharType="separate"/>
      </w:r>
      <w:r>
        <w:rPr>
          <w:noProof/>
        </w:rPr>
        <w:t>84</w:t>
      </w:r>
      <w:r>
        <w:rPr>
          <w:noProof/>
        </w:rPr>
        <w:fldChar w:fldCharType="end"/>
      </w:r>
    </w:p>
    <w:p w14:paraId="3BED4EA3" w14:textId="5F24BB9E"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5.2.2.8.2.7</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_Toc207632010 \h </w:instrText>
      </w:r>
      <w:r>
        <w:rPr>
          <w:noProof/>
        </w:rPr>
      </w:r>
      <w:r>
        <w:rPr>
          <w:noProof/>
        </w:rPr>
        <w:fldChar w:fldCharType="separate"/>
      </w:r>
      <w:r>
        <w:rPr>
          <w:noProof/>
        </w:rPr>
        <w:t>84</w:t>
      </w:r>
      <w:r>
        <w:rPr>
          <w:noProof/>
        </w:rPr>
        <w:fldChar w:fldCharType="end"/>
      </w:r>
    </w:p>
    <w:p w14:paraId="19EEA72C" w14:textId="3E7DE377"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5.2.2.8.2.8</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_Toc207632011 \h </w:instrText>
      </w:r>
      <w:r>
        <w:rPr>
          <w:noProof/>
        </w:rPr>
      </w:r>
      <w:r>
        <w:rPr>
          <w:noProof/>
        </w:rPr>
        <w:fldChar w:fldCharType="separate"/>
      </w:r>
      <w:r>
        <w:rPr>
          <w:noProof/>
        </w:rPr>
        <w:t>85</w:t>
      </w:r>
      <w:r>
        <w:rPr>
          <w:noProof/>
        </w:rPr>
        <w:fldChar w:fldCharType="end"/>
      </w:r>
    </w:p>
    <w:p w14:paraId="7390024C" w14:textId="60895EA0"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5.2.2.8.2.9</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_Toc207632012 \h </w:instrText>
      </w:r>
      <w:r>
        <w:rPr>
          <w:noProof/>
        </w:rPr>
      </w:r>
      <w:r>
        <w:rPr>
          <w:noProof/>
        </w:rPr>
        <w:fldChar w:fldCharType="separate"/>
      </w:r>
      <w:r>
        <w:rPr>
          <w:noProof/>
        </w:rPr>
        <w:t>85</w:t>
      </w:r>
      <w:r>
        <w:rPr>
          <w:noProof/>
        </w:rPr>
        <w:fldChar w:fldCharType="end"/>
      </w:r>
    </w:p>
    <w:p w14:paraId="76B50A1A" w14:textId="48E5B63A"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5.2.2.8.2.10</w:t>
      </w:r>
      <w:r>
        <w:rPr>
          <w:rFonts w:asciiTheme="minorHAnsi" w:eastAsiaTheme="minorEastAsia" w:hAnsiTheme="minorHAnsi" w:cstheme="minorBidi"/>
          <w:noProof/>
          <w:kern w:val="2"/>
          <w:sz w:val="24"/>
          <w:szCs w:val="24"/>
          <w:lang w:val="en-US"/>
          <w14:ligatures w14:val="standardContextual"/>
        </w:rPr>
        <w:tab/>
      </w:r>
      <w:r>
        <w:rPr>
          <w:noProof/>
        </w:rPr>
        <w:t>PDU Session modification with I-SMF or V-SMF change</w:t>
      </w:r>
      <w:r>
        <w:rPr>
          <w:noProof/>
        </w:rPr>
        <w:tab/>
      </w:r>
      <w:r>
        <w:rPr>
          <w:noProof/>
        </w:rPr>
        <w:fldChar w:fldCharType="begin"/>
      </w:r>
      <w:r>
        <w:rPr>
          <w:noProof/>
        </w:rPr>
        <w:instrText xml:space="preserve"> PAGEREF _Toc207632013 \h </w:instrText>
      </w:r>
      <w:r>
        <w:rPr>
          <w:noProof/>
        </w:rPr>
      </w:r>
      <w:r>
        <w:rPr>
          <w:noProof/>
        </w:rPr>
        <w:fldChar w:fldCharType="separate"/>
      </w:r>
      <w:r>
        <w:rPr>
          <w:noProof/>
        </w:rPr>
        <w:t>85</w:t>
      </w:r>
      <w:r>
        <w:rPr>
          <w:noProof/>
        </w:rPr>
        <w:fldChar w:fldCharType="end"/>
      </w:r>
    </w:p>
    <w:p w14:paraId="1A518840" w14:textId="438BF50E"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5.2.2.8.2.11</w:t>
      </w:r>
      <w:r>
        <w:rPr>
          <w:rFonts w:asciiTheme="minorHAnsi" w:eastAsiaTheme="minorEastAsia" w:hAnsiTheme="minorHAnsi" w:cstheme="minorBidi"/>
          <w:noProof/>
          <w:kern w:val="2"/>
          <w:sz w:val="24"/>
          <w:szCs w:val="24"/>
          <w:lang w:val="en-US"/>
          <w14:ligatures w14:val="standardContextual"/>
        </w:rPr>
        <w:tab/>
      </w:r>
      <w:r>
        <w:rPr>
          <w:noProof/>
        </w:rPr>
        <w:t>Sending by I-SMF of N4 notifications related with traffic usage reporting</w:t>
      </w:r>
      <w:r>
        <w:rPr>
          <w:noProof/>
        </w:rPr>
        <w:tab/>
      </w:r>
      <w:r>
        <w:rPr>
          <w:noProof/>
        </w:rPr>
        <w:fldChar w:fldCharType="begin"/>
      </w:r>
      <w:r>
        <w:rPr>
          <w:noProof/>
        </w:rPr>
        <w:instrText xml:space="preserve"> PAGEREF _Toc207632014 \h </w:instrText>
      </w:r>
      <w:r>
        <w:rPr>
          <w:noProof/>
        </w:rPr>
      </w:r>
      <w:r>
        <w:rPr>
          <w:noProof/>
        </w:rPr>
        <w:fldChar w:fldCharType="separate"/>
      </w:r>
      <w:r>
        <w:rPr>
          <w:noProof/>
        </w:rPr>
        <w:t>86</w:t>
      </w:r>
      <w:r>
        <w:rPr>
          <w:noProof/>
        </w:rPr>
        <w:fldChar w:fldCharType="end"/>
      </w:r>
    </w:p>
    <w:p w14:paraId="44E4BC04" w14:textId="511A8814"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5.2.2.8.2.12</w:t>
      </w:r>
      <w:r>
        <w:rPr>
          <w:rFonts w:asciiTheme="minorHAnsi" w:eastAsiaTheme="minorEastAsia" w:hAnsiTheme="minorHAnsi" w:cstheme="minorBidi"/>
          <w:noProof/>
          <w:kern w:val="2"/>
          <w:sz w:val="24"/>
          <w:szCs w:val="24"/>
          <w:lang w:val="en-US"/>
          <w14:ligatures w14:val="standardContextual"/>
        </w:rPr>
        <w:tab/>
      </w:r>
      <w:r>
        <w:rPr>
          <w:noProof/>
        </w:rPr>
        <w:t>N2 Handover Execution with I-SMF Insertion</w:t>
      </w:r>
      <w:r>
        <w:rPr>
          <w:noProof/>
        </w:rPr>
        <w:tab/>
      </w:r>
      <w:r>
        <w:rPr>
          <w:noProof/>
        </w:rPr>
        <w:fldChar w:fldCharType="begin"/>
      </w:r>
      <w:r>
        <w:rPr>
          <w:noProof/>
        </w:rPr>
        <w:instrText xml:space="preserve"> PAGEREF _Toc207632015 \h </w:instrText>
      </w:r>
      <w:r>
        <w:rPr>
          <w:noProof/>
        </w:rPr>
      </w:r>
      <w:r>
        <w:rPr>
          <w:noProof/>
        </w:rPr>
        <w:fldChar w:fldCharType="separate"/>
      </w:r>
      <w:r>
        <w:rPr>
          <w:noProof/>
        </w:rPr>
        <w:t>86</w:t>
      </w:r>
      <w:r>
        <w:rPr>
          <w:noProof/>
        </w:rPr>
        <w:fldChar w:fldCharType="end"/>
      </w:r>
    </w:p>
    <w:p w14:paraId="160DCB35" w14:textId="0526076B"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5.2.2.8.2.13</w:t>
      </w:r>
      <w:r>
        <w:rPr>
          <w:rFonts w:asciiTheme="minorHAnsi" w:eastAsiaTheme="minorEastAsia" w:hAnsiTheme="minorHAnsi" w:cstheme="minorBidi"/>
          <w:noProof/>
          <w:kern w:val="2"/>
          <w:sz w:val="24"/>
          <w:szCs w:val="24"/>
          <w:lang w:val="en-US"/>
          <w14:ligatures w14:val="standardContextual"/>
        </w:rPr>
        <w:tab/>
      </w:r>
      <w:r>
        <w:rPr>
          <w:noProof/>
        </w:rPr>
        <w:t>N2 Handover Cancellation with I-SMF Insertion</w:t>
      </w:r>
      <w:r>
        <w:rPr>
          <w:noProof/>
        </w:rPr>
        <w:tab/>
      </w:r>
      <w:r>
        <w:rPr>
          <w:noProof/>
        </w:rPr>
        <w:fldChar w:fldCharType="begin"/>
      </w:r>
      <w:r>
        <w:rPr>
          <w:noProof/>
        </w:rPr>
        <w:instrText xml:space="preserve"> PAGEREF _Toc207632016 \h </w:instrText>
      </w:r>
      <w:r>
        <w:rPr>
          <w:noProof/>
        </w:rPr>
      </w:r>
      <w:r>
        <w:rPr>
          <w:noProof/>
        </w:rPr>
        <w:fldChar w:fldCharType="separate"/>
      </w:r>
      <w:r>
        <w:rPr>
          <w:noProof/>
        </w:rPr>
        <w:t>87</w:t>
      </w:r>
      <w:r>
        <w:rPr>
          <w:noProof/>
        </w:rPr>
        <w:fldChar w:fldCharType="end"/>
      </w:r>
    </w:p>
    <w:p w14:paraId="2A397D5B" w14:textId="0DEC5BD9"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5.2.2.8.2.14</w:t>
      </w:r>
      <w:r>
        <w:rPr>
          <w:rFonts w:asciiTheme="minorHAnsi" w:eastAsiaTheme="minorEastAsia" w:hAnsiTheme="minorHAnsi" w:cstheme="minorBidi"/>
          <w:noProof/>
          <w:kern w:val="2"/>
          <w:sz w:val="24"/>
          <w:szCs w:val="24"/>
          <w:lang w:val="en-US"/>
          <w14:ligatures w14:val="standardContextual"/>
        </w:rPr>
        <w:tab/>
      </w:r>
      <w:r>
        <w:rPr>
          <w:noProof/>
        </w:rPr>
        <w:t>EPS to 5GS Handover Cancellation</w:t>
      </w:r>
      <w:r>
        <w:rPr>
          <w:noProof/>
        </w:rPr>
        <w:tab/>
      </w:r>
      <w:r>
        <w:rPr>
          <w:noProof/>
        </w:rPr>
        <w:fldChar w:fldCharType="begin"/>
      </w:r>
      <w:r>
        <w:rPr>
          <w:noProof/>
        </w:rPr>
        <w:instrText xml:space="preserve"> PAGEREF _Toc207632017 \h </w:instrText>
      </w:r>
      <w:r>
        <w:rPr>
          <w:noProof/>
        </w:rPr>
      </w:r>
      <w:r>
        <w:rPr>
          <w:noProof/>
        </w:rPr>
        <w:fldChar w:fldCharType="separate"/>
      </w:r>
      <w:r>
        <w:rPr>
          <w:noProof/>
        </w:rPr>
        <w:t>87</w:t>
      </w:r>
      <w:r>
        <w:rPr>
          <w:noProof/>
        </w:rPr>
        <w:fldChar w:fldCharType="end"/>
      </w:r>
    </w:p>
    <w:p w14:paraId="7A8AE25F" w14:textId="049F778B" w:rsidR="006A6AC3" w:rsidRDefault="006A6AC3">
      <w:pPr>
        <w:pStyle w:val="TOC6"/>
        <w:rPr>
          <w:rFonts w:asciiTheme="minorHAnsi" w:eastAsiaTheme="minorEastAsia" w:hAnsiTheme="minorHAnsi" w:cstheme="minorBidi"/>
          <w:noProof/>
          <w:kern w:val="2"/>
          <w:sz w:val="24"/>
          <w:szCs w:val="24"/>
          <w:lang w:val="en-US"/>
          <w14:ligatures w14:val="standardContextual"/>
        </w:rPr>
      </w:pPr>
      <w:r w:rsidRPr="00876FC9">
        <w:rPr>
          <w:noProof/>
          <w:lang w:val="en-US"/>
        </w:rPr>
        <w:t>5.2.2.8.2.15</w:t>
      </w:r>
      <w:r>
        <w:rPr>
          <w:rFonts w:asciiTheme="minorHAnsi" w:eastAsiaTheme="minorEastAsia" w:hAnsiTheme="minorHAnsi" w:cstheme="minorBidi"/>
          <w:noProof/>
          <w:kern w:val="2"/>
          <w:sz w:val="24"/>
          <w:szCs w:val="24"/>
          <w:lang w:val="en-US"/>
          <w14:ligatures w14:val="standardContextual"/>
        </w:rPr>
        <w:tab/>
      </w:r>
      <w:r>
        <w:rPr>
          <w:noProof/>
        </w:rPr>
        <w:t>5G-AN</w:t>
      </w:r>
      <w:r w:rsidRPr="00876FC9">
        <w:rPr>
          <w:noProof/>
          <w:lang w:val="en-US"/>
        </w:rPr>
        <w:t xml:space="preserve"> requested PDU session resource release</w:t>
      </w:r>
      <w:r>
        <w:rPr>
          <w:noProof/>
        </w:rPr>
        <w:tab/>
      </w:r>
      <w:r>
        <w:rPr>
          <w:noProof/>
        </w:rPr>
        <w:fldChar w:fldCharType="begin"/>
      </w:r>
      <w:r>
        <w:rPr>
          <w:noProof/>
        </w:rPr>
        <w:instrText xml:space="preserve"> PAGEREF _Toc207632018 \h </w:instrText>
      </w:r>
      <w:r>
        <w:rPr>
          <w:noProof/>
        </w:rPr>
      </w:r>
      <w:r>
        <w:rPr>
          <w:noProof/>
        </w:rPr>
        <w:fldChar w:fldCharType="separate"/>
      </w:r>
      <w:r>
        <w:rPr>
          <w:noProof/>
        </w:rPr>
        <w:t>88</w:t>
      </w:r>
      <w:r>
        <w:rPr>
          <w:noProof/>
        </w:rPr>
        <w:fldChar w:fldCharType="end"/>
      </w:r>
    </w:p>
    <w:p w14:paraId="3D1B604E" w14:textId="138292C4"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5.2.2.8.2.16</w:t>
      </w:r>
      <w:r>
        <w:rPr>
          <w:rFonts w:asciiTheme="minorHAnsi" w:eastAsiaTheme="minorEastAsia" w:hAnsiTheme="minorHAnsi" w:cstheme="minorBidi"/>
          <w:noProof/>
          <w:kern w:val="2"/>
          <w:sz w:val="24"/>
          <w:szCs w:val="24"/>
          <w:lang w:val="en-US"/>
          <w14:ligatures w14:val="standardContextual"/>
        </w:rPr>
        <w:tab/>
      </w:r>
      <w:r>
        <w:rPr>
          <w:noProof/>
        </w:rPr>
        <w:t>Xn Handover with or without I-SMF or V-SMF Change</w:t>
      </w:r>
      <w:r>
        <w:rPr>
          <w:noProof/>
        </w:rPr>
        <w:tab/>
      </w:r>
      <w:r>
        <w:rPr>
          <w:noProof/>
        </w:rPr>
        <w:fldChar w:fldCharType="begin"/>
      </w:r>
      <w:r>
        <w:rPr>
          <w:noProof/>
        </w:rPr>
        <w:instrText xml:space="preserve"> PAGEREF _Toc207632019 \h </w:instrText>
      </w:r>
      <w:r>
        <w:rPr>
          <w:noProof/>
        </w:rPr>
      </w:r>
      <w:r>
        <w:rPr>
          <w:noProof/>
        </w:rPr>
        <w:fldChar w:fldCharType="separate"/>
      </w:r>
      <w:r>
        <w:rPr>
          <w:noProof/>
        </w:rPr>
        <w:t>88</w:t>
      </w:r>
      <w:r>
        <w:rPr>
          <w:noProof/>
        </w:rPr>
        <w:fldChar w:fldCharType="end"/>
      </w:r>
    </w:p>
    <w:p w14:paraId="5E4A6BAC" w14:textId="5C339ED9"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5.2.2.8.2.17</w:t>
      </w:r>
      <w:r>
        <w:rPr>
          <w:rFonts w:asciiTheme="minorHAnsi" w:eastAsiaTheme="minorEastAsia" w:hAnsiTheme="minorHAnsi" w:cstheme="minorBidi"/>
          <w:noProof/>
          <w:kern w:val="2"/>
          <w:sz w:val="24"/>
          <w:szCs w:val="24"/>
          <w:lang w:val="en-US"/>
          <w14:ligatures w14:val="standardContextual"/>
        </w:rPr>
        <w:tab/>
      </w:r>
      <w:r>
        <w:rPr>
          <w:noProof/>
        </w:rPr>
        <w:t>EPS to 5GS Handover Failure</w:t>
      </w:r>
      <w:r>
        <w:rPr>
          <w:noProof/>
        </w:rPr>
        <w:tab/>
      </w:r>
      <w:r>
        <w:rPr>
          <w:noProof/>
        </w:rPr>
        <w:fldChar w:fldCharType="begin"/>
      </w:r>
      <w:r>
        <w:rPr>
          <w:noProof/>
        </w:rPr>
        <w:instrText xml:space="preserve"> PAGEREF _Toc207632020 \h </w:instrText>
      </w:r>
      <w:r>
        <w:rPr>
          <w:noProof/>
        </w:rPr>
      </w:r>
      <w:r>
        <w:rPr>
          <w:noProof/>
        </w:rPr>
        <w:fldChar w:fldCharType="separate"/>
      </w:r>
      <w:r>
        <w:rPr>
          <w:noProof/>
        </w:rPr>
        <w:t>88</w:t>
      </w:r>
      <w:r>
        <w:rPr>
          <w:noProof/>
        </w:rPr>
        <w:fldChar w:fldCharType="end"/>
      </w:r>
    </w:p>
    <w:p w14:paraId="68118F6E" w14:textId="1C26E51A"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5.2.2.8.2.18</w:t>
      </w:r>
      <w:r>
        <w:rPr>
          <w:rFonts w:asciiTheme="minorHAnsi" w:eastAsiaTheme="minorEastAsia" w:hAnsiTheme="minorHAnsi" w:cstheme="minorBidi"/>
          <w:noProof/>
          <w:kern w:val="2"/>
          <w:sz w:val="24"/>
          <w:szCs w:val="24"/>
          <w:lang w:val="en-US"/>
          <w14:ligatures w14:val="standardContextual"/>
        </w:rPr>
        <w:tab/>
      </w:r>
      <w:r>
        <w:rPr>
          <w:noProof/>
        </w:rPr>
        <w:t>EPS Bearer ID revocation</w:t>
      </w:r>
      <w:r>
        <w:rPr>
          <w:noProof/>
        </w:rPr>
        <w:tab/>
      </w:r>
      <w:r>
        <w:rPr>
          <w:noProof/>
        </w:rPr>
        <w:fldChar w:fldCharType="begin"/>
      </w:r>
      <w:r>
        <w:rPr>
          <w:noProof/>
        </w:rPr>
        <w:instrText xml:space="preserve"> PAGEREF _Toc207632021 \h </w:instrText>
      </w:r>
      <w:r>
        <w:rPr>
          <w:noProof/>
        </w:rPr>
      </w:r>
      <w:r>
        <w:rPr>
          <w:noProof/>
        </w:rPr>
        <w:fldChar w:fldCharType="separate"/>
      </w:r>
      <w:r>
        <w:rPr>
          <w:noProof/>
        </w:rPr>
        <w:t>89</w:t>
      </w:r>
      <w:r>
        <w:rPr>
          <w:noProof/>
        </w:rPr>
        <w:fldChar w:fldCharType="end"/>
      </w:r>
    </w:p>
    <w:p w14:paraId="04B86906" w14:textId="16871033" w:rsidR="006A6AC3" w:rsidRDefault="006A6AC3">
      <w:pPr>
        <w:pStyle w:val="TOC6"/>
        <w:rPr>
          <w:rFonts w:asciiTheme="minorHAnsi" w:eastAsiaTheme="minorEastAsia" w:hAnsiTheme="minorHAnsi" w:cstheme="minorBidi"/>
          <w:noProof/>
          <w:kern w:val="2"/>
          <w:sz w:val="24"/>
          <w:szCs w:val="24"/>
          <w:lang w:val="en-US"/>
          <w14:ligatures w14:val="standardContextual"/>
        </w:rPr>
      </w:pPr>
      <w:r w:rsidRPr="00876FC9">
        <w:rPr>
          <w:noProof/>
          <w:lang w:val="en-US"/>
        </w:rPr>
        <w:t>5.2.2.8.2.19</w:t>
      </w:r>
      <w:r>
        <w:rPr>
          <w:rFonts w:asciiTheme="minorHAnsi" w:eastAsiaTheme="minorEastAsia" w:hAnsiTheme="minorHAnsi" w:cstheme="minorBidi"/>
          <w:noProof/>
          <w:kern w:val="2"/>
          <w:sz w:val="24"/>
          <w:szCs w:val="24"/>
          <w:lang w:val="en-US"/>
          <w14:ligatures w14:val="standardContextual"/>
        </w:rPr>
        <w:tab/>
      </w:r>
      <w:r w:rsidRPr="00876FC9">
        <w:rPr>
          <w:noProof/>
          <w:lang w:val="en-US"/>
        </w:rPr>
        <w:t>Network requested PDU session release</w:t>
      </w:r>
      <w:r>
        <w:rPr>
          <w:noProof/>
        </w:rPr>
        <w:tab/>
      </w:r>
      <w:r>
        <w:rPr>
          <w:noProof/>
        </w:rPr>
        <w:fldChar w:fldCharType="begin"/>
      </w:r>
      <w:r>
        <w:rPr>
          <w:noProof/>
        </w:rPr>
        <w:instrText xml:space="preserve"> PAGEREF _Toc207632022 \h </w:instrText>
      </w:r>
      <w:r>
        <w:rPr>
          <w:noProof/>
        </w:rPr>
      </w:r>
      <w:r>
        <w:rPr>
          <w:noProof/>
        </w:rPr>
        <w:fldChar w:fldCharType="separate"/>
      </w:r>
      <w:r>
        <w:rPr>
          <w:noProof/>
        </w:rPr>
        <w:t>89</w:t>
      </w:r>
      <w:r>
        <w:rPr>
          <w:noProof/>
        </w:rPr>
        <w:fldChar w:fldCharType="end"/>
      </w:r>
    </w:p>
    <w:p w14:paraId="31A1BA89" w14:textId="4CD845FC"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5.2.2.8.2.20</w:t>
      </w:r>
      <w:r>
        <w:rPr>
          <w:rFonts w:asciiTheme="minorHAnsi" w:eastAsiaTheme="minorEastAsia" w:hAnsiTheme="minorHAnsi" w:cstheme="minorBidi"/>
          <w:noProof/>
          <w:kern w:val="2"/>
          <w:sz w:val="24"/>
          <w:szCs w:val="24"/>
          <w:lang w:val="en-US"/>
          <w14:ligatures w14:val="standardContextual"/>
        </w:rPr>
        <w:tab/>
      </w:r>
      <w:r>
        <w:rPr>
          <w:noProof/>
        </w:rPr>
        <w:t>N2 Handover Execution with or without I-SMF or V-SMF Change</w:t>
      </w:r>
      <w:r>
        <w:rPr>
          <w:noProof/>
        </w:rPr>
        <w:tab/>
      </w:r>
      <w:r>
        <w:rPr>
          <w:noProof/>
        </w:rPr>
        <w:fldChar w:fldCharType="begin"/>
      </w:r>
      <w:r>
        <w:rPr>
          <w:noProof/>
        </w:rPr>
        <w:instrText xml:space="preserve"> PAGEREF _Toc207632023 \h </w:instrText>
      </w:r>
      <w:r>
        <w:rPr>
          <w:noProof/>
        </w:rPr>
      </w:r>
      <w:r>
        <w:rPr>
          <w:noProof/>
        </w:rPr>
        <w:fldChar w:fldCharType="separate"/>
      </w:r>
      <w:r>
        <w:rPr>
          <w:noProof/>
        </w:rPr>
        <w:t>89</w:t>
      </w:r>
      <w:r>
        <w:rPr>
          <w:noProof/>
        </w:rPr>
        <w:fldChar w:fldCharType="end"/>
      </w:r>
    </w:p>
    <w:p w14:paraId="247DEBD1" w14:textId="7B24624A" w:rsidR="006A6AC3" w:rsidRDefault="006A6AC3">
      <w:pPr>
        <w:pStyle w:val="TOC6"/>
        <w:rPr>
          <w:rFonts w:asciiTheme="minorHAnsi" w:eastAsiaTheme="minorEastAsia" w:hAnsiTheme="minorHAnsi" w:cstheme="minorBidi"/>
          <w:noProof/>
          <w:kern w:val="2"/>
          <w:sz w:val="24"/>
          <w:szCs w:val="24"/>
          <w:lang w:val="en-US"/>
          <w14:ligatures w14:val="standardContextual"/>
        </w:rPr>
      </w:pPr>
      <w:r w:rsidRPr="00876FC9">
        <w:rPr>
          <w:noProof/>
          <w:lang w:val="en-US"/>
        </w:rPr>
        <w:t>5.2.2.8.2.21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Reporting of satellite backhaul change to (H-)SMF</w:t>
      </w:r>
      <w:r>
        <w:rPr>
          <w:noProof/>
        </w:rPr>
        <w:tab/>
      </w:r>
      <w:r>
        <w:rPr>
          <w:noProof/>
        </w:rPr>
        <w:fldChar w:fldCharType="begin"/>
      </w:r>
      <w:r>
        <w:rPr>
          <w:noProof/>
        </w:rPr>
        <w:instrText xml:space="preserve"> PAGEREF _Toc207632024 \h </w:instrText>
      </w:r>
      <w:r>
        <w:rPr>
          <w:noProof/>
        </w:rPr>
      </w:r>
      <w:r>
        <w:rPr>
          <w:noProof/>
        </w:rPr>
        <w:fldChar w:fldCharType="separate"/>
      </w:r>
      <w:r>
        <w:rPr>
          <w:noProof/>
        </w:rPr>
        <w:t>89</w:t>
      </w:r>
      <w:r>
        <w:rPr>
          <w:noProof/>
        </w:rPr>
        <w:fldChar w:fldCharType="end"/>
      </w:r>
    </w:p>
    <w:p w14:paraId="0DCC86CC" w14:textId="2F50B44F"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5.2.2.8.2.22</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_Toc207632025 \h </w:instrText>
      </w:r>
      <w:r>
        <w:rPr>
          <w:noProof/>
        </w:rPr>
      </w:r>
      <w:r>
        <w:rPr>
          <w:noProof/>
        </w:rPr>
        <w:fldChar w:fldCharType="separate"/>
      </w:r>
      <w:r>
        <w:rPr>
          <w:noProof/>
        </w:rPr>
        <w:t>90</w:t>
      </w:r>
      <w:r>
        <w:rPr>
          <w:noProof/>
        </w:rPr>
        <w:fldChar w:fldCharType="end"/>
      </w:r>
    </w:p>
    <w:p w14:paraId="7A5BF9BA" w14:textId="252A1BEB"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5.2.2.8.2.23</w:t>
      </w:r>
      <w:r>
        <w:rPr>
          <w:rFonts w:asciiTheme="minorHAnsi" w:eastAsiaTheme="minorEastAsia" w:hAnsiTheme="minorHAnsi" w:cstheme="minorBidi"/>
          <w:noProof/>
          <w:kern w:val="2"/>
          <w:sz w:val="24"/>
          <w:szCs w:val="24"/>
          <w:lang w:val="en-US"/>
          <w14:ligatures w14:val="standardContextual"/>
        </w:rPr>
        <w:tab/>
      </w:r>
      <w:r>
        <w:rPr>
          <w:noProof/>
        </w:rPr>
        <w:t>Service Request without I-SMF/V-SMF Change or with I-SMF/V-SMF Change or with I-SMF Insertion</w:t>
      </w:r>
      <w:r>
        <w:rPr>
          <w:noProof/>
        </w:rPr>
        <w:tab/>
      </w:r>
      <w:r>
        <w:rPr>
          <w:noProof/>
        </w:rPr>
        <w:fldChar w:fldCharType="begin"/>
      </w:r>
      <w:r>
        <w:rPr>
          <w:noProof/>
        </w:rPr>
        <w:instrText xml:space="preserve"> PAGEREF _Toc207632026 \h </w:instrText>
      </w:r>
      <w:r>
        <w:rPr>
          <w:noProof/>
        </w:rPr>
      </w:r>
      <w:r>
        <w:rPr>
          <w:noProof/>
        </w:rPr>
        <w:fldChar w:fldCharType="separate"/>
      </w:r>
      <w:r>
        <w:rPr>
          <w:noProof/>
        </w:rPr>
        <w:t>91</w:t>
      </w:r>
      <w:r>
        <w:rPr>
          <w:noProof/>
        </w:rPr>
        <w:fldChar w:fldCharType="end"/>
      </w:r>
    </w:p>
    <w:p w14:paraId="3588488F" w14:textId="03D08EAB"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5.2.2.8.2.24</w:t>
      </w:r>
      <w:r>
        <w:rPr>
          <w:rFonts w:asciiTheme="minorHAnsi" w:eastAsiaTheme="minorEastAsia" w:hAnsiTheme="minorHAnsi" w:cstheme="minorBidi"/>
          <w:noProof/>
          <w:kern w:val="2"/>
          <w:sz w:val="24"/>
          <w:szCs w:val="24"/>
          <w:lang w:val="en-US"/>
          <w14:ligatures w14:val="standardContextual"/>
        </w:rPr>
        <w:tab/>
      </w:r>
      <w:r>
        <w:rPr>
          <w:noProof/>
        </w:rPr>
        <w:t>Remote UE Report during 5G ProSe Communication via 5G ProSe Layer-3 UE-to-Network Relay without N3IWF</w:t>
      </w:r>
      <w:r>
        <w:rPr>
          <w:noProof/>
        </w:rPr>
        <w:tab/>
      </w:r>
      <w:r>
        <w:rPr>
          <w:noProof/>
        </w:rPr>
        <w:fldChar w:fldCharType="begin"/>
      </w:r>
      <w:r>
        <w:rPr>
          <w:noProof/>
        </w:rPr>
        <w:instrText xml:space="preserve"> PAGEREF _Toc207632027 \h </w:instrText>
      </w:r>
      <w:r>
        <w:rPr>
          <w:noProof/>
        </w:rPr>
      </w:r>
      <w:r>
        <w:rPr>
          <w:noProof/>
        </w:rPr>
        <w:fldChar w:fldCharType="separate"/>
      </w:r>
      <w:r>
        <w:rPr>
          <w:noProof/>
        </w:rPr>
        <w:t>92</w:t>
      </w:r>
      <w:r>
        <w:rPr>
          <w:noProof/>
        </w:rPr>
        <w:fldChar w:fldCharType="end"/>
      </w:r>
    </w:p>
    <w:p w14:paraId="485476AE" w14:textId="1228420F"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5.2.2.8.2.25</w:t>
      </w:r>
      <w:r>
        <w:rPr>
          <w:rFonts w:asciiTheme="minorHAnsi" w:eastAsiaTheme="minorEastAsia" w:hAnsiTheme="minorHAnsi" w:cstheme="minorBidi"/>
          <w:noProof/>
          <w:kern w:val="2"/>
          <w:sz w:val="24"/>
          <w:szCs w:val="24"/>
          <w:lang w:val="en-US"/>
          <w14:ligatures w14:val="standardContextual"/>
        </w:rPr>
        <w:tab/>
      </w:r>
      <w:r w:rsidRPr="00876FC9">
        <w:rPr>
          <w:rFonts w:eastAsiaTheme="minorEastAsia"/>
          <w:noProof/>
        </w:rPr>
        <w:t>AMF correlated UDM Re-Discovery for UDR Restoration during Subscription Data Migration</w:t>
      </w:r>
      <w:r>
        <w:rPr>
          <w:noProof/>
        </w:rPr>
        <w:tab/>
      </w:r>
      <w:r>
        <w:rPr>
          <w:noProof/>
        </w:rPr>
        <w:fldChar w:fldCharType="begin"/>
      </w:r>
      <w:r>
        <w:rPr>
          <w:noProof/>
        </w:rPr>
        <w:instrText xml:space="preserve"> PAGEREF _Toc207632028 \h </w:instrText>
      </w:r>
      <w:r>
        <w:rPr>
          <w:noProof/>
        </w:rPr>
      </w:r>
      <w:r>
        <w:rPr>
          <w:noProof/>
        </w:rPr>
        <w:fldChar w:fldCharType="separate"/>
      </w:r>
      <w:r>
        <w:rPr>
          <w:noProof/>
        </w:rPr>
        <w:t>92</w:t>
      </w:r>
      <w:r>
        <w:rPr>
          <w:noProof/>
        </w:rPr>
        <w:fldChar w:fldCharType="end"/>
      </w:r>
    </w:p>
    <w:p w14:paraId="6B59DE28" w14:textId="60D186E8"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5.2.2.8.2.26</w:t>
      </w:r>
      <w:r>
        <w:rPr>
          <w:rFonts w:asciiTheme="minorHAnsi" w:eastAsiaTheme="minorEastAsia" w:hAnsiTheme="minorHAnsi" w:cstheme="minorBidi"/>
          <w:noProof/>
          <w:kern w:val="2"/>
          <w:sz w:val="24"/>
          <w:szCs w:val="24"/>
          <w:lang w:val="en-US"/>
          <w14:ligatures w14:val="standardContextual"/>
        </w:rPr>
        <w:tab/>
      </w:r>
      <w:r>
        <w:rPr>
          <w:noProof/>
        </w:rPr>
        <w:t>AMF indication of AMF Data Restoration resynchronization is initiated</w:t>
      </w:r>
      <w:r>
        <w:rPr>
          <w:noProof/>
        </w:rPr>
        <w:tab/>
      </w:r>
      <w:r>
        <w:rPr>
          <w:noProof/>
        </w:rPr>
        <w:fldChar w:fldCharType="begin"/>
      </w:r>
      <w:r>
        <w:rPr>
          <w:noProof/>
        </w:rPr>
        <w:instrText xml:space="preserve"> PAGEREF _Toc207632029 \h </w:instrText>
      </w:r>
      <w:r>
        <w:rPr>
          <w:noProof/>
        </w:rPr>
      </w:r>
      <w:r>
        <w:rPr>
          <w:noProof/>
        </w:rPr>
        <w:fldChar w:fldCharType="separate"/>
      </w:r>
      <w:r>
        <w:rPr>
          <w:noProof/>
        </w:rPr>
        <w:t>92</w:t>
      </w:r>
      <w:r>
        <w:rPr>
          <w:noProof/>
        </w:rPr>
        <w:fldChar w:fldCharType="end"/>
      </w:r>
    </w:p>
    <w:p w14:paraId="71AC826A" w14:textId="3B0E5543"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5.2.2.8.2.27</w:t>
      </w:r>
      <w:r>
        <w:rPr>
          <w:rFonts w:asciiTheme="minorHAnsi" w:eastAsiaTheme="minorEastAsia" w:hAnsiTheme="minorHAnsi" w:cstheme="minorBidi"/>
          <w:noProof/>
          <w:kern w:val="2"/>
          <w:sz w:val="24"/>
          <w:szCs w:val="24"/>
          <w:lang w:val="en-US"/>
          <w14:ligatures w14:val="standardContextual"/>
        </w:rPr>
        <w:tab/>
      </w:r>
      <w:r w:rsidRPr="00876FC9">
        <w:rPr>
          <w:rFonts w:eastAsiaTheme="minorEastAsia"/>
          <w:noProof/>
        </w:rPr>
        <w:t>Update of PDU Session with Non-3GPP Device Connection Information</w:t>
      </w:r>
      <w:r>
        <w:rPr>
          <w:noProof/>
        </w:rPr>
        <w:tab/>
      </w:r>
      <w:r>
        <w:rPr>
          <w:noProof/>
        </w:rPr>
        <w:fldChar w:fldCharType="begin"/>
      </w:r>
      <w:r>
        <w:rPr>
          <w:noProof/>
        </w:rPr>
        <w:instrText xml:space="preserve"> PAGEREF _Toc207632030 \h </w:instrText>
      </w:r>
      <w:r>
        <w:rPr>
          <w:noProof/>
        </w:rPr>
      </w:r>
      <w:r>
        <w:rPr>
          <w:noProof/>
        </w:rPr>
        <w:fldChar w:fldCharType="separate"/>
      </w:r>
      <w:r>
        <w:rPr>
          <w:noProof/>
        </w:rPr>
        <w:t>92</w:t>
      </w:r>
      <w:r>
        <w:rPr>
          <w:noProof/>
        </w:rPr>
        <w:fldChar w:fldCharType="end"/>
      </w:r>
    </w:p>
    <w:p w14:paraId="02140D47" w14:textId="35CB4C8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5.2.2.8.3</w:t>
      </w:r>
      <w:r>
        <w:rPr>
          <w:rFonts w:asciiTheme="minorHAnsi" w:eastAsiaTheme="minorEastAsia" w:hAnsiTheme="minorHAnsi" w:cstheme="minorBidi"/>
          <w:noProof/>
          <w:kern w:val="2"/>
          <w:sz w:val="24"/>
          <w:szCs w:val="24"/>
          <w:lang w:val="en-US"/>
          <w14:ligatures w14:val="standardContextual"/>
        </w:rPr>
        <w:tab/>
      </w:r>
      <w:r>
        <w:rPr>
          <w:noProof/>
        </w:rPr>
        <w:t>Update service operation towards V-SMF or I-SMF</w:t>
      </w:r>
      <w:r>
        <w:rPr>
          <w:noProof/>
        </w:rPr>
        <w:tab/>
      </w:r>
      <w:r>
        <w:rPr>
          <w:noProof/>
        </w:rPr>
        <w:fldChar w:fldCharType="begin"/>
      </w:r>
      <w:r>
        <w:rPr>
          <w:noProof/>
        </w:rPr>
        <w:instrText xml:space="preserve"> PAGEREF _Toc207632031 \h </w:instrText>
      </w:r>
      <w:r>
        <w:rPr>
          <w:noProof/>
        </w:rPr>
      </w:r>
      <w:r>
        <w:rPr>
          <w:noProof/>
        </w:rPr>
        <w:fldChar w:fldCharType="separate"/>
      </w:r>
      <w:r>
        <w:rPr>
          <w:noProof/>
        </w:rPr>
        <w:t>92</w:t>
      </w:r>
      <w:r>
        <w:rPr>
          <w:noProof/>
        </w:rPr>
        <w:fldChar w:fldCharType="end"/>
      </w:r>
    </w:p>
    <w:p w14:paraId="564E1E81" w14:textId="10C77D64"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_Toc207632032 \h </w:instrText>
      </w:r>
      <w:r>
        <w:rPr>
          <w:noProof/>
        </w:rPr>
      </w:r>
      <w:r>
        <w:rPr>
          <w:noProof/>
        </w:rPr>
        <w:fldChar w:fldCharType="separate"/>
      </w:r>
      <w:r>
        <w:rPr>
          <w:noProof/>
        </w:rPr>
        <w:t>92</w:t>
      </w:r>
      <w:r>
        <w:rPr>
          <w:noProof/>
        </w:rPr>
        <w:fldChar w:fldCharType="end"/>
      </w:r>
    </w:p>
    <w:p w14:paraId="0DF5202C" w14:textId="48DED455"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5.2.2.8.3.2</w:t>
      </w:r>
      <w:r>
        <w:rPr>
          <w:rFonts w:asciiTheme="minorHAnsi" w:eastAsiaTheme="minorEastAsia" w:hAnsiTheme="minorHAnsi" w:cstheme="minorBidi"/>
          <w:noProof/>
          <w:kern w:val="2"/>
          <w:sz w:val="24"/>
          <w:szCs w:val="24"/>
          <w:lang w:val="en-US"/>
          <w14:ligatures w14:val="standardContextual"/>
        </w:rPr>
        <w:tab/>
      </w:r>
      <w:r>
        <w:rPr>
          <w:noProof/>
        </w:rPr>
        <w:t>Network (e.g. H-SMF, SMF) requested PDU session modification</w:t>
      </w:r>
      <w:r>
        <w:rPr>
          <w:noProof/>
        </w:rPr>
        <w:tab/>
      </w:r>
      <w:r>
        <w:rPr>
          <w:noProof/>
        </w:rPr>
        <w:fldChar w:fldCharType="begin"/>
      </w:r>
      <w:r>
        <w:rPr>
          <w:noProof/>
        </w:rPr>
        <w:instrText xml:space="preserve"> PAGEREF _Toc207632033 \h </w:instrText>
      </w:r>
      <w:r>
        <w:rPr>
          <w:noProof/>
        </w:rPr>
      </w:r>
      <w:r>
        <w:rPr>
          <w:noProof/>
        </w:rPr>
        <w:fldChar w:fldCharType="separate"/>
      </w:r>
      <w:r>
        <w:rPr>
          <w:noProof/>
        </w:rPr>
        <w:t>94</w:t>
      </w:r>
      <w:r>
        <w:rPr>
          <w:noProof/>
        </w:rPr>
        <w:fldChar w:fldCharType="end"/>
      </w:r>
    </w:p>
    <w:p w14:paraId="0FDFF248" w14:textId="26838742"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5.2.2.8.3.3</w:t>
      </w:r>
      <w:r>
        <w:rPr>
          <w:rFonts w:asciiTheme="minorHAnsi" w:eastAsiaTheme="minorEastAsia" w:hAnsiTheme="minorHAnsi" w:cstheme="minorBidi"/>
          <w:noProof/>
          <w:kern w:val="2"/>
          <w:sz w:val="24"/>
          <w:szCs w:val="24"/>
          <w:lang w:val="en-US"/>
          <w14:ligatures w14:val="standardContextual"/>
        </w:rPr>
        <w:tab/>
      </w:r>
      <w:r>
        <w:rPr>
          <w:noProof/>
        </w:rPr>
        <w:t>Network (e.g. H-SMF, SMF) or UE requested PDU session release</w:t>
      </w:r>
      <w:r>
        <w:rPr>
          <w:noProof/>
        </w:rPr>
        <w:tab/>
      </w:r>
      <w:r>
        <w:rPr>
          <w:noProof/>
        </w:rPr>
        <w:fldChar w:fldCharType="begin"/>
      </w:r>
      <w:r>
        <w:rPr>
          <w:noProof/>
        </w:rPr>
        <w:instrText xml:space="preserve"> PAGEREF _Toc207632034 \h </w:instrText>
      </w:r>
      <w:r>
        <w:rPr>
          <w:noProof/>
        </w:rPr>
      </w:r>
      <w:r>
        <w:rPr>
          <w:noProof/>
        </w:rPr>
        <w:fldChar w:fldCharType="separate"/>
      </w:r>
      <w:r>
        <w:rPr>
          <w:noProof/>
        </w:rPr>
        <w:t>95</w:t>
      </w:r>
      <w:r>
        <w:rPr>
          <w:noProof/>
        </w:rPr>
        <w:fldChar w:fldCharType="end"/>
      </w:r>
    </w:p>
    <w:p w14:paraId="1D5E73C6" w14:textId="5F78F91E"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5.2.2.8.3.4</w:t>
      </w:r>
      <w:r>
        <w:rPr>
          <w:rFonts w:asciiTheme="minorHAnsi" w:eastAsiaTheme="minorEastAsia" w:hAnsiTheme="minorHAnsi" w:cstheme="minorBidi"/>
          <w:noProof/>
          <w:kern w:val="2"/>
          <w:sz w:val="24"/>
          <w:szCs w:val="24"/>
          <w:lang w:val="en-US"/>
          <w14:ligatures w14:val="standardContextual"/>
        </w:rPr>
        <w:tab/>
      </w:r>
      <w:r>
        <w:rPr>
          <w:noProof/>
        </w:rPr>
        <w:t>Handover between 3GPP and untrusted non-3GPP access, from 5GC-N3IWF to EPS or from 5GS to EPC/ePDG</w:t>
      </w:r>
      <w:r>
        <w:rPr>
          <w:noProof/>
        </w:rPr>
        <w:tab/>
      </w:r>
      <w:r>
        <w:rPr>
          <w:noProof/>
        </w:rPr>
        <w:fldChar w:fldCharType="begin"/>
      </w:r>
      <w:r>
        <w:rPr>
          <w:noProof/>
        </w:rPr>
        <w:instrText xml:space="preserve"> PAGEREF _Toc207632035 \h </w:instrText>
      </w:r>
      <w:r>
        <w:rPr>
          <w:noProof/>
        </w:rPr>
      </w:r>
      <w:r>
        <w:rPr>
          <w:noProof/>
        </w:rPr>
        <w:fldChar w:fldCharType="separate"/>
      </w:r>
      <w:r>
        <w:rPr>
          <w:noProof/>
        </w:rPr>
        <w:t>95</w:t>
      </w:r>
      <w:r>
        <w:rPr>
          <w:noProof/>
        </w:rPr>
        <w:fldChar w:fldCharType="end"/>
      </w:r>
    </w:p>
    <w:p w14:paraId="4B8C2E92" w14:textId="14F12850"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5.2.2.8.3.5</w:t>
      </w:r>
      <w:r>
        <w:rPr>
          <w:rFonts w:asciiTheme="minorHAnsi" w:eastAsiaTheme="minorEastAsia" w:hAnsiTheme="minorHAnsi" w:cstheme="minorBidi"/>
          <w:noProof/>
          <w:kern w:val="2"/>
          <w:sz w:val="24"/>
          <w:szCs w:val="24"/>
          <w:lang w:val="en-US"/>
          <w14:ligatures w14:val="standardContextual"/>
        </w:rPr>
        <w:tab/>
      </w:r>
      <w:r>
        <w:rPr>
          <w:noProof/>
        </w:rPr>
        <w:t>EPS Bearer ID assignment</w:t>
      </w:r>
      <w:r>
        <w:rPr>
          <w:noProof/>
        </w:rPr>
        <w:tab/>
      </w:r>
      <w:r>
        <w:rPr>
          <w:noProof/>
        </w:rPr>
        <w:fldChar w:fldCharType="begin"/>
      </w:r>
      <w:r>
        <w:rPr>
          <w:noProof/>
        </w:rPr>
        <w:instrText xml:space="preserve"> PAGEREF _Toc207632036 \h </w:instrText>
      </w:r>
      <w:r>
        <w:rPr>
          <w:noProof/>
        </w:rPr>
      </w:r>
      <w:r>
        <w:rPr>
          <w:noProof/>
        </w:rPr>
        <w:fldChar w:fldCharType="separate"/>
      </w:r>
      <w:r>
        <w:rPr>
          <w:noProof/>
        </w:rPr>
        <w:t>96</w:t>
      </w:r>
      <w:r>
        <w:rPr>
          <w:noProof/>
        </w:rPr>
        <w:fldChar w:fldCharType="end"/>
      </w:r>
    </w:p>
    <w:p w14:paraId="5BE3875B" w14:textId="70C95B6C"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5.2.2.8.3.6</w:t>
      </w:r>
      <w:r>
        <w:rPr>
          <w:rFonts w:asciiTheme="minorHAnsi" w:eastAsiaTheme="minorEastAsia" w:hAnsiTheme="minorHAnsi" w:cstheme="minorBidi"/>
          <w:noProof/>
          <w:kern w:val="2"/>
          <w:sz w:val="24"/>
          <w:szCs w:val="24"/>
          <w:lang w:val="en-US"/>
          <w14:ligatures w14:val="standardContextual"/>
        </w:rPr>
        <w:tab/>
      </w:r>
      <w:r>
        <w:rPr>
          <w:noProof/>
        </w:rPr>
        <w:t>Addition of PSA and BP or UL CL controlled by I-SMF</w:t>
      </w:r>
      <w:r>
        <w:rPr>
          <w:noProof/>
        </w:rPr>
        <w:tab/>
      </w:r>
      <w:r>
        <w:rPr>
          <w:noProof/>
        </w:rPr>
        <w:fldChar w:fldCharType="begin"/>
      </w:r>
      <w:r>
        <w:rPr>
          <w:noProof/>
        </w:rPr>
        <w:instrText xml:space="preserve"> PAGEREF _Toc207632037 \h </w:instrText>
      </w:r>
      <w:r>
        <w:rPr>
          <w:noProof/>
        </w:rPr>
      </w:r>
      <w:r>
        <w:rPr>
          <w:noProof/>
        </w:rPr>
        <w:fldChar w:fldCharType="separate"/>
      </w:r>
      <w:r>
        <w:rPr>
          <w:noProof/>
        </w:rPr>
        <w:t>96</w:t>
      </w:r>
      <w:r>
        <w:rPr>
          <w:noProof/>
        </w:rPr>
        <w:fldChar w:fldCharType="end"/>
      </w:r>
    </w:p>
    <w:p w14:paraId="42CC929D" w14:textId="64F3779E"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5.2.2.8.3.7</w:t>
      </w:r>
      <w:r>
        <w:rPr>
          <w:rFonts w:asciiTheme="minorHAnsi" w:eastAsiaTheme="minorEastAsia" w:hAnsiTheme="minorHAnsi" w:cstheme="minorBidi"/>
          <w:noProof/>
          <w:kern w:val="2"/>
          <w:sz w:val="24"/>
          <w:szCs w:val="24"/>
          <w:lang w:val="en-US"/>
          <w14:ligatures w14:val="standardContextual"/>
        </w:rPr>
        <w:tab/>
      </w:r>
      <w:r>
        <w:rPr>
          <w:noProof/>
        </w:rPr>
        <w:t>Removal of PSA and BP or UL CL controlled by I-SMF</w:t>
      </w:r>
      <w:r>
        <w:rPr>
          <w:noProof/>
        </w:rPr>
        <w:tab/>
      </w:r>
      <w:r>
        <w:rPr>
          <w:noProof/>
        </w:rPr>
        <w:fldChar w:fldCharType="begin"/>
      </w:r>
      <w:r>
        <w:rPr>
          <w:noProof/>
        </w:rPr>
        <w:instrText xml:space="preserve"> PAGEREF _Toc207632038 \h </w:instrText>
      </w:r>
      <w:r>
        <w:rPr>
          <w:noProof/>
        </w:rPr>
      </w:r>
      <w:r>
        <w:rPr>
          <w:noProof/>
        </w:rPr>
        <w:fldChar w:fldCharType="separate"/>
      </w:r>
      <w:r>
        <w:rPr>
          <w:noProof/>
        </w:rPr>
        <w:t>97</w:t>
      </w:r>
      <w:r>
        <w:rPr>
          <w:noProof/>
        </w:rPr>
        <w:fldChar w:fldCharType="end"/>
      </w:r>
    </w:p>
    <w:p w14:paraId="3D2161BC" w14:textId="33FA2FB0"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5.2.2.8.3.8</w:t>
      </w:r>
      <w:r>
        <w:rPr>
          <w:rFonts w:asciiTheme="minorHAnsi" w:eastAsiaTheme="minorEastAsia" w:hAnsiTheme="minorHAnsi" w:cstheme="minorBidi"/>
          <w:noProof/>
          <w:kern w:val="2"/>
          <w:sz w:val="24"/>
          <w:szCs w:val="24"/>
          <w:lang w:val="en-US"/>
          <w14:ligatures w14:val="standardContextual"/>
        </w:rPr>
        <w:tab/>
      </w:r>
      <w:r>
        <w:rPr>
          <w:noProof/>
        </w:rPr>
        <w:t>Change of PSA for IPv6 multi-homing or UL CL controlled by I-SMF</w:t>
      </w:r>
      <w:r>
        <w:rPr>
          <w:noProof/>
        </w:rPr>
        <w:tab/>
      </w:r>
      <w:r>
        <w:rPr>
          <w:noProof/>
        </w:rPr>
        <w:fldChar w:fldCharType="begin"/>
      </w:r>
      <w:r>
        <w:rPr>
          <w:noProof/>
        </w:rPr>
        <w:instrText xml:space="preserve"> PAGEREF _Toc207632039 \h </w:instrText>
      </w:r>
      <w:r>
        <w:rPr>
          <w:noProof/>
        </w:rPr>
      </w:r>
      <w:r>
        <w:rPr>
          <w:noProof/>
        </w:rPr>
        <w:fldChar w:fldCharType="separate"/>
      </w:r>
      <w:r>
        <w:rPr>
          <w:noProof/>
        </w:rPr>
        <w:t>97</w:t>
      </w:r>
      <w:r>
        <w:rPr>
          <w:noProof/>
        </w:rPr>
        <w:fldChar w:fldCharType="end"/>
      </w:r>
    </w:p>
    <w:p w14:paraId="44AF34D3" w14:textId="5E58D31A"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5.2.2.8.3.9</w:t>
      </w:r>
      <w:r>
        <w:rPr>
          <w:rFonts w:asciiTheme="minorHAnsi" w:eastAsiaTheme="minorEastAsia" w:hAnsiTheme="minorHAnsi" w:cstheme="minorBidi"/>
          <w:noProof/>
          <w:kern w:val="2"/>
          <w:sz w:val="24"/>
          <w:szCs w:val="24"/>
          <w:lang w:val="en-US"/>
          <w14:ligatures w14:val="standardContextual"/>
        </w:rPr>
        <w:tab/>
      </w:r>
      <w:r>
        <w:rPr>
          <w:noProof/>
        </w:rPr>
        <w:t>Policy update procedures with an I-SMF</w:t>
      </w:r>
      <w:r>
        <w:rPr>
          <w:noProof/>
        </w:rPr>
        <w:tab/>
      </w:r>
      <w:r>
        <w:rPr>
          <w:noProof/>
        </w:rPr>
        <w:fldChar w:fldCharType="begin"/>
      </w:r>
      <w:r>
        <w:rPr>
          <w:noProof/>
        </w:rPr>
        <w:instrText xml:space="preserve"> PAGEREF _Toc207632040 \h </w:instrText>
      </w:r>
      <w:r>
        <w:rPr>
          <w:noProof/>
        </w:rPr>
      </w:r>
      <w:r>
        <w:rPr>
          <w:noProof/>
        </w:rPr>
        <w:fldChar w:fldCharType="separate"/>
      </w:r>
      <w:r>
        <w:rPr>
          <w:noProof/>
        </w:rPr>
        <w:t>98</w:t>
      </w:r>
      <w:r>
        <w:rPr>
          <w:noProof/>
        </w:rPr>
        <w:fldChar w:fldCharType="end"/>
      </w:r>
    </w:p>
    <w:p w14:paraId="108A6017" w14:textId="0624D57B"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5.2.2.8.3.10</w:t>
      </w:r>
      <w:r>
        <w:rPr>
          <w:rFonts w:asciiTheme="minorHAnsi" w:eastAsiaTheme="minorEastAsia" w:hAnsiTheme="minorHAnsi" w:cstheme="minorBidi"/>
          <w:noProof/>
          <w:kern w:val="2"/>
          <w:sz w:val="24"/>
          <w:szCs w:val="24"/>
          <w:lang w:val="en-US"/>
          <w14:ligatures w14:val="standardContextual"/>
        </w:rPr>
        <w:tab/>
      </w:r>
      <w:r>
        <w:rPr>
          <w:noProof/>
        </w:rPr>
        <w:t>Simultaneous change of PSA and BP or UL CL controlled by I-SMF</w:t>
      </w:r>
      <w:r>
        <w:rPr>
          <w:noProof/>
        </w:rPr>
        <w:tab/>
      </w:r>
      <w:r>
        <w:rPr>
          <w:noProof/>
        </w:rPr>
        <w:fldChar w:fldCharType="begin"/>
      </w:r>
      <w:r>
        <w:rPr>
          <w:noProof/>
        </w:rPr>
        <w:instrText xml:space="preserve"> PAGEREF _Toc207632041 \h </w:instrText>
      </w:r>
      <w:r>
        <w:rPr>
          <w:noProof/>
        </w:rPr>
      </w:r>
      <w:r>
        <w:rPr>
          <w:noProof/>
        </w:rPr>
        <w:fldChar w:fldCharType="separate"/>
      </w:r>
      <w:r>
        <w:rPr>
          <w:noProof/>
        </w:rPr>
        <w:t>98</w:t>
      </w:r>
      <w:r>
        <w:rPr>
          <w:noProof/>
        </w:rPr>
        <w:fldChar w:fldCharType="end"/>
      </w:r>
    </w:p>
    <w:p w14:paraId="2795193D" w14:textId="04DC7F16" w:rsidR="006A6AC3" w:rsidRDefault="006A6AC3">
      <w:pPr>
        <w:pStyle w:val="TOC6"/>
        <w:rPr>
          <w:rFonts w:asciiTheme="minorHAnsi" w:eastAsiaTheme="minorEastAsia" w:hAnsiTheme="minorHAnsi" w:cstheme="minorBidi"/>
          <w:noProof/>
          <w:kern w:val="2"/>
          <w:sz w:val="24"/>
          <w:szCs w:val="24"/>
          <w:lang w:val="en-US"/>
          <w14:ligatures w14:val="standardContextual"/>
        </w:rPr>
      </w:pPr>
      <w:r w:rsidRPr="00876FC9">
        <w:rPr>
          <w:rFonts w:eastAsiaTheme="minorEastAsia"/>
          <w:noProof/>
        </w:rPr>
        <w:t>5.2.2.8.3.11</w:t>
      </w:r>
      <w:r>
        <w:rPr>
          <w:rFonts w:asciiTheme="minorHAnsi" w:eastAsiaTheme="minorEastAsia" w:hAnsiTheme="minorHAnsi" w:cstheme="minorBidi"/>
          <w:noProof/>
          <w:kern w:val="2"/>
          <w:sz w:val="24"/>
          <w:szCs w:val="24"/>
          <w:lang w:val="en-US"/>
          <w14:ligatures w14:val="standardContextual"/>
        </w:rPr>
        <w:tab/>
      </w:r>
      <w:r w:rsidRPr="00876FC9">
        <w:rPr>
          <w:rFonts w:eastAsiaTheme="minorEastAsia"/>
          <w:noProof/>
        </w:rPr>
        <w:t>Network (e.g. AMF) triggered network slice replacement with PDU session retained</w:t>
      </w:r>
      <w:r>
        <w:rPr>
          <w:noProof/>
        </w:rPr>
        <w:tab/>
      </w:r>
      <w:r>
        <w:rPr>
          <w:noProof/>
        </w:rPr>
        <w:fldChar w:fldCharType="begin"/>
      </w:r>
      <w:r>
        <w:rPr>
          <w:noProof/>
        </w:rPr>
        <w:instrText xml:space="preserve"> PAGEREF _Toc207632042 \h </w:instrText>
      </w:r>
      <w:r>
        <w:rPr>
          <w:noProof/>
        </w:rPr>
      </w:r>
      <w:r>
        <w:rPr>
          <w:noProof/>
        </w:rPr>
        <w:fldChar w:fldCharType="separate"/>
      </w:r>
      <w:r>
        <w:rPr>
          <w:noProof/>
        </w:rPr>
        <w:t>99</w:t>
      </w:r>
      <w:r>
        <w:rPr>
          <w:noProof/>
        </w:rPr>
        <w:fldChar w:fldCharType="end"/>
      </w:r>
    </w:p>
    <w:p w14:paraId="1DF60C8F" w14:textId="2B6BEA1D" w:rsidR="006A6AC3" w:rsidRDefault="006A6AC3">
      <w:pPr>
        <w:pStyle w:val="TOC6"/>
        <w:rPr>
          <w:rFonts w:asciiTheme="minorHAnsi" w:eastAsiaTheme="minorEastAsia" w:hAnsiTheme="minorHAnsi" w:cstheme="minorBidi"/>
          <w:noProof/>
          <w:kern w:val="2"/>
          <w:sz w:val="24"/>
          <w:szCs w:val="24"/>
          <w:lang w:val="en-US"/>
          <w14:ligatures w14:val="standardContextual"/>
        </w:rPr>
      </w:pPr>
      <w:r w:rsidRPr="00876FC9">
        <w:rPr>
          <w:rFonts w:eastAsiaTheme="minorEastAsia"/>
          <w:noProof/>
        </w:rPr>
        <w:t>5.2.2.8.3.12</w:t>
      </w:r>
      <w:r>
        <w:rPr>
          <w:rFonts w:asciiTheme="minorHAnsi" w:eastAsiaTheme="minorEastAsia" w:hAnsiTheme="minorHAnsi" w:cstheme="minorBidi"/>
          <w:noProof/>
          <w:kern w:val="2"/>
          <w:sz w:val="24"/>
          <w:szCs w:val="24"/>
          <w:lang w:val="en-US"/>
          <w14:ligatures w14:val="standardContextual"/>
        </w:rPr>
        <w:tab/>
      </w:r>
      <w:r w:rsidRPr="00876FC9">
        <w:rPr>
          <w:rFonts w:eastAsiaTheme="minorEastAsia"/>
          <w:noProof/>
        </w:rPr>
        <w:t>NetLoc Information Retrieval over N16/N16a</w:t>
      </w:r>
      <w:r>
        <w:rPr>
          <w:noProof/>
        </w:rPr>
        <w:tab/>
      </w:r>
      <w:r>
        <w:rPr>
          <w:noProof/>
        </w:rPr>
        <w:fldChar w:fldCharType="begin"/>
      </w:r>
      <w:r>
        <w:rPr>
          <w:noProof/>
        </w:rPr>
        <w:instrText xml:space="preserve"> PAGEREF _Toc207632043 \h </w:instrText>
      </w:r>
      <w:r>
        <w:rPr>
          <w:noProof/>
        </w:rPr>
      </w:r>
      <w:r>
        <w:rPr>
          <w:noProof/>
        </w:rPr>
        <w:fldChar w:fldCharType="separate"/>
      </w:r>
      <w:r>
        <w:rPr>
          <w:noProof/>
        </w:rPr>
        <w:t>99</w:t>
      </w:r>
      <w:r>
        <w:rPr>
          <w:noProof/>
        </w:rPr>
        <w:fldChar w:fldCharType="end"/>
      </w:r>
    </w:p>
    <w:p w14:paraId="034C83CC" w14:textId="5388C37B"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5.2.2.9</w:t>
      </w:r>
      <w:r>
        <w:rPr>
          <w:rFonts w:asciiTheme="minorHAnsi" w:eastAsiaTheme="minorEastAsia" w:hAnsiTheme="minorHAnsi" w:cstheme="minorBidi"/>
          <w:noProof/>
          <w:kern w:val="2"/>
          <w:sz w:val="24"/>
          <w:szCs w:val="24"/>
          <w:lang w:val="en-US"/>
          <w14:ligatures w14:val="standardContextual"/>
        </w:rPr>
        <w:tab/>
      </w:r>
      <w:r>
        <w:rPr>
          <w:noProof/>
        </w:rPr>
        <w:t>Release service operation</w:t>
      </w:r>
      <w:r>
        <w:rPr>
          <w:noProof/>
        </w:rPr>
        <w:tab/>
      </w:r>
      <w:r>
        <w:rPr>
          <w:noProof/>
        </w:rPr>
        <w:fldChar w:fldCharType="begin"/>
      </w:r>
      <w:r>
        <w:rPr>
          <w:noProof/>
        </w:rPr>
        <w:instrText xml:space="preserve"> PAGEREF _Toc207632044 \h </w:instrText>
      </w:r>
      <w:r>
        <w:rPr>
          <w:noProof/>
        </w:rPr>
      </w:r>
      <w:r>
        <w:rPr>
          <w:noProof/>
        </w:rPr>
        <w:fldChar w:fldCharType="separate"/>
      </w:r>
      <w:r>
        <w:rPr>
          <w:noProof/>
        </w:rPr>
        <w:t>100</w:t>
      </w:r>
      <w:r>
        <w:rPr>
          <w:noProof/>
        </w:rPr>
        <w:fldChar w:fldCharType="end"/>
      </w:r>
    </w:p>
    <w:p w14:paraId="2968E547" w14:textId="29463E2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5.2.2.9.1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_Toc207632045 \h </w:instrText>
      </w:r>
      <w:r>
        <w:rPr>
          <w:noProof/>
        </w:rPr>
      </w:r>
      <w:r>
        <w:rPr>
          <w:noProof/>
        </w:rPr>
        <w:fldChar w:fldCharType="separate"/>
      </w:r>
      <w:r>
        <w:rPr>
          <w:noProof/>
        </w:rPr>
        <w:t>100</w:t>
      </w:r>
      <w:r>
        <w:rPr>
          <w:noProof/>
        </w:rPr>
        <w:fldChar w:fldCharType="end"/>
      </w:r>
    </w:p>
    <w:p w14:paraId="3830A92A" w14:textId="43912CF1"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5.2.2.10</w:t>
      </w:r>
      <w:r>
        <w:rPr>
          <w:rFonts w:asciiTheme="minorHAnsi" w:eastAsiaTheme="minorEastAsia" w:hAnsiTheme="minorHAnsi" w:cstheme="minorBidi"/>
          <w:noProof/>
          <w:kern w:val="2"/>
          <w:sz w:val="24"/>
          <w:szCs w:val="24"/>
          <w:lang w:val="en-US"/>
          <w14:ligatures w14:val="standardContextual"/>
        </w:rPr>
        <w:tab/>
      </w:r>
      <w:r>
        <w:rPr>
          <w:noProof/>
        </w:rPr>
        <w:t>Notify Status service operation</w:t>
      </w:r>
      <w:r>
        <w:rPr>
          <w:noProof/>
        </w:rPr>
        <w:tab/>
      </w:r>
      <w:r>
        <w:rPr>
          <w:noProof/>
        </w:rPr>
        <w:fldChar w:fldCharType="begin"/>
      </w:r>
      <w:r>
        <w:rPr>
          <w:noProof/>
        </w:rPr>
        <w:instrText xml:space="preserve"> PAGEREF _Toc207632046 \h </w:instrText>
      </w:r>
      <w:r>
        <w:rPr>
          <w:noProof/>
        </w:rPr>
      </w:r>
      <w:r>
        <w:rPr>
          <w:noProof/>
        </w:rPr>
        <w:fldChar w:fldCharType="separate"/>
      </w:r>
      <w:r>
        <w:rPr>
          <w:noProof/>
        </w:rPr>
        <w:t>101</w:t>
      </w:r>
      <w:r>
        <w:rPr>
          <w:noProof/>
        </w:rPr>
        <w:fldChar w:fldCharType="end"/>
      </w:r>
    </w:p>
    <w:p w14:paraId="3DD68EF8" w14:textId="4EDED6C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5.2.2.10.1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_Toc207632047 \h </w:instrText>
      </w:r>
      <w:r>
        <w:rPr>
          <w:noProof/>
        </w:rPr>
      </w:r>
      <w:r>
        <w:rPr>
          <w:noProof/>
        </w:rPr>
        <w:fldChar w:fldCharType="separate"/>
      </w:r>
      <w:r>
        <w:rPr>
          <w:noProof/>
        </w:rPr>
        <w:t>101</w:t>
      </w:r>
      <w:r>
        <w:rPr>
          <w:noProof/>
        </w:rPr>
        <w:fldChar w:fldCharType="end"/>
      </w:r>
    </w:p>
    <w:p w14:paraId="6B378A58" w14:textId="1AE0B9B8"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5.2.2.11</w:t>
      </w:r>
      <w:r>
        <w:rPr>
          <w:rFonts w:asciiTheme="minorHAnsi" w:eastAsiaTheme="minorEastAsia" w:hAnsiTheme="minorHAnsi" w:cstheme="minorBidi"/>
          <w:noProof/>
          <w:kern w:val="2"/>
          <w:sz w:val="24"/>
          <w:szCs w:val="24"/>
          <w:lang w:val="en-US"/>
          <w14:ligatures w14:val="standardContextual"/>
        </w:rPr>
        <w:tab/>
      </w:r>
      <w:r>
        <w:rPr>
          <w:noProof/>
        </w:rPr>
        <w:t>Send MO Data service operation</w:t>
      </w:r>
      <w:r>
        <w:rPr>
          <w:noProof/>
        </w:rPr>
        <w:tab/>
      </w:r>
      <w:r>
        <w:rPr>
          <w:noProof/>
        </w:rPr>
        <w:fldChar w:fldCharType="begin"/>
      </w:r>
      <w:r>
        <w:rPr>
          <w:noProof/>
        </w:rPr>
        <w:instrText xml:space="preserve"> PAGEREF _Toc207632048 \h </w:instrText>
      </w:r>
      <w:r>
        <w:rPr>
          <w:noProof/>
        </w:rPr>
      </w:r>
      <w:r>
        <w:rPr>
          <w:noProof/>
        </w:rPr>
        <w:fldChar w:fldCharType="separate"/>
      </w:r>
      <w:r>
        <w:rPr>
          <w:noProof/>
        </w:rPr>
        <w:t>103</w:t>
      </w:r>
      <w:r>
        <w:rPr>
          <w:noProof/>
        </w:rPr>
        <w:fldChar w:fldCharType="end"/>
      </w:r>
    </w:p>
    <w:p w14:paraId="4CC35265" w14:textId="7CAC0FE4"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_Toc207632049 \h </w:instrText>
      </w:r>
      <w:r>
        <w:rPr>
          <w:noProof/>
        </w:rPr>
      </w:r>
      <w:r>
        <w:rPr>
          <w:noProof/>
        </w:rPr>
        <w:fldChar w:fldCharType="separate"/>
      </w:r>
      <w:r>
        <w:rPr>
          <w:noProof/>
        </w:rPr>
        <w:t>103</w:t>
      </w:r>
      <w:r>
        <w:rPr>
          <w:noProof/>
        </w:rPr>
        <w:fldChar w:fldCharType="end"/>
      </w:r>
    </w:p>
    <w:p w14:paraId="7C3CD36A" w14:textId="13DD8BC3"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5.2.2.12</w:t>
      </w:r>
      <w:r>
        <w:rPr>
          <w:rFonts w:asciiTheme="minorHAnsi" w:eastAsiaTheme="minorEastAsia" w:hAnsiTheme="minorHAnsi" w:cstheme="minorBidi"/>
          <w:noProof/>
          <w:kern w:val="2"/>
          <w:sz w:val="24"/>
          <w:szCs w:val="24"/>
          <w:lang w:val="en-US"/>
          <w14:ligatures w14:val="standardContextual"/>
        </w:rPr>
        <w:tab/>
      </w:r>
      <w:r>
        <w:rPr>
          <w:noProof/>
        </w:rPr>
        <w:t>Transfer MO Data service operation</w:t>
      </w:r>
      <w:r>
        <w:rPr>
          <w:noProof/>
        </w:rPr>
        <w:tab/>
      </w:r>
      <w:r>
        <w:rPr>
          <w:noProof/>
        </w:rPr>
        <w:fldChar w:fldCharType="begin"/>
      </w:r>
      <w:r>
        <w:rPr>
          <w:noProof/>
        </w:rPr>
        <w:instrText xml:space="preserve"> PAGEREF _Toc207632050 \h </w:instrText>
      </w:r>
      <w:r>
        <w:rPr>
          <w:noProof/>
        </w:rPr>
      </w:r>
      <w:r>
        <w:rPr>
          <w:noProof/>
        </w:rPr>
        <w:fldChar w:fldCharType="separate"/>
      </w:r>
      <w:r>
        <w:rPr>
          <w:noProof/>
        </w:rPr>
        <w:t>104</w:t>
      </w:r>
      <w:r>
        <w:rPr>
          <w:noProof/>
        </w:rPr>
        <w:fldChar w:fldCharType="end"/>
      </w:r>
    </w:p>
    <w:p w14:paraId="44878AD6" w14:textId="13C9A79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_Toc207632051 \h </w:instrText>
      </w:r>
      <w:r>
        <w:rPr>
          <w:noProof/>
        </w:rPr>
      </w:r>
      <w:r>
        <w:rPr>
          <w:noProof/>
        </w:rPr>
        <w:fldChar w:fldCharType="separate"/>
      </w:r>
      <w:r>
        <w:rPr>
          <w:noProof/>
        </w:rPr>
        <w:t>104</w:t>
      </w:r>
      <w:r>
        <w:rPr>
          <w:noProof/>
        </w:rPr>
        <w:fldChar w:fldCharType="end"/>
      </w:r>
    </w:p>
    <w:p w14:paraId="1EE5FB00" w14:textId="5AB861EF"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5.2.2.13</w:t>
      </w:r>
      <w:r>
        <w:rPr>
          <w:rFonts w:asciiTheme="minorHAnsi" w:eastAsiaTheme="minorEastAsia" w:hAnsiTheme="minorHAnsi" w:cstheme="minorBidi"/>
          <w:noProof/>
          <w:kern w:val="2"/>
          <w:sz w:val="24"/>
          <w:szCs w:val="24"/>
          <w:lang w:val="en-US"/>
          <w14:ligatures w14:val="standardContextual"/>
        </w:rPr>
        <w:tab/>
      </w:r>
      <w:r>
        <w:rPr>
          <w:noProof/>
        </w:rPr>
        <w:t>Transfer MT Data service operation</w:t>
      </w:r>
      <w:r>
        <w:rPr>
          <w:noProof/>
        </w:rPr>
        <w:tab/>
      </w:r>
      <w:r>
        <w:rPr>
          <w:noProof/>
        </w:rPr>
        <w:fldChar w:fldCharType="begin"/>
      </w:r>
      <w:r>
        <w:rPr>
          <w:noProof/>
        </w:rPr>
        <w:instrText xml:space="preserve"> PAGEREF _Toc207632052 \h </w:instrText>
      </w:r>
      <w:r>
        <w:rPr>
          <w:noProof/>
        </w:rPr>
      </w:r>
      <w:r>
        <w:rPr>
          <w:noProof/>
        </w:rPr>
        <w:fldChar w:fldCharType="separate"/>
      </w:r>
      <w:r>
        <w:rPr>
          <w:noProof/>
        </w:rPr>
        <w:t>104</w:t>
      </w:r>
      <w:r>
        <w:rPr>
          <w:noProof/>
        </w:rPr>
        <w:fldChar w:fldCharType="end"/>
      </w:r>
    </w:p>
    <w:p w14:paraId="77DAFEDF" w14:textId="6EC1B2CE"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5.2.2.13.1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_Toc207632053 \h </w:instrText>
      </w:r>
      <w:r>
        <w:rPr>
          <w:noProof/>
        </w:rPr>
      </w:r>
      <w:r>
        <w:rPr>
          <w:noProof/>
        </w:rPr>
        <w:fldChar w:fldCharType="separate"/>
      </w:r>
      <w:r>
        <w:rPr>
          <w:noProof/>
        </w:rPr>
        <w:t>104</w:t>
      </w:r>
      <w:r>
        <w:rPr>
          <w:noProof/>
        </w:rPr>
        <w:fldChar w:fldCharType="end"/>
      </w:r>
    </w:p>
    <w:p w14:paraId="2770A2FB" w14:textId="4180176A"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5.2.2.14</w:t>
      </w:r>
      <w:r>
        <w:rPr>
          <w:rFonts w:asciiTheme="minorHAnsi" w:eastAsiaTheme="minorEastAsia" w:hAnsiTheme="minorHAnsi" w:cstheme="minorBidi"/>
          <w:noProof/>
          <w:kern w:val="2"/>
          <w:sz w:val="24"/>
          <w:szCs w:val="24"/>
          <w:lang w:val="en-US"/>
          <w14:ligatures w14:val="standardContextual"/>
        </w:rPr>
        <w:tab/>
      </w:r>
      <w:r>
        <w:rPr>
          <w:noProof/>
        </w:rPr>
        <w:t>Retrieve service operation</w:t>
      </w:r>
      <w:r>
        <w:rPr>
          <w:noProof/>
        </w:rPr>
        <w:tab/>
      </w:r>
      <w:r>
        <w:rPr>
          <w:noProof/>
        </w:rPr>
        <w:fldChar w:fldCharType="begin"/>
      </w:r>
      <w:r>
        <w:rPr>
          <w:noProof/>
        </w:rPr>
        <w:instrText xml:space="preserve"> PAGEREF _Toc207632054 \h </w:instrText>
      </w:r>
      <w:r>
        <w:rPr>
          <w:noProof/>
        </w:rPr>
      </w:r>
      <w:r>
        <w:rPr>
          <w:noProof/>
        </w:rPr>
        <w:fldChar w:fldCharType="separate"/>
      </w:r>
      <w:r>
        <w:rPr>
          <w:noProof/>
        </w:rPr>
        <w:t>105</w:t>
      </w:r>
      <w:r>
        <w:rPr>
          <w:noProof/>
        </w:rPr>
        <w:fldChar w:fldCharType="end"/>
      </w:r>
    </w:p>
    <w:p w14:paraId="2729354D" w14:textId="602AA110"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5.2.2.14.1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_Toc207632055 \h </w:instrText>
      </w:r>
      <w:r>
        <w:rPr>
          <w:noProof/>
        </w:rPr>
      </w:r>
      <w:r>
        <w:rPr>
          <w:noProof/>
        </w:rPr>
        <w:fldChar w:fldCharType="separate"/>
      </w:r>
      <w:r>
        <w:rPr>
          <w:noProof/>
        </w:rPr>
        <w:t>105</w:t>
      </w:r>
      <w:r>
        <w:rPr>
          <w:noProof/>
        </w:rPr>
        <w:fldChar w:fldCharType="end"/>
      </w:r>
    </w:p>
    <w:p w14:paraId="72EE94B3" w14:textId="4E89EB61" w:rsidR="006A6AC3" w:rsidRDefault="006A6AC3">
      <w:pPr>
        <w:pStyle w:val="TOC3"/>
        <w:rPr>
          <w:rFonts w:asciiTheme="minorHAnsi" w:eastAsiaTheme="minorEastAsia" w:hAnsiTheme="minorHAnsi" w:cstheme="minorBidi"/>
          <w:noProof/>
          <w:kern w:val="2"/>
          <w:sz w:val="24"/>
          <w:szCs w:val="24"/>
          <w:lang w:val="en-US"/>
          <w14:ligatures w14:val="standardContextual"/>
        </w:rPr>
      </w:pPr>
      <w:r>
        <w:rPr>
          <w:noProof/>
        </w:rPr>
        <w:t>5.2.3</w:t>
      </w:r>
      <w:r>
        <w:rPr>
          <w:rFonts w:asciiTheme="minorHAnsi" w:eastAsiaTheme="minorEastAsia" w:hAnsiTheme="minorHAnsi" w:cstheme="minorBidi"/>
          <w:noProof/>
          <w:kern w:val="2"/>
          <w:sz w:val="24"/>
          <w:szCs w:val="24"/>
          <w:lang w:val="en-US"/>
          <w14:ligatures w14:val="standardContextual"/>
        </w:rPr>
        <w:tab/>
      </w:r>
      <w:r>
        <w:rPr>
          <w:noProof/>
        </w:rPr>
        <w:t>General procedures</w:t>
      </w:r>
      <w:r>
        <w:rPr>
          <w:noProof/>
        </w:rPr>
        <w:tab/>
      </w:r>
      <w:r>
        <w:rPr>
          <w:noProof/>
        </w:rPr>
        <w:fldChar w:fldCharType="begin"/>
      </w:r>
      <w:r>
        <w:rPr>
          <w:noProof/>
        </w:rPr>
        <w:instrText xml:space="preserve"> PAGEREF _Toc207632056 \h </w:instrText>
      </w:r>
      <w:r>
        <w:rPr>
          <w:noProof/>
        </w:rPr>
      </w:r>
      <w:r>
        <w:rPr>
          <w:noProof/>
        </w:rPr>
        <w:fldChar w:fldCharType="separate"/>
      </w:r>
      <w:r>
        <w:rPr>
          <w:noProof/>
        </w:rPr>
        <w:t>106</w:t>
      </w:r>
      <w:r>
        <w:rPr>
          <w:noProof/>
        </w:rPr>
        <w:fldChar w:fldCharType="end"/>
      </w:r>
    </w:p>
    <w:p w14:paraId="45CB8D0A" w14:textId="57F5D9FF"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5.2.3.1</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H-SMF for Home Routed PDU sessions</w:t>
      </w:r>
      <w:r>
        <w:rPr>
          <w:noProof/>
        </w:rPr>
        <w:tab/>
      </w:r>
      <w:r>
        <w:rPr>
          <w:noProof/>
        </w:rPr>
        <w:fldChar w:fldCharType="begin"/>
      </w:r>
      <w:r>
        <w:rPr>
          <w:noProof/>
        </w:rPr>
        <w:instrText xml:space="preserve"> PAGEREF _Toc207632057 \h </w:instrText>
      </w:r>
      <w:r>
        <w:rPr>
          <w:noProof/>
        </w:rPr>
      </w:r>
      <w:r>
        <w:rPr>
          <w:noProof/>
        </w:rPr>
        <w:fldChar w:fldCharType="separate"/>
      </w:r>
      <w:r>
        <w:rPr>
          <w:noProof/>
        </w:rPr>
        <w:t>106</w:t>
      </w:r>
      <w:r>
        <w:rPr>
          <w:noProof/>
        </w:rPr>
        <w:fldChar w:fldCharType="end"/>
      </w:r>
    </w:p>
    <w:p w14:paraId="2CEE95C5" w14:textId="08CCB08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_Toc207632058 \h </w:instrText>
      </w:r>
      <w:r>
        <w:rPr>
          <w:noProof/>
        </w:rPr>
      </w:r>
      <w:r>
        <w:rPr>
          <w:noProof/>
        </w:rPr>
        <w:fldChar w:fldCharType="separate"/>
      </w:r>
      <w:r>
        <w:rPr>
          <w:noProof/>
        </w:rPr>
        <w:t>106</w:t>
      </w:r>
      <w:r>
        <w:rPr>
          <w:noProof/>
        </w:rPr>
        <w:fldChar w:fldCharType="end"/>
      </w:r>
    </w:p>
    <w:p w14:paraId="57F477F0" w14:textId="5BCD8E4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5.2.3.1.2</w:t>
      </w:r>
      <w:r>
        <w:rPr>
          <w:rFonts w:asciiTheme="minorHAnsi" w:eastAsiaTheme="minorEastAsia" w:hAnsiTheme="minorHAnsi" w:cstheme="minorBidi"/>
          <w:noProof/>
          <w:kern w:val="2"/>
          <w:sz w:val="24"/>
          <w:szCs w:val="24"/>
          <w:lang w:val="en-US"/>
          <w14:ligatures w14:val="standardContextual"/>
        </w:rPr>
        <w:tab/>
      </w:r>
      <w:r>
        <w:rPr>
          <w:noProof/>
        </w:rPr>
        <w:t>V-SMF Behaviour</w:t>
      </w:r>
      <w:r>
        <w:rPr>
          <w:noProof/>
        </w:rPr>
        <w:tab/>
      </w:r>
      <w:r>
        <w:rPr>
          <w:noProof/>
        </w:rPr>
        <w:fldChar w:fldCharType="begin"/>
      </w:r>
      <w:r>
        <w:rPr>
          <w:noProof/>
        </w:rPr>
        <w:instrText xml:space="preserve"> PAGEREF _Toc207632059 \h </w:instrText>
      </w:r>
      <w:r>
        <w:rPr>
          <w:noProof/>
        </w:rPr>
      </w:r>
      <w:r>
        <w:rPr>
          <w:noProof/>
        </w:rPr>
        <w:fldChar w:fldCharType="separate"/>
      </w:r>
      <w:r>
        <w:rPr>
          <w:noProof/>
        </w:rPr>
        <w:t>106</w:t>
      </w:r>
      <w:r>
        <w:rPr>
          <w:noProof/>
        </w:rPr>
        <w:fldChar w:fldCharType="end"/>
      </w:r>
    </w:p>
    <w:p w14:paraId="58AA1611" w14:textId="23CCC1F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5.2.3.1.3</w:t>
      </w:r>
      <w:r>
        <w:rPr>
          <w:rFonts w:asciiTheme="minorHAnsi" w:eastAsiaTheme="minorEastAsia" w:hAnsiTheme="minorHAnsi" w:cstheme="minorBidi"/>
          <w:noProof/>
          <w:kern w:val="2"/>
          <w:sz w:val="24"/>
          <w:szCs w:val="24"/>
          <w:lang w:val="en-US"/>
          <w14:ligatures w14:val="standardContextual"/>
        </w:rPr>
        <w:tab/>
      </w:r>
      <w:r>
        <w:rPr>
          <w:noProof/>
        </w:rPr>
        <w:t>H-SMF Behaviour</w:t>
      </w:r>
      <w:r>
        <w:rPr>
          <w:noProof/>
        </w:rPr>
        <w:tab/>
      </w:r>
      <w:r>
        <w:rPr>
          <w:noProof/>
        </w:rPr>
        <w:fldChar w:fldCharType="begin"/>
      </w:r>
      <w:r>
        <w:rPr>
          <w:noProof/>
        </w:rPr>
        <w:instrText xml:space="preserve"> PAGEREF _Toc207632060 \h </w:instrText>
      </w:r>
      <w:r>
        <w:rPr>
          <w:noProof/>
        </w:rPr>
      </w:r>
      <w:r>
        <w:rPr>
          <w:noProof/>
        </w:rPr>
        <w:fldChar w:fldCharType="separate"/>
      </w:r>
      <w:r>
        <w:rPr>
          <w:noProof/>
        </w:rPr>
        <w:t>107</w:t>
      </w:r>
      <w:r>
        <w:rPr>
          <w:noProof/>
        </w:rPr>
        <w:fldChar w:fldCharType="end"/>
      </w:r>
    </w:p>
    <w:p w14:paraId="101D68E3" w14:textId="344C7A98"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5.2.3.2</w:t>
      </w:r>
      <w:r>
        <w:rPr>
          <w:rFonts w:asciiTheme="minorHAnsi" w:eastAsiaTheme="minorEastAsia" w:hAnsiTheme="minorHAnsi" w:cstheme="minorBidi"/>
          <w:noProof/>
          <w:kern w:val="2"/>
          <w:sz w:val="24"/>
          <w:szCs w:val="24"/>
          <w:lang w:val="en-US"/>
          <w14:ligatures w14:val="standardContextual"/>
        </w:rPr>
        <w:tab/>
      </w:r>
      <w:r>
        <w:rPr>
          <w:noProof/>
        </w:rPr>
        <w:t>Transfer of NAS SM information between UE and SMF for PDU sessions with an I-SMF</w:t>
      </w:r>
      <w:r>
        <w:rPr>
          <w:noProof/>
        </w:rPr>
        <w:tab/>
      </w:r>
      <w:r>
        <w:rPr>
          <w:noProof/>
        </w:rPr>
        <w:fldChar w:fldCharType="begin"/>
      </w:r>
      <w:r>
        <w:rPr>
          <w:noProof/>
        </w:rPr>
        <w:instrText xml:space="preserve"> PAGEREF _Toc207632061 \h </w:instrText>
      </w:r>
      <w:r>
        <w:rPr>
          <w:noProof/>
        </w:rPr>
      </w:r>
      <w:r>
        <w:rPr>
          <w:noProof/>
        </w:rPr>
        <w:fldChar w:fldCharType="separate"/>
      </w:r>
      <w:r>
        <w:rPr>
          <w:noProof/>
        </w:rPr>
        <w:t>107</w:t>
      </w:r>
      <w:r>
        <w:rPr>
          <w:noProof/>
        </w:rPr>
        <w:fldChar w:fldCharType="end"/>
      </w:r>
    </w:p>
    <w:p w14:paraId="534D96B8" w14:textId="48C5D48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_Toc207632062 \h </w:instrText>
      </w:r>
      <w:r>
        <w:rPr>
          <w:noProof/>
        </w:rPr>
      </w:r>
      <w:r>
        <w:rPr>
          <w:noProof/>
        </w:rPr>
        <w:fldChar w:fldCharType="separate"/>
      </w:r>
      <w:r>
        <w:rPr>
          <w:noProof/>
        </w:rPr>
        <w:t>107</w:t>
      </w:r>
      <w:r>
        <w:rPr>
          <w:noProof/>
        </w:rPr>
        <w:fldChar w:fldCharType="end"/>
      </w:r>
    </w:p>
    <w:p w14:paraId="629BEAE8" w14:textId="1F213467"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5.2.3.3</w:t>
      </w:r>
      <w:r>
        <w:rPr>
          <w:rFonts w:asciiTheme="minorHAnsi" w:eastAsiaTheme="minorEastAsia" w:hAnsiTheme="minorHAnsi" w:cstheme="minorBidi"/>
          <w:noProof/>
          <w:kern w:val="2"/>
          <w:sz w:val="24"/>
          <w:szCs w:val="24"/>
          <w:lang w:val="en-US"/>
          <w14:ligatures w14:val="standardContextual"/>
        </w:rPr>
        <w:tab/>
      </w:r>
      <w:r>
        <w:rPr>
          <w:noProof/>
          <w:lang w:eastAsia="zh-CN"/>
        </w:rPr>
        <w:t>Detection and handling of late arriving requests</w:t>
      </w:r>
      <w:r>
        <w:rPr>
          <w:noProof/>
        </w:rPr>
        <w:tab/>
      </w:r>
      <w:r>
        <w:rPr>
          <w:noProof/>
        </w:rPr>
        <w:fldChar w:fldCharType="begin"/>
      </w:r>
      <w:r>
        <w:rPr>
          <w:noProof/>
        </w:rPr>
        <w:instrText xml:space="preserve"> PAGEREF _Toc207632063 \h </w:instrText>
      </w:r>
      <w:r>
        <w:rPr>
          <w:noProof/>
        </w:rPr>
      </w:r>
      <w:r>
        <w:rPr>
          <w:noProof/>
        </w:rPr>
        <w:fldChar w:fldCharType="separate"/>
      </w:r>
      <w:r>
        <w:rPr>
          <w:noProof/>
        </w:rPr>
        <w:t>107</w:t>
      </w:r>
      <w:r>
        <w:rPr>
          <w:noProof/>
        </w:rPr>
        <w:fldChar w:fldCharType="end"/>
      </w:r>
    </w:p>
    <w:p w14:paraId="128FACDC" w14:textId="63817E7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5.2.3.3.1</w:t>
      </w:r>
      <w:r>
        <w:rPr>
          <w:rFonts w:asciiTheme="minorHAnsi" w:eastAsiaTheme="minorEastAsia" w:hAnsiTheme="minorHAnsi" w:cstheme="minorBidi"/>
          <w:noProof/>
          <w:kern w:val="2"/>
          <w:sz w:val="24"/>
          <w:szCs w:val="24"/>
          <w:lang w:val="en-US"/>
          <w14:ligatures w14:val="standardContextual"/>
        </w:rPr>
        <w:tab/>
      </w:r>
      <w:r>
        <w:rPr>
          <w:noProof/>
        </w:rPr>
        <w:t>Handling of requests which collide with an existing SM context or PDU session context</w:t>
      </w:r>
      <w:r>
        <w:rPr>
          <w:noProof/>
        </w:rPr>
        <w:tab/>
      </w:r>
      <w:r>
        <w:rPr>
          <w:noProof/>
        </w:rPr>
        <w:fldChar w:fldCharType="begin"/>
      </w:r>
      <w:r>
        <w:rPr>
          <w:noProof/>
        </w:rPr>
        <w:instrText xml:space="preserve"> PAGEREF _Toc207632064 \h </w:instrText>
      </w:r>
      <w:r>
        <w:rPr>
          <w:noProof/>
        </w:rPr>
      </w:r>
      <w:r>
        <w:rPr>
          <w:noProof/>
        </w:rPr>
        <w:fldChar w:fldCharType="separate"/>
      </w:r>
      <w:r>
        <w:rPr>
          <w:noProof/>
        </w:rPr>
        <w:t>107</w:t>
      </w:r>
      <w:r>
        <w:rPr>
          <w:noProof/>
        </w:rPr>
        <w:fldChar w:fldCharType="end"/>
      </w:r>
    </w:p>
    <w:p w14:paraId="2CE740F3" w14:textId="7217C2DD"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5.2.3.3.1.1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_Toc207632065 \h </w:instrText>
      </w:r>
      <w:r>
        <w:rPr>
          <w:noProof/>
        </w:rPr>
      </w:r>
      <w:r>
        <w:rPr>
          <w:noProof/>
        </w:rPr>
        <w:fldChar w:fldCharType="separate"/>
      </w:r>
      <w:r>
        <w:rPr>
          <w:noProof/>
        </w:rPr>
        <w:t>107</w:t>
      </w:r>
      <w:r>
        <w:rPr>
          <w:noProof/>
        </w:rPr>
        <w:fldChar w:fldCharType="end"/>
      </w:r>
    </w:p>
    <w:p w14:paraId="3EB379A0" w14:textId="2DEB5F8A"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5.2.3.3.1.2</w:t>
      </w:r>
      <w:r>
        <w:rPr>
          <w:rFonts w:asciiTheme="minorHAnsi" w:eastAsiaTheme="minorEastAsia" w:hAnsiTheme="minorHAnsi" w:cstheme="minorBidi"/>
          <w:noProof/>
          <w:kern w:val="2"/>
          <w:sz w:val="24"/>
          <w:szCs w:val="24"/>
          <w:lang w:val="en-US"/>
          <w14:ligatures w14:val="standardContextual"/>
        </w:rPr>
        <w:tab/>
      </w:r>
      <w:r>
        <w:rPr>
          <w:noProof/>
        </w:rPr>
        <w:t>Principles</w:t>
      </w:r>
      <w:r>
        <w:rPr>
          <w:noProof/>
        </w:rPr>
        <w:tab/>
      </w:r>
      <w:r>
        <w:rPr>
          <w:noProof/>
        </w:rPr>
        <w:fldChar w:fldCharType="begin"/>
      </w:r>
      <w:r>
        <w:rPr>
          <w:noProof/>
        </w:rPr>
        <w:instrText xml:space="preserve"> PAGEREF _Toc207632066 \h </w:instrText>
      </w:r>
      <w:r>
        <w:rPr>
          <w:noProof/>
        </w:rPr>
      </w:r>
      <w:r>
        <w:rPr>
          <w:noProof/>
        </w:rPr>
        <w:fldChar w:fldCharType="separate"/>
      </w:r>
      <w:r>
        <w:rPr>
          <w:noProof/>
        </w:rPr>
        <w:t>107</w:t>
      </w:r>
      <w:r>
        <w:rPr>
          <w:noProof/>
        </w:rPr>
        <w:fldChar w:fldCharType="end"/>
      </w:r>
    </w:p>
    <w:p w14:paraId="064DD6AE" w14:textId="24D65E9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5.2.3.3.2</w:t>
      </w:r>
      <w:r>
        <w:rPr>
          <w:rFonts w:asciiTheme="minorHAnsi" w:eastAsiaTheme="minorEastAsia" w:hAnsiTheme="minorHAnsi" w:cstheme="minorBidi"/>
          <w:noProof/>
          <w:kern w:val="2"/>
          <w:sz w:val="24"/>
          <w:szCs w:val="24"/>
          <w:lang w:val="en-US"/>
          <w14:ligatures w14:val="standardContextual"/>
        </w:rPr>
        <w:tab/>
      </w:r>
      <w:r>
        <w:rPr>
          <w:noProof/>
        </w:rPr>
        <w:t>Detection and handling of requests which have timed out at the HTTP client</w:t>
      </w:r>
      <w:r>
        <w:rPr>
          <w:noProof/>
        </w:rPr>
        <w:tab/>
      </w:r>
      <w:r>
        <w:rPr>
          <w:noProof/>
        </w:rPr>
        <w:fldChar w:fldCharType="begin"/>
      </w:r>
      <w:r>
        <w:rPr>
          <w:noProof/>
        </w:rPr>
        <w:instrText xml:space="preserve"> PAGEREF _Toc207632067 \h </w:instrText>
      </w:r>
      <w:r>
        <w:rPr>
          <w:noProof/>
        </w:rPr>
      </w:r>
      <w:r>
        <w:rPr>
          <w:noProof/>
        </w:rPr>
        <w:fldChar w:fldCharType="separate"/>
      </w:r>
      <w:r>
        <w:rPr>
          <w:noProof/>
        </w:rPr>
        <w:t>108</w:t>
      </w:r>
      <w:r>
        <w:rPr>
          <w:noProof/>
        </w:rPr>
        <w:fldChar w:fldCharType="end"/>
      </w:r>
    </w:p>
    <w:p w14:paraId="733185BC" w14:textId="6C7D732E"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5.2.3.3.2.1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_Toc207632068 \h </w:instrText>
      </w:r>
      <w:r>
        <w:rPr>
          <w:noProof/>
        </w:rPr>
      </w:r>
      <w:r>
        <w:rPr>
          <w:noProof/>
        </w:rPr>
        <w:fldChar w:fldCharType="separate"/>
      </w:r>
      <w:r>
        <w:rPr>
          <w:noProof/>
        </w:rPr>
        <w:t>108</w:t>
      </w:r>
      <w:r>
        <w:rPr>
          <w:noProof/>
        </w:rPr>
        <w:fldChar w:fldCharType="end"/>
      </w:r>
    </w:p>
    <w:p w14:paraId="4DE463CC" w14:textId="7CD936A6"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5.2.3.4</w:t>
      </w:r>
      <w:r>
        <w:rPr>
          <w:rFonts w:asciiTheme="minorHAnsi" w:eastAsiaTheme="minorEastAsia" w:hAnsiTheme="minorHAnsi" w:cstheme="minorBidi"/>
          <w:noProof/>
          <w:kern w:val="2"/>
          <w:sz w:val="24"/>
          <w:szCs w:val="24"/>
          <w:lang w:val="en-US"/>
          <w14:ligatures w14:val="standardContextual"/>
        </w:rPr>
        <w:tab/>
      </w:r>
      <w:r>
        <w:rPr>
          <w:noProof/>
          <w:lang w:eastAsia="fr-FR"/>
        </w:rPr>
        <w:t>UE Location Information</w:t>
      </w:r>
      <w:r>
        <w:rPr>
          <w:noProof/>
        </w:rPr>
        <w:tab/>
      </w:r>
      <w:r>
        <w:rPr>
          <w:noProof/>
        </w:rPr>
        <w:fldChar w:fldCharType="begin"/>
      </w:r>
      <w:r>
        <w:rPr>
          <w:noProof/>
        </w:rPr>
        <w:instrText xml:space="preserve"> PAGEREF _Toc207632069 \h </w:instrText>
      </w:r>
      <w:r>
        <w:rPr>
          <w:noProof/>
        </w:rPr>
      </w:r>
      <w:r>
        <w:rPr>
          <w:noProof/>
        </w:rPr>
        <w:fldChar w:fldCharType="separate"/>
      </w:r>
      <w:r>
        <w:rPr>
          <w:noProof/>
        </w:rPr>
        <w:t>108</w:t>
      </w:r>
      <w:r>
        <w:rPr>
          <w:noProof/>
        </w:rPr>
        <w:fldChar w:fldCharType="end"/>
      </w:r>
    </w:p>
    <w:p w14:paraId="4DD57588" w14:textId="4283CA75" w:rsidR="006A6AC3" w:rsidRDefault="006A6AC3">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_Toc207632070 \h </w:instrText>
      </w:r>
      <w:r>
        <w:rPr>
          <w:noProof/>
        </w:rPr>
      </w:r>
      <w:r>
        <w:rPr>
          <w:noProof/>
        </w:rPr>
        <w:fldChar w:fldCharType="separate"/>
      </w:r>
      <w:r>
        <w:rPr>
          <w:noProof/>
        </w:rPr>
        <w:t>109</w:t>
      </w:r>
      <w:r>
        <w:rPr>
          <w:noProof/>
        </w:rPr>
        <w:fldChar w:fldCharType="end"/>
      </w:r>
    </w:p>
    <w:p w14:paraId="110AB5E1" w14:textId="321D6339" w:rsidR="006A6AC3" w:rsidRDefault="006A6AC3">
      <w:pPr>
        <w:pStyle w:val="TOC2"/>
        <w:rPr>
          <w:rFonts w:asciiTheme="minorHAnsi" w:eastAsiaTheme="minorEastAsia" w:hAnsiTheme="minorHAnsi" w:cstheme="minorBidi"/>
          <w:noProof/>
          <w:kern w:val="2"/>
          <w:sz w:val="24"/>
          <w:szCs w:val="24"/>
          <w:lang w:val="en-US"/>
          <w14:ligatures w14:val="standardContextual"/>
        </w:rPr>
      </w:pPr>
      <w:r w:rsidRPr="00876FC9">
        <w:rPr>
          <w:noProof/>
          <w:lang w:val="en-US"/>
        </w:rPr>
        <w:t>6.1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Nsmf_PDUSession Service API</w:t>
      </w:r>
      <w:r>
        <w:rPr>
          <w:noProof/>
        </w:rPr>
        <w:tab/>
      </w:r>
      <w:r>
        <w:rPr>
          <w:noProof/>
        </w:rPr>
        <w:fldChar w:fldCharType="begin"/>
      </w:r>
      <w:r>
        <w:rPr>
          <w:noProof/>
        </w:rPr>
        <w:instrText xml:space="preserve"> PAGEREF _Toc207632071 \h </w:instrText>
      </w:r>
      <w:r>
        <w:rPr>
          <w:noProof/>
        </w:rPr>
      </w:r>
      <w:r>
        <w:rPr>
          <w:noProof/>
        </w:rPr>
        <w:fldChar w:fldCharType="separate"/>
      </w:r>
      <w:r>
        <w:rPr>
          <w:noProof/>
        </w:rPr>
        <w:t>109</w:t>
      </w:r>
      <w:r>
        <w:rPr>
          <w:noProof/>
        </w:rPr>
        <w:fldChar w:fldCharType="end"/>
      </w:r>
    </w:p>
    <w:p w14:paraId="62F0398D" w14:textId="02B2EC08" w:rsidR="006A6AC3" w:rsidRDefault="006A6AC3">
      <w:pPr>
        <w:pStyle w:val="TOC3"/>
        <w:rPr>
          <w:rFonts w:asciiTheme="minorHAnsi" w:eastAsiaTheme="minorEastAsia" w:hAnsiTheme="minorHAnsi" w:cstheme="minorBidi"/>
          <w:noProof/>
          <w:kern w:val="2"/>
          <w:sz w:val="24"/>
          <w:szCs w:val="24"/>
          <w:lang w:val="en-US"/>
          <w14:ligatures w14:val="standardContextual"/>
        </w:rPr>
      </w:pPr>
      <w:r w:rsidRPr="00876FC9">
        <w:rPr>
          <w:noProof/>
          <w:lang w:val="en-US"/>
        </w:rPr>
        <w:t>6.1.1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API URI</w:t>
      </w:r>
      <w:r>
        <w:rPr>
          <w:noProof/>
        </w:rPr>
        <w:tab/>
      </w:r>
      <w:r>
        <w:rPr>
          <w:noProof/>
        </w:rPr>
        <w:fldChar w:fldCharType="begin"/>
      </w:r>
      <w:r>
        <w:rPr>
          <w:noProof/>
        </w:rPr>
        <w:instrText xml:space="preserve"> PAGEREF _Toc207632072 \h </w:instrText>
      </w:r>
      <w:r>
        <w:rPr>
          <w:noProof/>
        </w:rPr>
      </w:r>
      <w:r>
        <w:rPr>
          <w:noProof/>
        </w:rPr>
        <w:fldChar w:fldCharType="separate"/>
      </w:r>
      <w:r>
        <w:rPr>
          <w:noProof/>
        </w:rPr>
        <w:t>109</w:t>
      </w:r>
      <w:r>
        <w:rPr>
          <w:noProof/>
        </w:rPr>
        <w:fldChar w:fldCharType="end"/>
      </w:r>
    </w:p>
    <w:p w14:paraId="34DCB4A2" w14:textId="4B92E94D" w:rsidR="006A6AC3" w:rsidRDefault="006A6AC3">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_Toc207632073 \h </w:instrText>
      </w:r>
      <w:r>
        <w:rPr>
          <w:noProof/>
        </w:rPr>
      </w:r>
      <w:r>
        <w:rPr>
          <w:noProof/>
        </w:rPr>
        <w:fldChar w:fldCharType="separate"/>
      </w:r>
      <w:r>
        <w:rPr>
          <w:noProof/>
        </w:rPr>
        <w:t>109</w:t>
      </w:r>
      <w:r>
        <w:rPr>
          <w:noProof/>
        </w:rPr>
        <w:fldChar w:fldCharType="end"/>
      </w:r>
    </w:p>
    <w:p w14:paraId="120A7F99" w14:textId="331DFBFF"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_Toc207632074 \h </w:instrText>
      </w:r>
      <w:r>
        <w:rPr>
          <w:noProof/>
        </w:rPr>
      </w:r>
      <w:r>
        <w:rPr>
          <w:noProof/>
        </w:rPr>
        <w:fldChar w:fldCharType="separate"/>
      </w:r>
      <w:r>
        <w:rPr>
          <w:noProof/>
        </w:rPr>
        <w:t>109</w:t>
      </w:r>
      <w:r>
        <w:rPr>
          <w:noProof/>
        </w:rPr>
        <w:fldChar w:fldCharType="end"/>
      </w:r>
    </w:p>
    <w:p w14:paraId="37CDD4C5" w14:textId="1A49C3FA"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_Toc207632075 \h </w:instrText>
      </w:r>
      <w:r>
        <w:rPr>
          <w:noProof/>
        </w:rPr>
      </w:r>
      <w:r>
        <w:rPr>
          <w:noProof/>
        </w:rPr>
        <w:fldChar w:fldCharType="separate"/>
      </w:r>
      <w:r>
        <w:rPr>
          <w:noProof/>
        </w:rPr>
        <w:t>109</w:t>
      </w:r>
      <w:r>
        <w:rPr>
          <w:noProof/>
        </w:rPr>
        <w:fldChar w:fldCharType="end"/>
      </w:r>
    </w:p>
    <w:p w14:paraId="6E684847" w14:textId="08F7DE0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_Toc207632076 \h </w:instrText>
      </w:r>
      <w:r>
        <w:rPr>
          <w:noProof/>
        </w:rPr>
      </w:r>
      <w:r>
        <w:rPr>
          <w:noProof/>
        </w:rPr>
        <w:fldChar w:fldCharType="separate"/>
      </w:r>
      <w:r>
        <w:rPr>
          <w:noProof/>
        </w:rPr>
        <w:t>109</w:t>
      </w:r>
      <w:r>
        <w:rPr>
          <w:noProof/>
        </w:rPr>
        <w:fldChar w:fldCharType="end"/>
      </w:r>
    </w:p>
    <w:p w14:paraId="31A9CD45" w14:textId="33F3340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_Toc207632077 \h </w:instrText>
      </w:r>
      <w:r>
        <w:rPr>
          <w:noProof/>
        </w:rPr>
      </w:r>
      <w:r>
        <w:rPr>
          <w:noProof/>
        </w:rPr>
        <w:fldChar w:fldCharType="separate"/>
      </w:r>
      <w:r>
        <w:rPr>
          <w:noProof/>
        </w:rPr>
        <w:t>109</w:t>
      </w:r>
      <w:r>
        <w:rPr>
          <w:noProof/>
        </w:rPr>
        <w:fldChar w:fldCharType="end"/>
      </w:r>
    </w:p>
    <w:p w14:paraId="5A34A51C" w14:textId="7D8A8E90"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_Toc207632078 \h </w:instrText>
      </w:r>
      <w:r>
        <w:rPr>
          <w:noProof/>
        </w:rPr>
      </w:r>
      <w:r>
        <w:rPr>
          <w:noProof/>
        </w:rPr>
        <w:fldChar w:fldCharType="separate"/>
      </w:r>
      <w:r>
        <w:rPr>
          <w:noProof/>
        </w:rPr>
        <w:t>110</w:t>
      </w:r>
      <w:r>
        <w:rPr>
          <w:noProof/>
        </w:rPr>
        <w:fldChar w:fldCharType="end"/>
      </w:r>
    </w:p>
    <w:p w14:paraId="30AF033B" w14:textId="66C3A1A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_Toc207632079 \h </w:instrText>
      </w:r>
      <w:r>
        <w:rPr>
          <w:noProof/>
        </w:rPr>
      </w:r>
      <w:r>
        <w:rPr>
          <w:noProof/>
        </w:rPr>
        <w:fldChar w:fldCharType="separate"/>
      </w:r>
      <w:r>
        <w:rPr>
          <w:noProof/>
        </w:rPr>
        <w:t>110</w:t>
      </w:r>
      <w:r>
        <w:rPr>
          <w:noProof/>
        </w:rPr>
        <w:fldChar w:fldCharType="end"/>
      </w:r>
    </w:p>
    <w:p w14:paraId="451BC307" w14:textId="4E7D30BE"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6.1.2.3.2</w:t>
      </w:r>
      <w:r>
        <w:rPr>
          <w:rFonts w:asciiTheme="minorHAnsi" w:eastAsiaTheme="minorEastAsia" w:hAnsiTheme="minorHAnsi" w:cstheme="minorBidi"/>
          <w:noProof/>
          <w:kern w:val="2"/>
          <w:sz w:val="24"/>
          <w:szCs w:val="24"/>
          <w:lang w:val="en-US"/>
          <w14:ligatures w14:val="standardContextual"/>
        </w:rPr>
        <w:tab/>
      </w:r>
      <w:r>
        <w:rPr>
          <w:noProof/>
          <w:lang w:eastAsia="zh-CN"/>
        </w:rPr>
        <w:t>3gpp-Sbi-Origination-Timestamp</w:t>
      </w:r>
      <w:r>
        <w:rPr>
          <w:noProof/>
        </w:rPr>
        <w:tab/>
      </w:r>
      <w:r>
        <w:rPr>
          <w:noProof/>
        </w:rPr>
        <w:fldChar w:fldCharType="begin"/>
      </w:r>
      <w:r>
        <w:rPr>
          <w:noProof/>
        </w:rPr>
        <w:instrText xml:space="preserve"> PAGEREF _Toc207632080 \h </w:instrText>
      </w:r>
      <w:r>
        <w:rPr>
          <w:noProof/>
        </w:rPr>
      </w:r>
      <w:r>
        <w:rPr>
          <w:noProof/>
        </w:rPr>
        <w:fldChar w:fldCharType="separate"/>
      </w:r>
      <w:r>
        <w:rPr>
          <w:noProof/>
        </w:rPr>
        <w:t>110</w:t>
      </w:r>
      <w:r>
        <w:rPr>
          <w:noProof/>
        </w:rPr>
        <w:fldChar w:fldCharType="end"/>
      </w:r>
    </w:p>
    <w:p w14:paraId="5515C027" w14:textId="7753F2C0"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_Toc207632081 \h </w:instrText>
      </w:r>
      <w:r>
        <w:rPr>
          <w:noProof/>
        </w:rPr>
      </w:r>
      <w:r>
        <w:rPr>
          <w:noProof/>
        </w:rPr>
        <w:fldChar w:fldCharType="separate"/>
      </w:r>
      <w:r>
        <w:rPr>
          <w:noProof/>
        </w:rPr>
        <w:t>110</w:t>
      </w:r>
      <w:r>
        <w:rPr>
          <w:noProof/>
        </w:rPr>
        <w:fldChar w:fldCharType="end"/>
      </w:r>
    </w:p>
    <w:p w14:paraId="3E79857D" w14:textId="611E6434"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6.1.2.5</w:t>
      </w:r>
      <w:r>
        <w:rPr>
          <w:rFonts w:asciiTheme="minorHAnsi" w:eastAsiaTheme="minorEastAsia" w:hAnsiTheme="minorHAnsi" w:cstheme="minorBidi"/>
          <w:noProof/>
          <w:kern w:val="2"/>
          <w:sz w:val="24"/>
          <w:szCs w:val="24"/>
          <w:lang w:val="en-US"/>
          <w14:ligatures w14:val="standardContextual"/>
        </w:rPr>
        <w:tab/>
      </w:r>
      <w:r>
        <w:rPr>
          <w:noProof/>
        </w:rPr>
        <w:t>HTTP/2 request retries</w:t>
      </w:r>
      <w:r>
        <w:rPr>
          <w:noProof/>
        </w:rPr>
        <w:tab/>
      </w:r>
      <w:r>
        <w:rPr>
          <w:noProof/>
        </w:rPr>
        <w:fldChar w:fldCharType="begin"/>
      </w:r>
      <w:r>
        <w:rPr>
          <w:noProof/>
        </w:rPr>
        <w:instrText xml:space="preserve"> PAGEREF _Toc207632082 \h </w:instrText>
      </w:r>
      <w:r>
        <w:rPr>
          <w:noProof/>
        </w:rPr>
      </w:r>
      <w:r>
        <w:rPr>
          <w:noProof/>
        </w:rPr>
        <w:fldChar w:fldCharType="separate"/>
      </w:r>
      <w:r>
        <w:rPr>
          <w:noProof/>
        </w:rPr>
        <w:t>111</w:t>
      </w:r>
      <w:r>
        <w:rPr>
          <w:noProof/>
        </w:rPr>
        <w:fldChar w:fldCharType="end"/>
      </w:r>
    </w:p>
    <w:p w14:paraId="5702E6C6" w14:textId="4F044BDB" w:rsidR="006A6AC3" w:rsidRDefault="006A6AC3">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_Toc207632083 \h </w:instrText>
      </w:r>
      <w:r>
        <w:rPr>
          <w:noProof/>
        </w:rPr>
      </w:r>
      <w:r>
        <w:rPr>
          <w:noProof/>
        </w:rPr>
        <w:fldChar w:fldCharType="separate"/>
      </w:r>
      <w:r>
        <w:rPr>
          <w:noProof/>
        </w:rPr>
        <w:t>111</w:t>
      </w:r>
      <w:r>
        <w:rPr>
          <w:noProof/>
        </w:rPr>
        <w:fldChar w:fldCharType="end"/>
      </w:r>
    </w:p>
    <w:p w14:paraId="255C1605" w14:textId="6C184521"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_Toc207632084 \h </w:instrText>
      </w:r>
      <w:r>
        <w:rPr>
          <w:noProof/>
        </w:rPr>
      </w:r>
      <w:r>
        <w:rPr>
          <w:noProof/>
        </w:rPr>
        <w:fldChar w:fldCharType="separate"/>
      </w:r>
      <w:r>
        <w:rPr>
          <w:noProof/>
        </w:rPr>
        <w:t>111</w:t>
      </w:r>
      <w:r>
        <w:rPr>
          <w:noProof/>
        </w:rPr>
        <w:fldChar w:fldCharType="end"/>
      </w:r>
    </w:p>
    <w:p w14:paraId="58C57A5B" w14:textId="5F5C025B"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SM contexts collection</w:t>
      </w:r>
      <w:r>
        <w:rPr>
          <w:noProof/>
        </w:rPr>
        <w:tab/>
      </w:r>
      <w:r>
        <w:rPr>
          <w:noProof/>
        </w:rPr>
        <w:fldChar w:fldCharType="begin"/>
      </w:r>
      <w:r>
        <w:rPr>
          <w:noProof/>
        </w:rPr>
        <w:instrText xml:space="preserve"> PAGEREF _Toc207632085 \h </w:instrText>
      </w:r>
      <w:r>
        <w:rPr>
          <w:noProof/>
        </w:rPr>
      </w:r>
      <w:r>
        <w:rPr>
          <w:noProof/>
        </w:rPr>
        <w:fldChar w:fldCharType="separate"/>
      </w:r>
      <w:r>
        <w:rPr>
          <w:noProof/>
        </w:rPr>
        <w:t>113</w:t>
      </w:r>
      <w:r>
        <w:rPr>
          <w:noProof/>
        </w:rPr>
        <w:fldChar w:fldCharType="end"/>
      </w:r>
    </w:p>
    <w:p w14:paraId="2AF3EC45" w14:textId="30D07A7B"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_Toc207632086 \h </w:instrText>
      </w:r>
      <w:r>
        <w:rPr>
          <w:noProof/>
        </w:rPr>
      </w:r>
      <w:r>
        <w:rPr>
          <w:noProof/>
        </w:rPr>
        <w:fldChar w:fldCharType="separate"/>
      </w:r>
      <w:r>
        <w:rPr>
          <w:noProof/>
        </w:rPr>
        <w:t>113</w:t>
      </w:r>
      <w:r>
        <w:rPr>
          <w:noProof/>
        </w:rPr>
        <w:fldChar w:fldCharType="end"/>
      </w:r>
    </w:p>
    <w:p w14:paraId="6ABBEC87" w14:textId="5CE76440"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_Toc207632087 \h </w:instrText>
      </w:r>
      <w:r>
        <w:rPr>
          <w:noProof/>
        </w:rPr>
      </w:r>
      <w:r>
        <w:rPr>
          <w:noProof/>
        </w:rPr>
        <w:fldChar w:fldCharType="separate"/>
      </w:r>
      <w:r>
        <w:rPr>
          <w:noProof/>
        </w:rPr>
        <w:t>113</w:t>
      </w:r>
      <w:r>
        <w:rPr>
          <w:noProof/>
        </w:rPr>
        <w:fldChar w:fldCharType="end"/>
      </w:r>
    </w:p>
    <w:p w14:paraId="466DF29A" w14:textId="28C11D9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_Toc207632088 \h </w:instrText>
      </w:r>
      <w:r>
        <w:rPr>
          <w:noProof/>
        </w:rPr>
      </w:r>
      <w:r>
        <w:rPr>
          <w:noProof/>
        </w:rPr>
        <w:fldChar w:fldCharType="separate"/>
      </w:r>
      <w:r>
        <w:rPr>
          <w:noProof/>
        </w:rPr>
        <w:t>114</w:t>
      </w:r>
      <w:r>
        <w:rPr>
          <w:noProof/>
        </w:rPr>
        <w:fldChar w:fldCharType="end"/>
      </w:r>
    </w:p>
    <w:p w14:paraId="0300C595" w14:textId="48645FAB"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6.1.3.2.3.1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_Toc207632089 \h </w:instrText>
      </w:r>
      <w:r>
        <w:rPr>
          <w:noProof/>
        </w:rPr>
      </w:r>
      <w:r>
        <w:rPr>
          <w:noProof/>
        </w:rPr>
        <w:fldChar w:fldCharType="separate"/>
      </w:r>
      <w:r>
        <w:rPr>
          <w:noProof/>
        </w:rPr>
        <w:t>114</w:t>
      </w:r>
      <w:r>
        <w:rPr>
          <w:noProof/>
        </w:rPr>
        <w:fldChar w:fldCharType="end"/>
      </w:r>
    </w:p>
    <w:p w14:paraId="4FA88B1E" w14:textId="7E4D0F78"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_Toc207632090 \h </w:instrText>
      </w:r>
      <w:r>
        <w:rPr>
          <w:noProof/>
        </w:rPr>
      </w:r>
      <w:r>
        <w:rPr>
          <w:noProof/>
        </w:rPr>
        <w:fldChar w:fldCharType="separate"/>
      </w:r>
      <w:r>
        <w:rPr>
          <w:noProof/>
        </w:rPr>
        <w:t>118</w:t>
      </w:r>
      <w:r>
        <w:rPr>
          <w:noProof/>
        </w:rPr>
        <w:fldChar w:fldCharType="end"/>
      </w:r>
    </w:p>
    <w:p w14:paraId="0FEDDB44" w14:textId="4E08DC71"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Individual SM context</w:t>
      </w:r>
      <w:r>
        <w:rPr>
          <w:noProof/>
        </w:rPr>
        <w:tab/>
      </w:r>
      <w:r>
        <w:rPr>
          <w:noProof/>
        </w:rPr>
        <w:fldChar w:fldCharType="begin"/>
      </w:r>
      <w:r>
        <w:rPr>
          <w:noProof/>
        </w:rPr>
        <w:instrText xml:space="preserve"> PAGEREF _Toc207632091 \h </w:instrText>
      </w:r>
      <w:r>
        <w:rPr>
          <w:noProof/>
        </w:rPr>
      </w:r>
      <w:r>
        <w:rPr>
          <w:noProof/>
        </w:rPr>
        <w:fldChar w:fldCharType="separate"/>
      </w:r>
      <w:r>
        <w:rPr>
          <w:noProof/>
        </w:rPr>
        <w:t>118</w:t>
      </w:r>
      <w:r>
        <w:rPr>
          <w:noProof/>
        </w:rPr>
        <w:fldChar w:fldCharType="end"/>
      </w:r>
    </w:p>
    <w:p w14:paraId="33017042" w14:textId="55E8CB4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_Toc207632092 \h </w:instrText>
      </w:r>
      <w:r>
        <w:rPr>
          <w:noProof/>
        </w:rPr>
      </w:r>
      <w:r>
        <w:rPr>
          <w:noProof/>
        </w:rPr>
        <w:fldChar w:fldCharType="separate"/>
      </w:r>
      <w:r>
        <w:rPr>
          <w:noProof/>
        </w:rPr>
        <w:t>118</w:t>
      </w:r>
      <w:r>
        <w:rPr>
          <w:noProof/>
        </w:rPr>
        <w:fldChar w:fldCharType="end"/>
      </w:r>
    </w:p>
    <w:p w14:paraId="593C626D" w14:textId="4943454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_Toc207632093 \h </w:instrText>
      </w:r>
      <w:r>
        <w:rPr>
          <w:noProof/>
        </w:rPr>
      </w:r>
      <w:r>
        <w:rPr>
          <w:noProof/>
        </w:rPr>
        <w:fldChar w:fldCharType="separate"/>
      </w:r>
      <w:r>
        <w:rPr>
          <w:noProof/>
        </w:rPr>
        <w:t>118</w:t>
      </w:r>
      <w:r>
        <w:rPr>
          <w:noProof/>
        </w:rPr>
        <w:fldChar w:fldCharType="end"/>
      </w:r>
    </w:p>
    <w:p w14:paraId="7C98D040" w14:textId="458EB8B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_Toc207632094 \h </w:instrText>
      </w:r>
      <w:r>
        <w:rPr>
          <w:noProof/>
        </w:rPr>
      </w:r>
      <w:r>
        <w:rPr>
          <w:noProof/>
        </w:rPr>
        <w:fldChar w:fldCharType="separate"/>
      </w:r>
      <w:r>
        <w:rPr>
          <w:noProof/>
        </w:rPr>
        <w:t>118</w:t>
      </w:r>
      <w:r>
        <w:rPr>
          <w:noProof/>
        </w:rPr>
        <w:fldChar w:fldCharType="end"/>
      </w:r>
    </w:p>
    <w:p w14:paraId="0D7A3398" w14:textId="599D277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6.1.3.3.4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_Toc207632095 \h </w:instrText>
      </w:r>
      <w:r>
        <w:rPr>
          <w:noProof/>
        </w:rPr>
      </w:r>
      <w:r>
        <w:rPr>
          <w:noProof/>
        </w:rPr>
        <w:fldChar w:fldCharType="separate"/>
      </w:r>
      <w:r>
        <w:rPr>
          <w:noProof/>
        </w:rPr>
        <w:t>118</w:t>
      </w:r>
      <w:r>
        <w:rPr>
          <w:noProof/>
        </w:rPr>
        <w:fldChar w:fldCharType="end"/>
      </w:r>
    </w:p>
    <w:p w14:paraId="241A09F0" w14:textId="2F0205F9"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6.1.3.3.4.1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_Toc207632096 \h </w:instrText>
      </w:r>
      <w:r>
        <w:rPr>
          <w:noProof/>
        </w:rPr>
      </w:r>
      <w:r>
        <w:rPr>
          <w:noProof/>
        </w:rPr>
        <w:fldChar w:fldCharType="separate"/>
      </w:r>
      <w:r>
        <w:rPr>
          <w:noProof/>
        </w:rPr>
        <w:t>118</w:t>
      </w:r>
      <w:r>
        <w:rPr>
          <w:noProof/>
        </w:rPr>
        <w:fldChar w:fldCharType="end"/>
      </w:r>
    </w:p>
    <w:p w14:paraId="15FC0D1D" w14:textId="0DC37C15"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6.1.3.3.4.2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_Toc207632097 \h </w:instrText>
      </w:r>
      <w:r>
        <w:rPr>
          <w:noProof/>
        </w:rPr>
      </w:r>
      <w:r>
        <w:rPr>
          <w:noProof/>
        </w:rPr>
        <w:fldChar w:fldCharType="separate"/>
      </w:r>
      <w:r>
        <w:rPr>
          <w:noProof/>
        </w:rPr>
        <w:t>119</w:t>
      </w:r>
      <w:r>
        <w:rPr>
          <w:noProof/>
        </w:rPr>
        <w:fldChar w:fldCharType="end"/>
      </w:r>
    </w:p>
    <w:p w14:paraId="018FCB9C" w14:textId="6DAC9E84"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6.1.3.3.4.2.1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_Toc207632098 \h </w:instrText>
      </w:r>
      <w:r>
        <w:rPr>
          <w:noProof/>
        </w:rPr>
      </w:r>
      <w:r>
        <w:rPr>
          <w:noProof/>
        </w:rPr>
        <w:fldChar w:fldCharType="separate"/>
      </w:r>
      <w:r>
        <w:rPr>
          <w:noProof/>
        </w:rPr>
        <w:t>119</w:t>
      </w:r>
      <w:r>
        <w:rPr>
          <w:noProof/>
        </w:rPr>
        <w:fldChar w:fldCharType="end"/>
      </w:r>
    </w:p>
    <w:p w14:paraId="0482CA63" w14:textId="3EDFF40F"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6.1.3.3.4.2.2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_Toc207632099 \h </w:instrText>
      </w:r>
      <w:r>
        <w:rPr>
          <w:noProof/>
        </w:rPr>
      </w:r>
      <w:r>
        <w:rPr>
          <w:noProof/>
        </w:rPr>
        <w:fldChar w:fldCharType="separate"/>
      </w:r>
      <w:r>
        <w:rPr>
          <w:noProof/>
        </w:rPr>
        <w:t>119</w:t>
      </w:r>
      <w:r>
        <w:rPr>
          <w:noProof/>
        </w:rPr>
        <w:fldChar w:fldCharType="end"/>
      </w:r>
    </w:p>
    <w:p w14:paraId="289AD99C" w14:textId="6F66E47D"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6.1.3.3.4.3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_Toc207632100 \h </w:instrText>
      </w:r>
      <w:r>
        <w:rPr>
          <w:noProof/>
        </w:rPr>
      </w:r>
      <w:r>
        <w:rPr>
          <w:noProof/>
        </w:rPr>
        <w:fldChar w:fldCharType="separate"/>
      </w:r>
      <w:r>
        <w:rPr>
          <w:noProof/>
        </w:rPr>
        <w:t>123</w:t>
      </w:r>
      <w:r>
        <w:rPr>
          <w:noProof/>
        </w:rPr>
        <w:fldChar w:fldCharType="end"/>
      </w:r>
    </w:p>
    <w:p w14:paraId="579B09FF" w14:textId="365662AD"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6.1.3.3.4.3.1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_Toc207632101 \h </w:instrText>
      </w:r>
      <w:r>
        <w:rPr>
          <w:noProof/>
        </w:rPr>
      </w:r>
      <w:r>
        <w:rPr>
          <w:noProof/>
        </w:rPr>
        <w:fldChar w:fldCharType="separate"/>
      </w:r>
      <w:r>
        <w:rPr>
          <w:noProof/>
        </w:rPr>
        <w:t>123</w:t>
      </w:r>
      <w:r>
        <w:rPr>
          <w:noProof/>
        </w:rPr>
        <w:fldChar w:fldCharType="end"/>
      </w:r>
    </w:p>
    <w:p w14:paraId="71DB71C2" w14:textId="4638C3D8"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6.1.3.3.4.3.2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_Toc207632102 \h </w:instrText>
      </w:r>
      <w:r>
        <w:rPr>
          <w:noProof/>
        </w:rPr>
      </w:r>
      <w:r>
        <w:rPr>
          <w:noProof/>
        </w:rPr>
        <w:fldChar w:fldCharType="separate"/>
      </w:r>
      <w:r>
        <w:rPr>
          <w:noProof/>
        </w:rPr>
        <w:t>123</w:t>
      </w:r>
      <w:r>
        <w:rPr>
          <w:noProof/>
        </w:rPr>
        <w:fldChar w:fldCharType="end"/>
      </w:r>
    </w:p>
    <w:p w14:paraId="0AA81A36" w14:textId="39247273"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6.1.3.3.4.4</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_Toc207632103 \h </w:instrText>
      </w:r>
      <w:r>
        <w:rPr>
          <w:noProof/>
        </w:rPr>
      </w:r>
      <w:r>
        <w:rPr>
          <w:noProof/>
        </w:rPr>
        <w:fldChar w:fldCharType="separate"/>
      </w:r>
      <w:r>
        <w:rPr>
          <w:noProof/>
        </w:rPr>
        <w:t>124</w:t>
      </w:r>
      <w:r>
        <w:rPr>
          <w:noProof/>
        </w:rPr>
        <w:fldChar w:fldCharType="end"/>
      </w:r>
    </w:p>
    <w:p w14:paraId="6E025179" w14:textId="3D87DE22"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6.1.3.3.4.4.1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_Toc207632104 \h </w:instrText>
      </w:r>
      <w:r>
        <w:rPr>
          <w:noProof/>
        </w:rPr>
      </w:r>
      <w:r>
        <w:rPr>
          <w:noProof/>
        </w:rPr>
        <w:fldChar w:fldCharType="separate"/>
      </w:r>
      <w:r>
        <w:rPr>
          <w:noProof/>
        </w:rPr>
        <w:t>124</w:t>
      </w:r>
      <w:r>
        <w:rPr>
          <w:noProof/>
        </w:rPr>
        <w:fldChar w:fldCharType="end"/>
      </w:r>
    </w:p>
    <w:p w14:paraId="69FC7036" w14:textId="5CD02DAF"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6.1.3.3.4.4.2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_Toc207632105 \h </w:instrText>
      </w:r>
      <w:r>
        <w:rPr>
          <w:noProof/>
        </w:rPr>
      </w:r>
      <w:r>
        <w:rPr>
          <w:noProof/>
        </w:rPr>
        <w:fldChar w:fldCharType="separate"/>
      </w:r>
      <w:r>
        <w:rPr>
          <w:noProof/>
        </w:rPr>
        <w:t>124</w:t>
      </w:r>
      <w:r>
        <w:rPr>
          <w:noProof/>
        </w:rPr>
        <w:fldChar w:fldCharType="end"/>
      </w:r>
    </w:p>
    <w:p w14:paraId="1469BF21" w14:textId="6BFA6B94"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6.1.3.3.4.5</w:t>
      </w:r>
      <w:r>
        <w:rPr>
          <w:rFonts w:asciiTheme="minorHAnsi" w:eastAsiaTheme="minorEastAsia" w:hAnsiTheme="minorHAnsi" w:cstheme="minorBidi"/>
          <w:noProof/>
          <w:kern w:val="2"/>
          <w:sz w:val="24"/>
          <w:szCs w:val="24"/>
          <w:lang w:val="en-US"/>
          <w14:ligatures w14:val="standardContextual"/>
        </w:rPr>
        <w:tab/>
      </w:r>
      <w:r>
        <w:rPr>
          <w:noProof/>
        </w:rPr>
        <w:t>Operation: send-mo-data</w:t>
      </w:r>
      <w:r>
        <w:rPr>
          <w:noProof/>
        </w:rPr>
        <w:tab/>
      </w:r>
      <w:r>
        <w:rPr>
          <w:noProof/>
        </w:rPr>
        <w:fldChar w:fldCharType="begin"/>
      </w:r>
      <w:r>
        <w:rPr>
          <w:noProof/>
        </w:rPr>
        <w:instrText xml:space="preserve"> PAGEREF _Toc207632106 \h </w:instrText>
      </w:r>
      <w:r>
        <w:rPr>
          <w:noProof/>
        </w:rPr>
      </w:r>
      <w:r>
        <w:rPr>
          <w:noProof/>
        </w:rPr>
        <w:fldChar w:fldCharType="separate"/>
      </w:r>
      <w:r>
        <w:rPr>
          <w:noProof/>
        </w:rPr>
        <w:t>125</w:t>
      </w:r>
      <w:r>
        <w:rPr>
          <w:noProof/>
        </w:rPr>
        <w:fldChar w:fldCharType="end"/>
      </w:r>
    </w:p>
    <w:p w14:paraId="37D623F7" w14:textId="2AE5D30E"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6.1.3.3.4.5.1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_Toc207632107 \h </w:instrText>
      </w:r>
      <w:r>
        <w:rPr>
          <w:noProof/>
        </w:rPr>
      </w:r>
      <w:r>
        <w:rPr>
          <w:noProof/>
        </w:rPr>
        <w:fldChar w:fldCharType="separate"/>
      </w:r>
      <w:r>
        <w:rPr>
          <w:noProof/>
        </w:rPr>
        <w:t>125</w:t>
      </w:r>
      <w:r>
        <w:rPr>
          <w:noProof/>
        </w:rPr>
        <w:fldChar w:fldCharType="end"/>
      </w:r>
    </w:p>
    <w:p w14:paraId="2D2E7F71" w14:textId="6DC72D29"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6.1.3.3.4.5.2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_Toc207632108 \h </w:instrText>
      </w:r>
      <w:r>
        <w:rPr>
          <w:noProof/>
        </w:rPr>
      </w:r>
      <w:r>
        <w:rPr>
          <w:noProof/>
        </w:rPr>
        <w:fldChar w:fldCharType="separate"/>
      </w:r>
      <w:r>
        <w:rPr>
          <w:noProof/>
        </w:rPr>
        <w:t>125</w:t>
      </w:r>
      <w:r>
        <w:rPr>
          <w:noProof/>
        </w:rPr>
        <w:fldChar w:fldCharType="end"/>
      </w:r>
    </w:p>
    <w:p w14:paraId="6BDBDB2E" w14:textId="1594DF7F" w:rsidR="006A6AC3" w:rsidRDefault="006A6AC3">
      <w:pPr>
        <w:pStyle w:val="TOC4"/>
        <w:rPr>
          <w:rFonts w:asciiTheme="minorHAnsi" w:eastAsiaTheme="minorEastAsia" w:hAnsiTheme="minorHAnsi" w:cstheme="minorBidi"/>
          <w:noProof/>
          <w:kern w:val="2"/>
          <w:sz w:val="24"/>
          <w:szCs w:val="24"/>
          <w:lang w:val="en-US"/>
          <w14:ligatures w14:val="standardContextual"/>
        </w:rPr>
      </w:pPr>
      <w:r w:rsidRPr="00876FC9">
        <w:rPr>
          <w:noProof/>
          <w:lang w:val="en-US"/>
        </w:rPr>
        <w:t>6.1.3.4</w:t>
      </w:r>
      <w:r>
        <w:rPr>
          <w:rFonts w:asciiTheme="minorHAnsi" w:eastAsiaTheme="minorEastAsia" w:hAnsiTheme="minorHAnsi" w:cstheme="minorBidi"/>
          <w:noProof/>
          <w:kern w:val="2"/>
          <w:sz w:val="24"/>
          <w:szCs w:val="24"/>
          <w:lang w:val="en-US"/>
          <w14:ligatures w14:val="standardContextual"/>
        </w:rPr>
        <w:tab/>
      </w:r>
      <w:r w:rsidRPr="00876FC9">
        <w:rPr>
          <w:noProof/>
          <w:lang w:val="en-US"/>
        </w:rPr>
        <w:t>Void</w:t>
      </w:r>
      <w:r>
        <w:rPr>
          <w:noProof/>
        </w:rPr>
        <w:tab/>
      </w:r>
      <w:r>
        <w:rPr>
          <w:noProof/>
        </w:rPr>
        <w:fldChar w:fldCharType="begin"/>
      </w:r>
      <w:r>
        <w:rPr>
          <w:noProof/>
        </w:rPr>
        <w:instrText xml:space="preserve"> PAGEREF _Toc207632109 \h </w:instrText>
      </w:r>
      <w:r>
        <w:rPr>
          <w:noProof/>
        </w:rPr>
      </w:r>
      <w:r>
        <w:rPr>
          <w:noProof/>
        </w:rPr>
        <w:fldChar w:fldCharType="separate"/>
      </w:r>
      <w:r>
        <w:rPr>
          <w:noProof/>
        </w:rPr>
        <w:t>127</w:t>
      </w:r>
      <w:r>
        <w:rPr>
          <w:noProof/>
        </w:rPr>
        <w:fldChar w:fldCharType="end"/>
      </w:r>
    </w:p>
    <w:p w14:paraId="6C745856" w14:textId="65F38A37"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PDU sessions collection (H-SMF or SMF)</w:t>
      </w:r>
      <w:r>
        <w:rPr>
          <w:noProof/>
        </w:rPr>
        <w:tab/>
      </w:r>
      <w:r>
        <w:rPr>
          <w:noProof/>
        </w:rPr>
        <w:fldChar w:fldCharType="begin"/>
      </w:r>
      <w:r>
        <w:rPr>
          <w:noProof/>
        </w:rPr>
        <w:instrText xml:space="preserve"> PAGEREF _Toc207632110 \h </w:instrText>
      </w:r>
      <w:r>
        <w:rPr>
          <w:noProof/>
        </w:rPr>
      </w:r>
      <w:r>
        <w:rPr>
          <w:noProof/>
        </w:rPr>
        <w:fldChar w:fldCharType="separate"/>
      </w:r>
      <w:r>
        <w:rPr>
          <w:noProof/>
        </w:rPr>
        <w:t>127</w:t>
      </w:r>
      <w:r>
        <w:rPr>
          <w:noProof/>
        </w:rPr>
        <w:fldChar w:fldCharType="end"/>
      </w:r>
    </w:p>
    <w:p w14:paraId="466DD959" w14:textId="6580BA9E"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_Toc207632111 \h </w:instrText>
      </w:r>
      <w:r>
        <w:rPr>
          <w:noProof/>
        </w:rPr>
      </w:r>
      <w:r>
        <w:rPr>
          <w:noProof/>
        </w:rPr>
        <w:fldChar w:fldCharType="separate"/>
      </w:r>
      <w:r>
        <w:rPr>
          <w:noProof/>
        </w:rPr>
        <w:t>127</w:t>
      </w:r>
      <w:r>
        <w:rPr>
          <w:noProof/>
        </w:rPr>
        <w:fldChar w:fldCharType="end"/>
      </w:r>
    </w:p>
    <w:p w14:paraId="7F37F9C7" w14:textId="696675A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_Toc207632112 \h </w:instrText>
      </w:r>
      <w:r>
        <w:rPr>
          <w:noProof/>
        </w:rPr>
      </w:r>
      <w:r>
        <w:rPr>
          <w:noProof/>
        </w:rPr>
        <w:fldChar w:fldCharType="separate"/>
      </w:r>
      <w:r>
        <w:rPr>
          <w:noProof/>
        </w:rPr>
        <w:t>127</w:t>
      </w:r>
      <w:r>
        <w:rPr>
          <w:noProof/>
        </w:rPr>
        <w:fldChar w:fldCharType="end"/>
      </w:r>
    </w:p>
    <w:p w14:paraId="21764E51" w14:textId="6F452520"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_Toc207632113 \h </w:instrText>
      </w:r>
      <w:r>
        <w:rPr>
          <w:noProof/>
        </w:rPr>
      </w:r>
      <w:r>
        <w:rPr>
          <w:noProof/>
        </w:rPr>
        <w:fldChar w:fldCharType="separate"/>
      </w:r>
      <w:r>
        <w:rPr>
          <w:noProof/>
        </w:rPr>
        <w:t>127</w:t>
      </w:r>
      <w:r>
        <w:rPr>
          <w:noProof/>
        </w:rPr>
        <w:fldChar w:fldCharType="end"/>
      </w:r>
    </w:p>
    <w:p w14:paraId="52A73930" w14:textId="18D3892D"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6.1.3.5.3.1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_Toc207632114 \h </w:instrText>
      </w:r>
      <w:r>
        <w:rPr>
          <w:noProof/>
        </w:rPr>
      </w:r>
      <w:r>
        <w:rPr>
          <w:noProof/>
        </w:rPr>
        <w:fldChar w:fldCharType="separate"/>
      </w:r>
      <w:r>
        <w:rPr>
          <w:noProof/>
        </w:rPr>
        <w:t>127</w:t>
      </w:r>
      <w:r>
        <w:rPr>
          <w:noProof/>
        </w:rPr>
        <w:fldChar w:fldCharType="end"/>
      </w:r>
    </w:p>
    <w:p w14:paraId="7449D661" w14:textId="38C7859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6.1.3.5.4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_Toc207632115 \h </w:instrText>
      </w:r>
      <w:r>
        <w:rPr>
          <w:noProof/>
        </w:rPr>
      </w:r>
      <w:r>
        <w:rPr>
          <w:noProof/>
        </w:rPr>
        <w:fldChar w:fldCharType="separate"/>
      </w:r>
      <w:r>
        <w:rPr>
          <w:noProof/>
        </w:rPr>
        <w:t>130</w:t>
      </w:r>
      <w:r>
        <w:rPr>
          <w:noProof/>
        </w:rPr>
        <w:fldChar w:fldCharType="end"/>
      </w:r>
    </w:p>
    <w:p w14:paraId="4FB22F50" w14:textId="531CD598"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6.1.3.5.4.1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_Toc207632116 \h </w:instrText>
      </w:r>
      <w:r>
        <w:rPr>
          <w:noProof/>
        </w:rPr>
      </w:r>
      <w:r>
        <w:rPr>
          <w:noProof/>
        </w:rPr>
        <w:fldChar w:fldCharType="separate"/>
      </w:r>
      <w:r>
        <w:rPr>
          <w:noProof/>
        </w:rPr>
        <w:t>130</w:t>
      </w:r>
      <w:r>
        <w:rPr>
          <w:noProof/>
        </w:rPr>
        <w:fldChar w:fldCharType="end"/>
      </w:r>
    </w:p>
    <w:p w14:paraId="01CDF572" w14:textId="3529FDE0" w:rsidR="006A6AC3" w:rsidRDefault="006A6AC3">
      <w:pPr>
        <w:pStyle w:val="TOC4"/>
        <w:rPr>
          <w:rFonts w:asciiTheme="minorHAnsi" w:eastAsiaTheme="minorEastAsia" w:hAnsiTheme="minorHAnsi" w:cstheme="minorBidi"/>
          <w:noProof/>
          <w:kern w:val="2"/>
          <w:sz w:val="24"/>
          <w:szCs w:val="24"/>
          <w:lang w:val="en-US"/>
          <w14:ligatures w14:val="standardContextual"/>
        </w:rPr>
      </w:pPr>
      <w:r w:rsidRPr="00876FC9">
        <w:rPr>
          <w:noProof/>
          <w:lang w:val="en-US"/>
        </w:rPr>
        <w:t>6.1.3.6</w:t>
      </w:r>
      <w:r>
        <w:rPr>
          <w:rFonts w:asciiTheme="minorHAnsi" w:eastAsiaTheme="minorEastAsia" w:hAnsiTheme="minorHAnsi" w:cstheme="minorBidi"/>
          <w:noProof/>
          <w:kern w:val="2"/>
          <w:sz w:val="24"/>
          <w:szCs w:val="24"/>
          <w:lang w:val="en-US"/>
          <w14:ligatures w14:val="standardContextual"/>
        </w:rPr>
        <w:tab/>
      </w:r>
      <w:r w:rsidRPr="00876FC9">
        <w:rPr>
          <w:noProof/>
          <w:lang w:val="en-US"/>
        </w:rPr>
        <w:t>Resource: Individual PDU session (H-SMF or SMF)</w:t>
      </w:r>
      <w:r>
        <w:rPr>
          <w:noProof/>
        </w:rPr>
        <w:tab/>
      </w:r>
      <w:r>
        <w:rPr>
          <w:noProof/>
        </w:rPr>
        <w:fldChar w:fldCharType="begin"/>
      </w:r>
      <w:r>
        <w:rPr>
          <w:noProof/>
        </w:rPr>
        <w:instrText xml:space="preserve"> PAGEREF _Toc207632117 \h </w:instrText>
      </w:r>
      <w:r>
        <w:rPr>
          <w:noProof/>
        </w:rPr>
      </w:r>
      <w:r>
        <w:rPr>
          <w:noProof/>
        </w:rPr>
        <w:fldChar w:fldCharType="separate"/>
      </w:r>
      <w:r>
        <w:rPr>
          <w:noProof/>
        </w:rPr>
        <w:t>130</w:t>
      </w:r>
      <w:r>
        <w:rPr>
          <w:noProof/>
        </w:rPr>
        <w:fldChar w:fldCharType="end"/>
      </w:r>
    </w:p>
    <w:p w14:paraId="554DC0AC" w14:textId="5D13907E"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noProof/>
          <w:lang w:val="en-US"/>
        </w:rPr>
        <w:t>6.1.3.6.1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Description</w:t>
      </w:r>
      <w:r>
        <w:rPr>
          <w:noProof/>
        </w:rPr>
        <w:tab/>
      </w:r>
      <w:r>
        <w:rPr>
          <w:noProof/>
        </w:rPr>
        <w:fldChar w:fldCharType="begin"/>
      </w:r>
      <w:r>
        <w:rPr>
          <w:noProof/>
        </w:rPr>
        <w:instrText xml:space="preserve"> PAGEREF _Toc207632118 \h </w:instrText>
      </w:r>
      <w:r>
        <w:rPr>
          <w:noProof/>
        </w:rPr>
      </w:r>
      <w:r>
        <w:rPr>
          <w:noProof/>
        </w:rPr>
        <w:fldChar w:fldCharType="separate"/>
      </w:r>
      <w:r>
        <w:rPr>
          <w:noProof/>
        </w:rPr>
        <w:t>130</w:t>
      </w:r>
      <w:r>
        <w:rPr>
          <w:noProof/>
        </w:rPr>
        <w:fldChar w:fldCharType="end"/>
      </w:r>
    </w:p>
    <w:p w14:paraId="22E57169" w14:textId="20C5FB76"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noProof/>
          <w:lang w:val="en-US"/>
        </w:rPr>
        <w:t>6.1.3.6.2</w:t>
      </w:r>
      <w:r>
        <w:rPr>
          <w:rFonts w:asciiTheme="minorHAnsi" w:eastAsiaTheme="minorEastAsia" w:hAnsiTheme="minorHAnsi" w:cstheme="minorBidi"/>
          <w:noProof/>
          <w:kern w:val="2"/>
          <w:sz w:val="24"/>
          <w:szCs w:val="24"/>
          <w:lang w:val="en-US"/>
          <w14:ligatures w14:val="standardContextual"/>
        </w:rPr>
        <w:tab/>
      </w:r>
      <w:r w:rsidRPr="00876FC9">
        <w:rPr>
          <w:noProof/>
          <w:lang w:val="en-US"/>
        </w:rPr>
        <w:t>Resource Definition</w:t>
      </w:r>
      <w:r>
        <w:rPr>
          <w:noProof/>
        </w:rPr>
        <w:tab/>
      </w:r>
      <w:r>
        <w:rPr>
          <w:noProof/>
        </w:rPr>
        <w:fldChar w:fldCharType="begin"/>
      </w:r>
      <w:r>
        <w:rPr>
          <w:noProof/>
        </w:rPr>
        <w:instrText xml:space="preserve"> PAGEREF _Toc207632119 \h </w:instrText>
      </w:r>
      <w:r>
        <w:rPr>
          <w:noProof/>
        </w:rPr>
      </w:r>
      <w:r>
        <w:rPr>
          <w:noProof/>
        </w:rPr>
        <w:fldChar w:fldCharType="separate"/>
      </w:r>
      <w:r>
        <w:rPr>
          <w:noProof/>
        </w:rPr>
        <w:t>131</w:t>
      </w:r>
      <w:r>
        <w:rPr>
          <w:noProof/>
        </w:rPr>
        <w:fldChar w:fldCharType="end"/>
      </w:r>
    </w:p>
    <w:p w14:paraId="573C9B57" w14:textId="230907C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_Toc207632120 \h </w:instrText>
      </w:r>
      <w:r>
        <w:rPr>
          <w:noProof/>
        </w:rPr>
      </w:r>
      <w:r>
        <w:rPr>
          <w:noProof/>
        </w:rPr>
        <w:fldChar w:fldCharType="separate"/>
      </w:r>
      <w:r>
        <w:rPr>
          <w:noProof/>
        </w:rPr>
        <w:t>131</w:t>
      </w:r>
      <w:r>
        <w:rPr>
          <w:noProof/>
        </w:rPr>
        <w:fldChar w:fldCharType="end"/>
      </w:r>
    </w:p>
    <w:p w14:paraId="4B203C69" w14:textId="418D6D1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6.1.3.6.4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_Toc207632121 \h </w:instrText>
      </w:r>
      <w:r>
        <w:rPr>
          <w:noProof/>
        </w:rPr>
      </w:r>
      <w:r>
        <w:rPr>
          <w:noProof/>
        </w:rPr>
        <w:fldChar w:fldCharType="separate"/>
      </w:r>
      <w:r>
        <w:rPr>
          <w:noProof/>
        </w:rPr>
        <w:t>131</w:t>
      </w:r>
      <w:r>
        <w:rPr>
          <w:noProof/>
        </w:rPr>
        <w:fldChar w:fldCharType="end"/>
      </w:r>
    </w:p>
    <w:p w14:paraId="2EBA5FE3" w14:textId="6BF6FD83"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6.1.3.6.4.1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_Toc207632122 \h </w:instrText>
      </w:r>
      <w:r>
        <w:rPr>
          <w:noProof/>
        </w:rPr>
      </w:r>
      <w:r>
        <w:rPr>
          <w:noProof/>
        </w:rPr>
        <w:fldChar w:fldCharType="separate"/>
      </w:r>
      <w:r>
        <w:rPr>
          <w:noProof/>
        </w:rPr>
        <w:t>131</w:t>
      </w:r>
      <w:r>
        <w:rPr>
          <w:noProof/>
        </w:rPr>
        <w:fldChar w:fldCharType="end"/>
      </w:r>
    </w:p>
    <w:p w14:paraId="3EFD55D7" w14:textId="2D510EB3"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6.1.3.6.4.2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_Toc207632123 \h </w:instrText>
      </w:r>
      <w:r>
        <w:rPr>
          <w:noProof/>
        </w:rPr>
      </w:r>
      <w:r>
        <w:rPr>
          <w:noProof/>
        </w:rPr>
        <w:fldChar w:fldCharType="separate"/>
      </w:r>
      <w:r>
        <w:rPr>
          <w:noProof/>
        </w:rPr>
        <w:t>131</w:t>
      </w:r>
      <w:r>
        <w:rPr>
          <w:noProof/>
        </w:rPr>
        <w:fldChar w:fldCharType="end"/>
      </w:r>
    </w:p>
    <w:p w14:paraId="17D2F2CC" w14:textId="39A6957E"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6.1.3.6.4.2.1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_Toc207632124 \h </w:instrText>
      </w:r>
      <w:r>
        <w:rPr>
          <w:noProof/>
        </w:rPr>
      </w:r>
      <w:r>
        <w:rPr>
          <w:noProof/>
        </w:rPr>
        <w:fldChar w:fldCharType="separate"/>
      </w:r>
      <w:r>
        <w:rPr>
          <w:noProof/>
        </w:rPr>
        <w:t>131</w:t>
      </w:r>
      <w:r>
        <w:rPr>
          <w:noProof/>
        </w:rPr>
        <w:fldChar w:fldCharType="end"/>
      </w:r>
    </w:p>
    <w:p w14:paraId="12B93FD9" w14:textId="17DCF1D4"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6.1.3.6.4.2.2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_Toc207632125 \h </w:instrText>
      </w:r>
      <w:r>
        <w:rPr>
          <w:noProof/>
        </w:rPr>
      </w:r>
      <w:r>
        <w:rPr>
          <w:noProof/>
        </w:rPr>
        <w:fldChar w:fldCharType="separate"/>
      </w:r>
      <w:r>
        <w:rPr>
          <w:noProof/>
        </w:rPr>
        <w:t>131</w:t>
      </w:r>
      <w:r>
        <w:rPr>
          <w:noProof/>
        </w:rPr>
        <w:fldChar w:fldCharType="end"/>
      </w:r>
    </w:p>
    <w:p w14:paraId="67D32319" w14:textId="3F3DF045"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6.1.3.6.4.3</w:t>
      </w:r>
      <w:r>
        <w:rPr>
          <w:rFonts w:asciiTheme="minorHAnsi" w:eastAsiaTheme="minorEastAsia" w:hAnsiTheme="minorHAnsi" w:cstheme="minorBidi"/>
          <w:noProof/>
          <w:kern w:val="2"/>
          <w:sz w:val="24"/>
          <w:szCs w:val="24"/>
          <w:lang w:val="en-US"/>
          <w14:ligatures w14:val="standardContextual"/>
        </w:rPr>
        <w:tab/>
      </w:r>
      <w:r>
        <w:rPr>
          <w:noProof/>
        </w:rPr>
        <w:t>Operation: release</w:t>
      </w:r>
      <w:r>
        <w:rPr>
          <w:noProof/>
        </w:rPr>
        <w:tab/>
      </w:r>
      <w:r>
        <w:rPr>
          <w:noProof/>
        </w:rPr>
        <w:fldChar w:fldCharType="begin"/>
      </w:r>
      <w:r>
        <w:rPr>
          <w:noProof/>
        </w:rPr>
        <w:instrText xml:space="preserve"> PAGEREF _Toc207632126 \h </w:instrText>
      </w:r>
      <w:r>
        <w:rPr>
          <w:noProof/>
        </w:rPr>
      </w:r>
      <w:r>
        <w:rPr>
          <w:noProof/>
        </w:rPr>
        <w:fldChar w:fldCharType="separate"/>
      </w:r>
      <w:r>
        <w:rPr>
          <w:noProof/>
        </w:rPr>
        <w:t>133</w:t>
      </w:r>
      <w:r>
        <w:rPr>
          <w:noProof/>
        </w:rPr>
        <w:fldChar w:fldCharType="end"/>
      </w:r>
    </w:p>
    <w:p w14:paraId="29F669EC" w14:textId="56E0A6B1"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6.1.3.6.4.3.1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_Toc207632127 \h </w:instrText>
      </w:r>
      <w:r>
        <w:rPr>
          <w:noProof/>
        </w:rPr>
      </w:r>
      <w:r>
        <w:rPr>
          <w:noProof/>
        </w:rPr>
        <w:fldChar w:fldCharType="separate"/>
      </w:r>
      <w:r>
        <w:rPr>
          <w:noProof/>
        </w:rPr>
        <w:t>133</w:t>
      </w:r>
      <w:r>
        <w:rPr>
          <w:noProof/>
        </w:rPr>
        <w:fldChar w:fldCharType="end"/>
      </w:r>
    </w:p>
    <w:p w14:paraId="6D4A5587" w14:textId="3D5C580F"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6.1.3.6.4.3.2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_Toc207632128 \h </w:instrText>
      </w:r>
      <w:r>
        <w:rPr>
          <w:noProof/>
        </w:rPr>
      </w:r>
      <w:r>
        <w:rPr>
          <w:noProof/>
        </w:rPr>
        <w:fldChar w:fldCharType="separate"/>
      </w:r>
      <w:r>
        <w:rPr>
          <w:noProof/>
        </w:rPr>
        <w:t>133</w:t>
      </w:r>
      <w:r>
        <w:rPr>
          <w:noProof/>
        </w:rPr>
        <w:fldChar w:fldCharType="end"/>
      </w:r>
    </w:p>
    <w:p w14:paraId="57C0113B" w14:textId="2E9DE2BF"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6.1.3.6.4.4</w:t>
      </w:r>
      <w:r>
        <w:rPr>
          <w:rFonts w:asciiTheme="minorHAnsi" w:eastAsiaTheme="minorEastAsia" w:hAnsiTheme="minorHAnsi" w:cstheme="minorBidi"/>
          <w:noProof/>
          <w:kern w:val="2"/>
          <w:sz w:val="24"/>
          <w:szCs w:val="24"/>
          <w:lang w:val="en-US"/>
          <w14:ligatures w14:val="standardContextual"/>
        </w:rPr>
        <w:tab/>
      </w:r>
      <w:r>
        <w:rPr>
          <w:noProof/>
        </w:rPr>
        <w:t>Operation: transfer-mo-data</w:t>
      </w:r>
      <w:r>
        <w:rPr>
          <w:noProof/>
        </w:rPr>
        <w:tab/>
      </w:r>
      <w:r>
        <w:rPr>
          <w:noProof/>
        </w:rPr>
        <w:fldChar w:fldCharType="begin"/>
      </w:r>
      <w:r>
        <w:rPr>
          <w:noProof/>
        </w:rPr>
        <w:instrText xml:space="preserve"> PAGEREF _Toc207632129 \h </w:instrText>
      </w:r>
      <w:r>
        <w:rPr>
          <w:noProof/>
        </w:rPr>
      </w:r>
      <w:r>
        <w:rPr>
          <w:noProof/>
        </w:rPr>
        <w:fldChar w:fldCharType="separate"/>
      </w:r>
      <w:r>
        <w:rPr>
          <w:noProof/>
        </w:rPr>
        <w:t>134</w:t>
      </w:r>
      <w:r>
        <w:rPr>
          <w:noProof/>
        </w:rPr>
        <w:fldChar w:fldCharType="end"/>
      </w:r>
    </w:p>
    <w:p w14:paraId="7E61E191" w14:textId="689C6D5C"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6.1.3.6.4.4.1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_Toc207632130 \h </w:instrText>
      </w:r>
      <w:r>
        <w:rPr>
          <w:noProof/>
        </w:rPr>
      </w:r>
      <w:r>
        <w:rPr>
          <w:noProof/>
        </w:rPr>
        <w:fldChar w:fldCharType="separate"/>
      </w:r>
      <w:r>
        <w:rPr>
          <w:noProof/>
        </w:rPr>
        <w:t>134</w:t>
      </w:r>
      <w:r>
        <w:rPr>
          <w:noProof/>
        </w:rPr>
        <w:fldChar w:fldCharType="end"/>
      </w:r>
    </w:p>
    <w:p w14:paraId="0C176F6A" w14:textId="600065CC"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6.1.3.6.4.4.2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_Toc207632131 \h </w:instrText>
      </w:r>
      <w:r>
        <w:rPr>
          <w:noProof/>
        </w:rPr>
      </w:r>
      <w:r>
        <w:rPr>
          <w:noProof/>
        </w:rPr>
        <w:fldChar w:fldCharType="separate"/>
      </w:r>
      <w:r>
        <w:rPr>
          <w:noProof/>
        </w:rPr>
        <w:t>134</w:t>
      </w:r>
      <w:r>
        <w:rPr>
          <w:noProof/>
        </w:rPr>
        <w:fldChar w:fldCharType="end"/>
      </w:r>
    </w:p>
    <w:p w14:paraId="7A19F32C" w14:textId="71A828B9"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6.1.3.6.4.5</w:t>
      </w:r>
      <w:r>
        <w:rPr>
          <w:rFonts w:asciiTheme="minorHAnsi" w:eastAsiaTheme="minorEastAsia" w:hAnsiTheme="minorHAnsi" w:cstheme="minorBidi"/>
          <w:noProof/>
          <w:kern w:val="2"/>
          <w:sz w:val="24"/>
          <w:szCs w:val="24"/>
          <w:lang w:val="en-US"/>
          <w14:ligatures w14:val="standardContextual"/>
        </w:rPr>
        <w:tab/>
      </w:r>
      <w:r>
        <w:rPr>
          <w:noProof/>
        </w:rPr>
        <w:t>Operation: retrieve</w:t>
      </w:r>
      <w:r>
        <w:rPr>
          <w:noProof/>
        </w:rPr>
        <w:tab/>
      </w:r>
      <w:r>
        <w:rPr>
          <w:noProof/>
        </w:rPr>
        <w:fldChar w:fldCharType="begin"/>
      </w:r>
      <w:r>
        <w:rPr>
          <w:noProof/>
        </w:rPr>
        <w:instrText xml:space="preserve"> PAGEREF _Toc207632132 \h </w:instrText>
      </w:r>
      <w:r>
        <w:rPr>
          <w:noProof/>
        </w:rPr>
      </w:r>
      <w:r>
        <w:rPr>
          <w:noProof/>
        </w:rPr>
        <w:fldChar w:fldCharType="separate"/>
      </w:r>
      <w:r>
        <w:rPr>
          <w:noProof/>
        </w:rPr>
        <w:t>135</w:t>
      </w:r>
      <w:r>
        <w:rPr>
          <w:noProof/>
        </w:rPr>
        <w:fldChar w:fldCharType="end"/>
      </w:r>
    </w:p>
    <w:p w14:paraId="5092CBA1" w14:textId="3CD0C335"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6.1.3.6.4.5.1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_Toc207632133 \h </w:instrText>
      </w:r>
      <w:r>
        <w:rPr>
          <w:noProof/>
        </w:rPr>
      </w:r>
      <w:r>
        <w:rPr>
          <w:noProof/>
        </w:rPr>
        <w:fldChar w:fldCharType="separate"/>
      </w:r>
      <w:r>
        <w:rPr>
          <w:noProof/>
        </w:rPr>
        <w:t>135</w:t>
      </w:r>
      <w:r>
        <w:rPr>
          <w:noProof/>
        </w:rPr>
        <w:fldChar w:fldCharType="end"/>
      </w:r>
    </w:p>
    <w:p w14:paraId="2A9AC804" w14:textId="60FA0E6B"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6.1.3.6.4.5.2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_Toc207632134 \h </w:instrText>
      </w:r>
      <w:r>
        <w:rPr>
          <w:noProof/>
        </w:rPr>
      </w:r>
      <w:r>
        <w:rPr>
          <w:noProof/>
        </w:rPr>
        <w:fldChar w:fldCharType="separate"/>
      </w:r>
      <w:r>
        <w:rPr>
          <w:noProof/>
        </w:rPr>
        <w:t>135</w:t>
      </w:r>
      <w:r>
        <w:rPr>
          <w:noProof/>
        </w:rPr>
        <w:fldChar w:fldCharType="end"/>
      </w:r>
    </w:p>
    <w:p w14:paraId="0EF803D8" w14:textId="760A542B" w:rsidR="006A6AC3" w:rsidRDefault="006A6AC3">
      <w:pPr>
        <w:pStyle w:val="TOC4"/>
        <w:rPr>
          <w:rFonts w:asciiTheme="minorHAnsi" w:eastAsiaTheme="minorEastAsia" w:hAnsiTheme="minorHAnsi" w:cstheme="minorBidi"/>
          <w:noProof/>
          <w:kern w:val="2"/>
          <w:sz w:val="24"/>
          <w:szCs w:val="24"/>
          <w:lang w:val="en-US"/>
          <w14:ligatures w14:val="standardContextual"/>
        </w:rPr>
      </w:pPr>
      <w:r w:rsidRPr="00876FC9">
        <w:rPr>
          <w:noProof/>
          <w:lang w:val="en-US"/>
        </w:rPr>
        <w:t>6.1.3.7</w:t>
      </w:r>
      <w:r>
        <w:rPr>
          <w:rFonts w:asciiTheme="minorHAnsi" w:eastAsiaTheme="minorEastAsia" w:hAnsiTheme="minorHAnsi" w:cstheme="minorBidi"/>
          <w:noProof/>
          <w:kern w:val="2"/>
          <w:sz w:val="24"/>
          <w:szCs w:val="24"/>
          <w:lang w:val="en-US"/>
          <w14:ligatures w14:val="standardContextual"/>
        </w:rPr>
        <w:tab/>
      </w:r>
      <w:r w:rsidRPr="00876FC9">
        <w:rPr>
          <w:noProof/>
          <w:lang w:val="en-US"/>
        </w:rPr>
        <w:t>Resource: Individual PDU session (V-SMF or I-SMF)</w:t>
      </w:r>
      <w:r>
        <w:rPr>
          <w:noProof/>
        </w:rPr>
        <w:tab/>
      </w:r>
      <w:r>
        <w:rPr>
          <w:noProof/>
        </w:rPr>
        <w:fldChar w:fldCharType="begin"/>
      </w:r>
      <w:r>
        <w:rPr>
          <w:noProof/>
        </w:rPr>
        <w:instrText xml:space="preserve"> PAGEREF _Toc207632135 \h </w:instrText>
      </w:r>
      <w:r>
        <w:rPr>
          <w:noProof/>
        </w:rPr>
      </w:r>
      <w:r>
        <w:rPr>
          <w:noProof/>
        </w:rPr>
        <w:fldChar w:fldCharType="separate"/>
      </w:r>
      <w:r>
        <w:rPr>
          <w:noProof/>
        </w:rPr>
        <w:t>136</w:t>
      </w:r>
      <w:r>
        <w:rPr>
          <w:noProof/>
        </w:rPr>
        <w:fldChar w:fldCharType="end"/>
      </w:r>
    </w:p>
    <w:p w14:paraId="5BB82665" w14:textId="4B149493"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noProof/>
          <w:lang w:val="en-US"/>
        </w:rPr>
        <w:t>6.1.3.7.1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Description</w:t>
      </w:r>
      <w:r>
        <w:rPr>
          <w:noProof/>
        </w:rPr>
        <w:tab/>
      </w:r>
      <w:r>
        <w:rPr>
          <w:noProof/>
        </w:rPr>
        <w:fldChar w:fldCharType="begin"/>
      </w:r>
      <w:r>
        <w:rPr>
          <w:noProof/>
        </w:rPr>
        <w:instrText xml:space="preserve"> PAGEREF _Toc207632136 \h </w:instrText>
      </w:r>
      <w:r>
        <w:rPr>
          <w:noProof/>
        </w:rPr>
      </w:r>
      <w:r>
        <w:rPr>
          <w:noProof/>
        </w:rPr>
        <w:fldChar w:fldCharType="separate"/>
      </w:r>
      <w:r>
        <w:rPr>
          <w:noProof/>
        </w:rPr>
        <w:t>136</w:t>
      </w:r>
      <w:r>
        <w:rPr>
          <w:noProof/>
        </w:rPr>
        <w:fldChar w:fldCharType="end"/>
      </w:r>
    </w:p>
    <w:p w14:paraId="42A5E1FC" w14:textId="36D01376"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noProof/>
          <w:lang w:val="en-US"/>
        </w:rPr>
        <w:t>6.1.3.7.2</w:t>
      </w:r>
      <w:r>
        <w:rPr>
          <w:rFonts w:asciiTheme="minorHAnsi" w:eastAsiaTheme="minorEastAsia" w:hAnsiTheme="minorHAnsi" w:cstheme="minorBidi"/>
          <w:noProof/>
          <w:kern w:val="2"/>
          <w:sz w:val="24"/>
          <w:szCs w:val="24"/>
          <w:lang w:val="en-US"/>
          <w14:ligatures w14:val="standardContextual"/>
        </w:rPr>
        <w:tab/>
      </w:r>
      <w:r w:rsidRPr="00876FC9">
        <w:rPr>
          <w:noProof/>
          <w:lang w:val="en-US"/>
        </w:rPr>
        <w:t>Resource Definition</w:t>
      </w:r>
      <w:r>
        <w:rPr>
          <w:noProof/>
        </w:rPr>
        <w:tab/>
      </w:r>
      <w:r>
        <w:rPr>
          <w:noProof/>
        </w:rPr>
        <w:fldChar w:fldCharType="begin"/>
      </w:r>
      <w:r>
        <w:rPr>
          <w:noProof/>
        </w:rPr>
        <w:instrText xml:space="preserve"> PAGEREF _Toc207632137 \h </w:instrText>
      </w:r>
      <w:r>
        <w:rPr>
          <w:noProof/>
        </w:rPr>
      </w:r>
      <w:r>
        <w:rPr>
          <w:noProof/>
        </w:rPr>
        <w:fldChar w:fldCharType="separate"/>
      </w:r>
      <w:r>
        <w:rPr>
          <w:noProof/>
        </w:rPr>
        <w:t>136</w:t>
      </w:r>
      <w:r>
        <w:rPr>
          <w:noProof/>
        </w:rPr>
        <w:fldChar w:fldCharType="end"/>
      </w:r>
    </w:p>
    <w:p w14:paraId="70DB4C99" w14:textId="4F9C1E08"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_Toc207632138 \h </w:instrText>
      </w:r>
      <w:r>
        <w:rPr>
          <w:noProof/>
        </w:rPr>
      </w:r>
      <w:r>
        <w:rPr>
          <w:noProof/>
        </w:rPr>
        <w:fldChar w:fldCharType="separate"/>
      </w:r>
      <w:r>
        <w:rPr>
          <w:noProof/>
        </w:rPr>
        <w:t>136</w:t>
      </w:r>
      <w:r>
        <w:rPr>
          <w:noProof/>
        </w:rPr>
        <w:fldChar w:fldCharType="end"/>
      </w:r>
    </w:p>
    <w:p w14:paraId="2816716F" w14:textId="2C40C9FD"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6.1.3.7.3.1</w:t>
      </w:r>
      <w:r>
        <w:rPr>
          <w:rFonts w:asciiTheme="minorHAnsi" w:eastAsiaTheme="minorEastAsia" w:hAnsiTheme="minorHAnsi" w:cstheme="minorBidi"/>
          <w:noProof/>
          <w:kern w:val="2"/>
          <w:sz w:val="24"/>
          <w:szCs w:val="24"/>
          <w:lang w:val="en-US"/>
          <w14:ligatures w14:val="standardContextual"/>
        </w:rPr>
        <w:tab/>
      </w:r>
      <w:r>
        <w:rPr>
          <w:noProof/>
        </w:rPr>
        <w:t>POST</w:t>
      </w:r>
      <w:r>
        <w:rPr>
          <w:noProof/>
        </w:rPr>
        <w:tab/>
      </w:r>
      <w:r>
        <w:rPr>
          <w:noProof/>
        </w:rPr>
        <w:fldChar w:fldCharType="begin"/>
      </w:r>
      <w:r>
        <w:rPr>
          <w:noProof/>
        </w:rPr>
        <w:instrText xml:space="preserve"> PAGEREF _Toc207632139 \h </w:instrText>
      </w:r>
      <w:r>
        <w:rPr>
          <w:noProof/>
        </w:rPr>
      </w:r>
      <w:r>
        <w:rPr>
          <w:noProof/>
        </w:rPr>
        <w:fldChar w:fldCharType="separate"/>
      </w:r>
      <w:r>
        <w:rPr>
          <w:noProof/>
        </w:rPr>
        <w:t>136</w:t>
      </w:r>
      <w:r>
        <w:rPr>
          <w:noProof/>
        </w:rPr>
        <w:fldChar w:fldCharType="end"/>
      </w:r>
    </w:p>
    <w:p w14:paraId="000A7FE0" w14:textId="0EB58C1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6.1.3.7.4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_Toc207632140 \h </w:instrText>
      </w:r>
      <w:r>
        <w:rPr>
          <w:noProof/>
        </w:rPr>
      </w:r>
      <w:r>
        <w:rPr>
          <w:noProof/>
        </w:rPr>
        <w:fldChar w:fldCharType="separate"/>
      </w:r>
      <w:r>
        <w:rPr>
          <w:noProof/>
        </w:rPr>
        <w:t>138</w:t>
      </w:r>
      <w:r>
        <w:rPr>
          <w:noProof/>
        </w:rPr>
        <w:fldChar w:fldCharType="end"/>
      </w:r>
    </w:p>
    <w:p w14:paraId="2DD871F8" w14:textId="6CE5737A"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6.1.3.7.4.1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_Toc207632141 \h </w:instrText>
      </w:r>
      <w:r>
        <w:rPr>
          <w:noProof/>
        </w:rPr>
      </w:r>
      <w:r>
        <w:rPr>
          <w:noProof/>
        </w:rPr>
        <w:fldChar w:fldCharType="separate"/>
      </w:r>
      <w:r>
        <w:rPr>
          <w:noProof/>
        </w:rPr>
        <w:t>138</w:t>
      </w:r>
      <w:r>
        <w:rPr>
          <w:noProof/>
        </w:rPr>
        <w:fldChar w:fldCharType="end"/>
      </w:r>
    </w:p>
    <w:p w14:paraId="6398F668" w14:textId="4B1A31FF"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6.1.3.7.4.2</w:t>
      </w:r>
      <w:r>
        <w:rPr>
          <w:rFonts w:asciiTheme="minorHAnsi" w:eastAsiaTheme="minorEastAsia" w:hAnsiTheme="minorHAnsi" w:cstheme="minorBidi"/>
          <w:noProof/>
          <w:kern w:val="2"/>
          <w:sz w:val="24"/>
          <w:szCs w:val="24"/>
          <w:lang w:val="en-US"/>
          <w14:ligatures w14:val="standardContextual"/>
        </w:rPr>
        <w:tab/>
      </w:r>
      <w:r>
        <w:rPr>
          <w:noProof/>
        </w:rPr>
        <w:t>Operation: modify</w:t>
      </w:r>
      <w:r>
        <w:rPr>
          <w:noProof/>
        </w:rPr>
        <w:tab/>
      </w:r>
      <w:r>
        <w:rPr>
          <w:noProof/>
        </w:rPr>
        <w:fldChar w:fldCharType="begin"/>
      </w:r>
      <w:r>
        <w:rPr>
          <w:noProof/>
        </w:rPr>
        <w:instrText xml:space="preserve"> PAGEREF _Toc207632142 \h </w:instrText>
      </w:r>
      <w:r>
        <w:rPr>
          <w:noProof/>
        </w:rPr>
      </w:r>
      <w:r>
        <w:rPr>
          <w:noProof/>
        </w:rPr>
        <w:fldChar w:fldCharType="separate"/>
      </w:r>
      <w:r>
        <w:rPr>
          <w:noProof/>
        </w:rPr>
        <w:t>138</w:t>
      </w:r>
      <w:r>
        <w:rPr>
          <w:noProof/>
        </w:rPr>
        <w:fldChar w:fldCharType="end"/>
      </w:r>
    </w:p>
    <w:p w14:paraId="7E31EDE9" w14:textId="711F1C94"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6.1.3.7.4.2.1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_Toc207632143 \h </w:instrText>
      </w:r>
      <w:r>
        <w:rPr>
          <w:noProof/>
        </w:rPr>
      </w:r>
      <w:r>
        <w:rPr>
          <w:noProof/>
        </w:rPr>
        <w:fldChar w:fldCharType="separate"/>
      </w:r>
      <w:r>
        <w:rPr>
          <w:noProof/>
        </w:rPr>
        <w:t>138</w:t>
      </w:r>
      <w:r>
        <w:rPr>
          <w:noProof/>
        </w:rPr>
        <w:fldChar w:fldCharType="end"/>
      </w:r>
    </w:p>
    <w:p w14:paraId="5C8106B1" w14:textId="5D3BEB5A"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6.1.3.7.4.2.2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_Toc207632144 \h </w:instrText>
      </w:r>
      <w:r>
        <w:rPr>
          <w:noProof/>
        </w:rPr>
      </w:r>
      <w:r>
        <w:rPr>
          <w:noProof/>
        </w:rPr>
        <w:fldChar w:fldCharType="separate"/>
      </w:r>
      <w:r>
        <w:rPr>
          <w:noProof/>
        </w:rPr>
        <w:t>138</w:t>
      </w:r>
      <w:r>
        <w:rPr>
          <w:noProof/>
        </w:rPr>
        <w:fldChar w:fldCharType="end"/>
      </w:r>
    </w:p>
    <w:p w14:paraId="5CEAA8AA" w14:textId="263709F2" w:rsidR="006A6AC3" w:rsidRDefault="006A6AC3">
      <w:pPr>
        <w:pStyle w:val="TOC6"/>
        <w:rPr>
          <w:rFonts w:asciiTheme="minorHAnsi" w:eastAsiaTheme="minorEastAsia" w:hAnsiTheme="minorHAnsi" w:cstheme="minorBidi"/>
          <w:noProof/>
          <w:kern w:val="2"/>
          <w:sz w:val="24"/>
          <w:szCs w:val="24"/>
          <w:lang w:val="en-US"/>
          <w14:ligatures w14:val="standardContextual"/>
        </w:rPr>
      </w:pPr>
      <w:r>
        <w:rPr>
          <w:noProof/>
        </w:rPr>
        <w:t>6.1.3.7.4.3</w:t>
      </w:r>
      <w:r>
        <w:rPr>
          <w:rFonts w:asciiTheme="minorHAnsi" w:eastAsiaTheme="minorEastAsia" w:hAnsiTheme="minorHAnsi" w:cstheme="minorBidi"/>
          <w:noProof/>
          <w:kern w:val="2"/>
          <w:sz w:val="24"/>
          <w:szCs w:val="24"/>
          <w:lang w:val="en-US"/>
          <w14:ligatures w14:val="standardContextual"/>
        </w:rPr>
        <w:tab/>
      </w:r>
      <w:r>
        <w:rPr>
          <w:noProof/>
        </w:rPr>
        <w:t>Operation: transfer-mt-data</w:t>
      </w:r>
      <w:r>
        <w:rPr>
          <w:noProof/>
        </w:rPr>
        <w:tab/>
      </w:r>
      <w:r>
        <w:rPr>
          <w:noProof/>
        </w:rPr>
        <w:fldChar w:fldCharType="begin"/>
      </w:r>
      <w:r>
        <w:rPr>
          <w:noProof/>
        </w:rPr>
        <w:instrText xml:space="preserve"> PAGEREF _Toc207632145 \h </w:instrText>
      </w:r>
      <w:r>
        <w:rPr>
          <w:noProof/>
        </w:rPr>
      </w:r>
      <w:r>
        <w:rPr>
          <w:noProof/>
        </w:rPr>
        <w:fldChar w:fldCharType="separate"/>
      </w:r>
      <w:r>
        <w:rPr>
          <w:noProof/>
        </w:rPr>
        <w:t>141</w:t>
      </w:r>
      <w:r>
        <w:rPr>
          <w:noProof/>
        </w:rPr>
        <w:fldChar w:fldCharType="end"/>
      </w:r>
    </w:p>
    <w:p w14:paraId="31555EF8" w14:textId="1E784B51"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6.1.3.7.4.3.1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_Toc207632146 \h </w:instrText>
      </w:r>
      <w:r>
        <w:rPr>
          <w:noProof/>
        </w:rPr>
      </w:r>
      <w:r>
        <w:rPr>
          <w:noProof/>
        </w:rPr>
        <w:fldChar w:fldCharType="separate"/>
      </w:r>
      <w:r>
        <w:rPr>
          <w:noProof/>
        </w:rPr>
        <w:t>141</w:t>
      </w:r>
      <w:r>
        <w:rPr>
          <w:noProof/>
        </w:rPr>
        <w:fldChar w:fldCharType="end"/>
      </w:r>
    </w:p>
    <w:p w14:paraId="3329286F" w14:textId="54FEA2C0" w:rsidR="006A6AC3" w:rsidRDefault="006A6AC3">
      <w:pPr>
        <w:pStyle w:val="TOC7"/>
        <w:rPr>
          <w:rFonts w:asciiTheme="minorHAnsi" w:eastAsiaTheme="minorEastAsia" w:hAnsiTheme="minorHAnsi" w:cstheme="minorBidi"/>
          <w:noProof/>
          <w:kern w:val="2"/>
          <w:sz w:val="24"/>
          <w:szCs w:val="24"/>
          <w:lang w:val="en-US"/>
          <w14:ligatures w14:val="standardContextual"/>
        </w:rPr>
      </w:pPr>
      <w:r>
        <w:rPr>
          <w:noProof/>
        </w:rPr>
        <w:t>6.1.3.7.4.3.2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_Toc207632147 \h </w:instrText>
      </w:r>
      <w:r>
        <w:rPr>
          <w:noProof/>
        </w:rPr>
      </w:r>
      <w:r>
        <w:rPr>
          <w:noProof/>
        </w:rPr>
        <w:fldChar w:fldCharType="separate"/>
      </w:r>
      <w:r>
        <w:rPr>
          <w:noProof/>
        </w:rPr>
        <w:t>141</w:t>
      </w:r>
      <w:r>
        <w:rPr>
          <w:noProof/>
        </w:rPr>
        <w:fldChar w:fldCharType="end"/>
      </w:r>
    </w:p>
    <w:p w14:paraId="4D010A15" w14:textId="413AA6CF" w:rsidR="006A6AC3" w:rsidRDefault="006A6AC3">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_Toc207632148 \h </w:instrText>
      </w:r>
      <w:r>
        <w:rPr>
          <w:noProof/>
        </w:rPr>
      </w:r>
      <w:r>
        <w:rPr>
          <w:noProof/>
        </w:rPr>
        <w:fldChar w:fldCharType="separate"/>
      </w:r>
      <w:r>
        <w:rPr>
          <w:noProof/>
        </w:rPr>
        <w:t>142</w:t>
      </w:r>
      <w:r>
        <w:rPr>
          <w:noProof/>
        </w:rPr>
        <w:fldChar w:fldCharType="end"/>
      </w:r>
    </w:p>
    <w:p w14:paraId="3BECA6B7" w14:textId="599BD6D9" w:rsidR="006A6AC3" w:rsidRDefault="006A6AC3">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_Toc207632149 \h </w:instrText>
      </w:r>
      <w:r>
        <w:rPr>
          <w:noProof/>
        </w:rPr>
      </w:r>
      <w:r>
        <w:rPr>
          <w:noProof/>
        </w:rPr>
        <w:fldChar w:fldCharType="separate"/>
      </w:r>
      <w:r>
        <w:rPr>
          <w:noProof/>
        </w:rPr>
        <w:t>142</w:t>
      </w:r>
      <w:r>
        <w:rPr>
          <w:noProof/>
        </w:rPr>
        <w:fldChar w:fldCharType="end"/>
      </w:r>
    </w:p>
    <w:p w14:paraId="00C48138" w14:textId="4B47A021"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_Toc207632150 \h </w:instrText>
      </w:r>
      <w:r>
        <w:rPr>
          <w:noProof/>
        </w:rPr>
      </w:r>
      <w:r>
        <w:rPr>
          <w:noProof/>
        </w:rPr>
        <w:fldChar w:fldCharType="separate"/>
      </w:r>
      <w:r>
        <w:rPr>
          <w:noProof/>
        </w:rPr>
        <w:t>142</w:t>
      </w:r>
      <w:r>
        <w:rPr>
          <w:noProof/>
        </w:rPr>
        <w:fldChar w:fldCharType="end"/>
      </w:r>
    </w:p>
    <w:p w14:paraId="0D9DE071" w14:textId="72DCA1C5"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SM Context Status Notification</w:t>
      </w:r>
      <w:r>
        <w:rPr>
          <w:noProof/>
        </w:rPr>
        <w:tab/>
      </w:r>
      <w:r>
        <w:rPr>
          <w:noProof/>
        </w:rPr>
        <w:fldChar w:fldCharType="begin"/>
      </w:r>
      <w:r>
        <w:rPr>
          <w:noProof/>
        </w:rPr>
        <w:instrText xml:space="preserve"> PAGEREF _Toc207632151 \h </w:instrText>
      </w:r>
      <w:r>
        <w:rPr>
          <w:noProof/>
        </w:rPr>
      </w:r>
      <w:r>
        <w:rPr>
          <w:noProof/>
        </w:rPr>
        <w:fldChar w:fldCharType="separate"/>
      </w:r>
      <w:r>
        <w:rPr>
          <w:noProof/>
        </w:rPr>
        <w:t>143</w:t>
      </w:r>
      <w:r>
        <w:rPr>
          <w:noProof/>
        </w:rPr>
        <w:fldChar w:fldCharType="end"/>
      </w:r>
    </w:p>
    <w:p w14:paraId="7CB81123" w14:textId="7741B60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_Toc207632152 \h </w:instrText>
      </w:r>
      <w:r>
        <w:rPr>
          <w:noProof/>
        </w:rPr>
      </w:r>
      <w:r>
        <w:rPr>
          <w:noProof/>
        </w:rPr>
        <w:fldChar w:fldCharType="separate"/>
      </w:r>
      <w:r>
        <w:rPr>
          <w:noProof/>
        </w:rPr>
        <w:t>143</w:t>
      </w:r>
      <w:r>
        <w:rPr>
          <w:noProof/>
        </w:rPr>
        <w:fldChar w:fldCharType="end"/>
      </w:r>
    </w:p>
    <w:p w14:paraId="3C765900" w14:textId="0466A1E8"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6.1.5.2.2</w:t>
      </w:r>
      <w:r>
        <w:rPr>
          <w:rFonts w:asciiTheme="minorHAnsi" w:eastAsiaTheme="minorEastAsia" w:hAnsiTheme="minorHAnsi" w:cstheme="minorBidi"/>
          <w:noProof/>
          <w:kern w:val="2"/>
          <w:sz w:val="24"/>
          <w:szCs w:val="24"/>
          <w:lang w:val="en-US"/>
          <w14:ligatures w14:val="standardContextual"/>
        </w:rPr>
        <w:tab/>
      </w:r>
      <w:r>
        <w:rPr>
          <w:noProof/>
        </w:rPr>
        <w:t>Notification Definition</w:t>
      </w:r>
      <w:r>
        <w:rPr>
          <w:noProof/>
        </w:rPr>
        <w:tab/>
      </w:r>
      <w:r>
        <w:rPr>
          <w:noProof/>
        </w:rPr>
        <w:fldChar w:fldCharType="begin"/>
      </w:r>
      <w:r>
        <w:rPr>
          <w:noProof/>
        </w:rPr>
        <w:instrText xml:space="preserve"> PAGEREF _Toc207632153 \h </w:instrText>
      </w:r>
      <w:r>
        <w:rPr>
          <w:noProof/>
        </w:rPr>
      </w:r>
      <w:r>
        <w:rPr>
          <w:noProof/>
        </w:rPr>
        <w:fldChar w:fldCharType="separate"/>
      </w:r>
      <w:r>
        <w:rPr>
          <w:noProof/>
        </w:rPr>
        <w:t>143</w:t>
      </w:r>
      <w:r>
        <w:rPr>
          <w:noProof/>
        </w:rPr>
        <w:fldChar w:fldCharType="end"/>
      </w:r>
    </w:p>
    <w:p w14:paraId="234118D0" w14:textId="5FF3A31A" w:rsidR="006A6AC3" w:rsidRDefault="006A6AC3">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_Toc207632154 \h </w:instrText>
      </w:r>
      <w:r>
        <w:rPr>
          <w:noProof/>
        </w:rPr>
      </w:r>
      <w:r>
        <w:rPr>
          <w:noProof/>
        </w:rPr>
        <w:fldChar w:fldCharType="separate"/>
      </w:r>
      <w:r>
        <w:rPr>
          <w:noProof/>
        </w:rPr>
        <w:t>144</w:t>
      </w:r>
      <w:r>
        <w:rPr>
          <w:noProof/>
        </w:rPr>
        <w:fldChar w:fldCharType="end"/>
      </w:r>
    </w:p>
    <w:p w14:paraId="1361A5CD" w14:textId="43C3AB2B"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_Toc207632155 \h </w:instrText>
      </w:r>
      <w:r>
        <w:rPr>
          <w:noProof/>
        </w:rPr>
      </w:r>
      <w:r>
        <w:rPr>
          <w:noProof/>
        </w:rPr>
        <w:fldChar w:fldCharType="separate"/>
      </w:r>
      <w:r>
        <w:rPr>
          <w:noProof/>
        </w:rPr>
        <w:t>144</w:t>
      </w:r>
      <w:r>
        <w:rPr>
          <w:noProof/>
        </w:rPr>
        <w:fldChar w:fldCharType="end"/>
      </w:r>
    </w:p>
    <w:p w14:paraId="242272D4" w14:textId="0CD2862A" w:rsidR="006A6AC3" w:rsidRDefault="006A6AC3">
      <w:pPr>
        <w:pStyle w:val="TOC4"/>
        <w:rPr>
          <w:rFonts w:asciiTheme="minorHAnsi" w:eastAsiaTheme="minorEastAsia" w:hAnsiTheme="minorHAnsi" w:cstheme="minorBidi"/>
          <w:noProof/>
          <w:kern w:val="2"/>
          <w:sz w:val="24"/>
          <w:szCs w:val="24"/>
          <w:lang w:val="en-US"/>
          <w14:ligatures w14:val="standardContextual"/>
        </w:rPr>
      </w:pPr>
      <w:r w:rsidRPr="00876FC9">
        <w:rPr>
          <w:noProof/>
          <w:lang w:val="en-US"/>
        </w:rPr>
        <w:t>6.1.6.2</w:t>
      </w:r>
      <w:r>
        <w:rPr>
          <w:rFonts w:asciiTheme="minorHAnsi" w:eastAsiaTheme="minorEastAsia" w:hAnsiTheme="minorHAnsi" w:cstheme="minorBidi"/>
          <w:noProof/>
          <w:kern w:val="2"/>
          <w:sz w:val="24"/>
          <w:szCs w:val="24"/>
          <w:lang w:val="en-US"/>
          <w14:ligatures w14:val="standardContextual"/>
        </w:rPr>
        <w:tab/>
      </w:r>
      <w:r w:rsidRPr="00876FC9">
        <w:rPr>
          <w:noProof/>
          <w:lang w:val="en-US"/>
        </w:rPr>
        <w:t>Structured data types</w:t>
      </w:r>
      <w:r>
        <w:rPr>
          <w:noProof/>
        </w:rPr>
        <w:tab/>
      </w:r>
      <w:r>
        <w:rPr>
          <w:noProof/>
        </w:rPr>
        <w:fldChar w:fldCharType="begin"/>
      </w:r>
      <w:r>
        <w:rPr>
          <w:noProof/>
        </w:rPr>
        <w:instrText xml:space="preserve"> PAGEREF _Toc207632156 \h </w:instrText>
      </w:r>
      <w:r>
        <w:rPr>
          <w:noProof/>
        </w:rPr>
      </w:r>
      <w:r>
        <w:rPr>
          <w:noProof/>
        </w:rPr>
        <w:fldChar w:fldCharType="separate"/>
      </w:r>
      <w:r>
        <w:rPr>
          <w:noProof/>
        </w:rPr>
        <w:t>151</w:t>
      </w:r>
      <w:r>
        <w:rPr>
          <w:noProof/>
        </w:rPr>
        <w:fldChar w:fldCharType="end"/>
      </w:r>
    </w:p>
    <w:p w14:paraId="589C022F" w14:textId="3AF6BA3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_Toc207632157 \h </w:instrText>
      </w:r>
      <w:r>
        <w:rPr>
          <w:noProof/>
        </w:rPr>
      </w:r>
      <w:r>
        <w:rPr>
          <w:noProof/>
        </w:rPr>
        <w:fldChar w:fldCharType="separate"/>
      </w:r>
      <w:r>
        <w:rPr>
          <w:noProof/>
        </w:rPr>
        <w:t>151</w:t>
      </w:r>
      <w:r>
        <w:rPr>
          <w:noProof/>
        </w:rPr>
        <w:fldChar w:fldCharType="end"/>
      </w:r>
    </w:p>
    <w:p w14:paraId="740CB6BD" w14:textId="5EB3DAD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SmContextCreateData</w:t>
      </w:r>
      <w:r>
        <w:rPr>
          <w:noProof/>
        </w:rPr>
        <w:tab/>
      </w:r>
      <w:r>
        <w:rPr>
          <w:noProof/>
        </w:rPr>
        <w:fldChar w:fldCharType="begin"/>
      </w:r>
      <w:r>
        <w:rPr>
          <w:noProof/>
        </w:rPr>
        <w:instrText xml:space="preserve"> PAGEREF _Toc207632158 \h </w:instrText>
      </w:r>
      <w:r>
        <w:rPr>
          <w:noProof/>
        </w:rPr>
      </w:r>
      <w:r>
        <w:rPr>
          <w:noProof/>
        </w:rPr>
        <w:fldChar w:fldCharType="separate"/>
      </w:r>
      <w:r>
        <w:rPr>
          <w:noProof/>
        </w:rPr>
        <w:t>152</w:t>
      </w:r>
      <w:r>
        <w:rPr>
          <w:noProof/>
        </w:rPr>
        <w:fldChar w:fldCharType="end"/>
      </w:r>
    </w:p>
    <w:p w14:paraId="26CB5F8E" w14:textId="1B6E693E"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SmContextCreatedData</w:t>
      </w:r>
      <w:r>
        <w:rPr>
          <w:noProof/>
        </w:rPr>
        <w:tab/>
      </w:r>
      <w:r>
        <w:rPr>
          <w:noProof/>
        </w:rPr>
        <w:fldChar w:fldCharType="begin"/>
      </w:r>
      <w:r>
        <w:rPr>
          <w:noProof/>
        </w:rPr>
        <w:instrText xml:space="preserve"> PAGEREF _Toc207632159 \h </w:instrText>
      </w:r>
      <w:r>
        <w:rPr>
          <w:noProof/>
        </w:rPr>
      </w:r>
      <w:r>
        <w:rPr>
          <w:noProof/>
        </w:rPr>
        <w:fldChar w:fldCharType="separate"/>
      </w:r>
      <w:r>
        <w:rPr>
          <w:noProof/>
        </w:rPr>
        <w:t>169</w:t>
      </w:r>
      <w:r>
        <w:rPr>
          <w:noProof/>
        </w:rPr>
        <w:fldChar w:fldCharType="end"/>
      </w:r>
    </w:p>
    <w:p w14:paraId="631D9DD4" w14:textId="1A7202FC"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SmContextUpdateData</w:t>
      </w:r>
      <w:r>
        <w:rPr>
          <w:noProof/>
        </w:rPr>
        <w:tab/>
      </w:r>
      <w:r>
        <w:rPr>
          <w:noProof/>
        </w:rPr>
        <w:fldChar w:fldCharType="begin"/>
      </w:r>
      <w:r>
        <w:rPr>
          <w:noProof/>
        </w:rPr>
        <w:instrText xml:space="preserve"> PAGEREF _Toc207632160 \h </w:instrText>
      </w:r>
      <w:r>
        <w:rPr>
          <w:noProof/>
        </w:rPr>
      </w:r>
      <w:r>
        <w:rPr>
          <w:noProof/>
        </w:rPr>
        <w:fldChar w:fldCharType="separate"/>
      </w:r>
      <w:r>
        <w:rPr>
          <w:noProof/>
        </w:rPr>
        <w:t>173</w:t>
      </w:r>
      <w:r>
        <w:rPr>
          <w:noProof/>
        </w:rPr>
        <w:fldChar w:fldCharType="end"/>
      </w:r>
    </w:p>
    <w:p w14:paraId="023CC6A7" w14:textId="6891734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SmContextUpdatedData</w:t>
      </w:r>
      <w:r>
        <w:rPr>
          <w:noProof/>
        </w:rPr>
        <w:tab/>
      </w:r>
      <w:r>
        <w:rPr>
          <w:noProof/>
        </w:rPr>
        <w:fldChar w:fldCharType="begin"/>
      </w:r>
      <w:r>
        <w:rPr>
          <w:noProof/>
        </w:rPr>
        <w:instrText xml:space="preserve"> PAGEREF _Toc207632161 \h </w:instrText>
      </w:r>
      <w:r>
        <w:rPr>
          <w:noProof/>
        </w:rPr>
      </w:r>
      <w:r>
        <w:rPr>
          <w:noProof/>
        </w:rPr>
        <w:fldChar w:fldCharType="separate"/>
      </w:r>
      <w:r>
        <w:rPr>
          <w:noProof/>
        </w:rPr>
        <w:t>185</w:t>
      </w:r>
      <w:r>
        <w:rPr>
          <w:noProof/>
        </w:rPr>
        <w:fldChar w:fldCharType="end"/>
      </w:r>
    </w:p>
    <w:p w14:paraId="709DB913" w14:textId="23847C4C"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SmContextReleaseData</w:t>
      </w:r>
      <w:r>
        <w:rPr>
          <w:noProof/>
        </w:rPr>
        <w:tab/>
      </w:r>
      <w:r>
        <w:rPr>
          <w:noProof/>
        </w:rPr>
        <w:fldChar w:fldCharType="begin"/>
      </w:r>
      <w:r>
        <w:rPr>
          <w:noProof/>
        </w:rPr>
        <w:instrText xml:space="preserve"> PAGEREF _Toc207632162 \h </w:instrText>
      </w:r>
      <w:r>
        <w:rPr>
          <w:noProof/>
        </w:rPr>
      </w:r>
      <w:r>
        <w:rPr>
          <w:noProof/>
        </w:rPr>
        <w:fldChar w:fldCharType="separate"/>
      </w:r>
      <w:r>
        <w:rPr>
          <w:noProof/>
        </w:rPr>
        <w:t>189</w:t>
      </w:r>
      <w:r>
        <w:rPr>
          <w:noProof/>
        </w:rPr>
        <w:fldChar w:fldCharType="end"/>
      </w:r>
    </w:p>
    <w:p w14:paraId="6DD207E3" w14:textId="3DA64AD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SmContextRetrieveData</w:t>
      </w:r>
      <w:r>
        <w:rPr>
          <w:noProof/>
        </w:rPr>
        <w:tab/>
      </w:r>
      <w:r>
        <w:rPr>
          <w:noProof/>
        </w:rPr>
        <w:fldChar w:fldCharType="begin"/>
      </w:r>
      <w:r>
        <w:rPr>
          <w:noProof/>
        </w:rPr>
        <w:instrText xml:space="preserve"> PAGEREF _Toc207632163 \h </w:instrText>
      </w:r>
      <w:r>
        <w:rPr>
          <w:noProof/>
        </w:rPr>
      </w:r>
      <w:r>
        <w:rPr>
          <w:noProof/>
        </w:rPr>
        <w:fldChar w:fldCharType="separate"/>
      </w:r>
      <w:r>
        <w:rPr>
          <w:noProof/>
        </w:rPr>
        <w:t>192</w:t>
      </w:r>
      <w:r>
        <w:rPr>
          <w:noProof/>
        </w:rPr>
        <w:fldChar w:fldCharType="end"/>
      </w:r>
    </w:p>
    <w:p w14:paraId="2D85754B" w14:textId="0685EA7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SmContextStatusNotification</w:t>
      </w:r>
      <w:r>
        <w:rPr>
          <w:noProof/>
        </w:rPr>
        <w:tab/>
      </w:r>
      <w:r>
        <w:rPr>
          <w:noProof/>
        </w:rPr>
        <w:fldChar w:fldCharType="begin"/>
      </w:r>
      <w:r>
        <w:rPr>
          <w:noProof/>
        </w:rPr>
        <w:instrText xml:space="preserve"> PAGEREF _Toc207632164 \h </w:instrText>
      </w:r>
      <w:r>
        <w:rPr>
          <w:noProof/>
        </w:rPr>
      </w:r>
      <w:r>
        <w:rPr>
          <w:noProof/>
        </w:rPr>
        <w:fldChar w:fldCharType="separate"/>
      </w:r>
      <w:r>
        <w:rPr>
          <w:noProof/>
        </w:rPr>
        <w:t>195</w:t>
      </w:r>
      <w:r>
        <w:rPr>
          <w:noProof/>
        </w:rPr>
        <w:fldChar w:fldCharType="end"/>
      </w:r>
    </w:p>
    <w:p w14:paraId="73F19263" w14:textId="719D754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Type: PduSessionCreateData</w:t>
      </w:r>
      <w:r>
        <w:rPr>
          <w:noProof/>
        </w:rPr>
        <w:tab/>
      </w:r>
      <w:r>
        <w:rPr>
          <w:noProof/>
        </w:rPr>
        <w:fldChar w:fldCharType="begin"/>
      </w:r>
      <w:r>
        <w:rPr>
          <w:noProof/>
        </w:rPr>
        <w:instrText xml:space="preserve"> PAGEREF _Toc207632165 \h </w:instrText>
      </w:r>
      <w:r>
        <w:rPr>
          <w:noProof/>
        </w:rPr>
      </w:r>
      <w:r>
        <w:rPr>
          <w:noProof/>
        </w:rPr>
        <w:fldChar w:fldCharType="separate"/>
      </w:r>
      <w:r>
        <w:rPr>
          <w:noProof/>
        </w:rPr>
        <w:t>199</w:t>
      </w:r>
      <w:r>
        <w:rPr>
          <w:noProof/>
        </w:rPr>
        <w:fldChar w:fldCharType="end"/>
      </w:r>
    </w:p>
    <w:p w14:paraId="1589DF7F" w14:textId="16A32E7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PduSessionCreatedData</w:t>
      </w:r>
      <w:r>
        <w:rPr>
          <w:noProof/>
        </w:rPr>
        <w:tab/>
      </w:r>
      <w:r>
        <w:rPr>
          <w:noProof/>
        </w:rPr>
        <w:fldChar w:fldCharType="begin"/>
      </w:r>
      <w:r>
        <w:rPr>
          <w:noProof/>
        </w:rPr>
        <w:instrText xml:space="preserve"> PAGEREF _Toc207632166 \h </w:instrText>
      </w:r>
      <w:r>
        <w:rPr>
          <w:noProof/>
        </w:rPr>
      </w:r>
      <w:r>
        <w:rPr>
          <w:noProof/>
        </w:rPr>
        <w:fldChar w:fldCharType="separate"/>
      </w:r>
      <w:r>
        <w:rPr>
          <w:noProof/>
        </w:rPr>
        <w:t>210</w:t>
      </w:r>
      <w:r>
        <w:rPr>
          <w:noProof/>
        </w:rPr>
        <w:fldChar w:fldCharType="end"/>
      </w:r>
    </w:p>
    <w:p w14:paraId="654FC49B" w14:textId="719AA470"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HsmfUpdateData</w:t>
      </w:r>
      <w:r>
        <w:rPr>
          <w:noProof/>
        </w:rPr>
        <w:tab/>
      </w:r>
      <w:r>
        <w:rPr>
          <w:noProof/>
        </w:rPr>
        <w:fldChar w:fldCharType="begin"/>
      </w:r>
      <w:r>
        <w:rPr>
          <w:noProof/>
        </w:rPr>
        <w:instrText xml:space="preserve"> PAGEREF _Toc207632167 \h </w:instrText>
      </w:r>
      <w:r>
        <w:rPr>
          <w:noProof/>
        </w:rPr>
      </w:r>
      <w:r>
        <w:rPr>
          <w:noProof/>
        </w:rPr>
        <w:fldChar w:fldCharType="separate"/>
      </w:r>
      <w:r>
        <w:rPr>
          <w:noProof/>
        </w:rPr>
        <w:t>217</w:t>
      </w:r>
      <w:r>
        <w:rPr>
          <w:noProof/>
        </w:rPr>
        <w:fldChar w:fldCharType="end"/>
      </w:r>
    </w:p>
    <w:p w14:paraId="4036545C" w14:textId="17E2232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HsmfUpdatedData</w:t>
      </w:r>
      <w:r>
        <w:rPr>
          <w:noProof/>
        </w:rPr>
        <w:tab/>
      </w:r>
      <w:r>
        <w:rPr>
          <w:noProof/>
        </w:rPr>
        <w:fldChar w:fldCharType="begin"/>
      </w:r>
      <w:r>
        <w:rPr>
          <w:noProof/>
        </w:rPr>
        <w:instrText xml:space="preserve"> PAGEREF _Toc207632168 \h </w:instrText>
      </w:r>
      <w:r>
        <w:rPr>
          <w:noProof/>
        </w:rPr>
      </w:r>
      <w:r>
        <w:rPr>
          <w:noProof/>
        </w:rPr>
        <w:fldChar w:fldCharType="separate"/>
      </w:r>
      <w:r>
        <w:rPr>
          <w:noProof/>
        </w:rPr>
        <w:t>230</w:t>
      </w:r>
      <w:r>
        <w:rPr>
          <w:noProof/>
        </w:rPr>
        <w:fldChar w:fldCharType="end"/>
      </w:r>
    </w:p>
    <w:p w14:paraId="7F4F3665" w14:textId="164CC645"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ReleaseData</w:t>
      </w:r>
      <w:r>
        <w:rPr>
          <w:noProof/>
        </w:rPr>
        <w:tab/>
      </w:r>
      <w:r>
        <w:rPr>
          <w:noProof/>
        </w:rPr>
        <w:fldChar w:fldCharType="begin"/>
      </w:r>
      <w:r>
        <w:rPr>
          <w:noProof/>
        </w:rPr>
        <w:instrText xml:space="preserve"> PAGEREF _Toc207632169 \h </w:instrText>
      </w:r>
      <w:r>
        <w:rPr>
          <w:noProof/>
        </w:rPr>
      </w:r>
      <w:r>
        <w:rPr>
          <w:noProof/>
        </w:rPr>
        <w:fldChar w:fldCharType="separate"/>
      </w:r>
      <w:r>
        <w:rPr>
          <w:noProof/>
        </w:rPr>
        <w:t>235</w:t>
      </w:r>
      <w:r>
        <w:rPr>
          <w:noProof/>
        </w:rPr>
        <w:fldChar w:fldCharType="end"/>
      </w:r>
    </w:p>
    <w:p w14:paraId="1CE6ACE4" w14:textId="4B267F00"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HsmfUpdateError</w:t>
      </w:r>
      <w:r>
        <w:rPr>
          <w:noProof/>
        </w:rPr>
        <w:tab/>
      </w:r>
      <w:r>
        <w:rPr>
          <w:noProof/>
        </w:rPr>
        <w:fldChar w:fldCharType="begin"/>
      </w:r>
      <w:r>
        <w:rPr>
          <w:noProof/>
        </w:rPr>
        <w:instrText xml:space="preserve"> PAGEREF _Toc207632170 \h </w:instrText>
      </w:r>
      <w:r>
        <w:rPr>
          <w:noProof/>
        </w:rPr>
      </w:r>
      <w:r>
        <w:rPr>
          <w:noProof/>
        </w:rPr>
        <w:fldChar w:fldCharType="separate"/>
      </w:r>
      <w:r>
        <w:rPr>
          <w:noProof/>
        </w:rPr>
        <w:t>236</w:t>
      </w:r>
      <w:r>
        <w:rPr>
          <w:noProof/>
        </w:rPr>
        <w:fldChar w:fldCharType="end"/>
      </w:r>
    </w:p>
    <w:p w14:paraId="58836564" w14:textId="059D2F30"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VsmfUpdateData</w:t>
      </w:r>
      <w:r>
        <w:rPr>
          <w:noProof/>
        </w:rPr>
        <w:tab/>
      </w:r>
      <w:r>
        <w:rPr>
          <w:noProof/>
        </w:rPr>
        <w:fldChar w:fldCharType="begin"/>
      </w:r>
      <w:r>
        <w:rPr>
          <w:noProof/>
        </w:rPr>
        <w:instrText xml:space="preserve"> PAGEREF _Toc207632171 \h </w:instrText>
      </w:r>
      <w:r>
        <w:rPr>
          <w:noProof/>
        </w:rPr>
      </w:r>
      <w:r>
        <w:rPr>
          <w:noProof/>
        </w:rPr>
        <w:fldChar w:fldCharType="separate"/>
      </w:r>
      <w:r>
        <w:rPr>
          <w:noProof/>
        </w:rPr>
        <w:t>237</w:t>
      </w:r>
      <w:r>
        <w:rPr>
          <w:noProof/>
        </w:rPr>
        <w:fldChar w:fldCharType="end"/>
      </w:r>
    </w:p>
    <w:p w14:paraId="43D5A0DE" w14:textId="678D1E2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VsmfUpdatedData</w:t>
      </w:r>
      <w:r>
        <w:rPr>
          <w:noProof/>
        </w:rPr>
        <w:tab/>
      </w:r>
      <w:r>
        <w:rPr>
          <w:noProof/>
        </w:rPr>
        <w:fldChar w:fldCharType="begin"/>
      </w:r>
      <w:r>
        <w:rPr>
          <w:noProof/>
        </w:rPr>
        <w:instrText xml:space="preserve"> PAGEREF _Toc207632172 \h </w:instrText>
      </w:r>
      <w:r>
        <w:rPr>
          <w:noProof/>
        </w:rPr>
      </w:r>
      <w:r>
        <w:rPr>
          <w:noProof/>
        </w:rPr>
        <w:fldChar w:fldCharType="separate"/>
      </w:r>
      <w:r>
        <w:rPr>
          <w:noProof/>
        </w:rPr>
        <w:t>243</w:t>
      </w:r>
      <w:r>
        <w:rPr>
          <w:noProof/>
        </w:rPr>
        <w:fldChar w:fldCharType="end"/>
      </w:r>
    </w:p>
    <w:p w14:paraId="758941EE" w14:textId="04B22027"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StatusNotification</w:t>
      </w:r>
      <w:r>
        <w:rPr>
          <w:noProof/>
        </w:rPr>
        <w:tab/>
      </w:r>
      <w:r>
        <w:rPr>
          <w:noProof/>
        </w:rPr>
        <w:fldChar w:fldCharType="begin"/>
      </w:r>
      <w:r>
        <w:rPr>
          <w:noProof/>
        </w:rPr>
        <w:instrText xml:space="preserve"> PAGEREF _Toc207632173 \h </w:instrText>
      </w:r>
      <w:r>
        <w:rPr>
          <w:noProof/>
        </w:rPr>
      </w:r>
      <w:r>
        <w:rPr>
          <w:noProof/>
        </w:rPr>
        <w:fldChar w:fldCharType="separate"/>
      </w:r>
      <w:r>
        <w:rPr>
          <w:noProof/>
        </w:rPr>
        <w:t>247</w:t>
      </w:r>
      <w:r>
        <w:rPr>
          <w:noProof/>
        </w:rPr>
        <w:fldChar w:fldCharType="end"/>
      </w:r>
    </w:p>
    <w:p w14:paraId="2DB34D22" w14:textId="4081075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QosFlowItem</w:t>
      </w:r>
      <w:r>
        <w:rPr>
          <w:noProof/>
        </w:rPr>
        <w:tab/>
      </w:r>
      <w:r>
        <w:rPr>
          <w:noProof/>
        </w:rPr>
        <w:fldChar w:fldCharType="begin"/>
      </w:r>
      <w:r>
        <w:rPr>
          <w:noProof/>
        </w:rPr>
        <w:instrText xml:space="preserve"> PAGEREF _Toc207632174 \h </w:instrText>
      </w:r>
      <w:r>
        <w:rPr>
          <w:noProof/>
        </w:rPr>
      </w:r>
      <w:r>
        <w:rPr>
          <w:noProof/>
        </w:rPr>
        <w:fldChar w:fldCharType="separate"/>
      </w:r>
      <w:r>
        <w:rPr>
          <w:noProof/>
        </w:rPr>
        <w:t>249</w:t>
      </w:r>
      <w:r>
        <w:rPr>
          <w:noProof/>
        </w:rPr>
        <w:fldChar w:fldCharType="end"/>
      </w:r>
    </w:p>
    <w:p w14:paraId="52A2ECFD" w14:textId="53C070C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6.1.6.2.19</w:t>
      </w:r>
      <w:r>
        <w:rPr>
          <w:rFonts w:asciiTheme="minorHAnsi" w:eastAsiaTheme="minorEastAsia" w:hAnsiTheme="minorHAnsi" w:cstheme="minorBidi"/>
          <w:noProof/>
          <w:kern w:val="2"/>
          <w:sz w:val="24"/>
          <w:szCs w:val="24"/>
          <w:lang w:val="en-US"/>
          <w14:ligatures w14:val="standardContextual"/>
        </w:rPr>
        <w:tab/>
      </w:r>
      <w:r>
        <w:rPr>
          <w:noProof/>
        </w:rPr>
        <w:t>Type: QosFlowSetupItem</w:t>
      </w:r>
      <w:r>
        <w:rPr>
          <w:noProof/>
        </w:rPr>
        <w:tab/>
      </w:r>
      <w:r>
        <w:rPr>
          <w:noProof/>
        </w:rPr>
        <w:fldChar w:fldCharType="begin"/>
      </w:r>
      <w:r>
        <w:rPr>
          <w:noProof/>
        </w:rPr>
        <w:instrText xml:space="preserve"> PAGEREF _Toc207632175 \h </w:instrText>
      </w:r>
      <w:r>
        <w:rPr>
          <w:noProof/>
        </w:rPr>
      </w:r>
      <w:r>
        <w:rPr>
          <w:noProof/>
        </w:rPr>
        <w:fldChar w:fldCharType="separate"/>
      </w:r>
      <w:r>
        <w:rPr>
          <w:noProof/>
        </w:rPr>
        <w:t>250</w:t>
      </w:r>
      <w:r>
        <w:rPr>
          <w:noProof/>
        </w:rPr>
        <w:fldChar w:fldCharType="end"/>
      </w:r>
    </w:p>
    <w:p w14:paraId="4F6A855E" w14:textId="61F18387"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6.1.6.2.20</w:t>
      </w:r>
      <w:r>
        <w:rPr>
          <w:rFonts w:asciiTheme="minorHAnsi" w:eastAsiaTheme="minorEastAsia" w:hAnsiTheme="minorHAnsi" w:cstheme="minorBidi"/>
          <w:noProof/>
          <w:kern w:val="2"/>
          <w:sz w:val="24"/>
          <w:szCs w:val="24"/>
          <w:lang w:val="en-US"/>
          <w14:ligatures w14:val="standardContextual"/>
        </w:rPr>
        <w:tab/>
      </w:r>
      <w:r>
        <w:rPr>
          <w:noProof/>
        </w:rPr>
        <w:t>Type: QosFlowAddModifyRequestItem</w:t>
      </w:r>
      <w:r>
        <w:rPr>
          <w:noProof/>
        </w:rPr>
        <w:tab/>
      </w:r>
      <w:r>
        <w:rPr>
          <w:noProof/>
        </w:rPr>
        <w:fldChar w:fldCharType="begin"/>
      </w:r>
      <w:r>
        <w:rPr>
          <w:noProof/>
        </w:rPr>
        <w:instrText xml:space="preserve"> PAGEREF _Toc207632176 \h </w:instrText>
      </w:r>
      <w:r>
        <w:rPr>
          <w:noProof/>
        </w:rPr>
      </w:r>
      <w:r>
        <w:rPr>
          <w:noProof/>
        </w:rPr>
        <w:fldChar w:fldCharType="separate"/>
      </w:r>
      <w:r>
        <w:rPr>
          <w:noProof/>
        </w:rPr>
        <w:t>251</w:t>
      </w:r>
      <w:r>
        <w:rPr>
          <w:noProof/>
        </w:rPr>
        <w:fldChar w:fldCharType="end"/>
      </w:r>
    </w:p>
    <w:p w14:paraId="448B50B9" w14:textId="527BB80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6.1.6.2.21</w:t>
      </w:r>
      <w:r>
        <w:rPr>
          <w:rFonts w:asciiTheme="minorHAnsi" w:eastAsiaTheme="minorEastAsia" w:hAnsiTheme="minorHAnsi" w:cstheme="minorBidi"/>
          <w:noProof/>
          <w:kern w:val="2"/>
          <w:sz w:val="24"/>
          <w:szCs w:val="24"/>
          <w:lang w:val="en-US"/>
          <w14:ligatures w14:val="standardContextual"/>
        </w:rPr>
        <w:tab/>
      </w:r>
      <w:r>
        <w:rPr>
          <w:noProof/>
        </w:rPr>
        <w:t>Type: QosFlowReleaseRequestItem</w:t>
      </w:r>
      <w:r>
        <w:rPr>
          <w:noProof/>
        </w:rPr>
        <w:tab/>
      </w:r>
      <w:r>
        <w:rPr>
          <w:noProof/>
        </w:rPr>
        <w:fldChar w:fldCharType="begin"/>
      </w:r>
      <w:r>
        <w:rPr>
          <w:noProof/>
        </w:rPr>
        <w:instrText xml:space="preserve"> PAGEREF _Toc207632177 \h </w:instrText>
      </w:r>
      <w:r>
        <w:rPr>
          <w:noProof/>
        </w:rPr>
      </w:r>
      <w:r>
        <w:rPr>
          <w:noProof/>
        </w:rPr>
        <w:fldChar w:fldCharType="separate"/>
      </w:r>
      <w:r>
        <w:rPr>
          <w:noProof/>
        </w:rPr>
        <w:t>252</w:t>
      </w:r>
      <w:r>
        <w:rPr>
          <w:noProof/>
        </w:rPr>
        <w:fldChar w:fldCharType="end"/>
      </w:r>
    </w:p>
    <w:p w14:paraId="2FA4A06D" w14:textId="4AC14AB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QosFlowProfile</w:t>
      </w:r>
      <w:r>
        <w:rPr>
          <w:noProof/>
        </w:rPr>
        <w:tab/>
      </w:r>
      <w:r>
        <w:rPr>
          <w:noProof/>
        </w:rPr>
        <w:fldChar w:fldCharType="begin"/>
      </w:r>
      <w:r>
        <w:rPr>
          <w:noProof/>
        </w:rPr>
        <w:instrText xml:space="preserve"> PAGEREF _Toc207632178 \h </w:instrText>
      </w:r>
      <w:r>
        <w:rPr>
          <w:noProof/>
        </w:rPr>
      </w:r>
      <w:r>
        <w:rPr>
          <w:noProof/>
        </w:rPr>
        <w:fldChar w:fldCharType="separate"/>
      </w:r>
      <w:r>
        <w:rPr>
          <w:noProof/>
        </w:rPr>
        <w:t>253</w:t>
      </w:r>
      <w:r>
        <w:rPr>
          <w:noProof/>
        </w:rPr>
        <w:fldChar w:fldCharType="end"/>
      </w:r>
    </w:p>
    <w:p w14:paraId="59AB398E" w14:textId="7A420CC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6.1.6.2.23</w:t>
      </w:r>
      <w:r>
        <w:rPr>
          <w:rFonts w:asciiTheme="minorHAnsi" w:eastAsiaTheme="minorEastAsia" w:hAnsiTheme="minorHAnsi" w:cstheme="minorBidi"/>
          <w:noProof/>
          <w:kern w:val="2"/>
          <w:sz w:val="24"/>
          <w:szCs w:val="24"/>
          <w:lang w:val="en-US"/>
          <w14:ligatures w14:val="standardContextual"/>
        </w:rPr>
        <w:tab/>
      </w:r>
      <w:r>
        <w:rPr>
          <w:noProof/>
        </w:rPr>
        <w:t>Type: GbrQosFlowInformation</w:t>
      </w:r>
      <w:r>
        <w:rPr>
          <w:noProof/>
        </w:rPr>
        <w:tab/>
      </w:r>
      <w:r>
        <w:rPr>
          <w:noProof/>
        </w:rPr>
        <w:fldChar w:fldCharType="begin"/>
      </w:r>
      <w:r>
        <w:rPr>
          <w:noProof/>
        </w:rPr>
        <w:instrText xml:space="preserve"> PAGEREF _Toc207632179 \h </w:instrText>
      </w:r>
      <w:r>
        <w:rPr>
          <w:noProof/>
        </w:rPr>
      </w:r>
      <w:r>
        <w:rPr>
          <w:noProof/>
        </w:rPr>
        <w:fldChar w:fldCharType="separate"/>
      </w:r>
      <w:r>
        <w:rPr>
          <w:noProof/>
        </w:rPr>
        <w:t>255</w:t>
      </w:r>
      <w:r>
        <w:rPr>
          <w:noProof/>
        </w:rPr>
        <w:fldChar w:fldCharType="end"/>
      </w:r>
    </w:p>
    <w:p w14:paraId="18CBF320" w14:textId="7150A73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6.1.6.2.24</w:t>
      </w:r>
      <w:r>
        <w:rPr>
          <w:rFonts w:asciiTheme="minorHAnsi" w:eastAsiaTheme="minorEastAsia" w:hAnsiTheme="minorHAnsi" w:cstheme="minorBidi"/>
          <w:noProof/>
          <w:kern w:val="2"/>
          <w:sz w:val="24"/>
          <w:szCs w:val="24"/>
          <w:lang w:val="en-US"/>
          <w14:ligatures w14:val="standardContextual"/>
        </w:rPr>
        <w:tab/>
      </w:r>
      <w:r>
        <w:rPr>
          <w:noProof/>
        </w:rPr>
        <w:t>Type: QosFlowNotifyItem</w:t>
      </w:r>
      <w:r>
        <w:rPr>
          <w:noProof/>
        </w:rPr>
        <w:tab/>
      </w:r>
      <w:r>
        <w:rPr>
          <w:noProof/>
        </w:rPr>
        <w:fldChar w:fldCharType="begin"/>
      </w:r>
      <w:r>
        <w:rPr>
          <w:noProof/>
        </w:rPr>
        <w:instrText xml:space="preserve"> PAGEREF _Toc207632180 \h </w:instrText>
      </w:r>
      <w:r>
        <w:rPr>
          <w:noProof/>
        </w:rPr>
      </w:r>
      <w:r>
        <w:rPr>
          <w:noProof/>
        </w:rPr>
        <w:fldChar w:fldCharType="separate"/>
      </w:r>
      <w:r>
        <w:rPr>
          <w:noProof/>
        </w:rPr>
        <w:t>255</w:t>
      </w:r>
      <w:r>
        <w:rPr>
          <w:noProof/>
        </w:rPr>
        <w:fldChar w:fldCharType="end"/>
      </w:r>
    </w:p>
    <w:p w14:paraId="633AD3BC" w14:textId="42451025"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6.1.6.2.25</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_Toc207632181 \h </w:instrText>
      </w:r>
      <w:r>
        <w:rPr>
          <w:noProof/>
        </w:rPr>
      </w:r>
      <w:r>
        <w:rPr>
          <w:noProof/>
        </w:rPr>
        <w:fldChar w:fldCharType="separate"/>
      </w:r>
      <w:r>
        <w:rPr>
          <w:noProof/>
        </w:rPr>
        <w:t>256</w:t>
      </w:r>
      <w:r>
        <w:rPr>
          <w:noProof/>
        </w:rPr>
        <w:fldChar w:fldCharType="end"/>
      </w:r>
    </w:p>
    <w:p w14:paraId="62D9CD94" w14:textId="227469D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6.1.6.2.26</w:t>
      </w:r>
      <w:r>
        <w:rPr>
          <w:rFonts w:asciiTheme="minorHAnsi" w:eastAsiaTheme="minorEastAsia" w:hAnsiTheme="minorHAnsi" w:cstheme="minorBidi"/>
          <w:noProof/>
          <w:kern w:val="2"/>
          <w:sz w:val="24"/>
          <w:szCs w:val="24"/>
          <w:lang w:val="en-US"/>
          <w14:ligatures w14:val="standardContextual"/>
        </w:rPr>
        <w:tab/>
      </w:r>
      <w:r>
        <w:rPr>
          <w:noProof/>
        </w:rPr>
        <w:t>Type: Void</w:t>
      </w:r>
      <w:r>
        <w:rPr>
          <w:noProof/>
        </w:rPr>
        <w:tab/>
      </w:r>
      <w:r>
        <w:rPr>
          <w:noProof/>
        </w:rPr>
        <w:fldChar w:fldCharType="begin"/>
      </w:r>
      <w:r>
        <w:rPr>
          <w:noProof/>
        </w:rPr>
        <w:instrText xml:space="preserve"> PAGEREF _Toc207632182 \h </w:instrText>
      </w:r>
      <w:r>
        <w:rPr>
          <w:noProof/>
        </w:rPr>
      </w:r>
      <w:r>
        <w:rPr>
          <w:noProof/>
        </w:rPr>
        <w:fldChar w:fldCharType="separate"/>
      </w:r>
      <w:r>
        <w:rPr>
          <w:noProof/>
        </w:rPr>
        <w:t>256</w:t>
      </w:r>
      <w:r>
        <w:rPr>
          <w:noProof/>
        </w:rPr>
        <w:fldChar w:fldCharType="end"/>
      </w:r>
    </w:p>
    <w:p w14:paraId="58B09163" w14:textId="5FA873A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6.1.6.2.27</w:t>
      </w:r>
      <w:r>
        <w:rPr>
          <w:rFonts w:asciiTheme="minorHAnsi" w:eastAsiaTheme="minorEastAsia" w:hAnsiTheme="minorHAnsi" w:cstheme="minorBidi"/>
          <w:noProof/>
          <w:kern w:val="2"/>
          <w:sz w:val="24"/>
          <w:szCs w:val="24"/>
          <w:lang w:val="en-US"/>
          <w14:ligatures w14:val="standardContextual"/>
        </w:rPr>
        <w:tab/>
      </w:r>
      <w:r>
        <w:rPr>
          <w:noProof/>
        </w:rPr>
        <w:t>Type: SmContextRetrievedData</w:t>
      </w:r>
      <w:r>
        <w:rPr>
          <w:noProof/>
        </w:rPr>
        <w:tab/>
      </w:r>
      <w:r>
        <w:rPr>
          <w:noProof/>
        </w:rPr>
        <w:fldChar w:fldCharType="begin"/>
      </w:r>
      <w:r>
        <w:rPr>
          <w:noProof/>
        </w:rPr>
        <w:instrText xml:space="preserve"> PAGEREF _Toc207632183 \h </w:instrText>
      </w:r>
      <w:r>
        <w:rPr>
          <w:noProof/>
        </w:rPr>
      </w:r>
      <w:r>
        <w:rPr>
          <w:noProof/>
        </w:rPr>
        <w:fldChar w:fldCharType="separate"/>
      </w:r>
      <w:r>
        <w:rPr>
          <w:noProof/>
        </w:rPr>
        <w:t>256</w:t>
      </w:r>
      <w:r>
        <w:rPr>
          <w:noProof/>
        </w:rPr>
        <w:fldChar w:fldCharType="end"/>
      </w:r>
    </w:p>
    <w:p w14:paraId="08C66F04" w14:textId="0A77E41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TunnelInfo</w:t>
      </w:r>
      <w:r>
        <w:rPr>
          <w:noProof/>
        </w:rPr>
        <w:tab/>
      </w:r>
      <w:r>
        <w:rPr>
          <w:noProof/>
        </w:rPr>
        <w:fldChar w:fldCharType="begin"/>
      </w:r>
      <w:r>
        <w:rPr>
          <w:noProof/>
        </w:rPr>
        <w:instrText xml:space="preserve"> PAGEREF _Toc207632184 \h </w:instrText>
      </w:r>
      <w:r>
        <w:rPr>
          <w:noProof/>
        </w:rPr>
      </w:r>
      <w:r>
        <w:rPr>
          <w:noProof/>
        </w:rPr>
        <w:fldChar w:fldCharType="separate"/>
      </w:r>
      <w:r>
        <w:rPr>
          <w:noProof/>
        </w:rPr>
        <w:t>257</w:t>
      </w:r>
      <w:r>
        <w:rPr>
          <w:noProof/>
        </w:rPr>
        <w:fldChar w:fldCharType="end"/>
      </w:r>
    </w:p>
    <w:p w14:paraId="3F9D9D15" w14:textId="510952E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StatusInfo</w:t>
      </w:r>
      <w:r>
        <w:rPr>
          <w:noProof/>
        </w:rPr>
        <w:tab/>
      </w:r>
      <w:r>
        <w:rPr>
          <w:noProof/>
        </w:rPr>
        <w:fldChar w:fldCharType="begin"/>
      </w:r>
      <w:r>
        <w:rPr>
          <w:noProof/>
        </w:rPr>
        <w:instrText xml:space="preserve"> PAGEREF _Toc207632185 \h </w:instrText>
      </w:r>
      <w:r>
        <w:rPr>
          <w:noProof/>
        </w:rPr>
      </w:r>
      <w:r>
        <w:rPr>
          <w:noProof/>
        </w:rPr>
        <w:fldChar w:fldCharType="separate"/>
      </w:r>
      <w:r>
        <w:rPr>
          <w:noProof/>
        </w:rPr>
        <w:t>257</w:t>
      </w:r>
      <w:r>
        <w:rPr>
          <w:noProof/>
        </w:rPr>
        <w:fldChar w:fldCharType="end"/>
      </w:r>
    </w:p>
    <w:p w14:paraId="1CA0040D" w14:textId="491E2FA4"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6.1.6.2.30</w:t>
      </w:r>
      <w:r>
        <w:rPr>
          <w:rFonts w:asciiTheme="minorHAnsi" w:eastAsiaTheme="minorEastAsia" w:hAnsiTheme="minorHAnsi" w:cstheme="minorBidi"/>
          <w:noProof/>
          <w:kern w:val="2"/>
          <w:sz w:val="24"/>
          <w:szCs w:val="24"/>
          <w:lang w:val="en-US"/>
          <w14:ligatures w14:val="standardContextual"/>
        </w:rPr>
        <w:tab/>
      </w:r>
      <w:r>
        <w:rPr>
          <w:noProof/>
        </w:rPr>
        <w:t>Type: VsmfUpdateError</w:t>
      </w:r>
      <w:r>
        <w:rPr>
          <w:noProof/>
        </w:rPr>
        <w:tab/>
      </w:r>
      <w:r>
        <w:rPr>
          <w:noProof/>
        </w:rPr>
        <w:fldChar w:fldCharType="begin"/>
      </w:r>
      <w:r>
        <w:rPr>
          <w:noProof/>
        </w:rPr>
        <w:instrText xml:space="preserve"> PAGEREF _Toc207632186 \h </w:instrText>
      </w:r>
      <w:r>
        <w:rPr>
          <w:noProof/>
        </w:rPr>
      </w:r>
      <w:r>
        <w:rPr>
          <w:noProof/>
        </w:rPr>
        <w:fldChar w:fldCharType="separate"/>
      </w:r>
      <w:r>
        <w:rPr>
          <w:noProof/>
        </w:rPr>
        <w:t>258</w:t>
      </w:r>
      <w:r>
        <w:rPr>
          <w:noProof/>
        </w:rPr>
        <w:fldChar w:fldCharType="end"/>
      </w:r>
    </w:p>
    <w:p w14:paraId="41C81CE5" w14:textId="481B5C9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6.1.6.2.31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EpsPdnCnxInfo</w:t>
      </w:r>
      <w:r>
        <w:rPr>
          <w:noProof/>
        </w:rPr>
        <w:tab/>
      </w:r>
      <w:r>
        <w:rPr>
          <w:noProof/>
        </w:rPr>
        <w:fldChar w:fldCharType="begin"/>
      </w:r>
      <w:r>
        <w:rPr>
          <w:noProof/>
        </w:rPr>
        <w:instrText xml:space="preserve"> PAGEREF _Toc207632187 \h </w:instrText>
      </w:r>
      <w:r>
        <w:rPr>
          <w:noProof/>
        </w:rPr>
      </w:r>
      <w:r>
        <w:rPr>
          <w:noProof/>
        </w:rPr>
        <w:fldChar w:fldCharType="separate"/>
      </w:r>
      <w:r>
        <w:rPr>
          <w:noProof/>
        </w:rPr>
        <w:t>260</w:t>
      </w:r>
      <w:r>
        <w:rPr>
          <w:noProof/>
        </w:rPr>
        <w:fldChar w:fldCharType="end"/>
      </w:r>
    </w:p>
    <w:p w14:paraId="3509638B" w14:textId="505D527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6.1.6.2.32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EpsBearerInfo</w:t>
      </w:r>
      <w:r>
        <w:rPr>
          <w:noProof/>
        </w:rPr>
        <w:tab/>
      </w:r>
      <w:r>
        <w:rPr>
          <w:noProof/>
        </w:rPr>
        <w:fldChar w:fldCharType="begin"/>
      </w:r>
      <w:r>
        <w:rPr>
          <w:noProof/>
        </w:rPr>
        <w:instrText xml:space="preserve"> PAGEREF _Toc207632188 \h </w:instrText>
      </w:r>
      <w:r>
        <w:rPr>
          <w:noProof/>
        </w:rPr>
      </w:r>
      <w:r>
        <w:rPr>
          <w:noProof/>
        </w:rPr>
        <w:fldChar w:fldCharType="separate"/>
      </w:r>
      <w:r>
        <w:rPr>
          <w:noProof/>
        </w:rPr>
        <w:t>260</w:t>
      </w:r>
      <w:r>
        <w:rPr>
          <w:noProof/>
        </w:rPr>
        <w:fldChar w:fldCharType="end"/>
      </w:r>
    </w:p>
    <w:p w14:paraId="443CA9FB" w14:textId="13D53D90"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6.1.6.2.33</w:t>
      </w:r>
      <w:r>
        <w:rPr>
          <w:rFonts w:asciiTheme="minorHAnsi" w:eastAsiaTheme="minorEastAsia" w:hAnsiTheme="minorHAnsi" w:cstheme="minorBidi"/>
          <w:noProof/>
          <w:kern w:val="2"/>
          <w:sz w:val="24"/>
          <w:szCs w:val="24"/>
          <w:lang w:val="en-US"/>
          <w14:ligatures w14:val="standardContextual"/>
        </w:rPr>
        <w:tab/>
      </w:r>
      <w:r>
        <w:rPr>
          <w:noProof/>
        </w:rPr>
        <w:t>Type: PduSessionNotifyItem</w:t>
      </w:r>
      <w:r>
        <w:rPr>
          <w:noProof/>
        </w:rPr>
        <w:tab/>
      </w:r>
      <w:r>
        <w:rPr>
          <w:noProof/>
        </w:rPr>
        <w:fldChar w:fldCharType="begin"/>
      </w:r>
      <w:r>
        <w:rPr>
          <w:noProof/>
        </w:rPr>
        <w:instrText xml:space="preserve"> PAGEREF _Toc207632189 \h </w:instrText>
      </w:r>
      <w:r>
        <w:rPr>
          <w:noProof/>
        </w:rPr>
      </w:r>
      <w:r>
        <w:rPr>
          <w:noProof/>
        </w:rPr>
        <w:fldChar w:fldCharType="separate"/>
      </w:r>
      <w:r>
        <w:rPr>
          <w:noProof/>
        </w:rPr>
        <w:t>261</w:t>
      </w:r>
      <w:r>
        <w:rPr>
          <w:noProof/>
        </w:rPr>
        <w:fldChar w:fldCharType="end"/>
      </w:r>
    </w:p>
    <w:p w14:paraId="6651DDE5" w14:textId="12EEEC6B"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6.1.6.2.34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EbiArpMapping</w:t>
      </w:r>
      <w:r>
        <w:rPr>
          <w:noProof/>
        </w:rPr>
        <w:tab/>
      </w:r>
      <w:r>
        <w:rPr>
          <w:noProof/>
        </w:rPr>
        <w:fldChar w:fldCharType="begin"/>
      </w:r>
      <w:r>
        <w:rPr>
          <w:noProof/>
        </w:rPr>
        <w:instrText xml:space="preserve"> PAGEREF _Toc207632190 \h </w:instrText>
      </w:r>
      <w:r>
        <w:rPr>
          <w:noProof/>
        </w:rPr>
      </w:r>
      <w:r>
        <w:rPr>
          <w:noProof/>
        </w:rPr>
        <w:fldChar w:fldCharType="separate"/>
      </w:r>
      <w:r>
        <w:rPr>
          <w:noProof/>
        </w:rPr>
        <w:t>261</w:t>
      </w:r>
      <w:r>
        <w:rPr>
          <w:noProof/>
        </w:rPr>
        <w:fldChar w:fldCharType="end"/>
      </w:r>
    </w:p>
    <w:p w14:paraId="6DBA809E" w14:textId="0D76C95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6.1.6.2.35</w:t>
      </w:r>
      <w:r>
        <w:rPr>
          <w:rFonts w:asciiTheme="minorHAnsi" w:eastAsiaTheme="minorEastAsia" w:hAnsiTheme="minorHAnsi" w:cstheme="minorBidi"/>
          <w:noProof/>
          <w:kern w:val="2"/>
          <w:sz w:val="24"/>
          <w:szCs w:val="24"/>
          <w:lang w:val="en-US"/>
          <w14:ligatures w14:val="standardContextual"/>
        </w:rPr>
        <w:tab/>
      </w:r>
      <w:r>
        <w:rPr>
          <w:noProof/>
        </w:rPr>
        <w:t>Type: SmContextCreateError</w:t>
      </w:r>
      <w:r>
        <w:rPr>
          <w:noProof/>
        </w:rPr>
        <w:tab/>
      </w:r>
      <w:r>
        <w:rPr>
          <w:noProof/>
        </w:rPr>
        <w:fldChar w:fldCharType="begin"/>
      </w:r>
      <w:r>
        <w:rPr>
          <w:noProof/>
        </w:rPr>
        <w:instrText xml:space="preserve"> PAGEREF _Toc207632191 \h </w:instrText>
      </w:r>
      <w:r>
        <w:rPr>
          <w:noProof/>
        </w:rPr>
      </w:r>
      <w:r>
        <w:rPr>
          <w:noProof/>
        </w:rPr>
        <w:fldChar w:fldCharType="separate"/>
      </w:r>
      <w:r>
        <w:rPr>
          <w:noProof/>
        </w:rPr>
        <w:t>261</w:t>
      </w:r>
      <w:r>
        <w:rPr>
          <w:noProof/>
        </w:rPr>
        <w:fldChar w:fldCharType="end"/>
      </w:r>
    </w:p>
    <w:p w14:paraId="26E512DA" w14:textId="62CF4E7B"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6.1.6.2.36</w:t>
      </w:r>
      <w:r>
        <w:rPr>
          <w:rFonts w:asciiTheme="minorHAnsi" w:eastAsiaTheme="minorEastAsia" w:hAnsiTheme="minorHAnsi" w:cstheme="minorBidi"/>
          <w:noProof/>
          <w:kern w:val="2"/>
          <w:sz w:val="24"/>
          <w:szCs w:val="24"/>
          <w:lang w:val="en-US"/>
          <w14:ligatures w14:val="standardContextual"/>
        </w:rPr>
        <w:tab/>
      </w:r>
      <w:r>
        <w:rPr>
          <w:noProof/>
        </w:rPr>
        <w:t>Type: SmContextUpdateError</w:t>
      </w:r>
      <w:r>
        <w:rPr>
          <w:noProof/>
        </w:rPr>
        <w:tab/>
      </w:r>
      <w:r>
        <w:rPr>
          <w:noProof/>
        </w:rPr>
        <w:fldChar w:fldCharType="begin"/>
      </w:r>
      <w:r>
        <w:rPr>
          <w:noProof/>
        </w:rPr>
        <w:instrText xml:space="preserve"> PAGEREF _Toc207632192 \h </w:instrText>
      </w:r>
      <w:r>
        <w:rPr>
          <w:noProof/>
        </w:rPr>
      </w:r>
      <w:r>
        <w:rPr>
          <w:noProof/>
        </w:rPr>
        <w:fldChar w:fldCharType="separate"/>
      </w:r>
      <w:r>
        <w:rPr>
          <w:noProof/>
        </w:rPr>
        <w:t>262</w:t>
      </w:r>
      <w:r>
        <w:rPr>
          <w:noProof/>
        </w:rPr>
        <w:fldChar w:fldCharType="end"/>
      </w:r>
    </w:p>
    <w:p w14:paraId="3D110CF0" w14:textId="6DB08A8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6.1.6.2.37</w:t>
      </w:r>
      <w:r>
        <w:rPr>
          <w:rFonts w:asciiTheme="minorHAnsi" w:eastAsiaTheme="minorEastAsia" w:hAnsiTheme="minorHAnsi" w:cstheme="minorBidi"/>
          <w:noProof/>
          <w:kern w:val="2"/>
          <w:sz w:val="24"/>
          <w:szCs w:val="24"/>
          <w:lang w:val="en-US"/>
          <w14:ligatures w14:val="standardContextual"/>
        </w:rPr>
        <w:tab/>
      </w:r>
      <w:r>
        <w:rPr>
          <w:noProof/>
        </w:rPr>
        <w:t>Type: PduSessionCreateError</w:t>
      </w:r>
      <w:r>
        <w:rPr>
          <w:noProof/>
        </w:rPr>
        <w:tab/>
      </w:r>
      <w:r>
        <w:rPr>
          <w:noProof/>
        </w:rPr>
        <w:fldChar w:fldCharType="begin"/>
      </w:r>
      <w:r>
        <w:rPr>
          <w:noProof/>
        </w:rPr>
        <w:instrText xml:space="preserve"> PAGEREF _Toc207632193 \h </w:instrText>
      </w:r>
      <w:r>
        <w:rPr>
          <w:noProof/>
        </w:rPr>
      </w:r>
      <w:r>
        <w:rPr>
          <w:noProof/>
        </w:rPr>
        <w:fldChar w:fldCharType="separate"/>
      </w:r>
      <w:r>
        <w:rPr>
          <w:noProof/>
        </w:rPr>
        <w:t>263</w:t>
      </w:r>
      <w:r>
        <w:rPr>
          <w:noProof/>
        </w:rPr>
        <w:fldChar w:fldCharType="end"/>
      </w:r>
    </w:p>
    <w:p w14:paraId="522A2190" w14:textId="5EB1672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6.1.6.2.38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MmeCapabilities</w:t>
      </w:r>
      <w:r>
        <w:rPr>
          <w:noProof/>
        </w:rPr>
        <w:tab/>
      </w:r>
      <w:r>
        <w:rPr>
          <w:noProof/>
        </w:rPr>
        <w:fldChar w:fldCharType="begin"/>
      </w:r>
      <w:r>
        <w:rPr>
          <w:noProof/>
        </w:rPr>
        <w:instrText xml:space="preserve"> PAGEREF _Toc207632194 \h </w:instrText>
      </w:r>
      <w:r>
        <w:rPr>
          <w:noProof/>
        </w:rPr>
      </w:r>
      <w:r>
        <w:rPr>
          <w:noProof/>
        </w:rPr>
        <w:fldChar w:fldCharType="separate"/>
      </w:r>
      <w:r>
        <w:rPr>
          <w:noProof/>
        </w:rPr>
        <w:t>264</w:t>
      </w:r>
      <w:r>
        <w:rPr>
          <w:noProof/>
        </w:rPr>
        <w:fldChar w:fldCharType="end"/>
      </w:r>
    </w:p>
    <w:p w14:paraId="35566B01" w14:textId="432531A4"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6.1.6.2.39</w:t>
      </w:r>
      <w:r>
        <w:rPr>
          <w:rFonts w:asciiTheme="minorHAnsi" w:eastAsiaTheme="minorEastAsia" w:hAnsiTheme="minorHAnsi" w:cstheme="minorBidi"/>
          <w:noProof/>
          <w:kern w:val="2"/>
          <w:sz w:val="24"/>
          <w:szCs w:val="24"/>
          <w:lang w:val="en-US"/>
          <w14:ligatures w14:val="standardContextual"/>
        </w:rPr>
        <w:tab/>
      </w:r>
      <w:r>
        <w:rPr>
          <w:noProof/>
        </w:rPr>
        <w:t>Type: SmContext</w:t>
      </w:r>
      <w:r>
        <w:rPr>
          <w:noProof/>
        </w:rPr>
        <w:tab/>
      </w:r>
      <w:r>
        <w:rPr>
          <w:noProof/>
        </w:rPr>
        <w:fldChar w:fldCharType="begin"/>
      </w:r>
      <w:r>
        <w:rPr>
          <w:noProof/>
        </w:rPr>
        <w:instrText xml:space="preserve"> PAGEREF _Toc207632195 \h </w:instrText>
      </w:r>
      <w:r>
        <w:rPr>
          <w:noProof/>
        </w:rPr>
      </w:r>
      <w:r>
        <w:rPr>
          <w:noProof/>
        </w:rPr>
        <w:fldChar w:fldCharType="separate"/>
      </w:r>
      <w:r>
        <w:rPr>
          <w:noProof/>
        </w:rPr>
        <w:t>265</w:t>
      </w:r>
      <w:r>
        <w:rPr>
          <w:noProof/>
        </w:rPr>
        <w:fldChar w:fldCharType="end"/>
      </w:r>
    </w:p>
    <w:p w14:paraId="4F53C919" w14:textId="418ED4B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6.1.6.2.40</w:t>
      </w:r>
      <w:r>
        <w:rPr>
          <w:rFonts w:asciiTheme="minorHAnsi" w:eastAsiaTheme="minorEastAsia" w:hAnsiTheme="minorHAnsi" w:cstheme="minorBidi"/>
          <w:noProof/>
          <w:kern w:val="2"/>
          <w:sz w:val="24"/>
          <w:szCs w:val="24"/>
          <w:lang w:val="en-US"/>
          <w14:ligatures w14:val="standardContextual"/>
        </w:rPr>
        <w:tab/>
      </w:r>
      <w:r>
        <w:rPr>
          <w:noProof/>
        </w:rPr>
        <w:t>Type: ExemptionInd</w:t>
      </w:r>
      <w:r>
        <w:rPr>
          <w:noProof/>
        </w:rPr>
        <w:tab/>
      </w:r>
      <w:r>
        <w:rPr>
          <w:noProof/>
        </w:rPr>
        <w:fldChar w:fldCharType="begin"/>
      </w:r>
      <w:r>
        <w:rPr>
          <w:noProof/>
        </w:rPr>
        <w:instrText xml:space="preserve"> PAGEREF _Toc207632196 \h </w:instrText>
      </w:r>
      <w:r>
        <w:rPr>
          <w:noProof/>
        </w:rPr>
      </w:r>
      <w:r>
        <w:rPr>
          <w:noProof/>
        </w:rPr>
        <w:fldChar w:fldCharType="separate"/>
      </w:r>
      <w:r>
        <w:rPr>
          <w:noProof/>
        </w:rPr>
        <w:t>274</w:t>
      </w:r>
      <w:r>
        <w:rPr>
          <w:noProof/>
        </w:rPr>
        <w:fldChar w:fldCharType="end"/>
      </w:r>
    </w:p>
    <w:p w14:paraId="5C56A5B6" w14:textId="66E13AE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PsaInformation</w:t>
      </w:r>
      <w:r>
        <w:rPr>
          <w:noProof/>
        </w:rPr>
        <w:tab/>
      </w:r>
      <w:r>
        <w:rPr>
          <w:noProof/>
        </w:rPr>
        <w:fldChar w:fldCharType="begin"/>
      </w:r>
      <w:r>
        <w:rPr>
          <w:noProof/>
        </w:rPr>
        <w:instrText xml:space="preserve"> PAGEREF _Toc207632197 \h </w:instrText>
      </w:r>
      <w:r>
        <w:rPr>
          <w:noProof/>
        </w:rPr>
      </w:r>
      <w:r>
        <w:rPr>
          <w:noProof/>
        </w:rPr>
        <w:fldChar w:fldCharType="separate"/>
      </w:r>
      <w:r>
        <w:rPr>
          <w:noProof/>
        </w:rPr>
        <w:t>275</w:t>
      </w:r>
      <w:r>
        <w:rPr>
          <w:noProof/>
        </w:rPr>
        <w:fldChar w:fldCharType="end"/>
      </w:r>
    </w:p>
    <w:p w14:paraId="03202AF6" w14:textId="6F5E26F4"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6.1.6.2.42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DnaiInformation</w:t>
      </w:r>
      <w:r>
        <w:rPr>
          <w:noProof/>
        </w:rPr>
        <w:tab/>
      </w:r>
      <w:r>
        <w:rPr>
          <w:noProof/>
        </w:rPr>
        <w:fldChar w:fldCharType="begin"/>
      </w:r>
      <w:r>
        <w:rPr>
          <w:noProof/>
        </w:rPr>
        <w:instrText xml:space="preserve"> PAGEREF _Toc207632198 \h </w:instrText>
      </w:r>
      <w:r>
        <w:rPr>
          <w:noProof/>
        </w:rPr>
      </w:r>
      <w:r>
        <w:rPr>
          <w:noProof/>
        </w:rPr>
        <w:fldChar w:fldCharType="separate"/>
      </w:r>
      <w:r>
        <w:rPr>
          <w:noProof/>
        </w:rPr>
        <w:t>275</w:t>
      </w:r>
      <w:r>
        <w:rPr>
          <w:noProof/>
        </w:rPr>
        <w:fldChar w:fldCharType="end"/>
      </w:r>
    </w:p>
    <w:p w14:paraId="041CCBCE" w14:textId="25266F2E"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N4Information</w:t>
      </w:r>
      <w:r>
        <w:rPr>
          <w:noProof/>
        </w:rPr>
        <w:tab/>
      </w:r>
      <w:r>
        <w:rPr>
          <w:noProof/>
        </w:rPr>
        <w:fldChar w:fldCharType="begin"/>
      </w:r>
      <w:r>
        <w:rPr>
          <w:noProof/>
        </w:rPr>
        <w:instrText xml:space="preserve"> PAGEREF _Toc207632199 \h </w:instrText>
      </w:r>
      <w:r>
        <w:rPr>
          <w:noProof/>
        </w:rPr>
      </w:r>
      <w:r>
        <w:rPr>
          <w:noProof/>
        </w:rPr>
        <w:fldChar w:fldCharType="separate"/>
      </w:r>
      <w:r>
        <w:rPr>
          <w:noProof/>
        </w:rPr>
        <w:t>276</w:t>
      </w:r>
      <w:r>
        <w:rPr>
          <w:noProof/>
        </w:rPr>
        <w:fldChar w:fldCharType="end"/>
      </w:r>
    </w:p>
    <w:p w14:paraId="5FC3464C" w14:textId="386EE4C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6.1.6.2.44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IndirectDataForwardingTunnelInfo</w:t>
      </w:r>
      <w:r>
        <w:rPr>
          <w:noProof/>
        </w:rPr>
        <w:tab/>
      </w:r>
      <w:r>
        <w:rPr>
          <w:noProof/>
        </w:rPr>
        <w:fldChar w:fldCharType="begin"/>
      </w:r>
      <w:r>
        <w:rPr>
          <w:noProof/>
        </w:rPr>
        <w:instrText xml:space="preserve"> PAGEREF _Toc207632200 \h </w:instrText>
      </w:r>
      <w:r>
        <w:rPr>
          <w:noProof/>
        </w:rPr>
      </w:r>
      <w:r>
        <w:rPr>
          <w:noProof/>
        </w:rPr>
        <w:fldChar w:fldCharType="separate"/>
      </w:r>
      <w:r>
        <w:rPr>
          <w:noProof/>
        </w:rPr>
        <w:t>277</w:t>
      </w:r>
      <w:r>
        <w:rPr>
          <w:noProof/>
        </w:rPr>
        <w:fldChar w:fldCharType="end"/>
      </w:r>
    </w:p>
    <w:p w14:paraId="616CC5BD" w14:textId="73B97190"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6.1.6.2.45</w:t>
      </w:r>
      <w:r>
        <w:rPr>
          <w:rFonts w:asciiTheme="minorHAnsi" w:eastAsiaTheme="minorEastAsia" w:hAnsiTheme="minorHAnsi" w:cstheme="minorBidi"/>
          <w:noProof/>
          <w:kern w:val="2"/>
          <w:sz w:val="24"/>
          <w:szCs w:val="24"/>
          <w:lang w:val="en-US"/>
          <w14:ligatures w14:val="standardContextual"/>
        </w:rPr>
        <w:tab/>
      </w:r>
      <w:r>
        <w:rPr>
          <w:noProof/>
        </w:rPr>
        <w:t>Type: SmContextReleasedData</w:t>
      </w:r>
      <w:r>
        <w:rPr>
          <w:noProof/>
        </w:rPr>
        <w:tab/>
      </w:r>
      <w:r>
        <w:rPr>
          <w:noProof/>
        </w:rPr>
        <w:fldChar w:fldCharType="begin"/>
      </w:r>
      <w:r>
        <w:rPr>
          <w:noProof/>
        </w:rPr>
        <w:instrText xml:space="preserve"> PAGEREF _Toc207632201 \h </w:instrText>
      </w:r>
      <w:r>
        <w:rPr>
          <w:noProof/>
        </w:rPr>
      </w:r>
      <w:r>
        <w:rPr>
          <w:noProof/>
        </w:rPr>
        <w:fldChar w:fldCharType="separate"/>
      </w:r>
      <w:r>
        <w:rPr>
          <w:noProof/>
        </w:rPr>
        <w:t>277</w:t>
      </w:r>
      <w:r>
        <w:rPr>
          <w:noProof/>
        </w:rPr>
        <w:fldChar w:fldCharType="end"/>
      </w:r>
    </w:p>
    <w:p w14:paraId="24EAC30C" w14:textId="2B81445B"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6.1.6.2.46</w:t>
      </w:r>
      <w:r>
        <w:rPr>
          <w:rFonts w:asciiTheme="minorHAnsi" w:eastAsiaTheme="minorEastAsia" w:hAnsiTheme="minorHAnsi" w:cstheme="minorBidi"/>
          <w:noProof/>
          <w:kern w:val="2"/>
          <w:sz w:val="24"/>
          <w:szCs w:val="24"/>
          <w:lang w:val="en-US"/>
          <w14:ligatures w14:val="standardContextual"/>
        </w:rPr>
        <w:tab/>
      </w:r>
      <w:r>
        <w:rPr>
          <w:noProof/>
        </w:rPr>
        <w:t>Type: ReleasedData</w:t>
      </w:r>
      <w:r>
        <w:rPr>
          <w:noProof/>
        </w:rPr>
        <w:tab/>
      </w:r>
      <w:r>
        <w:rPr>
          <w:noProof/>
        </w:rPr>
        <w:fldChar w:fldCharType="begin"/>
      </w:r>
      <w:r>
        <w:rPr>
          <w:noProof/>
        </w:rPr>
        <w:instrText xml:space="preserve"> PAGEREF _Toc207632202 \h </w:instrText>
      </w:r>
      <w:r>
        <w:rPr>
          <w:noProof/>
        </w:rPr>
      </w:r>
      <w:r>
        <w:rPr>
          <w:noProof/>
        </w:rPr>
        <w:fldChar w:fldCharType="separate"/>
      </w:r>
      <w:r>
        <w:rPr>
          <w:noProof/>
        </w:rPr>
        <w:t>278</w:t>
      </w:r>
      <w:r>
        <w:rPr>
          <w:noProof/>
        </w:rPr>
        <w:fldChar w:fldCharType="end"/>
      </w:r>
    </w:p>
    <w:p w14:paraId="5D495F9A" w14:textId="33C971AC"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6.1.6.2.47</w:t>
      </w:r>
      <w:r>
        <w:rPr>
          <w:rFonts w:asciiTheme="minorHAnsi" w:eastAsiaTheme="minorEastAsia" w:hAnsiTheme="minorHAnsi" w:cstheme="minorBidi"/>
          <w:noProof/>
          <w:kern w:val="2"/>
          <w:sz w:val="24"/>
          <w:szCs w:val="24"/>
          <w:lang w:val="en-US"/>
          <w14:ligatures w14:val="standardContextual"/>
        </w:rPr>
        <w:tab/>
      </w:r>
      <w:r>
        <w:rPr>
          <w:noProof/>
        </w:rPr>
        <w:t>Type: SendMoDataReqData</w:t>
      </w:r>
      <w:r>
        <w:rPr>
          <w:noProof/>
        </w:rPr>
        <w:tab/>
      </w:r>
      <w:r>
        <w:rPr>
          <w:noProof/>
        </w:rPr>
        <w:fldChar w:fldCharType="begin"/>
      </w:r>
      <w:r>
        <w:rPr>
          <w:noProof/>
        </w:rPr>
        <w:instrText xml:space="preserve"> PAGEREF _Toc207632203 \h </w:instrText>
      </w:r>
      <w:r>
        <w:rPr>
          <w:noProof/>
        </w:rPr>
      </w:r>
      <w:r>
        <w:rPr>
          <w:noProof/>
        </w:rPr>
        <w:fldChar w:fldCharType="separate"/>
      </w:r>
      <w:r>
        <w:rPr>
          <w:noProof/>
        </w:rPr>
        <w:t>278</w:t>
      </w:r>
      <w:r>
        <w:rPr>
          <w:noProof/>
        </w:rPr>
        <w:fldChar w:fldCharType="end"/>
      </w:r>
    </w:p>
    <w:p w14:paraId="62E57248" w14:textId="6064A9C5"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6.1.6.2.48</w:t>
      </w:r>
      <w:r>
        <w:rPr>
          <w:rFonts w:asciiTheme="minorHAnsi" w:eastAsiaTheme="minorEastAsia" w:hAnsiTheme="minorHAnsi" w:cstheme="minorBidi"/>
          <w:noProof/>
          <w:kern w:val="2"/>
          <w:sz w:val="24"/>
          <w:szCs w:val="24"/>
          <w:lang w:val="en-US"/>
          <w14:ligatures w14:val="standardContextual"/>
        </w:rPr>
        <w:tab/>
      </w:r>
      <w:r>
        <w:rPr>
          <w:noProof/>
        </w:rPr>
        <w:t>Type: CnAssistedRanPara</w:t>
      </w:r>
      <w:r>
        <w:rPr>
          <w:noProof/>
        </w:rPr>
        <w:tab/>
      </w:r>
      <w:r>
        <w:rPr>
          <w:noProof/>
        </w:rPr>
        <w:fldChar w:fldCharType="begin"/>
      </w:r>
      <w:r>
        <w:rPr>
          <w:noProof/>
        </w:rPr>
        <w:instrText xml:space="preserve"> PAGEREF _Toc207632204 \h </w:instrText>
      </w:r>
      <w:r>
        <w:rPr>
          <w:noProof/>
        </w:rPr>
      </w:r>
      <w:r>
        <w:rPr>
          <w:noProof/>
        </w:rPr>
        <w:fldChar w:fldCharType="separate"/>
      </w:r>
      <w:r>
        <w:rPr>
          <w:noProof/>
        </w:rPr>
        <w:t>279</w:t>
      </w:r>
      <w:r>
        <w:rPr>
          <w:noProof/>
        </w:rPr>
        <w:fldChar w:fldCharType="end"/>
      </w:r>
    </w:p>
    <w:p w14:paraId="175E1E1C" w14:textId="5A4EBC9E"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6.1.6.2.49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UlclBpInformation</w:t>
      </w:r>
      <w:r>
        <w:rPr>
          <w:noProof/>
        </w:rPr>
        <w:tab/>
      </w:r>
      <w:r>
        <w:rPr>
          <w:noProof/>
        </w:rPr>
        <w:fldChar w:fldCharType="begin"/>
      </w:r>
      <w:r>
        <w:rPr>
          <w:noProof/>
        </w:rPr>
        <w:instrText xml:space="preserve"> PAGEREF _Toc207632205 \h </w:instrText>
      </w:r>
      <w:r>
        <w:rPr>
          <w:noProof/>
        </w:rPr>
      </w:r>
      <w:r>
        <w:rPr>
          <w:noProof/>
        </w:rPr>
        <w:fldChar w:fldCharType="separate"/>
      </w:r>
      <w:r>
        <w:rPr>
          <w:noProof/>
        </w:rPr>
        <w:t>279</w:t>
      </w:r>
      <w:r>
        <w:rPr>
          <w:noProof/>
        </w:rPr>
        <w:fldChar w:fldCharType="end"/>
      </w:r>
    </w:p>
    <w:p w14:paraId="10B5C582" w14:textId="2FC07FC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6.1.6.2.50</w:t>
      </w:r>
      <w:r>
        <w:rPr>
          <w:rFonts w:asciiTheme="minorHAnsi" w:eastAsiaTheme="minorEastAsia" w:hAnsiTheme="minorHAnsi" w:cstheme="minorBidi"/>
          <w:noProof/>
          <w:kern w:val="2"/>
          <w:sz w:val="24"/>
          <w:szCs w:val="24"/>
          <w:lang w:val="en-US"/>
          <w14:ligatures w14:val="standardContextual"/>
        </w:rPr>
        <w:tab/>
      </w:r>
      <w:r>
        <w:rPr>
          <w:noProof/>
        </w:rPr>
        <w:t>Type: TransferMoDataReqData</w:t>
      </w:r>
      <w:r>
        <w:rPr>
          <w:noProof/>
        </w:rPr>
        <w:tab/>
      </w:r>
      <w:r>
        <w:rPr>
          <w:noProof/>
        </w:rPr>
        <w:fldChar w:fldCharType="begin"/>
      </w:r>
      <w:r>
        <w:rPr>
          <w:noProof/>
        </w:rPr>
        <w:instrText xml:space="preserve"> PAGEREF _Toc207632206 \h </w:instrText>
      </w:r>
      <w:r>
        <w:rPr>
          <w:noProof/>
        </w:rPr>
      </w:r>
      <w:r>
        <w:rPr>
          <w:noProof/>
        </w:rPr>
        <w:fldChar w:fldCharType="separate"/>
      </w:r>
      <w:r>
        <w:rPr>
          <w:noProof/>
        </w:rPr>
        <w:t>279</w:t>
      </w:r>
      <w:r>
        <w:rPr>
          <w:noProof/>
        </w:rPr>
        <w:fldChar w:fldCharType="end"/>
      </w:r>
    </w:p>
    <w:p w14:paraId="2866BB95" w14:textId="56E2CF20"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6.1.6.2.51</w:t>
      </w:r>
      <w:r>
        <w:rPr>
          <w:rFonts w:asciiTheme="minorHAnsi" w:eastAsiaTheme="minorEastAsia" w:hAnsiTheme="minorHAnsi" w:cstheme="minorBidi"/>
          <w:noProof/>
          <w:kern w:val="2"/>
          <w:sz w:val="24"/>
          <w:szCs w:val="24"/>
          <w:lang w:val="en-US"/>
          <w14:ligatures w14:val="standardContextual"/>
        </w:rPr>
        <w:tab/>
      </w:r>
      <w:r>
        <w:rPr>
          <w:noProof/>
        </w:rPr>
        <w:t>Type: TransferMtDataReqData</w:t>
      </w:r>
      <w:r>
        <w:rPr>
          <w:noProof/>
        </w:rPr>
        <w:tab/>
      </w:r>
      <w:r>
        <w:rPr>
          <w:noProof/>
        </w:rPr>
        <w:fldChar w:fldCharType="begin"/>
      </w:r>
      <w:r>
        <w:rPr>
          <w:noProof/>
        </w:rPr>
        <w:instrText xml:space="preserve"> PAGEREF _Toc207632207 \h </w:instrText>
      </w:r>
      <w:r>
        <w:rPr>
          <w:noProof/>
        </w:rPr>
      </w:r>
      <w:r>
        <w:rPr>
          <w:noProof/>
        </w:rPr>
        <w:fldChar w:fldCharType="separate"/>
      </w:r>
      <w:r>
        <w:rPr>
          <w:noProof/>
        </w:rPr>
        <w:t>280</w:t>
      </w:r>
      <w:r>
        <w:rPr>
          <w:noProof/>
        </w:rPr>
        <w:fldChar w:fldCharType="end"/>
      </w:r>
    </w:p>
    <w:p w14:paraId="0837152E" w14:textId="2F344DA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6.1.6.2.52</w:t>
      </w:r>
      <w:r>
        <w:rPr>
          <w:rFonts w:asciiTheme="minorHAnsi" w:eastAsiaTheme="minorEastAsia" w:hAnsiTheme="minorHAnsi" w:cstheme="minorBidi"/>
          <w:noProof/>
          <w:kern w:val="2"/>
          <w:sz w:val="24"/>
          <w:szCs w:val="24"/>
          <w:lang w:val="en-US"/>
          <w14:ligatures w14:val="standardContextual"/>
        </w:rPr>
        <w:tab/>
      </w:r>
      <w:r>
        <w:rPr>
          <w:noProof/>
        </w:rPr>
        <w:t>Type: TransferMtDataError</w:t>
      </w:r>
      <w:r>
        <w:rPr>
          <w:noProof/>
        </w:rPr>
        <w:tab/>
      </w:r>
      <w:r>
        <w:rPr>
          <w:noProof/>
        </w:rPr>
        <w:fldChar w:fldCharType="begin"/>
      </w:r>
      <w:r>
        <w:rPr>
          <w:noProof/>
        </w:rPr>
        <w:instrText xml:space="preserve"> PAGEREF _Toc207632208 \h </w:instrText>
      </w:r>
      <w:r>
        <w:rPr>
          <w:noProof/>
        </w:rPr>
      </w:r>
      <w:r>
        <w:rPr>
          <w:noProof/>
        </w:rPr>
        <w:fldChar w:fldCharType="separate"/>
      </w:r>
      <w:r>
        <w:rPr>
          <w:noProof/>
        </w:rPr>
        <w:t>280</w:t>
      </w:r>
      <w:r>
        <w:rPr>
          <w:noProof/>
        </w:rPr>
        <w:fldChar w:fldCharType="end"/>
      </w:r>
    </w:p>
    <w:p w14:paraId="44343537" w14:textId="14E6CB2E"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6.1.6.2.53</w:t>
      </w:r>
      <w:r>
        <w:rPr>
          <w:rFonts w:asciiTheme="minorHAnsi" w:eastAsiaTheme="minorEastAsia" w:hAnsiTheme="minorHAnsi" w:cstheme="minorBidi"/>
          <w:noProof/>
          <w:kern w:val="2"/>
          <w:sz w:val="24"/>
          <w:szCs w:val="24"/>
          <w:lang w:val="en-US"/>
          <w14:ligatures w14:val="standardContextual"/>
        </w:rPr>
        <w:tab/>
      </w:r>
      <w:r>
        <w:rPr>
          <w:noProof/>
        </w:rPr>
        <w:t>Type: TransferMtDataAddInfo</w:t>
      </w:r>
      <w:r>
        <w:rPr>
          <w:noProof/>
        </w:rPr>
        <w:tab/>
      </w:r>
      <w:r>
        <w:rPr>
          <w:noProof/>
        </w:rPr>
        <w:fldChar w:fldCharType="begin"/>
      </w:r>
      <w:r>
        <w:rPr>
          <w:noProof/>
        </w:rPr>
        <w:instrText xml:space="preserve"> PAGEREF _Toc207632209 \h </w:instrText>
      </w:r>
      <w:r>
        <w:rPr>
          <w:noProof/>
        </w:rPr>
      </w:r>
      <w:r>
        <w:rPr>
          <w:noProof/>
        </w:rPr>
        <w:fldChar w:fldCharType="separate"/>
      </w:r>
      <w:r>
        <w:rPr>
          <w:noProof/>
        </w:rPr>
        <w:t>280</w:t>
      </w:r>
      <w:r>
        <w:rPr>
          <w:noProof/>
        </w:rPr>
        <w:fldChar w:fldCharType="end"/>
      </w:r>
    </w:p>
    <w:p w14:paraId="21EA5EF7" w14:textId="1F9F5287"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6.1.6.2.54</w:t>
      </w:r>
      <w:r>
        <w:rPr>
          <w:rFonts w:asciiTheme="minorHAnsi" w:eastAsiaTheme="minorEastAsia" w:hAnsiTheme="minorHAnsi" w:cstheme="minorBidi"/>
          <w:noProof/>
          <w:kern w:val="2"/>
          <w:sz w:val="24"/>
          <w:szCs w:val="24"/>
          <w:lang w:val="en-US"/>
          <w14:ligatures w14:val="standardContextual"/>
        </w:rPr>
        <w:tab/>
      </w:r>
      <w:r>
        <w:rPr>
          <w:noProof/>
        </w:rPr>
        <w:t>Type: VplmnQos</w:t>
      </w:r>
      <w:r>
        <w:rPr>
          <w:noProof/>
        </w:rPr>
        <w:tab/>
      </w:r>
      <w:r>
        <w:rPr>
          <w:noProof/>
        </w:rPr>
        <w:fldChar w:fldCharType="begin"/>
      </w:r>
      <w:r>
        <w:rPr>
          <w:noProof/>
        </w:rPr>
        <w:instrText xml:space="preserve"> PAGEREF _Toc207632210 \h </w:instrText>
      </w:r>
      <w:r>
        <w:rPr>
          <w:noProof/>
        </w:rPr>
      </w:r>
      <w:r>
        <w:rPr>
          <w:noProof/>
        </w:rPr>
        <w:fldChar w:fldCharType="separate"/>
      </w:r>
      <w:r>
        <w:rPr>
          <w:noProof/>
        </w:rPr>
        <w:t>281</w:t>
      </w:r>
      <w:r>
        <w:rPr>
          <w:noProof/>
        </w:rPr>
        <w:fldChar w:fldCharType="end"/>
      </w:r>
    </w:p>
    <w:p w14:paraId="3749F75B" w14:textId="7F95E3B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6.1.6.2.55</w:t>
      </w:r>
      <w:r>
        <w:rPr>
          <w:rFonts w:asciiTheme="minorHAnsi" w:eastAsiaTheme="minorEastAsia" w:hAnsiTheme="minorHAnsi" w:cstheme="minorBidi"/>
          <w:noProof/>
          <w:kern w:val="2"/>
          <w:sz w:val="24"/>
          <w:szCs w:val="24"/>
          <w:lang w:val="en-US"/>
          <w14:ligatures w14:val="standardContextual"/>
        </w:rPr>
        <w:tab/>
      </w:r>
      <w:r>
        <w:rPr>
          <w:noProof/>
        </w:rPr>
        <w:t>Type: DdnFailureSubs</w:t>
      </w:r>
      <w:r>
        <w:rPr>
          <w:noProof/>
        </w:rPr>
        <w:tab/>
      </w:r>
      <w:r>
        <w:rPr>
          <w:noProof/>
        </w:rPr>
        <w:fldChar w:fldCharType="begin"/>
      </w:r>
      <w:r>
        <w:rPr>
          <w:noProof/>
        </w:rPr>
        <w:instrText xml:space="preserve"> PAGEREF _Toc207632211 \h </w:instrText>
      </w:r>
      <w:r>
        <w:rPr>
          <w:noProof/>
        </w:rPr>
      </w:r>
      <w:r>
        <w:rPr>
          <w:noProof/>
        </w:rPr>
        <w:fldChar w:fldCharType="separate"/>
      </w:r>
      <w:r>
        <w:rPr>
          <w:noProof/>
        </w:rPr>
        <w:t>281</w:t>
      </w:r>
      <w:r>
        <w:rPr>
          <w:noProof/>
        </w:rPr>
        <w:fldChar w:fldCharType="end"/>
      </w:r>
    </w:p>
    <w:p w14:paraId="2BA33ECB" w14:textId="4B47503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6.1.6.2.56</w:t>
      </w:r>
      <w:r>
        <w:rPr>
          <w:rFonts w:asciiTheme="minorHAnsi" w:eastAsiaTheme="minorEastAsia" w:hAnsiTheme="minorHAnsi" w:cstheme="minorBidi"/>
          <w:noProof/>
          <w:kern w:val="2"/>
          <w:sz w:val="24"/>
          <w:szCs w:val="24"/>
          <w:lang w:val="en-US"/>
          <w14:ligatures w14:val="standardContextual"/>
        </w:rPr>
        <w:tab/>
      </w:r>
      <w:r>
        <w:rPr>
          <w:noProof/>
        </w:rPr>
        <w:t>Type: RetrieveData</w:t>
      </w:r>
      <w:r>
        <w:rPr>
          <w:noProof/>
        </w:rPr>
        <w:tab/>
      </w:r>
      <w:r>
        <w:rPr>
          <w:noProof/>
        </w:rPr>
        <w:fldChar w:fldCharType="begin"/>
      </w:r>
      <w:r>
        <w:rPr>
          <w:noProof/>
        </w:rPr>
        <w:instrText xml:space="preserve"> PAGEREF _Toc207632212 \h </w:instrText>
      </w:r>
      <w:r>
        <w:rPr>
          <w:noProof/>
        </w:rPr>
      </w:r>
      <w:r>
        <w:rPr>
          <w:noProof/>
        </w:rPr>
        <w:fldChar w:fldCharType="separate"/>
      </w:r>
      <w:r>
        <w:rPr>
          <w:noProof/>
        </w:rPr>
        <w:t>282</w:t>
      </w:r>
      <w:r>
        <w:rPr>
          <w:noProof/>
        </w:rPr>
        <w:fldChar w:fldCharType="end"/>
      </w:r>
    </w:p>
    <w:p w14:paraId="30ACB854" w14:textId="603F743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6.1.6.2.57</w:t>
      </w:r>
      <w:r>
        <w:rPr>
          <w:rFonts w:asciiTheme="minorHAnsi" w:eastAsiaTheme="minorEastAsia" w:hAnsiTheme="minorHAnsi" w:cstheme="minorBidi"/>
          <w:noProof/>
          <w:kern w:val="2"/>
          <w:sz w:val="24"/>
          <w:szCs w:val="24"/>
          <w:lang w:val="en-US"/>
          <w14:ligatures w14:val="standardContextual"/>
        </w:rPr>
        <w:tab/>
      </w:r>
      <w:r>
        <w:rPr>
          <w:noProof/>
        </w:rPr>
        <w:t>Type: RetrievedData</w:t>
      </w:r>
      <w:r>
        <w:rPr>
          <w:noProof/>
        </w:rPr>
        <w:tab/>
      </w:r>
      <w:r>
        <w:rPr>
          <w:noProof/>
        </w:rPr>
        <w:fldChar w:fldCharType="begin"/>
      </w:r>
      <w:r>
        <w:rPr>
          <w:noProof/>
        </w:rPr>
        <w:instrText xml:space="preserve"> PAGEREF _Toc207632213 \h </w:instrText>
      </w:r>
      <w:r>
        <w:rPr>
          <w:noProof/>
        </w:rPr>
      </w:r>
      <w:r>
        <w:rPr>
          <w:noProof/>
        </w:rPr>
        <w:fldChar w:fldCharType="separate"/>
      </w:r>
      <w:r>
        <w:rPr>
          <w:noProof/>
        </w:rPr>
        <w:t>282</w:t>
      </w:r>
      <w:r>
        <w:rPr>
          <w:noProof/>
        </w:rPr>
        <w:fldChar w:fldCharType="end"/>
      </w:r>
    </w:p>
    <w:p w14:paraId="6D284C66" w14:textId="1A7F179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6.1.6.2.58</w:t>
      </w:r>
      <w:r>
        <w:rPr>
          <w:rFonts w:asciiTheme="minorHAnsi" w:eastAsiaTheme="minorEastAsia" w:hAnsiTheme="minorHAnsi" w:cstheme="minorBidi"/>
          <w:noProof/>
          <w:kern w:val="2"/>
          <w:sz w:val="24"/>
          <w:szCs w:val="24"/>
          <w:lang w:val="en-US"/>
          <w14:ligatures w14:val="standardContextual"/>
        </w:rPr>
        <w:tab/>
      </w:r>
      <w:r>
        <w:rPr>
          <w:noProof/>
        </w:rPr>
        <w:t>Type: SecurityResult</w:t>
      </w:r>
      <w:r>
        <w:rPr>
          <w:noProof/>
        </w:rPr>
        <w:tab/>
      </w:r>
      <w:r>
        <w:rPr>
          <w:noProof/>
        </w:rPr>
        <w:fldChar w:fldCharType="begin"/>
      </w:r>
      <w:r>
        <w:rPr>
          <w:noProof/>
        </w:rPr>
        <w:instrText xml:space="preserve"> PAGEREF _Toc207632214 \h </w:instrText>
      </w:r>
      <w:r>
        <w:rPr>
          <w:noProof/>
        </w:rPr>
      </w:r>
      <w:r>
        <w:rPr>
          <w:noProof/>
        </w:rPr>
        <w:fldChar w:fldCharType="separate"/>
      </w:r>
      <w:r>
        <w:rPr>
          <w:noProof/>
        </w:rPr>
        <w:t>282</w:t>
      </w:r>
      <w:r>
        <w:rPr>
          <w:noProof/>
        </w:rPr>
        <w:fldChar w:fldCharType="end"/>
      </w:r>
    </w:p>
    <w:p w14:paraId="3E07D5BF" w14:textId="306DB5B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6.1.6.2.59</w:t>
      </w:r>
      <w:r>
        <w:rPr>
          <w:rFonts w:asciiTheme="minorHAnsi" w:eastAsiaTheme="minorEastAsia" w:hAnsiTheme="minorHAnsi" w:cstheme="minorBidi"/>
          <w:noProof/>
          <w:kern w:val="2"/>
          <w:sz w:val="24"/>
          <w:szCs w:val="24"/>
          <w:lang w:val="en-US"/>
          <w14:ligatures w14:val="standardContextual"/>
        </w:rPr>
        <w:tab/>
      </w:r>
      <w:r>
        <w:rPr>
          <w:noProof/>
        </w:rPr>
        <w:t>Type: Up</w:t>
      </w:r>
      <w:r>
        <w:rPr>
          <w:noProof/>
          <w:lang w:eastAsia="zh-CN"/>
        </w:rPr>
        <w:t>SecurityInfo</w:t>
      </w:r>
      <w:r>
        <w:rPr>
          <w:noProof/>
        </w:rPr>
        <w:tab/>
      </w:r>
      <w:r>
        <w:rPr>
          <w:noProof/>
        </w:rPr>
        <w:fldChar w:fldCharType="begin"/>
      </w:r>
      <w:r>
        <w:rPr>
          <w:noProof/>
        </w:rPr>
        <w:instrText xml:space="preserve"> PAGEREF _Toc207632215 \h </w:instrText>
      </w:r>
      <w:r>
        <w:rPr>
          <w:noProof/>
        </w:rPr>
      </w:r>
      <w:r>
        <w:rPr>
          <w:noProof/>
        </w:rPr>
        <w:fldChar w:fldCharType="separate"/>
      </w:r>
      <w:r>
        <w:rPr>
          <w:noProof/>
        </w:rPr>
        <w:t>283</w:t>
      </w:r>
      <w:r>
        <w:rPr>
          <w:noProof/>
        </w:rPr>
        <w:fldChar w:fldCharType="end"/>
      </w:r>
    </w:p>
    <w:p w14:paraId="4D9FE16B" w14:textId="790C97B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6.1.6.2.60</w:t>
      </w:r>
      <w:r>
        <w:rPr>
          <w:rFonts w:asciiTheme="minorHAnsi" w:eastAsiaTheme="minorEastAsia" w:hAnsiTheme="minorHAnsi" w:cstheme="minorBidi"/>
          <w:noProof/>
          <w:kern w:val="2"/>
          <w:sz w:val="24"/>
          <w:szCs w:val="24"/>
          <w:lang w:val="en-US"/>
          <w14:ligatures w14:val="standardContextual"/>
        </w:rPr>
        <w:tab/>
      </w:r>
      <w:r>
        <w:rPr>
          <w:noProof/>
        </w:rPr>
        <w:t>Type: DdnFailureSubInfo</w:t>
      </w:r>
      <w:r>
        <w:rPr>
          <w:noProof/>
        </w:rPr>
        <w:tab/>
      </w:r>
      <w:r>
        <w:rPr>
          <w:noProof/>
        </w:rPr>
        <w:fldChar w:fldCharType="begin"/>
      </w:r>
      <w:r>
        <w:rPr>
          <w:noProof/>
        </w:rPr>
        <w:instrText xml:space="preserve"> PAGEREF _Toc207632216 \h </w:instrText>
      </w:r>
      <w:r>
        <w:rPr>
          <w:noProof/>
        </w:rPr>
      </w:r>
      <w:r>
        <w:rPr>
          <w:noProof/>
        </w:rPr>
        <w:fldChar w:fldCharType="separate"/>
      </w:r>
      <w:r>
        <w:rPr>
          <w:noProof/>
        </w:rPr>
        <w:t>283</w:t>
      </w:r>
      <w:r>
        <w:rPr>
          <w:noProof/>
        </w:rPr>
        <w:fldChar w:fldCharType="end"/>
      </w:r>
    </w:p>
    <w:p w14:paraId="0997A855" w14:textId="26C3BE65"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6.1.6.2.61</w:t>
      </w:r>
      <w:r>
        <w:rPr>
          <w:rFonts w:asciiTheme="minorHAnsi" w:eastAsiaTheme="minorEastAsia" w:hAnsiTheme="minorHAnsi" w:cstheme="minorBidi"/>
          <w:noProof/>
          <w:kern w:val="2"/>
          <w:sz w:val="24"/>
          <w:szCs w:val="24"/>
          <w:lang w:val="en-US"/>
          <w14:ligatures w14:val="standardContextual"/>
        </w:rPr>
        <w:tab/>
      </w:r>
      <w:r>
        <w:rPr>
          <w:noProof/>
        </w:rPr>
        <w:t>Type: AlternativeQosProfile</w:t>
      </w:r>
      <w:r>
        <w:rPr>
          <w:noProof/>
        </w:rPr>
        <w:tab/>
      </w:r>
      <w:r>
        <w:rPr>
          <w:noProof/>
        </w:rPr>
        <w:fldChar w:fldCharType="begin"/>
      </w:r>
      <w:r>
        <w:rPr>
          <w:noProof/>
        </w:rPr>
        <w:instrText xml:space="preserve"> PAGEREF _Toc207632217 \h </w:instrText>
      </w:r>
      <w:r>
        <w:rPr>
          <w:noProof/>
        </w:rPr>
      </w:r>
      <w:r>
        <w:rPr>
          <w:noProof/>
        </w:rPr>
        <w:fldChar w:fldCharType="separate"/>
      </w:r>
      <w:r>
        <w:rPr>
          <w:noProof/>
        </w:rPr>
        <w:t>284</w:t>
      </w:r>
      <w:r>
        <w:rPr>
          <w:noProof/>
        </w:rPr>
        <w:fldChar w:fldCharType="end"/>
      </w:r>
    </w:p>
    <w:p w14:paraId="1A216BEB" w14:textId="50C0EC0B"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6.1.6.2.62</w:t>
      </w:r>
      <w:r>
        <w:rPr>
          <w:rFonts w:asciiTheme="minorHAnsi" w:eastAsiaTheme="minorEastAsia" w:hAnsiTheme="minorHAnsi" w:cstheme="minorBidi"/>
          <w:noProof/>
          <w:kern w:val="2"/>
          <w:sz w:val="24"/>
          <w:szCs w:val="24"/>
          <w:lang w:val="en-US"/>
          <w14:ligatures w14:val="standardContextual"/>
        </w:rPr>
        <w:tab/>
      </w:r>
      <w:r>
        <w:rPr>
          <w:noProof/>
        </w:rPr>
        <w:t>Type: ProblemDetailsAddInfo</w:t>
      </w:r>
      <w:r>
        <w:rPr>
          <w:noProof/>
        </w:rPr>
        <w:tab/>
      </w:r>
      <w:r>
        <w:rPr>
          <w:noProof/>
        </w:rPr>
        <w:fldChar w:fldCharType="begin"/>
      </w:r>
      <w:r>
        <w:rPr>
          <w:noProof/>
        </w:rPr>
        <w:instrText xml:space="preserve"> PAGEREF _Toc207632218 \h </w:instrText>
      </w:r>
      <w:r>
        <w:rPr>
          <w:noProof/>
        </w:rPr>
      </w:r>
      <w:r>
        <w:rPr>
          <w:noProof/>
        </w:rPr>
        <w:fldChar w:fldCharType="separate"/>
      </w:r>
      <w:r>
        <w:rPr>
          <w:noProof/>
        </w:rPr>
        <w:t>285</w:t>
      </w:r>
      <w:r>
        <w:rPr>
          <w:noProof/>
        </w:rPr>
        <w:fldChar w:fldCharType="end"/>
      </w:r>
    </w:p>
    <w:p w14:paraId="0F35E234" w14:textId="00BE09E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6.1.6.2.63</w:t>
      </w:r>
      <w:r>
        <w:rPr>
          <w:rFonts w:asciiTheme="minorHAnsi" w:eastAsiaTheme="minorEastAsia" w:hAnsiTheme="minorHAnsi" w:cstheme="minorBidi"/>
          <w:noProof/>
          <w:kern w:val="2"/>
          <w:sz w:val="24"/>
          <w:szCs w:val="24"/>
          <w:lang w:val="en-US"/>
          <w14:ligatures w14:val="standardContextual"/>
        </w:rPr>
        <w:tab/>
      </w:r>
      <w:r>
        <w:rPr>
          <w:noProof/>
        </w:rPr>
        <w:t>Type: ExtProblemDetails</w:t>
      </w:r>
      <w:r>
        <w:rPr>
          <w:noProof/>
        </w:rPr>
        <w:tab/>
      </w:r>
      <w:r>
        <w:rPr>
          <w:noProof/>
        </w:rPr>
        <w:fldChar w:fldCharType="begin"/>
      </w:r>
      <w:r>
        <w:rPr>
          <w:noProof/>
        </w:rPr>
        <w:instrText xml:space="preserve"> PAGEREF _Toc207632219 \h </w:instrText>
      </w:r>
      <w:r>
        <w:rPr>
          <w:noProof/>
        </w:rPr>
      </w:r>
      <w:r>
        <w:rPr>
          <w:noProof/>
        </w:rPr>
        <w:fldChar w:fldCharType="separate"/>
      </w:r>
      <w:r>
        <w:rPr>
          <w:noProof/>
        </w:rPr>
        <w:t>285</w:t>
      </w:r>
      <w:r>
        <w:rPr>
          <w:noProof/>
        </w:rPr>
        <w:fldChar w:fldCharType="end"/>
      </w:r>
    </w:p>
    <w:p w14:paraId="2133917A" w14:textId="7CD8442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6.1.6.2.64</w:t>
      </w:r>
      <w:r>
        <w:rPr>
          <w:rFonts w:asciiTheme="minorHAnsi" w:eastAsiaTheme="minorEastAsia" w:hAnsiTheme="minorHAnsi" w:cstheme="minorBidi"/>
          <w:noProof/>
          <w:kern w:val="2"/>
          <w:sz w:val="24"/>
          <w:szCs w:val="24"/>
          <w:lang w:val="en-US"/>
          <w14:ligatures w14:val="standardContextual"/>
        </w:rPr>
        <w:tab/>
      </w:r>
      <w:r>
        <w:rPr>
          <w:noProof/>
        </w:rPr>
        <w:t>Type: QosMonitoringInfo</w:t>
      </w:r>
      <w:r>
        <w:rPr>
          <w:noProof/>
        </w:rPr>
        <w:tab/>
      </w:r>
      <w:r>
        <w:rPr>
          <w:noProof/>
        </w:rPr>
        <w:fldChar w:fldCharType="begin"/>
      </w:r>
      <w:r>
        <w:rPr>
          <w:noProof/>
        </w:rPr>
        <w:instrText xml:space="preserve"> PAGEREF _Toc207632220 \h </w:instrText>
      </w:r>
      <w:r>
        <w:rPr>
          <w:noProof/>
        </w:rPr>
      </w:r>
      <w:r>
        <w:rPr>
          <w:noProof/>
        </w:rPr>
        <w:fldChar w:fldCharType="separate"/>
      </w:r>
      <w:r>
        <w:rPr>
          <w:noProof/>
        </w:rPr>
        <w:t>285</w:t>
      </w:r>
      <w:r>
        <w:rPr>
          <w:noProof/>
        </w:rPr>
        <w:fldChar w:fldCharType="end"/>
      </w:r>
    </w:p>
    <w:p w14:paraId="5260ABB8" w14:textId="33CAFE35"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6.1.6.2.65</w:t>
      </w:r>
      <w:r>
        <w:rPr>
          <w:rFonts w:asciiTheme="minorHAnsi" w:eastAsiaTheme="minorEastAsia" w:hAnsiTheme="minorHAnsi" w:cstheme="minorBidi"/>
          <w:noProof/>
          <w:kern w:val="2"/>
          <w:sz w:val="24"/>
          <w:szCs w:val="24"/>
          <w:lang w:val="en-US"/>
          <w14:ligatures w14:val="standardContextual"/>
        </w:rPr>
        <w:tab/>
      </w:r>
      <w:r>
        <w:rPr>
          <w:noProof/>
        </w:rPr>
        <w:t>Type: IpAddress</w:t>
      </w:r>
      <w:r>
        <w:rPr>
          <w:noProof/>
        </w:rPr>
        <w:tab/>
      </w:r>
      <w:r>
        <w:rPr>
          <w:noProof/>
        </w:rPr>
        <w:fldChar w:fldCharType="begin"/>
      </w:r>
      <w:r>
        <w:rPr>
          <w:noProof/>
        </w:rPr>
        <w:instrText xml:space="preserve"> PAGEREF _Toc207632221 \h </w:instrText>
      </w:r>
      <w:r>
        <w:rPr>
          <w:noProof/>
        </w:rPr>
      </w:r>
      <w:r>
        <w:rPr>
          <w:noProof/>
        </w:rPr>
        <w:fldChar w:fldCharType="separate"/>
      </w:r>
      <w:r>
        <w:rPr>
          <w:noProof/>
        </w:rPr>
        <w:t>286</w:t>
      </w:r>
      <w:r>
        <w:rPr>
          <w:noProof/>
        </w:rPr>
        <w:fldChar w:fldCharType="end"/>
      </w:r>
    </w:p>
    <w:p w14:paraId="61A886BC" w14:textId="12BE6AD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6.1.6.2.66</w:t>
      </w:r>
      <w:r>
        <w:rPr>
          <w:rFonts w:asciiTheme="minorHAnsi" w:eastAsiaTheme="minorEastAsia" w:hAnsiTheme="minorHAnsi" w:cstheme="minorBidi"/>
          <w:noProof/>
          <w:kern w:val="2"/>
          <w:sz w:val="24"/>
          <w:szCs w:val="24"/>
          <w:lang w:val="en-US"/>
          <w14:ligatures w14:val="standardContextual"/>
        </w:rPr>
        <w:tab/>
      </w:r>
      <w:r>
        <w:rPr>
          <w:noProof/>
        </w:rPr>
        <w:t>Type: RedundantPduSessionInformation</w:t>
      </w:r>
      <w:r>
        <w:rPr>
          <w:noProof/>
        </w:rPr>
        <w:tab/>
      </w:r>
      <w:r>
        <w:rPr>
          <w:noProof/>
        </w:rPr>
        <w:fldChar w:fldCharType="begin"/>
      </w:r>
      <w:r>
        <w:rPr>
          <w:noProof/>
        </w:rPr>
        <w:instrText xml:space="preserve"> PAGEREF _Toc207632222 \h </w:instrText>
      </w:r>
      <w:r>
        <w:rPr>
          <w:noProof/>
        </w:rPr>
      </w:r>
      <w:r>
        <w:rPr>
          <w:noProof/>
        </w:rPr>
        <w:fldChar w:fldCharType="separate"/>
      </w:r>
      <w:r>
        <w:rPr>
          <w:noProof/>
        </w:rPr>
        <w:t>286</w:t>
      </w:r>
      <w:r>
        <w:rPr>
          <w:noProof/>
        </w:rPr>
        <w:fldChar w:fldCharType="end"/>
      </w:r>
    </w:p>
    <w:p w14:paraId="1945D2C9" w14:textId="15DDB4B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6.1.6.2.67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QosFlowTunnel</w:t>
      </w:r>
      <w:r>
        <w:rPr>
          <w:noProof/>
        </w:rPr>
        <w:tab/>
      </w:r>
      <w:r>
        <w:rPr>
          <w:noProof/>
        </w:rPr>
        <w:fldChar w:fldCharType="begin"/>
      </w:r>
      <w:r>
        <w:rPr>
          <w:noProof/>
        </w:rPr>
        <w:instrText xml:space="preserve"> PAGEREF _Toc207632223 \h </w:instrText>
      </w:r>
      <w:r>
        <w:rPr>
          <w:noProof/>
        </w:rPr>
      </w:r>
      <w:r>
        <w:rPr>
          <w:noProof/>
        </w:rPr>
        <w:fldChar w:fldCharType="separate"/>
      </w:r>
      <w:r>
        <w:rPr>
          <w:noProof/>
        </w:rPr>
        <w:t>286</w:t>
      </w:r>
      <w:r>
        <w:rPr>
          <w:noProof/>
        </w:rPr>
        <w:fldChar w:fldCharType="end"/>
      </w:r>
    </w:p>
    <w:p w14:paraId="26B41F7F" w14:textId="3903C22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6.1.6.2.68</w:t>
      </w:r>
      <w:r>
        <w:rPr>
          <w:rFonts w:asciiTheme="minorHAnsi" w:eastAsiaTheme="minorEastAsia" w:hAnsiTheme="minorHAnsi" w:cstheme="minorBidi"/>
          <w:noProof/>
          <w:kern w:val="2"/>
          <w:sz w:val="24"/>
          <w:szCs w:val="24"/>
          <w:lang w:val="en-US"/>
          <w14:ligatures w14:val="standardContextual"/>
        </w:rPr>
        <w:tab/>
      </w:r>
      <w:r>
        <w:rPr>
          <w:noProof/>
        </w:rPr>
        <w:t>Type: TargetDnaiInfo</w:t>
      </w:r>
      <w:r>
        <w:rPr>
          <w:noProof/>
        </w:rPr>
        <w:tab/>
      </w:r>
      <w:r>
        <w:rPr>
          <w:noProof/>
        </w:rPr>
        <w:fldChar w:fldCharType="begin"/>
      </w:r>
      <w:r>
        <w:rPr>
          <w:noProof/>
        </w:rPr>
        <w:instrText xml:space="preserve"> PAGEREF _Toc207632224 \h </w:instrText>
      </w:r>
      <w:r>
        <w:rPr>
          <w:noProof/>
        </w:rPr>
      </w:r>
      <w:r>
        <w:rPr>
          <w:noProof/>
        </w:rPr>
        <w:fldChar w:fldCharType="separate"/>
      </w:r>
      <w:r>
        <w:rPr>
          <w:noProof/>
        </w:rPr>
        <w:t>286</w:t>
      </w:r>
      <w:r>
        <w:rPr>
          <w:noProof/>
        </w:rPr>
        <w:fldChar w:fldCharType="end"/>
      </w:r>
    </w:p>
    <w:p w14:paraId="672900A2" w14:textId="793E61C8"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6.1.6.2.69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Af</w:t>
      </w:r>
      <w:r>
        <w:rPr>
          <w:noProof/>
        </w:rPr>
        <w:t>CoordinationInfo</w:t>
      </w:r>
      <w:r>
        <w:rPr>
          <w:noProof/>
        </w:rPr>
        <w:tab/>
      </w:r>
      <w:r>
        <w:rPr>
          <w:noProof/>
        </w:rPr>
        <w:fldChar w:fldCharType="begin"/>
      </w:r>
      <w:r>
        <w:rPr>
          <w:noProof/>
        </w:rPr>
        <w:instrText xml:space="preserve"> PAGEREF _Toc207632225 \h </w:instrText>
      </w:r>
      <w:r>
        <w:rPr>
          <w:noProof/>
        </w:rPr>
      </w:r>
      <w:r>
        <w:rPr>
          <w:noProof/>
        </w:rPr>
        <w:fldChar w:fldCharType="separate"/>
      </w:r>
      <w:r>
        <w:rPr>
          <w:noProof/>
        </w:rPr>
        <w:t>287</w:t>
      </w:r>
      <w:r>
        <w:rPr>
          <w:noProof/>
        </w:rPr>
        <w:fldChar w:fldCharType="end"/>
      </w:r>
    </w:p>
    <w:p w14:paraId="2B0A3B38" w14:textId="7AD4B7C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6.1.6.2.70</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NotificationInfo</w:t>
      </w:r>
      <w:r>
        <w:rPr>
          <w:noProof/>
        </w:rPr>
        <w:tab/>
      </w:r>
      <w:r>
        <w:rPr>
          <w:noProof/>
        </w:rPr>
        <w:fldChar w:fldCharType="begin"/>
      </w:r>
      <w:r>
        <w:rPr>
          <w:noProof/>
        </w:rPr>
        <w:instrText xml:space="preserve"> PAGEREF _Toc207632226 \h </w:instrText>
      </w:r>
      <w:r>
        <w:rPr>
          <w:noProof/>
        </w:rPr>
      </w:r>
      <w:r>
        <w:rPr>
          <w:noProof/>
        </w:rPr>
        <w:fldChar w:fldCharType="separate"/>
      </w:r>
      <w:r>
        <w:rPr>
          <w:noProof/>
        </w:rPr>
        <w:t>287</w:t>
      </w:r>
      <w:r>
        <w:rPr>
          <w:noProof/>
        </w:rPr>
        <w:fldChar w:fldCharType="end"/>
      </w:r>
    </w:p>
    <w:p w14:paraId="428E8A31" w14:textId="62845064"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6.1.6.2.71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AnchorSmfFeatures</w:t>
      </w:r>
      <w:r>
        <w:rPr>
          <w:noProof/>
        </w:rPr>
        <w:tab/>
      </w:r>
      <w:r>
        <w:rPr>
          <w:noProof/>
        </w:rPr>
        <w:fldChar w:fldCharType="begin"/>
      </w:r>
      <w:r>
        <w:rPr>
          <w:noProof/>
        </w:rPr>
        <w:instrText xml:space="preserve"> PAGEREF _Toc207632227 \h </w:instrText>
      </w:r>
      <w:r>
        <w:rPr>
          <w:noProof/>
        </w:rPr>
      </w:r>
      <w:r>
        <w:rPr>
          <w:noProof/>
        </w:rPr>
        <w:fldChar w:fldCharType="separate"/>
      </w:r>
      <w:r>
        <w:rPr>
          <w:noProof/>
        </w:rPr>
        <w:t>287</w:t>
      </w:r>
      <w:r>
        <w:rPr>
          <w:noProof/>
        </w:rPr>
        <w:fldChar w:fldCharType="end"/>
      </w:r>
    </w:p>
    <w:p w14:paraId="71585223" w14:textId="5048616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6.1.6.2.72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HrsboInfoFromVplmn</w:t>
      </w:r>
      <w:r>
        <w:rPr>
          <w:noProof/>
        </w:rPr>
        <w:tab/>
      </w:r>
      <w:r>
        <w:rPr>
          <w:noProof/>
        </w:rPr>
        <w:fldChar w:fldCharType="begin"/>
      </w:r>
      <w:r>
        <w:rPr>
          <w:noProof/>
        </w:rPr>
        <w:instrText xml:space="preserve"> PAGEREF _Toc207632228 \h </w:instrText>
      </w:r>
      <w:r>
        <w:rPr>
          <w:noProof/>
        </w:rPr>
      </w:r>
      <w:r>
        <w:rPr>
          <w:noProof/>
        </w:rPr>
        <w:fldChar w:fldCharType="separate"/>
      </w:r>
      <w:r>
        <w:rPr>
          <w:noProof/>
        </w:rPr>
        <w:t>288</w:t>
      </w:r>
      <w:r>
        <w:rPr>
          <w:noProof/>
        </w:rPr>
        <w:fldChar w:fldCharType="end"/>
      </w:r>
    </w:p>
    <w:p w14:paraId="64540ED6" w14:textId="665ADB6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6.1.6.2.73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HrsboInfoFromHplmn</w:t>
      </w:r>
      <w:r>
        <w:rPr>
          <w:noProof/>
        </w:rPr>
        <w:tab/>
      </w:r>
      <w:r>
        <w:rPr>
          <w:noProof/>
        </w:rPr>
        <w:fldChar w:fldCharType="begin"/>
      </w:r>
      <w:r>
        <w:rPr>
          <w:noProof/>
        </w:rPr>
        <w:instrText xml:space="preserve"> PAGEREF _Toc207632229 \h </w:instrText>
      </w:r>
      <w:r>
        <w:rPr>
          <w:noProof/>
        </w:rPr>
      </w:r>
      <w:r>
        <w:rPr>
          <w:noProof/>
        </w:rPr>
        <w:fldChar w:fldCharType="separate"/>
      </w:r>
      <w:r>
        <w:rPr>
          <w:noProof/>
        </w:rPr>
        <w:t>291</w:t>
      </w:r>
      <w:r>
        <w:rPr>
          <w:noProof/>
        </w:rPr>
        <w:fldChar w:fldCharType="end"/>
      </w:r>
    </w:p>
    <w:p w14:paraId="07CA06FB" w14:textId="5CB0C44E"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6.1.6.2.74</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EasInfoToRefresh</w:t>
      </w:r>
      <w:r>
        <w:rPr>
          <w:noProof/>
        </w:rPr>
        <w:tab/>
      </w:r>
      <w:r>
        <w:rPr>
          <w:noProof/>
        </w:rPr>
        <w:fldChar w:fldCharType="begin"/>
      </w:r>
      <w:r>
        <w:rPr>
          <w:noProof/>
        </w:rPr>
        <w:instrText xml:space="preserve"> PAGEREF _Toc207632230 \h </w:instrText>
      </w:r>
      <w:r>
        <w:rPr>
          <w:noProof/>
        </w:rPr>
      </w:r>
      <w:r>
        <w:rPr>
          <w:noProof/>
        </w:rPr>
        <w:fldChar w:fldCharType="separate"/>
      </w:r>
      <w:r>
        <w:rPr>
          <w:noProof/>
        </w:rPr>
        <w:t>294</w:t>
      </w:r>
      <w:r>
        <w:rPr>
          <w:noProof/>
        </w:rPr>
        <w:fldChar w:fldCharType="end"/>
      </w:r>
    </w:p>
    <w:p w14:paraId="6C7A797D" w14:textId="1C0E697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6.1.6.2.75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EcnMarkingCongestionInfoReq</w:t>
      </w:r>
      <w:r>
        <w:rPr>
          <w:noProof/>
        </w:rPr>
        <w:tab/>
      </w:r>
      <w:r>
        <w:rPr>
          <w:noProof/>
        </w:rPr>
        <w:fldChar w:fldCharType="begin"/>
      </w:r>
      <w:r>
        <w:rPr>
          <w:noProof/>
        </w:rPr>
        <w:instrText xml:space="preserve"> PAGEREF _Toc207632231 \h </w:instrText>
      </w:r>
      <w:r>
        <w:rPr>
          <w:noProof/>
        </w:rPr>
      </w:r>
      <w:r>
        <w:rPr>
          <w:noProof/>
        </w:rPr>
        <w:fldChar w:fldCharType="separate"/>
      </w:r>
      <w:r>
        <w:rPr>
          <w:noProof/>
        </w:rPr>
        <w:t>294</w:t>
      </w:r>
      <w:r>
        <w:rPr>
          <w:noProof/>
        </w:rPr>
        <w:fldChar w:fldCharType="end"/>
      </w:r>
    </w:p>
    <w:p w14:paraId="319393FE" w14:textId="13C87E27"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6.1.6.2.76</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EcnMarkingCongestionInfoStatus</w:t>
      </w:r>
      <w:r>
        <w:rPr>
          <w:noProof/>
        </w:rPr>
        <w:tab/>
      </w:r>
      <w:r>
        <w:rPr>
          <w:noProof/>
        </w:rPr>
        <w:fldChar w:fldCharType="begin"/>
      </w:r>
      <w:r>
        <w:rPr>
          <w:noProof/>
        </w:rPr>
        <w:instrText xml:space="preserve"> PAGEREF _Toc207632232 \h </w:instrText>
      </w:r>
      <w:r>
        <w:rPr>
          <w:noProof/>
        </w:rPr>
      </w:r>
      <w:r>
        <w:rPr>
          <w:noProof/>
        </w:rPr>
        <w:fldChar w:fldCharType="separate"/>
      </w:r>
      <w:r>
        <w:rPr>
          <w:noProof/>
        </w:rPr>
        <w:t>295</w:t>
      </w:r>
      <w:r>
        <w:rPr>
          <w:noProof/>
        </w:rPr>
        <w:fldChar w:fldCharType="end"/>
      </w:r>
    </w:p>
    <w:p w14:paraId="05A13A30" w14:textId="3F684A7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6.1.6.2.77</w:t>
      </w:r>
      <w:r>
        <w:rPr>
          <w:rFonts w:asciiTheme="minorHAnsi" w:eastAsiaTheme="minorEastAsia" w:hAnsiTheme="minorHAnsi" w:cstheme="minorBidi"/>
          <w:noProof/>
          <w:kern w:val="2"/>
          <w:sz w:val="24"/>
          <w:szCs w:val="24"/>
          <w:lang w:val="en-US"/>
          <w14:ligatures w14:val="standardContextual"/>
        </w:rPr>
        <w:tab/>
      </w:r>
      <w:r>
        <w:rPr>
          <w:noProof/>
        </w:rPr>
        <w:t>Type: TscAssistanceInformation</w:t>
      </w:r>
      <w:r>
        <w:rPr>
          <w:noProof/>
        </w:rPr>
        <w:tab/>
      </w:r>
      <w:r>
        <w:rPr>
          <w:noProof/>
        </w:rPr>
        <w:fldChar w:fldCharType="begin"/>
      </w:r>
      <w:r>
        <w:rPr>
          <w:noProof/>
        </w:rPr>
        <w:instrText xml:space="preserve"> PAGEREF _Toc207632233 \h </w:instrText>
      </w:r>
      <w:r>
        <w:rPr>
          <w:noProof/>
        </w:rPr>
      </w:r>
      <w:r>
        <w:rPr>
          <w:noProof/>
        </w:rPr>
        <w:fldChar w:fldCharType="separate"/>
      </w:r>
      <w:r>
        <w:rPr>
          <w:noProof/>
        </w:rPr>
        <w:t>295</w:t>
      </w:r>
      <w:r>
        <w:rPr>
          <w:noProof/>
        </w:rPr>
        <w:fldChar w:fldCharType="end"/>
      </w:r>
    </w:p>
    <w:p w14:paraId="1541FEC9" w14:textId="79DF7FD6"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6.1.6.2.78</w:t>
      </w:r>
      <w:r>
        <w:rPr>
          <w:rFonts w:asciiTheme="minorHAnsi" w:eastAsiaTheme="minorEastAsia" w:hAnsiTheme="minorHAnsi" w:cstheme="minorBidi"/>
          <w:noProof/>
          <w:kern w:val="2"/>
          <w:sz w:val="24"/>
          <w:szCs w:val="24"/>
          <w:lang w:val="en-US"/>
          <w14:ligatures w14:val="standardContextual"/>
        </w:rPr>
        <w:tab/>
      </w:r>
      <w:r>
        <w:rPr>
          <w:noProof/>
        </w:rPr>
        <w:t>Type: N6JitterInformation</w:t>
      </w:r>
      <w:r>
        <w:rPr>
          <w:noProof/>
        </w:rPr>
        <w:tab/>
      </w:r>
      <w:r>
        <w:rPr>
          <w:noProof/>
        </w:rPr>
        <w:fldChar w:fldCharType="begin"/>
      </w:r>
      <w:r>
        <w:rPr>
          <w:noProof/>
        </w:rPr>
        <w:instrText xml:space="preserve"> PAGEREF _Toc207632234 \h </w:instrText>
      </w:r>
      <w:r>
        <w:rPr>
          <w:noProof/>
        </w:rPr>
      </w:r>
      <w:r>
        <w:rPr>
          <w:noProof/>
        </w:rPr>
        <w:fldChar w:fldCharType="separate"/>
      </w:r>
      <w:r>
        <w:rPr>
          <w:noProof/>
        </w:rPr>
        <w:t>295</w:t>
      </w:r>
      <w:r>
        <w:rPr>
          <w:noProof/>
        </w:rPr>
        <w:fldChar w:fldCharType="end"/>
      </w:r>
    </w:p>
    <w:p w14:paraId="1FD8131A" w14:textId="1F0EA5BF"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6.1.6.2.79</w:t>
      </w:r>
      <w:r>
        <w:rPr>
          <w:rFonts w:asciiTheme="minorHAnsi" w:eastAsiaTheme="minorEastAsia" w:hAnsiTheme="minorHAnsi" w:cstheme="minorBidi"/>
          <w:noProof/>
          <w:kern w:val="2"/>
          <w:sz w:val="24"/>
          <w:szCs w:val="24"/>
          <w:lang w:val="en-US"/>
          <w14:ligatures w14:val="standardContextual"/>
        </w:rPr>
        <w:tab/>
      </w:r>
      <w:r>
        <w:rPr>
          <w:noProof/>
        </w:rPr>
        <w:t>Type: TrafficInfluenceInfo</w:t>
      </w:r>
      <w:r>
        <w:rPr>
          <w:noProof/>
        </w:rPr>
        <w:tab/>
      </w:r>
      <w:r>
        <w:rPr>
          <w:noProof/>
        </w:rPr>
        <w:fldChar w:fldCharType="begin"/>
      </w:r>
      <w:r>
        <w:rPr>
          <w:noProof/>
        </w:rPr>
        <w:instrText xml:space="preserve"> PAGEREF _Toc207632235 \h </w:instrText>
      </w:r>
      <w:r>
        <w:rPr>
          <w:noProof/>
        </w:rPr>
      </w:r>
      <w:r>
        <w:rPr>
          <w:noProof/>
        </w:rPr>
        <w:fldChar w:fldCharType="separate"/>
      </w:r>
      <w:r>
        <w:rPr>
          <w:noProof/>
        </w:rPr>
        <w:t>296</w:t>
      </w:r>
      <w:r>
        <w:rPr>
          <w:noProof/>
        </w:rPr>
        <w:fldChar w:fldCharType="end"/>
      </w:r>
    </w:p>
    <w:p w14:paraId="3F619B1F" w14:textId="6C47FD7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6.1.6.2.80</w:t>
      </w:r>
      <w:r>
        <w:rPr>
          <w:rFonts w:asciiTheme="minorHAnsi" w:eastAsiaTheme="minorEastAsia" w:hAnsiTheme="minorHAnsi" w:cstheme="minorBidi"/>
          <w:noProof/>
          <w:kern w:val="2"/>
          <w:sz w:val="24"/>
          <w:szCs w:val="24"/>
          <w:lang w:val="en-US"/>
          <w14:ligatures w14:val="standardContextual"/>
        </w:rPr>
        <w:tab/>
      </w:r>
      <w:r>
        <w:rPr>
          <w:noProof/>
        </w:rPr>
        <w:t>Type: TrafficInfluenceData</w:t>
      </w:r>
      <w:r>
        <w:rPr>
          <w:noProof/>
        </w:rPr>
        <w:tab/>
      </w:r>
      <w:r>
        <w:rPr>
          <w:noProof/>
        </w:rPr>
        <w:fldChar w:fldCharType="begin"/>
      </w:r>
      <w:r>
        <w:rPr>
          <w:noProof/>
        </w:rPr>
        <w:instrText xml:space="preserve"> PAGEREF _Toc207632236 \h </w:instrText>
      </w:r>
      <w:r>
        <w:rPr>
          <w:noProof/>
        </w:rPr>
      </w:r>
      <w:r>
        <w:rPr>
          <w:noProof/>
        </w:rPr>
        <w:fldChar w:fldCharType="separate"/>
      </w:r>
      <w:r>
        <w:rPr>
          <w:noProof/>
        </w:rPr>
        <w:t>297</w:t>
      </w:r>
      <w:r>
        <w:rPr>
          <w:noProof/>
        </w:rPr>
        <w:fldChar w:fldCharType="end"/>
      </w:r>
    </w:p>
    <w:p w14:paraId="1E88C377" w14:textId="50E7C827"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6.1.6.2.81</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FromIsmf</w:t>
      </w:r>
      <w:r>
        <w:rPr>
          <w:noProof/>
        </w:rPr>
        <w:tab/>
      </w:r>
      <w:r>
        <w:rPr>
          <w:noProof/>
        </w:rPr>
        <w:fldChar w:fldCharType="begin"/>
      </w:r>
      <w:r>
        <w:rPr>
          <w:noProof/>
        </w:rPr>
        <w:instrText xml:space="preserve"> PAGEREF _Toc207632237 \h </w:instrText>
      </w:r>
      <w:r>
        <w:rPr>
          <w:noProof/>
        </w:rPr>
      </w:r>
      <w:r>
        <w:rPr>
          <w:noProof/>
        </w:rPr>
        <w:fldChar w:fldCharType="separate"/>
      </w:r>
      <w:r>
        <w:rPr>
          <w:noProof/>
        </w:rPr>
        <w:t>298</w:t>
      </w:r>
      <w:r>
        <w:rPr>
          <w:noProof/>
        </w:rPr>
        <w:fldChar w:fldCharType="end"/>
      </w:r>
    </w:p>
    <w:p w14:paraId="7FBF5F7A" w14:textId="16F2CD5B"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6.1.6.2.82</w:t>
      </w:r>
      <w:r>
        <w:rPr>
          <w:rFonts w:asciiTheme="minorHAnsi" w:eastAsiaTheme="minorEastAsia" w:hAnsiTheme="minorHAnsi" w:cstheme="minorBidi"/>
          <w:noProof/>
          <w:kern w:val="2"/>
          <w:sz w:val="24"/>
          <w:szCs w:val="24"/>
          <w:lang w:val="en-US"/>
          <w14:ligatures w14:val="standardContextual"/>
        </w:rPr>
        <w:tab/>
      </w:r>
      <w:r>
        <w:rPr>
          <w:noProof/>
        </w:rPr>
        <w:t>Type: LocalOffloadingMgtInfo</w:t>
      </w:r>
      <w:r>
        <w:rPr>
          <w:noProof/>
          <w:lang w:eastAsia="zh-CN"/>
        </w:rPr>
        <w:t>ToIsmf</w:t>
      </w:r>
      <w:r>
        <w:rPr>
          <w:noProof/>
        </w:rPr>
        <w:tab/>
      </w:r>
      <w:r>
        <w:rPr>
          <w:noProof/>
        </w:rPr>
        <w:fldChar w:fldCharType="begin"/>
      </w:r>
      <w:r>
        <w:rPr>
          <w:noProof/>
        </w:rPr>
        <w:instrText xml:space="preserve"> PAGEREF _Toc207632238 \h </w:instrText>
      </w:r>
      <w:r>
        <w:rPr>
          <w:noProof/>
        </w:rPr>
      </w:r>
      <w:r>
        <w:rPr>
          <w:noProof/>
        </w:rPr>
        <w:fldChar w:fldCharType="separate"/>
      </w:r>
      <w:r>
        <w:rPr>
          <w:noProof/>
        </w:rPr>
        <w:t>301</w:t>
      </w:r>
      <w:r>
        <w:rPr>
          <w:noProof/>
        </w:rPr>
        <w:fldChar w:fldCharType="end"/>
      </w:r>
    </w:p>
    <w:p w14:paraId="6BBED4D0" w14:textId="14BD7498"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6.1.6.2.83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AvailableBitrateMonitoringRequest</w:t>
      </w:r>
      <w:r>
        <w:rPr>
          <w:noProof/>
        </w:rPr>
        <w:tab/>
      </w:r>
      <w:r>
        <w:rPr>
          <w:noProof/>
        </w:rPr>
        <w:fldChar w:fldCharType="begin"/>
      </w:r>
      <w:r>
        <w:rPr>
          <w:noProof/>
        </w:rPr>
        <w:instrText xml:space="preserve"> PAGEREF _Toc207632239 \h </w:instrText>
      </w:r>
      <w:r>
        <w:rPr>
          <w:noProof/>
        </w:rPr>
      </w:r>
      <w:r>
        <w:rPr>
          <w:noProof/>
        </w:rPr>
        <w:fldChar w:fldCharType="separate"/>
      </w:r>
      <w:r>
        <w:rPr>
          <w:noProof/>
        </w:rPr>
        <w:t>302</w:t>
      </w:r>
      <w:r>
        <w:rPr>
          <w:noProof/>
        </w:rPr>
        <w:fldChar w:fldCharType="end"/>
      </w:r>
    </w:p>
    <w:p w14:paraId="12F71565" w14:textId="6D26745F" w:rsidR="006A6AC3" w:rsidRDefault="006A6AC3">
      <w:pPr>
        <w:pStyle w:val="TOC4"/>
        <w:rPr>
          <w:rFonts w:asciiTheme="minorHAnsi" w:eastAsiaTheme="minorEastAsia" w:hAnsiTheme="minorHAnsi" w:cstheme="minorBidi"/>
          <w:noProof/>
          <w:kern w:val="2"/>
          <w:sz w:val="24"/>
          <w:szCs w:val="24"/>
          <w:lang w:val="en-US"/>
          <w14:ligatures w14:val="standardContextual"/>
        </w:rPr>
      </w:pPr>
      <w:r w:rsidRPr="00876FC9">
        <w:rPr>
          <w:noProof/>
          <w:lang w:val="en-US"/>
        </w:rPr>
        <w:t>6.1.6.3</w:t>
      </w:r>
      <w:r>
        <w:rPr>
          <w:rFonts w:asciiTheme="minorHAnsi" w:eastAsiaTheme="minorEastAsia" w:hAnsiTheme="minorHAnsi" w:cstheme="minorBidi"/>
          <w:noProof/>
          <w:kern w:val="2"/>
          <w:sz w:val="24"/>
          <w:szCs w:val="24"/>
          <w:lang w:val="en-US"/>
          <w14:ligatures w14:val="standardContextual"/>
        </w:rPr>
        <w:tab/>
      </w:r>
      <w:r w:rsidRPr="00876FC9">
        <w:rPr>
          <w:noProof/>
          <w:lang w:val="en-US"/>
        </w:rPr>
        <w:t>Simple data types and enumerations</w:t>
      </w:r>
      <w:r>
        <w:rPr>
          <w:noProof/>
        </w:rPr>
        <w:tab/>
      </w:r>
      <w:r>
        <w:rPr>
          <w:noProof/>
        </w:rPr>
        <w:fldChar w:fldCharType="begin"/>
      </w:r>
      <w:r>
        <w:rPr>
          <w:noProof/>
        </w:rPr>
        <w:instrText xml:space="preserve"> PAGEREF _Toc207632240 \h </w:instrText>
      </w:r>
      <w:r>
        <w:rPr>
          <w:noProof/>
        </w:rPr>
      </w:r>
      <w:r>
        <w:rPr>
          <w:noProof/>
        </w:rPr>
        <w:fldChar w:fldCharType="separate"/>
      </w:r>
      <w:r>
        <w:rPr>
          <w:noProof/>
        </w:rPr>
        <w:t>302</w:t>
      </w:r>
      <w:r>
        <w:rPr>
          <w:noProof/>
        </w:rPr>
        <w:fldChar w:fldCharType="end"/>
      </w:r>
    </w:p>
    <w:p w14:paraId="2BFC7179" w14:textId="1DD08C0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_Toc207632241 \h </w:instrText>
      </w:r>
      <w:r>
        <w:rPr>
          <w:noProof/>
        </w:rPr>
      </w:r>
      <w:r>
        <w:rPr>
          <w:noProof/>
        </w:rPr>
        <w:fldChar w:fldCharType="separate"/>
      </w:r>
      <w:r>
        <w:rPr>
          <w:noProof/>
        </w:rPr>
        <w:t>302</w:t>
      </w:r>
      <w:r>
        <w:rPr>
          <w:noProof/>
        </w:rPr>
        <w:fldChar w:fldCharType="end"/>
      </w:r>
    </w:p>
    <w:p w14:paraId="0E9A0820" w14:textId="37CC7928"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_Toc207632242 \h </w:instrText>
      </w:r>
      <w:r>
        <w:rPr>
          <w:noProof/>
        </w:rPr>
      </w:r>
      <w:r>
        <w:rPr>
          <w:noProof/>
        </w:rPr>
        <w:fldChar w:fldCharType="separate"/>
      </w:r>
      <w:r>
        <w:rPr>
          <w:noProof/>
        </w:rPr>
        <w:t>302</w:t>
      </w:r>
      <w:r>
        <w:rPr>
          <w:noProof/>
        </w:rPr>
        <w:fldChar w:fldCharType="end"/>
      </w:r>
    </w:p>
    <w:p w14:paraId="46366CF2" w14:textId="4911851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UpCnxState</w:t>
      </w:r>
      <w:r>
        <w:rPr>
          <w:noProof/>
        </w:rPr>
        <w:tab/>
      </w:r>
      <w:r>
        <w:rPr>
          <w:noProof/>
        </w:rPr>
        <w:fldChar w:fldCharType="begin"/>
      </w:r>
      <w:r>
        <w:rPr>
          <w:noProof/>
        </w:rPr>
        <w:instrText xml:space="preserve"> PAGEREF _Toc207632243 \h </w:instrText>
      </w:r>
      <w:r>
        <w:rPr>
          <w:noProof/>
        </w:rPr>
      </w:r>
      <w:r>
        <w:rPr>
          <w:noProof/>
        </w:rPr>
        <w:fldChar w:fldCharType="separate"/>
      </w:r>
      <w:r>
        <w:rPr>
          <w:noProof/>
        </w:rPr>
        <w:t>304</w:t>
      </w:r>
      <w:r>
        <w:rPr>
          <w:noProof/>
        </w:rPr>
        <w:fldChar w:fldCharType="end"/>
      </w:r>
    </w:p>
    <w:p w14:paraId="30FE5808" w14:textId="084579B4"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HoState</w:t>
      </w:r>
      <w:r>
        <w:rPr>
          <w:noProof/>
        </w:rPr>
        <w:tab/>
      </w:r>
      <w:r>
        <w:rPr>
          <w:noProof/>
        </w:rPr>
        <w:fldChar w:fldCharType="begin"/>
      </w:r>
      <w:r>
        <w:rPr>
          <w:noProof/>
        </w:rPr>
        <w:instrText xml:space="preserve"> PAGEREF _Toc207632244 \h </w:instrText>
      </w:r>
      <w:r>
        <w:rPr>
          <w:noProof/>
        </w:rPr>
      </w:r>
      <w:r>
        <w:rPr>
          <w:noProof/>
        </w:rPr>
        <w:fldChar w:fldCharType="separate"/>
      </w:r>
      <w:r>
        <w:rPr>
          <w:noProof/>
        </w:rPr>
        <w:t>304</w:t>
      </w:r>
      <w:r>
        <w:rPr>
          <w:noProof/>
        </w:rPr>
        <w:fldChar w:fldCharType="end"/>
      </w:r>
    </w:p>
    <w:p w14:paraId="2883F5C3" w14:textId="6CF20874"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RequestType</w:t>
      </w:r>
      <w:r>
        <w:rPr>
          <w:noProof/>
        </w:rPr>
        <w:tab/>
      </w:r>
      <w:r>
        <w:rPr>
          <w:noProof/>
        </w:rPr>
        <w:fldChar w:fldCharType="begin"/>
      </w:r>
      <w:r>
        <w:rPr>
          <w:noProof/>
        </w:rPr>
        <w:instrText xml:space="preserve"> PAGEREF _Toc207632245 \h </w:instrText>
      </w:r>
      <w:r>
        <w:rPr>
          <w:noProof/>
        </w:rPr>
      </w:r>
      <w:r>
        <w:rPr>
          <w:noProof/>
        </w:rPr>
        <w:fldChar w:fldCharType="separate"/>
      </w:r>
      <w:r>
        <w:rPr>
          <w:noProof/>
        </w:rPr>
        <w:t>304</w:t>
      </w:r>
      <w:r>
        <w:rPr>
          <w:noProof/>
        </w:rPr>
        <w:fldChar w:fldCharType="end"/>
      </w:r>
    </w:p>
    <w:p w14:paraId="6977FEEC" w14:textId="2971E5C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RequestIndication</w:t>
      </w:r>
      <w:r>
        <w:rPr>
          <w:noProof/>
        </w:rPr>
        <w:tab/>
      </w:r>
      <w:r>
        <w:rPr>
          <w:noProof/>
        </w:rPr>
        <w:fldChar w:fldCharType="begin"/>
      </w:r>
      <w:r>
        <w:rPr>
          <w:noProof/>
        </w:rPr>
        <w:instrText xml:space="preserve"> PAGEREF _Toc207632246 \h </w:instrText>
      </w:r>
      <w:r>
        <w:rPr>
          <w:noProof/>
        </w:rPr>
      </w:r>
      <w:r>
        <w:rPr>
          <w:noProof/>
        </w:rPr>
        <w:fldChar w:fldCharType="separate"/>
      </w:r>
      <w:r>
        <w:rPr>
          <w:noProof/>
        </w:rPr>
        <w:t>304</w:t>
      </w:r>
      <w:r>
        <w:rPr>
          <w:noProof/>
        </w:rPr>
        <w:fldChar w:fldCharType="end"/>
      </w:r>
    </w:p>
    <w:p w14:paraId="3B7B8FB5" w14:textId="5573D5F7"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NotificationCause</w:t>
      </w:r>
      <w:r>
        <w:rPr>
          <w:noProof/>
        </w:rPr>
        <w:tab/>
      </w:r>
      <w:r>
        <w:rPr>
          <w:noProof/>
        </w:rPr>
        <w:fldChar w:fldCharType="begin"/>
      </w:r>
      <w:r>
        <w:rPr>
          <w:noProof/>
        </w:rPr>
        <w:instrText xml:space="preserve"> PAGEREF _Toc207632247 \h </w:instrText>
      </w:r>
      <w:r>
        <w:rPr>
          <w:noProof/>
        </w:rPr>
      </w:r>
      <w:r>
        <w:rPr>
          <w:noProof/>
        </w:rPr>
        <w:fldChar w:fldCharType="separate"/>
      </w:r>
      <w:r>
        <w:rPr>
          <w:noProof/>
        </w:rPr>
        <w:t>305</w:t>
      </w:r>
      <w:r>
        <w:rPr>
          <w:noProof/>
        </w:rPr>
        <w:fldChar w:fldCharType="end"/>
      </w:r>
    </w:p>
    <w:p w14:paraId="0E44E2C8" w14:textId="6AE51156"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noProof/>
          <w:lang w:val="en-US"/>
        </w:rPr>
        <w:t>6.1.6.3.8</w:t>
      </w:r>
      <w:r>
        <w:rPr>
          <w:rFonts w:asciiTheme="minorHAnsi" w:eastAsiaTheme="minorEastAsia" w:hAnsiTheme="minorHAnsi" w:cstheme="minorBidi"/>
          <w:noProof/>
          <w:kern w:val="2"/>
          <w:sz w:val="24"/>
          <w:szCs w:val="24"/>
          <w:lang w:val="en-US"/>
          <w14:ligatures w14:val="standardContextual"/>
        </w:rPr>
        <w:tab/>
      </w:r>
      <w:r w:rsidRPr="00876FC9">
        <w:rPr>
          <w:noProof/>
          <w:lang w:val="en-US"/>
        </w:rPr>
        <w:t>Enumeration: Cause</w:t>
      </w:r>
      <w:r>
        <w:rPr>
          <w:noProof/>
        </w:rPr>
        <w:tab/>
      </w:r>
      <w:r>
        <w:rPr>
          <w:noProof/>
        </w:rPr>
        <w:fldChar w:fldCharType="begin"/>
      </w:r>
      <w:r>
        <w:rPr>
          <w:noProof/>
        </w:rPr>
        <w:instrText xml:space="preserve"> PAGEREF _Toc207632248 \h </w:instrText>
      </w:r>
      <w:r>
        <w:rPr>
          <w:noProof/>
        </w:rPr>
      </w:r>
      <w:r>
        <w:rPr>
          <w:noProof/>
        </w:rPr>
        <w:fldChar w:fldCharType="separate"/>
      </w:r>
      <w:r>
        <w:rPr>
          <w:noProof/>
        </w:rPr>
        <w:t>305</w:t>
      </w:r>
      <w:r>
        <w:rPr>
          <w:noProof/>
        </w:rPr>
        <w:fldChar w:fldCharType="end"/>
      </w:r>
    </w:p>
    <w:p w14:paraId="03BCC5D6" w14:textId="04D8602A"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6.1.6.3.9</w:t>
      </w:r>
      <w:r>
        <w:rPr>
          <w:rFonts w:asciiTheme="minorHAnsi" w:eastAsiaTheme="minorEastAsia" w:hAnsiTheme="minorHAnsi" w:cstheme="minorBidi"/>
          <w:noProof/>
          <w:kern w:val="2"/>
          <w:sz w:val="24"/>
          <w:szCs w:val="24"/>
          <w:lang w:val="en-US"/>
          <w14:ligatures w14:val="standardContextual"/>
        </w:rPr>
        <w:tab/>
      </w:r>
      <w:r>
        <w:rPr>
          <w:noProof/>
        </w:rPr>
        <w:t>Enumeration: ResourceStatus</w:t>
      </w:r>
      <w:r>
        <w:rPr>
          <w:noProof/>
        </w:rPr>
        <w:tab/>
      </w:r>
      <w:r>
        <w:rPr>
          <w:noProof/>
        </w:rPr>
        <w:fldChar w:fldCharType="begin"/>
      </w:r>
      <w:r>
        <w:rPr>
          <w:noProof/>
        </w:rPr>
        <w:instrText xml:space="preserve"> PAGEREF _Toc207632249 \h </w:instrText>
      </w:r>
      <w:r>
        <w:rPr>
          <w:noProof/>
        </w:rPr>
      </w:r>
      <w:r>
        <w:rPr>
          <w:noProof/>
        </w:rPr>
        <w:fldChar w:fldCharType="separate"/>
      </w:r>
      <w:r>
        <w:rPr>
          <w:noProof/>
        </w:rPr>
        <w:t>309</w:t>
      </w:r>
      <w:r>
        <w:rPr>
          <w:noProof/>
        </w:rPr>
        <w:fldChar w:fldCharType="end"/>
      </w:r>
    </w:p>
    <w:p w14:paraId="7BFE588A" w14:textId="6E2DB37C"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6.1.6.3.10</w:t>
      </w:r>
      <w:r>
        <w:rPr>
          <w:rFonts w:asciiTheme="minorHAnsi" w:eastAsiaTheme="minorEastAsia" w:hAnsiTheme="minorHAnsi" w:cstheme="minorBidi"/>
          <w:noProof/>
          <w:kern w:val="2"/>
          <w:sz w:val="24"/>
          <w:szCs w:val="24"/>
          <w:lang w:val="en-US"/>
          <w14:ligatures w14:val="standardContextual"/>
        </w:rPr>
        <w:tab/>
      </w:r>
      <w:r>
        <w:rPr>
          <w:noProof/>
        </w:rPr>
        <w:t>Enumeration: DnnSelectionMode</w:t>
      </w:r>
      <w:r>
        <w:rPr>
          <w:noProof/>
        </w:rPr>
        <w:tab/>
      </w:r>
      <w:r>
        <w:rPr>
          <w:noProof/>
        </w:rPr>
        <w:fldChar w:fldCharType="begin"/>
      </w:r>
      <w:r>
        <w:rPr>
          <w:noProof/>
        </w:rPr>
        <w:instrText xml:space="preserve"> PAGEREF _Toc207632250 \h </w:instrText>
      </w:r>
      <w:r>
        <w:rPr>
          <w:noProof/>
        </w:rPr>
      </w:r>
      <w:r>
        <w:rPr>
          <w:noProof/>
        </w:rPr>
        <w:fldChar w:fldCharType="separate"/>
      </w:r>
      <w:r>
        <w:rPr>
          <w:noProof/>
        </w:rPr>
        <w:t>310</w:t>
      </w:r>
      <w:r>
        <w:rPr>
          <w:noProof/>
        </w:rPr>
        <w:fldChar w:fldCharType="end"/>
      </w:r>
    </w:p>
    <w:p w14:paraId="67979001" w14:textId="71099CC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6.1.6.3.11</w:t>
      </w:r>
      <w:r>
        <w:rPr>
          <w:rFonts w:asciiTheme="minorHAnsi" w:eastAsiaTheme="minorEastAsia" w:hAnsiTheme="minorHAnsi" w:cstheme="minorBidi"/>
          <w:noProof/>
          <w:kern w:val="2"/>
          <w:sz w:val="24"/>
          <w:szCs w:val="24"/>
          <w:lang w:val="en-US"/>
          <w14:ligatures w14:val="standardContextual"/>
        </w:rPr>
        <w:tab/>
      </w:r>
      <w:r>
        <w:rPr>
          <w:noProof/>
        </w:rPr>
        <w:t>Enumeration: EpsInterworkingIndication</w:t>
      </w:r>
      <w:r>
        <w:rPr>
          <w:noProof/>
        </w:rPr>
        <w:tab/>
      </w:r>
      <w:r>
        <w:rPr>
          <w:noProof/>
        </w:rPr>
        <w:fldChar w:fldCharType="begin"/>
      </w:r>
      <w:r>
        <w:rPr>
          <w:noProof/>
        </w:rPr>
        <w:instrText xml:space="preserve"> PAGEREF _Toc207632251 \h </w:instrText>
      </w:r>
      <w:r>
        <w:rPr>
          <w:noProof/>
        </w:rPr>
      </w:r>
      <w:r>
        <w:rPr>
          <w:noProof/>
        </w:rPr>
        <w:fldChar w:fldCharType="separate"/>
      </w:r>
      <w:r>
        <w:rPr>
          <w:noProof/>
        </w:rPr>
        <w:t>310</w:t>
      </w:r>
      <w:r>
        <w:rPr>
          <w:noProof/>
        </w:rPr>
        <w:fldChar w:fldCharType="end"/>
      </w:r>
    </w:p>
    <w:p w14:paraId="3C7C6987" w14:textId="6CDCE6B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6.1.6.3.12</w:t>
      </w:r>
      <w:r>
        <w:rPr>
          <w:rFonts w:asciiTheme="minorHAnsi" w:eastAsiaTheme="minorEastAsia" w:hAnsiTheme="minorHAnsi" w:cstheme="minorBidi"/>
          <w:noProof/>
          <w:kern w:val="2"/>
          <w:sz w:val="24"/>
          <w:szCs w:val="24"/>
          <w:lang w:val="en-US"/>
          <w14:ligatures w14:val="standardContextual"/>
        </w:rPr>
        <w:tab/>
      </w:r>
      <w:r>
        <w:rPr>
          <w:noProof/>
        </w:rPr>
        <w:t>Enumeration: N2SmInfoType</w:t>
      </w:r>
      <w:r>
        <w:rPr>
          <w:noProof/>
        </w:rPr>
        <w:tab/>
      </w:r>
      <w:r>
        <w:rPr>
          <w:noProof/>
        </w:rPr>
        <w:fldChar w:fldCharType="begin"/>
      </w:r>
      <w:r>
        <w:rPr>
          <w:noProof/>
        </w:rPr>
        <w:instrText xml:space="preserve"> PAGEREF _Toc207632252 \h </w:instrText>
      </w:r>
      <w:r>
        <w:rPr>
          <w:noProof/>
        </w:rPr>
      </w:r>
      <w:r>
        <w:rPr>
          <w:noProof/>
        </w:rPr>
        <w:fldChar w:fldCharType="separate"/>
      </w:r>
      <w:r>
        <w:rPr>
          <w:noProof/>
        </w:rPr>
        <w:t>311</w:t>
      </w:r>
      <w:r>
        <w:rPr>
          <w:noProof/>
        </w:rPr>
        <w:fldChar w:fldCharType="end"/>
      </w:r>
    </w:p>
    <w:p w14:paraId="0BE940DB" w14:textId="2AD0992C"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6.1.6.3.13</w:t>
      </w:r>
      <w:r>
        <w:rPr>
          <w:rFonts w:asciiTheme="minorHAnsi" w:eastAsiaTheme="minorEastAsia" w:hAnsiTheme="minorHAnsi" w:cstheme="minorBidi"/>
          <w:noProof/>
          <w:kern w:val="2"/>
          <w:sz w:val="24"/>
          <w:szCs w:val="24"/>
          <w:lang w:val="en-US"/>
          <w14:ligatures w14:val="standardContextual"/>
        </w:rPr>
        <w:tab/>
      </w:r>
      <w:r>
        <w:rPr>
          <w:noProof/>
        </w:rPr>
        <w:t>Enumeration: MaxIntegrityProtectedDataRate</w:t>
      </w:r>
      <w:r>
        <w:rPr>
          <w:noProof/>
        </w:rPr>
        <w:tab/>
      </w:r>
      <w:r>
        <w:rPr>
          <w:noProof/>
        </w:rPr>
        <w:fldChar w:fldCharType="begin"/>
      </w:r>
      <w:r>
        <w:rPr>
          <w:noProof/>
        </w:rPr>
        <w:instrText xml:space="preserve"> PAGEREF _Toc207632253 \h </w:instrText>
      </w:r>
      <w:r>
        <w:rPr>
          <w:noProof/>
        </w:rPr>
      </w:r>
      <w:r>
        <w:rPr>
          <w:noProof/>
        </w:rPr>
        <w:fldChar w:fldCharType="separate"/>
      </w:r>
      <w:r>
        <w:rPr>
          <w:noProof/>
        </w:rPr>
        <w:t>312</w:t>
      </w:r>
      <w:r>
        <w:rPr>
          <w:noProof/>
        </w:rPr>
        <w:fldChar w:fldCharType="end"/>
      </w:r>
    </w:p>
    <w:p w14:paraId="0E69B8C0" w14:textId="149559D1"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6.1.6.3.14</w:t>
      </w:r>
      <w:r>
        <w:rPr>
          <w:rFonts w:asciiTheme="minorHAnsi" w:eastAsiaTheme="minorEastAsia" w:hAnsiTheme="minorHAnsi" w:cstheme="minorBidi"/>
          <w:noProof/>
          <w:kern w:val="2"/>
          <w:sz w:val="24"/>
          <w:szCs w:val="24"/>
          <w:lang w:val="en-US"/>
          <w14:ligatures w14:val="standardContextual"/>
        </w:rPr>
        <w:tab/>
      </w:r>
      <w:r>
        <w:rPr>
          <w:noProof/>
        </w:rPr>
        <w:t>Enumeration: MaReleaseInd</w:t>
      </w:r>
      <w:r>
        <w:rPr>
          <w:noProof/>
          <w:lang w:eastAsia="zh-CN"/>
        </w:rPr>
        <w:t>ication</w:t>
      </w:r>
      <w:r>
        <w:rPr>
          <w:noProof/>
        </w:rPr>
        <w:tab/>
      </w:r>
      <w:r>
        <w:rPr>
          <w:noProof/>
        </w:rPr>
        <w:fldChar w:fldCharType="begin"/>
      </w:r>
      <w:r>
        <w:rPr>
          <w:noProof/>
        </w:rPr>
        <w:instrText xml:space="preserve"> PAGEREF _Toc207632254 \h </w:instrText>
      </w:r>
      <w:r>
        <w:rPr>
          <w:noProof/>
        </w:rPr>
      </w:r>
      <w:r>
        <w:rPr>
          <w:noProof/>
        </w:rPr>
        <w:fldChar w:fldCharType="separate"/>
      </w:r>
      <w:r>
        <w:rPr>
          <w:noProof/>
        </w:rPr>
        <w:t>312</w:t>
      </w:r>
      <w:r>
        <w:rPr>
          <w:noProof/>
        </w:rPr>
        <w:fldChar w:fldCharType="end"/>
      </w:r>
    </w:p>
    <w:p w14:paraId="08E15128" w14:textId="58201873"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6.1.6.3.15</w:t>
      </w:r>
      <w:r>
        <w:rPr>
          <w:rFonts w:asciiTheme="minorHAnsi" w:eastAsiaTheme="minorEastAsia" w:hAnsiTheme="minorHAnsi" w:cstheme="minorBidi"/>
          <w:noProof/>
          <w:kern w:val="2"/>
          <w:sz w:val="24"/>
          <w:szCs w:val="24"/>
          <w:lang w:val="en-US"/>
          <w14:ligatures w14:val="standardContextual"/>
        </w:rPr>
        <w:tab/>
      </w:r>
      <w:r>
        <w:rPr>
          <w:noProof/>
        </w:rPr>
        <w:t>Enumeration: SmContextType</w:t>
      </w:r>
      <w:r>
        <w:rPr>
          <w:noProof/>
        </w:rPr>
        <w:tab/>
      </w:r>
      <w:r>
        <w:rPr>
          <w:noProof/>
        </w:rPr>
        <w:fldChar w:fldCharType="begin"/>
      </w:r>
      <w:r>
        <w:rPr>
          <w:noProof/>
        </w:rPr>
        <w:instrText xml:space="preserve"> PAGEREF _Toc207632255 \h </w:instrText>
      </w:r>
      <w:r>
        <w:rPr>
          <w:noProof/>
        </w:rPr>
      </w:r>
      <w:r>
        <w:rPr>
          <w:noProof/>
        </w:rPr>
        <w:fldChar w:fldCharType="separate"/>
      </w:r>
      <w:r>
        <w:rPr>
          <w:noProof/>
        </w:rPr>
        <w:t>312</w:t>
      </w:r>
      <w:r>
        <w:rPr>
          <w:noProof/>
        </w:rPr>
        <w:fldChar w:fldCharType="end"/>
      </w:r>
    </w:p>
    <w:p w14:paraId="46F30FDF" w14:textId="364C016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6.1.6.3.16</w:t>
      </w:r>
      <w:r>
        <w:rPr>
          <w:rFonts w:asciiTheme="minorHAnsi" w:eastAsiaTheme="minorEastAsia" w:hAnsiTheme="minorHAnsi" w:cstheme="minorBidi"/>
          <w:noProof/>
          <w:kern w:val="2"/>
          <w:sz w:val="24"/>
          <w:szCs w:val="24"/>
          <w:lang w:val="en-US"/>
          <w14:ligatures w14:val="standardContextual"/>
        </w:rPr>
        <w:tab/>
      </w:r>
      <w:r>
        <w:rPr>
          <w:noProof/>
        </w:rPr>
        <w:t>Enumeration: PsaIndication</w:t>
      </w:r>
      <w:r>
        <w:rPr>
          <w:noProof/>
        </w:rPr>
        <w:tab/>
      </w:r>
      <w:r>
        <w:rPr>
          <w:noProof/>
        </w:rPr>
        <w:fldChar w:fldCharType="begin"/>
      </w:r>
      <w:r>
        <w:rPr>
          <w:noProof/>
        </w:rPr>
        <w:instrText xml:space="preserve"> PAGEREF _Toc207632256 \h </w:instrText>
      </w:r>
      <w:r>
        <w:rPr>
          <w:noProof/>
        </w:rPr>
      </w:r>
      <w:r>
        <w:rPr>
          <w:noProof/>
        </w:rPr>
        <w:fldChar w:fldCharType="separate"/>
      </w:r>
      <w:r>
        <w:rPr>
          <w:noProof/>
        </w:rPr>
        <w:t>312</w:t>
      </w:r>
      <w:r>
        <w:rPr>
          <w:noProof/>
        </w:rPr>
        <w:fldChar w:fldCharType="end"/>
      </w:r>
    </w:p>
    <w:p w14:paraId="75B4BB85" w14:textId="06462117"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6.1.6.3.17</w:t>
      </w:r>
      <w:r>
        <w:rPr>
          <w:rFonts w:asciiTheme="minorHAnsi" w:eastAsiaTheme="minorEastAsia" w:hAnsiTheme="minorHAnsi" w:cstheme="minorBidi"/>
          <w:noProof/>
          <w:kern w:val="2"/>
          <w:sz w:val="24"/>
          <w:szCs w:val="24"/>
          <w:lang w:val="en-US"/>
          <w14:ligatures w14:val="standardContextual"/>
        </w:rPr>
        <w:tab/>
      </w:r>
      <w:r>
        <w:rPr>
          <w:noProof/>
        </w:rPr>
        <w:t>Enumeration: N4MessageType</w:t>
      </w:r>
      <w:r>
        <w:rPr>
          <w:noProof/>
        </w:rPr>
        <w:tab/>
      </w:r>
      <w:r>
        <w:rPr>
          <w:noProof/>
        </w:rPr>
        <w:fldChar w:fldCharType="begin"/>
      </w:r>
      <w:r>
        <w:rPr>
          <w:noProof/>
        </w:rPr>
        <w:instrText xml:space="preserve"> PAGEREF _Toc207632257 \h </w:instrText>
      </w:r>
      <w:r>
        <w:rPr>
          <w:noProof/>
        </w:rPr>
      </w:r>
      <w:r>
        <w:rPr>
          <w:noProof/>
        </w:rPr>
        <w:fldChar w:fldCharType="separate"/>
      </w:r>
      <w:r>
        <w:rPr>
          <w:noProof/>
        </w:rPr>
        <w:t>312</w:t>
      </w:r>
      <w:r>
        <w:rPr>
          <w:noProof/>
        </w:rPr>
        <w:fldChar w:fldCharType="end"/>
      </w:r>
    </w:p>
    <w:p w14:paraId="318AD188" w14:textId="29598704"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6.1.6.3.18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QosFlowAccessType</w:t>
      </w:r>
      <w:r>
        <w:rPr>
          <w:noProof/>
        </w:rPr>
        <w:tab/>
      </w:r>
      <w:r>
        <w:rPr>
          <w:noProof/>
        </w:rPr>
        <w:fldChar w:fldCharType="begin"/>
      </w:r>
      <w:r>
        <w:rPr>
          <w:noProof/>
        </w:rPr>
        <w:instrText xml:space="preserve"> PAGEREF _Toc207632258 \h </w:instrText>
      </w:r>
      <w:r>
        <w:rPr>
          <w:noProof/>
        </w:rPr>
      </w:r>
      <w:r>
        <w:rPr>
          <w:noProof/>
        </w:rPr>
        <w:fldChar w:fldCharType="separate"/>
      </w:r>
      <w:r>
        <w:rPr>
          <w:noProof/>
        </w:rPr>
        <w:t>313</w:t>
      </w:r>
      <w:r>
        <w:rPr>
          <w:noProof/>
        </w:rPr>
        <w:fldChar w:fldCharType="end"/>
      </w:r>
    </w:p>
    <w:p w14:paraId="35951DC2" w14:textId="351A2AE8"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6.1.6.3.19</w:t>
      </w:r>
      <w:r>
        <w:rPr>
          <w:rFonts w:asciiTheme="minorHAnsi" w:eastAsiaTheme="minorEastAsia" w:hAnsiTheme="minorHAnsi" w:cstheme="minorBidi"/>
          <w:noProof/>
          <w:kern w:val="2"/>
          <w:sz w:val="24"/>
          <w:szCs w:val="24"/>
          <w:lang w:val="en-US"/>
          <w14:ligatures w14:val="standardContextual"/>
        </w:rPr>
        <w:tab/>
      </w:r>
      <w:r>
        <w:rPr>
          <w:noProof/>
        </w:rPr>
        <w:t>Enumeration: UnavailableAccessInd</w:t>
      </w:r>
      <w:r>
        <w:rPr>
          <w:noProof/>
          <w:lang w:eastAsia="zh-CN"/>
        </w:rPr>
        <w:t>ication</w:t>
      </w:r>
      <w:r>
        <w:rPr>
          <w:noProof/>
        </w:rPr>
        <w:tab/>
      </w:r>
      <w:r>
        <w:rPr>
          <w:noProof/>
        </w:rPr>
        <w:fldChar w:fldCharType="begin"/>
      </w:r>
      <w:r>
        <w:rPr>
          <w:noProof/>
        </w:rPr>
        <w:instrText xml:space="preserve"> PAGEREF _Toc207632259 \h </w:instrText>
      </w:r>
      <w:r>
        <w:rPr>
          <w:noProof/>
        </w:rPr>
      </w:r>
      <w:r>
        <w:rPr>
          <w:noProof/>
        </w:rPr>
        <w:fldChar w:fldCharType="separate"/>
      </w:r>
      <w:r>
        <w:rPr>
          <w:noProof/>
        </w:rPr>
        <w:t>313</w:t>
      </w:r>
      <w:r>
        <w:rPr>
          <w:noProof/>
        </w:rPr>
        <w:fldChar w:fldCharType="end"/>
      </w:r>
    </w:p>
    <w:p w14:paraId="34A35CAA" w14:textId="610F0898"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6.1.6.3.20</w:t>
      </w:r>
      <w:r>
        <w:rPr>
          <w:rFonts w:asciiTheme="minorHAnsi" w:eastAsiaTheme="minorEastAsia" w:hAnsiTheme="minorHAnsi" w:cstheme="minorBidi"/>
          <w:noProof/>
          <w:kern w:val="2"/>
          <w:sz w:val="24"/>
          <w:szCs w:val="24"/>
          <w:lang w:val="en-US"/>
          <w14:ligatures w14:val="standardContextual"/>
        </w:rPr>
        <w:tab/>
      </w:r>
      <w:r>
        <w:rPr>
          <w:noProof/>
        </w:rPr>
        <w:t>Enumeration: ProtectionResult</w:t>
      </w:r>
      <w:r>
        <w:rPr>
          <w:noProof/>
        </w:rPr>
        <w:tab/>
      </w:r>
      <w:r>
        <w:rPr>
          <w:noProof/>
        </w:rPr>
        <w:fldChar w:fldCharType="begin"/>
      </w:r>
      <w:r>
        <w:rPr>
          <w:noProof/>
        </w:rPr>
        <w:instrText xml:space="preserve"> PAGEREF _Toc207632260 \h </w:instrText>
      </w:r>
      <w:r>
        <w:rPr>
          <w:noProof/>
        </w:rPr>
      </w:r>
      <w:r>
        <w:rPr>
          <w:noProof/>
        </w:rPr>
        <w:fldChar w:fldCharType="separate"/>
      </w:r>
      <w:r>
        <w:rPr>
          <w:noProof/>
        </w:rPr>
        <w:t>313</w:t>
      </w:r>
      <w:r>
        <w:rPr>
          <w:noProof/>
        </w:rPr>
        <w:fldChar w:fldCharType="end"/>
      </w:r>
    </w:p>
    <w:p w14:paraId="7A26C0A5" w14:textId="07FA8659"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6.1.6.3.21</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876FC9">
        <w:rPr>
          <w:noProof/>
          <w:lang w:val="en-US" w:eastAsia="zh-CN"/>
        </w:rPr>
        <w:t>QosMonitoringReq</w:t>
      </w:r>
      <w:r>
        <w:rPr>
          <w:noProof/>
        </w:rPr>
        <w:tab/>
      </w:r>
      <w:r>
        <w:rPr>
          <w:noProof/>
        </w:rPr>
        <w:fldChar w:fldCharType="begin"/>
      </w:r>
      <w:r>
        <w:rPr>
          <w:noProof/>
        </w:rPr>
        <w:instrText xml:space="preserve"> PAGEREF _Toc207632261 \h </w:instrText>
      </w:r>
      <w:r>
        <w:rPr>
          <w:noProof/>
        </w:rPr>
      </w:r>
      <w:r>
        <w:rPr>
          <w:noProof/>
        </w:rPr>
        <w:fldChar w:fldCharType="separate"/>
      </w:r>
      <w:r>
        <w:rPr>
          <w:noProof/>
        </w:rPr>
        <w:t>313</w:t>
      </w:r>
      <w:r>
        <w:rPr>
          <w:noProof/>
        </w:rPr>
        <w:fldChar w:fldCharType="end"/>
      </w:r>
    </w:p>
    <w:p w14:paraId="3BB96072" w14:textId="02EBD9A2"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6.1.6.3.22</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876FC9">
        <w:rPr>
          <w:noProof/>
          <w:lang w:val="en-US" w:eastAsia="zh-CN"/>
        </w:rPr>
        <w:t>Rsn</w:t>
      </w:r>
      <w:r>
        <w:rPr>
          <w:noProof/>
        </w:rPr>
        <w:tab/>
      </w:r>
      <w:r>
        <w:rPr>
          <w:noProof/>
        </w:rPr>
        <w:fldChar w:fldCharType="begin"/>
      </w:r>
      <w:r>
        <w:rPr>
          <w:noProof/>
        </w:rPr>
        <w:instrText xml:space="preserve"> PAGEREF _Toc207632262 \h </w:instrText>
      </w:r>
      <w:r>
        <w:rPr>
          <w:noProof/>
        </w:rPr>
      </w:r>
      <w:r>
        <w:rPr>
          <w:noProof/>
        </w:rPr>
        <w:fldChar w:fldCharType="separate"/>
      </w:r>
      <w:r>
        <w:rPr>
          <w:noProof/>
        </w:rPr>
        <w:t>314</w:t>
      </w:r>
      <w:r>
        <w:rPr>
          <w:noProof/>
        </w:rPr>
        <w:fldChar w:fldCharType="end"/>
      </w:r>
    </w:p>
    <w:p w14:paraId="51B5BB79" w14:textId="4884BE7B"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6.1.6.3.23</w:t>
      </w:r>
      <w:r>
        <w:rPr>
          <w:rFonts w:asciiTheme="minorHAnsi" w:eastAsiaTheme="minorEastAsia" w:hAnsiTheme="minorHAnsi" w:cstheme="minorBidi"/>
          <w:noProof/>
          <w:kern w:val="2"/>
          <w:sz w:val="24"/>
          <w:szCs w:val="24"/>
          <w:lang w:val="en-US"/>
          <w14:ligatures w14:val="standardContextual"/>
        </w:rPr>
        <w:tab/>
      </w:r>
      <w:r>
        <w:rPr>
          <w:noProof/>
        </w:rPr>
        <w:t>Enumeration: Smf</w:t>
      </w:r>
      <w:r>
        <w:rPr>
          <w:noProof/>
          <w:lang w:eastAsia="zh-CN"/>
        </w:rPr>
        <w:t>SelectionType</w:t>
      </w:r>
      <w:r>
        <w:rPr>
          <w:noProof/>
        </w:rPr>
        <w:tab/>
      </w:r>
      <w:r>
        <w:rPr>
          <w:noProof/>
        </w:rPr>
        <w:fldChar w:fldCharType="begin"/>
      </w:r>
      <w:r>
        <w:rPr>
          <w:noProof/>
        </w:rPr>
        <w:instrText xml:space="preserve"> PAGEREF _Toc207632263 \h </w:instrText>
      </w:r>
      <w:r>
        <w:rPr>
          <w:noProof/>
        </w:rPr>
      </w:r>
      <w:r>
        <w:rPr>
          <w:noProof/>
        </w:rPr>
        <w:fldChar w:fldCharType="separate"/>
      </w:r>
      <w:r>
        <w:rPr>
          <w:noProof/>
        </w:rPr>
        <w:t>314</w:t>
      </w:r>
      <w:r>
        <w:rPr>
          <w:noProof/>
        </w:rPr>
        <w:fldChar w:fldCharType="end"/>
      </w:r>
    </w:p>
    <w:p w14:paraId="43E5E46D" w14:textId="4B2EED8D" w:rsidR="006A6AC3" w:rsidRDefault="006A6AC3">
      <w:pPr>
        <w:pStyle w:val="TOC5"/>
        <w:rPr>
          <w:rFonts w:asciiTheme="minorHAnsi" w:eastAsiaTheme="minorEastAsia" w:hAnsiTheme="minorHAnsi" w:cstheme="minorBidi"/>
          <w:noProof/>
          <w:kern w:val="2"/>
          <w:sz w:val="24"/>
          <w:szCs w:val="24"/>
          <w:lang w:val="en-US"/>
          <w14:ligatures w14:val="standardContextual"/>
        </w:rPr>
      </w:pPr>
      <w:r>
        <w:rPr>
          <w:noProof/>
        </w:rPr>
        <w:t>6.1.6.3.24</w:t>
      </w:r>
      <w:r>
        <w:rPr>
          <w:rFonts w:asciiTheme="minorHAnsi" w:eastAsiaTheme="minorEastAsia" w:hAnsiTheme="minorHAnsi" w:cstheme="minorBidi"/>
          <w:noProof/>
          <w:kern w:val="2"/>
          <w:sz w:val="24"/>
          <w:szCs w:val="24"/>
          <w:lang w:val="en-US"/>
          <w14:ligatures w14:val="standardContextual"/>
        </w:rPr>
        <w:tab/>
      </w:r>
      <w:r>
        <w:rPr>
          <w:noProof/>
        </w:rPr>
        <w:t>Enumeration: PduSessionContextType</w:t>
      </w:r>
      <w:r>
        <w:rPr>
          <w:noProof/>
        </w:rPr>
        <w:tab/>
      </w:r>
      <w:r>
        <w:rPr>
          <w:noProof/>
        </w:rPr>
        <w:fldChar w:fldCharType="begin"/>
      </w:r>
      <w:r>
        <w:rPr>
          <w:noProof/>
        </w:rPr>
        <w:instrText xml:space="preserve"> PAGEREF _Toc207632264 \h </w:instrText>
      </w:r>
      <w:r>
        <w:rPr>
          <w:noProof/>
        </w:rPr>
      </w:r>
      <w:r>
        <w:rPr>
          <w:noProof/>
        </w:rPr>
        <w:fldChar w:fldCharType="separate"/>
      </w:r>
      <w:r>
        <w:rPr>
          <w:noProof/>
        </w:rPr>
        <w:t>314</w:t>
      </w:r>
      <w:r>
        <w:rPr>
          <w:noProof/>
        </w:rPr>
        <w:fldChar w:fldCharType="end"/>
      </w:r>
    </w:p>
    <w:p w14:paraId="657910C6" w14:textId="030FC941"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rFonts w:eastAsia="SimSun"/>
          <w:noProof/>
        </w:rPr>
        <w:t>6.1.6.3.25</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 xml:space="preserve">Enumeration: </w:t>
      </w:r>
      <w:r w:rsidRPr="00876FC9">
        <w:rPr>
          <w:rFonts w:eastAsia="SimSun"/>
          <w:noProof/>
          <w:lang w:eastAsia="zh-CN"/>
        </w:rPr>
        <w:t>PendingUpdateInfo</w:t>
      </w:r>
      <w:r>
        <w:rPr>
          <w:noProof/>
        </w:rPr>
        <w:tab/>
      </w:r>
      <w:r>
        <w:rPr>
          <w:noProof/>
        </w:rPr>
        <w:fldChar w:fldCharType="begin"/>
      </w:r>
      <w:r>
        <w:rPr>
          <w:noProof/>
        </w:rPr>
        <w:instrText xml:space="preserve"> PAGEREF _Toc207632265 \h </w:instrText>
      </w:r>
      <w:r>
        <w:rPr>
          <w:noProof/>
        </w:rPr>
      </w:r>
      <w:r>
        <w:rPr>
          <w:noProof/>
        </w:rPr>
        <w:fldChar w:fldCharType="separate"/>
      </w:r>
      <w:r>
        <w:rPr>
          <w:noProof/>
        </w:rPr>
        <w:t>314</w:t>
      </w:r>
      <w:r>
        <w:rPr>
          <w:noProof/>
        </w:rPr>
        <w:fldChar w:fldCharType="end"/>
      </w:r>
    </w:p>
    <w:p w14:paraId="70855A56" w14:textId="4BDE4C81"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rFonts w:eastAsia="SimSun"/>
          <w:noProof/>
        </w:rPr>
        <w:t>6.1.6.3.26</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 xml:space="preserve">Enumeration: </w:t>
      </w:r>
      <w:r>
        <w:rPr>
          <w:noProof/>
          <w:lang w:eastAsia="zh-CN"/>
        </w:rPr>
        <w:t>EstablishmentRejectionCause</w:t>
      </w:r>
      <w:r>
        <w:rPr>
          <w:noProof/>
        </w:rPr>
        <w:tab/>
      </w:r>
      <w:r>
        <w:rPr>
          <w:noProof/>
        </w:rPr>
        <w:fldChar w:fldCharType="begin"/>
      </w:r>
      <w:r>
        <w:rPr>
          <w:noProof/>
        </w:rPr>
        <w:instrText xml:space="preserve"> PAGEREF _Toc207632266 \h </w:instrText>
      </w:r>
      <w:r>
        <w:rPr>
          <w:noProof/>
        </w:rPr>
      </w:r>
      <w:r>
        <w:rPr>
          <w:noProof/>
        </w:rPr>
        <w:fldChar w:fldCharType="separate"/>
      </w:r>
      <w:r>
        <w:rPr>
          <w:noProof/>
        </w:rPr>
        <w:t>314</w:t>
      </w:r>
      <w:r>
        <w:rPr>
          <w:noProof/>
        </w:rPr>
        <w:fldChar w:fldCharType="end"/>
      </w:r>
    </w:p>
    <w:p w14:paraId="46E79059" w14:textId="21FB99ED"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rFonts w:eastAsia="SimSun"/>
          <w:noProof/>
        </w:rPr>
        <w:t>6.1.6.3.27</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 xml:space="preserve">Enumeration: </w:t>
      </w:r>
      <w:r w:rsidRPr="00876FC9">
        <w:rPr>
          <w:rFonts w:eastAsia="SimSun"/>
          <w:noProof/>
          <w:lang w:eastAsia="zh-CN"/>
        </w:rPr>
        <w:t>EcnMarkingReq</w:t>
      </w:r>
      <w:r>
        <w:rPr>
          <w:noProof/>
        </w:rPr>
        <w:tab/>
      </w:r>
      <w:r>
        <w:rPr>
          <w:noProof/>
        </w:rPr>
        <w:fldChar w:fldCharType="begin"/>
      </w:r>
      <w:r>
        <w:rPr>
          <w:noProof/>
        </w:rPr>
        <w:instrText xml:space="preserve"> PAGEREF _Toc207632267 \h </w:instrText>
      </w:r>
      <w:r>
        <w:rPr>
          <w:noProof/>
        </w:rPr>
      </w:r>
      <w:r>
        <w:rPr>
          <w:noProof/>
        </w:rPr>
        <w:fldChar w:fldCharType="separate"/>
      </w:r>
      <w:r>
        <w:rPr>
          <w:noProof/>
        </w:rPr>
        <w:t>315</w:t>
      </w:r>
      <w:r>
        <w:rPr>
          <w:noProof/>
        </w:rPr>
        <w:fldChar w:fldCharType="end"/>
      </w:r>
    </w:p>
    <w:p w14:paraId="3C9990F5" w14:textId="39D52F20"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rFonts w:eastAsia="SimSun"/>
          <w:noProof/>
        </w:rPr>
        <w:t>6.1.6.3.28</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 xml:space="preserve">Enumeration: </w:t>
      </w:r>
      <w:r>
        <w:rPr>
          <w:noProof/>
        </w:rPr>
        <w:t>CongestionInfoReq</w:t>
      </w:r>
      <w:r>
        <w:rPr>
          <w:noProof/>
        </w:rPr>
        <w:tab/>
      </w:r>
      <w:r>
        <w:rPr>
          <w:noProof/>
        </w:rPr>
        <w:fldChar w:fldCharType="begin"/>
      </w:r>
      <w:r>
        <w:rPr>
          <w:noProof/>
        </w:rPr>
        <w:instrText xml:space="preserve"> PAGEREF _Toc207632268 \h </w:instrText>
      </w:r>
      <w:r>
        <w:rPr>
          <w:noProof/>
        </w:rPr>
      </w:r>
      <w:r>
        <w:rPr>
          <w:noProof/>
        </w:rPr>
        <w:fldChar w:fldCharType="separate"/>
      </w:r>
      <w:r>
        <w:rPr>
          <w:noProof/>
        </w:rPr>
        <w:t>315</w:t>
      </w:r>
      <w:r>
        <w:rPr>
          <w:noProof/>
        </w:rPr>
        <w:fldChar w:fldCharType="end"/>
      </w:r>
    </w:p>
    <w:p w14:paraId="6A5ACCAF" w14:textId="6C5F7BCC"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rFonts w:eastAsia="SimSun"/>
          <w:noProof/>
        </w:rPr>
        <w:t>6.1.6.3.29</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 xml:space="preserve">Enumeration: </w:t>
      </w:r>
      <w:r>
        <w:rPr>
          <w:noProof/>
        </w:rPr>
        <w:t>ActivationStatus</w:t>
      </w:r>
      <w:r>
        <w:rPr>
          <w:noProof/>
        </w:rPr>
        <w:tab/>
      </w:r>
      <w:r>
        <w:rPr>
          <w:noProof/>
        </w:rPr>
        <w:fldChar w:fldCharType="begin"/>
      </w:r>
      <w:r>
        <w:rPr>
          <w:noProof/>
        </w:rPr>
        <w:instrText xml:space="preserve"> PAGEREF _Toc207632269 \h </w:instrText>
      </w:r>
      <w:r>
        <w:rPr>
          <w:noProof/>
        </w:rPr>
      </w:r>
      <w:r>
        <w:rPr>
          <w:noProof/>
        </w:rPr>
        <w:fldChar w:fldCharType="separate"/>
      </w:r>
      <w:r>
        <w:rPr>
          <w:noProof/>
        </w:rPr>
        <w:t>315</w:t>
      </w:r>
      <w:r>
        <w:rPr>
          <w:noProof/>
        </w:rPr>
        <w:fldChar w:fldCharType="end"/>
      </w:r>
    </w:p>
    <w:p w14:paraId="386B52EE" w14:textId="47FB52DE"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rFonts w:eastAsia="SimSun"/>
          <w:noProof/>
        </w:rPr>
        <w:t>6.1.6.3.30</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 xml:space="preserve">Enumeration: </w:t>
      </w:r>
      <w:r>
        <w:rPr>
          <w:noProof/>
          <w:lang w:eastAsia="zh-CN"/>
        </w:rPr>
        <w:t>QosMonitoringPdSupported</w:t>
      </w:r>
      <w:r>
        <w:rPr>
          <w:noProof/>
        </w:rPr>
        <w:tab/>
      </w:r>
      <w:r>
        <w:rPr>
          <w:noProof/>
        </w:rPr>
        <w:fldChar w:fldCharType="begin"/>
      </w:r>
      <w:r>
        <w:rPr>
          <w:noProof/>
        </w:rPr>
        <w:instrText xml:space="preserve"> PAGEREF _Toc207632270 \h </w:instrText>
      </w:r>
      <w:r>
        <w:rPr>
          <w:noProof/>
        </w:rPr>
      </w:r>
      <w:r>
        <w:rPr>
          <w:noProof/>
        </w:rPr>
        <w:fldChar w:fldCharType="separate"/>
      </w:r>
      <w:r>
        <w:rPr>
          <w:noProof/>
        </w:rPr>
        <w:t>315</w:t>
      </w:r>
      <w:r>
        <w:rPr>
          <w:noProof/>
        </w:rPr>
        <w:fldChar w:fldCharType="end"/>
      </w:r>
    </w:p>
    <w:p w14:paraId="085949E2" w14:textId="0EF5CED2"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rFonts w:eastAsia="SimSun"/>
          <w:noProof/>
        </w:rPr>
        <w:t>6.1.6.3.31</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 xml:space="preserve">Enumeration: </w:t>
      </w:r>
      <w:r>
        <w:rPr>
          <w:noProof/>
          <w:lang w:eastAsia="zh-CN"/>
        </w:rPr>
        <w:t>QosMonitoringCongestionSupported</w:t>
      </w:r>
      <w:r>
        <w:rPr>
          <w:noProof/>
        </w:rPr>
        <w:tab/>
      </w:r>
      <w:r>
        <w:rPr>
          <w:noProof/>
        </w:rPr>
        <w:fldChar w:fldCharType="begin"/>
      </w:r>
      <w:r>
        <w:rPr>
          <w:noProof/>
        </w:rPr>
        <w:instrText xml:space="preserve"> PAGEREF _Toc207632271 \h </w:instrText>
      </w:r>
      <w:r>
        <w:rPr>
          <w:noProof/>
        </w:rPr>
      </w:r>
      <w:r>
        <w:rPr>
          <w:noProof/>
        </w:rPr>
        <w:fldChar w:fldCharType="separate"/>
      </w:r>
      <w:r>
        <w:rPr>
          <w:noProof/>
        </w:rPr>
        <w:t>316</w:t>
      </w:r>
      <w:r>
        <w:rPr>
          <w:noProof/>
        </w:rPr>
        <w:fldChar w:fldCharType="end"/>
      </w:r>
    </w:p>
    <w:p w14:paraId="64741946" w14:textId="74C615B0"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rFonts w:eastAsia="SimSun"/>
          <w:noProof/>
        </w:rPr>
        <w:t>6.1.6.3.32</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 xml:space="preserve">Enumeration: </w:t>
      </w:r>
      <w:r w:rsidRPr="00876FC9">
        <w:rPr>
          <w:rFonts w:eastAsia="SimSun"/>
          <w:noProof/>
          <w:lang w:eastAsia="zh-CN"/>
        </w:rPr>
        <w:t>AvailableBitrateRequest</w:t>
      </w:r>
      <w:r>
        <w:rPr>
          <w:noProof/>
        </w:rPr>
        <w:tab/>
      </w:r>
      <w:r>
        <w:rPr>
          <w:noProof/>
        </w:rPr>
        <w:fldChar w:fldCharType="begin"/>
      </w:r>
      <w:r>
        <w:rPr>
          <w:noProof/>
        </w:rPr>
        <w:instrText xml:space="preserve"> PAGEREF _Toc207632272 \h </w:instrText>
      </w:r>
      <w:r>
        <w:rPr>
          <w:noProof/>
        </w:rPr>
      </w:r>
      <w:r>
        <w:rPr>
          <w:noProof/>
        </w:rPr>
        <w:fldChar w:fldCharType="separate"/>
      </w:r>
      <w:r>
        <w:rPr>
          <w:noProof/>
        </w:rPr>
        <w:t>316</w:t>
      </w:r>
      <w:r>
        <w:rPr>
          <w:noProof/>
        </w:rPr>
        <w:fldChar w:fldCharType="end"/>
      </w:r>
    </w:p>
    <w:p w14:paraId="54FA78C8" w14:textId="6814FA58"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rFonts w:eastAsia="SimSun"/>
          <w:noProof/>
        </w:rPr>
        <w:t>6.1.6.3.33</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Enumeration: AvailBitRateMonSupported</w:t>
      </w:r>
      <w:r>
        <w:rPr>
          <w:noProof/>
        </w:rPr>
        <w:tab/>
      </w:r>
      <w:r>
        <w:rPr>
          <w:noProof/>
        </w:rPr>
        <w:fldChar w:fldCharType="begin"/>
      </w:r>
      <w:r>
        <w:rPr>
          <w:noProof/>
        </w:rPr>
        <w:instrText xml:space="preserve"> PAGEREF _Toc207632273 \h </w:instrText>
      </w:r>
      <w:r>
        <w:rPr>
          <w:noProof/>
        </w:rPr>
      </w:r>
      <w:r>
        <w:rPr>
          <w:noProof/>
        </w:rPr>
        <w:fldChar w:fldCharType="separate"/>
      </w:r>
      <w:r>
        <w:rPr>
          <w:noProof/>
        </w:rPr>
        <w:t>316</w:t>
      </w:r>
      <w:r>
        <w:rPr>
          <w:noProof/>
        </w:rPr>
        <w:fldChar w:fldCharType="end"/>
      </w:r>
    </w:p>
    <w:p w14:paraId="27F86F25" w14:textId="0EB346D6"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rFonts w:eastAsia="SimSun"/>
          <w:noProof/>
        </w:rPr>
        <w:t>6.1.6.3.34</w:t>
      </w:r>
      <w:r>
        <w:rPr>
          <w:rFonts w:asciiTheme="minorHAnsi" w:eastAsiaTheme="minorEastAsia" w:hAnsiTheme="minorHAnsi" w:cstheme="minorBidi"/>
          <w:noProof/>
          <w:kern w:val="2"/>
          <w:sz w:val="24"/>
          <w:szCs w:val="24"/>
          <w:lang w:val="en-US"/>
          <w14:ligatures w14:val="standardContextual"/>
        </w:rPr>
        <w:tab/>
      </w:r>
      <w:r w:rsidRPr="00876FC9">
        <w:rPr>
          <w:rFonts w:eastAsia="SimSun"/>
          <w:noProof/>
        </w:rPr>
        <w:t>Enumeration: UliGranularity</w:t>
      </w:r>
      <w:r>
        <w:rPr>
          <w:noProof/>
        </w:rPr>
        <w:tab/>
      </w:r>
      <w:r>
        <w:rPr>
          <w:noProof/>
        </w:rPr>
        <w:fldChar w:fldCharType="begin"/>
      </w:r>
      <w:r>
        <w:rPr>
          <w:noProof/>
        </w:rPr>
        <w:instrText xml:space="preserve"> PAGEREF _Toc207632274 \h </w:instrText>
      </w:r>
      <w:r>
        <w:rPr>
          <w:noProof/>
        </w:rPr>
      </w:r>
      <w:r>
        <w:rPr>
          <w:noProof/>
        </w:rPr>
        <w:fldChar w:fldCharType="separate"/>
      </w:r>
      <w:r>
        <w:rPr>
          <w:noProof/>
        </w:rPr>
        <w:t>316</w:t>
      </w:r>
      <w:r>
        <w:rPr>
          <w:noProof/>
        </w:rPr>
        <w:fldChar w:fldCharType="end"/>
      </w:r>
    </w:p>
    <w:p w14:paraId="00CC93CB" w14:textId="40376F4F"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rPr>
        <w:t>Binary data</w:t>
      </w:r>
      <w:r>
        <w:rPr>
          <w:noProof/>
        </w:rPr>
        <w:tab/>
      </w:r>
      <w:r>
        <w:rPr>
          <w:noProof/>
        </w:rPr>
        <w:fldChar w:fldCharType="begin"/>
      </w:r>
      <w:r>
        <w:rPr>
          <w:noProof/>
        </w:rPr>
        <w:instrText xml:space="preserve"> PAGEREF _Toc207632275 \h </w:instrText>
      </w:r>
      <w:r>
        <w:rPr>
          <w:noProof/>
        </w:rPr>
      </w:r>
      <w:r>
        <w:rPr>
          <w:noProof/>
        </w:rPr>
        <w:fldChar w:fldCharType="separate"/>
      </w:r>
      <w:r>
        <w:rPr>
          <w:noProof/>
        </w:rPr>
        <w:t>316</w:t>
      </w:r>
      <w:r>
        <w:rPr>
          <w:noProof/>
        </w:rPr>
        <w:fldChar w:fldCharType="end"/>
      </w:r>
    </w:p>
    <w:p w14:paraId="434E92CF" w14:textId="44683130"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noProof/>
          <w:lang w:val="en-US"/>
        </w:rPr>
        <w:t>6.1.6.4.1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Introduction</w:t>
      </w:r>
      <w:r>
        <w:rPr>
          <w:noProof/>
        </w:rPr>
        <w:tab/>
      </w:r>
      <w:r>
        <w:rPr>
          <w:noProof/>
        </w:rPr>
        <w:fldChar w:fldCharType="begin"/>
      </w:r>
      <w:r>
        <w:rPr>
          <w:noProof/>
        </w:rPr>
        <w:instrText xml:space="preserve"> PAGEREF _Toc207632276 \h </w:instrText>
      </w:r>
      <w:r>
        <w:rPr>
          <w:noProof/>
        </w:rPr>
      </w:r>
      <w:r>
        <w:rPr>
          <w:noProof/>
        </w:rPr>
        <w:fldChar w:fldCharType="separate"/>
      </w:r>
      <w:r>
        <w:rPr>
          <w:noProof/>
        </w:rPr>
        <w:t>316</w:t>
      </w:r>
      <w:r>
        <w:rPr>
          <w:noProof/>
        </w:rPr>
        <w:fldChar w:fldCharType="end"/>
      </w:r>
    </w:p>
    <w:p w14:paraId="3862F4A7" w14:textId="1B6D33EF"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noProof/>
          <w:lang w:val="en-US"/>
        </w:rPr>
        <w:t>6.1.6.4.2</w:t>
      </w:r>
      <w:r>
        <w:rPr>
          <w:rFonts w:asciiTheme="minorHAnsi" w:eastAsiaTheme="minorEastAsia" w:hAnsiTheme="minorHAnsi" w:cstheme="minorBidi"/>
          <w:noProof/>
          <w:kern w:val="2"/>
          <w:sz w:val="24"/>
          <w:szCs w:val="24"/>
          <w:lang w:val="en-US"/>
          <w14:ligatures w14:val="standardContextual"/>
        </w:rPr>
        <w:tab/>
      </w:r>
      <w:r w:rsidRPr="00876FC9">
        <w:rPr>
          <w:noProof/>
          <w:lang w:val="en-US"/>
        </w:rPr>
        <w:t>N1 SM Message</w:t>
      </w:r>
      <w:r>
        <w:rPr>
          <w:noProof/>
        </w:rPr>
        <w:tab/>
      </w:r>
      <w:r>
        <w:rPr>
          <w:noProof/>
        </w:rPr>
        <w:fldChar w:fldCharType="begin"/>
      </w:r>
      <w:r>
        <w:rPr>
          <w:noProof/>
        </w:rPr>
        <w:instrText xml:space="preserve"> PAGEREF _Toc207632277 \h </w:instrText>
      </w:r>
      <w:r>
        <w:rPr>
          <w:noProof/>
        </w:rPr>
      </w:r>
      <w:r>
        <w:rPr>
          <w:noProof/>
        </w:rPr>
        <w:fldChar w:fldCharType="separate"/>
      </w:r>
      <w:r>
        <w:rPr>
          <w:noProof/>
        </w:rPr>
        <w:t>317</w:t>
      </w:r>
      <w:r>
        <w:rPr>
          <w:noProof/>
        </w:rPr>
        <w:fldChar w:fldCharType="end"/>
      </w:r>
    </w:p>
    <w:p w14:paraId="47508DB9" w14:textId="65C542D9"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noProof/>
          <w:lang w:val="en-US"/>
        </w:rPr>
        <w:t>6.1.6.4.3</w:t>
      </w:r>
      <w:r>
        <w:rPr>
          <w:rFonts w:asciiTheme="minorHAnsi" w:eastAsiaTheme="minorEastAsia" w:hAnsiTheme="minorHAnsi" w:cstheme="minorBidi"/>
          <w:noProof/>
          <w:kern w:val="2"/>
          <w:sz w:val="24"/>
          <w:szCs w:val="24"/>
          <w:lang w:val="en-US"/>
          <w14:ligatures w14:val="standardContextual"/>
        </w:rPr>
        <w:tab/>
      </w:r>
      <w:r w:rsidRPr="00876FC9">
        <w:rPr>
          <w:noProof/>
          <w:lang w:val="en-US"/>
        </w:rPr>
        <w:t>N2 SM Information</w:t>
      </w:r>
      <w:r>
        <w:rPr>
          <w:noProof/>
        </w:rPr>
        <w:tab/>
      </w:r>
      <w:r>
        <w:rPr>
          <w:noProof/>
        </w:rPr>
        <w:fldChar w:fldCharType="begin"/>
      </w:r>
      <w:r>
        <w:rPr>
          <w:noProof/>
        </w:rPr>
        <w:instrText xml:space="preserve"> PAGEREF _Toc207632278 \h </w:instrText>
      </w:r>
      <w:r>
        <w:rPr>
          <w:noProof/>
        </w:rPr>
      </w:r>
      <w:r>
        <w:rPr>
          <w:noProof/>
        </w:rPr>
        <w:fldChar w:fldCharType="separate"/>
      </w:r>
      <w:r>
        <w:rPr>
          <w:noProof/>
        </w:rPr>
        <w:t>317</w:t>
      </w:r>
      <w:r>
        <w:rPr>
          <w:noProof/>
        </w:rPr>
        <w:fldChar w:fldCharType="end"/>
      </w:r>
    </w:p>
    <w:p w14:paraId="7859D0FD" w14:textId="7F784169"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noProof/>
          <w:lang w:val="en-US"/>
        </w:rPr>
        <w:t>6.1.6.4.4</w:t>
      </w:r>
      <w:r>
        <w:rPr>
          <w:rFonts w:asciiTheme="minorHAnsi" w:eastAsiaTheme="minorEastAsia" w:hAnsiTheme="minorHAnsi" w:cstheme="minorBidi"/>
          <w:noProof/>
          <w:kern w:val="2"/>
          <w:sz w:val="24"/>
          <w:szCs w:val="24"/>
          <w:lang w:val="en-US"/>
          <w14:ligatures w14:val="standardContextual"/>
        </w:rPr>
        <w:tab/>
      </w:r>
      <w:r w:rsidRPr="00876FC9">
        <w:rPr>
          <w:noProof/>
          <w:lang w:val="en-US"/>
        </w:rPr>
        <w:t xml:space="preserve">n1SmInfoFromUe, n1SmInfoToUe, </w:t>
      </w:r>
      <w:r>
        <w:rPr>
          <w:noProof/>
        </w:rPr>
        <w:t>unknownN1SmInfo</w:t>
      </w:r>
      <w:r>
        <w:rPr>
          <w:noProof/>
        </w:rPr>
        <w:tab/>
      </w:r>
      <w:r>
        <w:rPr>
          <w:noProof/>
        </w:rPr>
        <w:fldChar w:fldCharType="begin"/>
      </w:r>
      <w:r>
        <w:rPr>
          <w:noProof/>
        </w:rPr>
        <w:instrText xml:space="preserve"> PAGEREF _Toc207632279 \h </w:instrText>
      </w:r>
      <w:r>
        <w:rPr>
          <w:noProof/>
        </w:rPr>
      </w:r>
      <w:r>
        <w:rPr>
          <w:noProof/>
        </w:rPr>
        <w:fldChar w:fldCharType="separate"/>
      </w:r>
      <w:r>
        <w:rPr>
          <w:noProof/>
        </w:rPr>
        <w:t>318</w:t>
      </w:r>
      <w:r>
        <w:rPr>
          <w:noProof/>
        </w:rPr>
        <w:fldChar w:fldCharType="end"/>
      </w:r>
    </w:p>
    <w:p w14:paraId="28B3717F" w14:textId="135F0E27"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noProof/>
          <w:lang w:val="en-US"/>
        </w:rPr>
        <w:t>6.1.6.4.5</w:t>
      </w:r>
      <w:r>
        <w:rPr>
          <w:rFonts w:asciiTheme="minorHAnsi" w:eastAsiaTheme="minorEastAsia" w:hAnsiTheme="minorHAnsi" w:cstheme="minorBidi"/>
          <w:noProof/>
          <w:kern w:val="2"/>
          <w:sz w:val="24"/>
          <w:szCs w:val="24"/>
          <w:lang w:val="en-US"/>
          <w14:ligatures w14:val="standardContextual"/>
        </w:rPr>
        <w:tab/>
      </w:r>
      <w:r w:rsidRPr="00876FC9">
        <w:rPr>
          <w:noProof/>
          <w:lang w:val="en-US"/>
        </w:rPr>
        <w:t>N4 Message Payload</w:t>
      </w:r>
      <w:r>
        <w:rPr>
          <w:noProof/>
        </w:rPr>
        <w:tab/>
      </w:r>
      <w:r>
        <w:rPr>
          <w:noProof/>
        </w:rPr>
        <w:fldChar w:fldCharType="begin"/>
      </w:r>
      <w:r>
        <w:rPr>
          <w:noProof/>
        </w:rPr>
        <w:instrText xml:space="preserve"> PAGEREF _Toc207632280 \h </w:instrText>
      </w:r>
      <w:r>
        <w:rPr>
          <w:noProof/>
        </w:rPr>
      </w:r>
      <w:r>
        <w:rPr>
          <w:noProof/>
        </w:rPr>
        <w:fldChar w:fldCharType="separate"/>
      </w:r>
      <w:r>
        <w:rPr>
          <w:noProof/>
        </w:rPr>
        <w:t>320</w:t>
      </w:r>
      <w:r>
        <w:rPr>
          <w:noProof/>
        </w:rPr>
        <w:fldChar w:fldCharType="end"/>
      </w:r>
    </w:p>
    <w:p w14:paraId="0715EB15" w14:textId="087E9178"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noProof/>
          <w:lang w:val="en-US"/>
        </w:rPr>
        <w:t>6.1.6.4.6</w:t>
      </w:r>
      <w:r>
        <w:rPr>
          <w:rFonts w:asciiTheme="minorHAnsi" w:eastAsiaTheme="minorEastAsia" w:hAnsiTheme="minorHAnsi" w:cstheme="minorBidi"/>
          <w:noProof/>
          <w:kern w:val="2"/>
          <w:sz w:val="24"/>
          <w:szCs w:val="24"/>
          <w:lang w:val="en-US"/>
          <w14:ligatures w14:val="standardContextual"/>
        </w:rPr>
        <w:tab/>
      </w:r>
      <w:r w:rsidRPr="00876FC9">
        <w:rPr>
          <w:noProof/>
          <w:lang w:val="en-US"/>
        </w:rPr>
        <w:t>Mobile Originated Data</w:t>
      </w:r>
      <w:r>
        <w:rPr>
          <w:noProof/>
        </w:rPr>
        <w:tab/>
      </w:r>
      <w:r>
        <w:rPr>
          <w:noProof/>
        </w:rPr>
        <w:fldChar w:fldCharType="begin"/>
      </w:r>
      <w:r>
        <w:rPr>
          <w:noProof/>
        </w:rPr>
        <w:instrText xml:space="preserve"> PAGEREF _Toc207632281 \h </w:instrText>
      </w:r>
      <w:r>
        <w:rPr>
          <w:noProof/>
        </w:rPr>
      </w:r>
      <w:r>
        <w:rPr>
          <w:noProof/>
        </w:rPr>
        <w:fldChar w:fldCharType="separate"/>
      </w:r>
      <w:r>
        <w:rPr>
          <w:noProof/>
        </w:rPr>
        <w:t>320</w:t>
      </w:r>
      <w:r>
        <w:rPr>
          <w:noProof/>
        </w:rPr>
        <w:fldChar w:fldCharType="end"/>
      </w:r>
    </w:p>
    <w:p w14:paraId="6EE84537" w14:textId="4D3A601E" w:rsidR="006A6AC3" w:rsidRDefault="006A6AC3">
      <w:pPr>
        <w:pStyle w:val="TOC5"/>
        <w:rPr>
          <w:rFonts w:asciiTheme="minorHAnsi" w:eastAsiaTheme="minorEastAsia" w:hAnsiTheme="minorHAnsi" w:cstheme="minorBidi"/>
          <w:noProof/>
          <w:kern w:val="2"/>
          <w:sz w:val="24"/>
          <w:szCs w:val="24"/>
          <w:lang w:val="en-US"/>
          <w14:ligatures w14:val="standardContextual"/>
        </w:rPr>
      </w:pPr>
      <w:r w:rsidRPr="00876FC9">
        <w:rPr>
          <w:noProof/>
          <w:lang w:val="en-US"/>
        </w:rPr>
        <w:t>6.1.6.4.7</w:t>
      </w:r>
      <w:r>
        <w:rPr>
          <w:rFonts w:asciiTheme="minorHAnsi" w:eastAsiaTheme="minorEastAsia" w:hAnsiTheme="minorHAnsi" w:cstheme="minorBidi"/>
          <w:noProof/>
          <w:kern w:val="2"/>
          <w:sz w:val="24"/>
          <w:szCs w:val="24"/>
          <w:lang w:val="en-US"/>
          <w14:ligatures w14:val="standardContextual"/>
        </w:rPr>
        <w:tab/>
      </w:r>
      <w:r w:rsidRPr="00876FC9">
        <w:rPr>
          <w:noProof/>
          <w:lang w:val="en-US"/>
        </w:rPr>
        <w:t>Mobile Terminated Data</w:t>
      </w:r>
      <w:r>
        <w:rPr>
          <w:noProof/>
        </w:rPr>
        <w:tab/>
      </w:r>
      <w:r>
        <w:rPr>
          <w:noProof/>
        </w:rPr>
        <w:fldChar w:fldCharType="begin"/>
      </w:r>
      <w:r>
        <w:rPr>
          <w:noProof/>
        </w:rPr>
        <w:instrText xml:space="preserve"> PAGEREF _Toc207632282 \h </w:instrText>
      </w:r>
      <w:r>
        <w:rPr>
          <w:noProof/>
        </w:rPr>
      </w:r>
      <w:r>
        <w:rPr>
          <w:noProof/>
        </w:rPr>
        <w:fldChar w:fldCharType="separate"/>
      </w:r>
      <w:r>
        <w:rPr>
          <w:noProof/>
        </w:rPr>
        <w:t>321</w:t>
      </w:r>
      <w:r>
        <w:rPr>
          <w:noProof/>
        </w:rPr>
        <w:fldChar w:fldCharType="end"/>
      </w:r>
    </w:p>
    <w:p w14:paraId="5FB43ED9" w14:textId="60666EE1" w:rsidR="006A6AC3" w:rsidRDefault="006A6AC3">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_Toc207632283 \h </w:instrText>
      </w:r>
      <w:r>
        <w:rPr>
          <w:noProof/>
        </w:rPr>
      </w:r>
      <w:r>
        <w:rPr>
          <w:noProof/>
        </w:rPr>
        <w:fldChar w:fldCharType="separate"/>
      </w:r>
      <w:r>
        <w:rPr>
          <w:noProof/>
        </w:rPr>
        <w:t>321</w:t>
      </w:r>
      <w:r>
        <w:rPr>
          <w:noProof/>
        </w:rPr>
        <w:fldChar w:fldCharType="end"/>
      </w:r>
    </w:p>
    <w:p w14:paraId="20DBEC04" w14:textId="4AE79461"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_Toc207632284 \h </w:instrText>
      </w:r>
      <w:r>
        <w:rPr>
          <w:noProof/>
        </w:rPr>
      </w:r>
      <w:r>
        <w:rPr>
          <w:noProof/>
        </w:rPr>
        <w:fldChar w:fldCharType="separate"/>
      </w:r>
      <w:r>
        <w:rPr>
          <w:noProof/>
        </w:rPr>
        <w:t>321</w:t>
      </w:r>
      <w:r>
        <w:rPr>
          <w:noProof/>
        </w:rPr>
        <w:fldChar w:fldCharType="end"/>
      </w:r>
    </w:p>
    <w:p w14:paraId="2FFA1F7C" w14:textId="394A763F"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_Toc207632285 \h </w:instrText>
      </w:r>
      <w:r>
        <w:rPr>
          <w:noProof/>
        </w:rPr>
      </w:r>
      <w:r>
        <w:rPr>
          <w:noProof/>
        </w:rPr>
        <w:fldChar w:fldCharType="separate"/>
      </w:r>
      <w:r>
        <w:rPr>
          <w:noProof/>
        </w:rPr>
        <w:t>321</w:t>
      </w:r>
      <w:r>
        <w:rPr>
          <w:noProof/>
        </w:rPr>
        <w:fldChar w:fldCharType="end"/>
      </w:r>
    </w:p>
    <w:p w14:paraId="29969D35" w14:textId="415367EA" w:rsidR="006A6AC3" w:rsidRDefault="006A6AC3">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_Toc207632286 \h </w:instrText>
      </w:r>
      <w:r>
        <w:rPr>
          <w:noProof/>
        </w:rPr>
      </w:r>
      <w:r>
        <w:rPr>
          <w:noProof/>
        </w:rPr>
        <w:fldChar w:fldCharType="separate"/>
      </w:r>
      <w:r>
        <w:rPr>
          <w:noProof/>
        </w:rPr>
        <w:t>321</w:t>
      </w:r>
      <w:r>
        <w:rPr>
          <w:noProof/>
        </w:rPr>
        <w:fldChar w:fldCharType="end"/>
      </w:r>
    </w:p>
    <w:p w14:paraId="1219C6D5" w14:textId="4C825267" w:rsidR="006A6AC3" w:rsidRDefault="006A6AC3">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rPr>
        <w:t>Feature Negotiation</w:t>
      </w:r>
      <w:r>
        <w:rPr>
          <w:noProof/>
        </w:rPr>
        <w:tab/>
      </w:r>
      <w:r>
        <w:rPr>
          <w:noProof/>
        </w:rPr>
        <w:fldChar w:fldCharType="begin"/>
      </w:r>
      <w:r>
        <w:rPr>
          <w:noProof/>
        </w:rPr>
        <w:instrText xml:space="preserve"> PAGEREF _Toc207632287 \h </w:instrText>
      </w:r>
      <w:r>
        <w:rPr>
          <w:noProof/>
        </w:rPr>
      </w:r>
      <w:r>
        <w:rPr>
          <w:noProof/>
        </w:rPr>
        <w:fldChar w:fldCharType="separate"/>
      </w:r>
      <w:r>
        <w:rPr>
          <w:noProof/>
        </w:rPr>
        <w:t>325</w:t>
      </w:r>
      <w:r>
        <w:rPr>
          <w:noProof/>
        </w:rPr>
        <w:fldChar w:fldCharType="end"/>
      </w:r>
    </w:p>
    <w:p w14:paraId="01EDA549" w14:textId="1FF846AA" w:rsidR="006A6AC3" w:rsidRDefault="006A6AC3">
      <w:pPr>
        <w:pStyle w:val="TOC3"/>
        <w:rPr>
          <w:rFonts w:asciiTheme="minorHAnsi" w:eastAsiaTheme="minorEastAsia" w:hAnsiTheme="minorHAnsi" w:cstheme="minorBidi"/>
          <w:noProof/>
          <w:kern w:val="2"/>
          <w:sz w:val="24"/>
          <w:szCs w:val="24"/>
          <w:lang w:val="en-US"/>
          <w14:ligatures w14:val="standardContextual"/>
        </w:rPr>
      </w:pPr>
      <w:r w:rsidRPr="00876FC9">
        <w:rPr>
          <w:noProof/>
          <w:lang w:val="en-US"/>
        </w:rPr>
        <w:t>6.1.9</w:t>
      </w:r>
      <w:r>
        <w:rPr>
          <w:rFonts w:asciiTheme="minorHAnsi" w:eastAsiaTheme="minorEastAsia" w:hAnsiTheme="minorHAnsi" w:cstheme="minorBidi"/>
          <w:noProof/>
          <w:kern w:val="2"/>
          <w:sz w:val="24"/>
          <w:szCs w:val="24"/>
          <w:lang w:val="en-US"/>
          <w14:ligatures w14:val="standardContextual"/>
        </w:rPr>
        <w:tab/>
      </w:r>
      <w:r w:rsidRPr="00876FC9">
        <w:rPr>
          <w:noProof/>
          <w:lang w:val="en-US"/>
        </w:rPr>
        <w:t>Security</w:t>
      </w:r>
      <w:r>
        <w:rPr>
          <w:noProof/>
        </w:rPr>
        <w:tab/>
      </w:r>
      <w:r>
        <w:rPr>
          <w:noProof/>
        </w:rPr>
        <w:fldChar w:fldCharType="begin"/>
      </w:r>
      <w:r>
        <w:rPr>
          <w:noProof/>
        </w:rPr>
        <w:instrText xml:space="preserve"> PAGEREF _Toc207632288 \h </w:instrText>
      </w:r>
      <w:r>
        <w:rPr>
          <w:noProof/>
        </w:rPr>
      </w:r>
      <w:r>
        <w:rPr>
          <w:noProof/>
        </w:rPr>
        <w:fldChar w:fldCharType="separate"/>
      </w:r>
      <w:r>
        <w:rPr>
          <w:noProof/>
        </w:rPr>
        <w:t>331</w:t>
      </w:r>
      <w:r>
        <w:rPr>
          <w:noProof/>
        </w:rPr>
        <w:fldChar w:fldCharType="end"/>
      </w:r>
    </w:p>
    <w:p w14:paraId="14EA9513" w14:textId="466C6E5C" w:rsidR="006A6AC3" w:rsidRDefault="006A6AC3">
      <w:pPr>
        <w:pStyle w:val="TOC3"/>
        <w:rPr>
          <w:rFonts w:asciiTheme="minorHAnsi" w:eastAsiaTheme="minorEastAsia" w:hAnsiTheme="minorHAnsi" w:cstheme="minorBidi"/>
          <w:noProof/>
          <w:kern w:val="2"/>
          <w:sz w:val="24"/>
          <w:szCs w:val="24"/>
          <w:lang w:val="en-US"/>
          <w14:ligatures w14:val="standardContextual"/>
        </w:rPr>
      </w:pPr>
      <w:r w:rsidRPr="00876FC9">
        <w:rPr>
          <w:noProof/>
          <w:lang w:val="en-US"/>
        </w:rPr>
        <w:t>6.1.10</w:t>
      </w:r>
      <w:r>
        <w:rPr>
          <w:rFonts w:asciiTheme="minorHAnsi" w:eastAsiaTheme="minorEastAsia" w:hAnsiTheme="minorHAnsi" w:cstheme="minorBidi"/>
          <w:noProof/>
          <w:kern w:val="2"/>
          <w:sz w:val="24"/>
          <w:szCs w:val="24"/>
          <w:lang w:val="en-US"/>
          <w14:ligatures w14:val="standardContextual"/>
        </w:rPr>
        <w:tab/>
      </w:r>
      <w:r w:rsidRPr="00876FC9">
        <w:rPr>
          <w:noProof/>
          <w:lang w:val="en-US"/>
        </w:rPr>
        <w:t>HTTP redirection</w:t>
      </w:r>
      <w:r>
        <w:rPr>
          <w:noProof/>
        </w:rPr>
        <w:tab/>
      </w:r>
      <w:r>
        <w:rPr>
          <w:noProof/>
        </w:rPr>
        <w:fldChar w:fldCharType="begin"/>
      </w:r>
      <w:r>
        <w:rPr>
          <w:noProof/>
        </w:rPr>
        <w:instrText xml:space="preserve"> PAGEREF _Toc207632289 \h </w:instrText>
      </w:r>
      <w:r>
        <w:rPr>
          <w:noProof/>
        </w:rPr>
      </w:r>
      <w:r>
        <w:rPr>
          <w:noProof/>
        </w:rPr>
        <w:fldChar w:fldCharType="separate"/>
      </w:r>
      <w:r>
        <w:rPr>
          <w:noProof/>
        </w:rPr>
        <w:t>332</w:t>
      </w:r>
      <w:r>
        <w:rPr>
          <w:noProof/>
        </w:rPr>
        <w:fldChar w:fldCharType="end"/>
      </w:r>
    </w:p>
    <w:p w14:paraId="0665AC2F" w14:textId="5276AF33" w:rsidR="006A6AC3" w:rsidRDefault="006A6AC3">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_Toc207632290 \h </w:instrText>
      </w:r>
      <w:r>
        <w:rPr>
          <w:noProof/>
        </w:rPr>
      </w:r>
      <w:r>
        <w:rPr>
          <w:noProof/>
        </w:rPr>
        <w:fldChar w:fldCharType="separate"/>
      </w:r>
      <w:r>
        <w:rPr>
          <w:noProof/>
        </w:rPr>
        <w:t>333</w:t>
      </w:r>
      <w:r>
        <w:rPr>
          <w:noProof/>
        </w:rPr>
        <w:fldChar w:fldCharType="end"/>
      </w:r>
    </w:p>
    <w:p w14:paraId="058B4CFC" w14:textId="6E6BF4BF" w:rsidR="006A6AC3" w:rsidRDefault="006A6AC3">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_Toc207632291 \h </w:instrText>
      </w:r>
      <w:r>
        <w:rPr>
          <w:noProof/>
        </w:rPr>
      </w:r>
      <w:r>
        <w:rPr>
          <w:noProof/>
        </w:rPr>
        <w:fldChar w:fldCharType="separate"/>
      </w:r>
      <w:r>
        <w:rPr>
          <w:noProof/>
        </w:rPr>
        <w:t>333</w:t>
      </w:r>
      <w:r>
        <w:rPr>
          <w:noProof/>
        </w:rPr>
        <w:fldChar w:fldCharType="end"/>
      </w:r>
    </w:p>
    <w:p w14:paraId="4C152514" w14:textId="1502B4CD" w:rsidR="006A6AC3" w:rsidRDefault="006A6AC3">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Nsmf_PDUSession API</w:t>
      </w:r>
      <w:r>
        <w:rPr>
          <w:noProof/>
        </w:rPr>
        <w:tab/>
      </w:r>
      <w:r>
        <w:rPr>
          <w:noProof/>
        </w:rPr>
        <w:fldChar w:fldCharType="begin"/>
      </w:r>
      <w:r>
        <w:rPr>
          <w:noProof/>
        </w:rPr>
        <w:instrText xml:space="preserve"> PAGEREF _Toc207632292 \h </w:instrText>
      </w:r>
      <w:r>
        <w:rPr>
          <w:noProof/>
        </w:rPr>
      </w:r>
      <w:r>
        <w:rPr>
          <w:noProof/>
        </w:rPr>
        <w:fldChar w:fldCharType="separate"/>
      </w:r>
      <w:r>
        <w:rPr>
          <w:noProof/>
        </w:rPr>
        <w:t>333</w:t>
      </w:r>
      <w:r>
        <w:rPr>
          <w:noProof/>
        </w:rPr>
        <w:fldChar w:fldCharType="end"/>
      </w:r>
    </w:p>
    <w:p w14:paraId="623C5FAF" w14:textId="36244BB8" w:rsidR="006A6AC3" w:rsidRDefault="006A6AC3">
      <w:pPr>
        <w:pStyle w:val="TOC8"/>
        <w:rPr>
          <w:rFonts w:asciiTheme="minorHAnsi" w:eastAsiaTheme="minorEastAsia" w:hAnsiTheme="minorHAnsi" w:cstheme="minorBidi"/>
          <w:b w:val="0"/>
          <w:noProof/>
          <w:kern w:val="2"/>
          <w:sz w:val="24"/>
          <w:szCs w:val="24"/>
          <w:lang w:val="en-US"/>
          <w14:ligatures w14:val="standardContextual"/>
        </w:rPr>
      </w:pPr>
      <w:r w:rsidRPr="00876FC9">
        <w:rPr>
          <w:noProof/>
          <w:lang w:val="en-US"/>
        </w:rPr>
        <w:t>Annex B (Informative): HTTP Multipart Messages</w:t>
      </w:r>
      <w:r>
        <w:rPr>
          <w:noProof/>
        </w:rPr>
        <w:tab/>
      </w:r>
      <w:r>
        <w:rPr>
          <w:noProof/>
        </w:rPr>
        <w:fldChar w:fldCharType="begin"/>
      </w:r>
      <w:r>
        <w:rPr>
          <w:noProof/>
        </w:rPr>
        <w:instrText xml:space="preserve"> PAGEREF _Toc207632293 \h </w:instrText>
      </w:r>
      <w:r>
        <w:rPr>
          <w:noProof/>
        </w:rPr>
      </w:r>
      <w:r>
        <w:rPr>
          <w:noProof/>
        </w:rPr>
        <w:fldChar w:fldCharType="separate"/>
      </w:r>
      <w:r>
        <w:rPr>
          <w:noProof/>
        </w:rPr>
        <w:t>406</w:t>
      </w:r>
      <w:r>
        <w:rPr>
          <w:noProof/>
        </w:rPr>
        <w:fldChar w:fldCharType="end"/>
      </w:r>
    </w:p>
    <w:p w14:paraId="412F9A3C" w14:textId="37B9F86B" w:rsidR="006A6AC3" w:rsidRDefault="006A6AC3">
      <w:pPr>
        <w:pStyle w:val="TOC1"/>
        <w:rPr>
          <w:rFonts w:asciiTheme="minorHAnsi" w:eastAsiaTheme="minorEastAsia" w:hAnsiTheme="minorHAnsi" w:cstheme="minorBidi"/>
          <w:noProof/>
          <w:kern w:val="2"/>
          <w:sz w:val="24"/>
          <w:szCs w:val="24"/>
          <w:lang w:val="en-US"/>
          <w14:ligatures w14:val="standardContextual"/>
        </w:rPr>
      </w:pPr>
      <w:r w:rsidRPr="00876FC9">
        <w:rPr>
          <w:noProof/>
          <w:lang w:val="en-US"/>
        </w:rPr>
        <w:t>B.1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Example of HTTP multipart message</w:t>
      </w:r>
      <w:r>
        <w:rPr>
          <w:noProof/>
        </w:rPr>
        <w:tab/>
      </w:r>
      <w:r>
        <w:rPr>
          <w:noProof/>
        </w:rPr>
        <w:fldChar w:fldCharType="begin"/>
      </w:r>
      <w:r>
        <w:rPr>
          <w:noProof/>
        </w:rPr>
        <w:instrText xml:space="preserve"> PAGEREF _Toc207632294 \h </w:instrText>
      </w:r>
      <w:r>
        <w:rPr>
          <w:noProof/>
        </w:rPr>
      </w:r>
      <w:r>
        <w:rPr>
          <w:noProof/>
        </w:rPr>
        <w:fldChar w:fldCharType="separate"/>
      </w:r>
      <w:r>
        <w:rPr>
          <w:noProof/>
        </w:rPr>
        <w:t>406</w:t>
      </w:r>
      <w:r>
        <w:rPr>
          <w:noProof/>
        </w:rPr>
        <w:fldChar w:fldCharType="end"/>
      </w:r>
    </w:p>
    <w:p w14:paraId="5A3CCB95" w14:textId="4F7F75A1" w:rsidR="006A6AC3" w:rsidRDefault="006A6AC3">
      <w:pPr>
        <w:pStyle w:val="TOC2"/>
        <w:rPr>
          <w:rFonts w:asciiTheme="minorHAnsi" w:eastAsiaTheme="minorEastAsia" w:hAnsiTheme="minorHAnsi" w:cstheme="minorBidi"/>
          <w:noProof/>
          <w:kern w:val="2"/>
          <w:sz w:val="24"/>
          <w:szCs w:val="24"/>
          <w:lang w:val="en-US"/>
          <w14:ligatures w14:val="standardContextual"/>
        </w:rPr>
      </w:pPr>
      <w:r w:rsidRPr="00876FC9">
        <w:rPr>
          <w:noProof/>
          <w:lang w:val="en-US"/>
        </w:rPr>
        <w:t>B.1.1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General</w:t>
      </w:r>
      <w:r>
        <w:rPr>
          <w:noProof/>
        </w:rPr>
        <w:tab/>
      </w:r>
      <w:r>
        <w:rPr>
          <w:noProof/>
        </w:rPr>
        <w:fldChar w:fldCharType="begin"/>
      </w:r>
      <w:r>
        <w:rPr>
          <w:noProof/>
        </w:rPr>
        <w:instrText xml:space="preserve"> PAGEREF _Toc207632295 \h </w:instrText>
      </w:r>
      <w:r>
        <w:rPr>
          <w:noProof/>
        </w:rPr>
      </w:r>
      <w:r>
        <w:rPr>
          <w:noProof/>
        </w:rPr>
        <w:fldChar w:fldCharType="separate"/>
      </w:r>
      <w:r>
        <w:rPr>
          <w:noProof/>
        </w:rPr>
        <w:t>406</w:t>
      </w:r>
      <w:r>
        <w:rPr>
          <w:noProof/>
        </w:rPr>
        <w:fldChar w:fldCharType="end"/>
      </w:r>
    </w:p>
    <w:p w14:paraId="695B0086" w14:textId="466DFC4A" w:rsidR="006A6AC3" w:rsidRDefault="006A6AC3">
      <w:pPr>
        <w:pStyle w:val="TOC2"/>
        <w:rPr>
          <w:rFonts w:asciiTheme="minorHAnsi" w:eastAsiaTheme="minorEastAsia" w:hAnsiTheme="minorHAnsi" w:cstheme="minorBidi"/>
          <w:noProof/>
          <w:kern w:val="2"/>
          <w:sz w:val="24"/>
          <w:szCs w:val="24"/>
          <w:lang w:val="en-US"/>
          <w14:ligatures w14:val="standardContextual"/>
        </w:rPr>
      </w:pPr>
      <w:r w:rsidRPr="00876FC9">
        <w:rPr>
          <w:noProof/>
          <w:lang w:val="en-US" w:eastAsia="fr-FR"/>
        </w:rPr>
        <w:t>B.1.2</w:t>
      </w:r>
      <w:r>
        <w:rPr>
          <w:rFonts w:asciiTheme="minorHAnsi" w:eastAsiaTheme="minorEastAsia" w:hAnsiTheme="minorHAnsi" w:cstheme="minorBidi"/>
          <w:noProof/>
          <w:kern w:val="2"/>
          <w:sz w:val="24"/>
          <w:szCs w:val="24"/>
          <w:lang w:val="en-US"/>
          <w14:ligatures w14:val="standardContextual"/>
        </w:rPr>
        <w:tab/>
      </w:r>
      <w:r w:rsidRPr="00876FC9">
        <w:rPr>
          <w:noProof/>
          <w:lang w:val="en-US" w:eastAsia="fr-FR"/>
        </w:rPr>
        <w:t>Example HTTP multipart message with N1 SM Message binary data</w:t>
      </w:r>
      <w:r>
        <w:rPr>
          <w:noProof/>
        </w:rPr>
        <w:tab/>
      </w:r>
      <w:r>
        <w:rPr>
          <w:noProof/>
        </w:rPr>
        <w:fldChar w:fldCharType="begin"/>
      </w:r>
      <w:r>
        <w:rPr>
          <w:noProof/>
        </w:rPr>
        <w:instrText xml:space="preserve"> PAGEREF _Toc207632296 \h </w:instrText>
      </w:r>
      <w:r>
        <w:rPr>
          <w:noProof/>
        </w:rPr>
      </w:r>
      <w:r>
        <w:rPr>
          <w:noProof/>
        </w:rPr>
        <w:fldChar w:fldCharType="separate"/>
      </w:r>
      <w:r>
        <w:rPr>
          <w:noProof/>
        </w:rPr>
        <w:t>406</w:t>
      </w:r>
      <w:r>
        <w:rPr>
          <w:noProof/>
        </w:rPr>
        <w:fldChar w:fldCharType="end"/>
      </w:r>
    </w:p>
    <w:p w14:paraId="632FF602" w14:textId="01D66E6C" w:rsidR="006A6AC3" w:rsidRDefault="006A6AC3">
      <w:pPr>
        <w:pStyle w:val="TOC8"/>
        <w:rPr>
          <w:rFonts w:asciiTheme="minorHAnsi" w:eastAsiaTheme="minorEastAsia" w:hAnsiTheme="minorHAnsi" w:cstheme="minorBidi"/>
          <w:b w:val="0"/>
          <w:noProof/>
          <w:kern w:val="2"/>
          <w:sz w:val="24"/>
          <w:szCs w:val="24"/>
          <w:lang w:val="en-US"/>
          <w14:ligatures w14:val="standardContextual"/>
        </w:rPr>
      </w:pPr>
      <w:r>
        <w:rPr>
          <w:noProof/>
        </w:rPr>
        <w:t>Annex C (Normative): ABNF grammar for 3GPP SBI HTTP custom headers</w:t>
      </w:r>
      <w:r>
        <w:rPr>
          <w:noProof/>
        </w:rPr>
        <w:tab/>
      </w:r>
      <w:r>
        <w:rPr>
          <w:noProof/>
        </w:rPr>
        <w:fldChar w:fldCharType="begin"/>
      </w:r>
      <w:r>
        <w:rPr>
          <w:noProof/>
        </w:rPr>
        <w:instrText xml:space="preserve"> PAGEREF _Toc207632297 \h </w:instrText>
      </w:r>
      <w:r>
        <w:rPr>
          <w:noProof/>
        </w:rPr>
      </w:r>
      <w:r>
        <w:rPr>
          <w:noProof/>
        </w:rPr>
        <w:fldChar w:fldCharType="separate"/>
      </w:r>
      <w:r>
        <w:rPr>
          <w:noProof/>
        </w:rPr>
        <w:t>407</w:t>
      </w:r>
      <w:r>
        <w:rPr>
          <w:noProof/>
        </w:rPr>
        <w:fldChar w:fldCharType="end"/>
      </w:r>
    </w:p>
    <w:p w14:paraId="41FDA90E" w14:textId="0E1E2E51" w:rsidR="006A6AC3" w:rsidRDefault="006A6AC3">
      <w:pPr>
        <w:pStyle w:val="TOC1"/>
        <w:rPr>
          <w:rFonts w:asciiTheme="minorHAnsi" w:eastAsiaTheme="minorEastAsia" w:hAnsiTheme="minorHAnsi" w:cstheme="minorBidi"/>
          <w:noProof/>
          <w:kern w:val="2"/>
          <w:sz w:val="24"/>
          <w:szCs w:val="24"/>
          <w:lang w:val="en-US"/>
          <w14:ligatures w14:val="standardContextual"/>
        </w:rPr>
      </w:pPr>
      <w:r>
        <w:rPr>
          <w:noProof/>
        </w:rPr>
        <w:t>C.1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_Toc207632298 \h </w:instrText>
      </w:r>
      <w:r>
        <w:rPr>
          <w:noProof/>
        </w:rPr>
      </w:r>
      <w:r>
        <w:rPr>
          <w:noProof/>
        </w:rPr>
        <w:fldChar w:fldCharType="separate"/>
      </w:r>
      <w:r>
        <w:rPr>
          <w:noProof/>
        </w:rPr>
        <w:t>407</w:t>
      </w:r>
      <w:r>
        <w:rPr>
          <w:noProof/>
        </w:rPr>
        <w:fldChar w:fldCharType="end"/>
      </w:r>
    </w:p>
    <w:p w14:paraId="3B4B615E" w14:textId="52482F99" w:rsidR="006A6AC3" w:rsidRDefault="006A6AC3">
      <w:pPr>
        <w:pStyle w:val="TOC1"/>
        <w:rPr>
          <w:rFonts w:asciiTheme="minorHAnsi" w:eastAsiaTheme="minorEastAsia" w:hAnsiTheme="minorHAnsi" w:cstheme="minorBidi"/>
          <w:noProof/>
          <w:kern w:val="2"/>
          <w:sz w:val="24"/>
          <w:szCs w:val="24"/>
          <w:lang w:val="en-US"/>
          <w14:ligatures w14:val="standardContextual"/>
        </w:rPr>
      </w:pPr>
      <w:r>
        <w:rPr>
          <w:noProof/>
        </w:rPr>
        <w:t>C.2</w:t>
      </w:r>
      <w:r>
        <w:rPr>
          <w:rFonts w:asciiTheme="minorHAnsi" w:eastAsiaTheme="minorEastAsia" w:hAnsiTheme="minorHAnsi" w:cstheme="minorBidi"/>
          <w:noProof/>
          <w:kern w:val="2"/>
          <w:sz w:val="24"/>
          <w:szCs w:val="24"/>
          <w:lang w:val="en-US"/>
          <w14:ligatures w14:val="standardContextual"/>
        </w:rPr>
        <w:tab/>
      </w:r>
      <w:r>
        <w:rPr>
          <w:noProof/>
        </w:rPr>
        <w:t>ABNF definitions (Filename: "TS29502_CustomHeaders.abnf")</w:t>
      </w:r>
      <w:r>
        <w:rPr>
          <w:noProof/>
        </w:rPr>
        <w:tab/>
      </w:r>
      <w:r>
        <w:rPr>
          <w:noProof/>
        </w:rPr>
        <w:fldChar w:fldCharType="begin"/>
      </w:r>
      <w:r>
        <w:rPr>
          <w:noProof/>
        </w:rPr>
        <w:instrText xml:space="preserve"> PAGEREF _Toc207632299 \h </w:instrText>
      </w:r>
      <w:r>
        <w:rPr>
          <w:noProof/>
        </w:rPr>
      </w:r>
      <w:r>
        <w:rPr>
          <w:noProof/>
        </w:rPr>
        <w:fldChar w:fldCharType="separate"/>
      </w:r>
      <w:r>
        <w:rPr>
          <w:noProof/>
        </w:rPr>
        <w:t>407</w:t>
      </w:r>
      <w:r>
        <w:rPr>
          <w:noProof/>
        </w:rPr>
        <w:fldChar w:fldCharType="end"/>
      </w:r>
    </w:p>
    <w:p w14:paraId="55E32079" w14:textId="3EDABDD4" w:rsidR="006A6AC3" w:rsidRDefault="006A6AC3">
      <w:pPr>
        <w:pStyle w:val="TOC8"/>
        <w:rPr>
          <w:rFonts w:asciiTheme="minorHAnsi" w:eastAsiaTheme="minorEastAsia" w:hAnsiTheme="minorHAnsi" w:cstheme="minorBidi"/>
          <w:b w:val="0"/>
          <w:noProof/>
          <w:kern w:val="2"/>
          <w:sz w:val="24"/>
          <w:szCs w:val="24"/>
          <w:lang w:val="en-US"/>
          <w14:ligatures w14:val="standardContextual"/>
        </w:rPr>
      </w:pPr>
      <w:r>
        <w:rPr>
          <w:noProof/>
        </w:rPr>
        <w:t>Annex</w:t>
      </w:r>
      <w:r w:rsidRPr="00876FC9">
        <w:rPr>
          <w:noProof/>
          <w:lang w:val="en-US"/>
        </w:rPr>
        <w:t xml:space="preserve"> D (Informative): Charging Identifier Handling</w:t>
      </w:r>
      <w:r>
        <w:rPr>
          <w:noProof/>
        </w:rPr>
        <w:tab/>
      </w:r>
      <w:r>
        <w:rPr>
          <w:noProof/>
        </w:rPr>
        <w:fldChar w:fldCharType="begin"/>
      </w:r>
      <w:r>
        <w:rPr>
          <w:noProof/>
        </w:rPr>
        <w:instrText xml:space="preserve"> PAGEREF _Toc207632300 \h </w:instrText>
      </w:r>
      <w:r>
        <w:rPr>
          <w:noProof/>
        </w:rPr>
      </w:r>
      <w:r>
        <w:rPr>
          <w:noProof/>
        </w:rPr>
        <w:fldChar w:fldCharType="separate"/>
      </w:r>
      <w:r>
        <w:rPr>
          <w:noProof/>
        </w:rPr>
        <w:t>408</w:t>
      </w:r>
      <w:r>
        <w:rPr>
          <w:noProof/>
        </w:rPr>
        <w:fldChar w:fldCharType="end"/>
      </w:r>
    </w:p>
    <w:p w14:paraId="0561AD2F" w14:textId="711EF0C2" w:rsidR="006A6AC3" w:rsidRDefault="006A6AC3">
      <w:pPr>
        <w:pStyle w:val="TOC1"/>
        <w:rPr>
          <w:rFonts w:asciiTheme="minorHAnsi" w:eastAsiaTheme="minorEastAsia" w:hAnsiTheme="minorHAnsi" w:cstheme="minorBidi"/>
          <w:noProof/>
          <w:kern w:val="2"/>
          <w:sz w:val="24"/>
          <w:szCs w:val="24"/>
          <w:lang w:val="en-US"/>
          <w14:ligatures w14:val="standardContextual"/>
        </w:rPr>
      </w:pPr>
      <w:r w:rsidRPr="00876FC9">
        <w:rPr>
          <w:noProof/>
          <w:lang w:val="en-US"/>
        </w:rPr>
        <w:t>D.1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Usage of Charging ID and SMF Charging ID</w:t>
      </w:r>
      <w:r>
        <w:rPr>
          <w:noProof/>
        </w:rPr>
        <w:tab/>
      </w:r>
      <w:r>
        <w:rPr>
          <w:noProof/>
        </w:rPr>
        <w:fldChar w:fldCharType="begin"/>
      </w:r>
      <w:r>
        <w:rPr>
          <w:noProof/>
        </w:rPr>
        <w:instrText xml:space="preserve"> PAGEREF _Toc207632301 \h </w:instrText>
      </w:r>
      <w:r>
        <w:rPr>
          <w:noProof/>
        </w:rPr>
      </w:r>
      <w:r>
        <w:rPr>
          <w:noProof/>
        </w:rPr>
        <w:fldChar w:fldCharType="separate"/>
      </w:r>
      <w:r>
        <w:rPr>
          <w:noProof/>
        </w:rPr>
        <w:t>408</w:t>
      </w:r>
      <w:r>
        <w:rPr>
          <w:noProof/>
        </w:rPr>
        <w:fldChar w:fldCharType="end"/>
      </w:r>
    </w:p>
    <w:p w14:paraId="0F3D94C8" w14:textId="6EB014E3" w:rsidR="006A6AC3" w:rsidRDefault="006A6AC3">
      <w:pPr>
        <w:pStyle w:val="TOC2"/>
        <w:rPr>
          <w:rFonts w:asciiTheme="minorHAnsi" w:eastAsiaTheme="minorEastAsia" w:hAnsiTheme="minorHAnsi" w:cstheme="minorBidi"/>
          <w:noProof/>
          <w:kern w:val="2"/>
          <w:sz w:val="24"/>
          <w:szCs w:val="24"/>
          <w:lang w:val="en-US"/>
          <w14:ligatures w14:val="standardContextual"/>
        </w:rPr>
      </w:pPr>
      <w:r w:rsidRPr="00876FC9">
        <w:rPr>
          <w:noProof/>
          <w:lang w:val="en-US"/>
        </w:rPr>
        <w:t>D.1.1</w:t>
      </w:r>
      <w:r>
        <w:rPr>
          <w:rFonts w:asciiTheme="minorHAnsi" w:eastAsiaTheme="minorEastAsia" w:hAnsiTheme="minorHAnsi" w:cstheme="minorBidi"/>
          <w:noProof/>
          <w:kern w:val="2"/>
          <w:sz w:val="24"/>
          <w:szCs w:val="24"/>
          <w:lang w:val="en-US"/>
          <w14:ligatures w14:val="standardContextual"/>
        </w:rPr>
        <w:tab/>
      </w:r>
      <w:r w:rsidRPr="00876FC9">
        <w:rPr>
          <w:noProof/>
          <w:lang w:val="en-US"/>
        </w:rPr>
        <w:t>General</w:t>
      </w:r>
      <w:r>
        <w:rPr>
          <w:noProof/>
        </w:rPr>
        <w:tab/>
      </w:r>
      <w:r>
        <w:rPr>
          <w:noProof/>
        </w:rPr>
        <w:fldChar w:fldCharType="begin"/>
      </w:r>
      <w:r>
        <w:rPr>
          <w:noProof/>
        </w:rPr>
        <w:instrText xml:space="preserve"> PAGEREF _Toc207632302 \h </w:instrText>
      </w:r>
      <w:r>
        <w:rPr>
          <w:noProof/>
        </w:rPr>
      </w:r>
      <w:r>
        <w:rPr>
          <w:noProof/>
        </w:rPr>
        <w:fldChar w:fldCharType="separate"/>
      </w:r>
      <w:r>
        <w:rPr>
          <w:noProof/>
        </w:rPr>
        <w:t>408</w:t>
      </w:r>
      <w:r>
        <w:rPr>
          <w:noProof/>
        </w:rPr>
        <w:fldChar w:fldCharType="end"/>
      </w:r>
    </w:p>
    <w:p w14:paraId="488172AE" w14:textId="45FF5AAA" w:rsidR="006A6AC3" w:rsidRDefault="006A6AC3">
      <w:pPr>
        <w:pStyle w:val="TOC2"/>
        <w:rPr>
          <w:rFonts w:asciiTheme="minorHAnsi" w:eastAsiaTheme="minorEastAsia" w:hAnsiTheme="minorHAnsi" w:cstheme="minorBidi"/>
          <w:noProof/>
          <w:kern w:val="2"/>
          <w:sz w:val="24"/>
          <w:szCs w:val="24"/>
          <w:lang w:val="en-US"/>
          <w14:ligatures w14:val="standardContextual"/>
        </w:rPr>
      </w:pPr>
      <w:r w:rsidRPr="00876FC9">
        <w:rPr>
          <w:noProof/>
          <w:lang w:val="en-US" w:eastAsia="fr-FR"/>
        </w:rPr>
        <w:t>D.1.2</w:t>
      </w:r>
      <w:r>
        <w:rPr>
          <w:rFonts w:asciiTheme="minorHAnsi" w:eastAsiaTheme="minorEastAsia" w:hAnsiTheme="minorHAnsi" w:cstheme="minorBidi"/>
          <w:noProof/>
          <w:kern w:val="2"/>
          <w:sz w:val="24"/>
          <w:szCs w:val="24"/>
          <w:lang w:val="en-US"/>
          <w14:ligatures w14:val="standardContextual"/>
        </w:rPr>
        <w:tab/>
      </w:r>
      <w:r w:rsidRPr="00876FC9">
        <w:rPr>
          <w:noProof/>
          <w:lang w:val="en-US"/>
        </w:rPr>
        <w:t>HPLMN supporting the SMF Charging ID</w:t>
      </w:r>
      <w:r>
        <w:rPr>
          <w:noProof/>
        </w:rPr>
        <w:tab/>
      </w:r>
      <w:r>
        <w:rPr>
          <w:noProof/>
        </w:rPr>
        <w:fldChar w:fldCharType="begin"/>
      </w:r>
      <w:r>
        <w:rPr>
          <w:noProof/>
        </w:rPr>
        <w:instrText xml:space="preserve"> PAGEREF _Toc207632303 \h </w:instrText>
      </w:r>
      <w:r>
        <w:rPr>
          <w:noProof/>
        </w:rPr>
      </w:r>
      <w:r>
        <w:rPr>
          <w:noProof/>
        </w:rPr>
        <w:fldChar w:fldCharType="separate"/>
      </w:r>
      <w:r>
        <w:rPr>
          <w:noProof/>
        </w:rPr>
        <w:t>408</w:t>
      </w:r>
      <w:r>
        <w:rPr>
          <w:noProof/>
        </w:rPr>
        <w:fldChar w:fldCharType="end"/>
      </w:r>
    </w:p>
    <w:p w14:paraId="291955A1" w14:textId="469FAF4B" w:rsidR="006A6AC3" w:rsidRDefault="006A6AC3">
      <w:pPr>
        <w:pStyle w:val="TOC2"/>
        <w:rPr>
          <w:rFonts w:asciiTheme="minorHAnsi" w:eastAsiaTheme="minorEastAsia" w:hAnsiTheme="minorHAnsi" w:cstheme="minorBidi"/>
          <w:noProof/>
          <w:kern w:val="2"/>
          <w:sz w:val="24"/>
          <w:szCs w:val="24"/>
          <w:lang w:val="en-US"/>
          <w14:ligatures w14:val="standardContextual"/>
        </w:rPr>
      </w:pPr>
      <w:r w:rsidRPr="00876FC9">
        <w:rPr>
          <w:noProof/>
          <w:lang w:val="en-US" w:eastAsia="fr-FR"/>
        </w:rPr>
        <w:t>D.1.3</w:t>
      </w:r>
      <w:r>
        <w:rPr>
          <w:rFonts w:asciiTheme="minorHAnsi" w:eastAsiaTheme="minorEastAsia" w:hAnsiTheme="minorHAnsi" w:cstheme="minorBidi"/>
          <w:noProof/>
          <w:kern w:val="2"/>
          <w:sz w:val="24"/>
          <w:szCs w:val="24"/>
          <w:lang w:val="en-US"/>
          <w14:ligatures w14:val="standardContextual"/>
        </w:rPr>
        <w:tab/>
      </w:r>
      <w:r w:rsidRPr="00876FC9">
        <w:rPr>
          <w:noProof/>
          <w:lang w:val="en-US"/>
        </w:rPr>
        <w:t>HPLMN not supporting the SMF Charging ID</w:t>
      </w:r>
      <w:r>
        <w:rPr>
          <w:noProof/>
        </w:rPr>
        <w:tab/>
      </w:r>
      <w:r>
        <w:rPr>
          <w:noProof/>
        </w:rPr>
        <w:fldChar w:fldCharType="begin"/>
      </w:r>
      <w:r>
        <w:rPr>
          <w:noProof/>
        </w:rPr>
        <w:instrText xml:space="preserve"> PAGEREF _Toc207632304 \h </w:instrText>
      </w:r>
      <w:r>
        <w:rPr>
          <w:noProof/>
        </w:rPr>
      </w:r>
      <w:r>
        <w:rPr>
          <w:noProof/>
        </w:rPr>
        <w:fldChar w:fldCharType="separate"/>
      </w:r>
      <w:r>
        <w:rPr>
          <w:noProof/>
        </w:rPr>
        <w:t>409</w:t>
      </w:r>
      <w:r>
        <w:rPr>
          <w:noProof/>
        </w:rPr>
        <w:fldChar w:fldCharType="end"/>
      </w:r>
    </w:p>
    <w:p w14:paraId="4BF6C1DA" w14:textId="6D806EAA" w:rsidR="006A6AC3" w:rsidRDefault="006A6AC3">
      <w:pPr>
        <w:pStyle w:val="TOC2"/>
        <w:rPr>
          <w:rFonts w:asciiTheme="minorHAnsi" w:eastAsiaTheme="minorEastAsia" w:hAnsiTheme="minorHAnsi" w:cstheme="minorBidi"/>
          <w:noProof/>
          <w:kern w:val="2"/>
          <w:sz w:val="24"/>
          <w:szCs w:val="24"/>
          <w:lang w:val="en-US"/>
          <w14:ligatures w14:val="standardContextual"/>
        </w:rPr>
      </w:pPr>
      <w:r w:rsidRPr="00876FC9">
        <w:rPr>
          <w:noProof/>
          <w:lang w:val="en-US" w:eastAsia="fr-FR"/>
        </w:rPr>
        <w:t>D.1.4</w:t>
      </w:r>
      <w:r>
        <w:rPr>
          <w:rFonts w:asciiTheme="minorHAnsi" w:eastAsiaTheme="minorEastAsia" w:hAnsiTheme="minorHAnsi" w:cstheme="minorBidi"/>
          <w:noProof/>
          <w:kern w:val="2"/>
          <w:sz w:val="24"/>
          <w:szCs w:val="24"/>
          <w:lang w:val="en-US"/>
          <w14:ligatures w14:val="standardContextual"/>
        </w:rPr>
        <w:tab/>
      </w:r>
      <w:r w:rsidRPr="00876FC9">
        <w:rPr>
          <w:noProof/>
          <w:lang w:val="en-US" w:eastAsia="fr-FR"/>
        </w:rPr>
        <w:t>Transfer of (SMF) Charging ID between SMFs</w:t>
      </w:r>
      <w:r>
        <w:rPr>
          <w:noProof/>
        </w:rPr>
        <w:tab/>
      </w:r>
      <w:r>
        <w:rPr>
          <w:noProof/>
        </w:rPr>
        <w:fldChar w:fldCharType="begin"/>
      </w:r>
      <w:r>
        <w:rPr>
          <w:noProof/>
        </w:rPr>
        <w:instrText xml:space="preserve"> PAGEREF _Toc207632305 \h </w:instrText>
      </w:r>
      <w:r>
        <w:rPr>
          <w:noProof/>
        </w:rPr>
      </w:r>
      <w:r>
        <w:rPr>
          <w:noProof/>
        </w:rPr>
        <w:fldChar w:fldCharType="separate"/>
      </w:r>
      <w:r>
        <w:rPr>
          <w:noProof/>
        </w:rPr>
        <w:t>409</w:t>
      </w:r>
      <w:r>
        <w:rPr>
          <w:noProof/>
        </w:rPr>
        <w:fldChar w:fldCharType="end"/>
      </w:r>
    </w:p>
    <w:p w14:paraId="5477A328" w14:textId="08092654" w:rsidR="006A6AC3" w:rsidRDefault="006A6AC3">
      <w:pPr>
        <w:pStyle w:val="TOC8"/>
        <w:rPr>
          <w:rFonts w:asciiTheme="minorHAnsi" w:eastAsiaTheme="minorEastAsia" w:hAnsiTheme="minorHAnsi" w:cstheme="minorBidi"/>
          <w:b w:val="0"/>
          <w:noProof/>
          <w:kern w:val="2"/>
          <w:sz w:val="24"/>
          <w:szCs w:val="24"/>
          <w:lang w:val="en-US"/>
          <w14:ligatures w14:val="standardContextual"/>
        </w:rPr>
      </w:pPr>
      <w:r>
        <w:rPr>
          <w:noProof/>
        </w:rPr>
        <w:t>Annex E (informative): Change history</w:t>
      </w:r>
      <w:r>
        <w:rPr>
          <w:noProof/>
        </w:rPr>
        <w:tab/>
      </w:r>
      <w:r>
        <w:rPr>
          <w:noProof/>
        </w:rPr>
        <w:fldChar w:fldCharType="begin"/>
      </w:r>
      <w:r>
        <w:rPr>
          <w:noProof/>
        </w:rPr>
        <w:instrText xml:space="preserve"> PAGEREF _Toc207632306 \h </w:instrText>
      </w:r>
      <w:r>
        <w:rPr>
          <w:noProof/>
        </w:rPr>
      </w:r>
      <w:r>
        <w:rPr>
          <w:noProof/>
        </w:rPr>
        <w:fldChar w:fldCharType="separate"/>
      </w:r>
      <w:r>
        <w:rPr>
          <w:noProof/>
        </w:rPr>
        <w:t>410</w:t>
      </w:r>
      <w:r>
        <w:rPr>
          <w:noProof/>
        </w:rPr>
        <w:fldChar w:fldCharType="end"/>
      </w:r>
    </w:p>
    <w:p w14:paraId="6D5E1F2E" w14:textId="144F8546" w:rsidR="00080512" w:rsidRPr="00F731B2" w:rsidRDefault="006A6AC3">
      <w:pPr>
        <w:rPr>
          <w:lang w:val="en-US"/>
        </w:rPr>
      </w:pPr>
      <w:r>
        <w:rPr>
          <w:sz w:val="22"/>
          <w:lang w:eastAsia="en-US"/>
        </w:rPr>
        <w:fldChar w:fldCharType="end"/>
      </w:r>
    </w:p>
    <w:p w14:paraId="4EDF2306" w14:textId="77777777" w:rsidR="00080512" w:rsidRPr="007F6425" w:rsidRDefault="00080512" w:rsidP="00FA3B9B">
      <w:pPr>
        <w:pStyle w:val="Heading1"/>
        <w:rPr>
          <w:lang w:val="en-US"/>
        </w:rPr>
      </w:pPr>
      <w:r w:rsidRPr="007F6425">
        <w:rPr>
          <w:lang w:val="en-US"/>
        </w:rPr>
        <w:br w:type="page"/>
      </w:r>
      <w:bookmarkStart w:id="10" w:name="foreword"/>
      <w:bookmarkStart w:id="11" w:name="_Toc2086433"/>
      <w:bookmarkStart w:id="12" w:name="_Toc43119877"/>
      <w:bookmarkStart w:id="13" w:name="_Toc49767929"/>
      <w:bookmarkStart w:id="14" w:name="_Toc56434102"/>
      <w:bookmarkStart w:id="15" w:name="_Toc207631912"/>
      <w:bookmarkEnd w:id="10"/>
      <w:r w:rsidRPr="007F6425">
        <w:rPr>
          <w:lang w:val="en-US"/>
        </w:rPr>
        <w:t>Foreword</w:t>
      </w:r>
      <w:bookmarkEnd w:id="11"/>
      <w:bookmarkEnd w:id="12"/>
      <w:bookmarkEnd w:id="13"/>
      <w:bookmarkEnd w:id="14"/>
      <w:bookmarkEnd w:id="15"/>
    </w:p>
    <w:p w14:paraId="614F7E36" w14:textId="77777777" w:rsidR="00080512" w:rsidRPr="007F6425" w:rsidRDefault="00080512">
      <w:pPr>
        <w:rPr>
          <w:lang w:val="en-US"/>
        </w:rPr>
      </w:pPr>
      <w:r w:rsidRPr="007F6425">
        <w:rPr>
          <w:lang w:val="en-US"/>
        </w:rPr>
        <w:t xml:space="preserve">This Technical </w:t>
      </w:r>
      <w:bookmarkStart w:id="16" w:name="spectype3"/>
      <w:r w:rsidRPr="007F6425">
        <w:rPr>
          <w:lang w:val="en-US"/>
        </w:rPr>
        <w:t>Specification</w:t>
      </w:r>
      <w:bookmarkEnd w:id="16"/>
      <w:r w:rsidRPr="007F6425">
        <w:rPr>
          <w:lang w:val="en-US"/>
        </w:rPr>
        <w:t xml:space="preserve"> has been produced by the 3</w:t>
      </w:r>
      <w:r w:rsidR="00F04712" w:rsidRPr="007F6425">
        <w:rPr>
          <w:lang w:val="en-US"/>
        </w:rPr>
        <w:t>rd</w:t>
      </w:r>
      <w:r w:rsidRPr="007F6425">
        <w:rPr>
          <w:lang w:val="en-US"/>
        </w:rPr>
        <w:t xml:space="preserve"> Generation Partnership Project (3GPP).</w:t>
      </w:r>
    </w:p>
    <w:p w14:paraId="41A9C013" w14:textId="77777777" w:rsidR="00080512" w:rsidRPr="004D3578" w:rsidRDefault="00080512">
      <w:r w:rsidRPr="007F6425">
        <w:rPr>
          <w:lang w:val="en-US"/>
        </w:rPr>
        <w:t xml:space="preserve">The contents of the present document are subject to continuing work within the TSG and may change following formal TSG approval. </w:t>
      </w:r>
      <w:r w:rsidRPr="004D3578">
        <w:t>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7" w:name="introduction"/>
      <w:bookmarkStart w:id="18" w:name="_Toc25073745"/>
      <w:bookmarkStart w:id="19" w:name="_Toc34062910"/>
      <w:bookmarkStart w:id="20" w:name="_Toc43119878"/>
      <w:bookmarkStart w:id="21" w:name="_Toc49767930"/>
      <w:bookmarkStart w:id="22" w:name="_Toc56434103"/>
      <w:bookmarkStart w:id="23" w:name="_Toc207631913"/>
      <w:bookmarkEnd w:id="17"/>
      <w:r w:rsidRPr="004D3578">
        <w:t>1</w:t>
      </w:r>
      <w:r w:rsidRPr="004D3578">
        <w:tab/>
        <w:t>Scope</w:t>
      </w:r>
      <w:bookmarkEnd w:id="18"/>
      <w:bookmarkEnd w:id="19"/>
      <w:bookmarkEnd w:id="20"/>
      <w:bookmarkEnd w:id="21"/>
      <w:bookmarkEnd w:id="22"/>
      <w:bookmarkEnd w:id="23"/>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4" w:name="_Toc25073746"/>
      <w:bookmarkStart w:id="25" w:name="_Toc34062911"/>
      <w:bookmarkStart w:id="26" w:name="_Toc43119879"/>
      <w:bookmarkStart w:id="27" w:name="_Toc49767931"/>
      <w:bookmarkStart w:id="28" w:name="_Toc56434104"/>
      <w:bookmarkStart w:id="29" w:name="_Toc207631914"/>
      <w:r w:rsidRPr="004D3578">
        <w:t>2</w:t>
      </w:r>
      <w:r w:rsidRPr="004D3578">
        <w:tab/>
        <w:t>References</w:t>
      </w:r>
      <w:bookmarkEnd w:id="24"/>
      <w:bookmarkEnd w:id="25"/>
      <w:bookmarkEnd w:id="26"/>
      <w:bookmarkEnd w:id="27"/>
      <w:bookmarkEnd w:id="28"/>
      <w:bookmarkEnd w:id="29"/>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BEDE2C0"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00CD08F6">
        <w:rPr>
          <w:noProof/>
        </w:rPr>
        <w:t>9113</w:t>
      </w:r>
      <w:r w:rsidRPr="00C02424">
        <w:rPr>
          <w:noProof/>
        </w:rPr>
        <w:t>: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3"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020CEB7" w:rsidR="00FA3B9B" w:rsidRDefault="00FA3B9B" w:rsidP="00FA3B9B">
      <w:pPr>
        <w:pStyle w:val="EX"/>
      </w:pPr>
      <w:r>
        <w:t>[23]</w:t>
      </w:r>
      <w:r>
        <w:tab/>
        <w:t>IETF RFC </w:t>
      </w:r>
      <w:r w:rsidR="006F1364">
        <w:t>9457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D9D615"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r>
      <w:r w:rsidR="00CD08F6">
        <w:rPr>
          <w:lang w:val="de-DE" w:eastAsia="zh-CN"/>
        </w:rPr>
        <w:t>Void</w:t>
      </w:r>
    </w:p>
    <w:p w14:paraId="17B679B7" w14:textId="5931D14B"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w:t>
      </w:r>
      <w:r w:rsidR="00CD08F6">
        <w:rPr>
          <w:lang w:val="de-DE" w:eastAsia="zh-CN"/>
        </w:rPr>
        <w:t>9110</w:t>
      </w:r>
      <w:r w:rsidRPr="000B63FD">
        <w:rPr>
          <w:lang w:val="de-DE"/>
        </w:rPr>
        <w:t>: "</w:t>
      </w:r>
      <w:r w:rsidR="00CD08F6">
        <w:t>HTTP Semantics</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77A78745" w:rsidR="00BF5751" w:rsidRDefault="00BF5751" w:rsidP="00FA3B9B">
      <w:pPr>
        <w:pStyle w:val="EX"/>
      </w:pPr>
      <w:r>
        <w:t>[39]</w:t>
      </w:r>
      <w:r>
        <w:tab/>
      </w:r>
      <w:r w:rsidRPr="005E4D39">
        <w:t xml:space="preserve">3GPP </w:t>
      </w:r>
      <w:r w:rsidR="00496CB5" w:rsidRPr="005E4D39">
        <w:t>TS</w:t>
      </w:r>
      <w:r w:rsidR="00496CB5">
        <w:t> </w:t>
      </w:r>
      <w:r w:rsidR="00496CB5" w:rsidRPr="005E4D39">
        <w:t>2</w:t>
      </w:r>
      <w:r w:rsidRPr="005E4D39">
        <w:t>3.5</w:t>
      </w:r>
      <w:r>
        <w:t>48</w:t>
      </w:r>
      <w:r w:rsidRPr="005E4D39">
        <w:t>: "</w:t>
      </w:r>
      <w:r w:rsidRPr="00C70D9E">
        <w:t>5G System Enhancements for Edge Computing</w:t>
      </w:r>
      <w:r w:rsidRPr="005E4D39">
        <w:t>; Stage 2".</w:t>
      </w:r>
    </w:p>
    <w:p w14:paraId="0F435945" w14:textId="4CD85857" w:rsidR="00BA318B" w:rsidRDefault="00BA318B" w:rsidP="00FA3B9B">
      <w:pPr>
        <w:pStyle w:val="EX"/>
        <w:rPr>
          <w:lang w:eastAsia="zh-CN"/>
        </w:rPr>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22C1D201" w14:textId="74D67116" w:rsidR="005A177D" w:rsidRDefault="005A177D" w:rsidP="005A177D">
      <w:pPr>
        <w:pStyle w:val="EX"/>
        <w:rPr>
          <w:lang w:eastAsia="zh-CN"/>
        </w:rPr>
      </w:pPr>
      <w:r w:rsidRPr="00EF6E62">
        <w:rPr>
          <w:lang w:eastAsia="zh-CN"/>
        </w:rPr>
        <w:t>[</w:t>
      </w:r>
      <w:r>
        <w:rPr>
          <w:lang w:eastAsia="zh-CN"/>
        </w:rPr>
        <w:t>41</w:t>
      </w:r>
      <w:r w:rsidRPr="00EF6E62">
        <w:rPr>
          <w:lang w:eastAsia="zh-CN"/>
        </w:rPr>
        <w:t>]</w:t>
      </w:r>
      <w:r w:rsidRPr="00EF6E62">
        <w:rPr>
          <w:lang w:eastAsia="zh-CN"/>
        </w:rPr>
        <w:tab/>
        <w:t>3GPP TS 23.256: "Support of Uncrewed Aerial Systems (UAS) connectivity, identification and tracking; Stage 2".</w:t>
      </w:r>
    </w:p>
    <w:p w14:paraId="61BD4D0E" w14:textId="70DCD2BE" w:rsidR="00771AEF" w:rsidRDefault="00771AEF" w:rsidP="005A177D">
      <w:pPr>
        <w:pStyle w:val="EX"/>
        <w:rPr>
          <w:lang w:eastAsia="zh-CN"/>
        </w:rPr>
      </w:pPr>
      <w:r w:rsidRPr="00EF6E62">
        <w:rPr>
          <w:lang w:eastAsia="zh-CN"/>
        </w:rPr>
        <w:t>[</w:t>
      </w:r>
      <w:r>
        <w:rPr>
          <w:lang w:eastAsia="zh-CN"/>
        </w:rPr>
        <w:t>42</w:t>
      </w:r>
      <w:r w:rsidRPr="00EF6E62">
        <w:rPr>
          <w:lang w:eastAsia="zh-CN"/>
        </w:rPr>
        <w:t>]</w:t>
      </w:r>
      <w:r w:rsidRPr="00EF6E62">
        <w:rPr>
          <w:lang w:eastAsia="zh-CN"/>
        </w:rPr>
        <w:tab/>
        <w:t>3GPP TS 23.</w:t>
      </w:r>
      <w:r>
        <w:rPr>
          <w:lang w:eastAsia="zh-CN"/>
        </w:rPr>
        <w:t>015</w:t>
      </w:r>
      <w:r w:rsidRPr="00EF6E62">
        <w:rPr>
          <w:lang w:eastAsia="zh-CN"/>
        </w:rPr>
        <w:t>: "</w:t>
      </w:r>
      <w:r>
        <w:t>Technical realization of Operator Determined Barring (ODB)</w:t>
      </w:r>
      <w:r w:rsidRPr="00EF6E62">
        <w:rPr>
          <w:lang w:eastAsia="zh-CN"/>
        </w:rPr>
        <w:t>".</w:t>
      </w:r>
    </w:p>
    <w:p w14:paraId="628DB86F" w14:textId="3D88C650" w:rsidR="007004A6" w:rsidRDefault="007004A6" w:rsidP="005A177D">
      <w:pPr>
        <w:pStyle w:val="EX"/>
        <w:rPr>
          <w:lang w:eastAsia="zh-CN"/>
        </w:rPr>
      </w:pPr>
      <w:r w:rsidRPr="00EF6E62">
        <w:rPr>
          <w:lang w:eastAsia="zh-CN"/>
        </w:rPr>
        <w:t>[</w:t>
      </w:r>
      <w:r>
        <w:rPr>
          <w:lang w:eastAsia="zh-CN"/>
        </w:rPr>
        <w:t>43</w:t>
      </w:r>
      <w:r w:rsidRPr="00EF6E62">
        <w:rPr>
          <w:lang w:eastAsia="zh-CN"/>
        </w:rPr>
        <w:t>]</w:t>
      </w:r>
      <w:r w:rsidRPr="00EF6E62">
        <w:rPr>
          <w:lang w:eastAsia="zh-CN"/>
        </w:rPr>
        <w:tab/>
        <w:t>3GPP TS 23.</w:t>
      </w:r>
      <w:r>
        <w:rPr>
          <w:lang w:eastAsia="zh-CN"/>
        </w:rPr>
        <w:t>304</w:t>
      </w:r>
      <w:r w:rsidRPr="00EF6E62">
        <w:rPr>
          <w:lang w:eastAsia="zh-CN"/>
        </w:rPr>
        <w:t>: "</w:t>
      </w:r>
      <w:r w:rsidRPr="00FE3E52">
        <w:t>Proximity based Services (ProSe) in the 5G System (5GS)</w:t>
      </w:r>
      <w:r w:rsidRPr="00EF6E62">
        <w:rPr>
          <w:lang w:eastAsia="zh-CN"/>
        </w:rPr>
        <w:t>".</w:t>
      </w:r>
    </w:p>
    <w:p w14:paraId="432CCF8B" w14:textId="0D959B37" w:rsidR="00056895" w:rsidRDefault="00056895" w:rsidP="00056895">
      <w:pPr>
        <w:pStyle w:val="EX"/>
      </w:pPr>
      <w:r>
        <w:t>[44]</w:t>
      </w:r>
      <w:r>
        <w:tab/>
        <w:t>3GPP TS 23.247: "Architectural enhancements for 5G multicast-broadcast services; Stage 2".</w:t>
      </w:r>
    </w:p>
    <w:p w14:paraId="3F703CC9" w14:textId="5AD7D4A3" w:rsidR="000B41B6" w:rsidRDefault="000B41B6" w:rsidP="00056895">
      <w:pPr>
        <w:pStyle w:val="EX"/>
        <w:rPr>
          <w:snapToGrid w:val="0"/>
        </w:rPr>
      </w:pPr>
      <w:r>
        <w:t>[45]</w:t>
      </w:r>
      <w:r>
        <w:tab/>
        <w:t>3GPP TS </w:t>
      </w:r>
      <w:r>
        <w:rPr>
          <w:lang w:eastAsia="zh-CN"/>
        </w:rPr>
        <w:t>23</w:t>
      </w:r>
      <w:r>
        <w:rPr>
          <w:snapToGrid w:val="0"/>
        </w:rPr>
        <w:t>.007: "Restoration procedures".</w:t>
      </w:r>
    </w:p>
    <w:p w14:paraId="250547FC" w14:textId="08B73B81" w:rsidR="00A0754B" w:rsidRDefault="00A0754B" w:rsidP="00056895">
      <w:pPr>
        <w:pStyle w:val="EX"/>
      </w:pPr>
      <w:r>
        <w:t>[</w:t>
      </w:r>
      <w:r w:rsidR="00981184">
        <w:t>46</w:t>
      </w:r>
      <w:r>
        <w:t>]</w:t>
      </w:r>
      <w:r>
        <w:tab/>
      </w:r>
      <w:r w:rsidRPr="003B2883">
        <w:t>3GPP</w:t>
      </w:r>
      <w:r>
        <w:t> </w:t>
      </w:r>
      <w:r w:rsidRPr="003B2883">
        <w:t>TS</w:t>
      </w:r>
      <w:r>
        <w:t> </w:t>
      </w:r>
      <w:r w:rsidRPr="003B2883">
        <w:t>29.503: "5G System; Unified Data Management Services; Stage 3".</w:t>
      </w:r>
    </w:p>
    <w:p w14:paraId="5BB167E7" w14:textId="60511389" w:rsidR="00161350" w:rsidRDefault="00161350" w:rsidP="00056895">
      <w:pPr>
        <w:pStyle w:val="EX"/>
      </w:pPr>
      <w:r>
        <w:t>[47]</w:t>
      </w:r>
      <w:r>
        <w:tab/>
        <w:t>3GPP TS 24.008: "Mobile Radio Interface Layer 3 specification; Core Network Protocols; Stage 3".</w:t>
      </w:r>
    </w:p>
    <w:p w14:paraId="79C0748B" w14:textId="611996AC" w:rsidR="00763F64" w:rsidRDefault="00763F64" w:rsidP="00056895">
      <w:pPr>
        <w:pStyle w:val="EX"/>
        <w:rPr>
          <w:lang w:val="en-US" w:eastAsia="zh-CN"/>
        </w:rPr>
      </w:pPr>
      <w:r>
        <w:t>[48]</w:t>
      </w:r>
      <w:r>
        <w:tab/>
      </w:r>
      <w:r>
        <w:rPr>
          <w:lang w:eastAsia="zh-CN"/>
        </w:rPr>
        <w:t>3</w:t>
      </w:r>
      <w:r>
        <w:rPr>
          <w:lang w:val="en-US" w:eastAsia="zh-CN"/>
        </w:rPr>
        <w:t>GPP TS 29.564: "</w:t>
      </w:r>
      <w:r>
        <w:t>5G System; User Plane Function Services</w:t>
      </w:r>
      <w:r>
        <w:rPr>
          <w:lang w:eastAsia="zh-CN"/>
        </w:rPr>
        <w:t>; Stage 3</w:t>
      </w:r>
      <w:r>
        <w:rPr>
          <w:lang w:val="en-US" w:eastAsia="zh-CN"/>
        </w:rPr>
        <w:t>".</w:t>
      </w:r>
    </w:p>
    <w:p w14:paraId="24F6912F" w14:textId="297CD8D0" w:rsidR="00136F81" w:rsidRDefault="00136F81" w:rsidP="00DD5934">
      <w:pPr>
        <w:keepLines/>
        <w:ind w:left="1702" w:hanging="1418"/>
      </w:pPr>
      <w:r w:rsidRPr="00A554FD">
        <w:rPr>
          <w:lang w:val="en-US" w:eastAsia="zh-CN"/>
        </w:rPr>
        <w:t>[</w:t>
      </w:r>
      <w:r>
        <w:rPr>
          <w:lang w:val="en-US" w:eastAsia="zh-CN"/>
        </w:rPr>
        <w:t>49</w:t>
      </w:r>
      <w:r w:rsidRPr="00A554FD">
        <w:rPr>
          <w:lang w:val="en-US" w:eastAsia="zh-CN"/>
        </w:rPr>
        <w:t>]</w:t>
      </w:r>
      <w:r w:rsidRPr="00A554FD">
        <w:rPr>
          <w:lang w:val="en-US" w:eastAsia="zh-CN"/>
        </w:rPr>
        <w:tab/>
        <w:t>3GPP TS 29.514: "5G System; Policy Authorization Service; Stage 3".</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0" w:name="_Toc25073747"/>
      <w:bookmarkStart w:id="31" w:name="_Toc34062912"/>
      <w:bookmarkStart w:id="32" w:name="_Toc43119880"/>
      <w:bookmarkStart w:id="33" w:name="_Toc49767932"/>
      <w:bookmarkStart w:id="34" w:name="_Toc56434105"/>
      <w:bookmarkStart w:id="35" w:name="_Toc207631915"/>
      <w:r>
        <w:t>3</w:t>
      </w:r>
      <w:r>
        <w:tab/>
      </w:r>
      <w:r w:rsidRPr="004D3578">
        <w:t>Definitions and abbreviations</w:t>
      </w:r>
      <w:bookmarkEnd w:id="30"/>
      <w:bookmarkEnd w:id="31"/>
      <w:bookmarkEnd w:id="32"/>
      <w:bookmarkEnd w:id="33"/>
      <w:bookmarkEnd w:id="34"/>
      <w:bookmarkEnd w:id="35"/>
    </w:p>
    <w:p w14:paraId="06C4F91F" w14:textId="77777777" w:rsidR="00FA3B9B" w:rsidRPr="004D3578" w:rsidRDefault="00FA3B9B" w:rsidP="00FA3B9B">
      <w:pPr>
        <w:pStyle w:val="Heading2"/>
      </w:pPr>
      <w:bookmarkStart w:id="36" w:name="_Toc25073748"/>
      <w:bookmarkStart w:id="37" w:name="_Toc34062913"/>
      <w:bookmarkStart w:id="38" w:name="_Toc43119881"/>
      <w:bookmarkStart w:id="39" w:name="_Toc49767933"/>
      <w:bookmarkStart w:id="40" w:name="_Toc56434106"/>
      <w:bookmarkStart w:id="41" w:name="_Toc207631916"/>
      <w:r w:rsidRPr="004D3578">
        <w:t>3.1</w:t>
      </w:r>
      <w:r w:rsidRPr="004D3578">
        <w:tab/>
        <w:t>Definitions</w:t>
      </w:r>
      <w:bookmarkEnd w:id="36"/>
      <w:bookmarkEnd w:id="37"/>
      <w:bookmarkEnd w:id="38"/>
      <w:bookmarkEnd w:id="39"/>
      <w:bookmarkEnd w:id="40"/>
      <w:bookmarkEnd w:id="41"/>
    </w:p>
    <w:p w14:paraId="4D95CEA3" w14:textId="5904E83B" w:rsidR="00FA3B9B"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2C4E0D81" w14:textId="08863ADB" w:rsidR="00EB2CA2" w:rsidRPr="004D3578" w:rsidRDefault="00EB2CA2" w:rsidP="00545D5D">
      <w:pPr>
        <w:pStyle w:val="CommentText"/>
      </w:pPr>
      <w:r>
        <w:rPr>
          <w:b/>
        </w:rPr>
        <w:t>Alternative S</w:t>
      </w:r>
      <w:r>
        <w:rPr>
          <w:b/>
          <w:lang w:eastAsia="zh-CN"/>
        </w:rPr>
        <w:t>-</w:t>
      </w:r>
      <w:r>
        <w:rPr>
          <w:b/>
        </w:rPr>
        <w:t>NSSAI</w:t>
      </w:r>
      <w:r>
        <w:rPr>
          <w:b/>
          <w:lang w:eastAsia="zh-CN"/>
        </w:rPr>
        <w:t xml:space="preserve">: </w:t>
      </w:r>
      <w:r>
        <w:t xml:space="preserve">Indicating a compatible S-NSSAI for an S-NSSAI in the Allowed NSSAI that the AMF uses to replace an S-NSSAI when the S-NSSAI is not available or congested, as specified in </w:t>
      </w:r>
      <w:r w:rsidRPr="00A37B1E">
        <w:t>3GPP TS 23.50</w:t>
      </w:r>
      <w:r>
        <w:t>1</w:t>
      </w:r>
      <w:r w:rsidRPr="00A37B1E">
        <w:t> [</w:t>
      </w:r>
      <w:r>
        <w:t>2</w:t>
      </w:r>
      <w:r w:rsidRPr="00A37B1E">
        <w:t>]</w:t>
      </w:r>
      <w:r>
        <w:t>.</w:t>
      </w:r>
    </w:p>
    <w:p w14:paraId="07251BC9" w14:textId="77777777" w:rsidR="00FA3B9B" w:rsidRPr="004D3578" w:rsidRDefault="00FA3B9B" w:rsidP="00FA3B9B">
      <w:pPr>
        <w:pStyle w:val="Heading2"/>
      </w:pPr>
      <w:bookmarkStart w:id="42" w:name="_Toc25073749"/>
      <w:bookmarkStart w:id="43" w:name="_Toc34062914"/>
      <w:bookmarkStart w:id="44" w:name="_Toc43119882"/>
      <w:bookmarkStart w:id="45" w:name="_Toc49767934"/>
      <w:bookmarkStart w:id="46" w:name="_Toc56434107"/>
      <w:bookmarkStart w:id="47" w:name="_Toc207631917"/>
      <w:r w:rsidRPr="004D3578">
        <w:t>3.</w:t>
      </w:r>
      <w:r>
        <w:t>2</w:t>
      </w:r>
      <w:r w:rsidRPr="004D3578">
        <w:tab/>
        <w:t>Abbreviations</w:t>
      </w:r>
      <w:bookmarkEnd w:id="42"/>
      <w:bookmarkEnd w:id="43"/>
      <w:bookmarkEnd w:id="44"/>
      <w:bookmarkEnd w:id="45"/>
      <w:bookmarkEnd w:id="46"/>
      <w:bookmarkEnd w:id="47"/>
    </w:p>
    <w:p w14:paraId="35A795F5" w14:textId="41BF0F82"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 xml:space="preserve">[1] </w:t>
      </w:r>
      <w:r w:rsidR="00DD66AF">
        <w:t xml:space="preserve">and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r w:rsidR="00DD66AF" w:rsidRPr="00D1205D">
        <w:t xml:space="preserve"> </w:t>
      </w:r>
      <w:r w:rsidRPr="004D3578">
        <w:t xml:space="preserve">and the following apply. An abbreviation defined in the present document </w:t>
      </w:r>
      <w:r w:rsidR="00DD66AF">
        <w:t xml:space="preserve">or in </w:t>
      </w:r>
      <w:r w:rsidR="00DD66AF" w:rsidRPr="00690A26">
        <w:t>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 xml:space="preserve">] </w:t>
      </w:r>
      <w:r w:rsidRPr="004D3578">
        <w:t>takes precedence over the definition of the same abbreviation, if any, in</w:t>
      </w:r>
      <w:r>
        <w:t xml:space="preserve"> 3GPP TR </w:t>
      </w:r>
      <w:r w:rsidRPr="004D3578">
        <w:t>21.905</w:t>
      </w:r>
      <w:r>
        <w:t> </w:t>
      </w:r>
      <w:r w:rsidRPr="004D3578">
        <w:t>[1].</w:t>
      </w:r>
      <w:r w:rsidR="00DD66AF" w:rsidRPr="00DD66AF">
        <w:t xml:space="preserve"> </w:t>
      </w:r>
      <w:r w:rsidR="00DD66AF" w:rsidRPr="00690A26">
        <w:t>An abbreviation defined in the present document</w:t>
      </w:r>
      <w:r w:rsidR="00DD66AF">
        <w:t xml:space="preserve"> </w:t>
      </w:r>
      <w:r w:rsidR="00DD66AF" w:rsidRPr="00690A26">
        <w:t>takes precedence over the definition of the same abbreviation, if any, in 3GPP T</w:t>
      </w:r>
      <w:r w:rsidR="00DD66AF">
        <w:t>S</w:t>
      </w:r>
      <w:r w:rsidR="00DD66AF" w:rsidRPr="00690A26">
        <w:t> 2</w:t>
      </w:r>
      <w:r w:rsidR="00DD66AF">
        <w:t>3</w:t>
      </w:r>
      <w:r w:rsidR="00DD66AF" w:rsidRPr="00690A26">
        <w:t>.</w:t>
      </w:r>
      <w:r w:rsidR="00DD66AF">
        <w:t>501</w:t>
      </w:r>
      <w:r w:rsidR="00DD66AF" w:rsidRPr="00690A26">
        <w:t> [</w:t>
      </w:r>
      <w:r w:rsidR="00DD66AF">
        <w:t>2</w:t>
      </w:r>
      <w:r w:rsidR="00DD66AF" w:rsidRPr="00690A26">
        <w:t>].</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6A19C6AB" w:rsidR="00FA3B9B" w:rsidRDefault="00FA3B9B" w:rsidP="00FA3B9B">
      <w:pPr>
        <w:pStyle w:val="EW"/>
      </w:pPr>
      <w:r>
        <w:t>HR</w:t>
      </w:r>
      <w:r w:rsidRPr="004D3578">
        <w:tab/>
      </w:r>
      <w:r>
        <w:t>Home Routed</w:t>
      </w:r>
    </w:p>
    <w:p w14:paraId="79E76ABB" w14:textId="7C15C5E6" w:rsidR="00B65B06" w:rsidRDefault="00B65B06" w:rsidP="00FA3B9B">
      <w:pPr>
        <w:pStyle w:val="EW"/>
      </w:pPr>
      <w:r>
        <w:t>HR-SBO</w:t>
      </w:r>
      <w:r>
        <w:tab/>
        <w:t>Home Routed Session BreakOut</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Pr="00B940BC" w:rsidRDefault="00FA3B9B" w:rsidP="00FA3B9B">
      <w:pPr>
        <w:pStyle w:val="EW"/>
        <w:rPr>
          <w:lang w:val="fr-FR"/>
        </w:rPr>
      </w:pPr>
      <w:r w:rsidRPr="00B940BC">
        <w:rPr>
          <w:lang w:val="fr-FR"/>
        </w:rPr>
        <w:t>MO</w:t>
      </w:r>
      <w:r w:rsidRPr="00B940BC">
        <w:rPr>
          <w:lang w:val="fr-FR"/>
        </w:rPr>
        <w:tab/>
        <w:t>Mobile Originated</w:t>
      </w:r>
    </w:p>
    <w:p w14:paraId="4D24A2F4" w14:textId="4E0D0F89" w:rsidR="00FA3B9B" w:rsidRPr="00B940BC" w:rsidRDefault="00FA3B9B" w:rsidP="00FA3B9B">
      <w:pPr>
        <w:pStyle w:val="EW"/>
        <w:rPr>
          <w:lang w:val="fr-FR"/>
        </w:rPr>
      </w:pPr>
      <w:r w:rsidRPr="00B940BC">
        <w:rPr>
          <w:lang w:val="fr-FR"/>
        </w:rPr>
        <w:t>MT</w:t>
      </w:r>
      <w:r w:rsidRPr="00B940BC">
        <w:rPr>
          <w:lang w:val="fr-FR"/>
        </w:rPr>
        <w:tab/>
        <w:t>Mobile TerminatedPSA</w:t>
      </w:r>
      <w:r w:rsidRPr="00B940BC">
        <w:rPr>
          <w:lang w:val="fr-FR"/>
        </w:rPr>
        <w:tab/>
        <w:t>PDU Session Anchor</w:t>
      </w:r>
    </w:p>
    <w:p w14:paraId="32FA9067" w14:textId="77777777" w:rsidR="00B44A5C" w:rsidRPr="00AE35A5" w:rsidRDefault="00B44A5C" w:rsidP="00B44A5C">
      <w:pPr>
        <w:pStyle w:val="EW"/>
        <w:rPr>
          <w:lang w:val="fr-FR"/>
        </w:rPr>
      </w:pPr>
      <w:r w:rsidRPr="00AE35A5">
        <w:rPr>
          <w:lang w:val="fr-FR" w:eastAsia="zh-CN"/>
        </w:rPr>
        <w:t>N3QAI</w:t>
      </w:r>
      <w:r w:rsidRPr="00AE35A5">
        <w:rPr>
          <w:lang w:val="fr-FR" w:eastAsia="zh-CN"/>
        </w:rPr>
        <w:tab/>
      </w:r>
      <w:r w:rsidRPr="00AE35A5">
        <w:rPr>
          <w:lang w:val="fr-FR"/>
        </w:rPr>
        <w:t>Non-3GPP QoS Assistance Information</w:t>
      </w:r>
    </w:p>
    <w:p w14:paraId="71C928F9" w14:textId="4B4A99F3" w:rsidR="00B44A5C" w:rsidRDefault="00B44A5C" w:rsidP="00FA3B9B">
      <w:pPr>
        <w:pStyle w:val="EW"/>
      </w:pPr>
      <w:r w:rsidRPr="007F2770">
        <w:rPr>
          <w:rFonts w:eastAsia="SimSun"/>
          <w:lang w:eastAsia="zh-CN"/>
        </w:rPr>
        <w:t>PIN</w:t>
      </w:r>
      <w:r w:rsidRPr="007F2770">
        <w:rPr>
          <w:rFonts w:eastAsia="SimSun"/>
          <w:lang w:eastAsia="zh-CN"/>
        </w:rPr>
        <w:tab/>
        <w:t>Personal IoT Network</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003E0B23" w:rsidR="00FA3B9B" w:rsidRDefault="00FA3B9B" w:rsidP="00FA3B9B">
      <w:pPr>
        <w:pStyle w:val="EW"/>
        <w:rPr>
          <w:lang w:eastAsia="x-none"/>
        </w:rPr>
      </w:pPr>
      <w:r>
        <w:t>TWIF</w:t>
      </w:r>
      <w:r>
        <w:tab/>
      </w:r>
      <w:r>
        <w:rPr>
          <w:lang w:eastAsia="x-none"/>
        </w:rPr>
        <w:t>Trusted WLAN Interworking Function</w:t>
      </w:r>
    </w:p>
    <w:p w14:paraId="5DA92299" w14:textId="77777777" w:rsidR="005A177D" w:rsidRPr="00EF6E62" w:rsidRDefault="005A177D" w:rsidP="005A177D">
      <w:pPr>
        <w:pStyle w:val="EW"/>
      </w:pPr>
      <w:r w:rsidRPr="00EF6E62">
        <w:t>UAS</w:t>
      </w:r>
      <w:r w:rsidRPr="00EF6E62">
        <w:tab/>
        <w:t>Uncrewed Aerial System</w:t>
      </w:r>
    </w:p>
    <w:p w14:paraId="673DF8AE" w14:textId="79A18A31" w:rsidR="005A177D" w:rsidRPr="005A177D" w:rsidRDefault="005A177D" w:rsidP="005A177D">
      <w:pPr>
        <w:pStyle w:val="EW"/>
      </w:pPr>
      <w:r w:rsidRPr="00EF6E62">
        <w:t>UAV</w:t>
      </w:r>
      <w:r w:rsidRPr="00EF6E62">
        <w:tab/>
        <w:t>Uncrewed Aerial Vehicle</w:t>
      </w:r>
    </w:p>
    <w:p w14:paraId="4C46D773" w14:textId="77777777" w:rsidR="00FA3B9B" w:rsidRDefault="00FA3B9B" w:rsidP="00FA3B9B">
      <w:pPr>
        <w:pStyle w:val="EW"/>
      </w:pPr>
      <w:r w:rsidRPr="009E0DE1">
        <w:t>UL CL</w:t>
      </w:r>
      <w:r w:rsidRPr="009E0DE1">
        <w:tab/>
        <w:t>Uplink Classifier</w:t>
      </w:r>
    </w:p>
    <w:p w14:paraId="54C43137" w14:textId="2EC26D42" w:rsidR="00FA3B9B" w:rsidRDefault="00FA3B9B" w:rsidP="00FA3B9B">
      <w:pPr>
        <w:pStyle w:val="EW"/>
      </w:pPr>
      <w:r w:rsidRPr="009E0DE1">
        <w:t>UPF</w:t>
      </w:r>
      <w:r w:rsidRPr="009E0DE1">
        <w:tab/>
        <w:t>User Plane Function</w:t>
      </w:r>
    </w:p>
    <w:p w14:paraId="5E4F3ADD" w14:textId="77777777" w:rsidR="005A177D" w:rsidRPr="005A177D" w:rsidRDefault="005A177D" w:rsidP="005A177D">
      <w:pPr>
        <w:pStyle w:val="EW"/>
      </w:pPr>
      <w:r w:rsidRPr="00EF6E62">
        <w:t>USS</w:t>
      </w:r>
      <w:r w:rsidRPr="00EF6E62">
        <w:tab/>
        <w:t>UAS Service Supplier</w:t>
      </w:r>
    </w:p>
    <w:p w14:paraId="20922C12" w14:textId="77777777" w:rsidR="005A177D" w:rsidRPr="00F50952" w:rsidRDefault="005A177D" w:rsidP="005A177D">
      <w:pPr>
        <w:pStyle w:val="EW"/>
      </w:pPr>
      <w:r w:rsidRPr="00EF6E62">
        <w:t>UUAA</w:t>
      </w:r>
      <w:r w:rsidRPr="00EF6E62">
        <w:tab/>
      </w:r>
      <w:r w:rsidRPr="005A177D">
        <w:t>USS UAV Authorization/Authentication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48" w:name="_Toc25073750"/>
      <w:bookmarkStart w:id="49" w:name="_Toc34062915"/>
      <w:bookmarkStart w:id="50" w:name="_Toc43119883"/>
      <w:bookmarkStart w:id="51" w:name="_Toc49767935"/>
      <w:bookmarkStart w:id="52" w:name="_Toc56434108"/>
      <w:bookmarkStart w:id="53" w:name="_Toc207631918"/>
      <w:r w:rsidRPr="004D3578">
        <w:t>4</w:t>
      </w:r>
      <w:r w:rsidRPr="004D3578">
        <w:tab/>
      </w:r>
      <w:r>
        <w:t>Overview</w:t>
      </w:r>
      <w:bookmarkEnd w:id="48"/>
      <w:bookmarkEnd w:id="49"/>
      <w:bookmarkEnd w:id="50"/>
      <w:bookmarkEnd w:id="51"/>
      <w:bookmarkEnd w:id="52"/>
      <w:bookmarkEnd w:id="53"/>
    </w:p>
    <w:p w14:paraId="57471687" w14:textId="77777777" w:rsidR="00FA3B9B" w:rsidRDefault="00FA3B9B" w:rsidP="00FA3B9B">
      <w:pPr>
        <w:pStyle w:val="Heading2"/>
      </w:pPr>
      <w:bookmarkStart w:id="54" w:name="_Toc25073751"/>
      <w:bookmarkStart w:id="55" w:name="_Toc34062916"/>
      <w:bookmarkStart w:id="56" w:name="_Toc43119884"/>
      <w:bookmarkStart w:id="57" w:name="_Toc49767936"/>
      <w:bookmarkStart w:id="58" w:name="_Toc56434109"/>
      <w:bookmarkStart w:id="59" w:name="_Toc207631919"/>
      <w:r>
        <w:t>4.1</w:t>
      </w:r>
      <w:r>
        <w:tab/>
        <w:t>Introduction</w:t>
      </w:r>
      <w:bookmarkEnd w:id="54"/>
      <w:bookmarkEnd w:id="55"/>
      <w:bookmarkEnd w:id="56"/>
      <w:bookmarkEnd w:id="57"/>
      <w:bookmarkEnd w:id="58"/>
      <w:bookmarkEnd w:id="59"/>
    </w:p>
    <w:p w14:paraId="5D3828E9" w14:textId="7807873A" w:rsidR="00FA3B9B" w:rsidRDefault="00FA3B9B" w:rsidP="00FA3B9B">
      <w:r>
        <w:t xml:space="preserve">Within the 5GC, the SMF offers services to </w:t>
      </w:r>
      <w:r w:rsidR="002C0506">
        <w:t>NF service consumers</w:t>
      </w:r>
      <w:r>
        <w:t xml:space="preserve"> via the Nsmf service based interface (see 3GPP TS 23.501 [2] and 3GPP TS 23.502 [3]).</w:t>
      </w:r>
    </w:p>
    <w:p w14:paraId="4E8653C0" w14:textId="2FFAD95E" w:rsidR="00FA3B9B" w:rsidRDefault="00FA3B9B" w:rsidP="00FA3B9B">
      <w:r>
        <w:t xml:space="preserve">Figure 4.1-1 provides the reference model (in service based interface representation and in reference point representation), with focus on the SMF </w:t>
      </w:r>
      <w:r w:rsidR="002C0506">
        <w:t>services specified within</w:t>
      </w:r>
      <w:r>
        <w:t xml:space="preserve"> the present specification.</w:t>
      </w:r>
    </w:p>
    <w:p w14:paraId="1247D62D" w14:textId="77777777" w:rsidR="00FA3B9B" w:rsidRDefault="00FA3B9B" w:rsidP="00FA3B9B">
      <w:pPr>
        <w:pStyle w:val="TH"/>
      </w:pPr>
    </w:p>
    <w:p w14:paraId="68F045A0" w14:textId="4571B82D" w:rsidR="00FA3B9B" w:rsidRDefault="00FA3B9B" w:rsidP="00FA3B9B">
      <w:pPr>
        <w:pStyle w:val="TH"/>
      </w:pPr>
    </w:p>
    <w:p w14:paraId="14616527" w14:textId="26DEF8AB" w:rsidR="002C0506" w:rsidRDefault="002C0506" w:rsidP="00FA3B9B">
      <w:pPr>
        <w:pStyle w:val="TH"/>
        <w:rPr>
          <w:lang w:eastAsia="zh-CN"/>
        </w:rPr>
      </w:pPr>
      <w:r w:rsidRPr="00475454">
        <w:object w:dxaOrig="6495" w:dyaOrig="2565" w14:anchorId="2F172B25">
          <v:shape id="_x0000_i1027" type="#_x0000_t75" style="width:325.55pt;height:130.85pt" o:ole="">
            <v:imagedata r:id="rId14" o:title=""/>
          </v:shape>
          <o:OLEObject Type="Embed" ProgID="Visio.Drawing.11" ShapeID="_x0000_i1027" DrawAspect="Content" ObjectID="_1818245822" r:id="rId15"/>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66B9D6A6" w:rsidR="00FA3B9B" w:rsidRDefault="00FA3B9B" w:rsidP="00FA3B9B">
      <w:r>
        <w:t>N16 is the reference point between the V-SMF and H-SMF in Home Routed (HR) roaming cases</w:t>
      </w:r>
      <w:r w:rsidR="006E216C">
        <w:t xml:space="preserve">, or between the V-SMF (in the hosting operator's network) and the </w:t>
      </w:r>
      <w:r w:rsidR="006E216C" w:rsidRPr="00DA1C21">
        <w:rPr>
          <w:lang w:eastAsia="zh-CN"/>
        </w:rPr>
        <w:t>H-</w:t>
      </w:r>
      <w:r w:rsidR="006E216C">
        <w:t>SMF (in the participating operator's network) in Indirect Network Sharing deployments</w:t>
      </w:r>
      <w:r>
        <w:t>.</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4C8F5327" w:rsidR="00FA3B9B" w:rsidRDefault="00FA3B9B" w:rsidP="00FA3B9B">
      <w:r>
        <w:t xml:space="preserve">The functionalities supported by the SMF are listed in </w:t>
      </w:r>
      <w:r w:rsidR="00496CB5">
        <w:t>clause 6</w:t>
      </w:r>
      <w:r>
        <w:t>.2.2 of 3GPP TS 23.501 [2].</w:t>
      </w:r>
    </w:p>
    <w:p w14:paraId="5609CDC4" w14:textId="77777777" w:rsidR="00FA3B9B" w:rsidRDefault="00FA3B9B" w:rsidP="00FA3B9B">
      <w:pPr>
        <w:pStyle w:val="Heading1"/>
      </w:pPr>
      <w:bookmarkStart w:id="60" w:name="_Toc25073752"/>
      <w:bookmarkStart w:id="61" w:name="_Toc34062917"/>
      <w:bookmarkStart w:id="62" w:name="_Toc43119885"/>
      <w:bookmarkStart w:id="63" w:name="_Toc49767937"/>
      <w:bookmarkStart w:id="64" w:name="_Toc56434110"/>
      <w:bookmarkStart w:id="65" w:name="_Toc207631920"/>
      <w:r>
        <w:t>5</w:t>
      </w:r>
      <w:r w:rsidRPr="004D3578">
        <w:tab/>
      </w:r>
      <w:r>
        <w:t>Services offered by the SMF</w:t>
      </w:r>
      <w:bookmarkEnd w:id="60"/>
      <w:bookmarkEnd w:id="61"/>
      <w:bookmarkEnd w:id="62"/>
      <w:bookmarkEnd w:id="63"/>
      <w:bookmarkEnd w:id="64"/>
      <w:bookmarkEnd w:id="65"/>
    </w:p>
    <w:p w14:paraId="5127B08B" w14:textId="77777777" w:rsidR="00FA3B9B" w:rsidRDefault="00FA3B9B" w:rsidP="00FA3B9B">
      <w:pPr>
        <w:pStyle w:val="Heading2"/>
      </w:pPr>
      <w:bookmarkStart w:id="66" w:name="_Toc25073753"/>
      <w:bookmarkStart w:id="67" w:name="_Toc34062918"/>
      <w:bookmarkStart w:id="68" w:name="_Toc43119886"/>
      <w:bookmarkStart w:id="69" w:name="_Toc49767938"/>
      <w:bookmarkStart w:id="70" w:name="_Toc56434111"/>
      <w:bookmarkStart w:id="71" w:name="_Toc207631921"/>
      <w:r>
        <w:t>5.1</w:t>
      </w:r>
      <w:r>
        <w:tab/>
        <w:t>Introduction</w:t>
      </w:r>
      <w:bookmarkEnd w:id="66"/>
      <w:bookmarkEnd w:id="67"/>
      <w:bookmarkEnd w:id="68"/>
      <w:bookmarkEnd w:id="69"/>
      <w:bookmarkEnd w:id="70"/>
      <w:bookmarkEnd w:id="71"/>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39CD9566" w:rsidR="00FA3B9B" w:rsidRDefault="00C3733D" w:rsidP="007B3D37">
            <w:pPr>
              <w:pStyle w:val="TAL"/>
            </w:pPr>
            <w:r>
              <w:t>See 3GPP TS 29.508 [6]</w:t>
            </w:r>
            <w:r w:rsidR="005F48F0">
              <w:t>.</w:t>
            </w:r>
          </w:p>
        </w:tc>
        <w:tc>
          <w:tcPr>
            <w:tcW w:w="1560" w:type="dxa"/>
          </w:tcPr>
          <w:p w14:paraId="60D4D2B0" w14:textId="1B514538" w:rsidR="00FA3B9B" w:rsidRDefault="00FA3B9B" w:rsidP="007B3D37">
            <w:pPr>
              <w:pStyle w:val="TAC"/>
              <w:rPr>
                <w:lang w:eastAsia="zh-CN"/>
              </w:rPr>
            </w:pP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5FF2482" w:rsidR="00FA3B9B" w:rsidRDefault="00C3733D" w:rsidP="007B3D37">
            <w:pPr>
              <w:pStyle w:val="TAL"/>
            </w:pPr>
            <w:r>
              <w:t>See 3GPP TS 29.542 [37]</w:t>
            </w:r>
            <w:r w:rsidR="005F48F0">
              <w:t>.</w:t>
            </w:r>
          </w:p>
        </w:tc>
        <w:tc>
          <w:tcPr>
            <w:tcW w:w="1560" w:type="dxa"/>
          </w:tcPr>
          <w:p w14:paraId="7228BF34" w14:textId="01281028" w:rsidR="00FA3B9B" w:rsidRDefault="00FA3B9B" w:rsidP="007B3D37">
            <w:pPr>
              <w:pStyle w:val="TAC"/>
              <w:rPr>
                <w:lang w:eastAsia="zh-CN"/>
              </w:rPr>
            </w:pPr>
          </w:p>
        </w:tc>
      </w:tr>
    </w:tbl>
    <w:p w14:paraId="3DF2555D" w14:textId="77777777" w:rsidR="00FA3B9B" w:rsidRDefault="00FA3B9B" w:rsidP="00FA3B9B">
      <w:pPr>
        <w:rPr>
          <w:lang w:val="en-US"/>
        </w:rPr>
      </w:pP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E04B2F">
            <w:pPr>
              <w:pStyle w:val="TAH"/>
            </w:pPr>
            <w:r w:rsidRPr="00E04B2F">
              <w:t>Service Name</w:t>
            </w:r>
          </w:p>
        </w:tc>
        <w:tc>
          <w:tcPr>
            <w:tcW w:w="807" w:type="dxa"/>
          </w:tcPr>
          <w:p w14:paraId="725EB588" w14:textId="77777777" w:rsidR="00FA3B9B" w:rsidRPr="002D1C72" w:rsidRDefault="00FA3B9B" w:rsidP="00E04B2F">
            <w:pPr>
              <w:pStyle w:val="TAH"/>
            </w:pPr>
            <w:r w:rsidRPr="00E04B2F">
              <w:t>Clause</w:t>
            </w:r>
          </w:p>
        </w:tc>
        <w:tc>
          <w:tcPr>
            <w:tcW w:w="1630" w:type="dxa"/>
          </w:tcPr>
          <w:p w14:paraId="36671D11" w14:textId="77777777" w:rsidR="00FA3B9B" w:rsidRPr="002D1C72" w:rsidRDefault="00FA3B9B" w:rsidP="00E04B2F">
            <w:pPr>
              <w:pStyle w:val="TAH"/>
            </w:pPr>
            <w:r w:rsidRPr="00E04B2F">
              <w:t>Description</w:t>
            </w:r>
          </w:p>
        </w:tc>
        <w:tc>
          <w:tcPr>
            <w:tcW w:w="3258" w:type="dxa"/>
          </w:tcPr>
          <w:p w14:paraId="2CD2D5FE" w14:textId="77777777" w:rsidR="00FA3B9B" w:rsidRPr="002D1C72" w:rsidRDefault="00FA3B9B" w:rsidP="00E04B2F">
            <w:pPr>
              <w:pStyle w:val="TAH"/>
            </w:pPr>
            <w:r w:rsidRPr="00E04B2F">
              <w:t>OpenAPI Specification File</w:t>
            </w:r>
          </w:p>
        </w:tc>
        <w:tc>
          <w:tcPr>
            <w:tcW w:w="1063" w:type="dxa"/>
          </w:tcPr>
          <w:p w14:paraId="2F682952" w14:textId="77777777" w:rsidR="00FA3B9B" w:rsidRPr="002D1C72" w:rsidRDefault="00FA3B9B" w:rsidP="00E04B2F">
            <w:pPr>
              <w:pStyle w:val="TAH"/>
            </w:pPr>
            <w:r w:rsidRPr="00E04B2F">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E04B2F">
            <w:pPr>
              <w:pStyle w:val="TAL"/>
            </w:pPr>
            <w:r w:rsidRPr="00E04B2F">
              <w:t>Nsmf_PDUSession</w:t>
            </w:r>
          </w:p>
        </w:tc>
        <w:tc>
          <w:tcPr>
            <w:tcW w:w="807" w:type="dxa"/>
          </w:tcPr>
          <w:p w14:paraId="4776E0F5" w14:textId="77777777" w:rsidR="00FA3B9B" w:rsidRPr="002D1C72" w:rsidRDefault="00FA3B9B" w:rsidP="00E04B2F">
            <w:pPr>
              <w:pStyle w:val="TAL"/>
            </w:pPr>
            <w:r w:rsidRPr="00E04B2F">
              <w:t>6.1</w:t>
            </w:r>
          </w:p>
        </w:tc>
        <w:tc>
          <w:tcPr>
            <w:tcW w:w="1630" w:type="dxa"/>
          </w:tcPr>
          <w:p w14:paraId="36A0EC0C" w14:textId="77777777" w:rsidR="00FA3B9B" w:rsidRPr="002D1C72" w:rsidRDefault="00FA3B9B" w:rsidP="00E04B2F">
            <w:pPr>
              <w:pStyle w:val="TAL"/>
            </w:pPr>
            <w:r w:rsidRPr="00E04B2F">
              <w:t>SMF PDU Session Service</w:t>
            </w:r>
          </w:p>
        </w:tc>
        <w:tc>
          <w:tcPr>
            <w:tcW w:w="3258" w:type="dxa"/>
          </w:tcPr>
          <w:p w14:paraId="568C686B" w14:textId="77777777" w:rsidR="00FA3B9B" w:rsidRPr="002D1C72" w:rsidRDefault="00FA3B9B" w:rsidP="00E04B2F">
            <w:pPr>
              <w:pStyle w:val="TAL"/>
            </w:pPr>
            <w:r w:rsidRPr="00E04B2F">
              <w:t>TS29502_Nsmf_PDUSession.yaml</w:t>
            </w:r>
          </w:p>
        </w:tc>
        <w:tc>
          <w:tcPr>
            <w:tcW w:w="1063" w:type="dxa"/>
          </w:tcPr>
          <w:p w14:paraId="638EA577" w14:textId="77777777" w:rsidR="00FA3B9B" w:rsidRPr="002D1C72" w:rsidRDefault="00FA3B9B" w:rsidP="00E04B2F">
            <w:pPr>
              <w:pStyle w:val="TAL"/>
            </w:pPr>
            <w:r w:rsidRPr="00E04B2F">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2" w:name="_Toc25073754"/>
      <w:bookmarkStart w:id="73" w:name="_Toc34062919"/>
      <w:bookmarkStart w:id="74" w:name="_Toc43119887"/>
      <w:bookmarkStart w:id="75" w:name="_Toc49767939"/>
      <w:bookmarkStart w:id="76" w:name="_Toc56434112"/>
      <w:bookmarkStart w:id="77" w:name="_Toc207631922"/>
      <w:r>
        <w:t>5.2</w:t>
      </w:r>
      <w:r>
        <w:tab/>
        <w:t>Nsmf_PDUSession</w:t>
      </w:r>
      <w:r w:rsidRPr="00AF47A0">
        <w:t xml:space="preserve"> </w:t>
      </w:r>
      <w:r>
        <w:t>Service</w:t>
      </w:r>
      <w:bookmarkEnd w:id="72"/>
      <w:bookmarkEnd w:id="73"/>
      <w:bookmarkEnd w:id="74"/>
      <w:bookmarkEnd w:id="75"/>
      <w:bookmarkEnd w:id="76"/>
      <w:bookmarkEnd w:id="77"/>
    </w:p>
    <w:p w14:paraId="2DD1C5F0" w14:textId="77777777" w:rsidR="00FA3B9B" w:rsidRDefault="00FA3B9B" w:rsidP="00FA3B9B">
      <w:pPr>
        <w:pStyle w:val="Heading3"/>
      </w:pPr>
      <w:bookmarkStart w:id="78" w:name="_Toc25073755"/>
      <w:bookmarkStart w:id="79" w:name="_Toc34062920"/>
      <w:bookmarkStart w:id="80" w:name="_Toc43119888"/>
      <w:bookmarkStart w:id="81" w:name="_Toc49767940"/>
      <w:bookmarkStart w:id="82" w:name="_Toc56434113"/>
      <w:bookmarkStart w:id="83" w:name="_Toc207631923"/>
      <w:r>
        <w:t>5.2.1</w:t>
      </w:r>
      <w:r>
        <w:tab/>
        <w:t>Service Description</w:t>
      </w:r>
      <w:bookmarkEnd w:id="78"/>
      <w:bookmarkEnd w:id="79"/>
      <w:bookmarkEnd w:id="80"/>
      <w:bookmarkEnd w:id="81"/>
      <w:bookmarkEnd w:id="82"/>
      <w:bookmarkEnd w:id="83"/>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6E0CB045" w:rsidR="00FA3B9B" w:rsidRDefault="00FA3B9B" w:rsidP="00FA3B9B">
      <w:pPr>
        <w:pStyle w:val="B1"/>
      </w:pPr>
      <w:r>
        <w:t>-</w:t>
      </w:r>
      <w:r>
        <w:tab/>
        <w:t>Creation, modification and deletion of PDU sessions between the V-SMF and H-SMF in HR roaming scenarios</w:t>
      </w:r>
      <w:r w:rsidR="00553F01">
        <w:t>/</w:t>
      </w:r>
      <w:r w:rsidR="00553F01" w:rsidRPr="00431238">
        <w:t>Indirect Network Sharin</w:t>
      </w:r>
      <w:r w:rsidR="00553F01">
        <w:t>g case</w:t>
      </w:r>
      <w:r>
        <w:t>,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661AAC51" w:rsidR="00FA3B9B" w:rsidRPr="003078D0" w:rsidRDefault="00FA3B9B" w:rsidP="00FA3B9B">
      <w:r>
        <w:t>The Nsmf_PDUSession service supports the following service operations.</w:t>
      </w:r>
      <w:r w:rsidR="00553F01" w:rsidRPr="00553F01">
        <w:t xml:space="preserve"> </w:t>
      </w:r>
      <w:r w:rsidR="00553F01">
        <w:t>The V-SMF or H-SMF described in the Table may also refer to the V-SMF of the hosting operator's network or the H-SMF of the participating operator's network in Indirect Network Sharing deployments.</w:t>
      </w:r>
    </w:p>
    <w:p w14:paraId="5D47300A" w14:textId="77777777" w:rsidR="00FA3B9B" w:rsidRDefault="00FA3B9B" w:rsidP="00FA3B9B">
      <w:pPr>
        <w:pStyle w:val="TH"/>
      </w:pPr>
      <w:r w:rsidRPr="00990165">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5E23859C" w14:textId="37EEE4F1" w:rsidR="00E72B10" w:rsidRDefault="00E72B10" w:rsidP="00FA3B9B">
      <w:r w:rsidRPr="007966F0">
        <w:t>Unless specified otherwise, the requirements specified in this specification for home-routed PDU sessions shall also apply to Indirect Network Sharing scenarios, whereby the H-SMF acts as the anchor SMF in the participating operator network and the V-SMF acts as the SMF in the hosting operator network.</w:t>
      </w:r>
    </w:p>
    <w:p w14:paraId="041BA739" w14:textId="77777777" w:rsidR="00FA3B9B" w:rsidRDefault="00FA3B9B" w:rsidP="00FA3B9B">
      <w:pPr>
        <w:pStyle w:val="Heading3"/>
      </w:pPr>
      <w:bookmarkStart w:id="84" w:name="_Toc25073756"/>
      <w:bookmarkStart w:id="85" w:name="_Toc34062921"/>
      <w:bookmarkStart w:id="86" w:name="_Toc43119889"/>
      <w:bookmarkStart w:id="87" w:name="_Toc49767941"/>
      <w:bookmarkStart w:id="88" w:name="_Toc56434114"/>
      <w:bookmarkStart w:id="89" w:name="_Toc207631924"/>
      <w:r>
        <w:t>5.2.2</w:t>
      </w:r>
      <w:r>
        <w:tab/>
        <w:t>Service Operations</w:t>
      </w:r>
      <w:bookmarkEnd w:id="84"/>
      <w:bookmarkEnd w:id="85"/>
      <w:bookmarkEnd w:id="86"/>
      <w:bookmarkEnd w:id="87"/>
      <w:bookmarkEnd w:id="88"/>
      <w:bookmarkEnd w:id="89"/>
    </w:p>
    <w:p w14:paraId="33EAE9B5" w14:textId="77777777" w:rsidR="00FA3B9B" w:rsidRDefault="00FA3B9B" w:rsidP="00FA3B9B">
      <w:pPr>
        <w:pStyle w:val="Heading4"/>
      </w:pPr>
      <w:bookmarkStart w:id="90" w:name="_Toc25073757"/>
      <w:bookmarkStart w:id="91" w:name="_Toc34062922"/>
      <w:bookmarkStart w:id="92" w:name="_Toc43119890"/>
      <w:bookmarkStart w:id="93" w:name="_Toc49767942"/>
      <w:bookmarkStart w:id="94" w:name="_Toc56434115"/>
      <w:bookmarkStart w:id="95" w:name="_Toc207631925"/>
      <w:r>
        <w:t>5.2.2.1</w:t>
      </w:r>
      <w:r>
        <w:tab/>
        <w:t>Introduction</w:t>
      </w:r>
      <w:bookmarkEnd w:id="90"/>
      <w:bookmarkEnd w:id="91"/>
      <w:bookmarkEnd w:id="92"/>
      <w:bookmarkEnd w:id="93"/>
      <w:bookmarkEnd w:id="94"/>
      <w:bookmarkEnd w:id="95"/>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6" w:name="_Toc25073758"/>
      <w:bookmarkStart w:id="97" w:name="_Toc34062923"/>
      <w:bookmarkStart w:id="98" w:name="_Toc43119891"/>
      <w:bookmarkStart w:id="99" w:name="_Toc49767943"/>
      <w:bookmarkStart w:id="100" w:name="_Toc56434116"/>
      <w:bookmarkStart w:id="101" w:name="_Toc207631926"/>
      <w:r>
        <w:t>5.2.2.2</w:t>
      </w:r>
      <w:r>
        <w:tab/>
        <w:t>Create SM Context service operation</w:t>
      </w:r>
      <w:bookmarkEnd w:id="96"/>
      <w:bookmarkEnd w:id="97"/>
      <w:bookmarkEnd w:id="98"/>
      <w:bookmarkEnd w:id="99"/>
      <w:bookmarkEnd w:id="100"/>
      <w:bookmarkEnd w:id="101"/>
    </w:p>
    <w:p w14:paraId="5CC3B2F0" w14:textId="77777777" w:rsidR="00FA3B9B" w:rsidRDefault="00FA3B9B" w:rsidP="00FA3B9B">
      <w:pPr>
        <w:pStyle w:val="Heading5"/>
      </w:pPr>
      <w:bookmarkStart w:id="102" w:name="_Toc25073759"/>
      <w:bookmarkStart w:id="103" w:name="_Toc34062924"/>
      <w:bookmarkStart w:id="104" w:name="_Toc43119892"/>
      <w:bookmarkStart w:id="105" w:name="_Toc49767944"/>
      <w:bookmarkStart w:id="106" w:name="_Toc56434117"/>
      <w:bookmarkStart w:id="107" w:name="_Toc207631927"/>
      <w:r>
        <w:t>5.2.2.2.1</w:t>
      </w:r>
      <w:r>
        <w:tab/>
        <w:t>General</w:t>
      </w:r>
      <w:bookmarkEnd w:id="102"/>
      <w:bookmarkEnd w:id="103"/>
      <w:bookmarkEnd w:id="104"/>
      <w:bookmarkEnd w:id="105"/>
      <w:bookmarkEnd w:id="106"/>
      <w:bookmarkEnd w:id="107"/>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1FDAC51C" w:rsidR="00FA3B9B" w:rsidRDefault="00FA3B9B" w:rsidP="00FA3B9B">
      <w:pPr>
        <w:pStyle w:val="B1"/>
      </w:pPr>
      <w:r>
        <w:t>-</w:t>
      </w:r>
      <w:r>
        <w:tab/>
        <w:t>UE requested PDU Session Establishment (see clauses 4.3.2 and 4.23.5.1 of 3GPP TS 23.502 [3])</w:t>
      </w:r>
      <w:r w:rsidR="00940145">
        <w:t xml:space="preserve"> and clause 6.10.2.2 of 3GPP TS 23.548 [39])</w:t>
      </w:r>
      <w:r>
        <w:t>;</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0F11B3F" w:rsidR="00FA3B9B" w:rsidRDefault="00FA3B9B" w:rsidP="00FA3B9B">
      <w:pPr>
        <w:pStyle w:val="B1"/>
      </w:pPr>
      <w:r>
        <w:t>-</w:t>
      </w:r>
      <w:r>
        <w:tab/>
        <w:t xml:space="preserve">EPS to 5GS mobility without N26 interface (see </w:t>
      </w:r>
      <w:r w:rsidR="00496CB5">
        <w:t>clause 4</w:t>
      </w:r>
      <w:r>
        <w:t>.11.2.3 3GPP TS 23.502 [3]);</w:t>
      </w:r>
    </w:p>
    <w:p w14:paraId="24F3FE53" w14:textId="07F56126"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 xml:space="preserve">.9.2.3.2 of 3GPP TS 23.502 [3]), or when the UE is roaming and the selected N3IWF is in the HPLMN (see </w:t>
      </w:r>
      <w:r w:rsidR="00496CB5">
        <w:t>clause 4</w:t>
      </w:r>
      <w:r>
        <w:t>.9.2.4.2 of 3GPP TS 23.502 [3]);</w:t>
      </w:r>
    </w:p>
    <w:p w14:paraId="3F708786" w14:textId="71B19DAC" w:rsidR="00FA3B9B" w:rsidRDefault="00FA3B9B" w:rsidP="00FA3B9B">
      <w:pPr>
        <w:pStyle w:val="B1"/>
      </w:pPr>
      <w:r>
        <w:t>-</w:t>
      </w:r>
      <w:r>
        <w:tab/>
        <w:t xml:space="preserve">Handover from EPS to 5GC-N3IWF (see </w:t>
      </w:r>
      <w:r w:rsidR="00496CB5">
        <w:t>clause 4</w:t>
      </w:r>
      <w:r>
        <w:t>.11.3.1 of 3GPP TS 23.502 [3]);</w:t>
      </w:r>
    </w:p>
    <w:p w14:paraId="5B0C038F" w14:textId="5D4E0244" w:rsidR="00FA3B9B" w:rsidRDefault="00FA3B9B" w:rsidP="00FA3B9B">
      <w:pPr>
        <w:pStyle w:val="B1"/>
      </w:pPr>
      <w:r>
        <w:t>-</w:t>
      </w:r>
      <w:r>
        <w:tab/>
        <w:t xml:space="preserve">Handover from EPC/ePDG to 5GS (see </w:t>
      </w:r>
      <w:r w:rsidR="00496CB5">
        <w:t>clause 4</w:t>
      </w:r>
      <w:r>
        <w:t>.11.4.1 of 3GPP TS 23.502 [3]);</w:t>
      </w:r>
    </w:p>
    <w:p w14:paraId="76F163A8" w14:textId="50CB6DAC"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r w:rsidR="00940145">
        <w:t xml:space="preserve"> and clause 6.10.2.4 of 3GPP TS 23.548 [39])</w:t>
      </w:r>
      <w:r>
        <w:t>;</w:t>
      </w:r>
    </w:p>
    <w:p w14:paraId="258914A7" w14:textId="34150603" w:rsidR="00FA3B9B" w:rsidRDefault="00FA3B9B" w:rsidP="00FA3B9B">
      <w:pPr>
        <w:pStyle w:val="B1"/>
      </w:pPr>
      <w:r>
        <w:t>-</w:t>
      </w:r>
      <w:r>
        <w:tab/>
        <w:t xml:space="preserve">UE Triggered Service Request with I-SMF insertion/change/removal or V-SMF change (see </w:t>
      </w:r>
      <w:r w:rsidR="00496CB5">
        <w:t>clause </w:t>
      </w:r>
      <w:r w:rsidR="00496CB5" w:rsidRPr="00C2088B">
        <w:t>4</w:t>
      </w:r>
      <w:r w:rsidRPr="00C2088B">
        <w:t>.23.</w:t>
      </w:r>
      <w:r>
        <w:t>4</w:t>
      </w:r>
      <w:r w:rsidRPr="00C2088B">
        <w:t>.3</w:t>
      </w:r>
      <w:r>
        <w:t xml:space="preserve"> of 3GPP TS 23.502 [3])</w:t>
      </w:r>
      <w:r w:rsidR="00940145" w:rsidRPr="00940145">
        <w:t xml:space="preserve"> </w:t>
      </w:r>
      <w:r w:rsidR="00940145">
        <w:t>and clause 6.10.2.4 of 3GPP TS 23.548 [39])</w:t>
      </w:r>
      <w:r>
        <w:t>;</w:t>
      </w:r>
    </w:p>
    <w:p w14:paraId="16E9FE72" w14:textId="3EB41ACB" w:rsidR="00FA3B9B" w:rsidRDefault="00FA3B9B" w:rsidP="00FA3B9B">
      <w:pPr>
        <w:pStyle w:val="B1"/>
      </w:pPr>
      <w:r>
        <w:t>-</w:t>
      </w:r>
      <w:r>
        <w:tab/>
        <w:t>Registration procedure for a UE with a PDU session with I-SMF or V-SMF insertion, change and removal (see clause 4.23.3 of 3GPP TS 23.502 [3])</w:t>
      </w:r>
      <w:r w:rsidR="00940145" w:rsidRPr="00940145">
        <w:t xml:space="preserve"> </w:t>
      </w:r>
      <w:r w:rsidR="00940145">
        <w:t>and clause 6.10.2.4 of 3GPP TS 23.548 [39])</w:t>
      </w:r>
      <w:r>
        <w:t>;</w:t>
      </w:r>
    </w:p>
    <w:p w14:paraId="29D32299" w14:textId="47EC8D5D" w:rsidR="00FA3B9B" w:rsidRDefault="00FA3B9B" w:rsidP="00FA3B9B">
      <w:pPr>
        <w:pStyle w:val="B1"/>
      </w:pPr>
      <w:r>
        <w:t>-</w:t>
      </w:r>
      <w:r>
        <w:tab/>
        <w:t>Handover from EPC/ePDG to 5GS with I-SMF insertion (see clause 4.23 of 3GPP TS 23.502 [3])</w:t>
      </w:r>
      <w:r w:rsidR="00940145" w:rsidRPr="00940145">
        <w:t xml:space="preserve"> </w:t>
      </w:r>
      <w:r w:rsidR="00940145">
        <w:t>and clause 6.10.2.4 of 3GPP TS 23.548 [39])</w:t>
      </w:r>
      <w:r>
        <w:t>;</w:t>
      </w:r>
    </w:p>
    <w:p w14:paraId="05131902" w14:textId="5D519A3A" w:rsidR="00215850" w:rsidRDefault="00215850" w:rsidP="00FA3B9B">
      <w:pPr>
        <w:pStyle w:val="B1"/>
      </w:pPr>
      <w:r>
        <w:t>-</w:t>
      </w:r>
      <w:r>
        <w:tab/>
        <w:t>Handover from non-3GPP to 3GPP access with I-SMF insertion or V-SMF change, and Handover from 3GPP to non-3GPP access with I-SMF removal (see clause 4.23.16 of 3GPP TS 23.502 [3])</w:t>
      </w:r>
      <w:r w:rsidR="00940145" w:rsidRPr="00940145">
        <w:t xml:space="preserve"> </w:t>
      </w:r>
      <w:r w:rsidR="00940145">
        <w:t>and clause 6.10.2.4 of 3GPP TS 23.548 [39])</w:t>
      </w:r>
      <w:r>
        <w:t>;</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880DADA" w:rsidR="00FA3B9B" w:rsidRDefault="00FA3B9B" w:rsidP="00FA3B9B">
      <w:pPr>
        <w:pStyle w:val="B1"/>
      </w:pPr>
      <w:r>
        <w:t>-</w:t>
      </w:r>
      <w:r>
        <w:tab/>
        <w:t xml:space="preserve">5G-RG requested PDU Session Establishment via W-5GAN (see </w:t>
      </w:r>
      <w:r w:rsidR="00496CB5">
        <w:t>clause 7</w:t>
      </w:r>
      <w:r>
        <w:t>.3.1 of 3GPP TS 23.316 [36]);</w:t>
      </w:r>
    </w:p>
    <w:p w14:paraId="2E5E74E3" w14:textId="56A69BC7" w:rsidR="00FA3B9B" w:rsidRDefault="00FA3B9B" w:rsidP="00FA3B9B">
      <w:pPr>
        <w:pStyle w:val="B1"/>
      </w:pPr>
      <w:r>
        <w:t>-</w:t>
      </w:r>
      <w:r>
        <w:tab/>
        <w:t xml:space="preserve">FN-RG related PDU Session Establishment via W-5GAN (see </w:t>
      </w:r>
      <w:r w:rsidR="00496CB5">
        <w:t>clause 7</w:t>
      </w:r>
      <w:r>
        <w:t>.3.4 of 3GPP TS 23.316 [36]);</w:t>
      </w:r>
    </w:p>
    <w:p w14:paraId="2A4753BA" w14:textId="515481FA" w:rsidR="00CA642A" w:rsidRDefault="00CA642A" w:rsidP="00FA3B9B">
      <w:pPr>
        <w:pStyle w:val="B1"/>
      </w:pPr>
      <w:r>
        <w:t>-</w:t>
      </w:r>
      <w:r>
        <w:tab/>
        <w:t xml:space="preserve">Non-5G capable device behind 5G-CRG and FN-CRG requested PDU Session Establishment via W-5GAN (see </w:t>
      </w:r>
      <w:r w:rsidR="00496CB5">
        <w:t>clause 4</w:t>
      </w:r>
      <w:r>
        <w:t>.10a of 3GPP TS 23.316 [36])</w:t>
      </w:r>
      <w:r>
        <w:rPr>
          <w:rFonts w:hint="eastAsia"/>
          <w:lang w:eastAsia="zh-CN"/>
        </w:rPr>
        <w:t>;</w:t>
      </w:r>
    </w:p>
    <w:p w14:paraId="4A7F068E" w14:textId="01F05A0A" w:rsidR="003D0D74" w:rsidRDefault="00FA3B9B" w:rsidP="00FA3B9B">
      <w:pPr>
        <w:pStyle w:val="B1"/>
      </w:pPr>
      <w:r>
        <w:t>-</w:t>
      </w:r>
      <w:r>
        <w:tab/>
        <w:t xml:space="preserve">Handover from 3GPP access/EPS to W-5GAN/5GC (see </w:t>
      </w:r>
      <w:r w:rsidR="00496CB5">
        <w:t>clause 7</w:t>
      </w:r>
      <w:r>
        <w:t>.6.4.1 of 3GPP TS 23.316 [36])</w:t>
      </w:r>
      <w:r w:rsidR="003D0D74">
        <w:t>;</w:t>
      </w:r>
    </w:p>
    <w:p w14:paraId="71C430FA" w14:textId="06D61CCB" w:rsidR="00B236DB" w:rsidRDefault="003D0D74" w:rsidP="00FA3B9B">
      <w:pPr>
        <w:pStyle w:val="B1"/>
      </w:pPr>
      <w:r>
        <w:t>-</w:t>
      </w:r>
      <w:r>
        <w:tab/>
      </w:r>
      <w:r w:rsidR="00053668" w:rsidRPr="005F17CB">
        <w:t xml:space="preserve">SMF triggered </w:t>
      </w:r>
      <w:r>
        <w:t xml:space="preserve">I-SMF selection </w:t>
      </w:r>
      <w:r w:rsidR="00053668" w:rsidRPr="005F17CB">
        <w:t>or removal</w:t>
      </w:r>
      <w:r>
        <w:t xml:space="preserve"> (see clause 4.23.5.4 of 3GPP TS 23.502 [3])</w:t>
      </w:r>
      <w:r w:rsidR="00B236DB">
        <w:t>;</w:t>
      </w:r>
    </w:p>
    <w:p w14:paraId="4262BFA6" w14:textId="77777777" w:rsidR="005542A1" w:rsidRDefault="00B236DB" w:rsidP="00FA3B9B">
      <w:pPr>
        <w:pStyle w:val="B1"/>
      </w:pPr>
      <w:r>
        <w:t>-</w:t>
      </w:r>
      <w:r>
        <w:tab/>
        <w:t>Multicast Session join and session establishment procedure in clause 7.2.1.3</w:t>
      </w:r>
      <w:r>
        <w:rPr>
          <w:rFonts w:hint="eastAsia"/>
          <w:lang w:eastAsia="zh-CN"/>
        </w:rPr>
        <w:t xml:space="preserve"> </w:t>
      </w:r>
      <w:r>
        <w:t>of 3GPP TS 23.247 [44]</w:t>
      </w:r>
      <w:r w:rsidR="005542A1">
        <w:t>;</w:t>
      </w:r>
    </w:p>
    <w:p w14:paraId="1D6189ED" w14:textId="77777777" w:rsidR="005542A1" w:rsidRDefault="005542A1" w:rsidP="005542A1">
      <w:pPr>
        <w:pStyle w:val="B1"/>
      </w:pPr>
      <w:r>
        <w:t>-</w:t>
      </w:r>
      <w:r>
        <w:tab/>
        <w:t>N2-based handover with V-SMF insertion/change/removal in HR-SBO case (see clause 6.7.2.6 of 3GPP TS 23.548 [39]);</w:t>
      </w:r>
    </w:p>
    <w:p w14:paraId="78B6EA79" w14:textId="7F5BE42A" w:rsidR="00FA3B9B" w:rsidRDefault="005542A1" w:rsidP="00FA3B9B">
      <w:pPr>
        <w:pStyle w:val="B1"/>
      </w:pPr>
      <w:r>
        <w:t>-</w:t>
      </w:r>
      <w:r>
        <w:tab/>
        <w:t>Inter V-SMF mobility registration update in HR-SBO (see clause 6.7.2.7 of 3GPP TS 23.548 [39])</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5pt;height:107.7pt" o:ole="">
            <v:imagedata r:id="rId16" o:title=""/>
          </v:shape>
          <o:OLEObject Type="Embed" ProgID="Visio.Drawing.11" ShapeID="_x0000_i1028" DrawAspect="Content" ObjectID="_1818245823" r:id="rId17"/>
        </w:object>
      </w:r>
    </w:p>
    <w:p w14:paraId="6D26F147" w14:textId="77777777" w:rsidR="00FA3B9B" w:rsidRDefault="00FA3B9B" w:rsidP="00FA3B9B">
      <w:pPr>
        <w:pStyle w:val="TF"/>
      </w:pPr>
      <w:r>
        <w:t>Figure 5.2.2.2.1-1: SM context creation</w:t>
      </w:r>
    </w:p>
    <w:p w14:paraId="0A03113B" w14:textId="673722E1" w:rsidR="00FA3B9B" w:rsidRDefault="00FA3B9B" w:rsidP="00FA3B9B">
      <w:pPr>
        <w:pStyle w:val="B1"/>
      </w:pPr>
      <w:r>
        <w:t>1.</w:t>
      </w:r>
      <w:r>
        <w:tab/>
        <w:t xml:space="preserve">The NF Service Consumer shall send a POST request to the resource representing the SM contexts collection resource of the SMF. The </w:t>
      </w:r>
      <w:r w:rsidR="00CD08F6">
        <w:t>content</w:t>
      </w:r>
      <w:r>
        <w:t xml:space="preserve">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12A26E4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7C6D5B47" w14:textId="0FD1B0A2" w:rsidR="00CB5B0E" w:rsidRDefault="00CB5B0E" w:rsidP="00FA3B9B">
      <w:pPr>
        <w:pStyle w:val="B2"/>
      </w:pPr>
      <w:r>
        <w:t>-</w:t>
      </w:r>
      <w:r>
        <w:tab/>
        <w:t xml:space="preserve">the </w:t>
      </w:r>
      <w:r w:rsidRPr="00506EB6">
        <w:t>perLadnDnnSnssaiInd</w:t>
      </w:r>
      <w:r>
        <w:t xml:space="preserve"> IE</w:t>
      </w:r>
      <w:r>
        <w:rPr>
          <w:lang w:eastAsia="zh-CN"/>
        </w:rPr>
        <w:t xml:space="preserve">, indicating that </w:t>
      </w:r>
      <w:r>
        <w:t xml:space="preserve">the PDU Session is subject to LADN per LADN DNN and S-NSSAI, if </w:t>
      </w:r>
      <w:r>
        <w:rPr>
          <w:lang w:eastAsia="zh-CN"/>
        </w:rPr>
        <w:t xml:space="preserve">the AMF </w:t>
      </w:r>
      <w:r>
        <w:t>enforces the LADN Service Area per LADN DNN and S-NSSAI</w:t>
      </w:r>
      <w:r>
        <w:rPr>
          <w:lang w:eastAsia="zh-CN"/>
        </w:rPr>
        <w:t>;</w:t>
      </w:r>
    </w:p>
    <w:p w14:paraId="23E27BFD" w14:textId="6328CAFA"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1DACD63" w14:textId="0AF5F03A" w:rsidR="00364134" w:rsidRDefault="00364134" w:rsidP="00364134">
      <w:pPr>
        <w:pStyle w:val="B2"/>
        <w:rPr>
          <w:lang w:eastAsia="zh-CN"/>
        </w:rPr>
      </w:pPr>
      <w:r>
        <w:rPr>
          <w:rFonts w:hint="eastAsia"/>
          <w:lang w:eastAsia="zh-CN"/>
        </w:rPr>
        <w:t>-</w:t>
      </w:r>
      <w:r>
        <w:rPr>
          <w:rFonts w:hint="eastAsia"/>
          <w:lang w:eastAsia="zh-CN"/>
        </w:rPr>
        <w:tab/>
        <w:t xml:space="preserve">the </w:t>
      </w:r>
      <w:r>
        <w:t xml:space="preserve">n3gPathSwitchSupportInd IE </w:t>
      </w:r>
      <w:r>
        <w:rPr>
          <w:lang w:eastAsia="zh-CN"/>
        </w:rPr>
        <w:t xml:space="preserve">if </w:t>
      </w:r>
      <w:r>
        <w:t xml:space="preserve">the </w:t>
      </w:r>
      <w:r w:rsidRPr="00FB23F7">
        <w:t>AMF supports non-3GPP access path switching while maintaining two N2 connections for non-3GPP access</w:t>
      </w:r>
      <w:r>
        <w:t>,</w:t>
      </w:r>
      <w:r w:rsidRPr="00FB23F7">
        <w:t xml:space="preserve"> the selected SMF supports non-3GPP path switching and </w:t>
      </w:r>
      <w:r>
        <w:t xml:space="preserve">if the </w:t>
      </w:r>
      <w:r w:rsidRPr="00FB23F7">
        <w:t>UE supports non-3GPP access path swit</w:t>
      </w:r>
      <w:r>
        <w:t>ch</w:t>
      </w:r>
      <w:r w:rsidRPr="00FB23F7">
        <w:t>ing</w:t>
      </w:r>
      <w:r>
        <w:t xml:space="preserve"> as specified in clause 4.22.2.1 of 3GPP TS 23.502 [3];</w:t>
      </w:r>
    </w:p>
    <w:p w14:paraId="0D8053EB" w14:textId="4FB80975"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3F59774C" w14:textId="77777777" w:rsidR="00EB2CA2" w:rsidRDefault="00EB2CA2" w:rsidP="00EB2CA2">
      <w:pPr>
        <w:ind w:left="851" w:hanging="284"/>
        <w:rPr>
          <w:lang w:eastAsia="zh-CN"/>
        </w:rPr>
      </w:pPr>
      <w:r w:rsidRPr="00E52C4F">
        <w:rPr>
          <w:lang w:eastAsia="zh-CN"/>
        </w:rPr>
        <w:t>-</w:t>
      </w:r>
      <w:r w:rsidRPr="00E52C4F">
        <w:rPr>
          <w:lang w:eastAsia="zh-CN"/>
        </w:rPr>
        <w:tab/>
        <w:t>the alternative S-NSSAI, if the NF service consumer and UE support the network slice replacement and it is requested to replace the S-NSSAI with the alternative S-NSSAI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624F9CED" w14:textId="22860EFE" w:rsidR="00EB2CA2" w:rsidRDefault="00EB2CA2" w:rsidP="00545D5D">
      <w:pPr>
        <w:ind w:left="851" w:hanging="284"/>
        <w:rPr>
          <w:lang w:eastAsia="zh-CN"/>
        </w:rPr>
      </w:pPr>
      <w:r>
        <w:rPr>
          <w:lang w:eastAsia="zh-CN"/>
        </w:rPr>
        <w:t>-</w:t>
      </w:r>
      <w:r>
        <w:rPr>
          <w:lang w:eastAsia="zh-CN"/>
        </w:rPr>
        <w:tab/>
        <w:t>the alternative HPLMN S-NSSAI</w:t>
      </w:r>
      <w:r w:rsidRPr="001851B7">
        <w:t>,</w:t>
      </w:r>
      <w:r>
        <w:t xml:space="preserve"> </w:t>
      </w:r>
      <w:r w:rsidRPr="00E52C4F">
        <w:rPr>
          <w:lang w:eastAsia="zh-CN"/>
        </w:rPr>
        <w:t xml:space="preserve">if the NF service consumer and UE support the network slice replacement and it is requested to replace the </w:t>
      </w:r>
      <w:r>
        <w:rPr>
          <w:lang w:eastAsia="zh-CN"/>
        </w:rPr>
        <w:t xml:space="preserve">HPLMN </w:t>
      </w:r>
      <w:r w:rsidRPr="00E52C4F">
        <w:rPr>
          <w:lang w:eastAsia="zh-CN"/>
        </w:rPr>
        <w:t xml:space="preserve">S-NSSAI with the alternative </w:t>
      </w:r>
      <w:r>
        <w:rPr>
          <w:lang w:eastAsia="zh-CN"/>
        </w:rPr>
        <w:t xml:space="preserve">HPLMN </w:t>
      </w:r>
      <w:r w:rsidRPr="00E52C4F">
        <w:rPr>
          <w:lang w:eastAsia="zh-CN"/>
        </w:rPr>
        <w:t xml:space="preserve">S-NSSAI </w:t>
      </w:r>
      <w:r>
        <w:t>f</w:t>
      </w:r>
      <w:r w:rsidRPr="001851B7">
        <w:t xml:space="preserve">or a </w:t>
      </w:r>
      <w:r w:rsidR="00E77066">
        <w:rPr>
          <w:rFonts w:hint="eastAsia"/>
          <w:lang w:eastAsia="zh-CN"/>
        </w:rPr>
        <w:t>roaming</w:t>
      </w:r>
      <w:r w:rsidR="00E77066">
        <w:rPr>
          <w:lang w:eastAsia="zh-CN"/>
        </w:rPr>
        <w:t xml:space="preserve"> </w:t>
      </w:r>
      <w:r w:rsidRPr="001851B7">
        <w:t>PDU session</w:t>
      </w:r>
      <w:r w:rsidRPr="00E52C4F">
        <w:rPr>
          <w:lang w:eastAsia="zh-CN"/>
        </w:rPr>
        <w:t xml:space="preserve"> (see clause</w:t>
      </w:r>
      <w:r>
        <w:rPr>
          <w:lang w:eastAsia="zh-CN"/>
        </w:rPr>
        <w:t> </w:t>
      </w:r>
      <w:r w:rsidRPr="00E52C4F">
        <w:rPr>
          <w:lang w:eastAsia="zh-CN"/>
        </w:rPr>
        <w:t>5.15.19 of 3GPP</w:t>
      </w:r>
      <w:r>
        <w:rPr>
          <w:lang w:eastAsia="zh-CN"/>
        </w:rPr>
        <w:t> </w:t>
      </w:r>
      <w:r w:rsidRPr="00E52C4F">
        <w:rPr>
          <w:lang w:eastAsia="zh-CN"/>
        </w:rPr>
        <w:t>TS</w:t>
      </w:r>
      <w:r>
        <w:rPr>
          <w:lang w:eastAsia="zh-CN"/>
        </w:rPr>
        <w:t> </w:t>
      </w:r>
      <w:r w:rsidRPr="00E52C4F">
        <w:rPr>
          <w:lang w:eastAsia="zh-CN"/>
        </w:rPr>
        <w:t>23.501</w:t>
      </w:r>
      <w:r>
        <w:rPr>
          <w:lang w:eastAsia="zh-CN"/>
        </w:rPr>
        <w:t> </w:t>
      </w:r>
      <w:r w:rsidRPr="00E52C4F">
        <w:rPr>
          <w:lang w:eastAsia="zh-CN"/>
        </w:rPr>
        <w:t>[2])</w:t>
      </w:r>
      <w:r>
        <w:rPr>
          <w:lang w:eastAsia="zh-CN"/>
        </w:rPr>
        <w:t>;</w:t>
      </w:r>
    </w:p>
    <w:p w14:paraId="04FFC78E" w14:textId="2E7DFBA9" w:rsidR="00D67C68" w:rsidRDefault="00D67C68" w:rsidP="00B940BC">
      <w:pPr>
        <w:pStyle w:val="NO"/>
        <w:rPr>
          <w:lang w:eastAsia="zh-CN"/>
        </w:rPr>
      </w:pPr>
      <w:r>
        <w:rPr>
          <w:lang w:eastAsia="zh-CN"/>
        </w:rPr>
        <w:t>NOTE:</w:t>
      </w:r>
      <w:r>
        <w:rPr>
          <w:lang w:eastAsia="zh-CN"/>
        </w:rPr>
        <w:tab/>
        <w:t>If the alternative S-NSSAI is present in the PDU Session Establishment procedure, the AMF selects an SMF that supports both the original S-NSSAI and the alternative S-NSSAI. The alternative (HPLMN) S-NSSAI is provided to the SMF together with the original (HPLMN) S-NSSAI to be replaced. The SMF uses the original (H-PLMN) S-NSSAI to retrieve the session management subscription data from the UDM.</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68B1FCD5" w14:textId="77777777" w:rsidR="00496CB5" w:rsidRDefault="00FA3B9B" w:rsidP="00315685">
      <w:pPr>
        <w:pStyle w:val="B2"/>
        <w:rPr>
          <w:rFonts w:eastAsia="DengXian"/>
        </w:rPr>
      </w:pPr>
      <w:r>
        <w:rPr>
          <w:szCs w:val="18"/>
        </w:rPr>
        <w:t>-</w:t>
      </w:r>
      <w:r>
        <w:rPr>
          <w:szCs w:val="18"/>
        </w:rPr>
        <w:tab/>
        <w:t xml:space="preserve">a subscription for DDN failure notification, if the </w:t>
      </w:r>
      <w:r>
        <w:rPr>
          <w:rFonts w:eastAsia="DengXian"/>
        </w:rPr>
        <w:t>Availability after DDN failure event is subscribed by the UDM</w:t>
      </w:r>
      <w:r w:rsidR="00315685">
        <w:rPr>
          <w:rFonts w:eastAsia="DengXian"/>
        </w:rPr>
        <w:t>;</w:t>
      </w:r>
    </w:p>
    <w:p w14:paraId="5B1B4F11" w14:textId="77777777" w:rsidR="002411FC" w:rsidRDefault="00315685" w:rsidP="002411FC">
      <w:pPr>
        <w:pStyle w:val="B2"/>
        <w:rPr>
          <w:rFonts w:cs="Arial"/>
          <w:szCs w:val="18"/>
        </w:rPr>
      </w:pPr>
      <w:r>
        <w:rPr>
          <w:rFonts w:eastAsia="DengXian"/>
        </w:rPr>
        <w:t>-</w:t>
      </w:r>
      <w:r>
        <w:rPr>
          <w:rFonts w:eastAsia="DengXian"/>
        </w:rPr>
        <w:tab/>
        <w:t>the upipSupported IE set to "true"</w:t>
      </w:r>
      <w:r w:rsidR="005F48F0">
        <w:rPr>
          <w:rFonts w:eastAsia="DengXian"/>
        </w:rPr>
        <w:t>,</w:t>
      </w:r>
      <w:r>
        <w:rPr>
          <w:rFonts w:eastAsia="DengXian"/>
        </w:rPr>
        <w:t xml:space="preserve"> i</w:t>
      </w:r>
      <w:r w:rsidR="005F48F0">
        <w:rPr>
          <w:rFonts w:eastAsia="DengXian"/>
        </w:rPr>
        <w:t>f</w:t>
      </w:r>
      <w:r>
        <w:rPr>
          <w:rFonts w:eastAsia="DengXian"/>
        </w:rPr>
        <w:t xml:space="preserve"> the </w:t>
      </w:r>
      <w:r>
        <w:rPr>
          <w:rFonts w:cs="Arial"/>
          <w:szCs w:val="18"/>
        </w:rPr>
        <w:t>UE supports User Plane Integrity Protection with EPS and if the AMF supports the related functionality</w:t>
      </w:r>
      <w:r w:rsidR="002411FC">
        <w:rPr>
          <w:rFonts w:cs="Arial"/>
          <w:szCs w:val="18"/>
        </w:rPr>
        <w:t>; and</w:t>
      </w:r>
    </w:p>
    <w:p w14:paraId="09E8447F" w14:textId="7B96AD4E" w:rsidR="00FA3B9B" w:rsidRDefault="002411FC" w:rsidP="002411FC">
      <w:pPr>
        <w:pStyle w:val="B2"/>
        <w:rPr>
          <w:szCs w:val="18"/>
        </w:rPr>
      </w:pPr>
      <w:r>
        <w:rPr>
          <w:szCs w:val="18"/>
        </w:rPr>
        <w:t>-</w:t>
      </w:r>
      <w:r>
        <w:rPr>
          <w:szCs w:val="18"/>
        </w:rPr>
        <w:tab/>
      </w:r>
      <w:r w:rsidRPr="00F4201A">
        <w:rPr>
          <w:rFonts w:eastAsia="DengXian"/>
        </w:rPr>
        <w:t>the localOffloadingMgtAllowedInd</w:t>
      </w:r>
      <w:r>
        <w:rPr>
          <w:rFonts w:eastAsia="DengXian"/>
        </w:rPr>
        <w:t xml:space="preserve"> IE set to true, </w:t>
      </w:r>
      <w:r>
        <w:rPr>
          <w:rFonts w:cs="Arial"/>
          <w:szCs w:val="18"/>
        </w:rPr>
        <w:t xml:space="preserve">if </w:t>
      </w:r>
      <w:r w:rsidRPr="00CC1CD9">
        <w:rPr>
          <w:rFonts w:cs="Arial"/>
          <w:szCs w:val="18"/>
        </w:rPr>
        <w:t>Local Offloading Management</w:t>
      </w:r>
      <w:r>
        <w:rPr>
          <w:rFonts w:cs="Arial"/>
          <w:szCs w:val="18"/>
        </w:rPr>
        <w:t xml:space="preserve"> is allowed based on subscription data and </w:t>
      </w:r>
      <w:r w:rsidR="00940145">
        <w:rPr>
          <w:rFonts w:cs="Arial"/>
          <w:szCs w:val="18"/>
        </w:rPr>
        <w:t>the UE is within a local offloading management service area</w:t>
      </w:r>
      <w:r w:rsidR="00FA3B9B">
        <w:rPr>
          <w:szCs w:val="18"/>
        </w:rPr>
        <w:t>.</w:t>
      </w:r>
    </w:p>
    <w:p w14:paraId="2E986712" w14:textId="50E4FF16" w:rsidR="00FA3B9B" w:rsidRDefault="00FA3B9B" w:rsidP="00FA3B9B">
      <w:pPr>
        <w:pStyle w:val="B2"/>
        <w:ind w:left="567" w:firstLine="0"/>
      </w:pPr>
      <w:r>
        <w:t xml:space="preserve">For the UE requested PDU Session Establishment procedure in home routed roaming scenario (see </w:t>
      </w:r>
      <w:r w:rsidR="00496CB5">
        <w:t>clause 4</w:t>
      </w:r>
      <w:r>
        <w:t xml:space="preserve">.3.2.2.2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48585A3" w14:textId="77777777" w:rsidR="002735F3" w:rsidRDefault="002735F3" w:rsidP="002735F3">
      <w:pPr>
        <w:pStyle w:val="B2"/>
        <w:ind w:left="567" w:firstLine="0"/>
      </w:pPr>
      <w:r>
        <w:t>If additional H-SMF(s) are provided, the V-SMF may also try to create the PDU session on one of the additional H-SMF(s) when the PDU session resource cannot be created due to H-SMF server failure (e.g. insufficient resource).</w:t>
      </w:r>
    </w:p>
    <w:p w14:paraId="38C55A8D" w14:textId="6D2BEA4F" w:rsidR="00FA3B9B" w:rsidRDefault="00FA3B9B" w:rsidP="00FA3B9B">
      <w:pPr>
        <w:pStyle w:val="B2"/>
        <w:ind w:left="567" w:firstLine="0"/>
      </w:pPr>
      <w:r w:rsidRPr="007C425E">
        <w:t>For a PDU session est</w:t>
      </w:r>
      <w:r w:rsidRPr="002F24E9">
        <w:t>ablishmen</w:t>
      </w:r>
      <w:r>
        <w:t xml:space="preserve">t with an I-SMF (see </w:t>
      </w:r>
      <w:r w:rsidR="00496CB5">
        <w:t>clause 4</w:t>
      </w:r>
      <w:r>
        <w:t>.23.5.1 of of 3GPP TS 23.502 [3]</w:t>
      </w:r>
      <w:r w:rsidR="008A0DDB" w:rsidRPr="008A0DDB">
        <w:t xml:space="preserve"> </w:t>
      </w:r>
      <w:r w:rsidR="008A0DDB">
        <w:t>and clause 6.10.2.2 of 3GPP TS 23.548 [39]</w:t>
      </w:r>
      <w:r>
        <w:t xml:space="preserve">),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5C4AC55C" w14:textId="77777777" w:rsidR="002735F3" w:rsidRDefault="002735F3" w:rsidP="002735F3">
      <w:pPr>
        <w:pStyle w:val="B2"/>
        <w:ind w:left="567" w:firstLine="0"/>
      </w:pPr>
      <w:r>
        <w:t>If additional SMF(s) are provided, the I-SMF may also try to create the PDU session on one of the additional SMFs when the PDU session resource cannot be created due to SMF server failure (e.g. insufficient resource).</w:t>
      </w:r>
    </w:p>
    <w:p w14:paraId="381CA9F4" w14:textId="51ADEBBF"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w:t>
      </w:r>
      <w:r w:rsidR="00496CB5">
        <w:t>clause 4</w:t>
      </w:r>
      <w:r>
        <w:t>.3.2.2.1 of 3GPP TS 23.502</w:t>
      </w:r>
      <w:r w:rsidRPr="001F0326">
        <w:t> [3]</w:t>
      </w:r>
      <w:r>
        <w:t>.</w:t>
      </w:r>
    </w:p>
    <w:p w14:paraId="5CB8ECF8" w14:textId="4941FC83" w:rsidR="00FA3B9B" w:rsidRDefault="00FA3B9B" w:rsidP="00FA3B9B">
      <w:pPr>
        <w:pStyle w:val="B2"/>
      </w:pPr>
      <w:r>
        <w:t xml:space="preserve">The </w:t>
      </w:r>
      <w:r w:rsidR="00CD08F6">
        <w:t>content</w:t>
      </w:r>
      <w:r>
        <w:t xml:space="preserve"> of the POST request may further contain:</w:t>
      </w:r>
    </w:p>
    <w:p w14:paraId="754876FB" w14:textId="0A572994" w:rsidR="00496CB5" w:rsidRDefault="00FA3B9B" w:rsidP="00FA3B9B">
      <w:pPr>
        <w:pStyle w:val="B2"/>
      </w:pPr>
      <w:r>
        <w:t>-</w:t>
      </w:r>
      <w:r>
        <w:tab/>
        <w:t xml:space="preserve">the name of the AMF service to which SM context status notification are to be sent (see </w:t>
      </w:r>
      <w:r w:rsidR="00496CB5">
        <w:t>clause 6</w:t>
      </w:r>
      <w:r>
        <w:t>.5.2.2 of 3GPP TS 29.500 [4]), encoded in</w:t>
      </w:r>
      <w:r w:rsidRPr="004A28FE">
        <w:t xml:space="preserve"> </w:t>
      </w:r>
      <w:r>
        <w:t>the serviceName attribute</w:t>
      </w:r>
      <w:r w:rsidR="003A6046">
        <w:t>;</w:t>
      </w:r>
    </w:p>
    <w:p w14:paraId="550BA5E3" w14:textId="6D63A270" w:rsidR="00496CB5" w:rsidRDefault="003A6046" w:rsidP="00FA3B9B">
      <w:pPr>
        <w:pStyle w:val="B2"/>
      </w:pPr>
      <w:r>
        <w:t>-</w:t>
      </w:r>
      <w:r>
        <w:tab/>
        <w:t xml:space="preserve">the remote provisioning server information, if both the AMF and SMF support the </w:t>
      </w:r>
      <w:r w:rsidRPr="008A1B03">
        <w:t>Remote Provisioning of UEs in Onboarding Network procedures</w:t>
      </w:r>
      <w:r>
        <w:t xml:space="preserve"> and the AMF received the information from AUSF for remote provisioning of the UE via user plane</w:t>
      </w:r>
      <w:r w:rsidR="003A0817">
        <w:t>;</w:t>
      </w:r>
    </w:p>
    <w:p w14:paraId="7354EC60" w14:textId="77777777" w:rsidR="003E1806" w:rsidRDefault="003E1806" w:rsidP="003E1806">
      <w:pPr>
        <w:pStyle w:val="B2"/>
      </w:pPr>
      <w:r>
        <w:t>-</w:t>
      </w:r>
      <w:r>
        <w:tab/>
        <w:t>the Onboarding Indication, if the UE is registered for onboarding in an SNPN;</w:t>
      </w:r>
    </w:p>
    <w:p w14:paraId="59A682D1" w14:textId="07D1A8BE" w:rsidR="00496CB5" w:rsidRDefault="003A0817" w:rsidP="008B6DF9">
      <w:pPr>
        <w:pStyle w:val="B2"/>
      </w:pPr>
      <w:r>
        <w:t>-</w:t>
      </w:r>
      <w:r>
        <w:tab/>
        <w:t>the indication of Notification for SM Policy Association events with the value "true" and the callback information of the PCF for the UE (i.e. the PCF for AM Policy and possibly UE Policy) to receive the notification, if both NF service consumer and the SMF support the "SPAE" feature and if the SM Policy Association Establishment and Termination events should be reported for the PDU session by the PCF for SM Policy to the PCF for the UE. See clause 4.3.2.2.1 of 3GPP </w:t>
      </w:r>
      <w:r w:rsidR="00496CB5">
        <w:t>TS 2</w:t>
      </w:r>
      <w:r>
        <w:t>3.502 [3]</w:t>
      </w:r>
      <w:r w:rsidR="008B6DF9">
        <w:t>;</w:t>
      </w:r>
    </w:p>
    <w:p w14:paraId="4EC25CEF" w14:textId="01D41BE1" w:rsidR="00B842FE" w:rsidRDefault="008B6DF9" w:rsidP="00B842FE">
      <w:pPr>
        <w:pStyle w:val="B2"/>
      </w:pPr>
      <w:r>
        <w:t>-</w:t>
      </w:r>
      <w:r>
        <w:tab/>
        <w:t>the satelliteBackhaulCat IE indicating the category of the satellite backhaul used towards the 5G AN serving the UE, if the AMF is aware of that a satellite backhaul is used towards the 5G AN</w:t>
      </w:r>
      <w:r w:rsidR="00B842FE">
        <w:t>;</w:t>
      </w:r>
    </w:p>
    <w:p w14:paraId="0A182DFC" w14:textId="03810137" w:rsidR="00EB4FB5" w:rsidRDefault="00B842FE" w:rsidP="00B842FE">
      <w:pPr>
        <w:pStyle w:val="B2"/>
      </w:pPr>
      <w:r>
        <w:t>-</w:t>
      </w:r>
      <w:r>
        <w:tab/>
        <w:t>the disasterRoamingInd IE set to true if the UE is registered for Disaster Roaming service</w:t>
      </w:r>
      <w:r w:rsidR="00EB4FB5">
        <w:t>;</w:t>
      </w:r>
    </w:p>
    <w:p w14:paraId="08D10125" w14:textId="77777777" w:rsidR="00855F73" w:rsidRDefault="00EB4FB5" w:rsidP="00EB4FB5">
      <w:pPr>
        <w:pStyle w:val="B2"/>
      </w:pPr>
      <w:r>
        <w:t>-</w:t>
      </w:r>
      <w:r>
        <w:tab/>
        <w:t>the hrsboAllowedInd IE set to true if the Session Breakout for HR session in VPLMN is allowed</w:t>
      </w:r>
      <w:r w:rsidR="00855F73">
        <w:t>;</w:t>
      </w:r>
    </w:p>
    <w:p w14:paraId="4D07DD5D" w14:textId="77777777" w:rsidR="008305C3" w:rsidRDefault="00855F73" w:rsidP="00EB4FB5">
      <w:pPr>
        <w:pStyle w:val="B2"/>
      </w:pPr>
      <w:r>
        <w:t>-</w:t>
      </w:r>
      <w:r>
        <w:tab/>
        <w:t>the indication of PDU session establishment rejection together with the corresponding rejection cause, if the SMF supports the "PSER" (PDU Session Establishment Rejection) feature and the NF service consumer (i.e. the AMF) has determined that the PDU Session Establishment shall be rejected (e.g. due to the ODB configuration retrieved from the UDM)</w:t>
      </w:r>
      <w:r w:rsidR="008305C3">
        <w:t>;</w:t>
      </w:r>
    </w:p>
    <w:p w14:paraId="3D67C720" w14:textId="58BE59BB" w:rsidR="00FA3B9B" w:rsidRDefault="008305C3" w:rsidP="00EB4FB5">
      <w:pPr>
        <w:pStyle w:val="B2"/>
      </w:pPr>
      <w:r>
        <w:t>-</w:t>
      </w:r>
      <w:r>
        <w:tab/>
        <w:t xml:space="preserve">the </w:t>
      </w:r>
      <w:r w:rsidRPr="00565718">
        <w:t>sliceAreaRestrictInd</w:t>
      </w:r>
      <w:r>
        <w:t xml:space="preserve"> set to true if </w:t>
      </w:r>
      <w:r w:rsidRPr="00104CC4">
        <w:t>the PDU Session is subject to area restriction for the S-NSSAI</w:t>
      </w:r>
      <w:r>
        <w:t>, i.e. if the S-NSSAI is part of the partially allowed NSSAI (see clause 5.15.17 of 3GPP TS 23.501 [2]) or if the support of the S-NSSAI is restricted to a NS-AoS (see clause 5.15.18 of 3GPP TS 23.501 [2])</w:t>
      </w:r>
      <w:r w:rsidR="00FA3B9B">
        <w:t>.</w:t>
      </w:r>
    </w:p>
    <w:p w14:paraId="514EF914" w14:textId="0718435F" w:rsidR="00FA3B9B" w:rsidRDefault="00FA3B9B" w:rsidP="00FA3B9B">
      <w:pPr>
        <w:pStyle w:val="B1"/>
      </w:pPr>
      <w:r w:rsidRPr="000C7A0F">
        <w:t>2</w:t>
      </w:r>
      <w:r>
        <w:t>a</w:t>
      </w:r>
      <w:r w:rsidRPr="000C7A0F">
        <w:t>.</w:t>
      </w:r>
      <w:r w:rsidRPr="000C7A0F">
        <w:tab/>
      </w:r>
      <w:r w:rsidRPr="0057039A">
        <w:t xml:space="preserve">On success, "201 Created" shall be returned, the </w:t>
      </w:r>
      <w:r w:rsidR="00CD08F6">
        <w:t>content</w:t>
      </w:r>
      <w:r w:rsidRPr="0057039A">
        <w:t xml:space="preserve">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1F85809C"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497F4A4F" w14:textId="77777777" w:rsidR="00C72046" w:rsidRDefault="00C72046" w:rsidP="00C72046">
      <w:pPr>
        <w:pStyle w:val="B2"/>
      </w:pPr>
      <w:r>
        <w:t>and either of the following conditions is met:</w:t>
      </w:r>
    </w:p>
    <w:p w14:paraId="33529397" w14:textId="77777777" w:rsidR="00C72046" w:rsidRDefault="00C72046" w:rsidP="00C72046">
      <w:pPr>
        <w:pStyle w:val="B2"/>
      </w:pPr>
      <w:r>
        <w:t>-</w:t>
      </w:r>
      <w:r>
        <w:tab/>
        <w:t>this is a request to establish a non-emergency PDU session and the request includes the same SUPI and the same PDU Session ID as for an existing SM context; or</w:t>
      </w:r>
    </w:p>
    <w:p w14:paraId="5FA392B9" w14:textId="723B8009" w:rsidR="00C72046" w:rsidRDefault="00C72046" w:rsidP="002624BE">
      <w:pPr>
        <w:pStyle w:val="B2"/>
      </w:pPr>
      <w:r>
        <w:t>-</w:t>
      </w:r>
      <w:r>
        <w:tab/>
        <w:t>this is a request to establish an emergency PDU session and the request includes the same SUPI, or PEI for an emergency registered UE without a UICC or without an authenticated SUPI, as for an existing SM context for an emergency PDU session.</w:t>
      </w:r>
    </w:p>
    <w:p w14:paraId="64294E53" w14:textId="5FDF8B74"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w:t>
      </w:r>
      <w:r w:rsidR="00C72046">
        <w:t>,</w:t>
      </w:r>
      <w:r>
        <w:t xml:space="preserve"> PCF</w:t>
      </w:r>
      <w:r w:rsidR="009C4124">
        <w:t>,</w:t>
      </w:r>
      <w:r w:rsidR="00C72046">
        <w:t xml:space="preserve"> CHF</w:t>
      </w:r>
      <w:r w:rsidR="009C4124">
        <w:rPr>
          <w:rFonts w:hint="eastAsia"/>
          <w:lang w:eastAsia="zh-CN"/>
        </w:rPr>
        <w:t xml:space="preserve">, </w:t>
      </w:r>
      <w:r w:rsidR="009C4124">
        <w:rPr>
          <w:lang w:eastAsia="zh-CN"/>
        </w:rPr>
        <w:t xml:space="preserve">and </w:t>
      </w:r>
      <w:r w:rsidR="009C4124">
        <w:rPr>
          <w:rFonts w:hint="eastAsia"/>
          <w:lang w:eastAsia="zh-CN"/>
        </w:rPr>
        <w:t>UDM</w:t>
      </w:r>
      <w:r w:rsidR="009C4124" w:rsidRPr="00557DAF">
        <w:t xml:space="preserve">. </w:t>
      </w:r>
      <w:r w:rsidR="009C4124">
        <w:t>If the UP connection of the existing PDU session is active, the SMF should also request (R)AN to release associated resources</w:t>
      </w:r>
      <w:r>
        <w:t xml:space="preserve">. See also </w:t>
      </w:r>
      <w:r w:rsidR="00496CB5">
        <w:t>clause 5</w:t>
      </w:r>
      <w:r>
        <w:t xml:space="preserve">.2.3.3.1 for the handling of requests which collide with an existing SM context. If the smContextStatusUri of the existing SM context differs from the smContextStatusUri received in the POST request, the SMF shall also send an SM context status notification (see </w:t>
      </w:r>
      <w:r w:rsidR="00496CB5">
        <w:t>clause 5</w:t>
      </w:r>
      <w:r>
        <w:t xml:space="preserve">.2.2.5)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w:t>
      </w:r>
      <w:r w:rsidR="00496CB5">
        <w:t>clause 5</w:t>
      </w:r>
      <w:r>
        <w:t>.2.2.9).</w:t>
      </w:r>
      <w:r w:rsidRPr="006F49EF">
        <w:t xml:space="preserve"> </w:t>
      </w:r>
      <w:r>
        <w:t>For a PDU session with an I-SMF, if the SMF URI in the request is different from 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1C29B3D3"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06E459E2" w14:textId="66A4C9FC" w:rsidR="00F50680" w:rsidRDefault="00F50680" w:rsidP="00FA3B9B">
      <w:pPr>
        <w:pStyle w:val="B1"/>
      </w:pPr>
      <w:r>
        <w:tab/>
        <w:t>If the indication of Notification for SM Policy Association events was received with the value "true" together with the callback information of the PCF for the UE in the request and SM Policy Association is to be established for the PDU session, the SMF shall provide the callback information of the PCF for the UE to the PCF for SM Policy during SM Policy Association Establishment.</w:t>
      </w:r>
    </w:p>
    <w:p w14:paraId="2CCB4716" w14:textId="28AFDA81" w:rsidR="00E8496A" w:rsidRDefault="00E8496A" w:rsidP="00FA3B9B">
      <w:pPr>
        <w:pStyle w:val="B1"/>
      </w:pPr>
      <w:r>
        <w:tab/>
        <w:t>If the</w:t>
      </w:r>
      <w:r w:rsidRPr="005B2E9F">
        <w:t xml:space="preserve"> </w:t>
      </w:r>
      <w:r w:rsidRPr="00565718">
        <w:t>sliceAreaRestrictInd</w:t>
      </w:r>
      <w:r>
        <w:t xml:space="preserve"> is set to true in the request</w:t>
      </w:r>
      <w:r w:rsidRPr="00104CC4">
        <w:t xml:space="preserve">, the SMF </w:t>
      </w:r>
      <w:r>
        <w:t xml:space="preserve">shall </w:t>
      </w:r>
      <w:r w:rsidRPr="00104CC4">
        <w:t>subscribe to</w:t>
      </w:r>
      <w:r>
        <w:t xml:space="preserve"> </w:t>
      </w:r>
      <w:r w:rsidRPr="007454F3">
        <w:t>the AoI reporting event</w:t>
      </w:r>
      <w:r>
        <w:t xml:space="preserve"> with the AoI defined by the</w:t>
      </w:r>
      <w:r w:rsidRPr="00104CC4">
        <w:t xml:space="preserve"> </w:t>
      </w:r>
      <w:r>
        <w:t xml:space="preserve">S-NSSAI, </w:t>
      </w:r>
      <w:r w:rsidRPr="00104CC4">
        <w:t xml:space="preserve">for </w:t>
      </w:r>
      <w:r>
        <w:t>being notified by the AMF whether the</w:t>
      </w:r>
      <w:r w:rsidRPr="00104CC4">
        <w:t xml:space="preserve"> UE </w:t>
      </w:r>
      <w:r>
        <w:t>is located in an area supporting the S-NSSAI, if this event has not been subscribed already.</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09237B59" w:rsidR="00FA3B9B"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313FCA0B" w14:textId="30661163" w:rsidR="005A50C3" w:rsidRDefault="005A50C3" w:rsidP="005A50C3">
      <w:pPr>
        <w:pStyle w:val="B2"/>
        <w:ind w:left="567" w:firstLine="0"/>
      </w:pPr>
      <w:r>
        <w:rPr>
          <w:lang w:val="en-US"/>
        </w:rPr>
        <w:t xml:space="preserve">For the UE requested PDU Session Establishment, the SMF shall reject the request with </w:t>
      </w:r>
      <w:r>
        <w:t>"</w:t>
      </w:r>
      <w:r>
        <w:rPr>
          <w:lang w:eastAsia="zh-CN"/>
        </w:rPr>
        <w:t>EXCEEDED_SLICE_DATA_RATE</w:t>
      </w:r>
      <w:r>
        <w:t>" application error</w:t>
      </w:r>
      <w:r>
        <w:rPr>
          <w:lang w:val="en-US"/>
        </w:rPr>
        <w:t xml:space="preserve"> if the SMF receives from the PCF that </w:t>
      </w:r>
      <w:r>
        <w:t>the maximum bit rate per S-NSSAI is exceeded, or with "</w:t>
      </w:r>
      <w:r>
        <w:rPr>
          <w:lang w:eastAsia="zh-CN"/>
        </w:rPr>
        <w:t>EXCEEDED_UE_SLICE_DATA_RATE</w:t>
      </w:r>
      <w:r>
        <w:t>" application error</w:t>
      </w:r>
      <w:r>
        <w:rPr>
          <w:lang w:val="en-US"/>
        </w:rPr>
        <w:t xml:space="preserve"> if the SMF receives from the PCF that</w:t>
      </w:r>
      <w:r>
        <w:t xml:space="preserve"> the maximum bit rate per S-NSSAI per UE is exceeded.</w:t>
      </w:r>
    </w:p>
    <w:p w14:paraId="0733A037" w14:textId="3ABFD1E2" w:rsidR="0041075C" w:rsidRPr="00AC60A1" w:rsidRDefault="0041075C" w:rsidP="005A50C3">
      <w:pPr>
        <w:pStyle w:val="B2"/>
        <w:ind w:left="567" w:firstLine="0"/>
        <w:rPr>
          <w:lang w:val="en-US"/>
        </w:rPr>
      </w:pPr>
      <w:r>
        <w:rPr>
          <w:lang w:val="en-US"/>
        </w:rPr>
        <w:t xml:space="preserve">For the UE requested PDU Session Establishment, the SMF shall directly reject the request if the SMF supports the "PSER" feature and it has received the </w:t>
      </w:r>
      <w:r>
        <w:t>indication of PDU Session Establishment Rejection from the AMF in the Create SM Context request.</w:t>
      </w:r>
    </w:p>
    <w:p w14:paraId="280557B0" w14:textId="77777777" w:rsidR="00FA3B9B" w:rsidRDefault="00FA3B9B" w:rsidP="00FA3B9B">
      <w:pPr>
        <w:pStyle w:val="Heading5"/>
      </w:pPr>
      <w:bookmarkStart w:id="108" w:name="_Toc25073760"/>
      <w:bookmarkStart w:id="109" w:name="_Toc34062925"/>
      <w:bookmarkStart w:id="110" w:name="_Toc43119893"/>
      <w:bookmarkStart w:id="111" w:name="_Toc49767945"/>
      <w:bookmarkStart w:id="112" w:name="_Toc56434118"/>
      <w:bookmarkStart w:id="113" w:name="_Toc207631928"/>
      <w:r>
        <w:t>5.2.2.2.2</w:t>
      </w:r>
      <w:r>
        <w:tab/>
        <w:t>EPS to 5GS Idle mode mobility using N26 interface</w:t>
      </w:r>
      <w:bookmarkEnd w:id="108"/>
      <w:r>
        <w:t xml:space="preserve"> (with or without data forwarding)</w:t>
      </w:r>
      <w:bookmarkEnd w:id="109"/>
      <w:bookmarkEnd w:id="110"/>
      <w:bookmarkEnd w:id="111"/>
      <w:bookmarkEnd w:id="112"/>
      <w:bookmarkEnd w:id="113"/>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9.5pt;height:172.15pt" o:ole="">
            <v:imagedata r:id="rId18" o:title=""/>
          </v:shape>
          <o:OLEObject Type="Embed" ProgID="Visio.Drawing.11" ShapeID="_x0000_i1029" DrawAspect="Content" ObjectID="_1818245824" r:id="rId19"/>
        </w:object>
      </w:r>
    </w:p>
    <w:p w14:paraId="5AF9369A" w14:textId="77777777" w:rsidR="00FA3B9B" w:rsidRDefault="00FA3B9B" w:rsidP="00FA3B9B">
      <w:pPr>
        <w:pStyle w:val="TF"/>
      </w:pPr>
      <w:r>
        <w:t>Figure 5.2.2.2.2-1: EPS to 5GS Idle mode mobility using N26 interface</w:t>
      </w:r>
    </w:p>
    <w:p w14:paraId="25B09CDF" w14:textId="75B2DE25" w:rsidR="00FA3B9B" w:rsidRDefault="00FA3B9B" w:rsidP="00FA3B9B">
      <w:pPr>
        <w:pStyle w:val="B1"/>
      </w:pPr>
      <w:r>
        <w:t>1.</w:t>
      </w:r>
      <w:r>
        <w:tab/>
        <w:t>The NF Service Consumer shall send a POST request</w:t>
      </w:r>
      <w:r w:rsidRPr="00F67D85">
        <w:t xml:space="preserve"> </w:t>
      </w:r>
      <w:r>
        <w:t xml:space="preserve">towards the SMF (+PGW-C) of each UE EPS PDN connection, as specified in </w:t>
      </w:r>
      <w:r w:rsidR="00496CB5">
        <w:t>clause 5</w:t>
      </w:r>
      <w:r>
        <w:t>.2.2.2.1,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9DEFF09"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1D98C0ED"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177D0F6A" w:rsidR="00FA3B9B" w:rsidRPr="00AC60A1" w:rsidRDefault="00FA3B9B" w:rsidP="00FA3B9B">
      <w:pPr>
        <w:pStyle w:val="B1"/>
      </w:pPr>
      <w:r>
        <w:t>4.</w:t>
      </w:r>
      <w:r>
        <w:tab/>
        <w:t>Same as step 4 of figure 5.2.2.3.2.2-1.</w:t>
      </w:r>
      <w:r w:rsidRPr="00EE1E71">
        <w:t xml:space="preserve"> </w:t>
      </w:r>
      <w:r>
        <w:t xml:space="preserve">During an EPS to 5GS Idle mode mobility using N26 interface with data forwarding (see </w:t>
      </w:r>
      <w:r w:rsidR="00496CB5">
        <w:t>clause 4</w:t>
      </w:r>
      <w:r>
        <w:t>.11.1.3.3A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4" w:name="_Toc25073761"/>
      <w:bookmarkStart w:id="115" w:name="_Toc34062926"/>
      <w:bookmarkStart w:id="116" w:name="_Toc43119894"/>
      <w:bookmarkStart w:id="117" w:name="_Toc49767946"/>
      <w:bookmarkStart w:id="118" w:name="_Toc56434119"/>
      <w:bookmarkStart w:id="119" w:name="_Toc207631929"/>
      <w:r>
        <w:t>5.2.2.2.3</w:t>
      </w:r>
      <w:r>
        <w:tab/>
        <w:t>EPS to 5GS Handover Preparation using N26 interface</w:t>
      </w:r>
      <w:bookmarkEnd w:id="114"/>
      <w:bookmarkEnd w:id="115"/>
      <w:bookmarkEnd w:id="116"/>
      <w:bookmarkEnd w:id="117"/>
      <w:bookmarkEnd w:id="118"/>
      <w:bookmarkEnd w:id="119"/>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6.4pt;height:166.55pt" o:ole="">
            <v:imagedata r:id="rId20" o:title=""/>
          </v:shape>
          <o:OLEObject Type="Embed" ProgID="Visio.Drawing.11" ShapeID="_x0000_i1030" DrawAspect="Content" ObjectID="_1818245825" r:id="rId21"/>
        </w:object>
      </w:r>
    </w:p>
    <w:p w14:paraId="65260625" w14:textId="77777777" w:rsidR="00FA3B9B" w:rsidRDefault="00FA3B9B" w:rsidP="00FA3B9B">
      <w:pPr>
        <w:pStyle w:val="TF"/>
      </w:pPr>
      <w:r>
        <w:t>Figure 5.2.2.2.3-1: EPS to 5GS handover using N26 interface</w:t>
      </w:r>
    </w:p>
    <w:p w14:paraId="7EC6B179" w14:textId="6C621AD4" w:rsidR="00FA3B9B" w:rsidRDefault="00FA3B9B" w:rsidP="00FA3B9B">
      <w:pPr>
        <w:pStyle w:val="B1"/>
      </w:pPr>
      <w:r>
        <w:t>1.</w:t>
      </w:r>
      <w:r>
        <w:tab/>
        <w:t xml:space="preserve">The NF Service Consumer shall send a POST request, as specified in </w:t>
      </w:r>
      <w:r w:rsidR="00496CB5">
        <w:t>clause 5</w:t>
      </w:r>
      <w:r>
        <w:t>.2.2.2.1,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64374059" w:rsidR="00FA3B9B" w:rsidRDefault="00FA3B9B" w:rsidP="00FA3B9B">
      <w:pPr>
        <w:pStyle w:val="B2"/>
      </w:pPr>
      <w:r>
        <w:t>-</w:t>
      </w:r>
      <w:r>
        <w:tab/>
        <w:t xml:space="preserve">hoState attribute set to PREPARING (see </w:t>
      </w:r>
      <w:r w:rsidR="00496CB5">
        <w:t>clause 5</w:t>
      </w:r>
      <w:r>
        <w:t>.2.2.3.4.1);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18C84831" w14:textId="77777777" w:rsidR="00490FA4" w:rsidRDefault="00FA3B9B" w:rsidP="00FA3B9B">
      <w:pPr>
        <w:pStyle w:val="B2"/>
      </w:pPr>
      <w:r>
        <w:t>-</w:t>
      </w:r>
      <w:r>
        <w:tab/>
        <w:t>allocatedEbiList, containing the EBI(s) allocated to the PDU session</w:t>
      </w:r>
      <w:r w:rsidR="00490FA4">
        <w:t>;</w:t>
      </w:r>
    </w:p>
    <w:p w14:paraId="0C22BA6A" w14:textId="77777777" w:rsidR="00490FA4" w:rsidRDefault="00490FA4" w:rsidP="00FA3B9B">
      <w:pPr>
        <w:pStyle w:val="B2"/>
        <w:rPr>
          <w:szCs w:val="18"/>
        </w:rPr>
      </w:pPr>
      <w:r>
        <w:t>-</w:t>
      </w:r>
      <w:r>
        <w:tab/>
        <w:t xml:space="preserve">optional udmGroupId, containing </w:t>
      </w:r>
      <w:r>
        <w:rPr>
          <w:szCs w:val="18"/>
        </w:rPr>
        <w:t>the identity of the UDM group serving the UE, to facilitate the UDM selection at the target AMF;</w:t>
      </w:r>
    </w:p>
    <w:p w14:paraId="7AF7F93C" w14:textId="5B07C94C" w:rsidR="00FA3B9B" w:rsidRDefault="00490FA4" w:rsidP="00FA3B9B">
      <w:pPr>
        <w:pStyle w:val="B2"/>
      </w:pPr>
      <w:r>
        <w:rPr>
          <w:szCs w:val="18"/>
        </w:rPr>
        <w:t>-</w:t>
      </w:r>
      <w:r>
        <w:rPr>
          <w:szCs w:val="18"/>
        </w:rPr>
        <w:tab/>
        <w:t xml:space="preserve">optional pcfGroupId, </w:t>
      </w:r>
      <w:r>
        <w:t xml:space="preserve">containing </w:t>
      </w:r>
      <w:r>
        <w:rPr>
          <w:szCs w:val="18"/>
        </w:rPr>
        <w:t>the identity of the PCF group for Session Management Policy for the PDU session, to facilitate the PCF selection at the target AMF</w:t>
      </w:r>
      <w:r w:rsidR="00FA3B9B">
        <w:t>.</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0" w:name="_Toc25073762"/>
      <w:bookmarkStart w:id="121" w:name="_Toc34062927"/>
      <w:bookmarkStart w:id="122" w:name="_Toc43119895"/>
      <w:bookmarkStart w:id="123" w:name="_Toc49767947"/>
      <w:bookmarkStart w:id="124" w:name="_Toc56434120"/>
      <w:bookmarkStart w:id="125" w:name="_Toc207631930"/>
      <w:r>
        <w:t>5.2.2.2.4</w:t>
      </w:r>
      <w:r>
        <w:tab/>
        <w:t xml:space="preserve">I-SMF Insertion, Change </w:t>
      </w:r>
      <w:r>
        <w:rPr>
          <w:rFonts w:hint="eastAsia"/>
          <w:lang w:eastAsia="zh-CN"/>
        </w:rPr>
        <w:t>or Removal</w:t>
      </w:r>
      <w:r>
        <w:t xml:space="preserve"> during Xn based Handover</w:t>
      </w:r>
      <w:bookmarkEnd w:id="120"/>
      <w:bookmarkEnd w:id="121"/>
      <w:bookmarkEnd w:id="122"/>
      <w:bookmarkEnd w:id="123"/>
      <w:bookmarkEnd w:id="124"/>
      <w:bookmarkEnd w:id="125"/>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6085F866"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20B266A6"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129F14AB" w14:textId="7718A3A7"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6" w:name="_Toc25073763"/>
      <w:bookmarkStart w:id="127" w:name="_Toc34062928"/>
      <w:bookmarkStart w:id="128" w:name="_Toc43119896"/>
      <w:bookmarkStart w:id="129" w:name="_Toc49767948"/>
      <w:bookmarkStart w:id="130" w:name="_Toc56434121"/>
      <w:bookmarkStart w:id="131" w:name="_Toc207631931"/>
      <w:r>
        <w:t>5.2.2.2.5</w:t>
      </w:r>
      <w:r>
        <w:tab/>
        <w:t xml:space="preserve">I-SMF Insertion, Change </w:t>
      </w:r>
      <w:r>
        <w:rPr>
          <w:rFonts w:hint="eastAsia"/>
          <w:lang w:eastAsia="zh-CN"/>
        </w:rPr>
        <w:t>or Removal</w:t>
      </w:r>
      <w:r>
        <w:t xml:space="preserve"> during N2 based Handover</w:t>
      </w:r>
      <w:bookmarkEnd w:id="126"/>
      <w:bookmarkEnd w:id="127"/>
      <w:bookmarkEnd w:id="128"/>
      <w:bookmarkEnd w:id="129"/>
      <w:bookmarkEnd w:id="130"/>
      <w:bookmarkEnd w:id="131"/>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F4AAFA0" w:rsidR="00FA3B9B" w:rsidRDefault="00FA3B9B" w:rsidP="00FA3B9B">
      <w:pPr>
        <w:pStyle w:val="B2"/>
      </w:pPr>
      <w:r>
        <w:t>-</w:t>
      </w:r>
      <w:r>
        <w:tab/>
        <w:t xml:space="preserve">N2 SM information received from the source NG-RAN (see Handover Required Transfer IE in </w:t>
      </w:r>
      <w:r w:rsidR="00496CB5">
        <w:t>clause 9</w:t>
      </w:r>
      <w:r>
        <w:t>.3.4.14 of 3GPP TS 38.413 [9]);</w:t>
      </w:r>
    </w:p>
    <w:p w14:paraId="659BB2CE" w14:textId="360A76D9" w:rsidR="00FA3B9B" w:rsidRDefault="00FA3B9B" w:rsidP="00FA3B9B">
      <w:pPr>
        <w:pStyle w:val="B2"/>
      </w:pPr>
      <w:r>
        <w:t>-</w:t>
      </w:r>
      <w:r>
        <w:tab/>
        <w:t xml:space="preserve">the hoState attribute set to PREPARING (see </w:t>
      </w:r>
      <w:r w:rsidR="00496CB5">
        <w:t>clause 5</w:t>
      </w:r>
      <w:r>
        <w:t>.2.2.3.4.1);</w:t>
      </w:r>
    </w:p>
    <w:p w14:paraId="725B5972" w14:textId="77777777" w:rsidR="003E532B" w:rsidRDefault="00FA3B9B" w:rsidP="00FA3B9B">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sidR="00D45471">
        <w:rPr>
          <w:rFonts w:cs="Arial"/>
          <w:szCs w:val="18"/>
        </w:rPr>
        <w:t>;</w:t>
      </w:r>
    </w:p>
    <w:p w14:paraId="21277CFA" w14:textId="35834D18"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 by the AMF and I-SMF</w:t>
      </w:r>
      <w:r w:rsidR="00FA3B9B">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2" w:name="_Toc25073764"/>
      <w:bookmarkStart w:id="133" w:name="_Toc34062929"/>
      <w:bookmarkStart w:id="134" w:name="_Toc43119897"/>
      <w:bookmarkStart w:id="135" w:name="_Toc49767949"/>
      <w:bookmarkStart w:id="136" w:name="_Toc56434122"/>
      <w:bookmarkStart w:id="137" w:name="_Toc207631932"/>
      <w:r>
        <w:t>5.2.2.2.6</w:t>
      </w:r>
      <w:r>
        <w:tab/>
        <w:t>Service Request with I-SMF insertion/change/removal or with V-SMF change</w:t>
      </w:r>
      <w:bookmarkEnd w:id="132"/>
      <w:bookmarkEnd w:id="133"/>
      <w:bookmarkEnd w:id="134"/>
      <w:bookmarkEnd w:id="135"/>
      <w:bookmarkEnd w:id="136"/>
      <w:bookmarkEnd w:id="137"/>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6.4pt;height:172.15pt" o:ole="">
            <v:imagedata r:id="rId22" o:title=""/>
          </v:shape>
          <o:OLEObject Type="Embed" ProgID="Visio.Drawing.11" ShapeID="_x0000_i1031" DrawAspect="Content" ObjectID="_1818245826" r:id="rId23"/>
        </w:object>
      </w:r>
    </w:p>
    <w:p w14:paraId="40CE1805" w14:textId="77777777" w:rsidR="00FA3B9B" w:rsidRDefault="00FA3B9B" w:rsidP="00FA3B9B">
      <w:pPr>
        <w:pStyle w:val="TF"/>
      </w:pPr>
      <w:r>
        <w:t>Figure 5.2.2.2.6-1: Service Request with I-SMF insertion/change/removal or with V-SMF change</w:t>
      </w:r>
    </w:p>
    <w:p w14:paraId="3D7C41FF" w14:textId="28498189" w:rsidR="00FA3B9B" w:rsidRDefault="00FA3B9B" w:rsidP="00FA3B9B">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03A031E6" w:rsidR="00FA3B9B" w:rsidRDefault="00FA3B9B" w:rsidP="00FA3B9B">
      <w:pPr>
        <w:pStyle w:val="B2"/>
      </w:pPr>
      <w:r>
        <w:t>-</w:t>
      </w:r>
      <w:r>
        <w:tab/>
        <w:t>the upCnxState</w:t>
      </w:r>
      <w:r w:rsidDel="00DA6B66">
        <w:t xml:space="preserve"> </w:t>
      </w:r>
      <w:r>
        <w:t xml:space="preserve">attribute set to ACTIVATING (see </w:t>
      </w:r>
      <w:r w:rsidR="00496CB5">
        <w:t>clause 5</w:t>
      </w:r>
      <w:r>
        <w:t xml:space="preserve">.2.2.3.2.1) to indicate the </w:t>
      </w:r>
      <w:r w:rsidRPr="00C4492E">
        <w:t>establishment of N3 tunnel User Plane resources for the PDU Session</w:t>
      </w:r>
      <w:r>
        <w:t>;</w:t>
      </w:r>
    </w:p>
    <w:p w14:paraId="77CCD354" w14:textId="77777777"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(for a Service Request with an I-SMF insertion or change), and optionally the NF instance identifier of the SMF, if the </w:t>
      </w:r>
      <w:r>
        <w:t>"</w:t>
      </w:r>
      <w:r>
        <w:rPr>
          <w:rFonts w:hint="eastAsia"/>
          <w:lang w:eastAsia="zh-CN"/>
        </w:rPr>
        <w:t>A</w:t>
      </w:r>
      <w:r>
        <w:rPr>
          <w:lang w:eastAsia="zh-CN"/>
        </w:rPr>
        <w:t>CSCR</w:t>
      </w:r>
      <w:r>
        <w:t>" feature is not supported by the AMF and I-SMF;</w:t>
      </w:r>
    </w:p>
    <w:p w14:paraId="33A6FABB" w14:textId="58055284" w:rsidR="00D45471" w:rsidRDefault="00D45471" w:rsidP="00D45471">
      <w:pPr>
        <w:pStyle w:val="B2"/>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(for a Service Request with an V-SMF change), and optionally the NF instance identifier of the H-SMF, if the </w:t>
      </w:r>
      <w:r>
        <w:t>"</w:t>
      </w:r>
      <w:r>
        <w:rPr>
          <w:rFonts w:hint="eastAsia"/>
          <w:lang w:eastAsia="zh-CN"/>
        </w:rPr>
        <w:t>A</w:t>
      </w:r>
      <w:r>
        <w:rPr>
          <w:lang w:eastAsia="zh-CN"/>
        </w:rPr>
        <w:t>CSCR</w:t>
      </w:r>
      <w:r>
        <w:t>" feature is not supported</w:t>
      </w:r>
      <w:r w:rsidRPr="00176482">
        <w:t xml:space="preserve"> </w:t>
      </w:r>
      <w:r>
        <w:t>by the AMF and V-SMF.</w:t>
      </w:r>
    </w:p>
    <w:p w14:paraId="25909981" w14:textId="57CD1A9B" w:rsidR="00FA3B9B" w:rsidRDefault="00FA3B9B" w:rsidP="00FA3B9B">
      <w:pPr>
        <w:pStyle w:val="B1"/>
      </w:pPr>
      <w:r>
        <w:t>2a.</w:t>
      </w:r>
      <w:r>
        <w:tab/>
        <w:t xml:space="preserve">On success, the SMF shall return a 201 Created response as specified in </w:t>
      </w:r>
      <w:r w:rsidR="00496CB5">
        <w:t>clause 5</w:t>
      </w:r>
      <w:r>
        <w:t>.2.2.2.1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6906F9E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066CD09D" w14:textId="3B8A35B5" w:rsidR="005F48F0"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332E305F" w:rsidR="00FA3B9B" w:rsidRDefault="00FA3B9B" w:rsidP="00FA3B9B">
      <w:pPr>
        <w:pStyle w:val="Heading5"/>
      </w:pPr>
      <w:bookmarkStart w:id="138" w:name="_Toc25073765"/>
      <w:bookmarkStart w:id="139" w:name="_Toc34062930"/>
      <w:bookmarkStart w:id="140" w:name="_Toc43119898"/>
      <w:bookmarkStart w:id="141" w:name="_Toc49767950"/>
      <w:bookmarkStart w:id="142" w:name="_Toc56434123"/>
      <w:bookmarkStart w:id="143" w:name="_Toc207631933"/>
      <w:r>
        <w:t>5.2.2.2.7</w:t>
      </w:r>
      <w:r>
        <w:tab/>
        <w:t xml:space="preserve">Registration procedure for a UE with a PDU session with I-SMF </w:t>
      </w:r>
      <w:r w:rsidR="005E4305">
        <w:t xml:space="preserve">or V-SMF </w:t>
      </w:r>
      <w:r>
        <w:t>insertion, change and removal</w:t>
      </w:r>
      <w:bookmarkEnd w:id="138"/>
      <w:bookmarkEnd w:id="139"/>
      <w:bookmarkEnd w:id="140"/>
      <w:bookmarkEnd w:id="141"/>
      <w:bookmarkEnd w:id="142"/>
      <w:bookmarkEnd w:id="143"/>
    </w:p>
    <w:p w14:paraId="55B04369" w14:textId="12729B55" w:rsidR="00FA3B9B" w:rsidRPr="00757B26" w:rsidRDefault="00FA3B9B" w:rsidP="00FA3B9B">
      <w:r>
        <w:t xml:space="preserve">The NF Service Consumer (e.g. AMF) shall request the SMF to create a SM context during UE Registration procedure for a PDU session with I-SMF </w:t>
      </w:r>
      <w:r w:rsidR="005E4305">
        <w:t xml:space="preserve">or V-SMF </w:t>
      </w:r>
      <w:r>
        <w:t>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5CDEDCDC" w:rsidR="00ED7DE2" w:rsidRDefault="00FA3B9B" w:rsidP="00FA3B9B">
      <w:pPr>
        <w:pStyle w:val="B2"/>
        <w:rPr>
          <w:rFonts w:cs="Arial"/>
          <w:szCs w:val="18"/>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w:t>
      </w:r>
      <w:r w:rsidR="005E4305" w:rsidRPr="005E4305">
        <w:t xml:space="preserve"> </w:t>
      </w:r>
      <w:r w:rsidR="005E4305">
        <w:t>or V-SMF</w:t>
      </w:r>
      <w:r>
        <w:rPr>
          <w:rFonts w:cs="Arial"/>
          <w:szCs w:val="18"/>
        </w:rPr>
        <w:t xml:space="preserve"> insertion or the SM Context resource in the I-SMF </w:t>
      </w:r>
      <w:r w:rsidR="005E4305">
        <w:t xml:space="preserve">or V-SMF </w:t>
      </w:r>
      <w:r>
        <w:rPr>
          <w:rFonts w:cs="Arial"/>
          <w:szCs w:val="18"/>
        </w:rPr>
        <w:t xml:space="preserve">during I-SMF </w:t>
      </w:r>
      <w:r w:rsidR="005E4305">
        <w:t xml:space="preserve">or V-SMF </w:t>
      </w:r>
      <w:r>
        <w:rPr>
          <w:rFonts w:cs="Arial"/>
          <w:szCs w:val="18"/>
        </w:rPr>
        <w:t xml:space="preserve">removal or the SM Context resource in the old I-SMF </w:t>
      </w:r>
      <w:r w:rsidR="005E4305">
        <w:t xml:space="preserve">or old V-SMF </w:t>
      </w:r>
      <w:r>
        <w:rPr>
          <w:rFonts w:cs="Arial"/>
          <w:szCs w:val="18"/>
        </w:rPr>
        <w:t xml:space="preserve">during I-SMF </w:t>
      </w:r>
      <w:r w:rsidR="005E4305">
        <w:t xml:space="preserve">or V-SMF </w:t>
      </w:r>
      <w:r>
        <w:rPr>
          <w:rFonts w:cs="Arial"/>
          <w:szCs w:val="18"/>
        </w:rPr>
        <w:t>change</w:t>
      </w:r>
      <w:r w:rsidR="0039025B">
        <w:rPr>
          <w:rFonts w:cs="Arial"/>
          <w:szCs w:val="18"/>
        </w:rPr>
        <w:t>, and optionally the NF instance identifier of the SMF hosting the SM Context resource</w:t>
      </w:r>
      <w:r w:rsidR="00ED7DE2">
        <w:rPr>
          <w:rFonts w:cs="Arial"/>
          <w:szCs w:val="18"/>
        </w:rPr>
        <w:t>;</w:t>
      </w:r>
    </w:p>
    <w:p w14:paraId="6EAF2ADF" w14:textId="45FFD529" w:rsidR="006D4CEF" w:rsidRDefault="00ED7DE2" w:rsidP="00FA3B9B">
      <w:pPr>
        <w:pStyle w:val="B2"/>
      </w:pPr>
      <w:r w:rsidRPr="007D0B23">
        <w:t>-</w:t>
      </w:r>
      <w:r w:rsidRPr="007D0B23">
        <w:tab/>
        <w:t>the upCnxState</w:t>
      </w:r>
      <w:r w:rsidRPr="007D0B23" w:rsidDel="00DA6B66">
        <w:t xml:space="preserve"> </w:t>
      </w:r>
      <w:r w:rsidRPr="007D0B23">
        <w:t xml:space="preserve">attribute set to ACTIVATING (see </w:t>
      </w:r>
      <w:r w:rsidR="00496CB5" w:rsidRPr="007D0B23">
        <w:t>clause</w:t>
      </w:r>
      <w:r w:rsidR="00496CB5">
        <w:t> </w:t>
      </w:r>
      <w:r w:rsidR="00496CB5" w:rsidRPr="007D0B23">
        <w:t>5</w:t>
      </w:r>
      <w:r w:rsidRPr="007D0B23">
        <w:t>.2.2.3.2.1) to indicate the establishment of N3 tunnel User Plane resources for the PDU Session</w:t>
      </w:r>
      <w:r>
        <w:t>, if the UE requested to activate the PDU session</w:t>
      </w:r>
      <w:r w:rsidR="00640183">
        <w:t>;</w:t>
      </w:r>
    </w:p>
    <w:p w14:paraId="3016BAB0" w14:textId="77777777" w:rsidR="003E532B" w:rsidRDefault="00640183" w:rsidP="00FA3B9B">
      <w:pPr>
        <w:pStyle w:val="B2"/>
        <w:rPr>
          <w:lang w:eastAsia="zh-CN"/>
        </w:rPr>
      </w:pPr>
      <w:r>
        <w:rPr>
          <w:lang w:val="en-US"/>
        </w:rPr>
        <w:t>-</w:t>
      </w:r>
      <w:r>
        <w:rPr>
          <w:lang w:val="en-US"/>
        </w:rPr>
        <w:tab/>
        <w:t xml:space="preserve">if the UE is in CM-CONNECTED state during the registration procedure </w:t>
      </w:r>
      <w:r w:rsidR="00850996">
        <w:rPr>
          <w:lang w:val="en-US"/>
        </w:rPr>
        <w:t xml:space="preserve">after an EPS to 5GS handover </w:t>
      </w:r>
      <w:r>
        <w:rPr>
          <w:lang w:val="en-US"/>
        </w:rPr>
        <w:t>(see clause </w:t>
      </w:r>
      <w:r w:rsidRPr="00140E21">
        <w:rPr>
          <w:lang w:eastAsia="zh-CN"/>
        </w:rPr>
        <w:t>4.11.1.3.3</w:t>
      </w:r>
      <w:r>
        <w:rPr>
          <w:lang w:eastAsia="zh-CN"/>
        </w:rPr>
        <w:t xml:space="preserve"> of 3GPP</w:t>
      </w:r>
      <w:r>
        <w:rPr>
          <w:lang w:val="en-US" w:eastAsia="zh-CN"/>
        </w:rPr>
        <w:t> TS 23.502 [3])</w:t>
      </w:r>
      <w:r>
        <w:rPr>
          <w:lang w:val="en-US"/>
        </w:rPr>
        <w:t xml:space="preserve">, </w:t>
      </w:r>
      <w:r w:rsidR="00850996">
        <w:rPr>
          <w:lang w:val="en-US"/>
        </w:rPr>
        <w:t xml:space="preserve">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5E4305">
        <w:rPr>
          <w:lang w:eastAsia="zh-CN"/>
        </w:rPr>
        <w:t xml:space="preserve">, </w:t>
      </w:r>
      <w:r w:rsidR="005E4305">
        <w:t>or old V-SMF</w:t>
      </w:r>
      <w:r>
        <w:rPr>
          <w:lang w:eastAsia="zh-CN"/>
        </w:rPr>
        <w:t xml:space="preserve"> or SMF)</w:t>
      </w:r>
      <w:r w:rsidR="00D45471">
        <w:rPr>
          <w:lang w:eastAsia="zh-CN"/>
        </w:rPr>
        <w:t>;</w:t>
      </w:r>
    </w:p>
    <w:p w14:paraId="173E005A" w14:textId="7304C481" w:rsidR="00FA3B9B" w:rsidRPr="00A773FB" w:rsidRDefault="00D45471" w:rsidP="00FA3B9B">
      <w:pPr>
        <w:pStyle w:val="B2"/>
        <w:rPr>
          <w:lang w:val="en-US"/>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or change,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1ABB4BD4"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w:t>
      </w:r>
      <w:r w:rsidR="005E4305" w:rsidRPr="005E4305">
        <w:t xml:space="preserve"> </w:t>
      </w:r>
      <w:r w:rsidR="005E4305">
        <w:t>or old V-SMF/V-UPF</w:t>
      </w:r>
      <w:r>
        <w:t xml:space="preserve"> (see </w:t>
      </w:r>
      <w:r w:rsidR="00496CB5">
        <w:t>clause 4</w:t>
      </w:r>
      <w:r>
        <w:t>.23.3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5E15DCB4" w:rsidR="00ED7DE2" w:rsidRDefault="00ED7DE2" w:rsidP="00ED7DE2">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4" w:name="_Toc25073766"/>
      <w:bookmarkStart w:id="145" w:name="_Toc34062931"/>
      <w:bookmarkStart w:id="146" w:name="_Toc43119899"/>
      <w:bookmarkStart w:id="147" w:name="_Toc49767951"/>
      <w:bookmarkStart w:id="148" w:name="_Toc56434124"/>
      <w:bookmarkStart w:id="149" w:name="_Toc207631934"/>
      <w:r>
        <w:t>5.2.2.2.8</w:t>
      </w:r>
      <w:r>
        <w:tab/>
      </w:r>
      <w:r w:rsidRPr="00A27761">
        <w:t>SMF Context Transfer</w:t>
      </w:r>
      <w:r>
        <w:t xml:space="preserve"> procedure, LBO or no Roaming, no I-SMF</w:t>
      </w:r>
      <w:bookmarkEnd w:id="144"/>
      <w:bookmarkEnd w:id="145"/>
      <w:bookmarkEnd w:id="146"/>
      <w:bookmarkEnd w:id="147"/>
      <w:bookmarkEnd w:id="148"/>
      <w:bookmarkEnd w:id="149"/>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0" w:name="_Toc25073767"/>
      <w:bookmarkStart w:id="151" w:name="_Toc34062932"/>
      <w:bookmarkStart w:id="152" w:name="_Toc43119900"/>
      <w:bookmarkStart w:id="153" w:name="_Toc49767952"/>
      <w:bookmarkStart w:id="154" w:name="_Toc56434125"/>
      <w:bookmarkStart w:id="155" w:name="_Toc207631935"/>
      <w:r>
        <w:t>5.2.2.2.9</w:t>
      </w:r>
      <w:r>
        <w:tab/>
      </w:r>
      <w:r w:rsidRPr="00A6727D">
        <w:t>I-SMF Context Transfer procedure</w:t>
      </w:r>
      <w:bookmarkEnd w:id="150"/>
      <w:bookmarkEnd w:id="151"/>
      <w:bookmarkEnd w:id="152"/>
      <w:bookmarkEnd w:id="153"/>
      <w:bookmarkEnd w:id="154"/>
      <w:bookmarkEnd w:id="155"/>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6" w:name="_Toc207631936"/>
      <w:r>
        <w:t>5.2.2.2.10</w:t>
      </w:r>
      <w:r>
        <w:tab/>
        <w:t>Handover between 3GPP and non-3GPP accesses with I-SMF insertion/removal or V-SMF change</w:t>
      </w:r>
      <w:bookmarkEnd w:id="156"/>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03F40A68" w:rsidR="00215850" w:rsidRDefault="00215850" w:rsidP="00215850">
      <w:pPr>
        <w:pStyle w:val="B1"/>
      </w:pPr>
      <w:r>
        <w:t>1.</w:t>
      </w:r>
      <w:r>
        <w:tab/>
        <w:t>The NF Service Consumer shall send a POST request</w:t>
      </w:r>
      <w:r w:rsidRPr="00955065">
        <w:t xml:space="preserve"> </w:t>
      </w:r>
      <w:r>
        <w:t xml:space="preserve">as specified in </w:t>
      </w:r>
      <w:r w:rsidR="00496CB5">
        <w:t>clause 5</w:t>
      </w:r>
      <w:r>
        <w:t>.2.2.2.1, with the following additional information:</w:t>
      </w:r>
    </w:p>
    <w:p w14:paraId="5D962AB0" w14:textId="77777777" w:rsidR="003E532B" w:rsidRDefault="00215850" w:rsidP="00215850">
      <w:pPr>
        <w:pStyle w:val="B2"/>
        <w:rPr>
          <w:rFonts w:cs="Arial"/>
          <w:szCs w:val="18"/>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sidR="00D45471">
        <w:rPr>
          <w:rFonts w:cs="Arial"/>
          <w:szCs w:val="18"/>
        </w:rPr>
        <w:t>;</w:t>
      </w:r>
    </w:p>
    <w:p w14:paraId="1AB69627" w14:textId="64F08C42" w:rsidR="00D45471" w:rsidRDefault="00D45471" w:rsidP="00D45471">
      <w:pPr>
        <w:pStyle w:val="B2"/>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 xml:space="preserve">(during I-SMF insertion),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 and I-SMF;</w:t>
      </w:r>
    </w:p>
    <w:p w14:paraId="0C9A4E95" w14:textId="69AB11E2" w:rsidR="00215850" w:rsidRPr="00A773FB" w:rsidRDefault="00D45471" w:rsidP="00D45471">
      <w:pPr>
        <w:pStyle w:val="B2"/>
        <w:rPr>
          <w:lang w:val="en-US"/>
        </w:rPr>
      </w:pPr>
      <w:r>
        <w:rPr>
          <w:lang w:val="en-US"/>
        </w:rPr>
        <w:t>-</w:t>
      </w:r>
      <w:r>
        <w:rPr>
          <w:lang w:val="en-US"/>
        </w:rPr>
        <w:tab/>
        <w:t>the hS</w:t>
      </w:r>
      <w:r>
        <w:t>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H-SMF</w:t>
      </w:r>
      <w:r w:rsidRPr="00B33578">
        <w:rPr>
          <w:rFonts w:cs="Arial"/>
          <w:szCs w:val="18"/>
        </w:rPr>
        <w:t xml:space="preserve"> </w:t>
      </w:r>
      <w:r>
        <w:rPr>
          <w:rFonts w:cs="Arial"/>
          <w:szCs w:val="18"/>
        </w:rPr>
        <w:t xml:space="preserve">(during V-SMF change), and optionally the NF instance identifier of the H-SMF, if the </w:t>
      </w:r>
      <w:r>
        <w:t>"</w:t>
      </w:r>
      <w:r>
        <w:rPr>
          <w:rFonts w:hint="eastAsia"/>
          <w:lang w:eastAsia="zh-CN"/>
        </w:rPr>
        <w:t>A</w:t>
      </w:r>
      <w:r>
        <w:rPr>
          <w:lang w:eastAsia="zh-CN"/>
        </w:rPr>
        <w:t>CSCR</w:t>
      </w:r>
      <w:r>
        <w:t>" feature is not supported</w:t>
      </w:r>
      <w:r w:rsidRPr="00591159">
        <w:t xml:space="preserve"> </w:t>
      </w:r>
      <w:r>
        <w:t>by the AMF and V-SMF</w:t>
      </w:r>
      <w:r w:rsidR="00215850">
        <w:rPr>
          <w:lang w:val="en-US"/>
        </w:rPr>
        <w:t>.</w:t>
      </w:r>
    </w:p>
    <w:p w14:paraId="16C55909" w14:textId="77777777" w:rsidR="00215850" w:rsidRDefault="00215850" w:rsidP="00215850">
      <w:pPr>
        <w:pStyle w:val="B1"/>
      </w:pPr>
      <w:r>
        <w:t>2a.</w:t>
      </w:r>
      <w:r>
        <w:tab/>
        <w:t>Same as step 2a of figure 5.2.2.2.1-1.</w:t>
      </w:r>
    </w:p>
    <w:p w14:paraId="413CD397" w14:textId="44B4AE99" w:rsidR="00215850" w:rsidRDefault="00215850" w:rsidP="00FA3B9B">
      <w:pPr>
        <w:pStyle w:val="B1"/>
      </w:pPr>
      <w:r>
        <w:t>2b.</w:t>
      </w:r>
      <w:r>
        <w:tab/>
        <w:t>Same as step 2b of figure 5.2.2.2.1-1.</w:t>
      </w:r>
    </w:p>
    <w:p w14:paraId="744CD565" w14:textId="77777777" w:rsidR="00997A8D" w:rsidRDefault="00997A8D" w:rsidP="00997A8D">
      <w:r>
        <w:t>The SMF (for I-SMF removal during a handover from 3GPP to non-3GPP access) may perform Network Slice Admission Control before the PDU Session is moved to the target access (i.e., before the N3 tunnel for the PDU Session is established).</w:t>
      </w:r>
    </w:p>
    <w:p w14:paraId="2A0E2CAD" w14:textId="55B9CB5A" w:rsidR="00D27A5E" w:rsidRDefault="00D27A5E" w:rsidP="00D27A5E">
      <w:pPr>
        <w:pStyle w:val="Heading5"/>
      </w:pPr>
      <w:bookmarkStart w:id="157" w:name="_Toc207631937"/>
      <w:r>
        <w:t>5.2.2.2.11</w:t>
      </w:r>
      <w:r>
        <w:tab/>
      </w:r>
      <w:r w:rsidR="00C424F1">
        <w:t>Void</w:t>
      </w:r>
      <w:bookmarkEnd w:id="157"/>
    </w:p>
    <w:p w14:paraId="169BA538" w14:textId="6B6C4FEB" w:rsidR="003D0D74" w:rsidRDefault="003D0D74" w:rsidP="003D0D74">
      <w:pPr>
        <w:pStyle w:val="Heading5"/>
      </w:pPr>
      <w:bookmarkStart w:id="158" w:name="_Toc73454723"/>
      <w:bookmarkStart w:id="159" w:name="_Toc207631938"/>
      <w:r>
        <w:t>5.2.2.2.12</w:t>
      </w:r>
      <w:r>
        <w:tab/>
      </w:r>
      <w:bookmarkEnd w:id="158"/>
      <w:r w:rsidR="00053668" w:rsidRPr="005F17CB">
        <w:t xml:space="preserve">SMF triggered </w:t>
      </w:r>
      <w:r>
        <w:t>I-SMF selection</w:t>
      </w:r>
      <w:r w:rsidR="000957F3">
        <w:t>/</w:t>
      </w:r>
      <w:r w:rsidR="00A75809">
        <w:t>removal</w:t>
      </w:r>
      <w:r w:rsidR="000957F3" w:rsidRPr="000957F3">
        <w:t xml:space="preserve"> </w:t>
      </w:r>
      <w:r w:rsidR="000957F3">
        <w:t xml:space="preserve">or V-SMF </w:t>
      </w:r>
      <w:r w:rsidR="000957F3">
        <w:rPr>
          <w:rFonts w:hint="eastAsia"/>
          <w:lang w:eastAsia="zh-CN"/>
        </w:rPr>
        <w:t>selection</w:t>
      </w:r>
      <w:bookmarkEnd w:id="159"/>
    </w:p>
    <w:p w14:paraId="5E2D0B2B" w14:textId="77777777" w:rsidR="003E532B" w:rsidRDefault="003D0D74" w:rsidP="003D0D74">
      <w:r>
        <w:t xml:space="preserve">The NF Service Consumer (e.g. AMF) shall </w:t>
      </w:r>
      <w:r w:rsidR="00053668">
        <w:t xml:space="preserve">invoke the following procedure to </w:t>
      </w:r>
      <w:r>
        <w:t>request</w:t>
      </w:r>
      <w:r w:rsidR="00053668">
        <w:t>:</w:t>
      </w:r>
    </w:p>
    <w:p w14:paraId="22763BA6" w14:textId="77777777" w:rsidR="003E532B" w:rsidRDefault="00053668" w:rsidP="00053668">
      <w:pPr>
        <w:pStyle w:val="B1"/>
      </w:pPr>
      <w:r>
        <w:t>-</w:t>
      </w:r>
      <w:r>
        <w:tab/>
      </w:r>
      <w:r w:rsidR="003D0D74">
        <w:t xml:space="preserve">the new I-SMF to create a SM context </w:t>
      </w:r>
      <w:r>
        <w:t>if the SMF (or the associated old I-SMF) cannot serve the target DNAI;</w:t>
      </w:r>
      <w:r w:rsidR="00A75809">
        <w:t xml:space="preserve"> or</w:t>
      </w:r>
    </w:p>
    <w:p w14:paraId="2C1A920D" w14:textId="2CDB0F38" w:rsidR="00053668" w:rsidRDefault="00053668" w:rsidP="00053668">
      <w:pPr>
        <w:pStyle w:val="B1"/>
      </w:pPr>
      <w:r>
        <w:t>-</w:t>
      </w:r>
      <w:r>
        <w:tab/>
      </w:r>
      <w:r w:rsidR="00A75809">
        <w:t xml:space="preserve">the SMF to create the SM context </w:t>
      </w:r>
      <w:r>
        <w:t>i</w:t>
      </w:r>
      <w:r w:rsidRPr="00A91FEB">
        <w:rPr>
          <w:color w:val="000000" w:themeColor="text1"/>
        </w:rPr>
        <w:t xml:space="preserve">f an I-SMF is used for the PDU Session and the </w:t>
      </w:r>
      <w:r>
        <w:t>SMF itself can serve the target DNAI hence the existing I-SMF is no longer needed; or</w:t>
      </w:r>
    </w:p>
    <w:p w14:paraId="2AABB319" w14:textId="73BBAACF" w:rsidR="000957F3" w:rsidRDefault="00053668" w:rsidP="000957F3">
      <w:pPr>
        <w:pStyle w:val="B1"/>
        <w:rPr>
          <w:lang w:eastAsia="zh-CN"/>
        </w:rPr>
      </w:pPr>
      <w:r>
        <w:t>-</w:t>
      </w:r>
      <w:r>
        <w:tab/>
        <w:t>the SMF to create the SM conte</w:t>
      </w:r>
      <w:r w:rsidRPr="00A91FEB">
        <w:rPr>
          <w:color w:val="000000" w:themeColor="text1"/>
        </w:rPr>
        <w:t xml:space="preserve">xt if an I-SMF is used for the PDU Session and the DNAI </w:t>
      </w:r>
      <w:r>
        <w:t>currently served by I-SMF is not used for the PDU Session anymore, hence the existing I-SMF is not needed</w:t>
      </w:r>
      <w:r w:rsidR="000957F3">
        <w:rPr>
          <w:rFonts w:hint="eastAsia"/>
          <w:lang w:eastAsia="zh-CN"/>
        </w:rPr>
        <w:t>;</w:t>
      </w:r>
      <w:r w:rsidR="000957F3">
        <w:rPr>
          <w:lang w:eastAsia="zh-CN"/>
        </w:rPr>
        <w:t xml:space="preserve"> or</w:t>
      </w:r>
    </w:p>
    <w:p w14:paraId="6C1E0B24" w14:textId="650DE284" w:rsidR="003D0D74" w:rsidRDefault="000957F3" w:rsidP="000957F3">
      <w:pPr>
        <w:pStyle w:val="B1"/>
      </w:pPr>
      <w:r>
        <w:t>-</w:t>
      </w:r>
      <w:r>
        <w:tab/>
        <w:t>the new V-SMF to create a SM context if the associated old V-SMF cannot serve the target DNAI.</w:t>
      </w:r>
    </w:p>
    <w:p w14:paraId="579E4DF3" w14:textId="77777777" w:rsidR="003D0D74" w:rsidRDefault="003D0D74" w:rsidP="003D0D74">
      <w:pPr>
        <w:pStyle w:val="TH"/>
      </w:pPr>
      <w:r w:rsidRPr="00D64FA1">
        <w:rPr>
          <w:lang w:val="fr-FR"/>
        </w:rPr>
        <w:object w:dxaOrig="8820" w:dyaOrig="2325" w14:anchorId="1F8A4592">
          <v:shape id="_x0000_i1032" type="#_x0000_t75" style="width:446.4pt;height:115.85pt" o:ole="">
            <v:imagedata r:id="rId24" o:title=""/>
          </v:shape>
          <o:OLEObject Type="Embed" ProgID="Visio.Drawing.11" ShapeID="_x0000_i1032" DrawAspect="Content" ObjectID="_1818245827" r:id="rId25"/>
        </w:object>
      </w:r>
    </w:p>
    <w:p w14:paraId="6F215671" w14:textId="4281D9E0" w:rsidR="003D0D74" w:rsidRDefault="003D0D74" w:rsidP="003D0D74">
      <w:pPr>
        <w:pStyle w:val="TF"/>
      </w:pPr>
      <w:r>
        <w:t>Figure 5.2.2.2.12-1: I-SMF selection</w:t>
      </w:r>
      <w:r w:rsidR="000957F3">
        <w:t>/</w:t>
      </w:r>
      <w:r w:rsidR="00A75809">
        <w:t xml:space="preserve">removal </w:t>
      </w:r>
      <w:r w:rsidR="000957F3">
        <w:t xml:space="preserve">or V-SMF selection </w:t>
      </w:r>
      <w:r>
        <w:t>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C7B626E"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w:t>
      </w:r>
      <w:r w:rsidR="00A75809">
        <w:rPr>
          <w:rFonts w:hint="eastAsia"/>
          <w:lang w:eastAsia="zh-CN"/>
        </w:rPr>
        <w:t>/removal</w:t>
      </w:r>
      <w:r w:rsidRPr="00804FD9">
        <w:rPr>
          <w:lang w:eastAsia="zh-CN"/>
        </w:rPr>
        <w:t xml:space="preserve">, </w:t>
      </w:r>
      <w:r w:rsidR="00794443">
        <w:rPr>
          <w:lang w:eastAsia="zh-CN"/>
        </w:rPr>
        <w:t xml:space="preserve">or the </w:t>
      </w:r>
      <w:r w:rsidR="00794443" w:rsidRPr="00804FD9">
        <w:rPr>
          <w:lang w:eastAsia="zh-CN"/>
        </w:rPr>
        <w:t xml:space="preserve">SM </w:t>
      </w:r>
      <w:r w:rsidR="00794443">
        <w:rPr>
          <w:lang w:eastAsia="zh-CN"/>
        </w:rPr>
        <w:t>Context resource in the source V-SMF during V</w:t>
      </w:r>
      <w:r w:rsidR="00794443" w:rsidRPr="00804FD9">
        <w:rPr>
          <w:lang w:eastAsia="zh-CN"/>
        </w:rPr>
        <w:t>-SMF change</w:t>
      </w:r>
      <w:r w:rsidR="00794443">
        <w:rPr>
          <w:lang w:eastAsia="zh-CN"/>
        </w:rPr>
        <w:t>,</w:t>
      </w:r>
      <w:r w:rsidR="00794443" w:rsidRPr="00804FD9">
        <w:rPr>
          <w:lang w:eastAsia="zh-CN"/>
        </w:rPr>
        <w:t xml:space="preserve"> </w:t>
      </w:r>
      <w:r w:rsidRPr="00804FD9">
        <w:rPr>
          <w:lang w:eastAsia="zh-CN"/>
        </w:rPr>
        <w:t>and optionally the NF instance identifier of the SMF hosting the SM Context resource;</w:t>
      </w:r>
    </w:p>
    <w:p w14:paraId="1C0EC1CC" w14:textId="35D77C41" w:rsidR="003D0D74" w:rsidRDefault="003D0D74" w:rsidP="003D0D74">
      <w:pPr>
        <w:pStyle w:val="B2"/>
        <w:rPr>
          <w:lang w:eastAsia="zh-CN"/>
        </w:rPr>
      </w:pPr>
      <w:r>
        <w:rPr>
          <w:rFonts w:hint="eastAsia"/>
          <w:lang w:eastAsia="zh-CN"/>
        </w:rPr>
        <w:t>-</w:t>
      </w:r>
      <w:r>
        <w:rPr>
          <w:lang w:eastAsia="zh-CN"/>
        </w:rPr>
        <w:tab/>
        <w:t>the target DNAI</w:t>
      </w:r>
      <w:r w:rsidR="00FA289F">
        <w:rPr>
          <w:lang w:eastAsia="zh-CN"/>
        </w:rPr>
        <w:t xml:space="preserve">, if it is received in the </w:t>
      </w:r>
      <w:r w:rsidR="00FA289F">
        <w:rPr>
          <w:rFonts w:hint="eastAsia"/>
          <w:color w:val="000000"/>
          <w:lang w:eastAsia="zh-CN"/>
        </w:rPr>
        <w:t>t</w:t>
      </w:r>
      <w:r w:rsidR="00FA289F">
        <w:rPr>
          <w:color w:val="000000"/>
          <w:lang w:eastAsia="zh-CN"/>
        </w:rPr>
        <w:t xml:space="preserve">argetDnaiInfo </w:t>
      </w:r>
      <w:r w:rsidR="00FA289F">
        <w:rPr>
          <w:lang w:eastAsia="zh-CN"/>
        </w:rPr>
        <w:t xml:space="preserve">attribute of the </w:t>
      </w:r>
      <w:r w:rsidR="00FA289F">
        <w:t>SM context status notification</w:t>
      </w:r>
      <w:r>
        <w:rPr>
          <w:lang w:eastAsia="zh-CN"/>
        </w:rPr>
        <w:t>;</w:t>
      </w:r>
    </w:p>
    <w:p w14:paraId="654CD8C3" w14:textId="2F0C5F51" w:rsidR="00D45471" w:rsidRDefault="003D0D74" w:rsidP="003D0D74">
      <w:pPr>
        <w:pStyle w:val="B2"/>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w:t>
      </w:r>
      <w:r w:rsidR="00794443">
        <w:rPr>
          <w:lang w:eastAsia="zh-CN"/>
        </w:rPr>
        <w:t>, old V-SMF</w:t>
      </w:r>
      <w:r>
        <w:rPr>
          <w:lang w:eastAsia="zh-CN"/>
        </w:rPr>
        <w:t xml:space="preserve"> or SMF) as specified in clause</w:t>
      </w:r>
      <w:r>
        <w:rPr>
          <w:lang w:val="en-US" w:eastAsia="zh-CN"/>
        </w:rPr>
        <w:t> </w:t>
      </w:r>
      <w:r>
        <w:t>4.23.5.4 of 3GPP TS 23.502 [3]</w:t>
      </w:r>
      <w:r w:rsidR="00794443" w:rsidRPr="00794443">
        <w:t xml:space="preserve"> </w:t>
      </w:r>
      <w:r w:rsidR="00794443">
        <w:t xml:space="preserve">and </w:t>
      </w:r>
      <w:r w:rsidR="00794443">
        <w:rPr>
          <w:lang w:eastAsia="zh-CN"/>
        </w:rPr>
        <w:t>clause</w:t>
      </w:r>
      <w:r w:rsidR="00794443">
        <w:rPr>
          <w:lang w:val="en-US" w:eastAsia="zh-CN"/>
        </w:rPr>
        <w:t> </w:t>
      </w:r>
      <w:r w:rsidR="00794443">
        <w:t>6.7.3.2 of 3GPP TS 23.548 [74]</w:t>
      </w:r>
      <w:r w:rsidR="00D45471">
        <w:t>;</w:t>
      </w:r>
    </w:p>
    <w:p w14:paraId="7D2D80C7" w14:textId="586FD879" w:rsidR="003D0D74" w:rsidRDefault="00D45471" w:rsidP="003D0D74">
      <w:pPr>
        <w:pStyle w:val="B2"/>
        <w:rPr>
          <w:lang w:eastAsia="zh-CN"/>
        </w:rPr>
      </w:pPr>
      <w:r>
        <w:rPr>
          <w:lang w:val="en-US"/>
        </w:rPr>
        <w:t>-</w:t>
      </w:r>
      <w:r>
        <w:rPr>
          <w:lang w:val="en-US"/>
        </w:rPr>
        <w:tab/>
        <w:t xml:space="preserve">the </w:t>
      </w:r>
      <w:r>
        <w:t>smfUri</w:t>
      </w:r>
      <w:r w:rsidRPr="00B33578">
        <w:rPr>
          <w:lang w:val="en-US"/>
        </w:rPr>
        <w:t xml:space="preserve"> </w:t>
      </w:r>
      <w:r>
        <w:rPr>
          <w:lang w:val="en-US"/>
        </w:rPr>
        <w:t>IE</w:t>
      </w:r>
      <w:r>
        <w:rPr>
          <w:rFonts w:cs="Arial"/>
          <w:szCs w:val="18"/>
        </w:rPr>
        <w:t xml:space="preserve"> </w:t>
      </w:r>
      <w:r>
        <w:rPr>
          <w:lang w:val="en-US"/>
        </w:rPr>
        <w:t>attribute set to the</w:t>
      </w:r>
      <w:r>
        <w:rPr>
          <w:rFonts w:cs="Arial"/>
          <w:szCs w:val="18"/>
        </w:rPr>
        <w:t xml:space="preserve"> API URI of the Nsmf_PDUSession service of the SMF</w:t>
      </w:r>
      <w:r w:rsidRPr="00B33578">
        <w:rPr>
          <w:rFonts w:cs="Arial"/>
          <w:szCs w:val="18"/>
        </w:rPr>
        <w:t xml:space="preserve"> </w:t>
      </w:r>
      <w:r>
        <w:rPr>
          <w:rFonts w:cs="Arial"/>
          <w:szCs w:val="18"/>
        </w:rPr>
        <w:t>(during I-SMF insertion</w:t>
      </w:r>
      <w:r w:rsidR="00794443">
        <w:rPr>
          <w:rFonts w:cs="Arial"/>
          <w:szCs w:val="18"/>
        </w:rPr>
        <w:t>/</w:t>
      </w:r>
      <w:r>
        <w:rPr>
          <w:rFonts w:cs="Arial"/>
          <w:szCs w:val="18"/>
        </w:rPr>
        <w:t>change</w:t>
      </w:r>
      <w:r w:rsidR="00794443">
        <w:rPr>
          <w:rFonts w:cs="Arial" w:hint="eastAsia"/>
          <w:szCs w:val="18"/>
          <w:lang w:eastAsia="zh-CN"/>
        </w:rPr>
        <w:t>,</w:t>
      </w:r>
      <w:r w:rsidR="00794443">
        <w:rPr>
          <w:rFonts w:cs="Arial"/>
          <w:szCs w:val="18"/>
          <w:lang w:eastAsia="zh-CN"/>
        </w:rPr>
        <w:t xml:space="preserve"> or V-SMF change</w:t>
      </w:r>
      <w:r>
        <w:rPr>
          <w:rFonts w:cs="Arial"/>
          <w:szCs w:val="18"/>
        </w:rPr>
        <w:t xml:space="preserve">), and optionally the NF instance identifier of the SMF, if the </w:t>
      </w:r>
      <w:r>
        <w:t>"</w:t>
      </w:r>
      <w:r>
        <w:rPr>
          <w:rFonts w:hint="eastAsia"/>
          <w:lang w:eastAsia="zh-CN"/>
        </w:rPr>
        <w:t>A</w:t>
      </w:r>
      <w:r>
        <w:rPr>
          <w:lang w:eastAsia="zh-CN"/>
        </w:rPr>
        <w:t>CSCR</w:t>
      </w:r>
      <w:r>
        <w:t>" feature is not supported</w:t>
      </w:r>
      <w:r w:rsidRPr="00591159">
        <w:t xml:space="preserve"> </w:t>
      </w:r>
      <w:r>
        <w:t>by the AMF</w:t>
      </w:r>
      <w:r w:rsidR="00794443">
        <w:t>,</w:t>
      </w:r>
      <w:r>
        <w:t xml:space="preserve"> I-SMF</w:t>
      </w:r>
      <w:r w:rsidR="00794443" w:rsidRPr="00794443">
        <w:t xml:space="preserve"> </w:t>
      </w:r>
      <w:r w:rsidR="00794443">
        <w:t>or V-SMF</w:t>
      </w:r>
      <w:r w:rsidR="003D0D74">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383CC2A8" w:rsidR="003D0D74" w:rsidRDefault="003D0D74" w:rsidP="003D0D74">
      <w:pPr>
        <w:pStyle w:val="B1"/>
        <w:ind w:hanging="1"/>
      </w:pPr>
      <w:r>
        <w:t>The NF Service Consumer (e.g. AMF) shall store the association of the PDU Session ID and the 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0" w:name="_Toc25073768"/>
      <w:bookmarkStart w:id="161" w:name="_Toc34062933"/>
      <w:bookmarkStart w:id="162" w:name="_Toc43119901"/>
      <w:bookmarkStart w:id="163" w:name="_Toc49767953"/>
      <w:bookmarkStart w:id="164" w:name="_Toc56434126"/>
      <w:bookmarkStart w:id="165" w:name="_Toc207631939"/>
      <w:r>
        <w:t>5.2.2.3</w:t>
      </w:r>
      <w:r>
        <w:tab/>
        <w:t>Update SM Context</w:t>
      </w:r>
      <w:r w:rsidRPr="00C610B7">
        <w:t xml:space="preserve"> </w:t>
      </w:r>
      <w:r>
        <w:t>service operation</w:t>
      </w:r>
      <w:bookmarkEnd w:id="160"/>
      <w:bookmarkEnd w:id="161"/>
      <w:bookmarkEnd w:id="162"/>
      <w:bookmarkEnd w:id="163"/>
      <w:bookmarkEnd w:id="164"/>
      <w:bookmarkEnd w:id="165"/>
    </w:p>
    <w:p w14:paraId="68B90754" w14:textId="77777777" w:rsidR="00FA3B9B" w:rsidRDefault="00FA3B9B" w:rsidP="00FA3B9B">
      <w:pPr>
        <w:pStyle w:val="Heading5"/>
      </w:pPr>
      <w:bookmarkStart w:id="166" w:name="_Toc25073769"/>
      <w:bookmarkStart w:id="167" w:name="_Toc34062934"/>
      <w:bookmarkStart w:id="168" w:name="_Toc43119902"/>
      <w:bookmarkStart w:id="169" w:name="_Toc49767954"/>
      <w:bookmarkStart w:id="170" w:name="_Toc56434127"/>
      <w:bookmarkStart w:id="171" w:name="_Toc207631940"/>
      <w:r>
        <w:t>5.2.2.3.1</w:t>
      </w:r>
      <w:r>
        <w:tab/>
        <w:t>General</w:t>
      </w:r>
      <w:bookmarkEnd w:id="166"/>
      <w:bookmarkEnd w:id="167"/>
      <w:bookmarkEnd w:id="168"/>
      <w:bookmarkEnd w:id="169"/>
      <w:bookmarkEnd w:id="170"/>
      <w:bookmarkEnd w:id="171"/>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6C4989C3" w:rsidR="00FA3B9B" w:rsidRDefault="00FA3B9B" w:rsidP="00FA3B9B">
      <w:pPr>
        <w:pStyle w:val="B1"/>
      </w:pPr>
      <w:r>
        <w:t>-</w:t>
      </w:r>
      <w:r>
        <w:tab/>
        <w:t xml:space="preserve">PDU Session modification (see </w:t>
      </w:r>
      <w:r w:rsidR="00496CB5">
        <w:t>clause 4</w:t>
      </w:r>
      <w:r>
        <w:t>.3.3 of 3GPP TS 23.502 [3]);</w:t>
      </w:r>
    </w:p>
    <w:p w14:paraId="299BDE85" w14:textId="194C9AD3" w:rsidR="00FA3B9B" w:rsidRDefault="00FA3B9B" w:rsidP="00FA3B9B">
      <w:pPr>
        <w:pStyle w:val="B1"/>
      </w:pPr>
      <w:r>
        <w:t>-</w:t>
      </w:r>
      <w:r>
        <w:tab/>
        <w:t xml:space="preserve">UE </w:t>
      </w:r>
      <w:r>
        <w:rPr>
          <w:rFonts w:hint="eastAsia"/>
          <w:lang w:eastAsia="zh-CN"/>
        </w:rPr>
        <w:t xml:space="preserve">or network </w:t>
      </w:r>
      <w:r>
        <w:t xml:space="preserve">requested PDU session release (see </w:t>
      </w:r>
      <w:r w:rsidR="00496CB5">
        <w:t>clause 4</w:t>
      </w:r>
      <w:r>
        <w:t xml:space="preserve">.3.4.2 and </w:t>
      </w:r>
      <w:r w:rsidR="00496CB5">
        <w:t>clause 4</w:t>
      </w:r>
      <w:r>
        <w:t>.3.4.3 of 3GPP TS 23.502 [3]);</w:t>
      </w:r>
    </w:p>
    <w:p w14:paraId="5BB44F95" w14:textId="4FBBA7D3"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w:t>
      </w:r>
      <w:r w:rsidR="00496CB5">
        <w:rPr>
          <w:rFonts w:hint="eastAsia"/>
          <w:lang w:eastAsia="zh-CN"/>
        </w:rPr>
        <w:t>clause</w:t>
      </w:r>
      <w:r w:rsidR="00496CB5">
        <w:rPr>
          <w:lang w:eastAsia="zh-CN"/>
        </w:rPr>
        <w:t> 4</w:t>
      </w:r>
      <w:r>
        <w:rPr>
          <w:lang w:eastAsia="zh-CN"/>
        </w:rPr>
        <w:t>.22.7</w:t>
      </w:r>
      <w:r>
        <w:rPr>
          <w:rFonts w:hint="eastAsia"/>
          <w:lang w:eastAsia="zh-CN"/>
        </w:rPr>
        <w:t xml:space="preserve"> of 3GPP TS</w:t>
      </w:r>
      <w:r>
        <w:t> 23.502 [3]</w:t>
      </w:r>
      <w:r>
        <w:rPr>
          <w:rFonts w:hint="eastAsia"/>
          <w:lang w:eastAsia="zh-CN"/>
        </w:rPr>
        <w:t>);</w:t>
      </w:r>
    </w:p>
    <w:p w14:paraId="2F5DFAF8" w14:textId="16A2C7E9" w:rsidR="00FA3B9B" w:rsidRDefault="00FA3B9B" w:rsidP="00FA3B9B">
      <w:pPr>
        <w:pStyle w:val="B1"/>
      </w:pPr>
      <w:r>
        <w:t>-</w:t>
      </w:r>
      <w:r>
        <w:tab/>
        <w:t xml:space="preserve">UE or network-initiated MA PDU session release over a single access (see </w:t>
      </w:r>
      <w:r w:rsidR="00496CB5">
        <w:t>clause </w:t>
      </w:r>
      <w:r w:rsidR="00496CB5" w:rsidRPr="001104C4">
        <w:t>4</w:t>
      </w:r>
      <w:r w:rsidRPr="001104C4">
        <w:t>.22</w:t>
      </w:r>
      <w:r>
        <w:t xml:space="preserve"> of 3GPP TS 23.502 [3]);</w:t>
      </w:r>
    </w:p>
    <w:p w14:paraId="4371CEE4" w14:textId="6BA9E1E6" w:rsidR="00FA3B9B" w:rsidRDefault="00FA3B9B" w:rsidP="00FA3B9B">
      <w:pPr>
        <w:pStyle w:val="B1"/>
      </w:pPr>
      <w:r>
        <w:t>-</w:t>
      </w:r>
      <w:r>
        <w:tab/>
        <w:t xml:space="preserve">Activation or Deactivation of the User Plane connection of an existing PDU session, i.e. establishment or release of the N3 tunnel between the AN and serving CN (see </w:t>
      </w:r>
      <w:r w:rsidR="00496CB5">
        <w:t>clause 5</w:t>
      </w:r>
      <w:r>
        <w:t xml:space="preserve">.6.8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00056895">
        <w:t>,</w:t>
      </w:r>
      <w:r w:rsidRPr="006366BB">
        <w:t xml:space="preserve"> </w:t>
      </w:r>
      <w:r>
        <w:t>clauses 7.2.2.1, 7.2.2.2, 7.2.5.2 and 7.2.5.3 of 3GPP TS 23.316 [36])</w:t>
      </w:r>
      <w:r w:rsidR="00056895" w:rsidRPr="00056895">
        <w:t xml:space="preserve"> </w:t>
      </w:r>
      <w:r w:rsidR="00056895">
        <w:t>and clause 7.2.5.2 of 3GPP TS 23.247 [44]</w:t>
      </w:r>
      <w:r>
        <w:t>;</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36707E7F" w:rsidR="00FA3B9B" w:rsidRDefault="00FA3B9B" w:rsidP="00FA3B9B">
      <w:pPr>
        <w:pStyle w:val="B1"/>
      </w:pPr>
      <w:r>
        <w:t>-</w:t>
      </w:r>
      <w:r>
        <w:tab/>
        <w:t xml:space="preserve">Handover between 3GPP and untrusted non-3GPP access procedures (see </w:t>
      </w:r>
      <w:r w:rsidR="00496CB5">
        <w:t>clause 4</w:t>
      </w:r>
      <w:r>
        <w:t>.9.2 of 3GPP TS 23.502 [3]);</w:t>
      </w:r>
    </w:p>
    <w:p w14:paraId="6880AE35" w14:textId="35042F6E" w:rsidR="00FA3B9B" w:rsidRDefault="00FA3B9B" w:rsidP="00FA3B9B">
      <w:pPr>
        <w:pStyle w:val="B1"/>
      </w:pPr>
      <w:r>
        <w:t>-</w:t>
      </w:r>
      <w:r>
        <w:tab/>
        <w:t xml:space="preserve">Inter-AMF change due to AMF planned maintenance or AMF failure (see </w:t>
      </w:r>
      <w:r w:rsidR="00496CB5">
        <w:t>clause 5</w:t>
      </w:r>
      <w:r>
        <w:t>.21.2 of 3GPP TS 23.501 [2]), or inter-AMF mobility in CM-IDLE mode (see clauses 4.2.2.2 and 4.23.3 of 3GPP TS 23.502 [3]);</w:t>
      </w:r>
    </w:p>
    <w:p w14:paraId="2BA81985" w14:textId="7DD4C3C5" w:rsidR="00FA3B9B" w:rsidRDefault="00FA3B9B" w:rsidP="00FA3B9B">
      <w:pPr>
        <w:pStyle w:val="B1"/>
      </w:pPr>
      <w:r>
        <w:t>-</w:t>
      </w:r>
      <w:r>
        <w:tab/>
        <w:t xml:space="preserve">RAN Initiated QoS Flow Mobility (see </w:t>
      </w:r>
      <w:r w:rsidR="00496CB5">
        <w:t>clause 4</w:t>
      </w:r>
      <w:r>
        <w:t xml:space="preserve">.14.1 of 3GPP TS 23.502 [3] and </w:t>
      </w:r>
      <w:r w:rsidR="00496CB5">
        <w:t>clause 8</w:t>
      </w:r>
      <w:r>
        <w:t>.2.5 of 3GPP TS 38.413 [9]);</w:t>
      </w:r>
    </w:p>
    <w:p w14:paraId="6AE7DD3A" w14:textId="65F8CE77" w:rsidR="00FA3B9B" w:rsidRDefault="00FA3B9B" w:rsidP="00FA3B9B">
      <w:pPr>
        <w:pStyle w:val="B1"/>
      </w:pPr>
      <w:r>
        <w:t>-</w:t>
      </w:r>
      <w:r>
        <w:tab/>
        <w:t xml:space="preserve">All procedures requiring to provide N1 or N2 SM information to the SMF, e.g. UE requested PDU Session Establishment procedure (see </w:t>
      </w:r>
      <w:r w:rsidR="00496CB5">
        <w:t>clause 4</w:t>
      </w:r>
      <w:r>
        <w:t>.3.2.2</w:t>
      </w:r>
      <w:r w:rsidRPr="009158B7">
        <w:t xml:space="preserve"> </w:t>
      </w:r>
      <w:r>
        <w:t>of 3GPP TS 23.502 [3])</w:t>
      </w:r>
      <w:r>
        <w:rPr>
          <w:rFonts w:hint="eastAsia"/>
          <w:lang w:eastAsia="zh-CN"/>
        </w:rPr>
        <w:t xml:space="preserve">, </w:t>
      </w:r>
      <w:r w:rsidR="0035479D" w:rsidRPr="00EF6E62">
        <w:rPr>
          <w:rFonts w:eastAsia="SimSun"/>
        </w:rPr>
        <w:t xml:space="preserve">USS UAV Authorization/Authentication (UUAA) </w:t>
      </w:r>
      <w:r w:rsidR="0035479D">
        <w:rPr>
          <w:rFonts w:eastAsia="SimSun"/>
        </w:rPr>
        <w:t>to carry the UUAA authentication</w:t>
      </w:r>
      <w:r w:rsidR="0035479D" w:rsidRPr="00EF6E62">
        <w:rPr>
          <w:rFonts w:eastAsia="SimSun"/>
        </w:rPr>
        <w:t xml:space="preserve"> </w:t>
      </w:r>
      <w:r w:rsidR="0035479D">
        <w:rPr>
          <w:rFonts w:eastAsia="SimSun"/>
        </w:rPr>
        <w:t xml:space="preserve">message </w:t>
      </w:r>
      <w:r w:rsidR="0035479D" w:rsidRPr="00EF6E62">
        <w:rPr>
          <w:rFonts w:eastAsia="SimSun"/>
        </w:rPr>
        <w:t>during the PDU Session Establishment</w:t>
      </w:r>
      <w:r w:rsidR="0035479D" w:rsidRPr="00980AE0">
        <w:rPr>
          <w:rFonts w:eastAsia="SimSun"/>
        </w:rPr>
        <w:t xml:space="preserve"> (see clause</w:t>
      </w:r>
      <w:r w:rsidR="0035479D">
        <w:rPr>
          <w:rFonts w:eastAsia="SimSun"/>
        </w:rPr>
        <w:t> </w:t>
      </w:r>
      <w:r w:rsidR="0035479D" w:rsidRPr="00EF6E62">
        <w:rPr>
          <w:rFonts w:eastAsia="SimSun"/>
        </w:rPr>
        <w:t>5.2.3.2</w:t>
      </w:r>
      <w:r w:rsidR="0035479D" w:rsidRPr="00980AE0">
        <w:rPr>
          <w:rFonts w:eastAsia="SimSun"/>
        </w:rPr>
        <w:t xml:space="preserve"> of 3GPP TS 23.</w:t>
      </w:r>
      <w:r w:rsidR="0035479D" w:rsidRPr="00EF6E62">
        <w:rPr>
          <w:rFonts w:eastAsia="SimSun"/>
        </w:rPr>
        <w:t>256</w:t>
      </w:r>
      <w:r w:rsidR="0035479D" w:rsidRPr="00980AE0">
        <w:rPr>
          <w:rFonts w:eastAsia="SimSun"/>
        </w:rPr>
        <w:t> [</w:t>
      </w:r>
      <w:r w:rsidR="0035479D">
        <w:rPr>
          <w:rFonts w:eastAsia="SimSun"/>
        </w:rPr>
        <w:t>41</w:t>
      </w:r>
      <w:r w:rsidR="0035479D" w:rsidRPr="00980AE0">
        <w:rPr>
          <w:rFonts w:eastAsia="SimSun"/>
        </w:rPr>
        <w:t>]</w:t>
      </w:r>
      <w:r w:rsidR="0035479D">
        <w:rPr>
          <w:rFonts w:eastAsia="SimSun"/>
        </w:rPr>
        <w:t xml:space="preserve"> and </w:t>
      </w:r>
      <w:r w:rsidR="0035479D" w:rsidRPr="00AA629C">
        <w:rPr>
          <w:rFonts w:eastAsia="SimSun"/>
        </w:rPr>
        <w:t>Service-level-AA container in 3GPP TS 24.501 [</w:t>
      </w:r>
      <w:r w:rsidR="0035479D">
        <w:rPr>
          <w:rFonts w:eastAsia="SimSun"/>
        </w:rPr>
        <w:t>7</w:t>
      </w:r>
      <w:r w:rsidR="0035479D" w:rsidRPr="00AA629C">
        <w:rPr>
          <w:rFonts w:eastAsia="SimSun"/>
        </w:rPr>
        <w:t>]</w:t>
      </w:r>
      <w:r w:rsidR="0035479D" w:rsidRPr="00980AE0">
        <w:rPr>
          <w:rFonts w:eastAsia="SimSun"/>
        </w:rPr>
        <w:t>)</w:t>
      </w:r>
      <w:r w:rsidR="0035479D">
        <w:rPr>
          <w:rFonts w:eastAsia="SimSun"/>
        </w:rPr>
        <w:t xml:space="preserve">, </w:t>
      </w:r>
      <w:r>
        <w:rPr>
          <w:rFonts w:hint="eastAsia"/>
          <w:lang w:eastAsia="zh-CN"/>
        </w:rPr>
        <w:t xml:space="preserve">session </w:t>
      </w:r>
      <w:r>
        <w:rPr>
          <w:lang w:eastAsia="zh-CN"/>
        </w:rPr>
        <w:t>continuity</w:t>
      </w:r>
      <w:r>
        <w:rPr>
          <w:rFonts w:hint="eastAsia"/>
          <w:lang w:eastAsia="zh-CN"/>
        </w:rPr>
        <w:t xml:space="preserve"> procedure (see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6163B20D" w:rsidR="00FA3B9B" w:rsidRDefault="00FA3B9B" w:rsidP="00FA3B9B">
      <w:pPr>
        <w:pStyle w:val="B1"/>
      </w:pPr>
      <w:r>
        <w:t>-</w:t>
      </w:r>
      <w:r>
        <w:tab/>
        <w:t xml:space="preserve">EPS to 5GS Idle mode mobility, EPS to 5GS Idle mode mobility with data forwarding or handover using N26 interface (see </w:t>
      </w:r>
      <w:r w:rsidR="00496CB5">
        <w:t>clause 4</w:t>
      </w:r>
      <w:r>
        <w:t>.11</w:t>
      </w:r>
      <w:r w:rsidRPr="009158B7">
        <w:t xml:space="preserve"> </w:t>
      </w:r>
      <w:r>
        <w:t>of 3GPP TS 23.502 [3]);</w:t>
      </w:r>
    </w:p>
    <w:p w14:paraId="2B46233F" w14:textId="0C99F863" w:rsidR="00FA3B9B" w:rsidRDefault="00FA3B9B" w:rsidP="00FA3B9B">
      <w:pPr>
        <w:pStyle w:val="B1"/>
      </w:pPr>
      <w:r>
        <w:t>-</w:t>
      </w:r>
      <w:r>
        <w:tab/>
        <w:t xml:space="preserve">5GS to EPS Handover using N26 interface (see </w:t>
      </w:r>
      <w:r w:rsidR="00496CB5">
        <w:t>clause 4</w:t>
      </w:r>
      <w:r>
        <w:t>.11.1.2</w:t>
      </w:r>
      <w:r w:rsidRPr="009158B7">
        <w:t xml:space="preserve"> </w:t>
      </w:r>
      <w:r>
        <w:t>of 3GPP TS 23.502 [3]);</w:t>
      </w:r>
    </w:p>
    <w:p w14:paraId="3CC2FD75" w14:textId="678BBACF" w:rsidR="00FA3B9B" w:rsidRDefault="00FA3B9B" w:rsidP="00FA3B9B">
      <w:pPr>
        <w:pStyle w:val="B1"/>
      </w:pPr>
      <w:r>
        <w:t>-</w:t>
      </w:r>
      <w:r>
        <w:tab/>
        <w:t xml:space="preserve">5GS to EPS Idle mode mobility using N26 interface with data forwarding (see </w:t>
      </w:r>
      <w:r w:rsidR="00496CB5">
        <w:t>clause 4</w:t>
      </w:r>
      <w:r>
        <w:t>.11.1.3.2A</w:t>
      </w:r>
      <w:r w:rsidRPr="009158B7">
        <w:t xml:space="preserve"> </w:t>
      </w:r>
      <w:r>
        <w:t>of 3GPP TS 23.502 [3]);</w:t>
      </w:r>
    </w:p>
    <w:p w14:paraId="1F82359E" w14:textId="6A62D9A2" w:rsidR="00FA3B9B" w:rsidRDefault="00FA3B9B" w:rsidP="00FA3B9B">
      <w:pPr>
        <w:pStyle w:val="B1"/>
      </w:pPr>
      <w:r>
        <w:t>-</w:t>
      </w:r>
      <w:r>
        <w:tab/>
        <w:t xml:space="preserve">PDU Session Reactivation during P-CSCF Restoration procedure via AMF (see </w:t>
      </w:r>
      <w:r w:rsidR="00496CB5">
        <w:t>clause 5</w:t>
      </w:r>
      <w:r>
        <w:t>.</w:t>
      </w:r>
      <w:r>
        <w:rPr>
          <w:lang w:eastAsia="zh-CN"/>
        </w:rPr>
        <w:t>8</w:t>
      </w:r>
      <w:r>
        <w:t>.</w:t>
      </w:r>
      <w:r>
        <w:rPr>
          <w:lang w:eastAsia="zh-CN"/>
        </w:rPr>
        <w:t>4</w:t>
      </w:r>
      <w:r>
        <w:t>.3 of 3GPP TS 23.380 [21]);</w:t>
      </w:r>
    </w:p>
    <w:p w14:paraId="614FA625" w14:textId="6FE777FD"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w:t>
      </w:r>
      <w:r w:rsidR="00496CB5">
        <w:t>clause 4</w:t>
      </w:r>
      <w:r>
        <w:t>.3.4.2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61648EFD" w:rsidR="00FA3B9B" w:rsidRDefault="00FA3B9B" w:rsidP="00FA3B9B">
      <w:pPr>
        <w:pStyle w:val="B1"/>
      </w:pPr>
      <w:r>
        <w:t>-</w:t>
      </w:r>
      <w:r>
        <w:tab/>
        <w:t xml:space="preserve">Secondary RAT Usage Data Reporting (see </w:t>
      </w:r>
      <w:r w:rsidR="00496CB5">
        <w:t>clause 4</w:t>
      </w:r>
      <w:r>
        <w:t>.21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02D995B4" w:rsidR="00FA3B9B" w:rsidRDefault="00FA3B9B" w:rsidP="00FA3B9B">
      <w:pPr>
        <w:pStyle w:val="B1"/>
      </w:pPr>
      <w:r>
        <w:t>-</w:t>
      </w:r>
      <w:r>
        <w:tab/>
        <w:t xml:space="preserve">Connection Suspend procedure (see </w:t>
      </w:r>
      <w:r w:rsidR="00496CB5">
        <w:t>clause 4</w:t>
      </w:r>
      <w:r>
        <w:t>.8.1.2 of 3GPP TS 23.502 [3]);</w:t>
      </w:r>
    </w:p>
    <w:p w14:paraId="73FA370B" w14:textId="37EADF91" w:rsidR="00FA3B9B" w:rsidRDefault="00FA3B9B" w:rsidP="00FA3B9B">
      <w:pPr>
        <w:pStyle w:val="B1"/>
      </w:pPr>
      <w:r>
        <w:t>-</w:t>
      </w:r>
      <w:r>
        <w:tab/>
        <w:t xml:space="preserve">Connection Resume in CM-IDLE with Suspend procedure (see </w:t>
      </w:r>
      <w:r w:rsidR="00496CB5">
        <w:t>clause 4</w:t>
      </w:r>
      <w:r>
        <w:t>.8.2.3 of 3GPP TS 23.502 [3]);</w:t>
      </w:r>
    </w:p>
    <w:p w14:paraId="611E9FEC" w14:textId="7AF2C334" w:rsidR="00FA3B9B" w:rsidRDefault="00FA3B9B" w:rsidP="00FA3B9B">
      <w:pPr>
        <w:pStyle w:val="B1"/>
      </w:pPr>
      <w:r>
        <w:t>-</w:t>
      </w:r>
      <w:r>
        <w:tab/>
        <w:t xml:space="preserve">5G-RG or Network requested PDU Session Modification via W-5GAN (see </w:t>
      </w:r>
      <w:r w:rsidR="00496CB5">
        <w:t>clause 7</w:t>
      </w:r>
      <w:r>
        <w:t>.3.2 of 3GPP TS 23.316 [36]);</w:t>
      </w:r>
    </w:p>
    <w:p w14:paraId="6EEA158C" w14:textId="2DE5900B" w:rsidR="00FA3B9B" w:rsidRDefault="00FA3B9B" w:rsidP="00FA3B9B">
      <w:pPr>
        <w:pStyle w:val="B1"/>
      </w:pPr>
      <w:r>
        <w:t>-</w:t>
      </w:r>
      <w:r>
        <w:tab/>
        <w:t xml:space="preserve">5G-RG or Network requested PDU Session Release via W-5GAN (see </w:t>
      </w:r>
      <w:r w:rsidR="00496CB5">
        <w:t>clause 7</w:t>
      </w:r>
      <w:r>
        <w:t>.3.3 of 3GPP TS 23.316 [36]);</w:t>
      </w:r>
    </w:p>
    <w:p w14:paraId="25497C85" w14:textId="5C3A25E1" w:rsidR="00FA3B9B" w:rsidRDefault="00FA3B9B" w:rsidP="00FA3B9B">
      <w:pPr>
        <w:pStyle w:val="B1"/>
      </w:pPr>
      <w:r>
        <w:t>-</w:t>
      </w:r>
      <w:r>
        <w:tab/>
        <w:t xml:space="preserve">FN-RG or Network requested PDU Session Modification via W-5GAN (see </w:t>
      </w:r>
      <w:r w:rsidR="00496CB5">
        <w:t>clause 7</w:t>
      </w:r>
      <w:r>
        <w:t>.3.6 of 3GPP TS 23.316 [36]);</w:t>
      </w:r>
    </w:p>
    <w:p w14:paraId="0F3ABA15" w14:textId="32ABCA00" w:rsidR="00FA3B9B" w:rsidRDefault="00FA3B9B" w:rsidP="00FA3B9B">
      <w:pPr>
        <w:pStyle w:val="B1"/>
      </w:pPr>
      <w:r>
        <w:t>-</w:t>
      </w:r>
      <w:r>
        <w:tab/>
        <w:t xml:space="preserve">FN-RG or Network requested PDU Session Release via W-5GAN (see </w:t>
      </w:r>
      <w:r w:rsidR="00496CB5">
        <w:t>clause 7</w:t>
      </w:r>
      <w:r>
        <w:t>.3.7 of 3GPP TS 23.316 [36]);</w:t>
      </w:r>
    </w:p>
    <w:p w14:paraId="5B018135" w14:textId="0C46F30E" w:rsidR="00FA3B9B" w:rsidRDefault="00FA3B9B" w:rsidP="00FA3B9B">
      <w:pPr>
        <w:pStyle w:val="B1"/>
      </w:pPr>
      <w:r>
        <w:t>-</w:t>
      </w:r>
      <w:r>
        <w:tab/>
        <w:t xml:space="preserve">Handover between 3GPP access/5GC and W-5GAN access (see </w:t>
      </w:r>
      <w:r w:rsidR="00496CB5">
        <w:t>clause 7</w:t>
      </w:r>
      <w:r>
        <w:t>.6.3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740B819" w:rsidR="00CA642A" w:rsidRDefault="00CA642A" w:rsidP="00CA642A">
      <w:pPr>
        <w:pStyle w:val="B1"/>
      </w:pPr>
      <w:r>
        <w:t>-</w:t>
      </w:r>
      <w:r>
        <w:tab/>
        <w:t xml:space="preserve">5G-RG requested PDU Session Establishment via W-5GAN (see </w:t>
      </w:r>
      <w:r w:rsidR="00496CB5">
        <w:t>clause 7</w:t>
      </w:r>
      <w:r>
        <w:t>.3.1 of 3GPP TS 23.316 [36]);</w:t>
      </w:r>
    </w:p>
    <w:p w14:paraId="774DCA83" w14:textId="3F1AD9E9" w:rsidR="00CA642A" w:rsidRDefault="00CA642A" w:rsidP="00CA642A">
      <w:pPr>
        <w:pStyle w:val="B1"/>
      </w:pPr>
      <w:r>
        <w:t>-</w:t>
      </w:r>
      <w:r>
        <w:tab/>
        <w:t xml:space="preserve">FN-RG related PDU Session Establishment via W-5GAN (see </w:t>
      </w:r>
      <w:r w:rsidR="00496CB5">
        <w:t>clause 7</w:t>
      </w:r>
      <w:r>
        <w:t>.3.4 of 3GPP TS 23.316 [36]);</w:t>
      </w:r>
    </w:p>
    <w:p w14:paraId="7E5EECA3" w14:textId="5780C8A1"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1AA92AC5" w14:textId="4BB4E847"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66DA7D4A" w14:textId="608044B3"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670562C9" w14:textId="6F59BE9A" w:rsidR="00CA642A" w:rsidRDefault="00CA642A" w:rsidP="00CA642A">
      <w:pPr>
        <w:pStyle w:val="B1"/>
      </w:pPr>
      <w:r>
        <w:t>-</w:t>
      </w:r>
      <w:r>
        <w:tab/>
      </w:r>
      <w:r w:rsidRPr="003B7B43">
        <w:t>CN-initiated selective deactivation of UP connection of an existing PDU Session associated with W-5GAN Access</w:t>
      </w:r>
      <w:r>
        <w:t xml:space="preserve"> (see </w:t>
      </w:r>
      <w:r w:rsidR="00496CB5">
        <w:t>clause 7</w:t>
      </w:r>
      <w:r>
        <w:t>.3.5 of 3GPP TS 23.316 [36]);</w:t>
      </w:r>
    </w:p>
    <w:p w14:paraId="07E81E07" w14:textId="7ACC9880"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 xml:space="preserve">(see </w:t>
      </w:r>
      <w:r w:rsidR="00496CB5">
        <w:t>clause 7</w:t>
      </w:r>
      <w:r>
        <w:t>.6.4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184D36AC" w14:textId="77777777" w:rsidR="00771AEF"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r w:rsidR="00771AEF">
        <w:t>;</w:t>
      </w:r>
    </w:p>
    <w:p w14:paraId="5456B774" w14:textId="77777777" w:rsidR="00945100" w:rsidRDefault="00771AEF" w:rsidP="00FA3B9B">
      <w:pPr>
        <w:pStyle w:val="B1"/>
      </w:pPr>
      <w:r>
        <w:t>-</w:t>
      </w:r>
      <w:r>
        <w:tab/>
        <w:t xml:space="preserve">AMF requested PDU session release </w:t>
      </w:r>
      <w:r w:rsidRPr="003850F1">
        <w:rPr>
          <w:lang w:eastAsia="ko-KR"/>
        </w:rPr>
        <w:t xml:space="preserve">due to </w:t>
      </w:r>
      <w:r>
        <w:rPr>
          <w:rFonts w:hint="eastAsia"/>
          <w:lang w:eastAsia="zh-CN"/>
        </w:rPr>
        <w:t>ODB changes</w:t>
      </w:r>
      <w:r w:rsidRPr="005C3E56">
        <w:rPr>
          <w:rFonts w:eastAsia="DengXian"/>
        </w:rPr>
        <w:t xml:space="preserve"> </w:t>
      </w:r>
      <w:r>
        <w:t>(see clause 2.</w:t>
      </w:r>
      <w:r>
        <w:rPr>
          <w:rFonts w:hint="eastAsia"/>
          <w:lang w:eastAsia="ja-JP"/>
        </w:rPr>
        <w:t>6</w:t>
      </w:r>
      <w:r>
        <w:rPr>
          <w:lang w:eastAsia="ja-JP"/>
        </w:rPr>
        <w:t>C</w:t>
      </w:r>
      <w:r>
        <w:t>.2 of</w:t>
      </w:r>
      <w:r w:rsidRPr="005C3E56">
        <w:t xml:space="preserve"> </w:t>
      </w:r>
      <w:r>
        <w:rPr>
          <w:rFonts w:hint="eastAsia"/>
          <w:lang w:eastAsia="zh-CN"/>
        </w:rPr>
        <w:t>3GPP</w:t>
      </w:r>
      <w:r>
        <w:t> </w:t>
      </w:r>
      <w:r w:rsidRPr="005C3E56">
        <w:t>TS 23.</w:t>
      </w:r>
      <w:r>
        <w:t>015 [42])</w:t>
      </w:r>
      <w:r w:rsidR="00945100">
        <w:t>;</w:t>
      </w:r>
    </w:p>
    <w:p w14:paraId="47354CFA" w14:textId="77777777" w:rsidR="007004A6" w:rsidRDefault="00945100" w:rsidP="00FA3B9B">
      <w:pPr>
        <w:pStyle w:val="B1"/>
      </w:pPr>
      <w:r>
        <w:t>-</w:t>
      </w:r>
      <w:r>
        <w:tab/>
        <w:t>Simultaneous change of Branching Points or UL CLs controlled by different I-SMFs (see clause 4.23.9.5 of 3GPP TS 23.502 [3])</w:t>
      </w:r>
      <w:r w:rsidR="007004A6">
        <w:t>;</w:t>
      </w:r>
    </w:p>
    <w:p w14:paraId="7699673C" w14:textId="5F1B4E24" w:rsidR="00056895" w:rsidRDefault="007004A6" w:rsidP="00FA3B9B">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056895">
        <w:t>;</w:t>
      </w:r>
    </w:p>
    <w:p w14:paraId="43CCA0F5" w14:textId="3591B656" w:rsidR="00056895" w:rsidRDefault="00056895" w:rsidP="00056895">
      <w:pPr>
        <w:pStyle w:val="B1"/>
      </w:pPr>
      <w:r>
        <w:t>-</w:t>
      </w:r>
      <w:r>
        <w:tab/>
        <w:t>Multicast Session join and session establishment procedure in clause</w:t>
      </w:r>
      <w:r w:rsidR="00B236DB">
        <w:t> </w:t>
      </w:r>
      <w:r>
        <w:t>7.2.1.3 of 3GPP TS 23.247 [44];</w:t>
      </w:r>
    </w:p>
    <w:p w14:paraId="66AFD8E8" w14:textId="77777777" w:rsidR="00B236DB" w:rsidRDefault="00B236DB" w:rsidP="00B236DB">
      <w:pPr>
        <w:pStyle w:val="B1"/>
      </w:pPr>
      <w:r>
        <w:t>-</w:t>
      </w:r>
      <w:r>
        <w:tab/>
        <w:t>Multicast MBS session leave and release procedure in clause 7.2.2 of 3GPP TS 23.247 [44];</w:t>
      </w:r>
    </w:p>
    <w:p w14:paraId="71969E37" w14:textId="2A8E0A18" w:rsidR="00B236DB" w:rsidRDefault="00B236DB" w:rsidP="00B236DB">
      <w:pPr>
        <w:pStyle w:val="B1"/>
      </w:pPr>
      <w:r>
        <w:t>-</w:t>
      </w:r>
      <w:r>
        <w:tab/>
      </w:r>
      <w:r w:rsidRPr="00140C1C">
        <w:rPr>
          <w:lang w:eastAsia="zh-CN"/>
        </w:rPr>
        <w:t>MBS session activation</w:t>
      </w:r>
      <w:r>
        <w:rPr>
          <w:lang w:eastAsia="zh-CN"/>
        </w:rPr>
        <w:t xml:space="preserve"> procedure in clause 7.2.5.2 of </w:t>
      </w:r>
      <w:r>
        <w:t>3GPP TS 23.247 [44];</w:t>
      </w:r>
    </w:p>
    <w:p w14:paraId="5F059B05" w14:textId="320CD35D" w:rsidR="002E57E3" w:rsidRDefault="00056895" w:rsidP="00FA3B9B">
      <w:pPr>
        <w:pStyle w:val="B1"/>
      </w:pPr>
      <w:r>
        <w:t>-</w:t>
      </w:r>
      <w:r>
        <w:tab/>
        <w:t>Mobility procedures for MBS in clause 7.2.3 of 3GPP TS 23.247 [44]</w:t>
      </w:r>
      <w:r w:rsidR="002E57E3">
        <w:t>;</w:t>
      </w:r>
    </w:p>
    <w:p w14:paraId="4B4D77DC" w14:textId="73C0FBAB" w:rsidR="002E57E3" w:rsidRDefault="002E57E3" w:rsidP="002E57E3">
      <w:pPr>
        <w:pStyle w:val="B1"/>
      </w:pPr>
      <w:r>
        <w:t>-</w:t>
      </w:r>
      <w:r>
        <w:tab/>
      </w:r>
      <w:r w:rsidRPr="00140E21">
        <w:t xml:space="preserve">Connection </w:t>
      </w:r>
      <w:r>
        <w:t>Inactive</w:t>
      </w:r>
      <w:r w:rsidRPr="00140E21">
        <w:t xml:space="preserve"> procedure</w:t>
      </w:r>
      <w:r>
        <w:t xml:space="preserve"> with CN based MT communication handling in clause 4.8.1.1a of 3GPP TS 23.502 [3];</w:t>
      </w:r>
    </w:p>
    <w:p w14:paraId="2F2E9DD3" w14:textId="77777777" w:rsidR="00EB2CA2" w:rsidRDefault="002E57E3" w:rsidP="002E57E3">
      <w:pPr>
        <w:pStyle w:val="B1"/>
      </w:pPr>
      <w:r>
        <w:t>-</w:t>
      </w:r>
      <w:r>
        <w:tab/>
        <w:t xml:space="preserve">UE Triggered </w:t>
      </w:r>
      <w:r w:rsidRPr="00140E21">
        <w:t>Connection Resume in RRC Inactive procedure</w:t>
      </w:r>
      <w:r>
        <w:t xml:space="preserve"> in clause 4.8.2.2 of 3GPP TS 23.502 [3]</w:t>
      </w:r>
      <w:r w:rsidR="00EB2CA2">
        <w:t>;</w:t>
      </w:r>
    </w:p>
    <w:p w14:paraId="08D6A49C" w14:textId="77777777" w:rsidR="00EB0BA9" w:rsidRDefault="00EB2CA2" w:rsidP="002E57E3">
      <w:pPr>
        <w:pStyle w:val="B1"/>
      </w:pPr>
      <w:r>
        <w:t>-</w:t>
      </w:r>
      <w:r>
        <w:tab/>
        <w:t>Network Slice Replacement, see clause 5.15.19 of 3GPP TS 23.501 [2]</w:t>
      </w:r>
      <w:r w:rsidR="00EB0BA9">
        <w:t>;</w:t>
      </w:r>
    </w:p>
    <w:p w14:paraId="2031CD1A" w14:textId="77777777" w:rsidR="005542A1" w:rsidRDefault="00EB0BA9" w:rsidP="002E57E3">
      <w:pPr>
        <w:pStyle w:val="B1"/>
        <w:rPr>
          <w:lang w:val="en-US"/>
        </w:rPr>
      </w:pPr>
      <w:r>
        <w:t>-</w:t>
      </w:r>
      <w:r>
        <w:tab/>
        <w:t>AMF requested PDU Session release due to MBSR not authorized as described in clause 5.35A.4 of 3GPP TS 23.501 [2] and in clause 4.3.4.2 of 3GPP TS 23.502</w:t>
      </w:r>
      <w:r>
        <w:rPr>
          <w:lang w:val="en-US"/>
        </w:rPr>
        <w:t> [3]</w:t>
      </w:r>
      <w:r w:rsidR="005542A1">
        <w:rPr>
          <w:lang w:val="en-US"/>
        </w:rPr>
        <w:t>;</w:t>
      </w:r>
    </w:p>
    <w:p w14:paraId="345B9E21" w14:textId="72C78FC9" w:rsidR="00907962" w:rsidRDefault="00907962" w:rsidP="002E57E3">
      <w:pPr>
        <w:pStyle w:val="B1"/>
        <w:rPr>
          <w:lang w:val="en-US"/>
        </w:rPr>
      </w:pPr>
      <w:r>
        <w:t>-</w:t>
      </w:r>
      <w:r>
        <w:tab/>
      </w:r>
      <w:r>
        <w:rPr>
          <w:rFonts w:eastAsiaTheme="minorEastAsia"/>
        </w:rPr>
        <w:t>AMF correlated UDM Re-Discovery for UDR Restoration during Subscription Data Migration (see clause 6.7.3 of 3GPP TS 23.527</w:t>
      </w:r>
      <w:r w:rsidR="00D16DC7">
        <w:rPr>
          <w:rFonts w:eastAsiaTheme="minorEastAsia"/>
        </w:rPr>
        <w:t> </w:t>
      </w:r>
      <w:r>
        <w:rPr>
          <w:rFonts w:eastAsiaTheme="minorEastAsia"/>
        </w:rPr>
        <w:t>[24]);</w:t>
      </w:r>
    </w:p>
    <w:p w14:paraId="0F86EB8B" w14:textId="77777777" w:rsidR="00924EBD" w:rsidRDefault="005542A1" w:rsidP="002E57E3">
      <w:pPr>
        <w:pStyle w:val="B1"/>
      </w:pPr>
      <w:r>
        <w:t>-</w:t>
      </w:r>
      <w:r>
        <w:tab/>
        <w:t>Xn Handover without V-SMF change or N2-based handover with V-SMF insertion/change/removal in HR-SBO case (see clauses 6.7.2.6 and 6.7.2.10 of 3GPP TS 23.548 [39])</w:t>
      </w:r>
      <w:r w:rsidR="00924EBD">
        <w:t>;</w:t>
      </w:r>
    </w:p>
    <w:p w14:paraId="63C6B654" w14:textId="0B8F9D1A" w:rsidR="00FA3B9B" w:rsidRDefault="00924EBD" w:rsidP="002E57E3">
      <w:pPr>
        <w:pStyle w:val="B1"/>
      </w:pPr>
      <w:r w:rsidRPr="00D95171">
        <w:t>-</w:t>
      </w:r>
      <w:r w:rsidRPr="00D95171">
        <w:tab/>
        <w:t>AMF indication of AMF Data Restoration resynchronization is initiated (see clause 6.7.</w:t>
      </w:r>
      <w:r w:rsidR="00145B0B">
        <w:t>4</w:t>
      </w:r>
      <w:r w:rsidRPr="00D95171">
        <w:t xml:space="preserve"> of 3GPP TS 23.527 [24])</w:t>
      </w:r>
      <w:r w:rsidR="00617270">
        <w:t>.</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5pt;height:108.3pt" o:ole="">
            <v:imagedata r:id="rId26" o:title=""/>
          </v:shape>
          <o:OLEObject Type="Embed" ProgID="Visio.Drawing.11" ShapeID="_x0000_i1033" DrawAspect="Content" ObjectID="_1818245828" r:id="rId27"/>
        </w:object>
      </w:r>
    </w:p>
    <w:p w14:paraId="1A166ACD" w14:textId="77777777" w:rsidR="00FA3B9B" w:rsidRDefault="00FA3B9B" w:rsidP="00FA3B9B">
      <w:pPr>
        <w:pStyle w:val="TF"/>
      </w:pPr>
      <w:r>
        <w:t>Figure 5.2.2.3.1-1: SM context update</w:t>
      </w:r>
    </w:p>
    <w:p w14:paraId="690BF3B7" w14:textId="55D07A17" w:rsidR="00FA3B9B" w:rsidRDefault="00FA3B9B" w:rsidP="00FA3B9B">
      <w:pPr>
        <w:pStyle w:val="B1"/>
      </w:pPr>
      <w:r>
        <w:t>1.</w:t>
      </w:r>
      <w:r>
        <w:tab/>
        <w:t xml:space="preserve">The NF Service Consumer shall send a POST request to the resource representing the individual SM context resource in the SMF. The </w:t>
      </w:r>
      <w:r w:rsidR="00CD08F6">
        <w:t>content</w:t>
      </w:r>
      <w:r>
        <w:t xml:space="preserve">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 xml:space="preserve">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39E89FE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CD08F6">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t>The SMF may indicate to the NF Service Consumer that it shall release EBI(s) that were assigned to the PDU session by including the releaseEbiList IE, e.g. when a QoS flow is released.</w:t>
      </w:r>
    </w:p>
    <w:p w14:paraId="2E0F1E80" w14:textId="25168F86" w:rsidR="00FA3B9B" w:rsidRDefault="00FA3B9B" w:rsidP="00FA3B9B">
      <w:pPr>
        <w:pStyle w:val="B1"/>
      </w:pPr>
      <w:r>
        <w:t>2b.</w:t>
      </w:r>
      <w:r>
        <w:tab/>
        <w:t>On failure</w:t>
      </w:r>
      <w:r w:rsidR="00997484" w:rsidRPr="00997484">
        <w:t xml:space="preserve"> </w:t>
      </w:r>
      <w:r w:rsidR="00997484">
        <w:t>or redirection</w:t>
      </w:r>
      <w:r>
        <w:t>, one of the HTTP status code</w:t>
      </w:r>
      <w:r w:rsidR="00462064">
        <w:t>s</w:t>
      </w:r>
      <w:r>
        <w:t xml:space="preserve"> listed in </w:t>
      </w:r>
      <w:r w:rsidR="00462064" w:rsidRPr="009C1126">
        <w:t>Table</w:t>
      </w:r>
      <w:r w:rsidR="00462064">
        <w:t> 6.1.3.3.4.2.2-2</w:t>
      </w:r>
      <w:r>
        <w:t xml:space="preserve">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6D8CBB74"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9C1126">
        <w:t>Table</w:t>
      </w:r>
      <w:r w:rsidR="00462064">
        <w:t> 6.1.3.3.4.2.2-2</w:t>
      </w:r>
      <w:r>
        <w:t>;</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2" w:name="_Toc25073770"/>
      <w:bookmarkStart w:id="173" w:name="_Toc34062935"/>
      <w:bookmarkStart w:id="174" w:name="_Toc43119903"/>
      <w:bookmarkStart w:id="175" w:name="_Toc49767955"/>
      <w:bookmarkStart w:id="176" w:name="_Toc56434128"/>
      <w:bookmarkStart w:id="177" w:name="_Toc207631941"/>
      <w:r>
        <w:t>5.2.2.3.2</w:t>
      </w:r>
      <w:r>
        <w:tab/>
        <w:t>Activation and Deactivation of the User Plane connection of a PDU session</w:t>
      </w:r>
      <w:bookmarkEnd w:id="172"/>
      <w:bookmarkEnd w:id="173"/>
      <w:bookmarkEnd w:id="174"/>
      <w:bookmarkEnd w:id="175"/>
      <w:bookmarkEnd w:id="176"/>
      <w:bookmarkEnd w:id="177"/>
    </w:p>
    <w:p w14:paraId="0D1F51FB" w14:textId="77777777" w:rsidR="00FA3B9B" w:rsidRDefault="00FA3B9B" w:rsidP="00FA3B9B">
      <w:pPr>
        <w:pStyle w:val="Heading6"/>
      </w:pPr>
      <w:bookmarkStart w:id="178" w:name="_Toc25073771"/>
      <w:bookmarkStart w:id="179" w:name="_Toc34062936"/>
      <w:bookmarkStart w:id="180" w:name="_Toc43119904"/>
      <w:bookmarkStart w:id="181" w:name="_Toc49767956"/>
      <w:bookmarkStart w:id="182" w:name="_Toc56434129"/>
      <w:bookmarkStart w:id="183" w:name="_Toc207631942"/>
      <w:r>
        <w:t>5.2.2.3.2.1</w:t>
      </w:r>
      <w:r>
        <w:tab/>
        <w:t>General</w:t>
      </w:r>
      <w:bookmarkEnd w:id="178"/>
      <w:bookmarkEnd w:id="179"/>
      <w:bookmarkEnd w:id="180"/>
      <w:bookmarkEnd w:id="181"/>
      <w:bookmarkEnd w:id="182"/>
      <w:bookmarkEnd w:id="183"/>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1F3C496" w:rsidR="00FA3B9B" w:rsidRDefault="00FA3B9B" w:rsidP="00FA3B9B">
      <w:r>
        <w:t xml:space="preserve">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w:t>
      </w:r>
      <w:r w:rsidR="00496CB5">
        <w:t>clause 5</w:t>
      </w:r>
      <w:r>
        <w:t>.2.2.3.1 to transfer the response to the SMF.</w:t>
      </w:r>
    </w:p>
    <w:p w14:paraId="69914E9C" w14:textId="1AAEF714" w:rsidR="00FA3B9B" w:rsidRPr="005B71A2" w:rsidRDefault="00496CB5" w:rsidP="00FA3B9B">
      <w:r>
        <w:t>Clause 5</w:t>
      </w:r>
      <w:r w:rsidR="00FA3B9B">
        <w:t>.2.2.3.2.4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00FA3B9B" w:rsidRPr="00EE48A7">
        <w:t xml:space="preserve"> the PDU Session for which the UE was paged or notified is in the List Of Allowed </w:t>
      </w:r>
      <w:r w:rsidR="00FA3B9B">
        <w:t>PDU Sessions provided by the UE</w:t>
      </w:r>
      <w:r w:rsidR="00FA3B9B" w:rsidRPr="00EE48A7">
        <w:t xml:space="preserve"> </w:t>
      </w:r>
      <w:r w:rsidR="00FA3B9B">
        <w:t>and if the AMF has received N2 SM Information only or N1 SM Container and N2 SM Information for that PDU session from the SMF in step 3a of clause 4.2.3.3</w:t>
      </w:r>
      <w:r w:rsidR="00FA3B9B" w:rsidRPr="00E12BDF">
        <w:t xml:space="preserve"> </w:t>
      </w:r>
      <w:r w:rsidR="00FA3B9B">
        <w:t>of 3GPP TS 23.502 [3].</w:t>
      </w:r>
    </w:p>
    <w:p w14:paraId="06819AB4" w14:textId="77777777" w:rsidR="00FA3B9B" w:rsidRDefault="00FA3B9B" w:rsidP="00FA3B9B">
      <w:pPr>
        <w:pStyle w:val="Heading6"/>
      </w:pPr>
      <w:bookmarkStart w:id="184" w:name="_Toc25073772"/>
      <w:bookmarkStart w:id="185" w:name="_Toc34062937"/>
      <w:bookmarkStart w:id="186" w:name="_Toc43119905"/>
      <w:bookmarkStart w:id="187" w:name="_Toc49767957"/>
      <w:bookmarkStart w:id="188" w:name="_Toc56434130"/>
      <w:bookmarkStart w:id="189" w:name="_Toc207631943"/>
      <w:r>
        <w:t>5.2.2.3.2.2</w:t>
      </w:r>
      <w:r>
        <w:tab/>
        <w:t>Activation of User Plane connectivity of a PDU session</w:t>
      </w:r>
      <w:bookmarkEnd w:id="184"/>
      <w:bookmarkEnd w:id="185"/>
      <w:bookmarkEnd w:id="186"/>
      <w:bookmarkEnd w:id="187"/>
      <w:bookmarkEnd w:id="188"/>
      <w:bookmarkEnd w:id="189"/>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0.95pt" o:ole="">
            <v:imagedata r:id="rId28" o:title=""/>
          </v:shape>
          <o:OLEObject Type="Embed" ProgID="Visio.Drawing.11" ShapeID="_x0000_i1034" DrawAspect="Content" ObjectID="_1818245829" r:id="rId29"/>
        </w:object>
      </w:r>
    </w:p>
    <w:p w14:paraId="071E9723" w14:textId="77777777" w:rsidR="00FA3B9B" w:rsidRDefault="00FA3B9B" w:rsidP="00FA3B9B">
      <w:pPr>
        <w:pStyle w:val="TF"/>
      </w:pPr>
      <w:r>
        <w:t>Figure 5.2.2.3.2.2-1: Activation of the User Plane connection of a PDU session</w:t>
      </w:r>
    </w:p>
    <w:p w14:paraId="3B98CC5E" w14:textId="6DC417DD" w:rsidR="00FA3B9B" w:rsidRDefault="00FA3B9B" w:rsidP="00FA3B9B">
      <w:pPr>
        <w:pStyle w:val="B1"/>
      </w:pPr>
      <w:r>
        <w:t>1.</w:t>
      </w:r>
      <w:r>
        <w:tab/>
        <w:t xml:space="preserve">The NF Service Consumer shall request the SMF to activate the user plane connection of the PDU session by sending a POST request, as specified in </w:t>
      </w:r>
      <w:r w:rsidR="00496CB5">
        <w:t>clause 5</w:t>
      </w:r>
      <w:r>
        <w:t>.2.2.3.1,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3E8F3352"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16B0A0D1" w14:textId="180D90E1" w:rsidR="0029454F" w:rsidRDefault="0029454F" w:rsidP="00FA3B9B">
      <w:pPr>
        <w:pStyle w:val="B2"/>
      </w:pPr>
      <w:r>
        <w:t>-</w:t>
      </w:r>
      <w:r>
        <w:tab/>
      </w:r>
      <w:r w:rsidRPr="00DD4913">
        <w:t>the n</w:t>
      </w:r>
      <w:r w:rsidRPr="00DD4913">
        <w:rPr>
          <w:lang w:eastAsia="ko-KR"/>
        </w:rPr>
        <w:t>3gPathSwitch</w:t>
      </w:r>
      <w:r>
        <w:rPr>
          <w:lang w:eastAsia="ko-KR"/>
        </w:rPr>
        <w:t>ExecutionInd</w:t>
      </w:r>
      <w:r w:rsidRPr="00DD4913">
        <w:rPr>
          <w:lang w:eastAsia="ko-KR"/>
        </w:rPr>
        <w:t xml:space="preserve"> IE</w:t>
      </w:r>
      <w:r w:rsidRPr="00DD4913">
        <w:t xml:space="preserve"> if </w:t>
      </w:r>
      <w:r>
        <w:t xml:space="preserve">the AMF </w:t>
      </w:r>
      <w:r w:rsidRPr="007D1E25">
        <w:t xml:space="preserve">receives the indication </w:t>
      </w:r>
      <w:r>
        <w:t>"</w:t>
      </w:r>
      <w:r w:rsidRPr="007D1E25">
        <w:t>Non-3GPP access path switching while using old AN resources</w:t>
      </w:r>
      <w:r>
        <w:t>"</w:t>
      </w:r>
      <w:r w:rsidRPr="007D1E25">
        <w:t xml:space="preserve"> in the registration request message</w:t>
      </w:r>
      <w:r>
        <w:t xml:space="preserve"> from the UE and if the SMF </w:t>
      </w:r>
      <w:r w:rsidRPr="00FB23F7">
        <w:t>supports non-3GPP path switching</w:t>
      </w:r>
      <w:r w:rsidRPr="007D1E25">
        <w:t xml:space="preserve">, so </w:t>
      </w:r>
      <w:r>
        <w:t>to</w:t>
      </w:r>
      <w:r w:rsidRPr="00AB28C3">
        <w:t xml:space="preserve"> request the SMF to add a new non-3GPP access path (while also keeping the existing one) during a UE requested non-3GPP access switching</w:t>
      </w:r>
      <w:r w:rsidRPr="00EB7E05">
        <w:t xml:space="preserve"> </w:t>
      </w:r>
      <w:r w:rsidRPr="00AB28C3">
        <w:t>for a MA-PDU session</w:t>
      </w:r>
      <w:r w:rsidRPr="00DD4913">
        <w:t>;</w:t>
      </w:r>
    </w:p>
    <w:p w14:paraId="07A040BE" w14:textId="77777777" w:rsidR="00FA3B9B" w:rsidRDefault="00FA3B9B" w:rsidP="00FA3B9B">
      <w:pPr>
        <w:pStyle w:val="B2"/>
      </w:pPr>
      <w:r>
        <w:t>-</w:t>
      </w:r>
      <w:r>
        <w:tab/>
        <w:t>other information, if necessary.</w:t>
      </w:r>
    </w:p>
    <w:p w14:paraId="29E06203" w14:textId="369DE690" w:rsidR="00FA3B9B" w:rsidRDefault="00FA3B9B" w:rsidP="00FA3B9B">
      <w:pPr>
        <w:pStyle w:val="B1"/>
      </w:pPr>
      <w:r>
        <w:t>2a.</w:t>
      </w:r>
      <w:r>
        <w:tab/>
        <w:t xml:space="preserve">Upon receipt of such a request, if the SMF can proceed with activating the user plane connection of the PDU session (see </w:t>
      </w:r>
      <w:r w:rsidR="00496CB5">
        <w:t>clause 4</w:t>
      </w:r>
      <w:r>
        <w:t>.2.3 of 3GPP TS 23.50</w:t>
      </w:r>
      <w:r w:rsidR="0042138B">
        <w:t>2</w:t>
      </w:r>
      <w:r>
        <w:t> [</w:t>
      </w:r>
      <w:r w:rsidR="0042138B">
        <w:t>3</w:t>
      </w:r>
      <w:r>
        <w:t>]</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5943C735" w:rsidR="00FA3B9B" w:rsidRDefault="00FA3B9B" w:rsidP="00FA3B9B">
      <w:pPr>
        <w:pStyle w:val="B2"/>
      </w:pPr>
      <w:r>
        <w:t>-</w:t>
      </w:r>
      <w:r>
        <w:tab/>
        <w:t xml:space="preserve">N2 SM information to request the 5G-AN to assign resources to the PDU session (see PDU Session Resource Setup Request Transfer IE in </w:t>
      </w:r>
      <w:r w:rsidR="00496CB5">
        <w:t>clause 9</w:t>
      </w:r>
      <w:r>
        <w:t>.3.4.1 of 3GPP TS 38.413 [9]), including the transport layer address and tunnel endpoint of the uplink termination point for the user plane data for this PDU session (i.e. UPF's GTP-U F-TEID for uplink traffic).</w:t>
      </w:r>
    </w:p>
    <w:p w14:paraId="1C177DB7" w14:textId="2214098A" w:rsidR="00FA3B9B" w:rsidRDefault="00FA3B9B" w:rsidP="00FA3B9B">
      <w:pPr>
        <w:pStyle w:val="B1"/>
        <w:ind w:hanging="1"/>
      </w:pPr>
      <w:r>
        <w:t xml:space="preserve">If the SMF finds the PDU session already activated when receiving the request in step 1, the SMF shall delete the N3 tunnel information and update the UPF accordingly (see step 8a of </w:t>
      </w:r>
      <w:r w:rsidR="00496CB5">
        <w:t>clause 4</w:t>
      </w:r>
      <w:r>
        <w:t>.2.3.2 of 3GPP TS 23.502 [3]).</w:t>
      </w:r>
    </w:p>
    <w:p w14:paraId="76255B23" w14:textId="67280CC7"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r w:rsidR="0029454F" w:rsidRPr="0029454F">
        <w:t xml:space="preserve"> </w:t>
      </w:r>
      <w:r w:rsidR="0029454F" w:rsidRPr="005E3EE0">
        <w:t>If the SMF receives th</w:t>
      </w:r>
      <w:r w:rsidR="0029454F">
        <w:t>e</w:t>
      </w:r>
      <w:r w:rsidR="0029454F" w:rsidRPr="005E3EE0">
        <w:t xml:space="preserve"> </w:t>
      </w:r>
      <w:r w:rsidR="0029454F" w:rsidRPr="00DD4913">
        <w:t>n</w:t>
      </w:r>
      <w:r w:rsidR="0029454F" w:rsidRPr="00DD4913">
        <w:rPr>
          <w:lang w:eastAsia="ko-KR"/>
        </w:rPr>
        <w:t>3gPathSwitch</w:t>
      </w:r>
      <w:r w:rsidR="0029454F">
        <w:rPr>
          <w:lang w:eastAsia="ko-KR"/>
        </w:rPr>
        <w:t>ExecutionInd IE</w:t>
      </w:r>
      <w:r w:rsidR="0029454F" w:rsidRPr="00DD4913">
        <w:rPr>
          <w:lang w:eastAsia="ko-KR"/>
        </w:rPr>
        <w:t xml:space="preserve"> </w:t>
      </w:r>
      <w:r w:rsidR="0029454F" w:rsidRPr="005E3EE0">
        <w:t xml:space="preserve">the SMF </w:t>
      </w:r>
      <w:r w:rsidR="0029454F">
        <w:t>shall</w:t>
      </w:r>
      <w:r w:rsidR="0029454F" w:rsidRPr="005E3EE0">
        <w:t xml:space="preserve"> not trigger </w:t>
      </w:r>
      <w:r w:rsidR="0029454F">
        <w:t xml:space="preserve">the </w:t>
      </w:r>
      <w:r w:rsidR="0029454F" w:rsidRPr="005E3EE0">
        <w:t>release of the UP connection in the old non-3GPP access.</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2A7C10F0" w:rsidR="00FA3B9B" w:rsidRDefault="00FA3B9B" w:rsidP="00FA3B9B">
      <w:pPr>
        <w:pStyle w:val="B1"/>
      </w:pPr>
      <w:r>
        <w:t>3.</w:t>
      </w:r>
      <w:r>
        <w:tab/>
        <w:t xml:space="preserve">If the SMF returned a 200 OK response, the NF Service Consumer (e.g. AMF) shall subsequently update the SM context in the SMF by sending POST request, as specified in </w:t>
      </w:r>
      <w:r w:rsidR="00496CB5">
        <w:t>clause 5</w:t>
      </w:r>
      <w:r>
        <w:t>.2.2.3.1, with the following information:</w:t>
      </w:r>
    </w:p>
    <w:p w14:paraId="07193C5F" w14:textId="075ED000" w:rsidR="00FA3B9B" w:rsidRDefault="00FA3B9B" w:rsidP="00FA3B9B">
      <w:pPr>
        <w:pStyle w:val="B2"/>
      </w:pPr>
      <w:r>
        <w:t>-</w:t>
      </w:r>
      <w:r>
        <w:tab/>
        <w:t>N2 SM information received from the 5G-AN (see</w:t>
      </w:r>
      <w:r w:rsidRPr="0012337F">
        <w:t xml:space="preserve"> </w:t>
      </w:r>
      <w:r>
        <w:t xml:space="preserve">PDU Session Resource Setup Response Transfer IE in </w:t>
      </w:r>
      <w:r w:rsidR="00496CB5">
        <w:t>clause 9</w:t>
      </w:r>
      <w:r>
        <w:t>.3.4.2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062A4083" w:rsidR="00FA3B9B" w:rsidRDefault="00FA3B9B" w:rsidP="00FA3B9B">
      <w:pPr>
        <w:pStyle w:val="B2"/>
      </w:pPr>
      <w:r>
        <w:t>-</w:t>
      </w:r>
      <w:r>
        <w:tab/>
        <w:t xml:space="preserve">N2 SM information received from the 5G-AN (see PDU Session Resource Setup Unsuccessful Transfer IE in </w:t>
      </w:r>
      <w:r w:rsidR="00496CB5">
        <w:t>clause 9</w:t>
      </w:r>
      <w:r>
        <w:t>.3.4.16 of 3GPP TS 38.413 [9]), including the Cause of the failure, if resources failed to be established for the PDU session.</w:t>
      </w:r>
    </w:p>
    <w:p w14:paraId="6C803FD8" w14:textId="77777777" w:rsidR="00FA3B9B" w:rsidRPr="00DE3C3D" w:rsidRDefault="00FA3B9B" w:rsidP="00FA3B9B">
      <w:pPr>
        <w:pStyle w:val="B1"/>
        <w:ind w:hanging="1"/>
      </w:pPr>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0" w:name="_Toc25073773"/>
      <w:bookmarkStart w:id="191" w:name="_Toc34062938"/>
      <w:bookmarkStart w:id="192" w:name="_Toc43119906"/>
      <w:bookmarkStart w:id="193" w:name="_Toc49767958"/>
      <w:bookmarkStart w:id="194" w:name="_Toc56434131"/>
      <w:bookmarkStart w:id="195" w:name="_Toc207631944"/>
      <w:r>
        <w:t>5.2.2.3.2.3</w:t>
      </w:r>
      <w:r>
        <w:tab/>
        <w:t>Deactivation of User Plane connectivity of a PDU session</w:t>
      </w:r>
      <w:bookmarkEnd w:id="190"/>
      <w:bookmarkEnd w:id="191"/>
      <w:bookmarkEnd w:id="192"/>
      <w:bookmarkEnd w:id="193"/>
      <w:bookmarkEnd w:id="194"/>
      <w:bookmarkEnd w:id="195"/>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5pt;height:115.85pt" o:ole="">
            <v:imagedata r:id="rId30" o:title=""/>
          </v:shape>
          <o:OLEObject Type="Embed" ProgID="Visio.Drawing.11" ShapeID="_x0000_i1035" DrawAspect="Content" ObjectID="_1818245830" r:id="rId31"/>
        </w:object>
      </w:r>
    </w:p>
    <w:p w14:paraId="7DF1B492" w14:textId="77777777" w:rsidR="00FA3B9B" w:rsidRDefault="00FA3B9B" w:rsidP="00FA3B9B">
      <w:pPr>
        <w:pStyle w:val="TF"/>
      </w:pPr>
      <w:r>
        <w:t>Figure 5.2.2.3.2.2-1: Deactivation of the User Plane connection of a PDU session</w:t>
      </w:r>
    </w:p>
    <w:p w14:paraId="3CA94FBB" w14:textId="78518B93" w:rsidR="00FA3B9B" w:rsidRDefault="00FA3B9B" w:rsidP="00FA3B9B">
      <w:pPr>
        <w:pStyle w:val="B1"/>
      </w:pPr>
      <w:r>
        <w:t>1.</w:t>
      </w:r>
      <w:r>
        <w:tab/>
        <w:t xml:space="preserve">The NF Service Consumer shall request the SMF to deactivate the user plane connection of the PDU session by sending a POST request, as specified in </w:t>
      </w:r>
      <w:r w:rsidR="00496CB5">
        <w:t>clause 5</w:t>
      </w:r>
      <w:r>
        <w:t>.2.2.3.1,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5E80AD7F" w:rsidR="00FA3B9B" w:rsidRDefault="00FA3B9B" w:rsidP="00FA3B9B">
      <w:pPr>
        <w:pStyle w:val="B2"/>
      </w:pPr>
      <w:r>
        <w:t>-</w:t>
      </w:r>
      <w:r>
        <w:tab/>
        <w:t xml:space="preserve">cause of the user plane deactivation; the cause may indicate a cause received from the 5G-AN </w:t>
      </w:r>
      <w:r w:rsidR="00D2289D">
        <w:t xml:space="preserve">or AMF has detected that the UE has moved out of the network slice support area </w:t>
      </w:r>
      <w:r>
        <w:t>or due to an AMF internal event;</w:t>
      </w:r>
    </w:p>
    <w:p w14:paraId="73E03BB4" w14:textId="3A37E40F" w:rsidR="005E461E" w:rsidRPr="00F86898" w:rsidRDefault="005E461E" w:rsidP="00E04B2F">
      <w:pPr>
        <w:pStyle w:val="B2"/>
        <w:rPr>
          <w:lang w:val="en-US"/>
        </w:rPr>
      </w:pPr>
      <w:r w:rsidRPr="00E04B2F">
        <w:t>-</w:t>
      </w:r>
      <w:r w:rsidRPr="00E04B2F">
        <w:tab/>
        <w:t>N2 SM information received from the 5G-AN (see PDU Session Resource Notify Released Transfer IE in clause 9.3.4.13 of 3GPP TS 38.413 [9]</w:t>
      </w:r>
      <w:r w:rsidR="007F6F0D" w:rsidRPr="007F6F0D">
        <w:rPr>
          <w:lang w:val="en-US"/>
        </w:rPr>
        <w:t xml:space="preserve"> </w:t>
      </w:r>
      <w:r w:rsidR="007F6F0D">
        <w:rPr>
          <w:lang w:val="en-US"/>
        </w:rPr>
        <w:t>and PDU Session Resource Release Response Transfer IE in clause 9.3.4.21 of 3GPP TS 38.413 [9]</w:t>
      </w:r>
      <w:r w:rsidRPr="00E04B2F">
        <w:t xml:space="preserve">), if the request is triggered due to </w:t>
      </w:r>
      <w:r w:rsidR="007F6F0D">
        <w:t xml:space="preserve">an </w:t>
      </w:r>
      <w:r w:rsidRPr="00E04B2F">
        <w:t>5G-AN requested PDU session resource release</w:t>
      </w:r>
      <w:r w:rsidR="007F6F0D" w:rsidRPr="007F6F0D">
        <w:rPr>
          <w:lang w:val="en-US"/>
        </w:rPr>
        <w:t xml:space="preserve"> </w:t>
      </w:r>
      <w:r w:rsidR="007F6F0D">
        <w:rPr>
          <w:lang w:val="en-US"/>
        </w:rPr>
        <w:t>or due to an AN Release procedure respectively</w:t>
      </w:r>
      <w:r w:rsidRPr="00E04B2F">
        <w:t>;</w:t>
      </w:r>
    </w:p>
    <w:p w14:paraId="7B63E02D" w14:textId="138A3F8C" w:rsidR="00FA3B9B" w:rsidRDefault="00FA3B9B" w:rsidP="00FA3B9B">
      <w:pPr>
        <w:pStyle w:val="B2"/>
      </w:pPr>
      <w:r>
        <w:t>-</w:t>
      </w:r>
      <w:r>
        <w:tab/>
        <w:t>other information, if necessary.</w:t>
      </w:r>
    </w:p>
    <w:p w14:paraId="39B4A98A" w14:textId="1E7F630D" w:rsidR="007F6F0D" w:rsidRDefault="007F6F0D" w:rsidP="00453F40">
      <w:pPr>
        <w:pStyle w:val="NO"/>
      </w:pPr>
      <w:r>
        <w:rPr>
          <w:lang w:val="en-US"/>
        </w:rPr>
        <w:t>NOTE:</w:t>
      </w:r>
      <w:r>
        <w:rPr>
          <w:lang w:val="en-US"/>
        </w:rPr>
        <w:tab/>
        <w:t>The SMF can receive a N2 SM information (PDU Session Resource Release Response Transfer IE) without having sent any prior N2 SM information (PDU Session Resource Release Command Transfer IE) to the AMF.</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196" w:name="_Toc25073774"/>
      <w:bookmarkStart w:id="197" w:name="_Toc34062939"/>
      <w:bookmarkStart w:id="198" w:name="_Toc43119907"/>
      <w:bookmarkStart w:id="199" w:name="_Toc49767959"/>
      <w:bookmarkStart w:id="200" w:name="_Toc56434132"/>
      <w:bookmarkStart w:id="201" w:name="_Toc207631945"/>
      <w:r>
        <w:t>5.2.2.3.2.4</w:t>
      </w:r>
      <w:r>
        <w:tab/>
        <w:t>Changing the access type of a PDU session from non-3GPP access to 3GPP access during a Service Request procedure</w:t>
      </w:r>
      <w:bookmarkEnd w:id="196"/>
      <w:bookmarkEnd w:id="197"/>
      <w:bookmarkEnd w:id="198"/>
      <w:bookmarkEnd w:id="199"/>
      <w:bookmarkEnd w:id="200"/>
      <w:bookmarkEnd w:id="201"/>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25pt;height:115.85pt" o:ole="">
            <v:imagedata r:id="rId32" o:title=""/>
          </v:shape>
          <o:OLEObject Type="Embed" ProgID="Visio.Drawing.11" ShapeID="_x0000_i1036" DrawAspect="Content" ObjectID="_1818245831" r:id="rId33"/>
        </w:object>
      </w:r>
    </w:p>
    <w:p w14:paraId="3940A883" w14:textId="77777777" w:rsidR="00FA3B9B" w:rsidRDefault="00FA3B9B" w:rsidP="00FA3B9B">
      <w:pPr>
        <w:pStyle w:val="TF"/>
      </w:pPr>
      <w:r>
        <w:t>Figure 5.2.2.3.2.4-1: Indicating that the access type of a PDU session can be changed</w:t>
      </w:r>
    </w:p>
    <w:p w14:paraId="008D7725" w14:textId="626EF8D7" w:rsidR="00FA3B9B" w:rsidRDefault="00FA3B9B" w:rsidP="00FA3B9B">
      <w:pPr>
        <w:pStyle w:val="B1"/>
      </w:pPr>
      <w:r>
        <w:t>1.</w:t>
      </w:r>
      <w:r>
        <w:tab/>
        <w:t xml:space="preserve">The NF Service Consumer shall indicate that the access type of a PDU session can be changed by sending a POST request, as specified in </w:t>
      </w:r>
      <w:r w:rsidR="00496CB5">
        <w:t>clause 5</w:t>
      </w:r>
      <w:r>
        <w:t>.2.2.3.1,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F2B9EA8" w:rsidR="00FA3B9B" w:rsidRDefault="00FA3B9B" w:rsidP="00FA3B9B">
      <w:pPr>
        <w:pStyle w:val="NO"/>
        <w:rPr>
          <w:lang w:eastAsia="zh-CN"/>
        </w:rPr>
      </w:pPr>
      <w:r>
        <w:t>NOTE:</w:t>
      </w:r>
      <w:r>
        <w:tab/>
        <w:t xml:space="preserve">This is used during a Service Request procedure (see </w:t>
      </w:r>
      <w:r w:rsidR="00496CB5">
        <w:t>clause 4</w:t>
      </w:r>
      <w:r>
        <w:t>.2.3.2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22656ECA" w14:textId="77777777" w:rsidR="002A7A9A" w:rsidRDefault="002A7A9A" w:rsidP="002A7A9A">
      <w:r>
        <w:t>The SMF may perform Network Slice Admission Control before the PDU Session is moved from the non-3GPP access to 3GPP access (i,e, before N3 tunnel for the PDU Session is established).</w:t>
      </w:r>
    </w:p>
    <w:p w14:paraId="43E513AE" w14:textId="7B097318"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2" w:name="_Toc25073775"/>
      <w:bookmarkStart w:id="203" w:name="_Toc34062940"/>
      <w:bookmarkStart w:id="204" w:name="_Toc43119908"/>
      <w:bookmarkStart w:id="205" w:name="_Toc49767960"/>
      <w:bookmarkStart w:id="206" w:name="_Toc56434133"/>
      <w:bookmarkStart w:id="207" w:name="_Toc207631946"/>
      <w:r>
        <w:t>5.2.2.3.3</w:t>
      </w:r>
      <w:r>
        <w:tab/>
        <w:t>Xn Handover</w:t>
      </w:r>
      <w:bookmarkEnd w:id="202"/>
      <w:bookmarkEnd w:id="203"/>
      <w:bookmarkEnd w:id="204"/>
      <w:bookmarkEnd w:id="205"/>
      <w:bookmarkEnd w:id="206"/>
      <w:bookmarkEnd w:id="207"/>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5pt;height:130.85pt" o:ole="">
            <v:imagedata r:id="rId34" o:title=""/>
          </v:shape>
          <o:OLEObject Type="Embed" ProgID="Visio.Drawing.11" ShapeID="_x0000_i1037" DrawAspect="Content" ObjectID="_1818245832" r:id="rId35"/>
        </w:object>
      </w:r>
    </w:p>
    <w:p w14:paraId="6EAB54E4" w14:textId="77777777" w:rsidR="00FA3B9B" w:rsidRDefault="00FA3B9B" w:rsidP="00FA3B9B">
      <w:pPr>
        <w:pStyle w:val="TF"/>
      </w:pPr>
      <w:r>
        <w:t>Figure 5.2.2.3.3-1: Xn handover</w:t>
      </w:r>
    </w:p>
    <w:p w14:paraId="3DE49974" w14:textId="5EC908D6" w:rsidR="00FA3B9B" w:rsidRDefault="00FA3B9B" w:rsidP="00FA3B9B">
      <w:pPr>
        <w:pStyle w:val="B1"/>
      </w:pPr>
      <w:r>
        <w:t>1.</w:t>
      </w:r>
      <w:r>
        <w:tab/>
        <w:t xml:space="preserve">The NF Service Consumer shall request the SMF to switch the downlink N3 tunnel of the PDU session towards a new GTP tunnel endpoint by sending a POST request, as specified in </w:t>
      </w:r>
      <w:r w:rsidR="00496CB5">
        <w:t>clause 5</w:t>
      </w:r>
      <w:r>
        <w:t>.2.2.3.1, with the following information:</w:t>
      </w:r>
    </w:p>
    <w:p w14:paraId="05DFBCE7" w14:textId="77777777" w:rsidR="00FA3B9B" w:rsidRDefault="00FA3B9B" w:rsidP="00FA3B9B">
      <w:pPr>
        <w:pStyle w:val="B2"/>
      </w:pPr>
      <w:r>
        <w:t>-</w:t>
      </w:r>
      <w:r>
        <w:tab/>
        <w:t>the indication that the PDU session is to be switched;</w:t>
      </w:r>
    </w:p>
    <w:p w14:paraId="735EA183" w14:textId="0DB4D5BE" w:rsidR="00FA3B9B" w:rsidRDefault="00FA3B9B" w:rsidP="00FA3B9B">
      <w:pPr>
        <w:pStyle w:val="B2"/>
      </w:pPr>
      <w:r>
        <w:t>-</w:t>
      </w:r>
      <w:r>
        <w:tab/>
        <w:t xml:space="preserve">N2 SM information received from the target 5G-AN (see Path Switch Request Transfer IE in </w:t>
      </w:r>
      <w:r w:rsidR="00496CB5">
        <w:t>clause 9</w:t>
      </w:r>
      <w:r>
        <w:t>.3.4.8 of 3GPP TS 38.413 [9]), including the new transport layer address and tunnel endpoint of the downlink termination point for the user data for this PDU session (i.e. 5G-AN's GTP-U F-TEID for downlink traffic);</w:t>
      </w:r>
    </w:p>
    <w:p w14:paraId="10671641" w14:textId="6A7AAF1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40537D26" w:rsidR="00FA3B9B" w:rsidRDefault="00FA3B9B" w:rsidP="00FA3B9B">
      <w:pPr>
        <w:pStyle w:val="B2"/>
      </w:pPr>
      <w:r>
        <w:t>-</w:t>
      </w:r>
      <w:r>
        <w:tab/>
        <w:t xml:space="preserve">N2 SM information (see Path Switch Request Acknowledge Transfer IE in </w:t>
      </w:r>
      <w:r w:rsidR="00496CB5">
        <w:t>clause 9</w:t>
      </w:r>
      <w:r>
        <w:t>.3.4.9 of 3GPP TS 38.413 [9]), including the transport layer address and tunnel endpoint of the uplink termination point for the user data for this PDU session (i.e. UPF's GTP-U F-TEID for uplink traffic).</w:t>
      </w:r>
    </w:p>
    <w:p w14:paraId="4B89AB5E" w14:textId="55705A3D"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5405D25" w:rsidR="00FA3B9B" w:rsidRDefault="00FA3B9B" w:rsidP="00FA3B9B">
      <w:pPr>
        <w:pStyle w:val="B2"/>
      </w:pPr>
      <w:r>
        <w:t>-</w:t>
      </w:r>
      <w:r>
        <w:tab/>
        <w:t xml:space="preserve">N2 SM information (see Path Switch Request Unsuccessul Transfer IE in </w:t>
      </w:r>
      <w:r w:rsidR="00496CB5">
        <w:t>clause 9</w:t>
      </w:r>
      <w:r>
        <w:t>.3.4.20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5pt;height:134.6pt" o:ole="">
            <v:imagedata r:id="rId36" o:title=""/>
          </v:shape>
          <o:OLEObject Type="Embed" ProgID="Visio.Drawing.11" ShapeID="_x0000_i1038" DrawAspect="Content" ObjectID="_1818245833" r:id="rId37"/>
        </w:object>
      </w:r>
    </w:p>
    <w:p w14:paraId="7E50E1F0" w14:textId="77777777" w:rsidR="00FA3B9B" w:rsidRDefault="00FA3B9B" w:rsidP="00FA3B9B">
      <w:pPr>
        <w:pStyle w:val="TF"/>
      </w:pPr>
      <w:r>
        <w:t>Figure 5.2.2.3.3-2: Xn handover – PDU session rejected by the target RAN</w:t>
      </w:r>
    </w:p>
    <w:p w14:paraId="7FF8AD7E" w14:textId="5A4A3FB0" w:rsidR="00FA3B9B" w:rsidRDefault="00FA3B9B" w:rsidP="00FA3B9B">
      <w:pPr>
        <w:pStyle w:val="B1"/>
      </w:pPr>
      <w:r>
        <w:t>1.</w:t>
      </w:r>
      <w:r>
        <w:tab/>
        <w:t xml:space="preserve">The NF Service Consumer shall indicate to the SMF that the PDU session could not be setup in the target RAN by sending a POST request, as specified in </w:t>
      </w:r>
      <w:r w:rsidR="00496CB5">
        <w:t>clause 5</w:t>
      </w:r>
      <w:r>
        <w:t>.2.2.3.1, with the following information:</w:t>
      </w:r>
    </w:p>
    <w:p w14:paraId="0224BDFA" w14:textId="77777777" w:rsidR="00FA3B9B" w:rsidRDefault="00FA3B9B" w:rsidP="00FA3B9B">
      <w:pPr>
        <w:pStyle w:val="B2"/>
      </w:pPr>
      <w:r>
        <w:t>-</w:t>
      </w:r>
      <w:r>
        <w:tab/>
        <w:t>the indication that the PDU session failed to be switched;</w:t>
      </w:r>
    </w:p>
    <w:p w14:paraId="5698D565" w14:textId="78A4E0D7" w:rsidR="00FA3B9B" w:rsidRDefault="00FA3B9B" w:rsidP="00FA3B9B">
      <w:pPr>
        <w:pStyle w:val="B2"/>
      </w:pPr>
      <w:r>
        <w:t>-</w:t>
      </w:r>
      <w:r>
        <w:tab/>
        <w:t xml:space="preserve">N2 SM information received from the target 5G-AN (see Path Switch Request Setup Failed Transfer IE in </w:t>
      </w:r>
      <w:r w:rsidR="00496CB5">
        <w:t>clause 9</w:t>
      </w:r>
      <w:r>
        <w:t>.3.4.15 of 3GPP TS 38.413 [9]), including the cause why the session could not be setup;</w:t>
      </w:r>
    </w:p>
    <w:p w14:paraId="403F58AA" w14:textId="05FCCD28"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w:t>
      </w:r>
      <w:r w:rsidR="00496CB5">
        <w:t>clause 9</w:t>
      </w:r>
      <w:r>
        <w:t>.3.4.23 of 3GPP TS 38.413 [9]), if any;</w:t>
      </w:r>
    </w:p>
    <w:p w14:paraId="59393B7C" w14:textId="77777777" w:rsidR="00FA3B9B" w:rsidRDefault="00FA3B9B" w:rsidP="00FA3B9B">
      <w:pPr>
        <w:pStyle w:val="B1"/>
        <w:ind w:hanging="1"/>
      </w:pPr>
      <w:r>
        <w:t>-</w:t>
      </w:r>
      <w:r>
        <w:tab/>
        <w:t>other information, if necessary.</w:t>
      </w:r>
    </w:p>
    <w:p w14:paraId="03ABFA10" w14:textId="21C00BEF" w:rsidR="00FA3B9B" w:rsidRDefault="00FA3B9B" w:rsidP="00FA3B9B">
      <w:pPr>
        <w:pStyle w:val="B1"/>
      </w:pPr>
      <w:r>
        <w:t>2a.</w:t>
      </w:r>
      <w:r>
        <w:tab/>
        <w:t xml:space="preserve">Upon receipt of such a request, the SMF shall return a "204 No Content" response. The SMF shall decide whether to release the PDU session or deactivate the user plane connection of the PDU session, as specified in </w:t>
      </w:r>
      <w:r w:rsidR="00496CB5">
        <w:t>clause 4</w:t>
      </w:r>
      <w:r>
        <w:t>.9.1.2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08" w:name="_Toc25073776"/>
      <w:bookmarkStart w:id="209" w:name="_Toc34062941"/>
      <w:bookmarkStart w:id="210" w:name="_Toc43119909"/>
      <w:bookmarkStart w:id="211" w:name="_Toc49767961"/>
      <w:bookmarkStart w:id="212" w:name="_Toc56434134"/>
      <w:bookmarkStart w:id="213" w:name="_Toc207631947"/>
      <w:r>
        <w:t>5.2.2.3.4</w:t>
      </w:r>
      <w:r>
        <w:tab/>
        <w:t>N2 Handover</w:t>
      </w:r>
      <w:bookmarkEnd w:id="208"/>
      <w:bookmarkEnd w:id="209"/>
      <w:bookmarkEnd w:id="210"/>
      <w:bookmarkEnd w:id="211"/>
      <w:bookmarkEnd w:id="212"/>
      <w:bookmarkEnd w:id="213"/>
    </w:p>
    <w:p w14:paraId="0C10B55A" w14:textId="77777777" w:rsidR="00FA3B9B" w:rsidRDefault="00FA3B9B" w:rsidP="00FA3B9B">
      <w:pPr>
        <w:pStyle w:val="Heading6"/>
      </w:pPr>
      <w:bookmarkStart w:id="214" w:name="_Toc25073777"/>
      <w:bookmarkStart w:id="215" w:name="_Toc34062942"/>
      <w:bookmarkStart w:id="216" w:name="_Toc43119910"/>
      <w:bookmarkStart w:id="217" w:name="_Toc49767962"/>
      <w:bookmarkStart w:id="218" w:name="_Toc56434135"/>
      <w:bookmarkStart w:id="219" w:name="_Toc207631948"/>
      <w:r>
        <w:t>5.2.2.3.4.1</w:t>
      </w:r>
      <w:r>
        <w:tab/>
        <w:t>General</w:t>
      </w:r>
      <w:bookmarkEnd w:id="214"/>
      <w:bookmarkEnd w:id="215"/>
      <w:bookmarkEnd w:id="216"/>
      <w:bookmarkEnd w:id="217"/>
      <w:bookmarkEnd w:id="218"/>
      <w:bookmarkEnd w:id="219"/>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0" w:name="_Toc25073778"/>
      <w:bookmarkStart w:id="221" w:name="_Toc34062943"/>
      <w:bookmarkStart w:id="222" w:name="_Toc43119911"/>
      <w:bookmarkStart w:id="223" w:name="_Toc49767963"/>
      <w:bookmarkStart w:id="224" w:name="_Toc56434136"/>
      <w:bookmarkStart w:id="225" w:name="_Toc207631949"/>
      <w:r>
        <w:t>5.2.2.3.4.2</w:t>
      </w:r>
      <w:r>
        <w:tab/>
        <w:t>N2 Handover Preparation</w:t>
      </w:r>
      <w:bookmarkEnd w:id="220"/>
      <w:bookmarkEnd w:id="221"/>
      <w:bookmarkEnd w:id="222"/>
      <w:bookmarkEnd w:id="223"/>
      <w:bookmarkEnd w:id="224"/>
      <w:bookmarkEnd w:id="225"/>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25pt;height:200.95pt" o:ole="">
            <v:imagedata r:id="rId38" o:title=""/>
          </v:shape>
          <o:OLEObject Type="Embed" ProgID="Visio.Drawing.11" ShapeID="_x0000_i1039" DrawAspect="Content" ObjectID="_1818245834" r:id="rId39"/>
        </w:object>
      </w:r>
    </w:p>
    <w:p w14:paraId="57EA7D94" w14:textId="77777777" w:rsidR="00FA3B9B" w:rsidRDefault="00FA3B9B" w:rsidP="00FA3B9B">
      <w:pPr>
        <w:pStyle w:val="TF"/>
      </w:pPr>
      <w:r>
        <w:t>Figure 5.2.2.3.4.2-1: N2 Handover Preparation</w:t>
      </w:r>
    </w:p>
    <w:p w14:paraId="59E06BE2" w14:textId="0DB31F99" w:rsidR="00FA3B9B" w:rsidRDefault="00FA3B9B" w:rsidP="00FA3B9B">
      <w:pPr>
        <w:pStyle w:val="B1"/>
      </w:pPr>
      <w:r>
        <w:t>1.</w:t>
      </w:r>
      <w:r>
        <w:tab/>
        <w:t xml:space="preserve">The NF Service Consumer shall request the SMF to prepare the handover of the PDU session by sending a POST request, as specified in </w:t>
      </w:r>
      <w:r w:rsidR="00496CB5">
        <w:t>clause 5</w:t>
      </w:r>
      <w:r>
        <w:t>.2.2.3.1,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22168BA2" w:rsidR="00FA3B9B" w:rsidRDefault="00FA3B9B" w:rsidP="00FA3B9B">
      <w:pPr>
        <w:pStyle w:val="B2"/>
      </w:pPr>
      <w:r>
        <w:t>-</w:t>
      </w:r>
      <w:r>
        <w:tab/>
        <w:t xml:space="preserve">N2 SM information received from the source NG-RAN (see Handover Required Transfer IE in </w:t>
      </w:r>
      <w:r w:rsidR="00496CB5">
        <w:t>clause 9</w:t>
      </w:r>
      <w:r>
        <w:t>.3.4.14 of 3GPP TS 38.413 [9]), indicating whether a direct path is available;</w:t>
      </w:r>
    </w:p>
    <w:p w14:paraId="78059CE5" w14:textId="76995D32"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0A60E9CE" w14:textId="77777777" w:rsidR="00FA3B9B" w:rsidRDefault="00FA3B9B" w:rsidP="00FA3B9B">
      <w:pPr>
        <w:pStyle w:val="B2"/>
      </w:pPr>
      <w:r>
        <w:t>-</w:t>
      </w:r>
      <w:r>
        <w:tab/>
        <w:t>other information, if necessary.</w:t>
      </w:r>
    </w:p>
    <w:p w14:paraId="42F62F38" w14:textId="218DB765" w:rsidR="00FA3B9B" w:rsidRDefault="00FA3B9B" w:rsidP="00FA3B9B">
      <w:pPr>
        <w:pStyle w:val="B1"/>
      </w:pPr>
      <w:r>
        <w:t>2a.</w:t>
      </w:r>
      <w:r>
        <w:tab/>
        <w:t xml:space="preserve">Upon receipt of such a request, if the SMF can proceed with preparing the handover of the PDU session (see </w:t>
      </w:r>
      <w:r w:rsidR="00496CB5">
        <w:t>clause 4</w:t>
      </w:r>
      <w:r>
        <w:t>.9.1.3 of 3GPP TS 23.50</w:t>
      </w:r>
      <w:r w:rsidR="0042138B">
        <w:t>2</w:t>
      </w:r>
      <w:r>
        <w:t> [</w:t>
      </w:r>
      <w:r w:rsidR="0042138B">
        <w:t>3</w:t>
      </w:r>
      <w:r>
        <w:t>]),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5F8AA9CD" w:rsidR="00FA3B9B" w:rsidRDefault="00FA3B9B" w:rsidP="00FA3B9B">
      <w:pPr>
        <w:pStyle w:val="B2"/>
      </w:pPr>
      <w:r>
        <w:t>-</w:t>
      </w:r>
      <w:r>
        <w:tab/>
        <w:t xml:space="preserve">N2 SM information to request the target 5G-AN to assign resources to the PDU session (see PDU Session Resource Setup Request Transfer IE in </w:t>
      </w:r>
      <w:r w:rsidR="00496CB5">
        <w:t>clause 9</w:t>
      </w:r>
      <w:r>
        <w:t>.3.4.1 of 3GPP TS 38.413 [9]), including (among others) the transport layer address and tunnel endpoint of the uplink termination point for the user plane data for this PDU session (i.e. UPF's GTP-U F-TEID for uplink traffic);</w:t>
      </w:r>
    </w:p>
    <w:p w14:paraId="72F0FA56" w14:textId="749942CB" w:rsidR="00FA3B9B" w:rsidRDefault="00FA3B9B" w:rsidP="00FA3B9B">
      <w:pPr>
        <w:pStyle w:val="B2"/>
      </w:pPr>
      <w:r>
        <w:t>-</w:t>
      </w:r>
      <w:r>
        <w:tab/>
        <w:t xml:space="preserve">the supportedFeatures IE in the response, if the supportedFeatures IE was received in the request and at least one feature defined in </w:t>
      </w:r>
      <w:r w:rsidR="00496CB5">
        <w:t>clause 6</w:t>
      </w:r>
      <w:r>
        <w:t>.1.8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453424B7" w14:textId="58B41E26" w:rsidR="00287965" w:rsidRDefault="00FA3B9B" w:rsidP="00287965">
      <w:pPr>
        <w:pStyle w:val="B1"/>
      </w:pPr>
      <w:r>
        <w:t>2b.</w:t>
      </w:r>
      <w:r>
        <w:tab/>
        <w:t>If the SMF cannot proceed with preparing the handover of the PDU session (e.g. the UE moves into a non-allowed service area</w:t>
      </w:r>
      <w:r w:rsidR="00287965">
        <w:t xml:space="preserve">, the </w:t>
      </w:r>
      <w:r w:rsidR="00287965" w:rsidRPr="00EF404E">
        <w:t>SMF cannot select a suitable I-UPF, or the UE is only reachable for regulatory prioritized services</w:t>
      </w:r>
      <w:r>
        <w:t xml:space="preserve">), the SMF shall </w:t>
      </w:r>
      <w:r w:rsidR="00287965">
        <w:t xml:space="preserve">set the hoState to NONE and </w:t>
      </w:r>
      <w:r>
        <w:t>return an error response, as specified in step</w:t>
      </w:r>
      <w:r w:rsidR="008D1EDB">
        <w:t> </w:t>
      </w:r>
      <w:r>
        <w:t>2b of figure 5.2.2.3.1-1.</w:t>
      </w:r>
      <w:r w:rsidR="00287965" w:rsidRPr="00287965">
        <w:t xml:space="preserve"> </w:t>
      </w:r>
      <w:r w:rsidR="00287965">
        <w:t>For a 4xx/5xx response, the SmContextUpdateError structure shall include the following additional information:</w:t>
      </w:r>
    </w:p>
    <w:p w14:paraId="7C715A17" w14:textId="77777777" w:rsidR="00287965" w:rsidRDefault="00287965" w:rsidP="00287965">
      <w:pPr>
        <w:pStyle w:val="B2"/>
      </w:pPr>
      <w:r w:rsidRPr="00792058">
        <w:t>-</w:t>
      </w:r>
      <w:r w:rsidRPr="00792058">
        <w:tab/>
        <w:t>N2 SM information (see Handover Preparation Unsuccessful Transfer IE in clause 9.3.4.18 of 3GPP TS 38.413 [9]) indicating the cause of the failure;</w:t>
      </w:r>
    </w:p>
    <w:p w14:paraId="239A2DDA" w14:textId="77777777" w:rsidR="00287965" w:rsidRDefault="00287965" w:rsidP="00287965">
      <w:pPr>
        <w:pStyle w:val="B2"/>
        <w:rPr>
          <w:noProof/>
        </w:rPr>
      </w:pPr>
      <w:r>
        <w:t>-</w:t>
      </w:r>
      <w:r>
        <w:tab/>
        <w:t>the cause in the error attribute set to one of the application errors listed</w:t>
      </w:r>
      <w:r w:rsidRPr="0096140D">
        <w:t xml:space="preserve"> </w:t>
      </w:r>
      <w:r>
        <w:t xml:space="preserve">in </w:t>
      </w:r>
      <w:r w:rsidRPr="001769FF">
        <w:t xml:space="preserve">Table </w:t>
      </w:r>
      <w:r>
        <w:t>6.1.3.3.4.2.2-2.</w:t>
      </w:r>
    </w:p>
    <w:p w14:paraId="7770FA01" w14:textId="3685310A" w:rsidR="00FA3B9B" w:rsidRDefault="00287965" w:rsidP="00FA3B9B">
      <w:pPr>
        <w:pStyle w:val="B1"/>
      </w:pPr>
      <w:r>
        <w:rPr>
          <w:noProof/>
        </w:rPr>
        <w:tab/>
      </w:r>
      <w:r w:rsidR="00FA3B9B">
        <w:rPr>
          <w:noProof/>
        </w:rPr>
        <w:t>When receiving a 4xx/5xx response from the SMF, the NF service consumer (e.g. the AMF) shall regard the hoState of the SM Context to be NONE.</w:t>
      </w:r>
    </w:p>
    <w:p w14:paraId="4433F857" w14:textId="051A0D2D" w:rsidR="00FA3B9B" w:rsidRDefault="00FA3B9B" w:rsidP="00FA3B9B">
      <w:pPr>
        <w:pStyle w:val="B1"/>
      </w:pPr>
      <w:r>
        <w:t>3.</w:t>
      </w:r>
      <w:r>
        <w:tab/>
        <w:t>If the SMF returned a 200 OK response</w:t>
      </w:r>
      <w:r w:rsidRPr="00351B3A">
        <w:t xml:space="preserve"> </w:t>
      </w:r>
      <w:r>
        <w:t xml:space="preserve">in step 2a, the NF Service Consumer (e.g. AMF) shall subsequently update the SM context in the SMF by sending POST request, as specified in </w:t>
      </w:r>
      <w:r w:rsidR="00496CB5">
        <w:t>clause 5</w:t>
      </w:r>
      <w:r>
        <w:t>.2.2.3.1, with the following information:</w:t>
      </w:r>
    </w:p>
    <w:p w14:paraId="18CB04BD" w14:textId="77777777" w:rsidR="00FA3B9B" w:rsidRDefault="00FA3B9B" w:rsidP="00FA3B9B">
      <w:pPr>
        <w:pStyle w:val="B2"/>
      </w:pPr>
      <w:r>
        <w:t>-</w:t>
      </w:r>
      <w:r>
        <w:tab/>
        <w:t>hoState attribute set to PREPARED;</w:t>
      </w:r>
    </w:p>
    <w:p w14:paraId="3F81860D" w14:textId="55953FEB" w:rsidR="00FA3B9B" w:rsidRDefault="00FA3B9B" w:rsidP="00FA3B9B">
      <w:pPr>
        <w:pStyle w:val="B2"/>
      </w:pPr>
      <w:r>
        <w:t>-</w:t>
      </w:r>
      <w:r>
        <w:tab/>
        <w:t xml:space="preserve">N2 SM information received from the target 5G-AN (see Handover Request Acknowledge Transfer IE in </w:t>
      </w:r>
      <w:r w:rsidR="00496CB5">
        <w:t>clause 9</w:t>
      </w:r>
      <w:r>
        <w:t>.3.4.11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3E0511CE" w:rsidR="00FA3B9B" w:rsidRDefault="00FA3B9B" w:rsidP="00FA3B9B">
      <w:pPr>
        <w:pStyle w:val="B2"/>
      </w:pPr>
      <w:r>
        <w:t>-</w:t>
      </w:r>
      <w:r>
        <w:tab/>
        <w:t xml:space="preserve">N2 SM information received from the target 5G-AN (see Handover Resource Allocation Unsuccessful Transfer IE in </w:t>
      </w:r>
      <w:r w:rsidR="00496CB5">
        <w:t>clause 9</w:t>
      </w:r>
      <w:r>
        <w:t>.3.4.19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1747A51F" w:rsidR="00FA3B9B" w:rsidRDefault="00FA3B9B" w:rsidP="00FA3B9B">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2A67CFF2" w:rsidR="00FA3B9B" w:rsidRDefault="00FA3B9B" w:rsidP="00FA3B9B">
      <w:pPr>
        <w:pStyle w:val="B2"/>
      </w:pPr>
      <w:r>
        <w:t>-</w:t>
      </w:r>
      <w:r>
        <w:tab/>
        <w:t xml:space="preserve">N2 SM information (see Handover Preparation Unsuccessful Transfer IE in </w:t>
      </w:r>
      <w:r w:rsidR="00496CB5">
        <w:t>clause 9</w:t>
      </w:r>
      <w:r>
        <w:t>.3.4.18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2336DC1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w:t>
      </w:r>
      <w:r w:rsidR="00496CB5">
        <w:t>clause 5</w:t>
      </w:r>
      <w:r>
        <w:t>.2.2.3.4.4.</w:t>
      </w:r>
    </w:p>
    <w:p w14:paraId="3259E43F" w14:textId="77777777" w:rsidR="00FA3B9B" w:rsidRDefault="00FA3B9B" w:rsidP="00FA3B9B">
      <w:pPr>
        <w:pStyle w:val="Heading6"/>
      </w:pPr>
      <w:bookmarkStart w:id="226" w:name="_Toc25073779"/>
      <w:bookmarkStart w:id="227" w:name="_Toc34062944"/>
      <w:bookmarkStart w:id="228" w:name="_Toc43119912"/>
      <w:bookmarkStart w:id="229" w:name="_Toc49767964"/>
      <w:bookmarkStart w:id="230" w:name="_Toc56434137"/>
      <w:bookmarkStart w:id="231" w:name="_Toc207631950"/>
      <w:r>
        <w:t>5.2.2.3.4.3</w:t>
      </w:r>
      <w:r>
        <w:tab/>
        <w:t>N2 Handover Execution</w:t>
      </w:r>
      <w:bookmarkEnd w:id="226"/>
      <w:bookmarkEnd w:id="227"/>
      <w:bookmarkEnd w:id="228"/>
      <w:bookmarkEnd w:id="229"/>
      <w:bookmarkEnd w:id="230"/>
      <w:bookmarkEnd w:id="231"/>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25pt;height:115.2pt" o:ole="">
            <v:imagedata r:id="rId40" o:title=""/>
          </v:shape>
          <o:OLEObject Type="Embed" ProgID="Visio.Drawing.11" ShapeID="_x0000_i1040" DrawAspect="Content" ObjectID="_1818245835" r:id="rId41"/>
        </w:object>
      </w:r>
    </w:p>
    <w:p w14:paraId="331B28D2" w14:textId="77777777" w:rsidR="00FA3B9B" w:rsidRDefault="00FA3B9B" w:rsidP="00FA3B9B">
      <w:pPr>
        <w:pStyle w:val="TF"/>
      </w:pPr>
      <w:r>
        <w:t>Figure 5.2.2.3.4.3-1: N2 Handover Execution</w:t>
      </w:r>
    </w:p>
    <w:p w14:paraId="33F9DAA7" w14:textId="7AF7AD5F" w:rsidR="00FA3B9B" w:rsidRDefault="00FA3B9B" w:rsidP="00FA3B9B">
      <w:pPr>
        <w:pStyle w:val="B1"/>
      </w:pPr>
      <w:r>
        <w:t>1.</w:t>
      </w:r>
      <w:r>
        <w:tab/>
        <w:t xml:space="preserve">The NF Service Consumer shall request the SMF to complete the execution of the handover of the PDU session by sending a POST request, as specified in </w:t>
      </w:r>
      <w:r w:rsidR="00496CB5">
        <w:t>clause 5</w:t>
      </w:r>
      <w:r>
        <w:t>.2.2.3.1,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t>-</w:t>
      </w:r>
      <w:r>
        <w:tab/>
        <w:t>the indication that the UE is inside or outside of the LADN service area, if the DNN of the established PDU session corresponds to a LADN;</w:t>
      </w:r>
    </w:p>
    <w:p w14:paraId="31188E3A" w14:textId="06505615"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w:t>
      </w:r>
      <w:r w:rsidR="00496CB5">
        <w:t>clause 9</w:t>
      </w:r>
      <w:r>
        <w:t>.3.4.23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1795C103"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complete the execution of the handover by initiating an Update service operation towards the anchor SMF in order to switch the PDU session towards the I-UPF controlled by I-SMF (see </w:t>
      </w:r>
      <w:r w:rsidR="00496CB5">
        <w:t>clause 5</w:t>
      </w:r>
      <w:r>
        <w:t>.2.2.8.2.12).</w:t>
      </w:r>
    </w:p>
    <w:p w14:paraId="2E5223C5" w14:textId="111E5D89"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xml:space="preserve">. The SMF shall proceed as specified in </w:t>
      </w:r>
      <w:r w:rsidR="00496CB5">
        <w:t>clause 5</w:t>
      </w:r>
      <w:r>
        <w:t>.6.5 of 3GPP TS 23.501 [2].</w:t>
      </w:r>
    </w:p>
    <w:p w14:paraId="28D4664E" w14:textId="52F46530" w:rsidR="007B2984" w:rsidRDefault="00FA3B9B" w:rsidP="00FA3B9B">
      <w:r>
        <w:t>The (T-)AMF shall request the SMF to complete the execution of the handover of the PDU session only for those PDU sessions that successfully completed the handover procedure.</w:t>
      </w:r>
    </w:p>
    <w:p w14:paraId="2033039A" w14:textId="2AC7A7B9" w:rsidR="00FA3B9B" w:rsidRDefault="00FA3B9B" w:rsidP="00FA3B9B">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w:t>
      </w:r>
      <w:r>
        <w:t>consider that the PDU session is deactivated</w:t>
      </w:r>
      <w:r w:rsidRPr="00E97D06">
        <w:t xml:space="preserve"> and </w:t>
      </w:r>
      <w:r>
        <w:t>that the handover attempt is terminated for the PDU session.</w:t>
      </w:r>
      <w:r w:rsidR="007B2984" w:rsidRPr="007B2984">
        <w:t xml:space="preserve"> </w:t>
      </w:r>
      <w:r w:rsidR="007B2984">
        <w:t>The SMF may subsequently release the PDU session, or the SMF may keep the PDU session with the User Plane deactived by setting the hoState to NONE</w:t>
      </w:r>
      <w:r w:rsidR="007B2984" w:rsidRPr="00DD3FB3">
        <w:t xml:space="preserve"> </w:t>
      </w:r>
      <w:r w:rsidR="007B2984">
        <w:t xml:space="preserve">and deleting any stored </w:t>
      </w:r>
      <w:r w:rsidR="007B2984" w:rsidRPr="008F623B">
        <w:t>targetServingNfId</w:t>
      </w:r>
      <w:r w:rsidR="007B2984">
        <w:t>.</w:t>
      </w:r>
      <w:r w:rsidR="007B2984" w:rsidRPr="007C2B44">
        <w:t xml:space="preserve"> </w:t>
      </w:r>
      <w:r w:rsidR="007B2984">
        <w:t>If the SMF decided to keep the PDU session, the SMF shall forward DL traffic towards the target 5G-AN, i.e. activate the User Plane via the target AMF upon reception of DL traffic. For PDU session with I-SMF insertion, the I-SMF shall handle the HO Failure following the procedure described in clause 5.2.2.8.2.12.</w:t>
      </w:r>
    </w:p>
    <w:p w14:paraId="601DE5EA" w14:textId="5AEAA6DA" w:rsidR="00FA3B9B" w:rsidRDefault="00FA3B9B" w:rsidP="00FA3B9B">
      <w:r>
        <w:t xml:space="preserve">If the handover fails completely on the target 5G-AN due to the execution phase not completed successfully (i.e. missing NGAP HANDOVER NOTIFY), the (T-)AMF shall request the SMF to cancel the handover of the PDU session as described in </w:t>
      </w:r>
      <w:r w:rsidR="00496CB5">
        <w:t>clause 5</w:t>
      </w:r>
      <w:r>
        <w:t>.2.2.3.4.4.</w:t>
      </w:r>
    </w:p>
    <w:p w14:paraId="760A19F8" w14:textId="77777777" w:rsidR="00FA3B9B" w:rsidRDefault="00FA3B9B" w:rsidP="00FA3B9B">
      <w:pPr>
        <w:pStyle w:val="Heading6"/>
      </w:pPr>
      <w:bookmarkStart w:id="232" w:name="_Toc25073780"/>
      <w:bookmarkStart w:id="233" w:name="_Toc34062945"/>
      <w:bookmarkStart w:id="234" w:name="_Toc43119913"/>
      <w:bookmarkStart w:id="235" w:name="_Toc49767965"/>
      <w:bookmarkStart w:id="236" w:name="_Toc56434138"/>
      <w:bookmarkStart w:id="237" w:name="_Toc207631951"/>
      <w:r>
        <w:t>5.2.2.3.4.4</w:t>
      </w:r>
      <w:r>
        <w:tab/>
        <w:t>N2 Handover Cancellation</w:t>
      </w:r>
      <w:bookmarkEnd w:id="232"/>
      <w:bookmarkEnd w:id="233"/>
      <w:bookmarkEnd w:id="234"/>
      <w:bookmarkEnd w:id="235"/>
      <w:bookmarkEnd w:id="236"/>
      <w:bookmarkEnd w:id="237"/>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5pt;height:113.95pt" o:ole="">
            <v:imagedata r:id="rId42" o:title=""/>
          </v:shape>
          <o:OLEObject Type="Embed" ProgID="Visio.Drawing.11" ShapeID="_x0000_i1041" DrawAspect="Content" ObjectID="_1818245836" r:id="rId43"/>
        </w:object>
      </w:r>
    </w:p>
    <w:p w14:paraId="59E40E9B" w14:textId="77777777" w:rsidR="00FA3B9B" w:rsidRDefault="00FA3B9B" w:rsidP="00FA3B9B">
      <w:pPr>
        <w:pStyle w:val="TF"/>
      </w:pPr>
      <w:r>
        <w:t>Figure 5.2.2.3.4.3-1: N2 Handover Cancellation</w:t>
      </w:r>
    </w:p>
    <w:p w14:paraId="1D1133D1" w14:textId="6D462693" w:rsidR="00FA3B9B" w:rsidRDefault="00FA3B9B" w:rsidP="00FA3B9B">
      <w:pPr>
        <w:pStyle w:val="B1"/>
      </w:pPr>
      <w:r>
        <w:t>1.</w:t>
      </w:r>
      <w:r>
        <w:tab/>
        <w:t xml:space="preserve">The NF Service Consumer shall request the SMF to cancel the execution of the handover of the PDU session by sending a POST request, as specified in </w:t>
      </w:r>
      <w:r w:rsidR="00496CB5">
        <w:t>clause 5</w:t>
      </w:r>
      <w:r>
        <w:t>.2.2.3.1,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t>-</w:t>
      </w:r>
      <w:r>
        <w:tab/>
        <w:t>hoState attribute set to CANCELLED.</w:t>
      </w:r>
    </w:p>
    <w:p w14:paraId="27F1D9E3" w14:textId="05176C62"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 xml:space="preserve">For PDU Session with I-SMF insertion, the I-SMF shall cancel the handover by initiating an Update service operation towards the anchor SMF in order to release resources at the SMF and PSA UPF reserved during handover preparation (see </w:t>
      </w:r>
      <w:r w:rsidR="00496CB5">
        <w:t>clause 5</w:t>
      </w:r>
      <w:r>
        <w:t>.2.2.8.2.13).</w:t>
      </w:r>
    </w:p>
    <w:p w14:paraId="0440969C" w14:textId="77777777" w:rsidR="00FA3B9B" w:rsidRDefault="00FA3B9B" w:rsidP="00FA3B9B">
      <w:pPr>
        <w:pStyle w:val="Heading5"/>
      </w:pPr>
      <w:bookmarkStart w:id="238" w:name="_Toc25073781"/>
      <w:bookmarkStart w:id="239" w:name="_Toc34062946"/>
      <w:bookmarkStart w:id="240" w:name="_Toc43119914"/>
      <w:bookmarkStart w:id="241" w:name="_Toc49767966"/>
      <w:bookmarkStart w:id="242" w:name="_Toc56434139"/>
      <w:bookmarkStart w:id="243" w:name="_Toc207631952"/>
      <w:r>
        <w:t>5.2.2.3.5</w:t>
      </w:r>
      <w:r>
        <w:tab/>
        <w:t>Handover</w:t>
      </w:r>
      <w:r w:rsidRPr="007E5115">
        <w:t xml:space="preserve"> </w:t>
      </w:r>
      <w:r>
        <w:t>between 3GPP and untrusted non-3GPP access procedures</w:t>
      </w:r>
      <w:bookmarkEnd w:id="238"/>
      <w:bookmarkEnd w:id="239"/>
      <w:bookmarkEnd w:id="240"/>
      <w:bookmarkEnd w:id="241"/>
      <w:bookmarkEnd w:id="242"/>
      <w:bookmarkEnd w:id="243"/>
    </w:p>
    <w:p w14:paraId="3CDE9A8A" w14:textId="77777777" w:rsidR="00FA3B9B" w:rsidRDefault="00FA3B9B" w:rsidP="00FA3B9B">
      <w:pPr>
        <w:pStyle w:val="Heading6"/>
      </w:pPr>
      <w:bookmarkStart w:id="244" w:name="_Toc25073782"/>
      <w:bookmarkStart w:id="245" w:name="_Toc34062947"/>
      <w:bookmarkStart w:id="246" w:name="_Toc43119915"/>
      <w:bookmarkStart w:id="247" w:name="_Toc49767967"/>
      <w:bookmarkStart w:id="248" w:name="_Toc56434140"/>
      <w:bookmarkStart w:id="249" w:name="_Toc207631953"/>
      <w:r>
        <w:t>5.2.2.3.5.1</w:t>
      </w:r>
      <w:r>
        <w:tab/>
        <w:t>General</w:t>
      </w:r>
      <w:bookmarkEnd w:id="244"/>
      <w:bookmarkEnd w:id="245"/>
      <w:bookmarkEnd w:id="246"/>
      <w:bookmarkEnd w:id="247"/>
      <w:bookmarkEnd w:id="248"/>
      <w:bookmarkEnd w:id="249"/>
    </w:p>
    <w:p w14:paraId="42DB7EFE" w14:textId="526A8669" w:rsidR="00FA3B9B" w:rsidRDefault="00FA3B9B" w:rsidP="00FA3B9B">
      <w:pPr>
        <w:rPr>
          <w:rFonts w:cs="Arial"/>
          <w:szCs w:val="18"/>
        </w:rPr>
      </w:pPr>
      <w:r>
        <w:t xml:space="preserve">The handover of a PDU session between 3GPP and untrusted non-3GPP access shall be supported as specified in </w:t>
      </w:r>
      <w:r w:rsidR="00496CB5">
        <w:t>clause 4</w:t>
      </w:r>
      <w:r>
        <w:t xml:space="preserve">.9.2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r>
        <w:t>For a Home-Routed PDU session, the target AMF may be located in the VPLMN, or in the HPLMN when the N3IWF is in the HPLMN.</w:t>
      </w:r>
    </w:p>
    <w:p w14:paraId="534E6FB4" w14:textId="77777777" w:rsidR="00FA3B9B" w:rsidRDefault="00FA3B9B" w:rsidP="00FA3B9B">
      <w:pPr>
        <w:pStyle w:val="Heading6"/>
      </w:pPr>
      <w:bookmarkStart w:id="250" w:name="_Toc25073783"/>
      <w:bookmarkStart w:id="251" w:name="_Toc34062948"/>
      <w:bookmarkStart w:id="252" w:name="_Toc43119916"/>
      <w:bookmarkStart w:id="253" w:name="_Toc49767968"/>
      <w:bookmarkStart w:id="254" w:name="_Toc56434141"/>
      <w:bookmarkStart w:id="255" w:name="_Toc207631954"/>
      <w:r>
        <w:t>5.2.2.3.5.2</w:t>
      </w:r>
      <w:r>
        <w:tab/>
        <w:t>Handover of a PDU session without AMF change or with target AMF in same PLMN</w:t>
      </w:r>
      <w:bookmarkEnd w:id="250"/>
      <w:bookmarkEnd w:id="251"/>
      <w:bookmarkEnd w:id="252"/>
      <w:bookmarkEnd w:id="253"/>
      <w:bookmarkEnd w:id="254"/>
      <w:bookmarkEnd w:id="255"/>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5pt;height:115.2pt" o:ole="">
            <v:imagedata r:id="rId44" o:title=""/>
          </v:shape>
          <o:OLEObject Type="Embed" ProgID="Visio.Drawing.11" ShapeID="_x0000_i1042" DrawAspect="Content" ObjectID="_1818245837" r:id="rId45"/>
        </w:object>
      </w:r>
    </w:p>
    <w:p w14:paraId="21080CDF" w14:textId="77777777" w:rsidR="00FA3B9B" w:rsidRDefault="00FA3B9B" w:rsidP="00FA3B9B">
      <w:pPr>
        <w:pStyle w:val="TF"/>
      </w:pPr>
      <w:r>
        <w:t>Figure 5.2.2.3.5.2-1: Handover between 3GPP and untrusted non-3GPP access</w:t>
      </w:r>
    </w:p>
    <w:p w14:paraId="4CE29430" w14:textId="4DB6D641" w:rsidR="00FA3B9B" w:rsidRDefault="00FA3B9B" w:rsidP="00FA3B9B">
      <w:pPr>
        <w:pStyle w:val="B1"/>
      </w:pPr>
      <w:r>
        <w:t>1.</w:t>
      </w:r>
      <w:r>
        <w:tab/>
        <w:t xml:space="preserve">The NF Service Consumer shall request the SMF to handover an existing PDU session from 3GPP access to untrusted non-3GPP access, or vice-versa, by sending a POST request, as specified in </w:t>
      </w:r>
      <w:r w:rsidR="00496CB5">
        <w:t>clause 5</w:t>
      </w:r>
      <w:r>
        <w:t>.2.2.3.1,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28A86474" w:rsidR="00FA3B9B" w:rsidRDefault="00FA3B9B" w:rsidP="00FA3B9B">
      <w:pPr>
        <w:pStyle w:val="B2"/>
        <w:rPr>
          <w:lang w:val="en-US"/>
        </w:rPr>
      </w:pPr>
      <w:r>
        <w:rPr>
          <w:lang w:val="en-US"/>
        </w:rPr>
        <w:t>-</w:t>
      </w:r>
      <w:r>
        <w:rPr>
          <w:lang w:val="en-US"/>
        </w:rPr>
        <w:tab/>
        <w:t>N1 SM Information to reject the UE request.</w:t>
      </w:r>
    </w:p>
    <w:p w14:paraId="596E165E" w14:textId="77777777" w:rsidR="00997A8D" w:rsidRPr="00A40FFE" w:rsidRDefault="00997A8D" w:rsidP="00997A8D">
      <w:bookmarkStart w:id="256" w:name="_Toc25073784"/>
      <w:bookmarkStart w:id="257" w:name="_Toc34062949"/>
      <w:bookmarkStart w:id="258" w:name="_Toc43119917"/>
      <w:bookmarkStart w:id="259" w:name="_Toc49767969"/>
      <w:bookmarkStart w:id="260" w:name="_Toc56434142"/>
      <w:r>
        <w:t>The anchor SMF may perform Network Slice Admission Control before the PDU Session is moved to the target access (i.e., before the N3 tunnel for the PDU Session is established).</w:t>
      </w:r>
    </w:p>
    <w:p w14:paraId="477B8453" w14:textId="77777777" w:rsidR="00FA3B9B" w:rsidRDefault="00FA3B9B" w:rsidP="00FA3B9B">
      <w:pPr>
        <w:pStyle w:val="Heading5"/>
      </w:pPr>
      <w:bookmarkStart w:id="261" w:name="_Toc207631955"/>
      <w:r>
        <w:t>5.2.2.3.6</w:t>
      </w:r>
      <w:r>
        <w:tab/>
        <w:t>Inter-AMF change or mobility</w:t>
      </w:r>
      <w:bookmarkEnd w:id="256"/>
      <w:bookmarkEnd w:id="257"/>
      <w:bookmarkEnd w:id="258"/>
      <w:bookmarkEnd w:id="259"/>
      <w:bookmarkEnd w:id="260"/>
      <w:bookmarkEnd w:id="261"/>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5pt;height:115.2pt" o:ole="">
            <v:imagedata r:id="rId46" o:title=""/>
          </v:shape>
          <o:OLEObject Type="Embed" ProgID="Visio.Drawing.11" ShapeID="_x0000_i1043" DrawAspect="Content" ObjectID="_1818245838" r:id="rId47"/>
        </w:object>
      </w:r>
    </w:p>
    <w:p w14:paraId="139E89CB" w14:textId="77777777" w:rsidR="00FA3B9B" w:rsidRDefault="00FA3B9B" w:rsidP="00FA3B9B">
      <w:pPr>
        <w:pStyle w:val="TF"/>
      </w:pPr>
      <w:r>
        <w:t>Figure 5.2.2.3.6-1: Inter-AMF change or mobility</w:t>
      </w:r>
    </w:p>
    <w:p w14:paraId="4418FA53" w14:textId="1DB012DB" w:rsidR="00FA3B9B" w:rsidRDefault="00FA3B9B" w:rsidP="00FA3B9B">
      <w:pPr>
        <w:pStyle w:val="B1"/>
      </w:pPr>
      <w:r>
        <w:t>1.</w:t>
      </w:r>
      <w:r>
        <w:tab/>
        <w:t xml:space="preserve">The NF Service Consumer shall update the SMF with the new serving AMF, by sending a POST request, as specified in </w:t>
      </w:r>
      <w:r w:rsidR="00496CB5">
        <w:t>clause 5</w:t>
      </w:r>
      <w:r>
        <w:t>.2.2.3.1,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0FC01CAE" w:rsidR="00FA3B9B" w:rsidRDefault="00FA3B9B" w:rsidP="00FA3B9B">
      <w:pPr>
        <w:pStyle w:val="B2"/>
      </w:pPr>
      <w:r>
        <w:t>-</w:t>
      </w:r>
      <w:r>
        <w:tab/>
        <w:t xml:space="preserve">the supportedFeatures IE indicating the features it supports, if </w:t>
      </w:r>
      <w:r>
        <w:rPr>
          <w:rFonts w:cs="Arial"/>
          <w:szCs w:val="18"/>
        </w:rPr>
        <w:t xml:space="preserve">at least one feature defined in </w:t>
      </w:r>
      <w:r w:rsidR="00496CB5">
        <w:rPr>
          <w:rFonts w:cs="Arial"/>
          <w:szCs w:val="18"/>
        </w:rPr>
        <w:t>clause 6</w:t>
      </w:r>
      <w:r>
        <w:rPr>
          <w:rFonts w:cs="Arial"/>
          <w:szCs w:val="18"/>
        </w:rPr>
        <w:t>.1.8 is supported</w:t>
      </w:r>
      <w:r>
        <w:t>;</w:t>
      </w:r>
    </w:p>
    <w:p w14:paraId="30E1A488" w14:textId="3BDC31E2" w:rsidR="00FA3B9B" w:rsidRDefault="00FA3B9B" w:rsidP="00FA3B9B">
      <w:pPr>
        <w:pStyle w:val="B2"/>
      </w:pPr>
      <w:r>
        <w:t>-</w:t>
      </w:r>
      <w:r>
        <w:tab/>
        <w:t xml:space="preserve">other information, if necessary, e.g. to activate the user plane connection of the PDU session (see </w:t>
      </w:r>
      <w:r w:rsidR="00496CB5">
        <w:t>clause 5</w:t>
      </w:r>
      <w:r>
        <w:t>.2.2.3.2.2).</w:t>
      </w:r>
    </w:p>
    <w:p w14:paraId="5B811284" w14:textId="5818F42F" w:rsidR="0095063A" w:rsidRDefault="00FA3B9B" w:rsidP="0095063A">
      <w:pPr>
        <w:pStyle w:val="B1"/>
      </w:pPr>
      <w:r>
        <w:t>2a.</w:t>
      </w:r>
      <w:r>
        <w:tab/>
        <w:t xml:space="preserve">Same as step 2a of Figure 5.2.2.3.1-1. In addition, the SMF shall include the supportedFeatures IE in the response, if the supportedFeatures IE was received in the request and at least one feature defined in </w:t>
      </w:r>
      <w:r w:rsidR="00496CB5">
        <w:t>clause 6</w:t>
      </w:r>
      <w:r>
        <w:t>.1.8 is supported by the updated SM context resource.</w:t>
      </w:r>
      <w:r w:rsidR="0095063A" w:rsidRPr="0095063A">
        <w:t xml:space="preserve"> </w:t>
      </w:r>
      <w:r w:rsidR="0095063A">
        <w:t>If the AMF has indicated to activate the user plane connection of the PDU session by setting upCnxState to ACTIVATING in the request message and if the SMF accepts the update of the SmContext of the serving AMF:</w:t>
      </w:r>
    </w:p>
    <w:p w14:paraId="01B03C48" w14:textId="04DABC35" w:rsidR="0095063A" w:rsidRPr="00B55192" w:rsidRDefault="0095063A" w:rsidP="0095063A">
      <w:pPr>
        <w:pStyle w:val="B2"/>
      </w:pPr>
      <w:r>
        <w:t>-</w:t>
      </w:r>
      <w:r w:rsidRPr="00B55192">
        <w:t xml:space="preserve">   </w:t>
      </w:r>
      <w:r w:rsidRPr="00B55192">
        <w:tab/>
        <w:t>the SMF shall include the upCnxState IE and set it to "DEACTIVATED"</w:t>
      </w:r>
      <w:r>
        <w:t>,</w:t>
      </w:r>
      <w:r w:rsidRPr="00B55192">
        <w:t xml:space="preserve"> </w:t>
      </w:r>
      <w:r>
        <w:t xml:space="preserve">and the cause IE indicating the reason of failure to establish the user plane connection, e.g. INSUFFICIENT_UP_RESOURCES, </w:t>
      </w:r>
      <w:r w:rsidRPr="00B55192">
        <w:t>in the SmContextUpdatedData if it fails to setup the user plane connection; otherwise,</w:t>
      </w:r>
    </w:p>
    <w:p w14:paraId="5B71BE16" w14:textId="61053FF7" w:rsidR="00FA3B9B" w:rsidRDefault="0095063A" w:rsidP="00B940BC">
      <w:pPr>
        <w:pStyle w:val="B2"/>
      </w:pPr>
      <w:r>
        <w:t>-</w:t>
      </w:r>
      <w:r w:rsidRPr="00C87098">
        <w:tab/>
        <w:t xml:space="preserve">the SMF shall include the upCnxState IE and set it to "ACTIVATING" </w:t>
      </w:r>
      <w:r w:rsidRPr="009739D3">
        <w:t xml:space="preserve">and N2 SM information to request the 5G-AN to assign resources to the PDU session </w:t>
      </w:r>
      <w:r w:rsidRPr="00C87098">
        <w:t>in the SmContextUpdatedData as specified in clause 5.2.2.3.2.2 if the</w:t>
      </w:r>
      <w:r>
        <w:t xml:space="preserve"> </w:t>
      </w:r>
      <w:r w:rsidRPr="009739D3">
        <w:t>SMF can proceed with activating the user plane connection of the PDU session</w:t>
      </w:r>
      <w:r>
        <w:t>.</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2" w:name="_Toc25073785"/>
      <w:bookmarkStart w:id="263" w:name="_Toc34062950"/>
      <w:bookmarkStart w:id="264" w:name="_Toc43119918"/>
      <w:bookmarkStart w:id="265" w:name="_Toc49767970"/>
      <w:bookmarkStart w:id="266" w:name="_Toc56434143"/>
      <w:bookmarkStart w:id="267" w:name="_Toc207631956"/>
      <w:r>
        <w:t>5.2.2.3.7</w:t>
      </w:r>
      <w:r>
        <w:tab/>
        <w:t>RAN Initiated QoS Flow Mobility</w:t>
      </w:r>
      <w:bookmarkEnd w:id="262"/>
      <w:bookmarkEnd w:id="263"/>
      <w:bookmarkEnd w:id="264"/>
      <w:bookmarkEnd w:id="265"/>
      <w:bookmarkEnd w:id="266"/>
      <w:bookmarkEnd w:id="267"/>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5pt;height:130.85pt" o:ole="">
            <v:imagedata r:id="rId48" o:title=""/>
          </v:shape>
          <o:OLEObject Type="Embed" ProgID="Visio.Drawing.11" ShapeID="_x0000_i1044" DrawAspect="Content" ObjectID="_1818245839" r:id="rId49"/>
        </w:object>
      </w:r>
    </w:p>
    <w:p w14:paraId="2DF686CE" w14:textId="77777777" w:rsidR="00FA3B9B" w:rsidRDefault="00FA3B9B" w:rsidP="00FA3B9B">
      <w:pPr>
        <w:pStyle w:val="TF"/>
      </w:pPr>
      <w:r>
        <w:t>Figure 5.2.2.3.7-1: RAN Initiated QoS Flow Mobility</w:t>
      </w:r>
    </w:p>
    <w:p w14:paraId="659E494D" w14:textId="4C3225F0" w:rsidR="00FA3B9B" w:rsidRDefault="00FA3B9B" w:rsidP="00FA3B9B">
      <w:pPr>
        <w:pStyle w:val="B1"/>
      </w:pPr>
      <w:r>
        <w:t>1.</w:t>
      </w:r>
      <w:r>
        <w:tab/>
        <w:t xml:space="preserve">The NF Service Consumer shall request the SMF to modify the PDU session, as requested by the NG-RAN, by sending a POST request, as specified in </w:t>
      </w:r>
      <w:r w:rsidR="00496CB5">
        <w:t>clause 5</w:t>
      </w:r>
      <w:r>
        <w:t>.2.2.3.1, with the following information:</w:t>
      </w:r>
    </w:p>
    <w:p w14:paraId="046EFF38" w14:textId="38C1BCF0" w:rsidR="00FA3B9B" w:rsidRDefault="00FA3B9B" w:rsidP="00FA3B9B">
      <w:pPr>
        <w:pStyle w:val="B2"/>
      </w:pPr>
      <w:r>
        <w:t>-</w:t>
      </w:r>
      <w:r>
        <w:tab/>
        <w:t xml:space="preserve">N2 SM information received from the 5G-AN (see PDU Session Resource Modify Indication Transfer IE in </w:t>
      </w:r>
      <w:r w:rsidR="00496CB5">
        <w:t>clause 9</w:t>
      </w:r>
      <w:r>
        <w:t>.3.4.6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41A4BE65" w:rsidR="00FA3B9B" w:rsidRDefault="00FA3B9B" w:rsidP="00FA3B9B">
      <w:pPr>
        <w:pStyle w:val="B2"/>
      </w:pPr>
      <w:r>
        <w:t>-</w:t>
      </w:r>
      <w:r>
        <w:tab/>
        <w:t xml:space="preserve">N2 SM information (see PDU Session Resource Modify Confirm Transfer IE in </w:t>
      </w:r>
      <w:r w:rsidR="00496CB5">
        <w:t>clause 9</w:t>
      </w:r>
      <w:r>
        <w:t>.3.4.7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5244ABDB" w:rsidR="00FA3B9B" w:rsidRDefault="00FA3B9B" w:rsidP="00FA3B9B">
      <w:pPr>
        <w:pStyle w:val="B2"/>
      </w:pPr>
      <w:r>
        <w:t>-</w:t>
      </w:r>
      <w:r>
        <w:tab/>
        <w:t xml:space="preserve">N2 SM information (see </w:t>
      </w:r>
      <w:r w:rsidR="00E57D2C">
        <w:t>PDU Session Resource Modify Indication Unsuccessful Transfer IE</w:t>
      </w:r>
      <w:r>
        <w:t xml:space="preserve"> in </w:t>
      </w:r>
      <w:r w:rsidR="00496CB5">
        <w:t>clause 9</w:t>
      </w:r>
      <w:r>
        <w:t>.3.4.</w:t>
      </w:r>
      <w:r w:rsidR="00E57D2C">
        <w:t>22</w:t>
      </w:r>
      <w:r>
        <w:t xml:space="preserve"> of 3GPP TS 38.413 [9]).</w:t>
      </w:r>
    </w:p>
    <w:p w14:paraId="2D1D32BE" w14:textId="77777777" w:rsidR="00FA3B9B" w:rsidRDefault="00FA3B9B" w:rsidP="00FA3B9B">
      <w:pPr>
        <w:pStyle w:val="Heading5"/>
      </w:pPr>
      <w:bookmarkStart w:id="268" w:name="_Toc25073786"/>
      <w:bookmarkStart w:id="269" w:name="_Toc34062951"/>
      <w:bookmarkStart w:id="270" w:name="_Toc43119919"/>
      <w:bookmarkStart w:id="271" w:name="_Toc49767971"/>
      <w:bookmarkStart w:id="272" w:name="_Toc56434144"/>
      <w:bookmarkStart w:id="273" w:name="_Toc207631957"/>
      <w:r>
        <w:t>5.2.2.3.8</w:t>
      </w:r>
      <w:r>
        <w:tab/>
        <w:t>EPS to 5GS Handover using N26 interface</w:t>
      </w:r>
      <w:bookmarkEnd w:id="268"/>
      <w:bookmarkEnd w:id="269"/>
      <w:bookmarkEnd w:id="270"/>
      <w:bookmarkEnd w:id="271"/>
      <w:bookmarkEnd w:id="272"/>
      <w:bookmarkEnd w:id="273"/>
    </w:p>
    <w:p w14:paraId="54306E7A" w14:textId="77777777" w:rsidR="00FA3B9B" w:rsidRDefault="00FA3B9B" w:rsidP="00FA3B9B">
      <w:pPr>
        <w:pStyle w:val="Heading6"/>
      </w:pPr>
      <w:bookmarkStart w:id="274" w:name="_Toc25073787"/>
      <w:bookmarkStart w:id="275" w:name="_Toc34062952"/>
      <w:bookmarkStart w:id="276" w:name="_Toc43119920"/>
      <w:bookmarkStart w:id="277" w:name="_Toc49767972"/>
      <w:bookmarkStart w:id="278" w:name="_Toc56434145"/>
      <w:bookmarkStart w:id="279" w:name="_Toc207631958"/>
      <w:r>
        <w:t>5.2.2.3.8.1</w:t>
      </w:r>
      <w:r>
        <w:tab/>
        <w:t>General</w:t>
      </w:r>
      <w:bookmarkEnd w:id="274"/>
      <w:bookmarkEnd w:id="275"/>
      <w:bookmarkEnd w:id="276"/>
      <w:bookmarkEnd w:id="277"/>
      <w:bookmarkEnd w:id="278"/>
      <w:bookmarkEnd w:id="279"/>
    </w:p>
    <w:p w14:paraId="610B14C9" w14:textId="16F6F1EC" w:rsidR="00FA3B9B" w:rsidRDefault="00FA3B9B" w:rsidP="00FA3B9B">
      <w:r>
        <w:t xml:space="preserve">The NF Service Consumer (e.g. AMF) shall request the SMF to handover a UE EPS PDN connection to 5GS using N26 interface, following the same requirements as specified for N2 handover in </w:t>
      </w:r>
      <w:r w:rsidR="00496CB5">
        <w:t>clause 5</w:t>
      </w:r>
      <w:r>
        <w:t>.2.2.3.4 with the modifications specified in this clause.</w:t>
      </w:r>
    </w:p>
    <w:p w14:paraId="01295464" w14:textId="77777777" w:rsidR="00FA3B9B" w:rsidRDefault="00FA3B9B" w:rsidP="00FA3B9B">
      <w:pPr>
        <w:pStyle w:val="Heading6"/>
      </w:pPr>
      <w:bookmarkStart w:id="280" w:name="_Toc25073788"/>
      <w:bookmarkStart w:id="281" w:name="_Toc34062953"/>
      <w:bookmarkStart w:id="282" w:name="_Toc43119921"/>
      <w:bookmarkStart w:id="283" w:name="_Toc49767973"/>
      <w:bookmarkStart w:id="284" w:name="_Toc56434146"/>
      <w:bookmarkStart w:id="285" w:name="_Toc207631959"/>
      <w:r>
        <w:t>5.2.2.3.8.2</w:t>
      </w:r>
      <w:r>
        <w:tab/>
        <w:t>EPS to 5GS Handover Preparation</w:t>
      </w:r>
      <w:bookmarkEnd w:id="280"/>
      <w:bookmarkEnd w:id="281"/>
      <w:bookmarkEnd w:id="282"/>
      <w:bookmarkEnd w:id="283"/>
      <w:bookmarkEnd w:id="284"/>
      <w:bookmarkEnd w:id="285"/>
    </w:p>
    <w:p w14:paraId="29972CFD" w14:textId="0D23192F" w:rsidR="00FA3B9B" w:rsidRDefault="00FA3B9B" w:rsidP="00FA3B9B">
      <w:r>
        <w:t xml:space="preserve">The requirements specified in </w:t>
      </w:r>
      <w:r w:rsidR="00496CB5">
        <w:t>clause 5</w:t>
      </w:r>
      <w:r>
        <w:t>.2.2.3.4.2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5pt;height:170.9pt" o:ole="">
            <v:imagedata r:id="rId50" o:title=""/>
          </v:shape>
          <o:OLEObject Type="Embed" ProgID="Visio.Drawing.11" ShapeID="_x0000_i1045" DrawAspect="Content" ObjectID="_1818245840" r:id="rId51"/>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86" w:name="_Toc25073789"/>
      <w:bookmarkStart w:id="287" w:name="_Toc34062954"/>
      <w:bookmarkStart w:id="288" w:name="_Toc43119922"/>
      <w:bookmarkStart w:id="289" w:name="_Toc49767974"/>
      <w:bookmarkStart w:id="290" w:name="_Toc56434147"/>
      <w:bookmarkStart w:id="291" w:name="_Toc207631960"/>
      <w:r>
        <w:t>5.2.2.3.8.3</w:t>
      </w:r>
      <w:r>
        <w:tab/>
        <w:t>EPS to 5GS Handover Execution</w:t>
      </w:r>
      <w:bookmarkEnd w:id="286"/>
      <w:bookmarkEnd w:id="287"/>
      <w:bookmarkEnd w:id="288"/>
      <w:bookmarkEnd w:id="289"/>
      <w:bookmarkEnd w:id="290"/>
      <w:bookmarkEnd w:id="291"/>
    </w:p>
    <w:p w14:paraId="24A70B97" w14:textId="4281E90F" w:rsidR="00FA3B9B" w:rsidRDefault="00FA3B9B" w:rsidP="00FA3B9B">
      <w:r>
        <w:t xml:space="preserve">The requirements specified in </w:t>
      </w:r>
      <w:r w:rsidR="00496CB5">
        <w:t>clause 5</w:t>
      </w:r>
      <w:r>
        <w:t>.2.2.3.4.3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178313BA" w:rsidR="00FA3B9B" w:rsidRDefault="00FA3B9B" w:rsidP="00FA3B9B">
      <w:r>
        <w:t xml:space="preserve">In step 2 of Figure 5.2.2.3.4.3-1, for a Home Routed PDU session, the SMF shall complete the execution of the handover by initiating an Update service operation towards the H-SMF in order to switch the PDU session towards the V-UPF (see </w:t>
      </w:r>
      <w:r w:rsidR="00496CB5">
        <w:t>clause 5</w:t>
      </w:r>
      <w:r>
        <w:t>.2.2.8.2.3).</w:t>
      </w:r>
    </w:p>
    <w:p w14:paraId="1A9886A3" w14:textId="0A8444BE" w:rsidR="00B87373" w:rsidRDefault="00B87373" w:rsidP="00FA3B9B">
      <w:bookmarkStart w:id="292" w:name="_Hlk132914062"/>
      <w:r>
        <w:t xml:space="preserve">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w:t>
      </w:r>
      <w:r>
        <w:t>), then the AMF shall consider that the PDU session will be released by the MME and remove the PDU session context from the UE context. For a HR PDU session or a PDU session with I-SMF, the AMF shall also release the SM Context in the V-SMF or the I-SMF only.</w:t>
      </w:r>
      <w:bookmarkEnd w:id="292"/>
    </w:p>
    <w:p w14:paraId="09F798A4" w14:textId="77777777" w:rsidR="00FA3B9B" w:rsidRDefault="00FA3B9B" w:rsidP="00FA3B9B">
      <w:pPr>
        <w:pStyle w:val="Heading6"/>
      </w:pPr>
      <w:bookmarkStart w:id="293" w:name="_Toc25073790"/>
      <w:bookmarkStart w:id="294" w:name="_Toc34062955"/>
      <w:bookmarkStart w:id="295" w:name="_Toc43119923"/>
      <w:bookmarkStart w:id="296" w:name="_Toc49767975"/>
      <w:bookmarkStart w:id="297" w:name="_Toc56434148"/>
      <w:bookmarkStart w:id="298" w:name="_Toc207631961"/>
      <w:r>
        <w:t>5.2.2.3.8.4</w:t>
      </w:r>
      <w:r>
        <w:tab/>
        <w:t>EPS to 5GS Handover Cancellation</w:t>
      </w:r>
      <w:bookmarkEnd w:id="293"/>
      <w:bookmarkEnd w:id="294"/>
      <w:bookmarkEnd w:id="295"/>
      <w:bookmarkEnd w:id="296"/>
      <w:bookmarkEnd w:id="297"/>
      <w:bookmarkEnd w:id="298"/>
    </w:p>
    <w:p w14:paraId="7AA78E1C" w14:textId="464556C4" w:rsidR="00FA3B9B" w:rsidRDefault="00FA3B9B" w:rsidP="00FA3B9B">
      <w:r>
        <w:t xml:space="preserve">The requirements specified in </w:t>
      </w:r>
      <w:r w:rsidR="00496CB5">
        <w:t>clause 5</w:t>
      </w:r>
      <w:r>
        <w:t>.2.2.3.4.4 shall apply, with the following modifications.</w:t>
      </w:r>
    </w:p>
    <w:p w14:paraId="0903D3C4" w14:textId="3C0B874F" w:rsidR="00FA3B9B" w:rsidRDefault="00FA3B9B" w:rsidP="00FA3B9B">
      <w:r>
        <w:t xml:space="preserve">In step 2 of Figure 5.2.2.3.4.4-1, for a Home Routed PDU session, the V-SMF shall cancel the handover by initiating an Update service operation towards the H-SMF in order to release resources at H-SMF and H-UPF reserved for handover (see </w:t>
      </w:r>
      <w:r w:rsidR="00496CB5">
        <w:t>clause 5</w:t>
      </w:r>
      <w:r>
        <w:t>.2.2.8.2.14).</w:t>
      </w:r>
    </w:p>
    <w:p w14:paraId="5ABB86CD" w14:textId="615B7234" w:rsidR="00546EBB" w:rsidRDefault="00546EBB" w:rsidP="00546EBB">
      <w:pPr>
        <w:pStyle w:val="Heading6"/>
      </w:pPr>
      <w:bookmarkStart w:id="299" w:name="_Toc207631962"/>
      <w:r>
        <w:t>5.2.2.3.8.5</w:t>
      </w:r>
      <w:r>
        <w:tab/>
        <w:t>EPS to 5GS Handover Failure</w:t>
      </w:r>
      <w:bookmarkEnd w:id="299"/>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0" w:name="_Toc25073791"/>
      <w:bookmarkStart w:id="301" w:name="_Toc34062956"/>
      <w:bookmarkStart w:id="302" w:name="_Toc43119924"/>
      <w:bookmarkStart w:id="303" w:name="_Toc49767976"/>
      <w:bookmarkStart w:id="304" w:name="_Toc56434149"/>
      <w:bookmarkStart w:id="305" w:name="_Toc207631963"/>
      <w:r>
        <w:t>5.2.2.3.9</w:t>
      </w:r>
      <w:r>
        <w:tab/>
        <w:t>5GS to EPS Handover using N26 interface</w:t>
      </w:r>
      <w:bookmarkEnd w:id="300"/>
      <w:bookmarkEnd w:id="301"/>
      <w:bookmarkEnd w:id="302"/>
      <w:bookmarkEnd w:id="303"/>
      <w:bookmarkEnd w:id="304"/>
      <w:bookmarkEnd w:id="305"/>
    </w:p>
    <w:p w14:paraId="2B7F63E4" w14:textId="77777777" w:rsidR="001B0FCB" w:rsidRDefault="001B0FCB" w:rsidP="001B0FCB">
      <w:pPr>
        <w:pStyle w:val="Heading6"/>
      </w:pPr>
      <w:bookmarkStart w:id="306" w:name="_Toc49767977"/>
      <w:bookmarkStart w:id="307" w:name="_Toc56434150"/>
      <w:bookmarkStart w:id="308" w:name="_Toc207631964"/>
      <w:r>
        <w:t>5.2.2.3.9.1</w:t>
      </w:r>
      <w:r>
        <w:tab/>
        <w:t>General</w:t>
      </w:r>
      <w:bookmarkEnd w:id="306"/>
      <w:bookmarkEnd w:id="307"/>
      <w:bookmarkEnd w:id="308"/>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09" w:name="_Toc49767978"/>
      <w:bookmarkStart w:id="310" w:name="_Toc56434151"/>
    </w:p>
    <w:p w14:paraId="01AD31D0" w14:textId="72E3E7DA" w:rsidR="001B0FCB" w:rsidRPr="005478D5" w:rsidRDefault="001B0FCB" w:rsidP="001B0FCB">
      <w:pPr>
        <w:pStyle w:val="Heading6"/>
        <w:rPr>
          <w:lang w:val="en-US"/>
        </w:rPr>
      </w:pPr>
      <w:bookmarkStart w:id="311" w:name="_Toc207631965"/>
      <w:r>
        <w:t>5.2.2.3.9.2</w:t>
      </w:r>
      <w:r>
        <w:tab/>
        <w:t>D</w:t>
      </w:r>
      <w:r w:rsidRPr="00BF39DC">
        <w:t>ata forwarding tunnels setup</w:t>
      </w:r>
      <w:r>
        <w:t xml:space="preserve"> during 5GS to EPS handover</w:t>
      </w:r>
      <w:bookmarkEnd w:id="309"/>
      <w:bookmarkEnd w:id="310"/>
      <w:bookmarkEnd w:id="311"/>
    </w:p>
    <w:p w14:paraId="0E2D7F81" w14:textId="1A15087E"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w:t>
      </w:r>
      <w:r w:rsidR="00496CB5">
        <w:t>clause </w:t>
      </w:r>
      <w:r w:rsidR="00496CB5" w:rsidRPr="00140E21">
        <w:t>4</w:t>
      </w:r>
      <w:r w:rsidRPr="00140E21">
        <w:t>.11.1.2.1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5pt;height:115.2pt" o:ole="">
            <v:imagedata r:id="rId52" o:title=""/>
          </v:shape>
          <o:OLEObject Type="Embed" ProgID="Visio.Drawing.11" ShapeID="_x0000_i1046" DrawAspect="Content" ObjectID="_1818245841" r:id="rId53"/>
        </w:object>
      </w:r>
    </w:p>
    <w:p w14:paraId="360FEFB2" w14:textId="77777777" w:rsidR="00FA3B9B" w:rsidRDefault="00FA3B9B" w:rsidP="00FA3B9B">
      <w:pPr>
        <w:pStyle w:val="TF"/>
      </w:pPr>
      <w:r>
        <w:t>Figure 5.2.2.3.9-1: 5GS to EPS Handover using N26 interface (data forwarding tunnels setup)</w:t>
      </w:r>
    </w:p>
    <w:p w14:paraId="1C6B3D7B" w14:textId="74F6A0FC"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2628E6C3" w:rsidR="00DD69F7" w:rsidRDefault="00DD69F7" w:rsidP="00DD69F7">
      <w:pPr>
        <w:pStyle w:val="B2"/>
      </w:pPr>
      <w:r>
        <w:t>-</w:t>
      </w:r>
      <w:r>
        <w:tab/>
        <w:t xml:space="preserve">N2 SM information (see Handover Command Transfer IE in </w:t>
      </w:r>
      <w:r w:rsidR="00496CB5">
        <w:t>clause 9</w:t>
      </w:r>
      <w:r>
        <w:t xml:space="preserve">.3.4.10 of 3GPP TS 38.413 [9]) containing DL forwarding tunnel information to be sent to the source 5G-AN by the AMF if direct or indirect data forwarding applies (see step 11f of </w:t>
      </w:r>
      <w:r w:rsidR="00496CB5">
        <w:t>clause 4</w:t>
      </w:r>
      <w:r>
        <w:t>.9.1.3.2 of 3GPP TS 23.502 [3]).</w:t>
      </w:r>
    </w:p>
    <w:p w14:paraId="5EA0A402" w14:textId="65EFDA8A"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2" w:name="_Toc49767979"/>
      <w:bookmarkStart w:id="313" w:name="_Toc56434152"/>
    </w:p>
    <w:p w14:paraId="368F5791" w14:textId="10A3B8E1" w:rsidR="001B0FCB" w:rsidRPr="00291416" w:rsidRDefault="001B0FCB" w:rsidP="001B0FCB">
      <w:pPr>
        <w:pStyle w:val="Heading6"/>
        <w:rPr>
          <w:lang w:val="en-US"/>
        </w:rPr>
      </w:pPr>
      <w:bookmarkStart w:id="314" w:name="_Toc207631966"/>
      <w:r>
        <w:t>5.2.2.3.9.3</w:t>
      </w:r>
      <w:r>
        <w:tab/>
        <w:t xml:space="preserve">Indirect </w:t>
      </w:r>
      <w:r w:rsidRPr="00BF39DC">
        <w:t xml:space="preserve">data forwarding tunnels </w:t>
      </w:r>
      <w:r>
        <w:t>removal for 5GS to EPS handover cancellation or failure</w:t>
      </w:r>
      <w:bookmarkEnd w:id="312"/>
      <w:bookmarkEnd w:id="313"/>
      <w:bookmarkEnd w:id="314"/>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15" w:name="_Toc25073792"/>
      <w:bookmarkStart w:id="316" w:name="_Toc34062957"/>
      <w:bookmarkStart w:id="317" w:name="_Toc43119925"/>
      <w:bookmarkStart w:id="318" w:name="_Toc49767980"/>
      <w:bookmarkStart w:id="319" w:name="_Toc56434153"/>
      <w:bookmarkStart w:id="320" w:name="_Toc207631967"/>
      <w:r>
        <w:t>5.2.2.3.10</w:t>
      </w:r>
      <w:r>
        <w:tab/>
        <w:t>P-CSCF Restoration Procedure via AMF</w:t>
      </w:r>
      <w:bookmarkEnd w:id="315"/>
      <w:bookmarkEnd w:id="316"/>
      <w:bookmarkEnd w:id="317"/>
      <w:bookmarkEnd w:id="318"/>
      <w:bookmarkEnd w:id="319"/>
      <w:bookmarkEnd w:id="320"/>
    </w:p>
    <w:p w14:paraId="06342E2B" w14:textId="3BE8ACF6" w:rsidR="00FA3B9B" w:rsidRPr="007C1A75" w:rsidRDefault="00FA3B9B" w:rsidP="00FA3B9B">
      <w:r>
        <w:t xml:space="preserve">The requirements specified in </w:t>
      </w:r>
      <w:r w:rsidR="00496CB5">
        <w:t>clause 5</w:t>
      </w:r>
      <w:r>
        <w:t>.2.2.3.1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1" w:name="_Toc25073793"/>
      <w:bookmarkStart w:id="322" w:name="_Toc34062958"/>
      <w:bookmarkStart w:id="323" w:name="_Toc43119926"/>
      <w:bookmarkStart w:id="324" w:name="_Toc49767981"/>
      <w:bookmarkStart w:id="325" w:name="_Toc56434154"/>
      <w:bookmarkStart w:id="326" w:name="_Toc207631968"/>
      <w:r>
        <w:t>5.2.2.3.11</w:t>
      </w:r>
      <w:r>
        <w:tab/>
        <w:t>AMF requested PDU Session Release due to duplicated PDU Session Id</w:t>
      </w:r>
      <w:bookmarkEnd w:id="321"/>
      <w:bookmarkEnd w:id="322"/>
      <w:bookmarkEnd w:id="323"/>
      <w:bookmarkEnd w:id="324"/>
      <w:bookmarkEnd w:id="325"/>
      <w:bookmarkEnd w:id="326"/>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8775031"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w:t>
      </w:r>
      <w:r w:rsidR="00496CB5">
        <w:t>clause 5</w:t>
      </w:r>
      <w:r>
        <w:t>.2.2.3.1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6745BF75" w:rsidR="00FA3B9B" w:rsidRDefault="00FA3B9B" w:rsidP="00FA3B9B">
      <w:pPr>
        <w:pStyle w:val="B2"/>
      </w:pPr>
      <w:r>
        <w:t>-</w:t>
      </w:r>
      <w:r>
        <w:tab/>
        <w:t xml:space="preserve">the cause IE set to </w:t>
      </w:r>
      <w:r>
        <w:rPr>
          <w:noProof/>
        </w:rPr>
        <w:t>REL_DUE_TO_DUPLICATE_SESSION_ID</w:t>
      </w:r>
      <w:r>
        <w:t>.</w:t>
      </w:r>
    </w:p>
    <w:p w14:paraId="79CECC9C" w14:textId="042F65B6" w:rsidR="009C4124" w:rsidRDefault="009C4124" w:rsidP="00545D5D">
      <w:r>
        <w:rPr>
          <w:rFonts w:hint="eastAsia"/>
          <w:lang w:eastAsia="zh-CN"/>
        </w:rPr>
        <w:t>When</w:t>
      </w:r>
      <w:r>
        <w:t xml:space="preserve"> the SMF receives the request from AMF, the SMF shall start the PDU Session Release </w:t>
      </w:r>
      <w:r>
        <w:rPr>
          <w:rFonts w:hint="eastAsia"/>
          <w:lang w:eastAsia="zh-CN"/>
        </w:rPr>
        <w:t>pro</w:t>
      </w:r>
      <w:r>
        <w:t>cedure to release all the associated resources in UPF, PCF, CHF, and UDM. If the UP connection of the existing PDU session is active, the SMF should also request (R)AN to release associated resources.</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27" w:name="_Toc25073794"/>
      <w:bookmarkStart w:id="328" w:name="_Toc34062959"/>
      <w:bookmarkStart w:id="329" w:name="_Toc43119927"/>
      <w:bookmarkStart w:id="330" w:name="_Toc49767982"/>
      <w:bookmarkStart w:id="331" w:name="_Toc56434155"/>
      <w:bookmarkStart w:id="332" w:name="_Toc207631969"/>
      <w:r>
        <w:t>5.2.2.3.12</w:t>
      </w:r>
      <w:r>
        <w:tab/>
        <w:t>AMF requested PDU Session Release due to slice not available</w:t>
      </w:r>
      <w:bookmarkEnd w:id="327"/>
      <w:bookmarkEnd w:id="328"/>
      <w:bookmarkEnd w:id="329"/>
      <w:bookmarkEnd w:id="330"/>
      <w:bookmarkEnd w:id="331"/>
      <w:bookmarkEnd w:id="332"/>
    </w:p>
    <w:p w14:paraId="7AE6BBA5" w14:textId="505C9906" w:rsidR="000D56DF" w:rsidRDefault="000D56DF" w:rsidP="00FA3B9B">
      <w:r>
        <w:t>If a network slice is detected as not available (e.g. due to slice congestion or operational disable the slice), the NF Service Consumer (i.e. AMF) shall use this procedure to release the PDU session associated to the unavailable network slice. Such handling of PDU session release may also happen in network slice replacement procedure</w:t>
      </w:r>
      <w:r w:rsidR="005B4CD1">
        <w:t xml:space="preserve"> if the AMF determines the PDU session cannot be retained with the alternative S-NSSAI due to certain reason (e.g. V-SMF/I-SMF cannot support the alternative S-NSSAI)</w:t>
      </w:r>
      <w:r>
        <w:t xml:space="preserve"> (see clause 4.3.3.3 of 3GPP TS 23.502 [3]).</w:t>
      </w:r>
    </w:p>
    <w:p w14:paraId="7D9B277B" w14:textId="671DBCF4" w:rsidR="00FA3B9B" w:rsidRPr="007C1A75" w:rsidRDefault="00FA3B9B" w:rsidP="00FA3B9B">
      <w:r>
        <w:t xml:space="preserve">The requirements specified in </w:t>
      </w:r>
      <w:r w:rsidR="00496CB5">
        <w:t>clause 5</w:t>
      </w:r>
      <w:r>
        <w:t>.2.2.3.1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5129477E" w:rsidR="00A45B31" w:rsidRDefault="00FA3B9B" w:rsidP="00FA3B9B">
      <w:pPr>
        <w:pStyle w:val="B2"/>
      </w:pPr>
      <w:r>
        <w:t>-</w:t>
      </w:r>
      <w:r>
        <w:tab/>
        <w:t xml:space="preserve">the cause IE set to </w:t>
      </w:r>
      <w:r w:rsidR="000D56DF">
        <w:t xml:space="preserve">S_NSSAI_CONGESTION or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3" w:name="_Toc25073795"/>
      <w:bookmarkStart w:id="334" w:name="_Toc34062960"/>
      <w:bookmarkStart w:id="335" w:name="_Toc43119928"/>
      <w:bookmarkStart w:id="336" w:name="_Toc49767983"/>
      <w:bookmarkStart w:id="337" w:name="_Toc56434156"/>
      <w:bookmarkStart w:id="338" w:name="_Toc207631970"/>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3"/>
      <w:bookmarkEnd w:id="334"/>
      <w:bookmarkEnd w:id="335"/>
      <w:bookmarkEnd w:id="336"/>
      <w:bookmarkEnd w:id="337"/>
      <w:bookmarkEnd w:id="338"/>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2pt;height:172.8pt" o:ole="">
            <v:imagedata r:id="rId54" o:title=""/>
          </v:shape>
          <o:OLEObject Type="Embed" ProgID="Visio.Drawing.11" ShapeID="_x0000_i1047" DrawAspect="Content" ObjectID="_1818245842" r:id="rId55"/>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6AD9616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39" w:name="_Toc34062961"/>
      <w:bookmarkStart w:id="340" w:name="_Toc43119929"/>
      <w:bookmarkStart w:id="341" w:name="_Toc49767984"/>
      <w:bookmarkStart w:id="342" w:name="_Toc56434157"/>
      <w:bookmarkStart w:id="343" w:name="_Toc207631971"/>
      <w:bookmarkStart w:id="344" w:name="_Toc25073796"/>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39"/>
      <w:bookmarkEnd w:id="340"/>
      <w:bookmarkEnd w:id="341"/>
      <w:bookmarkEnd w:id="342"/>
      <w:bookmarkEnd w:id="343"/>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2pt;height:172.8pt" o:ole="">
            <v:imagedata r:id="rId56" o:title=""/>
          </v:shape>
          <o:OLEObject Type="Embed" ProgID="Visio.Drawing.11" ShapeID="_x0000_i1048" DrawAspect="Content" ObjectID="_1818245843" r:id="rId57"/>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6403382C"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w:t>
      </w:r>
      <w:r w:rsidR="00496CB5">
        <w:t>clause 5</w:t>
      </w:r>
      <w:r>
        <w:t>.2.2.3.1,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45" w:name="_Toc34062962"/>
      <w:bookmarkStart w:id="346" w:name="_Toc43119930"/>
      <w:bookmarkStart w:id="347" w:name="_Toc49767985"/>
      <w:bookmarkStart w:id="348" w:name="_Toc56434158"/>
      <w:bookmarkStart w:id="349" w:name="_Toc207631972"/>
      <w:r>
        <w:t>5.2.2.3.14</w:t>
      </w:r>
      <w:r>
        <w:tab/>
        <w:t>Request to forward buffered downlink data packets at I-UPF</w:t>
      </w:r>
      <w:bookmarkEnd w:id="344"/>
      <w:bookmarkEnd w:id="345"/>
      <w:bookmarkEnd w:id="346"/>
      <w:bookmarkEnd w:id="347"/>
      <w:bookmarkEnd w:id="348"/>
      <w:bookmarkEnd w:id="349"/>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1.45pt" o:ole="">
            <v:imagedata r:id="rId58" o:title=""/>
          </v:shape>
          <o:OLEObject Type="Embed" ProgID="Visio.Drawing.11" ShapeID="_x0000_i1049" DrawAspect="Content" ObjectID="_1818245844" r:id="rId59"/>
        </w:object>
      </w:r>
    </w:p>
    <w:p w14:paraId="681DCE37" w14:textId="77777777" w:rsidR="00FA3B9B" w:rsidRDefault="00FA3B9B" w:rsidP="00FA3B9B">
      <w:pPr>
        <w:pStyle w:val="TF"/>
      </w:pPr>
      <w:r>
        <w:t>Figure 5.2.2.3.14-1: Request to forward buffered downlink data packets at I-UPF</w:t>
      </w:r>
    </w:p>
    <w:p w14:paraId="5A7CFFE0" w14:textId="76B839D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0" w:name="_Toc25073797"/>
      <w:bookmarkStart w:id="351" w:name="_Toc34062963"/>
      <w:bookmarkStart w:id="352" w:name="_Toc43119931"/>
      <w:bookmarkStart w:id="353" w:name="_Toc49767986"/>
      <w:bookmarkStart w:id="354" w:name="_Toc56434159"/>
      <w:bookmarkStart w:id="355" w:name="_Toc207631973"/>
      <w:r>
        <w:t>5.2.2.3.15</w:t>
      </w:r>
      <w:r>
        <w:tab/>
        <w:t>Connection Suspend procedure</w:t>
      </w:r>
      <w:bookmarkEnd w:id="350"/>
      <w:bookmarkEnd w:id="351"/>
      <w:bookmarkEnd w:id="352"/>
      <w:bookmarkEnd w:id="353"/>
      <w:bookmarkEnd w:id="354"/>
      <w:bookmarkEnd w:id="355"/>
    </w:p>
    <w:p w14:paraId="0D627457" w14:textId="38DFAE52" w:rsidR="00075820" w:rsidRDefault="00075820" w:rsidP="00FA3B9B">
      <w:r>
        <w:t>The procedures specified in this clause and clause 5.2.2.3.16 are to support t</w:t>
      </w:r>
      <w:r w:rsidRPr="00F936DF">
        <w:t xml:space="preserve">he Connection Suspend </w:t>
      </w:r>
      <w:r>
        <w:t xml:space="preserve">and </w:t>
      </w:r>
      <w:r w:rsidRPr="00140E21">
        <w:t>Connection Resume in CM-IDLE with Suspend procedure</w:t>
      </w:r>
      <w:r>
        <w:t xml:space="preserve">s as </w:t>
      </w:r>
      <w:r w:rsidRPr="00F936DF">
        <w:t>specified in clause</w:t>
      </w:r>
      <w:r>
        <w:t>s </w:t>
      </w:r>
      <w:r w:rsidRPr="00F936DF">
        <w:t>4.8.1.2 and 4.8.2.3 of 3GPP</w:t>
      </w:r>
      <w:r>
        <w:t> </w:t>
      </w:r>
      <w:r w:rsidRPr="00F936DF">
        <w:t>TS</w:t>
      </w:r>
      <w:r>
        <w:t> </w:t>
      </w:r>
      <w:r w:rsidRPr="00F936DF">
        <w:t>23.502</w:t>
      </w:r>
      <w:r>
        <w:t> [3]. These procedures</w:t>
      </w:r>
      <w:r w:rsidRPr="00F936DF">
        <w:t xml:space="preserve"> </w:t>
      </w:r>
      <w:r>
        <w:t xml:space="preserve">are used to support the </w:t>
      </w:r>
      <w:r w:rsidRPr="00F936DF">
        <w:t xml:space="preserve">User Plane CIoT 5GS Optimisation </w:t>
      </w:r>
      <w:r>
        <w:t xml:space="preserve">feature </w:t>
      </w:r>
      <w:r w:rsidRPr="00F936DF">
        <w:t>for E-UTRAN access</w:t>
      </w:r>
      <w:r>
        <w:t xml:space="preserve"> </w:t>
      </w:r>
      <w:r w:rsidRPr="00F936DF">
        <w:t xml:space="preserve">as specified in </w:t>
      </w:r>
      <w:r>
        <w:t xml:space="preserve">clauses 5.31.1 and </w:t>
      </w:r>
      <w:r w:rsidRPr="00F936DF">
        <w:t>5.31.18 of 3GPP</w:t>
      </w:r>
      <w:r>
        <w:t> </w:t>
      </w:r>
      <w:r w:rsidRPr="00F936DF">
        <w:t>TS</w:t>
      </w:r>
      <w:r>
        <w:t> </w:t>
      </w:r>
      <w:r w:rsidRPr="00F936DF">
        <w:t>23.501</w:t>
      </w:r>
      <w:r>
        <w:t> [2]</w:t>
      </w:r>
      <w:r w:rsidRPr="00F936DF">
        <w:t>.</w:t>
      </w:r>
    </w:p>
    <w:p w14:paraId="00AE34BF" w14:textId="4F5724CA" w:rsidR="00FA3B9B" w:rsidRDefault="00FA3B9B" w:rsidP="00FA3B9B">
      <w:r>
        <w:t>The NF Service Consumer (e.g. AMF) shall request the SMF to suspend the User Plane connection of an existing PDU session</w:t>
      </w:r>
      <w:r w:rsidR="006C3204" w:rsidRPr="006C3204">
        <w:t xml:space="preserve"> </w:t>
      </w:r>
      <w:r w:rsidR="006C3204">
        <w:t>if the SMF support the UPCSMT feature</w:t>
      </w:r>
      <w:r>
        <w:t>, as follows.</w:t>
      </w:r>
    </w:p>
    <w:p w14:paraId="362A30DE" w14:textId="77777777" w:rsidR="00FA3B9B" w:rsidRDefault="00FA3B9B" w:rsidP="00FA3B9B">
      <w:pPr>
        <w:pStyle w:val="TH"/>
      </w:pPr>
      <w:r>
        <w:object w:dxaOrig="8809" w:dyaOrig="2254" w14:anchorId="4298121C">
          <v:shape id="_x0000_i1050" type="#_x0000_t75" style="width:439.5pt;height:115.85pt" o:ole="">
            <v:imagedata r:id="rId60" o:title=""/>
          </v:shape>
          <o:OLEObject Type="Embed" ProgID="Visio.Drawing.11" ShapeID="_x0000_i1050" DrawAspect="Content" ObjectID="_1818245845" r:id="rId61"/>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253B9A28" w:rsidR="00FA3B9B" w:rsidRDefault="00FA3B9B" w:rsidP="00FA3B9B">
      <w:pPr>
        <w:pStyle w:val="B1"/>
      </w:pPr>
      <w:r>
        <w:t>1.</w:t>
      </w:r>
      <w:r>
        <w:tab/>
        <w:t xml:space="preserve">The NF Service Consumer shall request the SMF to suspend the user plane connection of the PDU session by sending a POST request, as specified in </w:t>
      </w:r>
      <w:r w:rsidR="00496CB5">
        <w:t>clause 5</w:t>
      </w:r>
      <w:r>
        <w:t>.2.2.3.1,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51FAA385" w:rsidR="00FA3B9B" w:rsidRDefault="00FA3B9B" w:rsidP="00FA3B9B">
      <w:pPr>
        <w:pStyle w:val="B2"/>
      </w:pPr>
      <w:r>
        <w:t>-</w:t>
      </w:r>
      <w:r>
        <w:tab/>
        <w:t>user location</w:t>
      </w:r>
      <w:r w:rsidRPr="00022F45">
        <w:t xml:space="preserve"> </w:t>
      </w:r>
      <w:r>
        <w:t>and user location timestamp;</w:t>
      </w:r>
    </w:p>
    <w:p w14:paraId="176003A7" w14:textId="59F3169C" w:rsidR="00AC1E4A" w:rsidRDefault="00AC1E4A" w:rsidP="00AC1E4A">
      <w:pPr>
        <w:pStyle w:val="B2"/>
      </w:pPr>
      <w:r>
        <w:t>-</w:t>
      </w:r>
      <w:r>
        <w:tab/>
      </w:r>
      <w:r w:rsidRPr="005404AD">
        <w:t>N2 SM information received from the 5G-AN</w:t>
      </w:r>
      <w:r>
        <w:t xml:space="preserve">, including </w:t>
      </w:r>
      <w:r w:rsidRPr="00F67E73">
        <w:t>UE Context Suspend Request Transfer</w:t>
      </w:r>
      <w:r>
        <w:t xml:space="preserve"> IE</w:t>
      </w:r>
      <w:r w:rsidRPr="005404AD">
        <w:t xml:space="preserve">, if </w:t>
      </w:r>
      <w:r>
        <w:t>available</w:t>
      </w:r>
      <w:r w:rsidRPr="005404AD">
        <w:t>;</w:t>
      </w:r>
    </w:p>
    <w:p w14:paraId="6F0323A5" w14:textId="77777777" w:rsidR="00FA3B9B" w:rsidRDefault="00FA3B9B" w:rsidP="00FA3B9B">
      <w:pPr>
        <w:pStyle w:val="B2"/>
      </w:pPr>
      <w:r>
        <w:t>-</w:t>
      </w:r>
      <w:r>
        <w:tab/>
        <w:t>other information, if necessary.</w:t>
      </w:r>
    </w:p>
    <w:p w14:paraId="193FB3ED" w14:textId="1888B977" w:rsidR="00075820" w:rsidRDefault="00FA3B9B" w:rsidP="00075820">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r w:rsidR="00075820" w:rsidRPr="00075820">
        <w:t xml:space="preserve"> </w:t>
      </w:r>
      <w:r w:rsidR="00075820">
        <w:t>The SMF shall store</w:t>
      </w:r>
      <w:r w:rsidR="00075820" w:rsidRPr="00485173">
        <w:t xml:space="preserve"> the N3 tunnel info (including both AN Tunnel Info and the CN Tunnel Info)</w:t>
      </w:r>
      <w:r w:rsidR="00075820">
        <w:t xml:space="preserve">, and upon receiving subsequent DL Data report from the UPF, the SMF </w:t>
      </w:r>
      <w:r w:rsidR="006C3204">
        <w:t>will</w:t>
      </w:r>
      <w:r w:rsidR="006C3204" w:rsidRPr="006C3204">
        <w:t xml:space="preserve"> </w:t>
      </w:r>
      <w:r w:rsidR="006C3204" w:rsidRPr="009E1275">
        <w:t xml:space="preserve">invoke </w:t>
      </w:r>
      <w:r w:rsidR="006C3204">
        <w:t>the Namf_MT</w:t>
      </w:r>
      <w:r w:rsidR="006C3204" w:rsidRPr="009E1275">
        <w:t xml:space="preserve"> EnableUEReachability service </w:t>
      </w:r>
      <w:r w:rsidR="006C3204">
        <w:t xml:space="preserve">operation </w:t>
      </w:r>
      <w:r w:rsidR="006C3204" w:rsidRPr="009E1275">
        <w:t xml:space="preserve">to </w:t>
      </w:r>
      <w:r w:rsidR="006C3204">
        <w:t>trigger the AMF to page the UE</w:t>
      </w:r>
      <w:r w:rsidR="00075820">
        <w:t>.</w:t>
      </w:r>
    </w:p>
    <w:p w14:paraId="28A7CA81" w14:textId="77777777" w:rsidR="00FA3B9B" w:rsidRDefault="00FA3B9B" w:rsidP="00FA3B9B">
      <w:pPr>
        <w:pStyle w:val="Heading5"/>
      </w:pPr>
      <w:bookmarkStart w:id="356" w:name="_Toc25073798"/>
      <w:bookmarkStart w:id="357" w:name="_Toc34062964"/>
      <w:bookmarkStart w:id="358" w:name="_Toc43119932"/>
      <w:bookmarkStart w:id="359" w:name="_Toc49767987"/>
      <w:bookmarkStart w:id="360" w:name="_Toc56434160"/>
      <w:bookmarkStart w:id="361" w:name="_Toc207631974"/>
      <w:r>
        <w:t>5.2.2.3.16</w:t>
      </w:r>
      <w:r>
        <w:tab/>
        <w:t>Connection Resume in CM-IDLE with Suspend procedure</w:t>
      </w:r>
      <w:bookmarkEnd w:id="356"/>
      <w:bookmarkEnd w:id="357"/>
      <w:bookmarkEnd w:id="358"/>
      <w:bookmarkEnd w:id="359"/>
      <w:bookmarkEnd w:id="360"/>
      <w:bookmarkEnd w:id="361"/>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4.6pt" o:ole="">
            <v:imagedata r:id="rId62" o:title=""/>
          </v:shape>
          <o:OLEObject Type="Embed" ProgID="Visio.Drawing.11" ShapeID="_x0000_i1051" DrawAspect="Content" ObjectID="_1818245846" r:id="rId63"/>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5ABB0D8" w:rsidR="00FA3B9B" w:rsidRDefault="00FA3B9B" w:rsidP="00FA3B9B">
      <w:pPr>
        <w:pStyle w:val="B1"/>
      </w:pPr>
      <w:r>
        <w:t>1.</w:t>
      </w:r>
      <w:r>
        <w:tab/>
        <w:t xml:space="preserve">The NF Service Consumer shall request the SMF to resume the user plane connection of the PDU session by sending a POST request, as specified in </w:t>
      </w:r>
      <w:r w:rsidR="00496CB5">
        <w:t>clause 5</w:t>
      </w:r>
      <w:r>
        <w:t>.2.2.3.1,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42F9E864" w:rsidR="00FA3B9B" w:rsidRPr="005404AD" w:rsidRDefault="00FA3B9B" w:rsidP="00FA3B9B">
      <w:pPr>
        <w:pStyle w:val="B2"/>
      </w:pPr>
      <w:r w:rsidRPr="005404AD">
        <w:t>-</w:t>
      </w:r>
      <w:r w:rsidRPr="005404AD">
        <w:tab/>
        <w:t xml:space="preserve">N2 SM information received from the 5G-AN, </w:t>
      </w:r>
      <w:r w:rsidR="00AC1E4A">
        <w:t xml:space="preserve">i.e. </w:t>
      </w:r>
      <w:r w:rsidR="00AC1E4A" w:rsidRPr="001D2E49">
        <w:t>Path Switch Request Transfer</w:t>
      </w:r>
      <w:r w:rsidR="00AC1E4A" w:rsidRPr="005404AD">
        <w:t xml:space="preserve"> </w:t>
      </w:r>
      <w:r w:rsidRPr="005404AD">
        <w:t>including the new transport layer address and tunnel endpoint of the downlink termination point for the user data for this PDU session (i.e. 5G-AN's GTP-U F-TEID for downlink traffic)</w:t>
      </w:r>
      <w:r w:rsidR="00AC1E4A">
        <w:t>,</w:t>
      </w:r>
      <w:r w:rsidR="00AC1E4A" w:rsidRPr="002C4EBE">
        <w:t xml:space="preserve"> </w:t>
      </w:r>
      <w:r w:rsidR="00AC1E4A">
        <w:t xml:space="preserve">or </w:t>
      </w:r>
      <w:r w:rsidR="00AC1E4A" w:rsidRPr="006B64E9">
        <w:t>UE Context Resume Request Transfer</w:t>
      </w:r>
      <w:r w:rsidRPr="005404AD">
        <w:t>;</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759BA57D" w:rsidR="00FA3B9B" w:rsidRDefault="00FA3B9B" w:rsidP="00FA3B9B">
      <w:pPr>
        <w:pStyle w:val="B2"/>
      </w:pPr>
      <w:r w:rsidRPr="005404AD">
        <w:t>-</w:t>
      </w:r>
      <w:r w:rsidRPr="005404AD">
        <w:tab/>
        <w:t xml:space="preserve">N2 SM information, </w:t>
      </w:r>
      <w:r w:rsidR="00AC1E4A">
        <w:t xml:space="preserve">i.e. </w:t>
      </w:r>
      <w:r w:rsidR="00AC1E4A" w:rsidRPr="001D2E49">
        <w:t xml:space="preserve">Path Switch </w:t>
      </w:r>
      <w:r w:rsidR="00AC1E4A">
        <w:t>Response</w:t>
      </w:r>
      <w:r w:rsidR="00AC1E4A" w:rsidRPr="001D2E49">
        <w:t xml:space="preserve"> Transfer</w:t>
      </w:r>
      <w:r w:rsidR="00AC1E4A" w:rsidRPr="005404AD">
        <w:t xml:space="preserve"> </w:t>
      </w:r>
      <w:r w:rsidRPr="005404AD">
        <w:t>including the transport layer address and tunnel endpoint of the uplink termination point for the user data for this PDU session (i.e. UPF's GTP-U F-TEID for uplink traffic)</w:t>
      </w:r>
      <w:r w:rsidR="00AC1E4A">
        <w:t xml:space="preserve">, or </w:t>
      </w:r>
      <w:r w:rsidR="00AC1E4A" w:rsidRPr="006B64E9">
        <w:t xml:space="preserve">UE Context Resume </w:t>
      </w:r>
      <w:r w:rsidR="00AC1E4A">
        <w:t>Response</w:t>
      </w:r>
      <w:r w:rsidR="00AC1E4A" w:rsidRPr="006B64E9">
        <w:t xml:space="preserve"> Transfer</w:t>
      </w:r>
      <w:r w:rsidRPr="005404AD">
        <w:t>.</w:t>
      </w:r>
    </w:p>
    <w:p w14:paraId="223A76D1" w14:textId="7A22086D" w:rsidR="00FA3B9B" w:rsidRDefault="00FA3B9B" w:rsidP="00FA3B9B">
      <w:pPr>
        <w:pStyle w:val="B1"/>
      </w:pPr>
      <w:r>
        <w:tab/>
        <w:t xml:space="preserve">If </w:t>
      </w:r>
      <w:r w:rsidR="00685147" w:rsidRPr="00914815">
        <w:t>the "MO Exception Data Counter</w:t>
      </w:r>
      <w:r w:rsidR="00685147" w:rsidDel="00685147">
        <w:t xml:space="preserve"> </w:t>
      </w:r>
      <w:r>
        <w:t xml:space="preserve">is included in the request and Small Data Rate Control is enabled for the PDU session, the V-SMF shall update the H-SMF (see </w:t>
      </w:r>
      <w:r w:rsidR="00496CB5">
        <w:t>clause 5</w:t>
      </w:r>
      <w:r>
        <w:t>.2.2.8.2.2)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2" w:name="_Toc34062965"/>
      <w:bookmarkStart w:id="363" w:name="_Toc43119933"/>
      <w:bookmarkStart w:id="364" w:name="_Toc49767988"/>
      <w:bookmarkStart w:id="365" w:name="_Toc56434161"/>
      <w:bookmarkStart w:id="366" w:name="_Toc207631975"/>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2"/>
      <w:bookmarkEnd w:id="363"/>
      <w:bookmarkEnd w:id="364"/>
      <w:bookmarkEnd w:id="365"/>
      <w:bookmarkEnd w:id="366"/>
    </w:p>
    <w:p w14:paraId="23E65C4E" w14:textId="259E07C9" w:rsidR="00FA3B9B" w:rsidRPr="007C1A75" w:rsidRDefault="00FA3B9B" w:rsidP="00FA3B9B">
      <w:r>
        <w:t xml:space="preserve">The requirements specified in </w:t>
      </w:r>
      <w:r w:rsidR="00496CB5">
        <w:t>clause 5</w:t>
      </w:r>
      <w:r>
        <w:t>.2.2.3.1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67" w:name="_Toc34062966"/>
      <w:bookmarkStart w:id="368" w:name="_Toc43119934"/>
      <w:bookmarkStart w:id="369" w:name="_Toc49767989"/>
      <w:bookmarkStart w:id="370" w:name="_Toc56434162"/>
      <w:bookmarkStart w:id="371" w:name="_Toc207631976"/>
      <w:r>
        <w:t>5.2.2.3.18</w:t>
      </w:r>
      <w:r>
        <w:tab/>
        <w:t>5GS to EPS Idle mode mobility using N26 interface with data forwarding</w:t>
      </w:r>
      <w:bookmarkEnd w:id="367"/>
      <w:bookmarkEnd w:id="368"/>
      <w:bookmarkEnd w:id="369"/>
      <w:bookmarkEnd w:id="370"/>
      <w:bookmarkEnd w:id="371"/>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5pt;height:115.2pt" o:ole="">
            <v:imagedata r:id="rId64" o:title=""/>
          </v:shape>
          <o:OLEObject Type="Embed" ProgID="Visio.Drawing.11" ShapeID="_x0000_i1052" DrawAspect="Content" ObjectID="_1818245847" r:id="rId65"/>
        </w:object>
      </w:r>
    </w:p>
    <w:p w14:paraId="4E5679EA" w14:textId="77777777" w:rsidR="00FA3B9B" w:rsidRDefault="00FA3B9B" w:rsidP="00FA3B9B">
      <w:pPr>
        <w:pStyle w:val="TF"/>
      </w:pPr>
      <w:r>
        <w:t>Figure 5.2.2.3.18-1: 5GS to EPS Idle mode mobility using N26 interface with data forwarding</w:t>
      </w:r>
    </w:p>
    <w:p w14:paraId="668FE756" w14:textId="5BB07D6B" w:rsidR="00FA3B9B" w:rsidRDefault="00FA3B9B" w:rsidP="00FA3B9B">
      <w:pPr>
        <w:pStyle w:val="B1"/>
      </w:pPr>
      <w:r>
        <w:t>1.</w:t>
      </w:r>
      <w:r>
        <w:tab/>
        <w:t xml:space="preserve">The NF Service Consumer shall send a POST request, as specified in </w:t>
      </w:r>
      <w:r w:rsidR="00496CB5">
        <w:t>clause 5</w:t>
      </w:r>
      <w:r>
        <w:t>.2.2.3.1,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2" w:name="_Toc43119935"/>
      <w:bookmarkStart w:id="373" w:name="_Toc49767990"/>
      <w:bookmarkStart w:id="374" w:name="_Toc56434163"/>
      <w:bookmarkStart w:id="375" w:name="_Toc207631977"/>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2"/>
      <w:bookmarkEnd w:id="373"/>
      <w:bookmarkEnd w:id="374"/>
      <w:bookmarkEnd w:id="375"/>
    </w:p>
    <w:p w14:paraId="62EDD779" w14:textId="19D05B18" w:rsidR="00F778E8" w:rsidRPr="007C1A75" w:rsidRDefault="00F778E8" w:rsidP="00F778E8">
      <w:r>
        <w:t xml:space="preserve">The requirements specified in </w:t>
      </w:r>
      <w:r w:rsidR="00496CB5">
        <w:t>clause 5</w:t>
      </w:r>
      <w:r>
        <w:t>.2.2.3.1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33917A37" w:rsidR="00F778E8" w:rsidRDefault="00F778E8" w:rsidP="00E04B2F">
      <w:pPr>
        <w:pStyle w:val="B2"/>
      </w:pPr>
      <w:r w:rsidRPr="00E04B2F">
        <w:t>-</w:t>
      </w:r>
      <w:r w:rsidRPr="00E04B2F">
        <w:tab/>
        <w:t>the cause IE set to REL_DUE_TO_</w:t>
      </w:r>
      <w:r w:rsidRPr="00E04B2F">
        <w:rPr>
          <w:rFonts w:hint="eastAsia"/>
        </w:rPr>
        <w:t>CP_ONLY</w:t>
      </w:r>
      <w:r w:rsidRPr="00E04B2F">
        <w:t>_NOT_</w:t>
      </w:r>
      <w:r w:rsidRPr="00E04B2F">
        <w:rPr>
          <w:rFonts w:hint="eastAsia"/>
        </w:rPr>
        <w:t>APPLICABLE</w:t>
      </w:r>
      <w:r w:rsidRPr="00E04B2F">
        <w:t>.</w:t>
      </w:r>
    </w:p>
    <w:p w14:paraId="5DF74B1E" w14:textId="6173D183" w:rsidR="00771AEF" w:rsidRDefault="00771AEF" w:rsidP="00771AEF">
      <w:pPr>
        <w:pStyle w:val="Heading5"/>
      </w:pPr>
      <w:bookmarkStart w:id="376" w:name="_Toc88753477"/>
      <w:bookmarkStart w:id="377" w:name="_Toc207631978"/>
      <w:r>
        <w:t>5.2.2.3.</w:t>
      </w:r>
      <w:r>
        <w:rPr>
          <w:lang w:eastAsia="zh-CN"/>
        </w:rPr>
        <w:t>20</w:t>
      </w:r>
      <w:r>
        <w:tab/>
        <w:t xml:space="preserve">AMF requested PDU Session Release due to </w:t>
      </w:r>
      <w:bookmarkEnd w:id="376"/>
      <w:r>
        <w:t>ODB changes</w:t>
      </w:r>
      <w:bookmarkEnd w:id="377"/>
    </w:p>
    <w:p w14:paraId="73099856" w14:textId="672E533D" w:rsidR="00771AEF" w:rsidRPr="007C1A75" w:rsidRDefault="00771AEF" w:rsidP="00771AEF">
      <w:r>
        <w:t>The requirements specified in clause 5.2.2.3.1 shall apply with the following modifications.</w:t>
      </w:r>
    </w:p>
    <w:p w14:paraId="5225FE4C" w14:textId="25429029" w:rsidR="00771AEF" w:rsidRDefault="00771AEF" w:rsidP="00771AEF">
      <w:pPr>
        <w:pStyle w:val="B1"/>
      </w:pPr>
      <w:r>
        <w:t>1.</w:t>
      </w:r>
      <w:r>
        <w:tab/>
        <w:t>Same as step 1 of Figure 5.2.2.3.1-1, with the following modifications.</w:t>
      </w:r>
    </w:p>
    <w:p w14:paraId="1699888C" w14:textId="77777777" w:rsidR="00771AEF" w:rsidRDefault="00771AEF" w:rsidP="00771AEF">
      <w:pPr>
        <w:pStyle w:val="B1"/>
        <w:ind w:hanging="1"/>
      </w:pPr>
      <w:r>
        <w:t>The POST request shall contain:</w:t>
      </w:r>
    </w:p>
    <w:p w14:paraId="1B181BA8" w14:textId="77777777" w:rsidR="00771AEF" w:rsidRDefault="00771AEF" w:rsidP="00771AEF">
      <w:pPr>
        <w:pStyle w:val="B2"/>
        <w:rPr>
          <w:lang w:val="en-US"/>
        </w:rPr>
      </w:pPr>
      <w:r w:rsidRPr="00DB011A">
        <w:rPr>
          <w:lang w:val="en-US"/>
        </w:rPr>
        <w:t>-</w:t>
      </w:r>
      <w:r w:rsidRPr="00DB011A">
        <w:rPr>
          <w:lang w:val="en-US"/>
        </w:rPr>
        <w:tab/>
      </w:r>
      <w:r>
        <w:rPr>
          <w:lang w:val="en-US"/>
        </w:rPr>
        <w:t>the release IE set to true;</w:t>
      </w:r>
    </w:p>
    <w:p w14:paraId="6F0A50F1" w14:textId="30C7539E" w:rsidR="00771AEF" w:rsidRDefault="00771AEF" w:rsidP="00453F40">
      <w:pPr>
        <w:ind w:leftChars="283" w:left="848" w:hangingChars="141" w:hanging="282"/>
      </w:pPr>
      <w:r>
        <w:t>-</w:t>
      </w:r>
      <w:r>
        <w:tab/>
        <w:t xml:space="preserve">the cause IE set to </w:t>
      </w:r>
      <w:r>
        <w:rPr>
          <w:rFonts w:hint="eastAsia"/>
          <w:noProof/>
          <w:lang w:eastAsia="zh-CN"/>
        </w:rPr>
        <w:t>REL_DUE_TO_SUBSCRIPTION_CHANGE</w:t>
      </w:r>
      <w:r>
        <w:t>.</w:t>
      </w:r>
    </w:p>
    <w:p w14:paraId="290ED998" w14:textId="62780EAC" w:rsidR="00945100" w:rsidRDefault="00945100" w:rsidP="00945100">
      <w:pPr>
        <w:pStyle w:val="Heading5"/>
      </w:pPr>
      <w:bookmarkStart w:id="378" w:name="_Toc207631979"/>
      <w:r>
        <w:t>5.2.2.3.21</w:t>
      </w:r>
      <w:r>
        <w:tab/>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bookmarkEnd w:id="378"/>
    </w:p>
    <w:p w14:paraId="39BE7024" w14:textId="77777777" w:rsidR="00945100" w:rsidRDefault="00945100" w:rsidP="00945100">
      <w:r w:rsidRPr="00203F90">
        <w:t xml:space="preserve">During </w:t>
      </w:r>
      <w:r>
        <w:t>simultaneous change of Branching Points or UL CLs controlled by different I-SMFs</w:t>
      </w:r>
      <w:r w:rsidRPr="00203F90">
        <w:t>, the NF Service Consumer (e.g. target I-SMF</w:t>
      </w:r>
      <w:r>
        <w:t>)</w:t>
      </w:r>
      <w:r w:rsidRPr="00203F90">
        <w:t xml:space="preserve"> </w:t>
      </w:r>
      <w:r>
        <w:t xml:space="preserve">shall </w:t>
      </w:r>
      <w:r w:rsidRPr="00203F90">
        <w:t xml:space="preserve">use this </w:t>
      </w:r>
      <w:r>
        <w:t xml:space="preserve">procedure to exchange </w:t>
      </w:r>
      <w:r w:rsidRPr="00203F90">
        <w:t>N9 forwarding tunnel information with the NF Service Pro</w:t>
      </w:r>
      <w:r>
        <w:t>ducer</w:t>
      </w:r>
      <w:r w:rsidRPr="00203F90">
        <w:t xml:space="preserve"> (e.g. source I-SMF).</w:t>
      </w:r>
    </w:p>
    <w:p w14:paraId="59E0D956" w14:textId="77777777" w:rsidR="00945100" w:rsidRDefault="00945100" w:rsidP="00945100">
      <w:pPr>
        <w:rPr>
          <w:lang w:eastAsia="zh-CN"/>
        </w:rPr>
      </w:pPr>
      <w:r>
        <w:t xml:space="preserve">The NF Service Consumer (e.g. </w:t>
      </w:r>
      <w:r>
        <w:rPr>
          <w:rFonts w:hint="eastAsia"/>
          <w:lang w:eastAsia="zh-CN"/>
        </w:rPr>
        <w:t>target I-SMF</w:t>
      </w:r>
      <w:r>
        <w:t xml:space="preserve">) shall request the source I-SMF to </w:t>
      </w:r>
      <w:r>
        <w:rPr>
          <w:rFonts w:hint="eastAsia"/>
          <w:lang w:eastAsia="zh-CN"/>
        </w:rPr>
        <w:t xml:space="preserve">establish </w:t>
      </w:r>
      <w:r>
        <w:rPr>
          <w:lang w:eastAsia="zh-CN"/>
        </w:rPr>
        <w:t>one downlink and/or one uplink N9</w:t>
      </w:r>
      <w:r>
        <w:rPr>
          <w:rFonts w:hint="eastAsia"/>
          <w:lang w:eastAsia="zh-CN"/>
        </w:rPr>
        <w:t xml:space="preserve"> </w:t>
      </w:r>
      <w:r>
        <w:rPr>
          <w:lang w:eastAsia="zh-CN"/>
        </w:rPr>
        <w:t xml:space="preserve">data </w:t>
      </w:r>
      <w:r>
        <w:rPr>
          <w:rFonts w:hint="eastAsia"/>
          <w:lang w:eastAsia="zh-CN"/>
        </w:rPr>
        <w:t>forwarding tunnel</w:t>
      </w:r>
      <w:r>
        <w:rPr>
          <w:lang w:eastAsia="zh-CN"/>
        </w:rPr>
        <w:t>s</w:t>
      </w:r>
      <w:r>
        <w:t>, as follows.</w:t>
      </w:r>
    </w:p>
    <w:p w14:paraId="21FEA44A" w14:textId="77777777" w:rsidR="00945100" w:rsidRDefault="00945100" w:rsidP="00945100">
      <w:pPr>
        <w:pStyle w:val="TH"/>
        <w:rPr>
          <w:lang w:eastAsia="zh-CN"/>
        </w:rPr>
      </w:pPr>
      <w:r>
        <w:object w:dxaOrig="12585" w:dyaOrig="5310" w14:anchorId="1C3E9CB7">
          <v:shape id="_x0000_i1053" type="#_x0000_t75" style="width:403.2pt;height:172.8pt" o:ole="">
            <v:imagedata r:id="rId66" o:title=""/>
          </v:shape>
          <o:OLEObject Type="Embed" ProgID="Visio.Drawing.11" ShapeID="_x0000_i1053" DrawAspect="Content" ObjectID="_1818245848" r:id="rId67"/>
        </w:object>
      </w:r>
    </w:p>
    <w:p w14:paraId="40F181E0" w14:textId="5275DB50" w:rsidR="00945100" w:rsidRDefault="00945100" w:rsidP="00945100">
      <w:pPr>
        <w:pStyle w:val="TF"/>
        <w:rPr>
          <w:lang w:eastAsia="zh-CN"/>
        </w:rPr>
      </w:pPr>
      <w:r>
        <w:t>Figure 5.2.2.3.</w:t>
      </w:r>
      <w:r>
        <w:rPr>
          <w:lang w:eastAsia="zh-CN"/>
        </w:rPr>
        <w:t>21</w:t>
      </w:r>
      <w:r>
        <w:t>-1:</w:t>
      </w:r>
      <w:r w:rsidRPr="00E67784">
        <w:rPr>
          <w:lang w:eastAsia="zh-CN"/>
        </w:rPr>
        <w:t xml:space="preserv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p>
    <w:p w14:paraId="0C1043CC" w14:textId="77777777" w:rsidR="00945100" w:rsidRDefault="00945100" w:rsidP="00945100">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67059F48" w14:textId="77777777" w:rsidR="00945100" w:rsidRDefault="00945100" w:rsidP="00945100">
      <w:pPr>
        <w:pStyle w:val="B2"/>
        <w:rPr>
          <w:lang w:eastAsia="zh-CN"/>
        </w:rPr>
      </w:pPr>
      <w:r>
        <w:rPr>
          <w:rFonts w:hint="eastAsia"/>
          <w:lang w:eastAsia="zh-CN"/>
        </w:rPr>
        <w:t>-</w:t>
      </w:r>
      <w:r>
        <w:rPr>
          <w:rFonts w:hint="eastAsia"/>
          <w:lang w:eastAsia="zh-CN"/>
        </w:rPr>
        <w:tab/>
        <w:t xml:space="preserve">dataForwarding attribute set to true, for the </w:t>
      </w:r>
      <w:r>
        <w:rPr>
          <w:lang w:eastAsia="zh-CN"/>
        </w:rPr>
        <w:t>N9</w:t>
      </w:r>
      <w:r>
        <w:rPr>
          <w:rFonts w:hint="eastAsia"/>
          <w:lang w:eastAsia="zh-CN"/>
        </w:rPr>
        <w:t xml:space="preserve"> Forwarding Tunnel </w:t>
      </w:r>
      <w:r>
        <w:rPr>
          <w:lang w:eastAsia="zh-CN"/>
        </w:rPr>
        <w:t>establishment</w:t>
      </w:r>
      <w:r>
        <w:rPr>
          <w:rFonts w:hint="eastAsia"/>
          <w:lang w:eastAsia="zh-CN"/>
        </w:rPr>
        <w:t xml:space="preserve"> </w:t>
      </w:r>
      <w:r>
        <w:rPr>
          <w:lang w:eastAsia="zh-CN"/>
        </w:rPr>
        <w:t xml:space="preserve">between </w:t>
      </w:r>
      <w:r>
        <w:t>Branching Points or</w:t>
      </w:r>
      <w:r>
        <w:rPr>
          <w:lang w:eastAsia="zh-CN"/>
        </w:rPr>
        <w:t xml:space="preserve"> UL CLs controlled by different I-SMFs</w:t>
      </w:r>
      <w:r>
        <w:rPr>
          <w:rFonts w:hint="eastAsia"/>
          <w:lang w:eastAsia="zh-CN"/>
        </w:rPr>
        <w:t>;</w:t>
      </w:r>
    </w:p>
    <w:p w14:paraId="5DBC7382" w14:textId="77777777" w:rsidR="00945100" w:rsidRDefault="00945100" w:rsidP="00945100">
      <w:pPr>
        <w:pStyle w:val="B2"/>
        <w:rPr>
          <w:lang w:eastAsia="zh-CN"/>
        </w:rPr>
      </w:pPr>
      <w:r w:rsidRPr="00713F93">
        <w:rPr>
          <w:rFonts w:hint="eastAsia"/>
          <w:lang w:eastAsia="zh-CN"/>
        </w:rPr>
        <w:t>-</w:t>
      </w:r>
      <w:r w:rsidRPr="00713F93">
        <w:rPr>
          <w:rFonts w:hint="eastAsia"/>
          <w:lang w:eastAsia="zh-CN"/>
        </w:rPr>
        <w:tab/>
        <w:t>n9</w:t>
      </w:r>
      <w:r w:rsidRPr="00713F93">
        <w:rPr>
          <w:lang w:eastAsia="zh-CN"/>
        </w:rPr>
        <w:t>Dl</w:t>
      </w:r>
      <w:r w:rsidRPr="00713F93">
        <w:rPr>
          <w:rFonts w:hint="eastAsia"/>
          <w:lang w:eastAsia="zh-CN"/>
        </w:rPr>
        <w:t>Forwarding</w:t>
      </w:r>
      <w:r>
        <w:rPr>
          <w:lang w:eastAsia="zh-CN"/>
        </w:rPr>
        <w:t>Tunnel</w:t>
      </w:r>
      <w:r w:rsidRPr="00713F93">
        <w:rPr>
          <w:rFonts w:hint="eastAsia"/>
          <w:lang w:eastAsia="zh-CN"/>
        </w:rPr>
        <w:t xml:space="preserve"> attribute carr</w:t>
      </w:r>
      <w:r w:rsidRPr="00713F93">
        <w:rPr>
          <w:lang w:eastAsia="zh-CN"/>
        </w:rPr>
        <w:t>y</w:t>
      </w:r>
      <w:r w:rsidRPr="00713F93">
        <w:rPr>
          <w:rFonts w:hint="eastAsia"/>
          <w:lang w:eastAsia="zh-CN"/>
        </w:rPr>
        <w:t xml:space="preserve">ing the N9 </w:t>
      </w:r>
      <w:r w:rsidRPr="00713F93">
        <w:rPr>
          <w:lang w:eastAsia="zh-CN"/>
        </w:rPr>
        <w:t xml:space="preserve">downlink data </w:t>
      </w:r>
      <w:r w:rsidRPr="00713F93">
        <w:rPr>
          <w:rFonts w:hint="eastAsia"/>
          <w:lang w:eastAsia="zh-CN"/>
        </w:rPr>
        <w:t xml:space="preserve">forwarding tunnel info of target </w:t>
      </w:r>
      <w:r w:rsidRPr="00713F93">
        <w:t>Branching Point or</w:t>
      </w:r>
      <w:r w:rsidRPr="00713F93">
        <w:rPr>
          <w:lang w:eastAsia="zh-CN"/>
        </w:rPr>
        <w:t xml:space="preserve"> UL CL</w:t>
      </w:r>
      <w:r w:rsidRPr="00713F93">
        <w:rPr>
          <w:rFonts w:hint="eastAsia"/>
          <w:lang w:eastAsia="zh-CN"/>
        </w:rPr>
        <w:t>;</w:t>
      </w:r>
    </w:p>
    <w:p w14:paraId="21A820B7" w14:textId="77777777" w:rsidR="00945100" w:rsidRDefault="00945100" w:rsidP="00945100">
      <w:pPr>
        <w:pStyle w:val="B2"/>
      </w:pPr>
      <w:r>
        <w:t>-</w:t>
      </w:r>
      <w:r>
        <w:tab/>
        <w:t>other information, if necessary.</w:t>
      </w:r>
    </w:p>
    <w:p w14:paraId="49FBC1D4" w14:textId="77777777" w:rsidR="00945100" w:rsidRDefault="00945100" w:rsidP="00945100">
      <w:pPr>
        <w:pStyle w:val="B1"/>
        <w:rPr>
          <w:lang w:eastAsia="zh-CN"/>
        </w:rPr>
      </w:pPr>
      <w:r>
        <w:t>2a.</w:t>
      </w:r>
      <w:r>
        <w:tab/>
        <w:t>Same as step 2a of Figure 5.2.2.3.1-1</w:t>
      </w:r>
      <w:r>
        <w:rPr>
          <w:rFonts w:hint="eastAsia"/>
          <w:lang w:eastAsia="zh-CN"/>
        </w:rPr>
        <w:t>, with the following information:</w:t>
      </w:r>
    </w:p>
    <w:p w14:paraId="5A47C871" w14:textId="77777777" w:rsidR="00945100" w:rsidRDefault="00945100" w:rsidP="00945100">
      <w:pPr>
        <w:pStyle w:val="B2"/>
        <w:rPr>
          <w:lang w:eastAsia="zh-CN"/>
        </w:rPr>
      </w:pPr>
      <w:r>
        <w:rPr>
          <w:rFonts w:hint="eastAsia"/>
          <w:lang w:eastAsia="zh-CN"/>
        </w:rPr>
        <w:t>-</w:t>
      </w:r>
      <w:r>
        <w:rPr>
          <w:rFonts w:hint="eastAsia"/>
          <w:lang w:eastAsia="zh-CN"/>
        </w:rPr>
        <w:tab/>
        <w:t>n</w:t>
      </w:r>
      <w:r>
        <w:rPr>
          <w:lang w:eastAsia="zh-CN"/>
        </w:rPr>
        <w:t>9Ul</w:t>
      </w:r>
      <w:r>
        <w:rPr>
          <w:rFonts w:hint="eastAsia"/>
          <w:lang w:eastAsia="zh-CN"/>
        </w:rPr>
        <w:t>Forwarding</w:t>
      </w:r>
      <w:r>
        <w:rPr>
          <w:lang w:eastAsia="zh-CN"/>
        </w:rPr>
        <w:t>Tunnel</w:t>
      </w:r>
      <w:r>
        <w:rPr>
          <w:rFonts w:hint="eastAsia"/>
          <w:lang w:eastAsia="zh-CN"/>
        </w:rPr>
        <w:t xml:space="preserve"> attribute carr</w:t>
      </w:r>
      <w:r>
        <w:rPr>
          <w:lang w:eastAsia="zh-CN"/>
        </w:rPr>
        <w:t>y</w:t>
      </w:r>
      <w:r>
        <w:rPr>
          <w:rFonts w:hint="eastAsia"/>
          <w:lang w:eastAsia="zh-CN"/>
        </w:rPr>
        <w:t>ing the N</w:t>
      </w:r>
      <w:r>
        <w:rPr>
          <w:lang w:eastAsia="zh-CN"/>
        </w:rPr>
        <w:t>9</w:t>
      </w:r>
      <w:r>
        <w:rPr>
          <w:rFonts w:hint="eastAsia"/>
          <w:lang w:eastAsia="zh-CN"/>
        </w:rPr>
        <w:t xml:space="preserve"> </w:t>
      </w:r>
      <w:r>
        <w:rPr>
          <w:lang w:eastAsia="zh-CN"/>
        </w:rPr>
        <w:t xml:space="preserve">uplink data </w:t>
      </w:r>
      <w:r>
        <w:rPr>
          <w:rFonts w:hint="eastAsia"/>
          <w:lang w:eastAsia="zh-CN"/>
        </w:rPr>
        <w:t xml:space="preserve">forwarding tunnel info of source </w:t>
      </w:r>
      <w:r>
        <w:t>Branching Point or</w:t>
      </w:r>
      <w:r>
        <w:rPr>
          <w:lang w:eastAsia="zh-CN"/>
        </w:rPr>
        <w:t xml:space="preserve"> UL CL</w:t>
      </w:r>
      <w:r>
        <w:rPr>
          <w:rFonts w:hint="eastAsia"/>
          <w:lang w:eastAsia="zh-CN"/>
        </w:rPr>
        <w:t>;</w:t>
      </w:r>
    </w:p>
    <w:p w14:paraId="0EE17C82" w14:textId="77777777" w:rsidR="00945100" w:rsidRDefault="00945100" w:rsidP="00945100">
      <w:pPr>
        <w:pStyle w:val="B2"/>
      </w:pPr>
      <w:r>
        <w:t>-</w:t>
      </w:r>
      <w:r>
        <w:tab/>
        <w:t>other information, if necessary.</w:t>
      </w:r>
    </w:p>
    <w:p w14:paraId="69DFA398" w14:textId="46B95BE6" w:rsidR="00945100" w:rsidRDefault="00945100" w:rsidP="00945100">
      <w:pPr>
        <w:pStyle w:val="B1"/>
      </w:pPr>
      <w:r>
        <w:t>2b.</w:t>
      </w:r>
      <w:r>
        <w:tab/>
        <w:t xml:space="preserve">If the </w:t>
      </w:r>
      <w:r>
        <w:rPr>
          <w:rFonts w:hint="eastAsia"/>
          <w:lang w:eastAsia="zh-CN"/>
        </w:rPr>
        <w:t xml:space="preserve">source </w:t>
      </w:r>
      <w:r>
        <w:rPr>
          <w:lang w:eastAsia="zh-CN"/>
        </w:rPr>
        <w:t>I-</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430D260E" w14:textId="32148C31" w:rsidR="007004A6" w:rsidRDefault="007004A6" w:rsidP="007004A6">
      <w:pPr>
        <w:pStyle w:val="Heading5"/>
      </w:pPr>
      <w:bookmarkStart w:id="379" w:name="_Toc207631980"/>
      <w:r>
        <w:t>5.2.2.3.</w:t>
      </w:r>
      <w:r>
        <w:rPr>
          <w:lang w:eastAsia="zh-CN"/>
        </w:rPr>
        <w:t>22</w:t>
      </w:r>
      <w:r>
        <w:tab/>
        <w:t xml:space="preserve">Remote UE Report during </w:t>
      </w:r>
      <w:r w:rsidRPr="005A11B5">
        <w:t>5G ProSe Communication via 5G ProSe Layer-3 UE-to-Network Relay without N3IWF</w:t>
      </w:r>
      <w:r>
        <w:t xml:space="preserve"> procedure</w:t>
      </w:r>
      <w:bookmarkEnd w:id="379"/>
    </w:p>
    <w:p w14:paraId="6A79C664" w14:textId="77777777" w:rsidR="007004A6" w:rsidRPr="007C1A75" w:rsidRDefault="007004A6" w:rsidP="007004A6">
      <w:r>
        <w:t>The requirements specified in clause 5.2.2.3.1 shall apply with the following modifications.</w:t>
      </w:r>
    </w:p>
    <w:p w14:paraId="5CBCEC54" w14:textId="77777777" w:rsidR="007004A6" w:rsidRDefault="007004A6" w:rsidP="007004A6">
      <w:pPr>
        <w:pStyle w:val="B1"/>
      </w:pPr>
      <w:r>
        <w:t>1.</w:t>
      </w:r>
      <w:r>
        <w:tab/>
        <w:t>Same as step 1 of Figure 5.2.2.3.1-1, with the following modifications.</w:t>
      </w:r>
    </w:p>
    <w:p w14:paraId="56C331F9" w14:textId="77777777" w:rsidR="007004A6" w:rsidRDefault="007004A6" w:rsidP="007004A6">
      <w:pPr>
        <w:pStyle w:val="B1"/>
        <w:ind w:hanging="1"/>
      </w:pPr>
      <w:r>
        <w:t>The POST request shall contain:</w:t>
      </w:r>
    </w:p>
    <w:p w14:paraId="19610709" w14:textId="7777777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NAS Message</w:t>
      </w:r>
      <w:r w:rsidRPr="00E04B2F">
        <w:t>.</w:t>
      </w:r>
    </w:p>
    <w:p w14:paraId="3A579520" w14:textId="559622CF" w:rsidR="007004A6" w:rsidRDefault="007004A6" w:rsidP="007004A6">
      <w:pPr>
        <w:pStyle w:val="B1"/>
        <w:ind w:hanging="1"/>
      </w:pPr>
      <w:r>
        <w:t>For Home-Routed PDU Session or PDU session with I-SMF, the V-SMF or I-SMF shall invoke the Update service operation on the (H-)SMF, as specified in clause 5.2.2.8.2.</w:t>
      </w:r>
      <w:r w:rsidR="005E4DC1">
        <w:t>24</w:t>
      </w:r>
      <w:r>
        <w:t>.</w:t>
      </w:r>
    </w:p>
    <w:p w14:paraId="4D00B096" w14:textId="77777777" w:rsidR="007004A6" w:rsidRDefault="007004A6" w:rsidP="007004A6">
      <w:pPr>
        <w:pStyle w:val="B1"/>
      </w:pPr>
      <w:r>
        <w:t>2.</w:t>
      </w:r>
      <w:r>
        <w:tab/>
        <w:t>Same as step 2 of Figure 5.2.2.3.1-1, with the following modifications.</w:t>
      </w:r>
    </w:p>
    <w:p w14:paraId="2E833AAB" w14:textId="77777777" w:rsidR="007004A6" w:rsidRDefault="007004A6" w:rsidP="007004A6">
      <w:pPr>
        <w:pStyle w:val="B1"/>
        <w:ind w:hanging="1"/>
      </w:pPr>
      <w:r>
        <w:t>The POST response shall contain:</w:t>
      </w:r>
    </w:p>
    <w:p w14:paraId="50075228" w14:textId="07CC26B7" w:rsidR="007004A6" w:rsidRDefault="007004A6" w:rsidP="007004A6">
      <w:pPr>
        <w:pStyle w:val="B2"/>
      </w:pPr>
      <w:r w:rsidRPr="00E04B2F">
        <w:t>-</w:t>
      </w:r>
      <w:r w:rsidRPr="00E04B2F">
        <w:tab/>
        <w:t xml:space="preserve">the </w:t>
      </w:r>
      <w:r>
        <w:t xml:space="preserve">n1SmMsg </w:t>
      </w:r>
      <w:r w:rsidRPr="00E04B2F">
        <w:t xml:space="preserve">IE </w:t>
      </w:r>
      <w:r>
        <w:t>containing the Remote UE Report Response NAS Message</w:t>
      </w:r>
      <w:r w:rsidRPr="00E04B2F">
        <w:t>.</w:t>
      </w:r>
    </w:p>
    <w:p w14:paraId="7045D880" w14:textId="4978FCE7" w:rsidR="00B2326D" w:rsidRDefault="00B2326D" w:rsidP="00B2326D">
      <w:pPr>
        <w:pStyle w:val="Heading5"/>
      </w:pPr>
      <w:bookmarkStart w:id="380" w:name="_Toc98484165"/>
      <w:bookmarkStart w:id="381" w:name="_Toc207631981"/>
      <w:r>
        <w:t>5.2.2.3.</w:t>
      </w:r>
      <w:r>
        <w:rPr>
          <w:lang w:eastAsia="zh-CN"/>
        </w:rPr>
        <w:t>23</w:t>
      </w:r>
      <w:r>
        <w:tab/>
        <w:t xml:space="preserve">AMF requested PDU Session Release due to </w:t>
      </w:r>
      <w:bookmarkEnd w:id="380"/>
      <w:r>
        <w:rPr>
          <w:rFonts w:eastAsia="DengXian"/>
        </w:rPr>
        <w:t>V/I-SMF failure</w:t>
      </w:r>
      <w:bookmarkEnd w:id="381"/>
    </w:p>
    <w:p w14:paraId="428FA6B4" w14:textId="57C162F8" w:rsidR="00B2326D" w:rsidRPr="007C1A75" w:rsidRDefault="00B2326D" w:rsidP="00B2326D">
      <w:r>
        <w:t>The AMF may request PDU Session Release towards an alternative V/I-SMF in the same SMF Set when it detects the V/I-SMF has failed and if the V/I-SMF supports the DLSET feature while the (H-)SMF doesn't support the PSETR feature as specified in clause 6.8.2 of 3GPP TS 23.527 [24]. When the AMF sends an Update SM Context Request, the requirements specified in clause 5.2.2.3.1 shall apply with the following modifications.</w:t>
      </w:r>
    </w:p>
    <w:p w14:paraId="1BFB1924" w14:textId="77777777" w:rsidR="00B2326D" w:rsidRDefault="00B2326D" w:rsidP="00B2326D">
      <w:pPr>
        <w:pStyle w:val="B1"/>
      </w:pPr>
      <w:r>
        <w:t>1.</w:t>
      </w:r>
      <w:r>
        <w:tab/>
        <w:t>Same as step 1 of Figure 5.2.2.3.1-1, with the following modifications.</w:t>
      </w:r>
    </w:p>
    <w:p w14:paraId="0B003414" w14:textId="77777777" w:rsidR="00B2326D" w:rsidRDefault="00B2326D" w:rsidP="00B2326D">
      <w:pPr>
        <w:pStyle w:val="B1"/>
        <w:ind w:hanging="1"/>
      </w:pPr>
      <w:bookmarkStart w:id="382" w:name="_MCCTEMPBM_CRPT95390040___3"/>
      <w:r>
        <w:t>The POST request shall contain:</w:t>
      </w:r>
    </w:p>
    <w:bookmarkEnd w:id="382"/>
    <w:p w14:paraId="21DA8702" w14:textId="77777777" w:rsidR="00B2326D" w:rsidRDefault="00B2326D" w:rsidP="00B2326D">
      <w:pPr>
        <w:pStyle w:val="B2"/>
        <w:rPr>
          <w:lang w:val="en-US"/>
        </w:rPr>
      </w:pPr>
      <w:r w:rsidRPr="00DB011A">
        <w:rPr>
          <w:lang w:val="en-US"/>
        </w:rPr>
        <w:t>-</w:t>
      </w:r>
      <w:r w:rsidRPr="00DB011A">
        <w:rPr>
          <w:lang w:val="en-US"/>
        </w:rPr>
        <w:tab/>
      </w:r>
      <w:r>
        <w:rPr>
          <w:lang w:val="en-US"/>
        </w:rPr>
        <w:t>the release IE set to true;</w:t>
      </w:r>
    </w:p>
    <w:p w14:paraId="577A23DA" w14:textId="7EF9C598" w:rsidR="00B2326D" w:rsidRDefault="00B2326D" w:rsidP="00B2326D">
      <w:pPr>
        <w:ind w:leftChars="283" w:left="848" w:hangingChars="141" w:hanging="282"/>
      </w:pPr>
      <w:bookmarkStart w:id="383" w:name="_MCCTEMPBM_CRPT95390041___2"/>
      <w:r>
        <w:t>-</w:t>
      </w:r>
      <w:r>
        <w:tab/>
        <w:t xml:space="preserve">the cause IE set to </w:t>
      </w:r>
      <w:r w:rsidRPr="004B5850">
        <w:rPr>
          <w:noProof/>
          <w:lang w:eastAsia="zh-CN"/>
        </w:rPr>
        <w:t>REL_DUE_TO_</w:t>
      </w:r>
      <w:r>
        <w:rPr>
          <w:noProof/>
          <w:lang w:eastAsia="zh-CN"/>
        </w:rPr>
        <w:t>SMF_NOT_SUPPORT_PSETR</w:t>
      </w:r>
      <w:r>
        <w:t>.</w:t>
      </w:r>
    </w:p>
    <w:p w14:paraId="4A5FF224" w14:textId="1F0176A0" w:rsidR="002E57E3" w:rsidRDefault="002E57E3" w:rsidP="002E57E3">
      <w:pPr>
        <w:pStyle w:val="Heading5"/>
      </w:pPr>
      <w:bookmarkStart w:id="384" w:name="_Toc207631982"/>
      <w:r>
        <w:t>5.2.2.3.</w:t>
      </w:r>
      <w:r w:rsidR="00551C9C">
        <w:t>24</w:t>
      </w:r>
      <w:r>
        <w:tab/>
      </w:r>
      <w:r w:rsidRPr="00140E21">
        <w:t xml:space="preserve">Connection </w:t>
      </w:r>
      <w:r>
        <w:t>Inactive</w:t>
      </w:r>
      <w:r w:rsidRPr="00140E21">
        <w:t xml:space="preserve"> procedure</w:t>
      </w:r>
      <w:r>
        <w:t xml:space="preserve"> with CN based MT communication handling</w:t>
      </w:r>
      <w:bookmarkEnd w:id="384"/>
    </w:p>
    <w:p w14:paraId="5DD923AC" w14:textId="027AA78C" w:rsidR="002E57E3" w:rsidRDefault="002E57E3" w:rsidP="002E57E3">
      <w:r>
        <w:t>The NF Service Consumer (e.g. AMF) shall request the SMF to apply CN based MT communication handling</w:t>
      </w:r>
      <w:r w:rsidRPr="00C86D46">
        <w:t xml:space="preserve"> </w:t>
      </w:r>
      <w:r>
        <w:t xml:space="preserve">as specified in clauses 4.8.1.1a and 4.8.2.2b of </w:t>
      </w:r>
      <w:r w:rsidRPr="00BF3221">
        <w:t xml:space="preserve">3GPP </w:t>
      </w:r>
      <w:r w:rsidR="00692D2E" w:rsidRPr="00BF3221">
        <w:t>TS</w:t>
      </w:r>
      <w:r w:rsidR="00692D2E">
        <w:t> </w:t>
      </w:r>
      <w:r w:rsidR="00692D2E" w:rsidRPr="00BF3221">
        <w:t>2</w:t>
      </w:r>
      <w:r w:rsidRPr="00BF3221">
        <w:t>3.502</w:t>
      </w:r>
      <w:r w:rsidR="00692D2E">
        <w:t> </w:t>
      </w:r>
      <w:r w:rsidR="00692D2E" w:rsidRPr="00BF3221">
        <w:t>[</w:t>
      </w:r>
      <w:r w:rsidRPr="00BF3221">
        <w:t>3]</w:t>
      </w:r>
      <w:r>
        <w:t xml:space="preserve"> when the AMF is notified by the </w:t>
      </w:r>
      <w:r w:rsidRPr="00C86D46">
        <w:t xml:space="preserve">NG-RAN </w:t>
      </w:r>
      <w:r>
        <w:t>that the NG-RAN has transited the UE using eDRX to RRC_INACTIVE state</w:t>
      </w:r>
      <w:r w:rsidR="00350547" w:rsidRPr="00350547">
        <w:t xml:space="preserve"> </w:t>
      </w:r>
      <w:r w:rsidR="00350547">
        <w:t xml:space="preserve">and the SMF supports the UPCSMT feature </w:t>
      </w:r>
      <w:r w:rsidR="00350547" w:rsidRPr="001619CD">
        <w:t>(see clause</w:t>
      </w:r>
      <w:r w:rsidR="00350547">
        <w:t> </w:t>
      </w:r>
      <w:r w:rsidR="00350547" w:rsidRPr="001619CD">
        <w:t>6.1.8)</w:t>
      </w:r>
      <w:r>
        <w:t>.</w:t>
      </w:r>
    </w:p>
    <w:p w14:paraId="6E3A5A18" w14:textId="2C4BD2DD" w:rsidR="002E57E3" w:rsidRDefault="002E57E3" w:rsidP="002E57E3">
      <w:pPr>
        <w:pStyle w:val="TH"/>
      </w:pPr>
    </w:p>
    <w:p w14:paraId="3D7BBBE2" w14:textId="6DB901D0" w:rsidR="00150A35" w:rsidRDefault="00150A35" w:rsidP="002E57E3">
      <w:pPr>
        <w:pStyle w:val="TH"/>
      </w:pPr>
      <w:r>
        <w:object w:dxaOrig="8790" w:dyaOrig="3015" w14:anchorId="2EB84197">
          <v:shape id="_x0000_i1054" type="#_x0000_t75" style="width:438.25pt;height:155.25pt" o:ole="">
            <v:imagedata r:id="rId68" o:title=""/>
          </v:shape>
          <o:OLEObject Type="Embed" ProgID="Visio.Drawing.11" ShapeID="_x0000_i1054" DrawAspect="Content" ObjectID="_1818245849" r:id="rId69"/>
        </w:object>
      </w:r>
    </w:p>
    <w:p w14:paraId="4F9F380A" w14:textId="7A2A9258" w:rsidR="002E57E3" w:rsidRDefault="002E57E3" w:rsidP="00551C9C">
      <w:pPr>
        <w:pStyle w:val="TF"/>
      </w:pPr>
      <w:r>
        <w:t>Figure 5.2.2.3.</w:t>
      </w:r>
      <w:r w:rsidR="00551C9C">
        <w:t>24</w:t>
      </w:r>
      <w:r>
        <w:t xml:space="preserve">-1: </w:t>
      </w:r>
      <w:r w:rsidRPr="00084E77">
        <w:t xml:space="preserve">NG-RAN initiated Connection </w:t>
      </w:r>
      <w:r w:rsidRPr="00551C9C">
        <w:t>Inactive</w:t>
      </w:r>
      <w:r w:rsidRPr="00084E77">
        <w:t xml:space="preserve"> procedure</w:t>
      </w:r>
    </w:p>
    <w:p w14:paraId="2A35B213" w14:textId="77777777" w:rsidR="002E57E3" w:rsidRDefault="002E57E3" w:rsidP="002E57E3">
      <w:pPr>
        <w:pStyle w:val="B1"/>
      </w:pPr>
      <w:r>
        <w:t>1.</w:t>
      </w:r>
      <w:r>
        <w:tab/>
        <w:t>The NF Service Consumer shall request the SMF to suspend the user plane connection of the PDU session by sending a POST request, as specified in clause 5.2.2.3.1, with the following information:</w:t>
      </w:r>
    </w:p>
    <w:p w14:paraId="68FD3F98" w14:textId="77777777" w:rsidR="002E57E3" w:rsidRDefault="002E57E3" w:rsidP="002E57E3">
      <w:pPr>
        <w:pStyle w:val="B2"/>
      </w:pPr>
      <w:r>
        <w:t>-</w:t>
      </w:r>
      <w:r>
        <w:tab/>
        <w:t>cnBasedMt is set to "true"</w:t>
      </w:r>
    </w:p>
    <w:p w14:paraId="567D8901" w14:textId="77777777" w:rsidR="002E57E3" w:rsidRDefault="002E57E3" w:rsidP="002E57E3">
      <w:pPr>
        <w:pStyle w:val="B2"/>
      </w:pPr>
      <w:r>
        <w:t>-</w:t>
      </w:r>
      <w:r>
        <w:tab/>
        <w:t>upCnxState</w:t>
      </w:r>
      <w:r w:rsidDel="00DA6B66">
        <w:t xml:space="preserve"> </w:t>
      </w:r>
      <w:r>
        <w:t>attribute set to SUSPENDED;</w:t>
      </w:r>
    </w:p>
    <w:p w14:paraId="28FDBC96" w14:textId="77777777" w:rsidR="002E57E3" w:rsidRDefault="002E57E3" w:rsidP="002E57E3">
      <w:pPr>
        <w:pStyle w:val="B2"/>
      </w:pPr>
      <w:r>
        <w:t>-</w:t>
      </w:r>
      <w:r>
        <w:tab/>
        <w:t>user location</w:t>
      </w:r>
      <w:r w:rsidRPr="00022F45">
        <w:t xml:space="preserve"> </w:t>
      </w:r>
      <w:r>
        <w:t>and user location timestamp;</w:t>
      </w:r>
    </w:p>
    <w:p w14:paraId="7BD63546" w14:textId="77777777" w:rsidR="002E57E3" w:rsidRDefault="002E57E3" w:rsidP="002E57E3">
      <w:pPr>
        <w:pStyle w:val="B2"/>
      </w:pPr>
      <w:r>
        <w:t>-</w:t>
      </w:r>
      <w:r>
        <w:tab/>
        <w:t>other information, if necessary.</w:t>
      </w:r>
    </w:p>
    <w:p w14:paraId="2D006A5F" w14:textId="06300FBA" w:rsidR="00350547" w:rsidRDefault="00350547" w:rsidP="00545D5D">
      <w:pPr>
        <w:pStyle w:val="NO"/>
      </w:pPr>
      <w:r w:rsidRPr="00BA3BB5">
        <w:t>NOTE:</w:t>
      </w:r>
      <w:r>
        <w:tab/>
        <w:t>As an implementation option, the AMF can force the UE to enter CM Idle if the SMF does not support the UPCSMT feature.</w:t>
      </w:r>
    </w:p>
    <w:p w14:paraId="64CDA273" w14:textId="58BE2295" w:rsidR="002E57E3" w:rsidRDefault="002E57E3" w:rsidP="002E57E3">
      <w:pPr>
        <w:pStyle w:val="B1"/>
      </w:pPr>
      <w:r>
        <w:t>2</w:t>
      </w:r>
      <w:r w:rsidR="00150A35">
        <w:t>a</w:t>
      </w:r>
      <w:r>
        <w:t>.</w:t>
      </w:r>
      <w:r>
        <w:tab/>
        <w:t>Upon receipt of such a request, the SMF shall keep the NG-RAN N3 DL F-TEID and set the upCnxState</w:t>
      </w:r>
      <w:r w:rsidDel="00DA6B66">
        <w:t xml:space="preserve"> </w:t>
      </w:r>
      <w:r>
        <w:t>attribute to SUSPENDED and return a 200 OK response including the upCnxState</w:t>
      </w:r>
      <w:r w:rsidDel="00DA6B66">
        <w:t xml:space="preserve"> </w:t>
      </w:r>
      <w:r>
        <w:t>attribute set to SUSPENDED. The SMF will request the UPF to buffer any subsequent downlink data and report the receiving DL data to the SMF</w:t>
      </w:r>
      <w:r w:rsidR="000D1E23">
        <w:t>.</w:t>
      </w:r>
      <w:r w:rsidR="000D1E23" w:rsidRPr="000D1E23">
        <w:t xml:space="preserve"> </w:t>
      </w:r>
      <w:r w:rsidR="000D1E23" w:rsidRPr="009E1275">
        <w:t>Upon receiving DL data report</w:t>
      </w:r>
      <w:r>
        <w:t xml:space="preserve">, </w:t>
      </w:r>
      <w:r w:rsidR="000D1E23">
        <w:t>the</w:t>
      </w:r>
      <w:r>
        <w:t xml:space="preserve"> SMF </w:t>
      </w:r>
      <w:r w:rsidR="000D1E23">
        <w:t>will</w:t>
      </w:r>
      <w:r>
        <w:t xml:space="preserve"> invoke </w:t>
      </w:r>
      <w:r w:rsidR="000D1E23">
        <w:t xml:space="preserve">the </w:t>
      </w:r>
      <w:r w:rsidR="00350547">
        <w:t>Namf_MT_</w:t>
      </w:r>
      <w:r w:rsidRPr="003B2883">
        <w:t>EnableUEReachability</w:t>
      </w:r>
      <w:r>
        <w:t xml:space="preserve"> service</w:t>
      </w:r>
      <w:r w:rsidR="00350547">
        <w:t xml:space="preserve"> operation</w:t>
      </w:r>
      <w:r>
        <w:t xml:space="preserve"> </w:t>
      </w:r>
      <w:r w:rsidR="000D1E23" w:rsidRPr="009E1275">
        <w:t xml:space="preserve">when the upCnxState of the PDU session is set to SUSPENDED, </w:t>
      </w:r>
      <w:r>
        <w:t>to trigger a NG-RAN paging.</w:t>
      </w:r>
    </w:p>
    <w:p w14:paraId="49C17EF0" w14:textId="27C73E89" w:rsidR="00150A35" w:rsidRDefault="00150A35" w:rsidP="00D57580">
      <w:pPr>
        <w:pStyle w:val="B1"/>
      </w:pPr>
      <w:r>
        <w:t>2b.</w:t>
      </w:r>
      <w:r>
        <w:tab/>
        <w:t>Same as step 2b of figure 5.2.2.3.1-1</w:t>
      </w:r>
      <w:r w:rsidRPr="003B2883">
        <w:t>.</w:t>
      </w:r>
    </w:p>
    <w:p w14:paraId="3A50ECF6" w14:textId="5B542153" w:rsidR="00551C9C" w:rsidRDefault="00551C9C" w:rsidP="00551C9C">
      <w:pPr>
        <w:pStyle w:val="Heading5"/>
      </w:pPr>
      <w:bookmarkStart w:id="385" w:name="_Toc207631983"/>
      <w:r>
        <w:t>5.2.2.3.25</w:t>
      </w:r>
      <w:r>
        <w:tab/>
        <w:t xml:space="preserve">UE Triggered </w:t>
      </w:r>
      <w:r w:rsidRPr="00140E21">
        <w:t>Connection Resume in RRC Inactive procedure</w:t>
      </w:r>
      <w:bookmarkEnd w:id="385"/>
    </w:p>
    <w:p w14:paraId="4D9F6EDC" w14:textId="703A054C" w:rsidR="00551C9C" w:rsidRDefault="00551C9C" w:rsidP="00551C9C">
      <w:r>
        <w:t>Upon receiving a notification from NG-RAN that the UE is in RRC_CONNECTED mode</w:t>
      </w:r>
      <w:r w:rsidR="0078314B">
        <w:t xml:space="preserve"> or when receiving from NG-RAN a MT Communication Handling request indicating the UE is now reachable for downlink data and/or signalling as specified in clause 4.8.2.2 of 3GPP TS 23.502 [3]</w:t>
      </w:r>
      <w:r>
        <w:t>, the NF Service Consumer (e.g. AMF) shall request the SMF to resume the User Plane connection of an existing PDU session, i.e. establish the N3 tunnel between the 5G-AN and UPF, as follows.</w:t>
      </w:r>
    </w:p>
    <w:p w14:paraId="786CD16C" w14:textId="77777777" w:rsidR="00551C9C" w:rsidRDefault="00551C9C" w:rsidP="00551C9C">
      <w:pPr>
        <w:pStyle w:val="TH"/>
      </w:pPr>
      <w:r w:rsidRPr="00482A4C">
        <w:object w:dxaOrig="8701" w:dyaOrig="2661" w14:anchorId="0D420F48">
          <v:shape id="_x0000_i1055" type="#_x0000_t75" style="width:6in;height:134.6pt" o:ole="">
            <v:imagedata r:id="rId62" o:title=""/>
          </v:shape>
          <o:OLEObject Type="Embed" ProgID="Visio.Drawing.11" ShapeID="_x0000_i1055" DrawAspect="Content" ObjectID="_1818245850" r:id="rId70"/>
        </w:object>
      </w:r>
    </w:p>
    <w:p w14:paraId="01AB24D5" w14:textId="54D5C376" w:rsidR="00551C9C" w:rsidRDefault="00551C9C" w:rsidP="00551C9C">
      <w:pPr>
        <w:pStyle w:val="TF"/>
      </w:pPr>
      <w:r>
        <w:t xml:space="preserve">Figure 5.2.2.3.25-1: UE Triggered </w:t>
      </w:r>
      <w:r w:rsidRPr="00140E21">
        <w:t>Connection Resume in RRC Inactive</w:t>
      </w:r>
    </w:p>
    <w:p w14:paraId="1DB0B7F4" w14:textId="77777777" w:rsidR="00551C9C" w:rsidRDefault="00551C9C" w:rsidP="00551C9C">
      <w:pPr>
        <w:pStyle w:val="B1"/>
      </w:pPr>
      <w:r>
        <w:t>1.</w:t>
      </w:r>
      <w:r>
        <w:tab/>
        <w:t>The NF Service Consumer shall request the SMF to resume the user plane connection of the PDU session by sending a POST request, as specified in clause 5.2.2.3.1, with the following information:</w:t>
      </w:r>
    </w:p>
    <w:p w14:paraId="1F8DC471" w14:textId="77777777" w:rsidR="00551C9C" w:rsidRDefault="00551C9C" w:rsidP="00551C9C">
      <w:pPr>
        <w:pStyle w:val="B2"/>
      </w:pPr>
      <w:r>
        <w:t>-</w:t>
      </w:r>
      <w:r>
        <w:tab/>
        <w:t>the upCnxState</w:t>
      </w:r>
      <w:r w:rsidDel="00DA6B66">
        <w:t xml:space="preserve"> </w:t>
      </w:r>
      <w:r>
        <w:t>attribute set to ACTIVATING;</w:t>
      </w:r>
    </w:p>
    <w:p w14:paraId="1CB5E165" w14:textId="77777777" w:rsidR="00551C9C" w:rsidRDefault="00551C9C" w:rsidP="00551C9C">
      <w:pPr>
        <w:pStyle w:val="B2"/>
      </w:pPr>
      <w:r>
        <w:t>-</w:t>
      </w:r>
      <w:r>
        <w:tab/>
        <w:t>user location</w:t>
      </w:r>
      <w:r w:rsidRPr="00022F45">
        <w:t xml:space="preserve"> </w:t>
      </w:r>
      <w:r>
        <w:t>and user location timestamp;</w:t>
      </w:r>
    </w:p>
    <w:p w14:paraId="089497F7" w14:textId="77777777" w:rsidR="00551C9C" w:rsidRDefault="00551C9C" w:rsidP="00551C9C">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4796A204" w14:textId="065D9273" w:rsidR="00551C9C" w:rsidRDefault="00551C9C" w:rsidP="00551C9C">
      <w:pPr>
        <w:pStyle w:val="B2"/>
      </w:pPr>
      <w:r w:rsidRPr="005404AD">
        <w:t>-</w:t>
      </w:r>
      <w:r w:rsidRPr="005404AD">
        <w:tab/>
        <w:t>N2 SM information received from the 5G-AN</w:t>
      </w:r>
      <w:r w:rsidR="003877DD" w:rsidRPr="003877DD">
        <w:t xml:space="preserve"> </w:t>
      </w:r>
      <w:r w:rsidR="003877DD">
        <w:t>if</w:t>
      </w:r>
      <w:r w:rsidR="003877DD" w:rsidRPr="007E2F93">
        <w:t xml:space="preserve"> the accessed </w:t>
      </w:r>
      <w:r w:rsidR="003877DD">
        <w:t>5</w:t>
      </w:r>
      <w:r w:rsidR="003877DD" w:rsidRPr="007E2F93">
        <w:t>G-AN is able to retrieve the UE Context</w:t>
      </w:r>
      <w:r w:rsidR="003877DD">
        <w:t xml:space="preserve"> and</w:t>
      </w:r>
      <w:r w:rsidR="003877DD" w:rsidRPr="007E2F93">
        <w:t xml:space="preserve"> the accessed </w:t>
      </w:r>
      <w:r w:rsidR="003877DD">
        <w:t>5</w:t>
      </w:r>
      <w:r w:rsidR="003877DD" w:rsidRPr="007E2F93">
        <w:t>G-AN node initiates N2 Path Switch procedure</w:t>
      </w:r>
      <w:r w:rsidRPr="005404AD">
        <w:t xml:space="preserve">, </w:t>
      </w:r>
      <w:r>
        <w:t xml:space="preserve">i.e. the </w:t>
      </w:r>
      <w:r w:rsidRPr="001D2E49">
        <w:t>Path Switch Request Transfer</w:t>
      </w:r>
      <w:r w:rsidRPr="005404AD">
        <w:t xml:space="preserve"> including the new transport layer address and tunnel endpoint of the downlink termination point for the user data for this PDU session (i.e. 5G-AN's GTP-U F-TEID for downlink traffic);</w:t>
      </w:r>
    </w:p>
    <w:p w14:paraId="3792C06B" w14:textId="77777777" w:rsidR="00551C9C" w:rsidRDefault="00551C9C" w:rsidP="00551C9C">
      <w:pPr>
        <w:pStyle w:val="B2"/>
      </w:pPr>
      <w:r w:rsidRPr="005404AD">
        <w:t>-</w:t>
      </w:r>
      <w:r w:rsidRPr="005404AD">
        <w:tab/>
        <w:t>additional N2 SM information received from the 5G-AN, if any;</w:t>
      </w:r>
    </w:p>
    <w:p w14:paraId="13EC996C" w14:textId="77777777" w:rsidR="00551C9C" w:rsidRDefault="00551C9C" w:rsidP="00551C9C">
      <w:pPr>
        <w:pStyle w:val="B2"/>
      </w:pPr>
      <w:r>
        <w:t>-</w:t>
      </w:r>
      <w:r>
        <w:tab/>
        <w:t>other information, if necessary.</w:t>
      </w:r>
    </w:p>
    <w:p w14:paraId="76C681D3" w14:textId="77777777" w:rsidR="00551C9C" w:rsidRDefault="00551C9C" w:rsidP="00551C9C">
      <w:pPr>
        <w:pStyle w:val="B1"/>
      </w:pPr>
      <w:r>
        <w:t>2a.</w:t>
      </w:r>
      <w:r>
        <w:tab/>
        <w:t>If the SMF can proceed with resuming the user plane connection of the PDU session, i.e. request the UPF to forward any received DL data to the NG-RAN DL F-TEID which is stored in the SMF when the SMF is requested to apply CN based MT handling, the SMF shall return a 200 OK response including the following information:</w:t>
      </w:r>
    </w:p>
    <w:p w14:paraId="386F6155" w14:textId="77777777" w:rsidR="00551C9C" w:rsidRDefault="00551C9C" w:rsidP="00551C9C">
      <w:pPr>
        <w:pStyle w:val="B2"/>
      </w:pPr>
      <w:r>
        <w:t>-</w:t>
      </w:r>
      <w:r>
        <w:tab/>
        <w:t>the upCnxState</w:t>
      </w:r>
      <w:r w:rsidDel="00DA6B66">
        <w:t xml:space="preserve"> </w:t>
      </w:r>
      <w:r>
        <w:t>attribute set to ACTIVATED;</w:t>
      </w:r>
    </w:p>
    <w:p w14:paraId="23F5C017" w14:textId="4F113AAA" w:rsidR="00551C9C" w:rsidRDefault="00551C9C" w:rsidP="00551C9C">
      <w:pPr>
        <w:pStyle w:val="B2"/>
      </w:pPr>
      <w:r w:rsidRPr="005404AD">
        <w:t>-</w:t>
      </w:r>
      <w:r w:rsidRPr="005404AD">
        <w:tab/>
        <w:t>N2 SM information</w:t>
      </w:r>
      <w:r w:rsidR="003877DD" w:rsidRPr="003877DD">
        <w:t xml:space="preserve"> </w:t>
      </w:r>
      <w:r w:rsidR="003877DD">
        <w:t xml:space="preserve">to 5G-AN if </w:t>
      </w:r>
      <w:r w:rsidR="003877DD" w:rsidRPr="005404AD">
        <w:t>N2 SM information</w:t>
      </w:r>
      <w:r w:rsidR="003877DD">
        <w:t xml:space="preserve"> with </w:t>
      </w:r>
      <w:r w:rsidR="003877DD" w:rsidRPr="001D2E49">
        <w:t>Path Switch Request Transfer</w:t>
      </w:r>
      <w:r w:rsidR="003877DD" w:rsidRPr="005404AD">
        <w:t xml:space="preserve"> </w:t>
      </w:r>
      <w:r w:rsidR="003877DD">
        <w:t xml:space="preserve">is </w:t>
      </w:r>
      <w:r w:rsidR="003877DD" w:rsidRPr="005404AD">
        <w:t>received</w:t>
      </w:r>
      <w:r w:rsidR="003877DD">
        <w:t xml:space="preserve"> in the request</w:t>
      </w:r>
      <w:r w:rsidRPr="005404AD">
        <w:t xml:space="preserve">, </w:t>
      </w:r>
      <w:r>
        <w:t xml:space="preserve">i.e. </w:t>
      </w:r>
      <w:r w:rsidRPr="001D2E49">
        <w:t xml:space="preserve">Path Switch </w:t>
      </w:r>
      <w:r>
        <w:t>Response</w:t>
      </w:r>
      <w:r w:rsidRPr="001D2E49">
        <w:t xml:space="preserve"> Transfer</w:t>
      </w:r>
      <w:r w:rsidRPr="005404AD">
        <w:t xml:space="preserve"> including the transport layer address and tunnel endpoint of the uplink termination point for the user data for this PDU session (i.e. UPF's GTP-U F-TEID for uplink traffic).</w:t>
      </w:r>
    </w:p>
    <w:p w14:paraId="25D6ED67" w14:textId="77777777" w:rsidR="00551C9C" w:rsidRDefault="00551C9C" w:rsidP="00551C9C">
      <w:pPr>
        <w:pStyle w:val="B1"/>
      </w:pPr>
      <w:r>
        <w:t>2b.</w:t>
      </w:r>
      <w:r>
        <w:tab/>
        <w:t>If the SMF cannot proceed with resuming the user plane connection of the PDU session, the SMF shall return an error response, as specified for step 2b of figure 5.2.2.3.1-1, including:</w:t>
      </w:r>
    </w:p>
    <w:p w14:paraId="415E40FD" w14:textId="77777777" w:rsidR="00551C9C" w:rsidRDefault="00551C9C" w:rsidP="00551C9C">
      <w:pPr>
        <w:pStyle w:val="B2"/>
      </w:pPr>
      <w:r>
        <w:t>-</w:t>
      </w:r>
      <w:r>
        <w:tab/>
        <w:t>the upCnxState</w:t>
      </w:r>
      <w:r w:rsidDel="00DA6B66">
        <w:t xml:space="preserve"> </w:t>
      </w:r>
      <w:r>
        <w:t>attribute representing the final state of the user plane connection (e.g. DEACTIVATED);</w:t>
      </w:r>
    </w:p>
    <w:p w14:paraId="4F1E50A1" w14:textId="2C20A74C" w:rsidR="002E57E3" w:rsidRDefault="00551C9C" w:rsidP="002624BE">
      <w:pPr>
        <w:pStyle w:val="B2"/>
      </w:pPr>
      <w:r w:rsidRPr="00134F0A">
        <w:t>-</w:t>
      </w:r>
      <w:r w:rsidRPr="00134F0A">
        <w:tab/>
        <w:t>N2 SM information, including the cause of the failure.</w:t>
      </w:r>
    </w:p>
    <w:p w14:paraId="1C5BA6D4" w14:textId="40F74434" w:rsidR="005847FA" w:rsidRDefault="005847FA" w:rsidP="005847FA">
      <w:pPr>
        <w:pStyle w:val="Heading5"/>
      </w:pPr>
      <w:bookmarkStart w:id="386" w:name="_Toc207631984"/>
      <w:r>
        <w:t>5.2.2.3.26</w:t>
      </w:r>
      <w:r>
        <w:tab/>
        <w:t xml:space="preserve">AMF requested PDU Session Release due to </w:t>
      </w:r>
      <w:r w:rsidRPr="00284A79">
        <w:t>Network Slice instance</w:t>
      </w:r>
      <w:r>
        <w:t xml:space="preserve"> not available</w:t>
      </w:r>
      <w:bookmarkEnd w:id="386"/>
    </w:p>
    <w:p w14:paraId="031BC380" w14:textId="77777777" w:rsidR="005847FA" w:rsidRPr="007C1A75" w:rsidRDefault="005847FA" w:rsidP="005847FA">
      <w:r>
        <w:t>The requirements specified in clause 5.2.2.3.1 shall apply with the following modifications.</w:t>
      </w:r>
    </w:p>
    <w:p w14:paraId="5B27A69E" w14:textId="77777777" w:rsidR="005847FA" w:rsidRDefault="005847FA" w:rsidP="005847FA">
      <w:pPr>
        <w:pStyle w:val="B1"/>
      </w:pPr>
      <w:r>
        <w:t>1.</w:t>
      </w:r>
      <w:r>
        <w:tab/>
        <w:t>Same as step 1 of Figure 5.2.2.3.1-1, with the following modifications.</w:t>
      </w:r>
    </w:p>
    <w:p w14:paraId="1B2FE02F" w14:textId="77777777" w:rsidR="005847FA" w:rsidRDefault="005847FA" w:rsidP="005847FA">
      <w:pPr>
        <w:pStyle w:val="B1"/>
        <w:ind w:hanging="1"/>
      </w:pPr>
      <w:r>
        <w:t>The POST request shall contain:</w:t>
      </w:r>
    </w:p>
    <w:p w14:paraId="16B81AF5" w14:textId="77777777" w:rsidR="005847FA" w:rsidRDefault="005847FA" w:rsidP="005847FA">
      <w:pPr>
        <w:pStyle w:val="B2"/>
        <w:rPr>
          <w:lang w:val="en-US"/>
        </w:rPr>
      </w:pPr>
      <w:r w:rsidRPr="00DB011A">
        <w:rPr>
          <w:lang w:val="en-US"/>
        </w:rPr>
        <w:t>-</w:t>
      </w:r>
      <w:r w:rsidRPr="00DB011A">
        <w:rPr>
          <w:lang w:val="en-US"/>
        </w:rPr>
        <w:tab/>
      </w:r>
      <w:r>
        <w:rPr>
          <w:lang w:val="en-US"/>
        </w:rPr>
        <w:t>the release IE set to true;</w:t>
      </w:r>
    </w:p>
    <w:p w14:paraId="7BBEC96D" w14:textId="69C18A5B" w:rsidR="005847FA" w:rsidRDefault="005847FA" w:rsidP="005847FA">
      <w:pPr>
        <w:pStyle w:val="B2"/>
      </w:pPr>
      <w:r>
        <w:t>-</w:t>
      </w:r>
      <w:r>
        <w:tab/>
        <w:t>the cause IE set to "</w:t>
      </w:r>
      <w:r w:rsidRPr="00A32FD5">
        <w:t>REL_DUE_</w:t>
      </w:r>
      <w:r>
        <w:t>TO_NSI_NOT_AVAILABLE".</w:t>
      </w:r>
    </w:p>
    <w:p w14:paraId="36B7FB19" w14:textId="51E4E471" w:rsidR="00EB0BA9" w:rsidRDefault="00EB0BA9" w:rsidP="00EB0BA9">
      <w:pPr>
        <w:pStyle w:val="Heading5"/>
        <w:rPr>
          <w:rFonts w:eastAsiaTheme="minorEastAsia"/>
        </w:rPr>
      </w:pPr>
      <w:bookmarkStart w:id="387" w:name="_Toc207631985"/>
      <w:r>
        <w:rPr>
          <w:rFonts w:eastAsiaTheme="minorEastAsia"/>
        </w:rPr>
        <w:t>5.2.2.3.27</w:t>
      </w:r>
      <w:r>
        <w:rPr>
          <w:rFonts w:eastAsiaTheme="minorEastAsia"/>
        </w:rPr>
        <w:tab/>
        <w:t>AMF requested PDU Session Release due to MBSR not authorized</w:t>
      </w:r>
      <w:bookmarkEnd w:id="387"/>
    </w:p>
    <w:p w14:paraId="4B28C66C" w14:textId="77777777" w:rsidR="00EB0BA9" w:rsidRDefault="00EB0BA9" w:rsidP="00EB0BA9">
      <w:pPr>
        <w:rPr>
          <w:rFonts w:eastAsiaTheme="minorEastAsia"/>
        </w:rPr>
      </w:pPr>
      <w:r>
        <w:t>The requirements specified in clause 5.2.2.3.1 shall apply with the following modifications.</w:t>
      </w:r>
    </w:p>
    <w:p w14:paraId="7650FCFD" w14:textId="77777777" w:rsidR="00EB0BA9" w:rsidRDefault="00EB0BA9" w:rsidP="00EB0BA9">
      <w:pPr>
        <w:pStyle w:val="B1"/>
      </w:pPr>
      <w:r>
        <w:t>1.</w:t>
      </w:r>
      <w:r>
        <w:tab/>
        <w:t>Same as step 1 of Figure 5.2.2.3.1-1, with the following modifications.</w:t>
      </w:r>
    </w:p>
    <w:p w14:paraId="1C067B5C" w14:textId="77777777" w:rsidR="00EB0BA9" w:rsidRDefault="00EB0BA9" w:rsidP="00EB0BA9">
      <w:pPr>
        <w:pStyle w:val="B1"/>
        <w:ind w:hanging="1"/>
      </w:pPr>
      <w:r>
        <w:t>The POST request shall contain:</w:t>
      </w:r>
    </w:p>
    <w:p w14:paraId="3FB73F3B" w14:textId="77777777" w:rsidR="00EB0BA9" w:rsidRDefault="00EB0BA9" w:rsidP="00EB0BA9">
      <w:pPr>
        <w:pStyle w:val="B2"/>
        <w:rPr>
          <w:lang w:val="en-US"/>
        </w:rPr>
      </w:pPr>
      <w:r>
        <w:rPr>
          <w:lang w:val="en-US"/>
        </w:rPr>
        <w:t>-</w:t>
      </w:r>
      <w:r>
        <w:rPr>
          <w:lang w:val="en-US"/>
        </w:rPr>
        <w:tab/>
        <w:t>the release IE set to true;</w:t>
      </w:r>
    </w:p>
    <w:p w14:paraId="0FADE29B" w14:textId="1B5323F0" w:rsidR="00EB0BA9" w:rsidRDefault="00EB0BA9" w:rsidP="00EB0BA9">
      <w:pPr>
        <w:pStyle w:val="B2"/>
        <w:rPr>
          <w:lang w:val="en-US"/>
        </w:rPr>
      </w:pPr>
      <w:r w:rsidRPr="00A9677F">
        <w:rPr>
          <w:lang w:val="en-US"/>
        </w:rPr>
        <w:t>-</w:t>
      </w:r>
      <w:r w:rsidRPr="00A9677F">
        <w:rPr>
          <w:lang w:val="en-US"/>
        </w:rPr>
        <w:tab/>
        <w:t>the cause IE set to "REL_DUE_TO_MBSR_NOT_AUTHORIZED".</w:t>
      </w:r>
    </w:p>
    <w:p w14:paraId="217329DB" w14:textId="17DF0FAA" w:rsidR="00D16DC7" w:rsidRDefault="00D16DC7" w:rsidP="00D16DC7">
      <w:pPr>
        <w:pStyle w:val="Heading5"/>
        <w:rPr>
          <w:rFonts w:eastAsiaTheme="minorEastAsia"/>
        </w:rPr>
      </w:pPr>
      <w:bookmarkStart w:id="388" w:name="_Toc207631986"/>
      <w:r>
        <w:rPr>
          <w:rFonts w:eastAsiaTheme="minorEastAsia"/>
        </w:rPr>
        <w:t>5.2.2.3.28</w:t>
      </w:r>
      <w:r>
        <w:rPr>
          <w:rFonts w:eastAsiaTheme="minorEastAsia"/>
        </w:rPr>
        <w:tab/>
        <w:t>AMF correlated UDM Re-Discovery for UDR Restoration during Subscription Data Migration</w:t>
      </w:r>
      <w:bookmarkEnd w:id="388"/>
    </w:p>
    <w:p w14:paraId="5A198036" w14:textId="77777777" w:rsidR="00D16DC7" w:rsidRDefault="00D16DC7" w:rsidP="00D16DC7">
      <w:pPr>
        <w:rPr>
          <w:rFonts w:eastAsiaTheme="minorEastAsia"/>
        </w:rPr>
      </w:pPr>
      <w:r>
        <w:t>The requirements specified in clause 5.2.2.3.1 shall apply with the following modifications.</w:t>
      </w:r>
    </w:p>
    <w:p w14:paraId="1F5886AA" w14:textId="77777777" w:rsidR="00D16DC7" w:rsidRDefault="00D16DC7" w:rsidP="00D16DC7">
      <w:pPr>
        <w:pStyle w:val="B1"/>
      </w:pPr>
      <w:r>
        <w:t>1.</w:t>
      </w:r>
      <w:r>
        <w:tab/>
        <w:t>Same as step 1 of Figure 5.2.2.3.1-1, with the following modifications.</w:t>
      </w:r>
    </w:p>
    <w:p w14:paraId="2232E294" w14:textId="77777777" w:rsidR="00D16DC7" w:rsidRDefault="00D16DC7" w:rsidP="00D16DC7">
      <w:pPr>
        <w:pStyle w:val="B1"/>
        <w:ind w:hanging="1"/>
      </w:pPr>
      <w:r>
        <w:t>The POST request shall contain:</w:t>
      </w:r>
    </w:p>
    <w:p w14:paraId="6CB05EC8" w14:textId="65DFF1B8" w:rsidR="00D16DC7" w:rsidRDefault="00D16DC7" w:rsidP="002C1B44">
      <w:pPr>
        <w:pStyle w:val="B2"/>
        <w:rPr>
          <w:lang w:val="en-US"/>
        </w:rPr>
      </w:pPr>
      <w:r>
        <w:rPr>
          <w:lang w:val="en-US"/>
        </w:rPr>
        <w:t>-</w:t>
      </w:r>
      <w:r>
        <w:rPr>
          <w:lang w:val="en-US"/>
        </w:rPr>
        <w:tab/>
        <w:t>the new UDM group ID associated to the UE</w:t>
      </w:r>
      <w:r w:rsidR="002C1B44">
        <w:rPr>
          <w:lang w:val="en-US"/>
        </w:rPr>
        <w:t>.</w:t>
      </w:r>
    </w:p>
    <w:p w14:paraId="3C87FC1F" w14:textId="4D0E2A1C"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225F64CB" w14:textId="643A784D" w:rsidR="00C31EAE" w:rsidRDefault="00C31EAE" w:rsidP="00C31EAE">
      <w:pPr>
        <w:pStyle w:val="Heading5"/>
      </w:pPr>
      <w:bookmarkStart w:id="389" w:name="_Toc207631987"/>
      <w:r>
        <w:t>5.2.2.3.29</w:t>
      </w:r>
      <w:r>
        <w:tab/>
        <w:t xml:space="preserve">AMF indication of AMF Data Restoration resynchronization </w:t>
      </w:r>
      <w:r w:rsidRPr="00D95171">
        <w:t>is initiated</w:t>
      </w:r>
      <w:bookmarkEnd w:id="389"/>
    </w:p>
    <w:p w14:paraId="40AA8A73" w14:textId="77777777" w:rsidR="00C31EAE" w:rsidRDefault="00C31EAE" w:rsidP="00C31EAE">
      <w:r>
        <w:t>The requirements specified in clause 5.2.2.3.1 shall apply with the following modifications.</w:t>
      </w:r>
    </w:p>
    <w:p w14:paraId="698E3B49" w14:textId="77777777" w:rsidR="00C31EAE" w:rsidRDefault="00C31EAE" w:rsidP="00C31EAE">
      <w:pPr>
        <w:pStyle w:val="B1"/>
      </w:pPr>
      <w:r>
        <w:t>1.</w:t>
      </w:r>
      <w:r>
        <w:tab/>
        <w:t>Same as step 1 of Figure 5.2.2.3.1-1, with the following modifications.</w:t>
      </w:r>
    </w:p>
    <w:p w14:paraId="108553BD" w14:textId="77777777" w:rsidR="00C31EAE" w:rsidRDefault="00C31EAE" w:rsidP="00C31EAE">
      <w:pPr>
        <w:pStyle w:val="B1"/>
        <w:ind w:hanging="1"/>
        <w:rPr>
          <w:lang w:val="en-US"/>
        </w:rPr>
      </w:pPr>
      <w:r>
        <w:t>The POST request shall contain t</w:t>
      </w:r>
      <w:r>
        <w:rPr>
          <w:lang w:val="en-US"/>
        </w:rPr>
        <w:t xml:space="preserve">he </w:t>
      </w:r>
      <w:bookmarkStart w:id="390" w:name="_Hlk190909489"/>
      <w:r>
        <w:rPr>
          <w:lang w:val="en-US"/>
        </w:rPr>
        <w:t>amfResynchedInd</w:t>
      </w:r>
      <w:bookmarkEnd w:id="390"/>
      <w:r>
        <w:rPr>
          <w:lang w:val="en-US"/>
        </w:rPr>
        <w:t xml:space="preserve"> for the affected UE.</w:t>
      </w:r>
    </w:p>
    <w:p w14:paraId="76A90056" w14:textId="09B74CA4" w:rsidR="00C31EAE" w:rsidRPr="006671A9" w:rsidRDefault="00C31EAE" w:rsidP="006671A9">
      <w:pPr>
        <w:rPr>
          <w:lang w:val="en-US"/>
        </w:rPr>
      </w:pPr>
      <w:r>
        <w:rPr>
          <w:lang w:val="en-US"/>
        </w:rPr>
        <w:t>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w:t>
      </w:r>
      <w:r w:rsidRPr="00BF6079">
        <w:t xml:space="preserve">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7F61AF8A" w14:textId="77777777" w:rsidR="00FA3B9B" w:rsidRDefault="00FA3B9B" w:rsidP="00FA3B9B">
      <w:pPr>
        <w:pStyle w:val="Heading4"/>
      </w:pPr>
      <w:bookmarkStart w:id="391" w:name="_Toc25073799"/>
      <w:bookmarkStart w:id="392" w:name="_Toc34062967"/>
      <w:bookmarkStart w:id="393" w:name="_Toc43119936"/>
      <w:bookmarkStart w:id="394" w:name="_Toc49767991"/>
      <w:bookmarkStart w:id="395" w:name="_Toc56434164"/>
      <w:bookmarkStart w:id="396" w:name="_Toc207631988"/>
      <w:bookmarkEnd w:id="383"/>
      <w:r>
        <w:t>5.2.2.4</w:t>
      </w:r>
      <w:r>
        <w:tab/>
        <w:t>Release SM Context</w:t>
      </w:r>
      <w:r w:rsidRPr="00C610B7">
        <w:t xml:space="preserve"> </w:t>
      </w:r>
      <w:r>
        <w:t>service operation</w:t>
      </w:r>
      <w:bookmarkEnd w:id="391"/>
      <w:bookmarkEnd w:id="392"/>
      <w:bookmarkEnd w:id="393"/>
      <w:bookmarkEnd w:id="394"/>
      <w:bookmarkEnd w:id="395"/>
      <w:bookmarkEnd w:id="396"/>
    </w:p>
    <w:p w14:paraId="619843E2" w14:textId="77777777" w:rsidR="00FA3B9B" w:rsidRDefault="00FA3B9B" w:rsidP="00FA3B9B">
      <w:pPr>
        <w:pStyle w:val="Heading5"/>
      </w:pPr>
      <w:bookmarkStart w:id="397" w:name="_Toc25073800"/>
      <w:bookmarkStart w:id="398" w:name="_Toc34062968"/>
      <w:bookmarkStart w:id="399" w:name="_Toc43119937"/>
      <w:bookmarkStart w:id="400" w:name="_Toc49767992"/>
      <w:bookmarkStart w:id="401" w:name="_Toc56434165"/>
      <w:bookmarkStart w:id="402" w:name="_Toc207631989"/>
      <w:r>
        <w:t>5.2.2.4.1</w:t>
      </w:r>
      <w:r>
        <w:tab/>
        <w:t>General</w:t>
      </w:r>
      <w:bookmarkEnd w:id="397"/>
      <w:bookmarkEnd w:id="398"/>
      <w:bookmarkEnd w:id="399"/>
      <w:bookmarkEnd w:id="400"/>
      <w:bookmarkEnd w:id="401"/>
      <w:bookmarkEnd w:id="40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523E2443" w:rsidR="00410D78" w:rsidRDefault="00410D78" w:rsidP="00410D78">
      <w:pPr>
        <w:pStyle w:val="B1"/>
      </w:pPr>
      <w:r>
        <w:t>-</w:t>
      </w:r>
      <w:r>
        <w:tab/>
        <w:t>Registration procedure with I-SMF/V-SMF change and removal (see clause 4.23.3 of 3GPP TS 23.502 [3]</w:t>
      </w:r>
      <w:r w:rsidR="008A0DDB" w:rsidRPr="008A0DDB">
        <w:t xml:space="preserve"> </w:t>
      </w:r>
      <w:r w:rsidR="008A0DDB">
        <w:t>and clause 6.10.2.4 of 3GPP TS 23.548 [39]</w:t>
      </w:r>
      <w:r>
        <w:t>);</w:t>
      </w:r>
    </w:p>
    <w:p w14:paraId="16B8EAAF" w14:textId="2A84A164"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r w:rsidR="008A0DDB" w:rsidRPr="008A0DDB">
        <w:t xml:space="preserve"> </w:t>
      </w:r>
      <w:r w:rsidR="008A0DDB">
        <w:t>and clause 6.10.2.4 of 3GPP TS 23.548 [39]</w:t>
      </w:r>
      <w:r>
        <w:t>);</w:t>
      </w:r>
    </w:p>
    <w:p w14:paraId="7123478C" w14:textId="3B5C7B41" w:rsidR="00FA3B9B" w:rsidRDefault="00FA3B9B" w:rsidP="00FA3B9B">
      <w:pPr>
        <w:pStyle w:val="B1"/>
      </w:pPr>
      <w:r>
        <w:t>-</w:t>
      </w:r>
      <w:r>
        <w:tab/>
        <w:t xml:space="preserve">UE initiated Deregistration (see </w:t>
      </w:r>
      <w:r w:rsidR="00496CB5">
        <w:t>clause 4</w:t>
      </w:r>
      <w:r>
        <w:t>.2.2.3.2 of 3GPP TS 23.502 [3]);</w:t>
      </w:r>
    </w:p>
    <w:p w14:paraId="717CC310" w14:textId="1F375051" w:rsidR="00FA3B9B" w:rsidRDefault="00FA3B9B" w:rsidP="00FA3B9B">
      <w:pPr>
        <w:pStyle w:val="B1"/>
      </w:pPr>
      <w:r>
        <w:t>-</w:t>
      </w:r>
      <w:r>
        <w:tab/>
        <w:t xml:space="preserve">Network initiated Deregistration, e.g. AMF initiated deregistration (see </w:t>
      </w:r>
      <w:r w:rsidR="00496CB5">
        <w:t>clause 4</w:t>
      </w:r>
      <w:r>
        <w:t>.2.2.3.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 xml:space="preserve">(see </w:t>
      </w:r>
      <w:r w:rsidR="00496CB5">
        <w:t>clause 4</w:t>
      </w:r>
      <w:r>
        <w:t>.2.2.</w:t>
      </w:r>
      <w:r>
        <w:rPr>
          <w:rFonts w:hint="eastAsia"/>
          <w:lang w:eastAsia="zh-CN"/>
        </w:rPr>
        <w:t>2</w:t>
      </w:r>
      <w:r>
        <w:t>.</w:t>
      </w:r>
      <w:r>
        <w:rPr>
          <w:rFonts w:hint="eastAsia"/>
          <w:lang w:eastAsia="zh-CN"/>
        </w:rPr>
        <w:t>2</w:t>
      </w:r>
      <w:r>
        <w:t xml:space="preserve"> of 3GPP TS 23.502 [3]);</w:t>
      </w:r>
    </w:p>
    <w:p w14:paraId="5A542ABB" w14:textId="553BE2F7" w:rsidR="00FA3B9B" w:rsidRDefault="00FA3B9B" w:rsidP="00FA3B9B">
      <w:pPr>
        <w:pStyle w:val="B1"/>
      </w:pPr>
      <w:r>
        <w:t>-</w:t>
      </w:r>
      <w:r>
        <w:tab/>
        <w:t xml:space="preserve">Network requested PDU session release (see </w:t>
      </w:r>
      <w:r w:rsidR="00496CB5">
        <w:t>clause 4</w:t>
      </w:r>
      <w:r>
        <w:t>.3.4.2 of 3GPP TS 23.502 [3]), e.g. AMF initiated release:</w:t>
      </w:r>
    </w:p>
    <w:p w14:paraId="69F833C1" w14:textId="35C38348" w:rsidR="00FA3B9B" w:rsidRDefault="00FA3B9B" w:rsidP="00FA3B9B">
      <w:pPr>
        <w:pStyle w:val="B2"/>
      </w:pPr>
      <w:r>
        <w:t>-</w:t>
      </w:r>
      <w:r>
        <w:tab/>
      </w:r>
      <w:r w:rsidR="00772BE9">
        <w:t xml:space="preserve">when </w:t>
      </w:r>
      <w:r>
        <w:t>there is a mismatch of the PDU session status between the UE and the</w:t>
      </w:r>
      <w:r w:rsidR="005421DB">
        <w:t xml:space="preserve"> AMF</w:t>
      </w:r>
      <w:r>
        <w:t>;</w:t>
      </w:r>
    </w:p>
    <w:p w14:paraId="71E65B90" w14:textId="23178BC6" w:rsidR="00FA3B9B" w:rsidRDefault="00FA3B9B" w:rsidP="00FA3B9B">
      <w:pPr>
        <w:pStyle w:val="B2"/>
      </w:pPr>
      <w:r>
        <w:t>-</w:t>
      </w:r>
      <w:r>
        <w:tab/>
      </w:r>
      <w:r w:rsidR="00772BE9">
        <w:t xml:space="preserve">when </w:t>
      </w:r>
      <w:r>
        <w:t xml:space="preserve">there is a </w:t>
      </w:r>
      <w:r w:rsidRPr="00ED1C3D">
        <w:rPr>
          <w:lang w:eastAsia="zh-CN"/>
        </w:rPr>
        <w:t>change of the set of network slices for a UE where a network slice instance is no longer available (as described in</w:t>
      </w:r>
      <w:r>
        <w:rPr>
          <w:lang w:eastAsia="zh-CN"/>
        </w:rPr>
        <w:t xml:space="preserve"> </w:t>
      </w:r>
      <w:r w:rsidR="0042138B">
        <w:rPr>
          <w:lang w:eastAsia="zh-CN"/>
        </w:rPr>
        <w:t>clause </w:t>
      </w:r>
      <w:r w:rsidR="0042138B" w:rsidRPr="00ED1C3D">
        <w:rPr>
          <w:lang w:eastAsia="zh-CN"/>
        </w:rPr>
        <w:t>5.15.5.2.2</w:t>
      </w:r>
      <w:r w:rsidR="0042138B">
        <w:rPr>
          <w:lang w:eastAsia="zh-CN"/>
        </w:rPr>
        <w:t xml:space="preserve"> of </w:t>
      </w:r>
      <w:r>
        <w:rPr>
          <w:lang w:eastAsia="zh-CN"/>
        </w:rPr>
        <w:t>3GPP TS 23.501 </w:t>
      </w:r>
      <w:r w:rsidRPr="00ED1C3D">
        <w:rPr>
          <w:lang w:eastAsia="zh-CN"/>
        </w:rPr>
        <w:t>[2]</w:t>
      </w:r>
      <w:r w:rsidR="0051182F" w:rsidRPr="0051182F">
        <w:rPr>
          <w:lang w:eastAsia="zh-CN"/>
        </w:rPr>
        <w:t xml:space="preserve"> </w:t>
      </w:r>
      <w:r w:rsidR="0051182F">
        <w:rPr>
          <w:lang w:eastAsia="zh-CN"/>
        </w:rPr>
        <w:t xml:space="preserve">and </w:t>
      </w:r>
      <w:r w:rsidR="0042138B">
        <w:rPr>
          <w:lang w:eastAsia="zh-CN"/>
        </w:rPr>
        <w:t xml:space="preserve">in clause </w:t>
      </w:r>
      <w:r w:rsidR="0051182F">
        <w:rPr>
          <w:lang w:eastAsia="zh-CN"/>
        </w:rPr>
        <w:t>4.2.2.2</w:t>
      </w:r>
      <w:r w:rsidR="0042138B" w:rsidRPr="0042138B">
        <w:rPr>
          <w:lang w:eastAsia="zh-CN"/>
        </w:rPr>
        <w:t xml:space="preserve"> </w:t>
      </w:r>
      <w:r w:rsidR="0042138B">
        <w:rPr>
          <w:lang w:eastAsia="zh-CN"/>
        </w:rPr>
        <w:t>of 3GPP TS 23.502 </w:t>
      </w:r>
      <w:r w:rsidR="0042138B" w:rsidRPr="00ED1C3D">
        <w:rPr>
          <w:lang w:eastAsia="zh-CN"/>
        </w:rPr>
        <w:t>[</w:t>
      </w:r>
      <w:r w:rsidR="0042138B">
        <w:rPr>
          <w:lang w:eastAsia="zh-CN"/>
        </w:rPr>
        <w:t>3</w:t>
      </w:r>
      <w:r w:rsidR="0042138B" w:rsidRPr="00ED1C3D">
        <w:rPr>
          <w:lang w:eastAsia="zh-CN"/>
        </w:rPr>
        <w:t>]</w:t>
      </w:r>
      <w:r w:rsidRPr="00ED1C3D">
        <w:rPr>
          <w:lang w:eastAsia="zh-CN"/>
        </w:rPr>
        <w:t>)</w:t>
      </w:r>
      <w:r>
        <w:rPr>
          <w:lang w:eastAsia="zh-CN"/>
        </w:rPr>
        <w:t xml:space="preserve"> and the PDU session is not activated</w:t>
      </w:r>
      <w:r>
        <w:t>;</w:t>
      </w:r>
    </w:p>
    <w:p w14:paraId="2C696893" w14:textId="4F7D3FC9" w:rsidR="00772BE9" w:rsidRDefault="00804374" w:rsidP="00FA3B9B">
      <w:pPr>
        <w:pStyle w:val="B2"/>
        <w:rPr>
          <w:lang w:eastAsia="zh-CN"/>
        </w:rPr>
      </w:pPr>
      <w:r>
        <w:t>-</w:t>
      </w:r>
      <w:r>
        <w:tab/>
      </w:r>
      <w:r w:rsidR="00772BE9">
        <w:t xml:space="preserve">when </w:t>
      </w:r>
      <w:r>
        <w:t xml:space="preserve">there is a PDU session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xml:space="preserve">; </w:t>
      </w:r>
    </w:p>
    <w:p w14:paraId="13C4BB7E" w14:textId="52C2AF67" w:rsidR="00556CEA" w:rsidRDefault="00772BE9" w:rsidP="00556CEA">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56CEA">
        <w:rPr>
          <w:lang w:eastAsia="zh-CN"/>
        </w:rPr>
        <w:t>; or</w:t>
      </w:r>
    </w:p>
    <w:p w14:paraId="273411AA" w14:textId="7D598D9D" w:rsidR="00804374" w:rsidRDefault="00556CEA" w:rsidP="00556CEA">
      <w:pPr>
        <w:pStyle w:val="B2"/>
      </w:pPr>
      <w:r>
        <w:rPr>
          <w:lang w:eastAsia="zh-CN"/>
        </w:rPr>
        <w:t>-</w:t>
      </w:r>
      <w:r>
        <w:rPr>
          <w:lang w:eastAsia="zh-CN"/>
        </w:rPr>
        <w:tab/>
        <w:t xml:space="preserve">due to AF requested modification of set of network slice (see clause 5.15.5.2.2a of </w:t>
      </w:r>
      <w:r>
        <w:t>3GPP TS </w:t>
      </w:r>
      <w:r w:rsidRPr="005E4D39">
        <w:t>23.501 [2]</w:t>
      </w:r>
      <w:r>
        <w:rPr>
          <w:lang w:eastAsia="zh-CN"/>
        </w:rPr>
        <w:t>)</w:t>
      </w:r>
      <w:r w:rsidR="00804374">
        <w:rPr>
          <w:lang w:eastAsia="zh-CN"/>
        </w:rPr>
        <w:t>.</w:t>
      </w:r>
    </w:p>
    <w:p w14:paraId="2D538518" w14:textId="64CCFA1C"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w:t>
      </w:r>
      <w:r w:rsidR="008A0DDB" w:rsidRPr="008A0DDB">
        <w:t xml:space="preserve"> </w:t>
      </w:r>
      <w:r w:rsidR="008A0DDB">
        <w:t>and clause 6.10.2.4 of 3GPP TS 23.548 [39]</w:t>
      </w:r>
      <w:r>
        <w:t>),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5058065F"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w:t>
      </w:r>
      <w:r w:rsidR="00E72B10">
        <w:t>/V-SMF</w:t>
      </w:r>
      <w:r>
        <w:t xml:space="preserve"> change and removal</w:t>
      </w:r>
      <w:r w:rsidR="00E72B10">
        <w:t xml:space="preserve"> (see clauses 4.23.7.3 and 4.23.11 of 3GPP TS 23.502 [3]</w:t>
      </w:r>
      <w:r w:rsidR="008A0DDB" w:rsidRPr="008A0DDB">
        <w:t xml:space="preserve"> </w:t>
      </w:r>
      <w:r w:rsidR="008A0DDB">
        <w:t>and clause 6.10.2.4 of 3GPP TS 23.548 [39]</w:t>
      </w:r>
      <w:r w:rsidR="00E72B10">
        <w:t>)</w:t>
      </w:r>
      <w:r>
        <w:t>;</w:t>
      </w:r>
    </w:p>
    <w:p w14:paraId="3999C4BF" w14:textId="77777777" w:rsidR="00FA3B9B" w:rsidRDefault="00FA3B9B" w:rsidP="00FA3B9B">
      <w:pPr>
        <w:pStyle w:val="B1"/>
      </w:pPr>
      <w:r>
        <w:t>-</w:t>
      </w:r>
      <w:r>
        <w:tab/>
        <w:t>5G-SRVCC from NG-RAN to 3GPP UTRAN procedure (see clause 6.5.4 of 3GPP TS 23.216 [35]);</w:t>
      </w:r>
    </w:p>
    <w:p w14:paraId="5B1DA9DA" w14:textId="38398AAC" w:rsidR="00FA3B9B" w:rsidRDefault="00FA3B9B" w:rsidP="00FA3B9B">
      <w:pPr>
        <w:pStyle w:val="B1"/>
      </w:pPr>
      <w:r>
        <w:t>-</w:t>
      </w:r>
      <w:r>
        <w:tab/>
        <w:t xml:space="preserve">5G-RG Deregistration via W-5GAN (see </w:t>
      </w:r>
      <w:r w:rsidR="00496CB5">
        <w:t>clause 7</w:t>
      </w:r>
      <w:r>
        <w:t>.2.1.2 of 3GPP TS 23.316 [36]);</w:t>
      </w:r>
    </w:p>
    <w:p w14:paraId="6E4F00E8" w14:textId="1587D2C8" w:rsidR="00CA642A" w:rsidRDefault="00FA3B9B" w:rsidP="00FA3B9B">
      <w:pPr>
        <w:pStyle w:val="B1"/>
      </w:pPr>
      <w:r>
        <w:t>-</w:t>
      </w:r>
      <w:r>
        <w:tab/>
        <w:t xml:space="preserve">FN-RG Deregistration via W-5GAN (see </w:t>
      </w:r>
      <w:r w:rsidR="00496CB5">
        <w:t>clause 7</w:t>
      </w:r>
      <w:r>
        <w:t>.2.1.4 of 3GPP TS 23.316 [36])</w:t>
      </w:r>
      <w:r w:rsidR="00CA642A">
        <w:t>;</w:t>
      </w:r>
    </w:p>
    <w:p w14:paraId="455E1DEC" w14:textId="07F316EB" w:rsidR="00CA642A" w:rsidRDefault="00CA642A" w:rsidP="00CA642A">
      <w:pPr>
        <w:pStyle w:val="B1"/>
      </w:pPr>
      <w:r>
        <w:t>-</w:t>
      </w:r>
      <w:r>
        <w:tab/>
      </w:r>
      <w:r w:rsidRPr="0032149E">
        <w:t xml:space="preserve">Non-5G capable device behind 5G-CRG and FN-CRG </w:t>
      </w:r>
      <w:r>
        <w:t xml:space="preserve">Deregistration via W-5GAN (see </w:t>
      </w:r>
      <w:r w:rsidR="00496CB5">
        <w:t>clause 4</w:t>
      </w:r>
      <w:r>
        <w:t>.10a of 3GPP TS 23.316 [36]);</w:t>
      </w:r>
    </w:p>
    <w:p w14:paraId="46AEBA48" w14:textId="4B98293C" w:rsidR="00CA642A" w:rsidRDefault="00CA642A" w:rsidP="00CA642A">
      <w:pPr>
        <w:pStyle w:val="B1"/>
      </w:pPr>
      <w:r>
        <w:t>-</w:t>
      </w:r>
      <w:r>
        <w:tab/>
        <w:t xml:space="preserve">5G-RG or Network requested PDU Session Release via W-5GAN (see </w:t>
      </w:r>
      <w:r w:rsidR="00496CB5">
        <w:t>clause 7</w:t>
      </w:r>
      <w:r>
        <w:t>.3.3 of 3GPP TS 23.316 [36]);</w:t>
      </w:r>
    </w:p>
    <w:p w14:paraId="382D23F0" w14:textId="500A6FB4" w:rsidR="00CA642A" w:rsidRDefault="00CA642A" w:rsidP="00CA642A">
      <w:pPr>
        <w:pStyle w:val="B1"/>
      </w:pPr>
      <w:r>
        <w:t>-</w:t>
      </w:r>
      <w:r>
        <w:tab/>
        <w:t xml:space="preserve">FN-RG or Network Requested PDU Session Release via W-5GAN (see </w:t>
      </w:r>
      <w:r w:rsidR="00496CB5">
        <w:t>clause 7</w:t>
      </w:r>
      <w:r>
        <w:t>.3.7 of 3GPP TS 23.316 [36]);</w:t>
      </w:r>
    </w:p>
    <w:p w14:paraId="0EAA773F" w14:textId="09FC17E1" w:rsidR="00714354" w:rsidRDefault="00CA642A" w:rsidP="00FA3B9B">
      <w:pPr>
        <w:pStyle w:val="B1"/>
      </w:pPr>
      <w:r>
        <w:t>-</w:t>
      </w:r>
      <w:r>
        <w:tab/>
        <w:t xml:space="preserve">Non-5G capable device behind 5G-CRG and FN-CRG or Network Requested PDU Session Release via W-5GAN (see </w:t>
      </w:r>
      <w:r w:rsidR="00496CB5">
        <w:t>clause 4</w:t>
      </w:r>
      <w:r>
        <w:t>.10a of 3GPP TS 23.316 [36])</w:t>
      </w:r>
      <w:r w:rsidR="00714354">
        <w:t>;</w:t>
      </w:r>
    </w:p>
    <w:p w14:paraId="13578E01" w14:textId="77777777" w:rsidR="005542A1"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w:t>
      </w:r>
      <w:r w:rsidR="00496CB5">
        <w:t>clause </w:t>
      </w:r>
      <w:r w:rsidR="00496CB5">
        <w:rPr>
          <w:rFonts w:eastAsia="SimSun" w:hint="eastAsia"/>
          <w:lang w:eastAsia="zh-CN"/>
        </w:rPr>
        <w:t>4</w:t>
      </w:r>
      <w:r>
        <w:rPr>
          <w:rFonts w:eastAsia="SimSun" w:hint="eastAsia"/>
          <w:lang w:eastAsia="zh-CN"/>
        </w:rPr>
        <w:t>.22.9</w:t>
      </w:r>
      <w:r>
        <w:t xml:space="preserve"> of 3GPP TS 23.502 [3])</w:t>
      </w:r>
      <w:r w:rsidR="005542A1">
        <w:t>;</w:t>
      </w:r>
    </w:p>
    <w:p w14:paraId="286E0A49" w14:textId="77777777" w:rsidR="005542A1" w:rsidRDefault="005542A1" w:rsidP="005542A1">
      <w:pPr>
        <w:pStyle w:val="B1"/>
      </w:pPr>
      <w:r>
        <w:t>-</w:t>
      </w:r>
      <w:r>
        <w:tab/>
        <w:t>Inter V-SMF mobility registration update or N2-based handover with V-SMF change/removal in HR-SBO case (see clauses 6.7.2.6 and 6.7.2.7 of 3GPP TS 23.548 [39]);</w:t>
      </w:r>
    </w:p>
    <w:p w14:paraId="1C0A0190" w14:textId="054FC36E" w:rsidR="00FA3B9B" w:rsidRDefault="005542A1" w:rsidP="00FA3B9B">
      <w:pPr>
        <w:pStyle w:val="B1"/>
      </w:pPr>
      <w:r>
        <w:t>-</w:t>
      </w:r>
      <w:r>
        <w:tab/>
        <w:t>Xn Handover with V-SMF change in HR-SBO case (see clause 6.7.2.9 of 3GPP TS 23.548 [39])</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6" type="#_x0000_t75" style="width:6in;height:108.3pt" o:ole="">
            <v:imagedata r:id="rId71" o:title=""/>
          </v:shape>
          <o:OLEObject Type="Embed" ProgID="Visio.Drawing.11" ShapeID="_x0000_i1056" DrawAspect="Content" ObjectID="_1818245851" r:id="rId72"/>
        </w:object>
      </w:r>
    </w:p>
    <w:p w14:paraId="0794425E" w14:textId="77777777" w:rsidR="00FA3B9B" w:rsidRDefault="00FA3B9B" w:rsidP="00FA3B9B">
      <w:pPr>
        <w:pStyle w:val="TF"/>
      </w:pPr>
      <w:r>
        <w:t>Figure 5.2.2.4.1-1: SM context release</w:t>
      </w:r>
    </w:p>
    <w:p w14:paraId="5DC2BF6D" w14:textId="07120404"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 xml:space="preserve">to be deleted. The </w:t>
      </w:r>
      <w:r w:rsidR="00CD08F6">
        <w:t>content</w:t>
      </w:r>
      <w:r w:rsidRPr="00AE13FF">
        <w:t xml:space="preserve">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63129A1A" w14:textId="5FC1379C" w:rsidR="0095063A" w:rsidRDefault="0095063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due to S-NSSAI is removed from Allowed NSSAI</w:t>
      </w:r>
      <w:r>
        <w:rPr>
          <w:lang w:eastAsia="ko-KR"/>
        </w:rPr>
        <w:t xml:space="preserve"> and </w:t>
      </w:r>
      <w:r w:rsidRPr="006D5324">
        <w:t>no N2 interaction is needed (</w:t>
      </w:r>
      <w:r>
        <w:t>i.e</w:t>
      </w:r>
      <w:r w:rsidRPr="006D5324">
        <w:t>. UP connection of the PDU Session is not active)</w:t>
      </w:r>
      <w:r>
        <w:t xml:space="preserve"> as specified in clause 4.2.2.2.2 of 3GPP TS 23.502 [3], the POST request body shall contain the "cause" attribute with the value "</w:t>
      </w:r>
      <w:r w:rsidRPr="00A32FD5">
        <w:t>REL_DUE_</w:t>
      </w:r>
      <w:r>
        <w:t>TO_SLICE_NOT_AVAILABLE".</w:t>
      </w:r>
    </w:p>
    <w:p w14:paraId="5B71719E" w14:textId="76554DEC" w:rsidR="00556CEA" w:rsidRPr="00AE13FF" w:rsidRDefault="00556CEA" w:rsidP="00FA3B9B">
      <w:pPr>
        <w:pStyle w:val="B1"/>
        <w:ind w:firstLine="0"/>
      </w:pPr>
      <w:r>
        <w:rPr>
          <w:lang w:eastAsia="ko-KR"/>
        </w:rPr>
        <w:t>For</w:t>
      </w:r>
      <w:r w:rsidRPr="006D5324">
        <w:rPr>
          <w:lang w:eastAsia="ko-KR"/>
        </w:rPr>
        <w:t xml:space="preserve"> PDU Session </w:t>
      </w:r>
      <w:r>
        <w:rPr>
          <w:lang w:eastAsia="ko-KR"/>
        </w:rPr>
        <w:t xml:space="preserve">release </w:t>
      </w:r>
      <w:r w:rsidRPr="006D5324">
        <w:rPr>
          <w:lang w:eastAsia="ko-KR"/>
        </w:rPr>
        <w:t xml:space="preserve">due to </w:t>
      </w:r>
      <w:r>
        <w:rPr>
          <w:lang w:eastAsia="ko-KR"/>
        </w:rPr>
        <w:t xml:space="preserve">AF requested </w:t>
      </w:r>
      <w:r>
        <w:rPr>
          <w:lang w:eastAsia="zh-CN"/>
        </w:rPr>
        <w:t>modification of set of network slice</w:t>
      </w:r>
      <w:r>
        <w:rPr>
          <w:lang w:eastAsia="ko-KR"/>
        </w:rPr>
        <w:t xml:space="preserve"> </w:t>
      </w:r>
      <w:r>
        <w:t xml:space="preserve">as specified in </w:t>
      </w:r>
      <w:r>
        <w:rPr>
          <w:lang w:eastAsia="zh-CN"/>
        </w:rPr>
        <w:t xml:space="preserve">clause 5.15.5.2.2a of </w:t>
      </w:r>
      <w:r>
        <w:t>3GPP TS </w:t>
      </w:r>
      <w:r w:rsidRPr="005E4D39">
        <w:t>23.501 [2]</w:t>
      </w:r>
      <w:r>
        <w:t>, the POST request body shall contain the "cause" attribute with the value "</w:t>
      </w:r>
      <w:r w:rsidRPr="00A32FD5">
        <w:t>REL_DUE_</w:t>
      </w:r>
      <w:r>
        <w:t>TO_AF_REQUESTED_SLICE_REPLACEMENT".</w:t>
      </w:r>
    </w:p>
    <w:p w14:paraId="59DC47A8" w14:textId="5930C892"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xml:space="preserve">, or a "204 No Content" response with an empty </w:t>
      </w:r>
      <w:r w:rsidR="00CD08F6">
        <w:t>content</w:t>
      </w:r>
      <w:r>
        <w:t xml:space="preserve"> in the POST response.</w:t>
      </w:r>
    </w:p>
    <w:p w14:paraId="72B5ED5E" w14:textId="0AAD920D" w:rsidR="00FA3B9B" w:rsidRDefault="00FA3B9B" w:rsidP="00FA3B9B">
      <w:pPr>
        <w:pStyle w:val="B1"/>
        <w:ind w:hanging="1"/>
      </w:pPr>
      <w:r>
        <w:t>If the POST request contains a vsmfReleaseOnly indication</w:t>
      </w:r>
      <w:r w:rsidR="00E72B10" w:rsidRPr="00E72B10">
        <w:t xml:space="preserve"> </w:t>
      </w:r>
      <w:r w:rsidR="00E72B10">
        <w:t>set to true</w:t>
      </w:r>
      <w:r>
        <w:t xml:space="preserve">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4266A9A5" w:rsidR="00FA3B9B" w:rsidRDefault="00FA3B9B" w:rsidP="00FA3B9B">
      <w:pPr>
        <w:pStyle w:val="B1"/>
        <w:ind w:hanging="1"/>
      </w:pPr>
      <w:r>
        <w:t xml:space="preserve">If the POST request contains an ismfReleaseOnly indication </w:t>
      </w:r>
      <w:r w:rsidR="00E72B10">
        <w:t xml:space="preserve">set to true </w:t>
      </w:r>
      <w:r>
        <w:t>(i.e.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403" w:name="_Toc25073801"/>
      <w:bookmarkStart w:id="404" w:name="_Toc34062969"/>
      <w:bookmarkStart w:id="405" w:name="_Toc43119938"/>
      <w:bookmarkStart w:id="406" w:name="_Toc49767993"/>
      <w:bookmarkStart w:id="407" w:name="_Toc56434166"/>
      <w:bookmarkStart w:id="408" w:name="_Toc207631990"/>
      <w:r>
        <w:t>5.2.2.5</w:t>
      </w:r>
      <w:r>
        <w:tab/>
        <w:t>Notify</w:t>
      </w:r>
      <w:r w:rsidRPr="00C610B7">
        <w:t xml:space="preserve"> </w:t>
      </w:r>
      <w:r>
        <w:t>SM Context Status service operation</w:t>
      </w:r>
      <w:bookmarkEnd w:id="403"/>
      <w:bookmarkEnd w:id="404"/>
      <w:bookmarkEnd w:id="405"/>
      <w:bookmarkEnd w:id="406"/>
      <w:bookmarkEnd w:id="407"/>
      <w:bookmarkEnd w:id="408"/>
    </w:p>
    <w:p w14:paraId="28473F52" w14:textId="77777777" w:rsidR="00FA3B9B" w:rsidRDefault="00FA3B9B" w:rsidP="00FA3B9B">
      <w:pPr>
        <w:pStyle w:val="Heading5"/>
      </w:pPr>
      <w:bookmarkStart w:id="409" w:name="_Toc25073802"/>
      <w:bookmarkStart w:id="410" w:name="_Toc34062970"/>
      <w:bookmarkStart w:id="411" w:name="_Toc43119939"/>
      <w:bookmarkStart w:id="412" w:name="_Toc49767994"/>
      <w:bookmarkStart w:id="413" w:name="_Toc56434167"/>
      <w:bookmarkStart w:id="414" w:name="_Toc207631991"/>
      <w:r>
        <w:t>5.2.2.5.1</w:t>
      </w:r>
      <w:r>
        <w:tab/>
        <w:t>General</w:t>
      </w:r>
      <w:bookmarkEnd w:id="409"/>
      <w:bookmarkEnd w:id="410"/>
      <w:bookmarkEnd w:id="411"/>
      <w:bookmarkEnd w:id="412"/>
      <w:bookmarkEnd w:id="413"/>
      <w:bookmarkEnd w:id="41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5054D1EB"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w:t>
      </w:r>
      <w:r w:rsidR="00496CB5">
        <w:t>clause 4</w:t>
      </w:r>
      <w:r>
        <w:t>.3.2.2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83E0140" w:rsidR="00FA3B9B" w:rsidRDefault="00FA3B9B" w:rsidP="00FA3B9B">
      <w:pPr>
        <w:pStyle w:val="B1"/>
      </w:pPr>
      <w:r>
        <w:t>-</w:t>
      </w:r>
      <w:r>
        <w:tab/>
        <w:t xml:space="preserve">UE or Network requested PDU session Modification (see </w:t>
      </w:r>
      <w:r w:rsidR="00496CB5">
        <w:t>clause 4</w:t>
      </w:r>
      <w:r>
        <w:t>.3.3.2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679DA20E" w:rsidR="00FA3B9B" w:rsidRDefault="00FA3B9B" w:rsidP="00FA3B9B">
      <w:pPr>
        <w:pStyle w:val="B1"/>
      </w:pPr>
      <w:r>
        <w:t>-</w:t>
      </w:r>
      <w:r>
        <w:tab/>
        <w:t xml:space="preserve">UE or Network requested PDU session release (see </w:t>
      </w:r>
      <w:r w:rsidR="00496CB5">
        <w:t>clause 4</w:t>
      </w:r>
      <w:r>
        <w:t>.3.4.2</w:t>
      </w:r>
      <w:r w:rsidRPr="009158B7">
        <w:t xml:space="preserve"> </w:t>
      </w:r>
      <w:r>
        <w:t>of 3GPP TS 23.502 [3]), e.g. SMF initiated release;</w:t>
      </w:r>
    </w:p>
    <w:p w14:paraId="2FD15F13" w14:textId="38DE1FC6"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00296ABA">
        <w:rPr>
          <w:noProof/>
        </w:rPr>
        <w:t>,</w:t>
      </w:r>
      <w:r w:rsidRPr="009158B7">
        <w:t xml:space="preserve"> </w:t>
      </w:r>
      <w:r>
        <w:t xml:space="preserve"> </w:t>
      </w:r>
      <w:r w:rsidRPr="00DE59B4">
        <w:rPr>
          <w:noProof/>
        </w:rPr>
        <w:t>4.9.2.</w:t>
      </w:r>
      <w:r w:rsidRPr="00EB5EFE">
        <w:rPr>
          <w:noProof/>
        </w:rPr>
        <w:t>4</w:t>
      </w:r>
      <w:r w:rsidRPr="00DE59B4">
        <w:rPr>
          <w:noProof/>
        </w:rPr>
        <w:t>.2</w:t>
      </w:r>
      <w:r>
        <w:rPr>
          <w:noProof/>
        </w:rPr>
        <w:t xml:space="preserve"> </w:t>
      </w:r>
      <w:r w:rsidR="00296ABA">
        <w:rPr>
          <w:noProof/>
        </w:rPr>
        <w:t>and</w:t>
      </w:r>
      <w:r w:rsidR="00296ABA" w:rsidRPr="009C0DA3">
        <w:rPr>
          <w:noProof/>
        </w:rPr>
        <w:t xml:space="preserve"> </w:t>
      </w:r>
      <w:r w:rsidR="00296ABA">
        <w:rPr>
          <w:noProof/>
        </w:rPr>
        <w:t xml:space="preserve">4.23.16.2 </w:t>
      </w:r>
      <w:r>
        <w:t>of 3GPP TS 23.502 [3]);</w:t>
      </w:r>
    </w:p>
    <w:p w14:paraId="0E3938E4" w14:textId="0E926F19"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4484643" w14:textId="1AAAA80E"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23BC6477" w14:textId="06249430"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0D66E0D5" w14:textId="107E63B3" w:rsidR="00FA3B9B" w:rsidRDefault="00FA3B9B" w:rsidP="00FA3B9B">
      <w:pPr>
        <w:pStyle w:val="B1"/>
      </w:pPr>
      <w:r>
        <w:t>-</w:t>
      </w:r>
      <w:r>
        <w:tab/>
      </w:r>
      <w:r w:rsidRPr="006510D3">
        <w:t>I-SMF Context Transfer</w:t>
      </w:r>
      <w:r>
        <w:t xml:space="preserve"> (</w:t>
      </w:r>
      <w:r>
        <w:rPr>
          <w:noProof/>
        </w:rPr>
        <w:t xml:space="preserve">see </w:t>
      </w:r>
      <w:r w:rsidR="00496CB5">
        <w:t>clause </w:t>
      </w:r>
      <w:r w:rsidR="00496CB5" w:rsidRPr="00DE59B4">
        <w:rPr>
          <w:noProof/>
        </w:rPr>
        <w:t>4</w:t>
      </w:r>
      <w:r w:rsidRPr="00DE59B4">
        <w:rPr>
          <w:noProof/>
        </w:rPr>
        <w:t>.</w:t>
      </w:r>
      <w:r>
        <w:rPr>
          <w:noProof/>
        </w:rPr>
        <w:t xml:space="preserve">26.5.2 </w:t>
      </w:r>
      <w:r>
        <w:t>of 3GPP TS 23.502 [3]);</w:t>
      </w:r>
    </w:p>
    <w:p w14:paraId="3ECBF650" w14:textId="6E2C7474" w:rsidR="00FA3B9B" w:rsidRDefault="00FA3B9B" w:rsidP="00FA3B9B">
      <w:pPr>
        <w:pStyle w:val="B1"/>
      </w:pPr>
      <w:r>
        <w:t>-</w:t>
      </w:r>
      <w:r>
        <w:tab/>
      </w:r>
      <w:r w:rsidRPr="006510D3">
        <w:t>SMF Context Transfer procedure, LBO or no Roaming, no I-SMF</w:t>
      </w:r>
      <w:r>
        <w:t xml:space="preserve"> (</w:t>
      </w:r>
      <w:r>
        <w:rPr>
          <w:noProof/>
        </w:rPr>
        <w:t xml:space="preserve">see </w:t>
      </w:r>
      <w:r w:rsidR="00496CB5">
        <w:t>clause </w:t>
      </w:r>
      <w:r w:rsidR="00496CB5" w:rsidRPr="00DE59B4">
        <w:rPr>
          <w:noProof/>
        </w:rPr>
        <w:t>4</w:t>
      </w:r>
      <w:r w:rsidRPr="00DE59B4">
        <w:rPr>
          <w:noProof/>
        </w:rPr>
        <w:t>.</w:t>
      </w:r>
      <w:r>
        <w:rPr>
          <w:noProof/>
        </w:rPr>
        <w:t xml:space="preserve">26.5.3 </w:t>
      </w:r>
      <w:r>
        <w:t>of 3GPP TS 23.502 [3]);</w:t>
      </w:r>
    </w:p>
    <w:p w14:paraId="3AB99F73" w14:textId="100EA715" w:rsidR="00CA642A" w:rsidRDefault="00FA3B9B" w:rsidP="00FA3B9B">
      <w:pPr>
        <w:pStyle w:val="B1"/>
      </w:pPr>
      <w:r>
        <w:t>-</w:t>
      </w:r>
      <w:r>
        <w:tab/>
        <w:t xml:space="preserve">Handover from W-5GAN/5GC to 3GPP access/EPS (see </w:t>
      </w:r>
      <w:r w:rsidR="00496CB5">
        <w:t>clause 7</w:t>
      </w:r>
      <w:r>
        <w:t>.6.4.2 of 3GPP TS 23.316 [36])</w:t>
      </w:r>
      <w:r w:rsidR="00CA642A">
        <w:t>;</w:t>
      </w:r>
    </w:p>
    <w:p w14:paraId="158068D7" w14:textId="769B12C9" w:rsidR="00CA642A" w:rsidRDefault="00CA642A" w:rsidP="00CA642A">
      <w:pPr>
        <w:pStyle w:val="B1"/>
      </w:pPr>
      <w:r>
        <w:t>-</w:t>
      </w:r>
      <w:r>
        <w:tab/>
        <w:t xml:space="preserve">5G-RG requested PDU Session Establishment via W-5GAN (see </w:t>
      </w:r>
      <w:r w:rsidR="00496CB5">
        <w:t>clause 7</w:t>
      </w:r>
      <w:r>
        <w:t>.3.1 of 3GPP TS 23.316 [36]);</w:t>
      </w:r>
    </w:p>
    <w:p w14:paraId="7A42ACAF" w14:textId="78BD5713" w:rsidR="00CA642A" w:rsidRDefault="00CA642A" w:rsidP="00CA642A">
      <w:pPr>
        <w:pStyle w:val="B1"/>
      </w:pPr>
      <w:r>
        <w:t>-</w:t>
      </w:r>
      <w:r>
        <w:tab/>
        <w:t xml:space="preserve">5G-RG or Network requested PDU Session Modification via W-5GAN (see </w:t>
      </w:r>
      <w:r w:rsidR="00496CB5">
        <w:t>clause 7</w:t>
      </w:r>
      <w:r>
        <w:t>.3.2 of 3GPP TS 23.316 [36]);</w:t>
      </w:r>
    </w:p>
    <w:p w14:paraId="6AE7B8B2" w14:textId="7A981BAE" w:rsidR="00CA642A" w:rsidRDefault="00CA642A" w:rsidP="00CA642A">
      <w:pPr>
        <w:pStyle w:val="B1"/>
      </w:pPr>
      <w:r>
        <w:t>-</w:t>
      </w:r>
      <w:r>
        <w:tab/>
        <w:t xml:space="preserve">5G-RG or Network requested PDU Session Release via W-5GAN (see </w:t>
      </w:r>
      <w:r w:rsidR="00496CB5">
        <w:t>clause 7</w:t>
      </w:r>
      <w:r>
        <w:t>.3.3 of 3GPP TS 23.316 [36])</w:t>
      </w:r>
    </w:p>
    <w:p w14:paraId="56A58012" w14:textId="01612080" w:rsidR="00CA642A" w:rsidRDefault="00CA642A" w:rsidP="00CA642A">
      <w:pPr>
        <w:pStyle w:val="B1"/>
      </w:pPr>
      <w:r>
        <w:t>-</w:t>
      </w:r>
      <w:r>
        <w:tab/>
        <w:t xml:space="preserve">FN-RG related PDU Session Establishment via W-5GAN (see </w:t>
      </w:r>
      <w:r w:rsidR="00496CB5">
        <w:t>clause 7</w:t>
      </w:r>
      <w:r>
        <w:t>.3.4 of 3GPP TS 23.316 [36]);</w:t>
      </w:r>
    </w:p>
    <w:p w14:paraId="262F12AD" w14:textId="47FBB4E6" w:rsidR="00CA642A" w:rsidRDefault="00CA642A" w:rsidP="00CA642A">
      <w:pPr>
        <w:pStyle w:val="B1"/>
      </w:pPr>
      <w:r>
        <w:t>-</w:t>
      </w:r>
      <w:r>
        <w:tab/>
        <w:t xml:space="preserve">FN-RG or Network Requested PDU Session Modification via W-5GAN (see </w:t>
      </w:r>
      <w:r w:rsidR="00496CB5">
        <w:t>clause 7</w:t>
      </w:r>
      <w:r>
        <w:t>.3.6 of 3GPP TS 23.316 [36]);</w:t>
      </w:r>
    </w:p>
    <w:p w14:paraId="76EC2C0B" w14:textId="24A7E8B2" w:rsidR="00CA642A" w:rsidRDefault="00CA642A" w:rsidP="00CA642A">
      <w:pPr>
        <w:pStyle w:val="B1"/>
      </w:pPr>
      <w:r>
        <w:t>-</w:t>
      </w:r>
      <w:r>
        <w:tab/>
        <w:t xml:space="preserve">FN-RG or Network Requested PDU Session Release via W-5GAN (see </w:t>
      </w:r>
      <w:r w:rsidR="00496CB5">
        <w:t>clause 7</w:t>
      </w:r>
      <w:r>
        <w:t>.3.7 of 3GPP TS 23.316 [36]);</w:t>
      </w:r>
    </w:p>
    <w:p w14:paraId="5D62A0D9" w14:textId="70493E0E" w:rsidR="00CA642A" w:rsidRDefault="00CA642A" w:rsidP="00CA642A">
      <w:pPr>
        <w:pStyle w:val="B1"/>
      </w:pPr>
      <w:r>
        <w:t>-</w:t>
      </w:r>
      <w:r>
        <w:tab/>
        <w:t xml:space="preserve">Non-5G capable device behind 5G-CRG and FN-CRG requested PDU Session Establishment via W-5GAN (see </w:t>
      </w:r>
      <w:r w:rsidR="00496CB5">
        <w:t>clause 4</w:t>
      </w:r>
      <w:r>
        <w:t>.10a of 3GPP TS 23.316 [36]);</w:t>
      </w:r>
    </w:p>
    <w:p w14:paraId="2BC1929B" w14:textId="32F2DAE4" w:rsidR="00CA642A" w:rsidRDefault="00CA642A" w:rsidP="00CA642A">
      <w:pPr>
        <w:pStyle w:val="B1"/>
      </w:pPr>
      <w:r>
        <w:t>-</w:t>
      </w:r>
      <w:r>
        <w:tab/>
        <w:t xml:space="preserve">Non-5G capable device behind 5G-CRG and FN-CRG or Network requested PDU Session Modification via W-5GAN (see </w:t>
      </w:r>
      <w:r w:rsidR="00496CB5">
        <w:t>clause 4</w:t>
      </w:r>
      <w:r>
        <w:t>.10a of 3GPP TS 23.316 [36]);</w:t>
      </w:r>
    </w:p>
    <w:p w14:paraId="3C21FBC2" w14:textId="1308782B" w:rsidR="00CA642A" w:rsidRDefault="00CA642A" w:rsidP="00CA642A">
      <w:pPr>
        <w:pStyle w:val="B1"/>
      </w:pPr>
      <w:r>
        <w:t>-</w:t>
      </w:r>
      <w:r>
        <w:tab/>
        <w:t xml:space="preserve">Non-5G capable device behind 5G-CRG and FN-CRG or Network requested PDU Session Release via W-5GAN (see </w:t>
      </w:r>
      <w:r w:rsidR="00496CB5">
        <w:t>clause 4</w:t>
      </w:r>
      <w:r>
        <w:t>.10a of 3GPP TS 23.316 [36]);</w:t>
      </w:r>
    </w:p>
    <w:p w14:paraId="7EC404D5" w14:textId="5A93A82A" w:rsidR="00CA642A" w:rsidRDefault="00CA642A" w:rsidP="00CA642A">
      <w:pPr>
        <w:pStyle w:val="B1"/>
      </w:pPr>
      <w:r>
        <w:t>-</w:t>
      </w:r>
      <w:r>
        <w:tab/>
        <w:t xml:space="preserve">Handover between 3GPP access/5GC and W-5GAN access (see </w:t>
      </w:r>
      <w:r w:rsidR="00496CB5">
        <w:t>clause 7</w:t>
      </w:r>
      <w:r>
        <w:t>.6.3 of 3GPP TS 23.316 [36]);</w:t>
      </w:r>
    </w:p>
    <w:p w14:paraId="4623EA85" w14:textId="26EA7495" w:rsidR="00617270" w:rsidRDefault="00CA642A" w:rsidP="00617270">
      <w:pPr>
        <w:pStyle w:val="B1"/>
      </w:pPr>
      <w:r>
        <w:t>-</w:t>
      </w:r>
      <w:r>
        <w:tab/>
        <w:t xml:space="preserve">Handover from 3GPP access/EPS to W-5GAN/5GC (see </w:t>
      </w:r>
      <w:r w:rsidR="00496CB5">
        <w:t>clause 7</w:t>
      </w:r>
      <w:r>
        <w:t>.6.4.1 of 3GPP TS 23.316 [36])</w:t>
      </w:r>
      <w:r w:rsidR="00617270">
        <w:t>;</w:t>
      </w:r>
    </w:p>
    <w:p w14:paraId="6AE8C0B6" w14:textId="53ADD8C7" w:rsidR="00617270" w:rsidRDefault="00617270" w:rsidP="00617270">
      <w:pPr>
        <w:pStyle w:val="B1"/>
      </w:pPr>
      <w:r>
        <w:t>-</w:t>
      </w:r>
      <w:r>
        <w:tab/>
        <w:t xml:space="preserve">Information flow for Availability after DDN Failure with SMF buffering (see </w:t>
      </w:r>
      <w:r w:rsidR="00496CB5">
        <w:t>clause 4</w:t>
      </w:r>
      <w:r>
        <w:t>.15.3.2.7 of 3GPP TS 23.502 [3]);</w:t>
      </w:r>
    </w:p>
    <w:p w14:paraId="2769F6D2" w14:textId="4B77780A" w:rsidR="006D4CEF" w:rsidRDefault="00617270" w:rsidP="00617270">
      <w:pPr>
        <w:pStyle w:val="B1"/>
      </w:pPr>
      <w:r>
        <w:t>-</w:t>
      </w:r>
      <w:r>
        <w:tab/>
        <w:t xml:space="preserve">Information flow for Availability after DDN Failure with UPF buffering (see </w:t>
      </w:r>
      <w:r w:rsidR="00496CB5">
        <w:t>clause 4</w:t>
      </w:r>
      <w:r>
        <w:t>.15.3.2.9 of 3GPP TS 23.502 [3])</w:t>
      </w:r>
      <w:r w:rsidR="007E525C">
        <w:t>;</w:t>
      </w:r>
    </w:p>
    <w:p w14:paraId="06D54A73" w14:textId="70160D7C"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w:t>
      </w:r>
      <w:r w:rsidR="000A3FB8">
        <w:t>notify the change of SMF</w:t>
      </w:r>
      <w:r w:rsidR="00BF5751">
        <w:t>;</w:t>
      </w:r>
    </w:p>
    <w:p w14:paraId="6F78CF60" w14:textId="191049C2" w:rsidR="00BF5751" w:rsidRDefault="00BF5751" w:rsidP="00BF5751">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41CFAABC" w14:textId="1BF7AD8D" w:rsidR="00794443" w:rsidRDefault="00BF5751"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558AB4B3" w14:textId="77777777" w:rsidR="006A6B3C"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6A6B3C">
        <w:rPr>
          <w:lang w:eastAsia="ko-KR"/>
        </w:rPr>
        <w:t>;</w:t>
      </w:r>
    </w:p>
    <w:p w14:paraId="31B537FA" w14:textId="0557C2DD" w:rsidR="00FA3B9B" w:rsidRDefault="006A6B3C" w:rsidP="00794443">
      <w:pPr>
        <w:pStyle w:val="B1"/>
      </w:pPr>
      <w:r>
        <w:t>-</w:t>
      </w:r>
      <w:r>
        <w:tab/>
        <w:t>Network slice usage behaviour control, i.e. SMF initiated PDU session release due to slice inactivity, see clause 5.15.15.3 of 3GPP TS 23.501 [2]</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7" type="#_x0000_t75" style="width:438.25pt;height:100.8pt" o:ole="">
            <v:imagedata r:id="rId73" o:title=""/>
          </v:shape>
          <o:OLEObject Type="Embed" ProgID="Visio.Drawing.11" ShapeID="_x0000_i1057" DrawAspect="Content" ObjectID="_1818245852" r:id="rId74"/>
        </w:object>
      </w:r>
    </w:p>
    <w:p w14:paraId="2B6310F6" w14:textId="77777777" w:rsidR="00FA3B9B" w:rsidRDefault="00FA3B9B" w:rsidP="00FA3B9B">
      <w:pPr>
        <w:pStyle w:val="TF"/>
      </w:pPr>
      <w:r>
        <w:t>Figure 5.2.2.5.1-1: SM context status notification</w:t>
      </w:r>
    </w:p>
    <w:p w14:paraId="128E83D6" w14:textId="632BEE96" w:rsidR="00FA3B9B" w:rsidRDefault="00FA3B9B" w:rsidP="00FA3B9B">
      <w:pPr>
        <w:pStyle w:val="B1"/>
      </w:pPr>
      <w:r>
        <w:t>1.</w:t>
      </w:r>
      <w:r>
        <w:tab/>
        <w:t xml:space="preserve">The SMF shall send a POST request to the SM Context Status callback reference provided by the NF Service Consumer during the subscription to this notification. The </w:t>
      </w:r>
      <w:r w:rsidR="00CD08F6">
        <w:t>content</w:t>
      </w:r>
      <w:r>
        <w:t xml:space="preserve"> of the POST request shall contain the notification </w:t>
      </w:r>
      <w:r w:rsidR="00CD08F6">
        <w:t>content</w:t>
      </w:r>
      <w:r>
        <w:t>.</w:t>
      </w:r>
    </w:p>
    <w:p w14:paraId="006473C0" w14:textId="49B89C48"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RELEASED</w:t>
      </w:r>
      <w:r>
        <w:rPr>
          <w:lang w:val="en-US"/>
        </w:rPr>
        <w:t xml:space="preserve">"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w:t>
      </w:r>
      <w:r w:rsidR="0042138B">
        <w:rPr>
          <w:lang w:val="en-US"/>
        </w:rPr>
        <w:t>2</w:t>
      </w:r>
      <w:r>
        <w:rPr>
          <w:lang w:val="en-US"/>
        </w:rPr>
        <w:t> [</w:t>
      </w:r>
      <w:r w:rsidR="0042138B">
        <w:rPr>
          <w:lang w:val="en-US"/>
        </w:rPr>
        <w:t>3</w:t>
      </w:r>
      <w:r>
        <w:rPr>
          <w:lang w:val="en-US"/>
        </w:rPr>
        <w:t>].</w:t>
      </w:r>
    </w:p>
    <w:p w14:paraId="28B93969" w14:textId="04846D8C" w:rsidR="00FA3B9B" w:rsidRDefault="00296ABA" w:rsidP="002624BE">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CD08F6">
        <w:t>content</w:t>
      </w:r>
      <w:r>
        <w:rPr>
          <w:lang w:val="en-US"/>
        </w:rPr>
        <w:t xml:space="preserve"> shall contain the resourceStatus IE with the value "UPDATED" and the </w:t>
      </w:r>
      <w:r w:rsidR="001B1434">
        <w:rPr>
          <w:lang w:val="en-US"/>
        </w:rPr>
        <w:t>c</w:t>
      </w:r>
      <w:r>
        <w:rPr>
          <w:lang w:val="en-US"/>
        </w:rPr>
        <w:t>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r w:rsidR="00FA3B9B">
        <w:rPr>
          <w:lang w:val="en-US"/>
        </w:rPr>
        <w:tab/>
      </w:r>
      <w:r w:rsidR="00FA3B9B">
        <w:t xml:space="preserve">If the notification is triggered by PDU session handover to release resources of the PDU session in the target access due to handover failure between 3GPP access and non-3GPP access, the </w:t>
      </w:r>
      <w:r w:rsidR="00FA3B9B">
        <w:rPr>
          <w:lang w:val="en-US"/>
        </w:rPr>
        <w:t xml:space="preserve">notification </w:t>
      </w:r>
      <w:r w:rsidR="00CD08F6">
        <w:t>content</w:t>
      </w:r>
      <w:r w:rsidR="00FA3B9B">
        <w:rPr>
          <w:lang w:val="en-US"/>
        </w:rPr>
        <w:t xml:space="preserve"> shall contain the </w:t>
      </w:r>
      <w:r w:rsidR="00FA3B9B">
        <w:t>resourceStatus</w:t>
      </w:r>
      <w:r w:rsidR="00FA3B9B">
        <w:rPr>
          <w:lang w:val="en-US"/>
        </w:rPr>
        <w:t xml:space="preserve"> IE with the value "</w:t>
      </w:r>
      <w:r w:rsidR="00FA3B9B">
        <w:t>RELEASED</w:t>
      </w:r>
      <w:r w:rsidR="00FA3B9B">
        <w:rPr>
          <w:lang w:val="en-US"/>
        </w:rPr>
        <w:t xml:space="preserve">" and the </w:t>
      </w:r>
      <w:r w:rsidR="001B1434">
        <w:rPr>
          <w:lang w:val="en-US"/>
        </w:rPr>
        <w:t>c</w:t>
      </w:r>
      <w:r w:rsidR="00FA3B9B">
        <w:rPr>
          <w:lang w:val="en-US"/>
        </w:rPr>
        <w:t>ause IE with the value "</w:t>
      </w:r>
      <w:r w:rsidR="00FA3B9B">
        <w:rPr>
          <w:noProof/>
        </w:rPr>
        <w:t>PDU_SESSION_HAND_OVER_FAILURE</w:t>
      </w:r>
      <w:r w:rsidR="00FA3B9B">
        <w:rPr>
          <w:lang w:val="en-US"/>
        </w:rPr>
        <w:t>".</w:t>
      </w:r>
    </w:p>
    <w:p w14:paraId="64DC2E83" w14:textId="676B4C81"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between 3GPP access and non-3GPP access,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w:t>
      </w:r>
      <w:r w:rsidR="001B1434">
        <w:rPr>
          <w:lang w:val="en-US"/>
        </w:rPr>
        <w:t>c</w:t>
      </w:r>
      <w:r>
        <w:rPr>
          <w:lang w:val="en-US"/>
        </w:rPr>
        <w:t>ause IE with the value "</w:t>
      </w:r>
      <w:r>
        <w:rPr>
          <w:noProof/>
        </w:rPr>
        <w:t>PDU_SESSION_HAND_OVER_FAILURE</w:t>
      </w:r>
      <w:r>
        <w:rPr>
          <w:lang w:val="en-US"/>
        </w:rPr>
        <w:t>".</w:t>
      </w:r>
    </w:p>
    <w:p w14:paraId="6DF136BF" w14:textId="1A62D6FE"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t>CN_ASSISTED_RAN_PARAMETER_TUNING</w:t>
      </w:r>
      <w:r>
        <w:rPr>
          <w:noProof/>
        </w:rPr>
        <w:t>"</w:t>
      </w:r>
      <w:r>
        <w:rPr>
          <w:lang w:eastAsia="zh-CN"/>
        </w:rPr>
        <w:t>.</w:t>
      </w:r>
    </w:p>
    <w:p w14:paraId="59CE3173" w14:textId="5CDE97DA"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 xml:space="preserve">notification </w:t>
      </w:r>
      <w:r w:rsidR="00CD08F6">
        <w:t>content</w:t>
      </w:r>
      <w:r>
        <w:rPr>
          <w:lang w:val="en-US"/>
        </w:rPr>
        <w:t xml:space="preserve"> shall contain the </w:t>
      </w:r>
      <w:r w:rsidR="001B1434">
        <w:rPr>
          <w:lang w:val="en-US"/>
        </w:rPr>
        <w:t>c</w:t>
      </w:r>
      <w:r>
        <w:rPr>
          <w:lang w:val="en-US"/>
        </w:rPr>
        <w:t>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62746E45" w:rsidR="00FA3B9B" w:rsidRDefault="00FA3B9B" w:rsidP="00FA3B9B">
      <w:pPr>
        <w:pStyle w:val="B1"/>
        <w:rPr>
          <w:lang w:val="en-US"/>
        </w:rPr>
      </w:pPr>
      <w:r>
        <w:tab/>
        <w:t xml:space="preserve">If the notification is triggered by the report of the DDN failure,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UNCHANGED</w:t>
      </w:r>
      <w:r>
        <w:rPr>
          <w:lang w:val="en-US"/>
        </w:rPr>
        <w:t xml:space="preserve">" and the </w:t>
      </w:r>
      <w:r w:rsidR="001B1434">
        <w:rPr>
          <w:lang w:val="en-US"/>
        </w:rPr>
        <w:t>c</w:t>
      </w:r>
      <w:r>
        <w:rPr>
          <w:lang w:val="en-US"/>
        </w:rPr>
        <w:t xml:space="preserve">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76260697"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w:t>
      </w:r>
      <w:r w:rsidR="00CD08F6">
        <w:t>content</w:t>
      </w:r>
      <w:r>
        <w:rPr>
          <w:lang w:val="en-US"/>
        </w:rPr>
        <w:t xml:space="preserve"> shall contain the </w:t>
      </w:r>
      <w:r>
        <w:t>resourceStatus</w:t>
      </w:r>
      <w:r>
        <w:rPr>
          <w:lang w:val="en-US"/>
        </w:rPr>
        <w:t xml:space="preserve"> IE with the value "</w:t>
      </w:r>
      <w:r>
        <w:t>ALT_ANCHOR_SMF</w:t>
      </w:r>
      <w:r>
        <w:rPr>
          <w:lang w:val="en-US"/>
        </w:rPr>
        <w:t xml:space="preserve">". The notification </w:t>
      </w:r>
      <w:r w:rsidR="00CD08F6">
        <w:t>content</w:t>
      </w:r>
      <w:r>
        <w:rPr>
          <w:lang w:val="en-US"/>
        </w:rPr>
        <w:t xml:space="preserve">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27B7325F" w:rsidR="007E525C" w:rsidRDefault="007E525C" w:rsidP="007E525C">
      <w:pPr>
        <w:pStyle w:val="B1"/>
        <w:rPr>
          <w:lang w:val="en-US"/>
        </w:rPr>
      </w:pPr>
      <w:r>
        <w:tab/>
      </w:r>
      <w:r w:rsidRPr="005B5124">
        <w:t>For a PDU session without an I-SMF or V-SMF</w:t>
      </w:r>
      <w:r>
        <w:t>, i</w:t>
      </w:r>
      <w:r w:rsidRPr="00C1348E">
        <w:t xml:space="preserve">f upon a change of anchor SMF, the new anchor SMF instance decides to </w:t>
      </w:r>
      <w:r w:rsidR="000A3FB8">
        <w:t>notify the change of anchor SMF</w:t>
      </w:r>
      <w:r>
        <w:t xml:space="preserve">, then </w:t>
      </w:r>
      <w:r w:rsidR="000A3FB8">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CHANGED_ANCHOR_SMF"</w:t>
      </w:r>
      <w:r w:rsidR="000A3FB8">
        <w:t>.</w:t>
      </w:r>
      <w:r>
        <w:t xml:space="preserve"> </w:t>
      </w:r>
      <w:r w:rsidR="000A3FB8">
        <w:t xml:space="preserve">In addition, the new anchor SMF shall include its SMF Instance ID </w:t>
      </w:r>
      <w:r>
        <w:t xml:space="preserve">in the notification </w:t>
      </w:r>
      <w:r w:rsidR="00CD08F6">
        <w:t>content</w:t>
      </w:r>
      <w:r>
        <w:t>, and</w:t>
      </w:r>
      <w:r w:rsidR="000A3FB8">
        <w:t>/or</w:t>
      </w:r>
      <w:r w:rsidRPr="00C1348E">
        <w:t xml:space="preserve"> </w:t>
      </w:r>
      <w:r>
        <w:t>carry</w:t>
      </w:r>
      <w:r w:rsidRPr="00C1348E">
        <w:t xml:space="preserve"> </w:t>
      </w:r>
      <w:r>
        <w:t xml:space="preserve">an </w:t>
      </w:r>
      <w:r w:rsidRPr="00C1348E">
        <w:t>updated binding indication in the HTTP headers to indicate the change of anchor SMF</w:t>
      </w:r>
      <w:r w:rsidR="000A3FB8">
        <w:t xml:space="preserve"> (as per step 6 of clause 6.5.3.3 of 3GPP TS 29.500 [4])</w:t>
      </w:r>
      <w:r w:rsidRPr="00C1348E">
        <w:t>.</w:t>
      </w:r>
    </w:p>
    <w:p w14:paraId="6805DB2D" w14:textId="3A14302B"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w:t>
      </w:r>
      <w:r w:rsidR="000449C3">
        <w:t>notify the change of intermediate SMF</w:t>
      </w:r>
      <w:r>
        <w:t xml:space="preserve">, then </w:t>
      </w:r>
      <w:r w:rsidR="000449C3">
        <w:t xml:space="preserve">the notification </w:t>
      </w:r>
      <w:r w:rsidR="00CD08F6">
        <w:t>content</w:t>
      </w:r>
      <w:r w:rsidRPr="00C1348E">
        <w:t xml:space="preserve"> shall contain the </w:t>
      </w:r>
      <w:r>
        <w:t>resourceStatus</w:t>
      </w:r>
      <w:r w:rsidRPr="00C1348E">
        <w:t xml:space="preserve"> IE with the value "</w:t>
      </w:r>
      <w:r>
        <w:t>UPDATED</w:t>
      </w:r>
      <w:r w:rsidRPr="00C1348E">
        <w:t xml:space="preserve">" and the </w:t>
      </w:r>
      <w:r w:rsidR="001B1434">
        <w:t>c</w:t>
      </w:r>
      <w:r w:rsidRPr="00C1348E">
        <w:t xml:space="preserve">ause IE with the value </w:t>
      </w:r>
      <w:r w:rsidRPr="005D14F1">
        <w:t>"</w:t>
      </w:r>
      <w:r>
        <w:t>CHANGED_INTERMEDIATE_SMF"</w:t>
      </w:r>
      <w:r w:rsidR="000449C3">
        <w:t>.</w:t>
      </w:r>
      <w:r>
        <w:t xml:space="preserve"> </w:t>
      </w:r>
      <w:r w:rsidR="000449C3">
        <w:t xml:space="preserve">In addition, the new intermediate SMF shall include its SMF Instance ID </w:t>
      </w:r>
      <w:r>
        <w:t>in the notification</w:t>
      </w:r>
      <w:r w:rsidR="008034EF">
        <w:t>content</w:t>
      </w:r>
      <w:r>
        <w:t>, and</w:t>
      </w:r>
      <w:r w:rsidR="000449C3">
        <w:t>/or</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r w:rsidR="000449C3">
        <w:t xml:space="preserve"> (as per step 6 of clause 6.5.3.3 of 3GPP TS 29.500 [4])</w:t>
      </w:r>
      <w:r w:rsidRPr="00C1348E">
        <w:t>.</w:t>
      </w:r>
    </w:p>
    <w:p w14:paraId="12670B32" w14:textId="3388AA4D" w:rsidR="000449C3" w:rsidRDefault="000449C3" w:rsidP="00FA3B9B">
      <w:pPr>
        <w:pStyle w:val="B1"/>
      </w:pPr>
      <w:r>
        <w:tab/>
        <w:t xml:space="preserve">For a PDU session with an I-SMF or V-SMF, if the notification is triggered by the change of the anchor SMF (e.g. the PDU session is taken over by a new SMF within the same SMF Set selected by the UPF), </w:t>
      </w:r>
      <w:r>
        <w:rPr>
          <w:lang w:val="en-US"/>
        </w:rPr>
        <w:t xml:space="preserve">the notification </w:t>
      </w:r>
      <w:r w:rsidR="008034EF">
        <w:t>content</w:t>
      </w:r>
      <w:r>
        <w:rPr>
          <w:lang w:val="en-US"/>
        </w:rPr>
        <w:t xml:space="preserve"> shall contain the </w:t>
      </w:r>
      <w:r w:rsidRPr="00C13DDD">
        <w:rPr>
          <w:lang w:val="en-US"/>
        </w:rPr>
        <w:t>resourceStatus</w:t>
      </w:r>
      <w:r>
        <w:rPr>
          <w:lang w:val="en-US"/>
        </w:rPr>
        <w:t xml:space="preserve"> IE with the value "UPDATED", </w:t>
      </w:r>
      <w:r w:rsidRPr="00C1348E">
        <w:t xml:space="preserve">the </w:t>
      </w:r>
      <w:r w:rsidR="001B1434">
        <w:t>c</w:t>
      </w:r>
      <w:r w:rsidRPr="00C1348E">
        <w:t xml:space="preserve">ause IE with the value </w:t>
      </w:r>
      <w:r w:rsidRPr="005D14F1">
        <w:t>"</w:t>
      </w:r>
      <w:r>
        <w:t>CHANGED_ANCHOR_SMF"</w:t>
      </w:r>
      <w:r>
        <w:rPr>
          <w:lang w:val="en-US"/>
        </w:rPr>
        <w:t xml:space="preserve"> </w:t>
      </w:r>
      <w:r w:rsidRPr="00C13DDD">
        <w:rPr>
          <w:lang w:val="en-US"/>
        </w:rPr>
        <w:t xml:space="preserve">and </w:t>
      </w:r>
      <w:r>
        <w:rPr>
          <w:lang w:val="en-US"/>
        </w:rPr>
        <w:t>the SMF Instance ID of the new anchor SMF.</w:t>
      </w:r>
    </w:p>
    <w:p w14:paraId="04CF9122" w14:textId="1CFA2D28" w:rsidR="00BF5751" w:rsidRDefault="00BF5751" w:rsidP="00FA3B9B">
      <w:pPr>
        <w:pStyle w:val="B1"/>
        <w:rPr>
          <w:lang w:val="en-US"/>
        </w:rPr>
      </w:pPr>
      <w:r>
        <w:tab/>
      </w:r>
      <w:r>
        <w:rPr>
          <w:lang w:val="en-US"/>
        </w:rPr>
        <w:t xml:space="preserve">If the notification is triggered by SMF for </w:t>
      </w:r>
      <w:r w:rsidRPr="00C13DDD">
        <w:rPr>
          <w:lang w:val="en-US"/>
        </w:rPr>
        <w:t xml:space="preserve">I-SMF selection </w:t>
      </w:r>
      <w:r w:rsidR="00FA289F">
        <w:rPr>
          <w:lang w:val="en-US"/>
        </w:rPr>
        <w:t xml:space="preserve">or removal </w:t>
      </w:r>
      <w:r w:rsidR="00794443">
        <w:rPr>
          <w:lang w:val="en-US"/>
        </w:rPr>
        <w:t xml:space="preserve">or V-SMF selection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8034EF">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w:t>
      </w:r>
      <w:r w:rsidR="001B1434">
        <w:rPr>
          <w:lang w:val="en-US"/>
        </w:rPr>
        <w:t>c</w:t>
      </w:r>
      <w:r>
        <w:rPr>
          <w:lang w:val="en-US"/>
        </w:rPr>
        <w:t xml:space="preserve">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DNAI currently served by the I-SMF being no longer used for the PDU Session.</w:t>
      </w:r>
      <w:r w:rsidR="00FA289F">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w:t>
      </w:r>
      <w:r w:rsidR="008034EF">
        <w:t>content</w:t>
      </w:r>
      <w:r w:rsidR="009F052D">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Pr>
          <w:noProof/>
        </w:rPr>
        <w:t xml:space="preserve"> received from the SMF or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43CF00CD" w14:textId="44A3218F" w:rsidR="00935F05" w:rsidRDefault="00935F05" w:rsidP="00545D5D">
      <w:pPr>
        <w:ind w:left="568"/>
      </w:pPr>
      <w:r w:rsidRPr="0038231C">
        <w:t xml:space="preserve">If the </w:t>
      </w:r>
      <w:r>
        <w:t xml:space="preserve">notification is triggered by a PDU session release </w:t>
      </w:r>
      <w:r w:rsidRPr="0038231C">
        <w:t>due to slice inactivity as specified in clause 5.15.15.3 of 3GPP TS 23.501 [2]</w:t>
      </w:r>
      <w:r w:rsidR="006A6B3C" w:rsidRPr="006A6B3C">
        <w:t xml:space="preserve"> </w:t>
      </w:r>
      <w:r w:rsidR="006A6B3C">
        <w:t>and clause 5.11.2 of 3GPP TS 29.244 [29]</w:t>
      </w:r>
      <w:r w:rsidRPr="0038231C">
        <w:t xml:space="preserve">, the notification </w:t>
      </w:r>
      <w:r w:rsidR="008034EF">
        <w:t>content</w:t>
      </w:r>
      <w:r w:rsidRPr="0038231C">
        <w:t xml:space="preserve"> shall contain the resourceStatus IE with the value "RELEASED" and the </w:t>
      </w:r>
      <w:r w:rsidR="001B1434">
        <w:t>c</w:t>
      </w:r>
      <w:r w:rsidRPr="0038231C">
        <w:t>ause IE with the value "REL_DUE_TO_SLICE_INACTIVITY".</w:t>
      </w:r>
    </w:p>
    <w:p w14:paraId="464480EC" w14:textId="6F56FB57" w:rsidR="00F032F3" w:rsidRDefault="00F032F3" w:rsidP="00A70B43">
      <w:pPr>
        <w:pStyle w:val="B1"/>
        <w:ind w:firstLine="0"/>
      </w:pPr>
      <w:r>
        <w:t>If the original AMF is unavailable and the notification is forwarded to a reselected AMF within the same AMF set, the notification should include the old GUAMI of the original AMF.</w:t>
      </w:r>
    </w:p>
    <w:p w14:paraId="0FBC7975" w14:textId="39645EF9" w:rsidR="001B1434" w:rsidRPr="00BF5751" w:rsidRDefault="001B1434" w:rsidP="00A70B43">
      <w:pPr>
        <w:pStyle w:val="B1"/>
        <w:ind w:firstLine="0"/>
      </w:pPr>
      <w:r w:rsidRPr="0038231C">
        <w:t xml:space="preserve">If the </w:t>
      </w:r>
      <w:r>
        <w:t xml:space="preserve">notification is triggered </w:t>
      </w:r>
      <w:r w:rsidRPr="00D518D7">
        <w:t xml:space="preserve">by a PDU session establishment rejection </w:t>
      </w:r>
      <w:r>
        <w:t xml:space="preserve">during a PDU session establishment </w:t>
      </w:r>
      <w:r w:rsidRPr="0038231C">
        <w:t xml:space="preserve">due </w:t>
      </w:r>
      <w:r>
        <w:t>to insufficient resources at the SMF for specific slice and/or DNN, the notification content</w:t>
      </w:r>
      <w:r w:rsidRPr="00C1348E">
        <w:t xml:space="preserve"> shall contain the </w:t>
      </w:r>
      <w:r>
        <w:t>resourceStatus</w:t>
      </w:r>
      <w:r w:rsidRPr="00C1348E">
        <w:t xml:space="preserve"> IE with the value </w:t>
      </w:r>
      <w:r>
        <w:t>"RELEASED</w:t>
      </w:r>
      <w:r w:rsidRPr="00C1348E">
        <w:t xml:space="preserve">" and the </w:t>
      </w:r>
      <w:r>
        <w:t>c</w:t>
      </w:r>
      <w:r w:rsidRPr="00C1348E">
        <w:t>ause IE with the value</w:t>
      </w:r>
      <w:r>
        <w:t xml:space="preserve"> "REL_DUE_TO_INSUFFICIENT_RESOURCES_SLICE" or "REL_DUE_TO_INSUFFICIENT_RESOURCES_SLICE_DNN". The AMF should deprioritize the SMF instance for a short period for SMF selection when handling subsequent PDU session establishment requests towards the same slice and/or DNN.</w:t>
      </w:r>
    </w:p>
    <w:p w14:paraId="3A584104" w14:textId="2DE679F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8034EF">
        <w:t>content</w:t>
      </w:r>
      <w:r>
        <w:t xml:space="preserve">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3C44C746" w:rsidR="00FA3B9B" w:rsidRDefault="00FA3B9B" w:rsidP="00FA3B9B">
      <w:pPr>
        <w:pStyle w:val="B1"/>
        <w:ind w:firstLine="0"/>
        <w:rPr>
          <w:rFonts w:eastAsia="SimSun"/>
          <w:lang w:eastAsia="zh-CN"/>
        </w:rPr>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37CFCFA2" w14:textId="3CAB489C" w:rsidR="00935F05" w:rsidRPr="00935F05" w:rsidRDefault="00296ABA" w:rsidP="00935F05">
      <w:pPr>
        <w:pStyle w:val="B1"/>
        <w:ind w:firstLine="0"/>
        <w:rPr>
          <w:lang w:val="en-US"/>
        </w:rPr>
      </w:pPr>
      <w:r>
        <w:t>If the notification request was triggered by PDU session handover</w:t>
      </w:r>
      <w:r w:rsidRPr="00AE3A0A">
        <w:t xml:space="preserve"> </w:t>
      </w:r>
      <w:r>
        <w:t>to release only the SM Context with the I-SMF in the source access but without releasing the PDU session in the AMF, the AMF shall remove its resources associated to the SM context with the I-SMF, but the AMF shall not release the PDU session in the AMF, and the I-SMF shall remove its resources associated to the PDU session</w:t>
      </w:r>
      <w:r>
        <w:rPr>
          <w:lang w:val="en-US"/>
        </w:rPr>
        <w:t>.</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70F637C9" w:rsidR="00FA3B9B" w:rsidRPr="00986E88" w:rsidRDefault="009574EC" w:rsidP="00FA3B9B">
      <w:pPr>
        <w:pStyle w:val="B1"/>
        <w:ind w:firstLine="0"/>
      </w:pPr>
      <w:r>
        <w:t>T</w:t>
      </w:r>
      <w:r w:rsidR="00FA3B9B">
        <w:t>he NF Service Consumer (e.g. AMF)</w:t>
      </w:r>
      <w:r w:rsidR="00FA3B9B" w:rsidRPr="00D3070D">
        <w:t xml:space="preserve"> </w:t>
      </w:r>
      <w:r>
        <w:t>may</w:t>
      </w:r>
      <w:r w:rsidR="00FA3B9B" w:rsidRPr="00D3070D">
        <w:t xml:space="preserve"> reply with an HTTP </w:t>
      </w:r>
      <w:r w:rsidR="00FA3B9B">
        <w:t>"</w:t>
      </w:r>
      <w:r w:rsidR="00FA3B9B" w:rsidRPr="00D3070D">
        <w:t>3</w:t>
      </w:r>
      <w:r w:rsidR="00FA3B9B">
        <w:t xml:space="preserve">07 temporary </w:t>
      </w:r>
      <w:r w:rsidR="00FA3B9B" w:rsidRPr="00D3070D">
        <w:t>redirect</w:t>
      </w:r>
      <w:r w:rsidR="00FA3B9B">
        <w:t xml:space="preserve">" </w:t>
      </w:r>
      <w:r>
        <w:t xml:space="preserve">or "308 </w:t>
      </w:r>
      <w:r w:rsidRPr="00A4210C">
        <w:t>Permanent Redirect</w:t>
      </w:r>
      <w:r>
        <w:t xml:space="preserve">" </w:t>
      </w:r>
      <w:r w:rsidR="00FA3B9B">
        <w:t>response</w:t>
      </w:r>
      <w:r w:rsidR="00FA3B9B" w:rsidRPr="00D3070D">
        <w:t xml:space="preserve"> pointing to</w:t>
      </w:r>
      <w:r w:rsidR="00FA3B9B">
        <w:t xml:space="preserve"> the</w:t>
      </w:r>
      <w:r w:rsidR="00FA3B9B" w:rsidRPr="00D3070D">
        <w:t xml:space="preserve"> </w:t>
      </w:r>
      <w:r w:rsidR="00FA3B9B">
        <w:t xml:space="preserve">URI of </w:t>
      </w:r>
      <w:r>
        <w:t>another</w:t>
      </w:r>
      <w:r w:rsidR="00FA3B9B">
        <w:t xml:space="preserve"> NF Service Consumer</w:t>
      </w:r>
      <w:r w:rsidRPr="009574EC">
        <w:t xml:space="preserve"> </w:t>
      </w:r>
      <w:r>
        <w:t>which may handle the Notification request</w:t>
      </w:r>
      <w:r w:rsidR="00FA3B9B">
        <w:t>.</w:t>
      </w:r>
    </w:p>
    <w:p w14:paraId="52862667" w14:textId="4284FBC8" w:rsidR="00FA3B9B" w:rsidRDefault="00FA3B9B" w:rsidP="00FA3B9B">
      <w:pPr>
        <w:pStyle w:val="B1"/>
        <w:ind w:firstLine="0"/>
      </w:pPr>
      <w:r>
        <w:t>If the SMF receives a "</w:t>
      </w:r>
      <w:r w:rsidRPr="00D3070D">
        <w:t>3</w:t>
      </w:r>
      <w:r>
        <w:t xml:space="preserve">07 temporary </w:t>
      </w:r>
      <w:r w:rsidRPr="00D3070D">
        <w:t>redirect</w:t>
      </w:r>
      <w:r>
        <w:t xml:space="preserve">" </w:t>
      </w:r>
      <w:r w:rsidR="009574EC">
        <w:t xml:space="preserve">or "308 </w:t>
      </w:r>
      <w:r w:rsidR="009574EC" w:rsidRPr="00A4210C">
        <w:t>Permanent Redirect</w:t>
      </w:r>
      <w:r w:rsidR="009574EC">
        <w:t xml:space="preserve">" </w:t>
      </w:r>
      <w:r>
        <w:t>response, the SMF shall use this URI as Notification URI in subsequent communication and shall resend the notification to that URI.</w:t>
      </w:r>
    </w:p>
    <w:p w14:paraId="7F7C2A0F" w14:textId="30C70159" w:rsidR="00FA3B9B" w:rsidRDefault="00FA3B9B" w:rsidP="00FA3B9B">
      <w:pPr>
        <w:pStyle w:val="B1"/>
        <w:ind w:firstLine="0"/>
      </w:pPr>
      <w:r>
        <w:t xml:space="preserve">If the SMF becomes aware that a new NF Service Consumer (e.g. AMF) is requiring notifications (e.g. via </w:t>
      </w:r>
      <w:r w:rsidR="009574EC">
        <w:t xml:space="preserve">a specific error </w:t>
      </w:r>
      <w:r>
        <w:t>response</w:t>
      </w:r>
      <w:r w:rsidRPr="002E6A25">
        <w:t xml:space="preserve"> </w:t>
      </w:r>
      <w:r>
        <w:t xml:space="preserve">or </w:t>
      </w:r>
      <w:r w:rsidRPr="00D3070D">
        <w:t>via Namf_Communication service AMFStatusChange Notifications</w:t>
      </w:r>
      <w:r>
        <w:t xml:space="preserve">, or via link level failures, see </w:t>
      </w:r>
      <w:r w:rsidR="00496CB5">
        <w:t>clause 6</w:t>
      </w:r>
      <w:r>
        <w:t xml:space="preserve">.5.2 of 3GPP TS 29.500 [4]), and the SMF knows alternate or backup Address(es) where to send Notifications (e.g. via the GUAMI and/or backupAmfInfo received when the SM context was established or via </w:t>
      </w:r>
      <w:r w:rsidRPr="00D3070D">
        <w:t>AMFStatusChange Notifications</w:t>
      </w:r>
      <w:r>
        <w:t xml:space="preserve">, or via the Nnrf_NFDiscovery service specified in 3GPP TS 29.510 [19] using the service name and GUAMI or backupAMFInfo obtained during the creation of the SM context, see </w:t>
      </w:r>
      <w:r w:rsidR="00496CB5">
        <w:t>clause 6</w:t>
      </w:r>
      <w:r>
        <w:t>.5.2.2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15" w:name="_Toc25073803"/>
      <w:bookmarkStart w:id="416" w:name="_Toc34062971"/>
      <w:bookmarkStart w:id="417" w:name="_Toc43119940"/>
      <w:bookmarkStart w:id="418" w:name="_Toc49767995"/>
      <w:bookmarkStart w:id="419" w:name="_Toc56434168"/>
      <w:bookmarkStart w:id="420" w:name="_Toc207631992"/>
      <w:r>
        <w:t>5.2.2.6</w:t>
      </w:r>
      <w:r>
        <w:tab/>
        <w:t>Retrieve SM Context service operation</w:t>
      </w:r>
      <w:bookmarkEnd w:id="415"/>
      <w:bookmarkEnd w:id="416"/>
      <w:bookmarkEnd w:id="417"/>
      <w:bookmarkEnd w:id="418"/>
      <w:bookmarkEnd w:id="419"/>
      <w:bookmarkEnd w:id="420"/>
    </w:p>
    <w:p w14:paraId="4EB65C53" w14:textId="77777777" w:rsidR="00FA3B9B" w:rsidRDefault="00FA3B9B" w:rsidP="00FA3B9B">
      <w:pPr>
        <w:pStyle w:val="Heading5"/>
      </w:pPr>
      <w:bookmarkStart w:id="421" w:name="_Toc25073804"/>
      <w:bookmarkStart w:id="422" w:name="_Toc34062972"/>
      <w:bookmarkStart w:id="423" w:name="_Toc43119941"/>
      <w:bookmarkStart w:id="424" w:name="_Toc49767996"/>
      <w:bookmarkStart w:id="425" w:name="_Toc56434169"/>
      <w:bookmarkStart w:id="426" w:name="_Toc207631993"/>
      <w:r>
        <w:t>5.2.2.6.1</w:t>
      </w:r>
      <w:r>
        <w:tab/>
        <w:t>General</w:t>
      </w:r>
      <w:bookmarkEnd w:id="421"/>
      <w:bookmarkEnd w:id="422"/>
      <w:bookmarkEnd w:id="423"/>
      <w:bookmarkEnd w:id="424"/>
      <w:bookmarkEnd w:id="425"/>
      <w:bookmarkEnd w:id="42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3B0216B9" w:rsidR="00FA3B9B" w:rsidRDefault="00FA3B9B" w:rsidP="00FA3B9B">
      <w:pPr>
        <w:pStyle w:val="B1"/>
      </w:pPr>
      <w:r>
        <w:t>-</w:t>
      </w:r>
      <w:r>
        <w:tab/>
        <w:t xml:space="preserve">5GS to EPS handover using N26 interface (see </w:t>
      </w:r>
      <w:r w:rsidR="00496CB5">
        <w:t>clause 4</w:t>
      </w:r>
      <w:r>
        <w:t>.11.1.2.1 of 3GPP TS 23.502 [3]), for PDU sessions associated with 3GPP access;</w:t>
      </w:r>
    </w:p>
    <w:p w14:paraId="531A2BD4" w14:textId="457B911F" w:rsidR="00FA3B9B" w:rsidRDefault="00FA3B9B" w:rsidP="00FA3B9B">
      <w:pPr>
        <w:pStyle w:val="B1"/>
      </w:pPr>
      <w:r>
        <w:t>-</w:t>
      </w:r>
      <w:r>
        <w:tab/>
        <w:t xml:space="preserve">5GS to EPS Idle mode mobility using N26 interface (see </w:t>
      </w:r>
      <w:r w:rsidR="00496CB5">
        <w:t>clause 4</w:t>
      </w:r>
      <w:r>
        <w:t>.11.1.3.2 of 3GPP TS 23.502 [3]), for PDU sessions associated with 3GPP access;</w:t>
      </w:r>
    </w:p>
    <w:p w14:paraId="2E10426D" w14:textId="238BE5AA"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w:t>
      </w:r>
      <w:r w:rsidR="00496CB5">
        <w:t>clause 4</w:t>
      </w:r>
      <w:r>
        <w:t>.23.4.3 of of 3GPP TS 23.502 [3]);</w:t>
      </w:r>
    </w:p>
    <w:p w14:paraId="40D12458" w14:textId="7C8F2C91"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 xml:space="preserve">MF (see </w:t>
      </w:r>
      <w:r w:rsidR="00496CB5">
        <w:t>clause 4</w:t>
      </w:r>
      <w:r>
        <w:t>.23.11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6B942BB0" w:rsidR="003D0D74" w:rsidRDefault="00FA3B9B" w:rsidP="00FA3B9B">
      <w:pPr>
        <w:pStyle w:val="B1"/>
      </w:pPr>
      <w:r>
        <w:t>-</w:t>
      </w:r>
      <w:r>
        <w:tab/>
      </w:r>
      <w:r w:rsidRPr="00037F91">
        <w:t>SMF Context Transfer procedure, LBO or no Roaming, no I-SMF</w:t>
      </w:r>
      <w:r>
        <w:t xml:space="preserve"> (see </w:t>
      </w:r>
      <w:r w:rsidR="00496CB5">
        <w:t>clause 4</w:t>
      </w:r>
      <w:r>
        <w:t>.26.5.3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1905E724" w14:textId="4DC0419B" w:rsidR="00794443" w:rsidRDefault="006C011C" w:rsidP="00794443">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94443">
        <w:rPr>
          <w:lang w:eastAsia="ko-KR"/>
        </w:rPr>
        <w:t>;</w:t>
      </w:r>
    </w:p>
    <w:p w14:paraId="48AD2E4C" w14:textId="77777777" w:rsidR="00EB4FB5" w:rsidRDefault="00794443" w:rsidP="00794443">
      <w:pPr>
        <w:pStyle w:val="B1"/>
        <w:rPr>
          <w:lang w:eastAsia="ko-KR"/>
        </w:rPr>
      </w:pPr>
      <w:r>
        <w:rPr>
          <w:lang w:eastAsia="ko-KR"/>
        </w:rPr>
        <w:t>-</w:t>
      </w:r>
      <w:r>
        <w:rPr>
          <w:lang w:eastAsia="ko-KR"/>
        </w:rPr>
        <w:tab/>
      </w:r>
      <w:r>
        <w:t>Network triggered EAS change in HR-SBO context</w:t>
      </w:r>
      <w:r>
        <w:rPr>
          <w:lang w:eastAsia="ko-KR"/>
        </w:rPr>
        <w:t xml:space="preserve"> (see </w:t>
      </w:r>
      <w:r>
        <w:rPr>
          <w:lang w:eastAsia="zh-CN"/>
        </w:rPr>
        <w:t>clause</w:t>
      </w:r>
      <w:r>
        <w:rPr>
          <w:lang w:val="en-US" w:eastAsia="zh-CN"/>
        </w:rPr>
        <w:t> </w:t>
      </w:r>
      <w:r>
        <w:t>6.7.3.2 of 3GPP TS 23.548 [74]</w:t>
      </w:r>
      <w:r>
        <w:rPr>
          <w:lang w:eastAsia="ko-KR"/>
        </w:rPr>
        <w:t>)</w:t>
      </w:r>
      <w:r w:rsidR="00EB4FB5">
        <w:rPr>
          <w:lang w:eastAsia="ko-KR"/>
        </w:rPr>
        <w:t>;</w:t>
      </w:r>
    </w:p>
    <w:p w14:paraId="65865AC1" w14:textId="24FF923C" w:rsidR="00EB4FB5" w:rsidRDefault="00EB4FB5" w:rsidP="00EB4FB5">
      <w:pPr>
        <w:pStyle w:val="B1"/>
      </w:pPr>
      <w:r>
        <w:t>-</w:t>
      </w:r>
      <w:r>
        <w:tab/>
        <w:t>N2 Handover with V-SMF insertion/change/removal in HR-SBO case (see clause 6.7.2.6 of 3GPP TS 23.548 [39]);</w:t>
      </w:r>
    </w:p>
    <w:p w14:paraId="6E54988B" w14:textId="67FAA99D" w:rsidR="00EB4FB5" w:rsidRDefault="00EB4FB5" w:rsidP="00EB4FB5">
      <w:pPr>
        <w:pStyle w:val="B1"/>
      </w:pPr>
      <w:r>
        <w:t>-</w:t>
      </w:r>
      <w:r>
        <w:tab/>
        <w:t>Inter V-SMF mobility registration update procedure in HR-SBO case (see clause 6.7.2.7 of 3GPP TS 23.548 [39]);</w:t>
      </w:r>
    </w:p>
    <w:p w14:paraId="7581A53E" w14:textId="74AE0364" w:rsidR="00FA3B9B" w:rsidRDefault="00EB4FB5" w:rsidP="00794443">
      <w:pPr>
        <w:pStyle w:val="B1"/>
      </w:pPr>
      <w:r>
        <w:t>-</w:t>
      </w:r>
      <w:r>
        <w:tab/>
        <w:t>Xn Handover with V-SMF change in HR-SBO case (see clause 6.7.2.9 of 3GPP TS 23.548 [39])</w:t>
      </w:r>
      <w:r w:rsidR="00FA3B9B">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8" type="#_x0000_t75" style="width:439.5pt;height:108.3pt" o:ole="">
            <v:imagedata r:id="rId75" o:title=""/>
          </v:shape>
          <o:OLEObject Type="Embed" ProgID="Visio.Drawing.11" ShapeID="_x0000_i1058" DrawAspect="Content" ObjectID="_1818245853" r:id="rId76"/>
        </w:object>
      </w:r>
    </w:p>
    <w:p w14:paraId="047DF0DC" w14:textId="77777777" w:rsidR="00FA3B9B" w:rsidRDefault="00FA3B9B" w:rsidP="00FA3B9B">
      <w:pPr>
        <w:pStyle w:val="TF"/>
      </w:pPr>
      <w:r>
        <w:t>Figure 5.2.2.6.1-1: SM context retrieval</w:t>
      </w:r>
    </w:p>
    <w:p w14:paraId="6E8DD2C7" w14:textId="7DE152BD" w:rsidR="00FA3B9B" w:rsidRDefault="00FA3B9B" w:rsidP="00FA3B9B">
      <w:pPr>
        <w:pStyle w:val="B1"/>
      </w:pPr>
      <w:r>
        <w:t>1.</w:t>
      </w:r>
      <w:r>
        <w:tab/>
        <w:t xml:space="preserve">The NF Service Consumer shall send a POST request to the resource representing the individual SM context to be retrieved. The POST request may contain a </w:t>
      </w:r>
      <w:r w:rsidR="008034EF">
        <w:t>content</w:t>
      </w:r>
      <w:r>
        <w:t xml:space="preserve"> with the following parameters:</w:t>
      </w:r>
    </w:p>
    <w:p w14:paraId="51DC1899" w14:textId="70410C5D"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w:t>
      </w:r>
      <w:r w:rsidR="00315685">
        <w:t>, or requiring UP integrity protection</w:t>
      </w:r>
      <w:r>
        <w:t xml:space="preserve"> or not;</w:t>
      </w:r>
    </w:p>
    <w:p w14:paraId="60E46E83" w14:textId="77777777" w:rsidR="006D4CEF" w:rsidRDefault="00FA3B9B" w:rsidP="00FA3B9B">
      <w:pPr>
        <w:pStyle w:val="B2"/>
      </w:pPr>
      <w:r>
        <w:t>-</w:t>
      </w:r>
      <w:r>
        <w:tab/>
        <w:t>SM context type</w:t>
      </w:r>
      <w:r w:rsidR="00A041C4">
        <w:t>:</w:t>
      </w:r>
    </w:p>
    <w:p w14:paraId="03A88C9D" w14:textId="386A1002" w:rsidR="00FA3B9B" w:rsidRDefault="00A041C4" w:rsidP="00A041C4">
      <w:pPr>
        <w:pStyle w:val="B3"/>
      </w:pPr>
      <w:r>
        <w:t>-</w:t>
      </w:r>
      <w:r>
        <w:tab/>
      </w:r>
      <w:r w:rsidR="00FA3B9B">
        <w:t xml:space="preserve">indicating that this is a request to retrieve the complete SM context (i.e. 5G SM context including EPS context information as defined in </w:t>
      </w:r>
      <w:r w:rsidR="00496CB5">
        <w:t>clause 6</w:t>
      </w:r>
      <w:r w:rsidR="00FA3B9B">
        <w:t>.1.6.2.39),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4B508975" w:rsidR="00A041C4" w:rsidRDefault="00A041C4" w:rsidP="00A041C4">
      <w:pPr>
        <w:pStyle w:val="B3"/>
      </w:pPr>
      <w:r>
        <w:t>-</w:t>
      </w:r>
      <w:r>
        <w:tab/>
        <w:t xml:space="preserve">indicating that this is a request to retrieve the </w:t>
      </w:r>
      <w:r w:rsidRPr="00EE3588">
        <w:t>AF Coordination Information</w:t>
      </w:r>
      <w:r>
        <w:t xml:space="preserve"> as defined in clause 6.1.6.2.</w:t>
      </w:r>
      <w:r w:rsidR="00C54528">
        <w:t>69</w:t>
      </w:r>
      <w:r>
        <w:t>,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31621D2A"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r w:rsidR="00CA47FD" w:rsidRPr="00CA47FD">
        <w:rPr>
          <w:rFonts w:cs="Arial"/>
          <w:szCs w:val="18"/>
        </w:rPr>
        <w:t xml:space="preserve"> </w:t>
      </w:r>
      <w:r w:rsidR="00CA47FD">
        <w:rPr>
          <w:rFonts w:cs="Arial"/>
          <w:szCs w:val="18"/>
        </w:rPr>
        <w:t xml:space="preserve">or </w:t>
      </w:r>
      <w:r w:rsidR="00CA47FD">
        <w:t>insertion. Or the serving core network operator PLMN ID of the new I-SMF during the procedure with an I-SMF insertion</w:t>
      </w:r>
      <w:r>
        <w:rPr>
          <w:rFonts w:cs="Arial"/>
          <w:szCs w:val="18"/>
        </w:rPr>
        <w:t>;</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A495471" w14:textId="78490208" w:rsidR="00EB4FB5"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794443">
        <w:t>,</w:t>
      </w:r>
      <w:r w:rsidR="003D0D74">
        <w:t xml:space="preserve"> I-SMF selection</w:t>
      </w:r>
      <w:r w:rsidR="00A75809">
        <w:t>/</w:t>
      </w:r>
      <w:r w:rsidR="00A75809">
        <w:rPr>
          <w:lang w:eastAsia="zh-CN"/>
        </w:rPr>
        <w:t>removal</w:t>
      </w:r>
      <w:r w:rsidR="003D0D74">
        <w:t xml:space="preserve"> per DNAI</w:t>
      </w:r>
      <w:r w:rsidR="00794443" w:rsidRPr="00794443">
        <w:t xml:space="preserve"> </w:t>
      </w:r>
      <w:r w:rsidR="00794443">
        <w:t>or V-SMF selection per DNAI</w:t>
      </w:r>
      <w:r>
        <w:t>, when the UE is in CM-CONNECTED state as specified in clause</w:t>
      </w:r>
      <w:r w:rsidR="003D0D74">
        <w:t>s</w:t>
      </w:r>
      <w:r>
        <w:t> 5.2.2.2.7</w:t>
      </w:r>
      <w:r w:rsidR="003D0D74">
        <w:t xml:space="preserve"> and 5.2.2.2.12</w:t>
      </w:r>
      <w:r w:rsidR="00EB4FB5">
        <w:t>;</w:t>
      </w:r>
    </w:p>
    <w:p w14:paraId="3FFE3935" w14:textId="325B5315" w:rsidR="00EB4FB5" w:rsidRDefault="00EB4FB5" w:rsidP="00EB4FB5">
      <w:pPr>
        <w:pStyle w:val="B2"/>
      </w:pPr>
      <w:r>
        <w:t>-</w:t>
      </w:r>
      <w:r>
        <w:tab/>
      </w:r>
      <w:r>
        <w:rPr>
          <w:lang w:val="en-US" w:eastAsia="zh-CN"/>
        </w:rPr>
        <w:t>hrsboSupportInd</w:t>
      </w:r>
      <w:r>
        <w:rPr>
          <w:lang w:eastAsia="zh-CN"/>
        </w:rPr>
        <w:t xml:space="preserve"> </w:t>
      </w:r>
      <w:r>
        <w:t>IE, if the procedure is triggered by a target V-SMF supporting the HR-SBO feature;</w:t>
      </w:r>
    </w:p>
    <w:p w14:paraId="1930216E" w14:textId="3CBCB31D" w:rsidR="00FA3B9B" w:rsidRDefault="00EB4FB5" w:rsidP="00FA3B9B">
      <w:pPr>
        <w:pStyle w:val="B2"/>
      </w:pPr>
      <w:r>
        <w:t>-</w:t>
      </w:r>
      <w:r>
        <w:tab/>
      </w:r>
      <w:r>
        <w:rPr>
          <w:lang w:val="en-US" w:eastAsia="zh-CN"/>
        </w:rPr>
        <w:t>storedOffloadIds</w:t>
      </w:r>
      <w:r>
        <w:rPr>
          <w:lang w:eastAsia="zh-CN"/>
        </w:rPr>
        <w:t xml:space="preserve"> </w:t>
      </w:r>
      <w:r>
        <w:t>IE, if the target V-SMF has a list of stored offload identifiers from the previous procedures for the HPLMN of the PDU session</w:t>
      </w:r>
      <w:r w:rsidR="00FA3B9B" w:rsidRPr="0072656F">
        <w:t>.</w:t>
      </w:r>
    </w:p>
    <w:p w14:paraId="667F3C78" w14:textId="23DFEE89"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w:t>
      </w:r>
      <w:r w:rsidR="008034EF">
        <w:t>content</w:t>
      </w:r>
      <w:r w:rsidRPr="0057039A">
        <w:t xml:space="preserve">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06BF52B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0A2DE1D4" w14:textId="77777777" w:rsidR="00CA47FD" w:rsidRDefault="00CA47FD" w:rsidP="00CA47FD">
      <w:pPr>
        <w:pStyle w:val="B1"/>
        <w:ind w:firstLine="0"/>
      </w:pPr>
      <w:r>
        <w:t>During a procedure with an I-SMF or V-SMF insertion, the anchor SMF should use the servingNetwork IE received in the Retrieve SM Context Request to determine whether the inserted entity is an I-SMF or V-SMF, and if so, encode in the SM Context returned in the response the applicable set of attributes (e.g. hsmfUri, hSmfInstanceId, hSmfServiceInstanceId to a V-SMF, or smfUri, smfInstanceId, smfServiceInstanceId to an I-SMF) and the applicable URI in the pduSessionRef if different URIs are used for intra-PLMN and inter-PLMN signaling requests targeting the PDU session context.</w:t>
      </w:r>
    </w:p>
    <w:p w14:paraId="1D3D29F4" w14:textId="48413589" w:rsidR="00CA47FD" w:rsidRDefault="00CA47FD" w:rsidP="00CA47FD">
      <w:pPr>
        <w:pStyle w:val="NO"/>
      </w:pPr>
      <w:r>
        <w:t>NOTE</w:t>
      </w:r>
      <w:r w:rsidR="00DB30FA">
        <w:t> 1</w:t>
      </w:r>
      <w:r>
        <w:t>:</w:t>
      </w:r>
      <w:r>
        <w:tab/>
        <w:t>During an inter-PLMN procedure with an I-SMF or V-SMF change, the old V-SMF or I-SMF returns the attributes of the SM context as were received from the anchor SMF.</w:t>
      </w:r>
    </w:p>
    <w:p w14:paraId="74D4F0FF" w14:textId="02290C9F" w:rsidR="00315685" w:rsidRDefault="00315685" w:rsidP="00FA3B9B">
      <w:pPr>
        <w:pStyle w:val="B1"/>
        <w:ind w:firstLine="0"/>
        <w:rPr>
          <w:rFonts w:eastAsia="DengXian"/>
          <w:lang w:eastAsia="zh-CN"/>
        </w:rPr>
      </w:pPr>
      <w:r>
        <w:rPr>
          <w:lang w:eastAsia="zh-CN"/>
        </w:rPr>
        <w:t xml:space="preserve">If the </w:t>
      </w:r>
      <w:r>
        <w:rPr>
          <w:rFonts w:eastAsia="Batang" w:cs="Arial"/>
          <w:szCs w:val="18"/>
          <w:lang w:eastAsia="ja-JP"/>
        </w:rPr>
        <w:t xml:space="preserve">UE, target MME and AMF support </w:t>
      </w:r>
      <w:r w:rsidRPr="00914C1D">
        <w:rPr>
          <w:rFonts w:eastAsia="DengXian"/>
          <w:lang w:eastAsia="zh-CN"/>
        </w:rPr>
        <w:t>User Plane integrity protection</w:t>
      </w:r>
      <w:r>
        <w:rPr>
          <w:rFonts w:eastAsia="DengXian"/>
          <w:lang w:eastAsia="zh-CN"/>
        </w:rPr>
        <w:t xml:space="preserve"> with EPS</w:t>
      </w:r>
      <w:r>
        <w:rPr>
          <w:lang w:eastAsia="zh-CN"/>
        </w:rPr>
        <w:t xml:space="preserve">, the SMF shall include the </w:t>
      </w:r>
      <w:r>
        <w:t>UP Security P</w:t>
      </w:r>
      <w:r w:rsidRPr="00582A66">
        <w:t>olicy</w:t>
      </w:r>
      <w:r>
        <w:t xml:space="preserve"> IE in the UE EPS PDN connection context if </w:t>
      </w:r>
      <w:r w:rsidRPr="00914C1D">
        <w:rPr>
          <w:rFonts w:eastAsia="DengXian"/>
          <w:lang w:eastAsia="zh-CN"/>
        </w:rPr>
        <w:t>User Plane integrity protection</w:t>
      </w:r>
      <w:r>
        <w:rPr>
          <w:rFonts w:eastAsia="DengXian"/>
          <w:lang w:eastAsia="zh-CN"/>
        </w:rPr>
        <w:t xml:space="preserve"> has been </w:t>
      </w:r>
      <w:r w:rsidRPr="006C1437">
        <w:rPr>
          <w:rFonts w:eastAsia="Batang" w:cs="Arial"/>
          <w:szCs w:val="18"/>
          <w:lang w:eastAsia="ja-JP"/>
        </w:rPr>
        <w:t>enabled</w:t>
      </w:r>
      <w:r>
        <w:rPr>
          <w:rFonts w:eastAsia="Batang" w:cs="Arial"/>
          <w:szCs w:val="18"/>
          <w:lang w:eastAsia="ja-JP"/>
        </w:rPr>
        <w:t xml:space="preserve"> by the SMF</w:t>
      </w:r>
      <w:r w:rsidRPr="00570D21">
        <w:t xml:space="preserve"> </w:t>
      </w:r>
      <w:r>
        <w:t>as specified in clauses 4.11.1.2.1 and 4.11.1.3.2 of 3GPP TS 23.502 [3]</w:t>
      </w:r>
      <w:r>
        <w:rPr>
          <w:rFonts w:eastAsia="DengXian"/>
          <w:lang w:eastAsia="zh-CN"/>
        </w:rPr>
        <w:t>.</w:t>
      </w:r>
    </w:p>
    <w:p w14:paraId="5C63BEBC" w14:textId="2263F58A" w:rsidR="00DB30FA" w:rsidRDefault="00DB30FA" w:rsidP="00A9677F">
      <w:pPr>
        <w:pStyle w:val="NO"/>
        <w:rPr>
          <w:rFonts w:eastAsia="DengXian"/>
          <w:lang w:eastAsia="zh-CN"/>
        </w:rPr>
      </w:pPr>
      <w:r>
        <w:t>NOTE 2:</w:t>
      </w:r>
      <w:r>
        <w:tab/>
        <w:t>During a 5GS to EPS handover, if User Plane Integrity Protection is used in 5GS and QoS flows are associated with EPS bearer IDs, the I-SMF/V-SMF considers that the UE supports User Plane Integrity Protection in EPS.</w:t>
      </w:r>
    </w:p>
    <w:p w14:paraId="7BD5E003" w14:textId="07FA44E5" w:rsidR="004B6DC2" w:rsidRDefault="004B6DC2" w:rsidP="00FA3B9B">
      <w:pPr>
        <w:pStyle w:val="B1"/>
        <w:ind w:firstLine="0"/>
      </w:pPr>
      <w:r>
        <w:rPr>
          <w:rFonts w:eastAsia="DengXian"/>
          <w:lang w:eastAsia="zh-CN"/>
        </w:rPr>
        <w:t>I</w:t>
      </w:r>
      <w:r>
        <w:rPr>
          <w:rFonts w:eastAsia="DengXian" w:hint="eastAsia"/>
          <w:lang w:eastAsia="zh-CN"/>
        </w:rPr>
        <w:t>f</w:t>
      </w:r>
      <w:r>
        <w:rPr>
          <w:rFonts w:eastAsia="DengXian"/>
          <w:lang w:eastAsia="zh-CN"/>
        </w:rPr>
        <w:t xml:space="preserve"> this is a request for </w:t>
      </w:r>
      <w:r>
        <w:t>retrieving the complete SM context for an I-SMF or V-SMF insertion, and the smfUri IE or hSmfUri IE is provided by the AMF in the Create SM Context request and is different from the smfUri IE or hSmfUri IE in the SM context returned in the Retrieve SM Context response, the latter (i.e. the IEs received in the Retrieve SM Context response) shall prevail and be used by the I-SMF or V-SMF to trigger the create service operation to the (H-)SMF.</w:t>
      </w:r>
    </w:p>
    <w:p w14:paraId="349C8867" w14:textId="716F7F45" w:rsidR="00EB4FB5" w:rsidRDefault="00EB4FB5" w:rsidP="00EB4FB5">
      <w:pPr>
        <w:pStyle w:val="B1"/>
        <w:ind w:hanging="1"/>
      </w:pPr>
      <w:r>
        <w:t>If the target V-SMF supports the HR-SBO feature, for a HR-SBO session, the content of the POST response message may also contain the HR-SBO related information, e.g., hrsboAuthResult, hDnsAddr, hPlmnAddr, vplmnOffloading</w:t>
      </w:r>
      <w:r w:rsidR="00C5054C">
        <w:t>Info</w:t>
      </w:r>
      <w:r>
        <w:t>List.</w:t>
      </w:r>
    </w:p>
    <w:p w14:paraId="7429B813" w14:textId="77777777" w:rsidR="00EB4FB5" w:rsidRDefault="00EB4FB5" w:rsidP="00EB4FB5">
      <w:pPr>
        <w:pStyle w:val="B1"/>
        <w:ind w:hanging="1"/>
      </w:pPr>
      <w:r>
        <w:t xml:space="preserve">The source V-SMF shall determine if the target V-SMF has already received the corresponding VPLMN Offloading Information for an offload identifier based on the </w:t>
      </w:r>
      <w:r>
        <w:rPr>
          <w:lang w:val="en-US" w:eastAsia="zh-CN"/>
        </w:rPr>
        <w:t>storedOffloadIds</w:t>
      </w:r>
      <w:r>
        <w:t xml:space="preserve"> for the HPLMN of the PDU session provided by the target V-SMF in the Retrieve SM context request message for an intra PLMN V-SMF change, the source V-SMF shall include:</w:t>
      </w:r>
    </w:p>
    <w:p w14:paraId="7F8796E0" w14:textId="77777777" w:rsidR="00EB4FB5" w:rsidRDefault="00EB4FB5" w:rsidP="00D57580">
      <w:pPr>
        <w:pStyle w:val="B2"/>
      </w:pPr>
      <w:r>
        <w:t>-</w:t>
      </w:r>
      <w:r>
        <w:tab/>
        <w:t xml:space="preserve">the Offload Identifier(s) only, if the Offload Identifier(s) are known by the target V-SMF, i.e., the Offload Identifier(s) are part of the </w:t>
      </w:r>
      <w:r>
        <w:rPr>
          <w:lang w:val="en-US" w:eastAsia="zh-CN"/>
        </w:rPr>
        <w:t>storedOffloadIds</w:t>
      </w:r>
      <w:r>
        <w:t>; otherwise</w:t>
      </w:r>
    </w:p>
    <w:p w14:paraId="553427A8" w14:textId="3034F0C5" w:rsidR="00EB4FB5" w:rsidRDefault="00EB4FB5" w:rsidP="00D57580">
      <w:pPr>
        <w:pStyle w:val="B2"/>
      </w:pPr>
      <w:r>
        <w:t>-</w:t>
      </w:r>
      <w:r>
        <w:tab/>
        <w:t>a list of vplmnOffloading</w:t>
      </w:r>
      <w:r w:rsidR="00C5054C">
        <w:t>Info</w:t>
      </w:r>
      <w:r>
        <w:t xml:space="preserve"> attributes where each vplmnOffloading</w:t>
      </w:r>
      <w:r w:rsidR="00C5054C">
        <w:t>Info</w:t>
      </w:r>
      <w:r>
        <w:t xml:space="preserve"> contains an offload identifier and the corresponding VPLMN Offloading Information.</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6357EE3B" w:rsidR="00FA3B9B"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3F5B3AAE" w14:textId="1A54EE8F" w:rsidR="00315685" w:rsidRPr="00E33AA9" w:rsidRDefault="00315685" w:rsidP="00FA3B9B">
      <w:pPr>
        <w:pStyle w:val="B1"/>
        <w:ind w:firstLine="0"/>
      </w:pPr>
      <w:r>
        <w:t xml:space="preserve">If a request for the UE EPS PDN connection is rejected due to the target MME not being capable to support the PDU session, e.g. if the PDU session requires UP integrity protection but the target MME does not support User Plane Integrity Protection with EPS, the SMF shall return a 403 Forbidden response with the "cause" attribute </w:t>
      </w:r>
      <w:r w:rsidRPr="00B95BAE">
        <w:t xml:space="preserve">in the ProblemDetails structure </w:t>
      </w:r>
      <w:r>
        <w:t xml:space="preserve">set </w:t>
      </w:r>
      <w:r w:rsidRPr="00B95BAE">
        <w:t>to "</w:t>
      </w:r>
      <w:r w:rsidRPr="00CF4227">
        <w:t xml:space="preserve"> </w:t>
      </w:r>
      <w:r>
        <w:t>TARGET_MME_CAPABILITY</w:t>
      </w:r>
      <w:r w:rsidRPr="00B95BAE">
        <w:t>"</w:t>
      </w:r>
      <w:r>
        <w:t>.</w:t>
      </w:r>
    </w:p>
    <w:p w14:paraId="63267519" w14:textId="77777777" w:rsidR="00FA3B9B" w:rsidRDefault="00FA3B9B" w:rsidP="00FA3B9B">
      <w:pPr>
        <w:pStyle w:val="Heading4"/>
      </w:pPr>
      <w:bookmarkStart w:id="427" w:name="_Toc25073805"/>
      <w:bookmarkStart w:id="428" w:name="_Toc34062973"/>
      <w:bookmarkStart w:id="429" w:name="_Toc43119942"/>
      <w:bookmarkStart w:id="430" w:name="_Toc49767997"/>
      <w:bookmarkStart w:id="431" w:name="_Toc56434170"/>
      <w:bookmarkStart w:id="432" w:name="_Toc207631994"/>
      <w:r>
        <w:t>5.2.2.7</w:t>
      </w:r>
      <w:r>
        <w:tab/>
        <w:t>Create</w:t>
      </w:r>
      <w:r w:rsidRPr="00C610B7">
        <w:t xml:space="preserve"> </w:t>
      </w:r>
      <w:r>
        <w:t>service operation</w:t>
      </w:r>
      <w:bookmarkEnd w:id="427"/>
      <w:bookmarkEnd w:id="428"/>
      <w:bookmarkEnd w:id="429"/>
      <w:bookmarkEnd w:id="430"/>
      <w:bookmarkEnd w:id="431"/>
      <w:bookmarkEnd w:id="432"/>
    </w:p>
    <w:p w14:paraId="55673C16" w14:textId="77777777" w:rsidR="00FA3B9B" w:rsidRDefault="00FA3B9B" w:rsidP="00FA3B9B">
      <w:pPr>
        <w:pStyle w:val="Heading5"/>
      </w:pPr>
      <w:bookmarkStart w:id="433" w:name="_Toc25073806"/>
      <w:bookmarkStart w:id="434" w:name="_Toc34062974"/>
      <w:bookmarkStart w:id="435" w:name="_Toc43119943"/>
      <w:bookmarkStart w:id="436" w:name="_Toc49767998"/>
      <w:bookmarkStart w:id="437" w:name="_Toc56434171"/>
      <w:bookmarkStart w:id="438" w:name="_Toc207631995"/>
      <w:r>
        <w:t>5.2.2.7.1</w:t>
      </w:r>
      <w:r>
        <w:tab/>
        <w:t>General</w:t>
      </w:r>
      <w:bookmarkEnd w:id="433"/>
      <w:bookmarkEnd w:id="434"/>
      <w:bookmarkEnd w:id="435"/>
      <w:bookmarkEnd w:id="436"/>
      <w:bookmarkEnd w:id="437"/>
      <w:bookmarkEnd w:id="43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4258E016" w:rsidR="00FA3B9B" w:rsidRDefault="00FA3B9B" w:rsidP="00FA3B9B">
      <w:pPr>
        <w:pStyle w:val="B1"/>
      </w:pPr>
      <w:r>
        <w:t>-</w:t>
      </w:r>
      <w:r>
        <w:tab/>
        <w:t xml:space="preserve">UE requested PDU Session Establishment </w:t>
      </w:r>
      <w:r w:rsidR="008C0723" w:rsidRPr="00140E21">
        <w:t>for home-routed roaming</w:t>
      </w:r>
      <w:r w:rsidR="008C0723">
        <w:t xml:space="preserve"> or </w:t>
      </w:r>
      <w:r>
        <w:t>with an I-SMF (see clauses 4.3.2.2.2 and 4.23.5.1 of 3GPP TS 23.502 [3]</w:t>
      </w:r>
      <w:r w:rsidR="008A0DDB" w:rsidRPr="008A0DDB">
        <w:t xml:space="preserve"> </w:t>
      </w:r>
      <w:r w:rsidR="008A0DDB">
        <w:t>and clause 6.10.2.2 of 3GPP TS 23.548 [39]</w:t>
      </w:r>
      <w:r>
        <w:t>);</w:t>
      </w:r>
    </w:p>
    <w:p w14:paraId="76F0EC80" w14:textId="4AFF76B3" w:rsidR="00FA3B9B" w:rsidRDefault="00FA3B9B" w:rsidP="00FA3B9B">
      <w:pPr>
        <w:pStyle w:val="B1"/>
      </w:pPr>
      <w:r>
        <w:t>-</w:t>
      </w:r>
      <w:r>
        <w:tab/>
        <w:t xml:space="preserve">when an I-SMF is inserted during the Registration, Service Request, Inter NG-RAN node N2 based handover, Xn based handover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r w:rsidR="008A0DDB" w:rsidRPr="008A0DDB">
        <w:t xml:space="preserve"> </w:t>
      </w:r>
      <w:r w:rsidR="008A0DDB">
        <w:t>and clause 6.10.2.4 of 3GPP TS 23.548 [39]</w:t>
      </w:r>
      <w:r>
        <w:t>);</w:t>
      </w:r>
    </w:p>
    <w:p w14:paraId="0A78A27B" w14:textId="5E2C0A1A" w:rsidR="008C0723" w:rsidRDefault="008C0723" w:rsidP="00FA3B9B">
      <w:pPr>
        <w:pStyle w:val="B1"/>
      </w:pPr>
      <w:r>
        <w:t>-</w:t>
      </w:r>
      <w:r>
        <w:tab/>
        <w:t>when a V-SMF is inserted during the Registration and Inter NG-RAN node N2 based handover (see clauses 4.23.3 and</w:t>
      </w:r>
      <w:r w:rsidRPr="00E13949">
        <w:t xml:space="preserve"> </w:t>
      </w:r>
      <w:r>
        <w:t>4.23.7.3 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1F168140" w:rsidR="00FA3B9B" w:rsidRDefault="00FA3B9B" w:rsidP="00FA3B9B">
      <w:pPr>
        <w:pStyle w:val="B1"/>
      </w:pPr>
      <w:r>
        <w:t>-</w:t>
      </w:r>
      <w:r>
        <w:tab/>
        <w:t xml:space="preserve">EPS to 5GS mobility without N26 interface (see </w:t>
      </w:r>
      <w:r w:rsidR="00496CB5">
        <w:t>clause 4</w:t>
      </w:r>
      <w:r>
        <w:t>.11.2.3 of 3GPP TS 23.502 [3]);</w:t>
      </w:r>
    </w:p>
    <w:p w14:paraId="28F4DDF1" w14:textId="6A2FF987" w:rsidR="00FA3B9B" w:rsidRDefault="00FA3B9B" w:rsidP="00FA3B9B">
      <w:pPr>
        <w:pStyle w:val="B1"/>
      </w:pPr>
      <w:r>
        <w:t>-</w:t>
      </w:r>
      <w:r>
        <w:tab/>
        <w:t xml:space="preserve">Handover of a PDU session between 3GPP access and non-3GPP access, when the target AMF does not know the SMF resource identifier of the SM context used by the source AMF, e.g. when the target AMF is not in the PLMN of the N3IWF (see </w:t>
      </w:r>
      <w:r w:rsidR="00496CB5">
        <w:t>clause 4</w:t>
      </w:r>
      <w:r>
        <w:t>.9.2.3.2 of 3GPP TS 23.502 [3]);</w:t>
      </w:r>
    </w:p>
    <w:p w14:paraId="54F33274" w14:textId="2B02E581" w:rsidR="00FA3B9B" w:rsidRDefault="00FA3B9B" w:rsidP="00FA3B9B">
      <w:pPr>
        <w:pStyle w:val="B1"/>
      </w:pPr>
      <w:r>
        <w:t>-</w:t>
      </w:r>
      <w:r>
        <w:tab/>
        <w:t xml:space="preserve">Handover from EPS to 5GC-N3IWF (see </w:t>
      </w:r>
      <w:r w:rsidR="00496CB5">
        <w:t>clause 4</w:t>
      </w:r>
      <w:r>
        <w:t>.11.3.1 of 3GPP TS 23.502 [3]);</w:t>
      </w:r>
    </w:p>
    <w:p w14:paraId="1648634F" w14:textId="77777777" w:rsidR="00EB2CA2" w:rsidRDefault="00FA3B9B" w:rsidP="00FA3B9B">
      <w:pPr>
        <w:pStyle w:val="B1"/>
      </w:pPr>
      <w:r>
        <w:t>-</w:t>
      </w:r>
      <w:r>
        <w:tab/>
        <w:t xml:space="preserve">Handover from EPC/ePDG to 5GS (see </w:t>
      </w:r>
      <w:r w:rsidR="00496CB5">
        <w:t>clause 4</w:t>
      </w:r>
      <w:r>
        <w:t>.11.4.1 of 3GPP TS 23.502 [3])</w:t>
      </w:r>
      <w:r w:rsidR="00EB2CA2">
        <w:t>;</w:t>
      </w:r>
    </w:p>
    <w:p w14:paraId="32400735" w14:textId="77777777" w:rsidR="00EB4FB5" w:rsidRDefault="00EB2CA2"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EB4FB5">
        <w:t>;</w:t>
      </w:r>
    </w:p>
    <w:p w14:paraId="10E3660F" w14:textId="4A6D9C4A" w:rsidR="00FA3B9B" w:rsidRDefault="00EB4FB5" w:rsidP="00D57580">
      <w:pPr>
        <w:pStyle w:val="B1"/>
      </w:pPr>
      <w:r>
        <w:rPr>
          <w:lang w:eastAsia="ko-KR"/>
        </w:rPr>
        <w:t>-</w:t>
      </w:r>
      <w:r>
        <w:rPr>
          <w:lang w:eastAsia="ko-KR"/>
        </w:rPr>
        <w:tab/>
        <w:t>PDU Session establishment for supporting HR-SBO in VPLMN (see clause 6.7.2.2 of 3GPP</w:t>
      </w:r>
      <w:r>
        <w:rPr>
          <w:lang w:val="en-US" w:eastAsia="ko-KR"/>
        </w:rPr>
        <w:t> </w:t>
      </w:r>
      <w:r>
        <w:rPr>
          <w:lang w:eastAsia="ko-KR"/>
        </w:rPr>
        <w:t>TS 23.548</w:t>
      </w:r>
      <w:r>
        <w:rPr>
          <w:lang w:val="en-US" w:eastAsia="ko-KR"/>
        </w:rPr>
        <w:t> </w:t>
      </w:r>
      <w:r>
        <w:rPr>
          <w:lang w:eastAsia="ko-KR"/>
        </w:rPr>
        <w:t>[39])</w:t>
      </w:r>
      <w:r w:rsidR="00FA3B9B">
        <w:t>.</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9" type="#_x0000_t75" style="width:439.5pt;height:108.3pt" o:ole="">
            <v:imagedata r:id="rId77" o:title=""/>
          </v:shape>
          <o:OLEObject Type="Embed" ProgID="Visio.Drawing.11" ShapeID="_x0000_i1059" DrawAspect="Content" ObjectID="_1818245854" r:id="rId78"/>
        </w:object>
      </w:r>
    </w:p>
    <w:p w14:paraId="5B15D274" w14:textId="77777777" w:rsidR="00FA3B9B" w:rsidRDefault="00FA3B9B" w:rsidP="00FA3B9B">
      <w:pPr>
        <w:pStyle w:val="TF"/>
      </w:pPr>
      <w:r>
        <w:t>Figure 5.2.2.7.1-1: PDU session creation</w:t>
      </w:r>
    </w:p>
    <w:p w14:paraId="6F379231" w14:textId="60CEBA89" w:rsidR="00FA3B9B" w:rsidRDefault="00FA3B9B" w:rsidP="00FA3B9B">
      <w:pPr>
        <w:pStyle w:val="B1"/>
      </w:pPr>
      <w:r>
        <w:t>1.</w:t>
      </w:r>
      <w:r>
        <w:tab/>
        <w:t xml:space="preserve">The NF Service Consumer shall send a POST request to the resource representing the PDU sessions collection resource of the SMF. The </w:t>
      </w:r>
      <w:r w:rsidR="008034EF">
        <w:t>content</w:t>
      </w:r>
      <w:r>
        <w:t xml:space="preserve">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07A6203B"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50B8D478"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w:t>
      </w:r>
      <w:r w:rsidR="009238F0">
        <w:rPr>
          <w:lang w:val="en-US"/>
        </w:rPr>
        <w:t xml:space="preserve">DL </w:t>
      </w:r>
      <w:r>
        <w:rPr>
          <w:lang w:val="en-US"/>
        </w:rPr>
        <w:t xml:space="preserve">N9 tunnel </w:t>
      </w:r>
      <w:r w:rsidR="009238F0">
        <w:rPr>
          <w:lang w:val="en-US"/>
        </w:rPr>
        <w:t xml:space="preserve">CN </w:t>
      </w:r>
      <w:r>
        <w:rPr>
          <w:lang w:val="en-US"/>
        </w:rPr>
        <w:t xml:space="preserve">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18DD7C2B" w:rsidR="00FA3B9B" w:rsidRDefault="00FA3B9B" w:rsidP="00FA3B9B">
      <w:pPr>
        <w:pStyle w:val="B2"/>
        <w:rPr>
          <w:lang w:val="en-US"/>
        </w:rPr>
      </w:pPr>
      <w:r>
        <w:rPr>
          <w:lang w:val="en-US"/>
        </w:rPr>
        <w:t>-</w:t>
      </w:r>
      <w:r>
        <w:rPr>
          <w:lang w:val="en-US"/>
        </w:rPr>
        <w:tab/>
        <w:t xml:space="preserve">the additionalCnTunnelInfo IE with additional </w:t>
      </w:r>
      <w:r w:rsidR="009238F0">
        <w:rPr>
          <w:lang w:val="en-US"/>
        </w:rPr>
        <w:t xml:space="preserve">DL </w:t>
      </w:r>
      <w:r>
        <w:rPr>
          <w:lang w:val="en-US"/>
        </w:rPr>
        <w:t xml:space="preserve">N9 tunnel </w:t>
      </w:r>
      <w:r w:rsidR="009238F0">
        <w:rPr>
          <w:lang w:val="en-US"/>
        </w:rPr>
        <w:t xml:space="preserve">CN </w:t>
      </w:r>
      <w:r>
        <w:rPr>
          <w:lang w:val="en-US"/>
        </w:rPr>
        <w:t>information, if a MA PDU session is requested or if the PDU session is allowed to be upgraded to a MA PDU session, and if the UE is registered over both 3GPP and Non-3GPP accesses;</w:t>
      </w:r>
    </w:p>
    <w:p w14:paraId="1D59FF0D" w14:textId="2264A280" w:rsidR="00EB2CA2" w:rsidRDefault="00EB2CA2" w:rsidP="00545D5D">
      <w:pPr>
        <w:ind w:left="851" w:hanging="284"/>
        <w:rPr>
          <w:lang w:val="en-US"/>
        </w:rPr>
      </w:pPr>
      <w:r w:rsidRPr="00955464">
        <w:rPr>
          <w:lang w:val="en-US"/>
        </w:rPr>
        <w:t>-</w:t>
      </w:r>
      <w:r w:rsidRPr="00955464">
        <w:rPr>
          <w:lang w:val="en-US"/>
        </w:rPr>
        <w:tab/>
        <w:t xml:space="preserve">the alternative S-NSSAI, if the NF service consumer and UE support the network slice replacement and it is requested to replace the S-NSSAI with the alternative S-NSSAI </w:t>
      </w:r>
      <w:bookmarkStart w:id="439" w:name="_Hlk131689248"/>
      <w:r w:rsidRPr="00955464">
        <w:rPr>
          <w:lang w:val="en-US"/>
        </w:rPr>
        <w:t>(see clause</w:t>
      </w:r>
      <w:r>
        <w:rPr>
          <w:lang w:val="en-US"/>
        </w:rPr>
        <w:t> </w:t>
      </w:r>
      <w:r w:rsidRPr="00955464">
        <w:rPr>
          <w:lang w:val="en-US"/>
        </w:rPr>
        <w:t>5.15.19 of 3GPP</w:t>
      </w:r>
      <w:r>
        <w:rPr>
          <w:lang w:val="en-US"/>
        </w:rPr>
        <w:t> </w:t>
      </w:r>
      <w:r w:rsidRPr="00955464">
        <w:rPr>
          <w:lang w:val="en-US"/>
        </w:rPr>
        <w:t>TS</w:t>
      </w:r>
      <w:r>
        <w:rPr>
          <w:lang w:val="en-US"/>
        </w:rPr>
        <w:t> </w:t>
      </w:r>
      <w:r w:rsidRPr="00955464">
        <w:rPr>
          <w:lang w:val="en-US"/>
        </w:rPr>
        <w:t>23.501</w:t>
      </w:r>
      <w:r>
        <w:rPr>
          <w:lang w:val="en-US"/>
        </w:rPr>
        <w:t> </w:t>
      </w:r>
      <w:r w:rsidRPr="00955464">
        <w:rPr>
          <w:lang w:val="en-US"/>
        </w:rPr>
        <w:t>[2]);</w:t>
      </w:r>
      <w:bookmarkEnd w:id="439"/>
    </w:p>
    <w:p w14:paraId="0BFF1084" w14:textId="2065DD0B" w:rsidR="00D67C68" w:rsidRDefault="00D67C68" w:rsidP="00B940BC">
      <w:pPr>
        <w:pStyle w:val="NO"/>
        <w:rPr>
          <w:lang w:val="en-US"/>
        </w:rPr>
      </w:pPr>
      <w:r>
        <w:rPr>
          <w:lang w:eastAsia="zh-CN"/>
        </w:rPr>
        <w:t>NOTE 1:</w:t>
      </w:r>
      <w:r>
        <w:rPr>
          <w:lang w:eastAsia="zh-CN"/>
        </w:rPr>
        <w:tab/>
        <w:t>The alternative S-NSSAI is provided to the SMF together with the original S-NSSAI to be replaced. The SMF uses the original (H-PLMN) S-NSSAI to retrieve the session management subscription data from the UDM.</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73DB2D79"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4D62FC14" w14:textId="77777777" w:rsidR="00496CB5" w:rsidRDefault="00986FAE" w:rsidP="00315685">
      <w:pPr>
        <w:pStyle w:val="B2"/>
        <w:rPr>
          <w:lang w:eastAsia="zh-CN"/>
        </w:rPr>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315685">
        <w:rPr>
          <w:lang w:eastAsia="zh-CN"/>
        </w:rPr>
        <w:t>;</w:t>
      </w:r>
    </w:p>
    <w:p w14:paraId="3C51B1B5" w14:textId="696D6481" w:rsidR="00FA3B9B" w:rsidRDefault="00315685" w:rsidP="00315685">
      <w:pPr>
        <w:pStyle w:val="B2"/>
      </w:pPr>
      <w:r>
        <w:rPr>
          <w:rFonts w:eastAsia="DengXian"/>
        </w:rPr>
        <w:t>-</w:t>
      </w:r>
      <w:r>
        <w:rPr>
          <w:rFonts w:eastAsia="DengXian"/>
        </w:rPr>
        <w:tab/>
        <w:t xml:space="preserve">the upipSupported IE set to "true", if the </w:t>
      </w:r>
      <w:r>
        <w:rPr>
          <w:rFonts w:cs="Arial"/>
          <w:szCs w:val="18"/>
        </w:rPr>
        <w:t>UE supports User Plane Integrity Protection with EPS and if the AMF supports the related functionality</w:t>
      </w:r>
      <w:r w:rsidR="00FA3B9B">
        <w:t>.</w:t>
      </w:r>
    </w:p>
    <w:p w14:paraId="36EFA1A8" w14:textId="4045FE41" w:rsidR="008B6DF9" w:rsidRDefault="008B6DF9" w:rsidP="008B6DF9">
      <w:pPr>
        <w:pStyle w:val="B2"/>
      </w:pPr>
      <w:r>
        <w:t xml:space="preserve">The </w:t>
      </w:r>
      <w:r w:rsidR="008034EF">
        <w:t>content</w:t>
      </w:r>
      <w:r>
        <w:t xml:space="preserve"> of the POST request may further contain:</w:t>
      </w:r>
    </w:p>
    <w:p w14:paraId="3CCA5EF5" w14:textId="5BB0E9BA" w:rsidR="00B842FE" w:rsidRDefault="008B6DF9" w:rsidP="00B842FE">
      <w:pPr>
        <w:pStyle w:val="B2"/>
      </w:pPr>
      <w:r w:rsidRPr="001200DB">
        <w:t>-</w:t>
      </w:r>
      <w:r w:rsidRPr="001200DB">
        <w:tab/>
        <w:t xml:space="preserve">the satelliteBackhaulCat IE indicating the category of the satellite backhaul used towards the 5G AN serving the UE, if the </w:t>
      </w:r>
      <w:r>
        <w:t>V-SMF/I-SMF received this information from the AMF</w:t>
      </w:r>
      <w:r w:rsidR="00B842FE">
        <w:t>;</w:t>
      </w:r>
    </w:p>
    <w:p w14:paraId="43248606" w14:textId="5837C7CC" w:rsidR="00EB4FB5" w:rsidRDefault="00B842FE" w:rsidP="00B842FE">
      <w:pPr>
        <w:pStyle w:val="B2"/>
      </w:pPr>
      <w:r>
        <w:t>-</w:t>
      </w:r>
      <w:r>
        <w:tab/>
        <w:t xml:space="preserve">the disasterRoamingInd IE set to true during the PDU session establishment </w:t>
      </w:r>
      <w:r w:rsidR="00BC5D6E">
        <w:t xml:space="preserve">or a V-SMF insertion procedure when the V-SMF is indicated by the AMF that </w:t>
      </w:r>
      <w:r>
        <w:t>the UE is registered for Disaster Roaming service</w:t>
      </w:r>
      <w:r w:rsidR="00EB4FB5">
        <w:t>;</w:t>
      </w:r>
    </w:p>
    <w:p w14:paraId="28AA34E1" w14:textId="281AC359" w:rsidR="00EB4FB5" w:rsidRDefault="00EB4FB5" w:rsidP="00EB4FB5">
      <w:pPr>
        <w:pStyle w:val="B2"/>
      </w:pPr>
      <w:r>
        <w:t>-</w:t>
      </w:r>
      <w:r>
        <w:tab/>
        <w:t>the hrsboInfo IE including the HR-SBO information sent from the VPLMN when the V-SMF requests HR SBO authorization;</w:t>
      </w:r>
    </w:p>
    <w:p w14:paraId="53BFA98B" w14:textId="5672E198" w:rsidR="00531DA3" w:rsidRDefault="00EB4FB5" w:rsidP="00531DA3">
      <w:pPr>
        <w:pStyle w:val="B2"/>
      </w:pPr>
      <w:r>
        <w:t>-</w:t>
      </w:r>
      <w:r>
        <w:tab/>
        <w:t>the ecsAddrConfigInfos IE including the ECS Address Configuration information Parameters received from the NEF</w:t>
      </w:r>
      <w:r w:rsidR="00531DA3">
        <w:t>;</w:t>
      </w:r>
    </w:p>
    <w:p w14:paraId="22197603" w14:textId="7AD82444" w:rsidR="008B6DF9" w:rsidRPr="001200DB" w:rsidRDefault="00531DA3" w:rsidP="00531DA3">
      <w:pPr>
        <w:pStyle w:val="B2"/>
      </w:pPr>
      <w:r>
        <w:t>-</w:t>
      </w:r>
      <w:r>
        <w:tab/>
        <w:t xml:space="preserve">the </w:t>
      </w:r>
      <w:r>
        <w:rPr>
          <w:lang w:eastAsia="zh-CN"/>
        </w:rPr>
        <w:t>localOffloadMgtInfo</w:t>
      </w:r>
      <w:r>
        <w:t xml:space="preserve"> IE including the information sent to the SMF for I-SMF based Local Offloading Management</w:t>
      </w:r>
      <w:r w:rsidR="008B6DF9" w:rsidRPr="001200DB">
        <w:t>.</w:t>
      </w:r>
    </w:p>
    <w:p w14:paraId="251B4924" w14:textId="7FA5FD3A" w:rsidR="00FA3B9B" w:rsidRDefault="00FA3B9B" w:rsidP="00FA3B9B">
      <w:pPr>
        <w:pStyle w:val="B1"/>
        <w:ind w:hanging="1"/>
        <w:rPr>
          <w:rFonts w:cs="Arial"/>
          <w:szCs w:val="18"/>
        </w:rPr>
      </w:pPr>
      <w:r>
        <w:t xml:space="preserve">As specified in </w:t>
      </w:r>
      <w:r w:rsidR="00496CB5">
        <w:t>clause </w:t>
      </w:r>
      <w:r w:rsidR="00496CB5" w:rsidRPr="00050CA8">
        <w:t>4</w:t>
      </w:r>
      <w:r w:rsidRPr="00050CA8">
        <w:t>.3.2.2.2</w:t>
      </w:r>
      <w:r w:rsidRPr="00A10EBB">
        <w:t xml:space="preserve"> </w:t>
      </w:r>
      <w:r>
        <w:t xml:space="preserve">of 3GPP TS 23.502 [3], the NF Service Consumer shall be able to receive an Update request before receiving the Create Response, e.g. for EPS bearer ID allocation (see </w:t>
      </w:r>
      <w:r w:rsidR="00496CB5">
        <w:t>clause </w:t>
      </w:r>
      <w:r w:rsidR="00496CB5" w:rsidRPr="00B31444">
        <w:rPr>
          <w:lang w:eastAsia="zh-CN"/>
        </w:rPr>
        <w:t>4</w:t>
      </w:r>
      <w:r w:rsidRPr="00B31444">
        <w:rPr>
          <w:lang w:eastAsia="zh-CN"/>
        </w:rPr>
        <w:t>.11.1</w:t>
      </w:r>
      <w:r w:rsidRPr="00BA7BE6">
        <w:rPr>
          <w:lang w:eastAsia="zh-CN"/>
        </w:rPr>
        <w:t>.4.1</w:t>
      </w:r>
      <w:r w:rsidRPr="00A10EBB">
        <w:t xml:space="preserve"> </w:t>
      </w:r>
      <w:r>
        <w:t xml:space="preserve">of 3GPP TS 23.502 [3]) or </w:t>
      </w:r>
      <w:r w:rsidRPr="0085429D">
        <w:t>Secondary authorization/authentication</w:t>
      </w:r>
      <w:r>
        <w:t xml:space="preserve"> (see </w:t>
      </w:r>
      <w:r w:rsidR="00496CB5">
        <w:t>clause 4</w:t>
      </w:r>
      <w:r>
        <w:t>.3.2.3 of 3GPP TS 23.502 [3])</w:t>
      </w:r>
      <w:r>
        <w:rPr>
          <w:rFonts w:cs="Arial"/>
          <w:szCs w:val="18"/>
        </w:rPr>
        <w:t>.</w:t>
      </w:r>
    </w:p>
    <w:p w14:paraId="2A22995B" w14:textId="65185A9C" w:rsidR="00986FAE" w:rsidRDefault="00986FAE" w:rsidP="000B376D">
      <w:pPr>
        <w:pStyle w:val="NO"/>
      </w:pPr>
      <w:r>
        <w:t>NOTE</w:t>
      </w:r>
      <w:r w:rsidR="00D67C68">
        <w:t> 2</w:t>
      </w:r>
      <w:r>
        <w:t>:</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6EF8C22F" w:rsidR="00FA3B9B" w:rsidRDefault="00FA3B9B" w:rsidP="00FA3B9B">
      <w:pPr>
        <w:pStyle w:val="B1"/>
      </w:pPr>
      <w:r w:rsidRPr="000C7A0F">
        <w:t>2</w:t>
      </w:r>
      <w:r>
        <w:t>a</w:t>
      </w:r>
      <w:r w:rsidRPr="000C7A0F">
        <w:t>.</w:t>
      </w:r>
      <w:r w:rsidRPr="000C7A0F">
        <w:tab/>
      </w:r>
      <w:r w:rsidRPr="0057039A">
        <w:t xml:space="preserve">On success, "201 Created" shall be returned, the </w:t>
      </w:r>
      <w:r w:rsidR="008034EF">
        <w:t>content</w:t>
      </w:r>
      <w:r w:rsidRPr="0057039A">
        <w:t xml:space="preserve">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43EBC80F" w14:textId="77777777" w:rsidR="009238F0" w:rsidRDefault="00FA3B9B" w:rsidP="009238F0">
      <w:pPr>
        <w:ind w:left="851" w:hanging="284"/>
        <w:rPr>
          <w:rFonts w:eastAsia="DengXian"/>
          <w:color w:val="000000"/>
        </w:rPr>
      </w:pPr>
      <w:r>
        <w:t>-</w:t>
      </w:r>
      <w:r>
        <w:tab/>
      </w:r>
      <w:r w:rsidRPr="00E33AA9">
        <w:t>the "Location" header contain</w:t>
      </w:r>
      <w:r>
        <w:t>ing</w:t>
      </w:r>
      <w:r w:rsidRPr="00E33AA9">
        <w:t xml:space="preserve"> the URI of the created resource</w:t>
      </w:r>
      <w:r w:rsidR="009238F0">
        <w:rPr>
          <w:rFonts w:eastAsia="DengXian"/>
          <w:color w:val="000000"/>
        </w:rPr>
        <w:t>;</w:t>
      </w:r>
    </w:p>
    <w:p w14:paraId="4766BB98" w14:textId="583E868D" w:rsidR="009238F0" w:rsidRDefault="009238F0" w:rsidP="009238F0">
      <w:pPr>
        <w:ind w:left="851" w:hanging="284"/>
        <w:rPr>
          <w:rFonts w:eastAsia="DengXian"/>
          <w:color w:val="000000"/>
          <w:lang w:eastAsia="zh-CN"/>
        </w:rPr>
      </w:pPr>
      <w:r>
        <w:rPr>
          <w:rFonts w:eastAsia="DengXian"/>
          <w:color w:val="000000"/>
          <w:lang w:eastAsia="zh-CN"/>
        </w:rPr>
        <w:t>-</w:t>
      </w:r>
      <w:r>
        <w:rPr>
          <w:rFonts w:eastAsia="DengXian"/>
          <w:color w:val="000000"/>
          <w:lang w:eastAsia="zh-CN"/>
        </w:rPr>
        <w:tab/>
        <w:t>the hcnTunnelInfo IE or cnTunnelInfo IE with the UL N9 Tunnel CN information of the UPF controlled by the H-SMF or SMF respectively, expect for when Control Plane CIoT 5GS Optimisation is enabled and data delivery via NEF is selected for this PDU session.</w:t>
      </w:r>
    </w:p>
    <w:p w14:paraId="1A91F258" w14:textId="71BCA443" w:rsidR="00FA3B9B" w:rsidRDefault="009238F0" w:rsidP="009238F0">
      <w:pPr>
        <w:pStyle w:val="B2"/>
      </w:pPr>
      <w:r>
        <w:rPr>
          <w:rFonts w:eastAsia="DengXian"/>
          <w:color w:val="000000"/>
        </w:rPr>
        <w:t>-</w:t>
      </w:r>
      <w:r>
        <w:rPr>
          <w:rFonts w:eastAsia="DengXian"/>
          <w:color w:val="000000"/>
        </w:rPr>
        <w:tab/>
        <w:t xml:space="preserve">the additionalCnTunnelInfo IE with additional UL N9 tunnel CN information of the UPF </w:t>
      </w:r>
      <w:r>
        <w:rPr>
          <w:rFonts w:eastAsia="DengXian"/>
          <w:color w:val="000000"/>
          <w:lang w:eastAsia="zh-CN"/>
        </w:rPr>
        <w:t>controlled by the H-SMF or SMF</w:t>
      </w:r>
      <w:r>
        <w:rPr>
          <w:rFonts w:eastAsia="DengXian"/>
          <w:color w:val="000000"/>
        </w:rPr>
        <w:t xml:space="preserve"> if a MA-PDU session is established for a UE registered over both 3GPP access and Non-3GPP access</w:t>
      </w:r>
      <w:r w:rsidR="00E131C4">
        <w:t>.</w:t>
      </w:r>
    </w:p>
    <w:p w14:paraId="4126166D" w14:textId="7BB046CB" w:rsidR="000052B1" w:rsidRDefault="000052B1" w:rsidP="000052B1">
      <w:pPr>
        <w:pStyle w:val="B1"/>
        <w:ind w:hanging="1"/>
      </w:pPr>
      <w:r>
        <w:t xml:space="preserve">The </w:t>
      </w:r>
      <w:r w:rsidR="008034EF">
        <w:t>content</w:t>
      </w:r>
      <w:r>
        <w:t xml:space="preserve"> of the POST response may further contain:</w:t>
      </w:r>
    </w:p>
    <w:p w14:paraId="410C4131" w14:textId="77777777" w:rsidR="008A0DDB" w:rsidRDefault="000052B1" w:rsidP="000052B1">
      <w:pPr>
        <w:pStyle w:val="B2"/>
      </w:pPr>
      <w:r>
        <w:t>-</w:t>
      </w:r>
      <w:r>
        <w:tab/>
        <w:t>the pending update information list, indicating the information elements whose change(s) are not required to be updated in real-time to the (H-)SMF, i.e. the change(s) of the indicated information elements may be piggybacked in a subsequent update to the (H-)SMF together with other information elements</w:t>
      </w:r>
      <w:r w:rsidR="008A0DDB">
        <w:t>;</w:t>
      </w:r>
    </w:p>
    <w:p w14:paraId="6D373633" w14:textId="427CD132" w:rsidR="000052B1" w:rsidRDefault="008A0DDB" w:rsidP="000052B1">
      <w:pPr>
        <w:pStyle w:val="B2"/>
      </w:pPr>
      <w:r>
        <w:t>-</w:t>
      </w:r>
      <w:r>
        <w:tab/>
        <w:t>the localOffloadMgtInfo IE including the information sent to the I-SMF for I-SMF based Local Offloading Management</w:t>
      </w:r>
      <w:r w:rsidR="000052B1">
        <w:t>.</w:t>
      </w:r>
    </w:p>
    <w:p w14:paraId="0806F47B" w14:textId="65F11C67" w:rsidR="001D486B" w:rsidRDefault="001D486B" w:rsidP="00211799">
      <w:pPr>
        <w:pStyle w:val="B1"/>
        <w:ind w:hanging="1"/>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50E8D4B9" w:rsidR="00FA3B9B" w:rsidRDefault="00FA3B9B" w:rsidP="00FA3B9B">
      <w:pPr>
        <w:pStyle w:val="B1"/>
        <w:ind w:hanging="1"/>
      </w:pPr>
      <w:r>
        <w:t>If an Update Request was sent to the NF Service Consumer before the Create Response, the URI in the "Location" header and in the hsmfPduSessionUri IE (</w:t>
      </w:r>
      <w:r w:rsidR="00D24239">
        <w:rPr>
          <w:rFonts w:hint="eastAsia"/>
          <w:lang w:eastAsia="zh-CN"/>
        </w:rPr>
        <w:t xml:space="preserve">carrying the PDU session resource URI </w:t>
      </w:r>
      <w:r w:rsidR="00D24239" w:rsidRPr="00F4442F">
        <w:rPr>
          <w:lang w:eastAsia="zh-CN"/>
        </w:rPr>
        <w:t xml:space="preserve">of </w:t>
      </w:r>
      <w:r w:rsidR="00D24239">
        <w:rPr>
          <w:lang w:eastAsia="zh-CN"/>
        </w:rPr>
        <w:t>a</w:t>
      </w:r>
      <w:r w:rsidR="00D24239" w:rsidRPr="00F4442F">
        <w:rPr>
          <w:lang w:eastAsia="zh-CN"/>
        </w:rPr>
        <w:t xml:space="preserve"> HR PDU session or</w:t>
      </w:r>
      <w:r>
        <w:t xml:space="preserve">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4DFCAF94"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460C5C0D" w14:textId="77777777" w:rsidR="00AA05F3" w:rsidRDefault="00AA05F3" w:rsidP="00AA05F3">
      <w:pPr>
        <w:pStyle w:val="B2"/>
      </w:pPr>
      <w:r>
        <w:t>and either of the following conditions is met:</w:t>
      </w:r>
    </w:p>
    <w:p w14:paraId="633448E5" w14:textId="77777777" w:rsidR="00AA05F3" w:rsidRDefault="00AA05F3" w:rsidP="00AA05F3">
      <w:pPr>
        <w:pStyle w:val="B2"/>
      </w:pPr>
      <w:r>
        <w:t>-</w:t>
      </w:r>
      <w:r>
        <w:tab/>
        <w:t>this is a request to establish a non-emergency PDU session and the request includes the same SUPI and the same PDU Session ID as for an existing PDU session context; or</w:t>
      </w:r>
    </w:p>
    <w:p w14:paraId="71E892CF" w14:textId="2BB291F8" w:rsidR="00AA05F3" w:rsidRDefault="00AA05F3" w:rsidP="002624BE">
      <w:pPr>
        <w:pStyle w:val="B2"/>
      </w:pPr>
      <w:r>
        <w:t>-</w:t>
      </w:r>
      <w:r>
        <w:tab/>
        <w:t>this is a request to establish an emergency PDU session and the request includes the same SUPI, or PEI for an emergency registered UE without a UICC or without an authenticated SUPI, as for an existing PDU session context</w:t>
      </w:r>
      <w:r w:rsidRPr="006137A8">
        <w:t xml:space="preserve"> </w:t>
      </w:r>
      <w:r>
        <w:t>for an emergency PDU session.</w:t>
      </w:r>
    </w:p>
    <w:p w14:paraId="7BCA97E5" w14:textId="641440F7" w:rsidR="00FA3B9B" w:rsidRDefault="00FA3B9B" w:rsidP="00FA3B9B">
      <w:pPr>
        <w:pStyle w:val="B1"/>
      </w:pPr>
      <w:r>
        <w:tab/>
        <w:t xml:space="preserve">A POST request that collides with an existing PDU session context shall be treated as a request for a new PDU session context. </w:t>
      </w:r>
      <w:r w:rsidR="00565D43">
        <w:t xml:space="preserve">The SMF shall assign a new PDU session reference, i.e. </w:t>
      </w:r>
      <w:r w:rsidR="00565D43" w:rsidRPr="00571BE6">
        <w:t>{</w:t>
      </w:r>
      <w:r w:rsidR="00565D43" w:rsidRPr="00571BE6">
        <w:rPr>
          <w:lang w:val="en-US"/>
        </w:rPr>
        <w:t>pduSessionRef} (</w:t>
      </w:r>
      <w:r w:rsidR="00565D43">
        <w:rPr>
          <w:lang w:val="en-US"/>
        </w:rPr>
        <w:t>see clause </w:t>
      </w:r>
      <w:r w:rsidR="00565D43" w:rsidRPr="00DD4E0C">
        <w:rPr>
          <w:lang w:val="en-US"/>
        </w:rPr>
        <w:t>6.1.3.</w:t>
      </w:r>
      <w:r w:rsidR="00565D43">
        <w:rPr>
          <w:lang w:val="en-US"/>
        </w:rPr>
        <w:t>6</w:t>
      </w:r>
      <w:r w:rsidR="00565D43" w:rsidRPr="00DD4E0C">
        <w:rPr>
          <w:lang w:val="en-US"/>
        </w:rPr>
        <w:t>.2</w:t>
      </w:r>
      <w:r w:rsidR="00565D43" w:rsidRPr="00571BE6">
        <w:rPr>
          <w:lang w:val="en-US"/>
        </w:rPr>
        <w:t>)</w:t>
      </w:r>
      <w:r w:rsidR="00565D43">
        <w:rPr>
          <w:lang w:val="en-US"/>
        </w:rPr>
        <w:t xml:space="preserve">, </w:t>
      </w:r>
      <w:r w:rsidR="00565D43">
        <w:t xml:space="preserve">which is different from the existing PDU session context. </w:t>
      </w:r>
      <w:r>
        <w:t>Before creating the new PDU session context, the SMF should delete the existing PDU session context locally and any associated resources in the UPF</w:t>
      </w:r>
      <w:r w:rsidR="00AA05F3">
        <w:t>,</w:t>
      </w:r>
      <w:r>
        <w:t xml:space="preserve"> PCF</w:t>
      </w:r>
      <w:r w:rsidR="009C4124">
        <w:t>,</w:t>
      </w:r>
      <w:r w:rsidR="00AA05F3">
        <w:t xml:space="preserve"> CHF</w:t>
      </w:r>
      <w:r w:rsidR="009C4124">
        <w:t xml:space="preserve"> and UDM</w:t>
      </w:r>
      <w:r>
        <w:t xml:space="preserve">. See also </w:t>
      </w:r>
      <w:r w:rsidR="00496CB5">
        <w:t>clause 5</w:t>
      </w:r>
      <w:r>
        <w:t xml:space="preserve">.2.3.3.1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w:t>
      </w:r>
      <w:r w:rsidR="00496CB5">
        <w:t>clause 5</w:t>
      </w:r>
      <w:r>
        <w:t>.2.2.10) targeting the vsmfPduSessionUri or ismfPduSessionUri of the existing PDU session context to notify the release of the existing PDU session context.</w:t>
      </w:r>
      <w:r w:rsidR="00565D43" w:rsidRPr="00565D43">
        <w:t xml:space="preserve"> </w:t>
      </w:r>
      <w:r w:rsidR="00565D43">
        <w:t xml:space="preserve">The SMF should include a cause IE with value </w:t>
      </w:r>
      <w:r w:rsidR="00565D43" w:rsidRPr="00861614">
        <w:rPr>
          <w:noProof/>
        </w:rPr>
        <w:t>"REL_DUE_TO_DUPLICATE_SESSION_ID"</w:t>
      </w:r>
      <w:r w:rsidR="00565D43">
        <w:rPr>
          <w:noProof/>
        </w:rPr>
        <w:t xml:space="preserve"> in such a status notification. </w:t>
      </w:r>
      <w:r w:rsidR="00565D43" w:rsidRPr="00210849">
        <w:rPr>
          <w:noProof/>
        </w:rPr>
        <w:t>Upon receipt of such a status notification, the V-SMF or I-SMF shall not send SM context status notification to the AMF</w:t>
      </w:r>
      <w:r w:rsidR="00565D43">
        <w:rPr>
          <w:noProof/>
        </w:rPr>
        <w: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61668BFA"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p>
    <w:p w14:paraId="7E3E4B5C" w14:textId="482DD889"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w:t>
      </w:r>
      <w:r w:rsidR="00496CB5">
        <w:t>clause </w:t>
      </w:r>
      <w:r w:rsidR="00496CB5" w:rsidRPr="00140E21">
        <w:t>4</w:t>
      </w:r>
      <w:r w:rsidRPr="00140E21">
        <w:t>.23.1</w:t>
      </w:r>
      <w:r>
        <w:t xml:space="preserve"> of 3GPP TS 23.502 [3].</w:t>
      </w:r>
    </w:p>
    <w:p w14:paraId="55A43785" w14:textId="47CFEB6A" w:rsidR="00EB4FB5" w:rsidRDefault="00EB4FB5" w:rsidP="00D57580">
      <w:pPr>
        <w:pStyle w:val="B1"/>
        <w:ind w:hanging="1"/>
      </w:pPr>
      <w:bookmarkStart w:id="440" w:name="_Hlk146698907"/>
      <w:r>
        <w:t>For a HR-SBO session, the content of the POST response may also contain the hrsboInfo IE including the HR-SBO information sent from the HPLMN, e.g., hrsboAuthResult.</w:t>
      </w:r>
      <w:bookmarkEnd w:id="440"/>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41" w:name="_Toc25073807"/>
      <w:bookmarkStart w:id="442" w:name="_Toc34062975"/>
      <w:bookmarkStart w:id="443" w:name="_Toc43119944"/>
      <w:bookmarkStart w:id="444" w:name="_Toc49767999"/>
      <w:bookmarkStart w:id="445" w:name="_Toc56434172"/>
      <w:bookmarkStart w:id="446" w:name="_Toc207631996"/>
      <w:r>
        <w:t>5.2.2.7.2</w:t>
      </w:r>
      <w:r>
        <w:tab/>
        <w:t>EPS to 5GS Idle mode mobility</w:t>
      </w:r>
      <w:bookmarkEnd w:id="441"/>
      <w:bookmarkEnd w:id="442"/>
      <w:bookmarkEnd w:id="443"/>
      <w:bookmarkEnd w:id="444"/>
      <w:bookmarkEnd w:id="445"/>
      <w:bookmarkEnd w:id="446"/>
    </w:p>
    <w:p w14:paraId="3AEEBD87" w14:textId="1546D436" w:rsidR="00FA3B9B" w:rsidRPr="007C1A75" w:rsidRDefault="00FA3B9B" w:rsidP="00FA3B9B">
      <w:r>
        <w:t xml:space="preserve">The requirements specified in </w:t>
      </w:r>
      <w:r w:rsidR="00496CB5">
        <w:t>clause 5</w:t>
      </w:r>
      <w:r>
        <w:t>.2.2.7.1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35BF3F55" w:rsidR="00FA3B9B" w:rsidRDefault="00FA3B9B" w:rsidP="00FA3B9B">
      <w:pPr>
        <w:pStyle w:val="B1"/>
      </w:pPr>
      <w:r w:rsidRPr="000C7A0F">
        <w:t>2</w:t>
      </w:r>
      <w:r>
        <w:t>a</w:t>
      </w:r>
      <w:r w:rsidRPr="000C7A0F">
        <w:t>.</w:t>
      </w:r>
      <w:r w:rsidRPr="000C7A0F">
        <w:tab/>
      </w:r>
      <w:r>
        <w:t>Same as step 2 of Figure 5.2.2.7.1-1, with the following modifications.</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47" w:name="_Toc25073808"/>
      <w:bookmarkStart w:id="448" w:name="_Toc34062976"/>
      <w:bookmarkStart w:id="449" w:name="_Toc43119945"/>
      <w:bookmarkStart w:id="450" w:name="_Toc49768000"/>
      <w:bookmarkStart w:id="451" w:name="_Toc56434173"/>
      <w:bookmarkStart w:id="452" w:name="_Toc207631997"/>
      <w:r>
        <w:t>5.2.2.7.3</w:t>
      </w:r>
      <w:r>
        <w:tab/>
        <w:t>EPS to 5GS Handover Preparation</w:t>
      </w:r>
      <w:bookmarkEnd w:id="447"/>
      <w:bookmarkEnd w:id="448"/>
      <w:bookmarkEnd w:id="449"/>
      <w:bookmarkEnd w:id="450"/>
      <w:bookmarkEnd w:id="451"/>
      <w:bookmarkEnd w:id="452"/>
    </w:p>
    <w:p w14:paraId="080FB874" w14:textId="61834F96" w:rsidR="00FA3B9B" w:rsidRPr="007C1A75" w:rsidRDefault="00FA3B9B" w:rsidP="00FA3B9B">
      <w:r>
        <w:t xml:space="preserve">The requirements specified in </w:t>
      </w:r>
      <w:r w:rsidR="00496CB5">
        <w:t>clause 5</w:t>
      </w:r>
      <w:r>
        <w:t>.2.2.7.1 shall apply with the following modifications.</w:t>
      </w:r>
    </w:p>
    <w:p w14:paraId="5E23FDB9" w14:textId="77777777" w:rsidR="00FA3B9B" w:rsidRDefault="00FA3B9B" w:rsidP="00FA3B9B">
      <w:pPr>
        <w:pStyle w:val="B1"/>
      </w:pPr>
      <w:r>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74E0E289" w14:textId="77777777" w:rsidR="00490FA4" w:rsidRDefault="00FA3B9B" w:rsidP="00FA3B9B">
      <w:pPr>
        <w:pStyle w:val="B2"/>
      </w:pPr>
      <w:r>
        <w:t>-</w:t>
      </w:r>
      <w:r>
        <w:tab/>
        <w:t>other PDU session parameters, such as PDU Session Type, Session AMBR, QoS flows information</w:t>
      </w:r>
      <w:r w:rsidR="00490FA4">
        <w:t>;</w:t>
      </w:r>
    </w:p>
    <w:p w14:paraId="4834FF72" w14:textId="77777777" w:rsidR="00490FA4" w:rsidRDefault="00490FA4" w:rsidP="00490FA4">
      <w:pPr>
        <w:pStyle w:val="B2"/>
        <w:rPr>
          <w:szCs w:val="18"/>
        </w:rPr>
      </w:pPr>
      <w:r>
        <w:t>-</w:t>
      </w:r>
      <w:r>
        <w:tab/>
        <w:t xml:space="preserve">optional udmGroupId, containing </w:t>
      </w:r>
      <w:r>
        <w:rPr>
          <w:szCs w:val="18"/>
        </w:rPr>
        <w:t>the identity of the UDM group serving the UE, to facilitate the UDM selection at the target AMF. The V/I-SMF shall forward this IE in the SmContextCreatedData to the target AMF.</w:t>
      </w:r>
    </w:p>
    <w:p w14:paraId="27138354" w14:textId="654867BF" w:rsidR="00FA3B9B" w:rsidRDefault="00490FA4" w:rsidP="00FA3B9B">
      <w:pPr>
        <w:pStyle w:val="B2"/>
      </w:pPr>
      <w:r>
        <w:rPr>
          <w:szCs w:val="18"/>
        </w:rPr>
        <w:t>-</w:t>
      </w:r>
      <w:r>
        <w:rPr>
          <w:szCs w:val="18"/>
        </w:rPr>
        <w:tab/>
      </w:r>
      <w:r>
        <w:t xml:space="preserve">optional </w:t>
      </w:r>
      <w:r>
        <w:rPr>
          <w:szCs w:val="18"/>
        </w:rPr>
        <w:t xml:space="preserve">pcfGroupId, </w:t>
      </w:r>
      <w:r>
        <w:t xml:space="preserve">containing </w:t>
      </w:r>
      <w:r>
        <w:rPr>
          <w:szCs w:val="18"/>
        </w:rPr>
        <w:t>the identity of the PCF group for Session Management Policy for the PDU session, to facilitate the PCF selection at the target AMF. The V/I-SMF shall forward this IE in the SmContextCreatedData to the target AMF</w:t>
      </w:r>
      <w:r w:rsidR="00FA3B9B">
        <w:t>.</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53" w:name="_Toc34062977"/>
      <w:bookmarkStart w:id="454" w:name="_Toc43119946"/>
      <w:bookmarkStart w:id="455" w:name="_Toc49768001"/>
      <w:bookmarkStart w:id="456" w:name="_Toc56434174"/>
      <w:bookmarkStart w:id="457" w:name="_Toc207631998"/>
      <w:r>
        <w:t>5.2.2.7.4</w:t>
      </w:r>
      <w:r>
        <w:tab/>
        <w:t>N2 Handover Preparation with I-SMF Insertion</w:t>
      </w:r>
      <w:bookmarkEnd w:id="453"/>
      <w:bookmarkEnd w:id="454"/>
      <w:bookmarkEnd w:id="455"/>
      <w:bookmarkEnd w:id="456"/>
      <w:bookmarkEnd w:id="457"/>
    </w:p>
    <w:p w14:paraId="4EA9E51A" w14:textId="4ADD765B" w:rsidR="00FA3B9B" w:rsidRPr="007C1A75" w:rsidRDefault="00FA3B9B" w:rsidP="00FA3B9B">
      <w:r>
        <w:t xml:space="preserve">The requirements specified in </w:t>
      </w:r>
      <w:r w:rsidR="00496CB5">
        <w:t>clause 5</w:t>
      </w:r>
      <w:r>
        <w:t>.2.2.7.1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58" w:name="_Toc43119947"/>
      <w:bookmarkStart w:id="459" w:name="_Toc49768002"/>
      <w:bookmarkStart w:id="460" w:name="_Toc56434175"/>
      <w:bookmarkStart w:id="461" w:name="_Toc207631999"/>
      <w:r>
        <w:t>5.2.2.7.5</w:t>
      </w:r>
      <w:r>
        <w:tab/>
        <w:t>Xn Handover with I-SMF Insertion</w:t>
      </w:r>
      <w:bookmarkEnd w:id="458"/>
      <w:bookmarkEnd w:id="459"/>
      <w:bookmarkEnd w:id="460"/>
      <w:bookmarkEnd w:id="461"/>
    </w:p>
    <w:p w14:paraId="56B1692F" w14:textId="76ADA393" w:rsidR="007D0FDE" w:rsidRPr="007C1A75" w:rsidRDefault="007D0FDE" w:rsidP="007D0FDE">
      <w:r>
        <w:t xml:space="preserve">The requirements specified in </w:t>
      </w:r>
      <w:r w:rsidR="00496CB5">
        <w:t>clause 5</w:t>
      </w:r>
      <w:r>
        <w:t>.2.2.7.1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If there is a mismatch, the SMF 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0F35AB48" w:rsidR="00D27A5E" w:rsidRDefault="00D27A5E" w:rsidP="00D27A5E">
      <w:pPr>
        <w:pStyle w:val="Heading5"/>
      </w:pPr>
      <w:bookmarkStart w:id="462" w:name="_Toc207632000"/>
      <w:r>
        <w:t>5.2.2.7.6</w:t>
      </w:r>
      <w:r>
        <w:tab/>
      </w:r>
      <w:r w:rsidR="00756FDC">
        <w:t>UE Triggered Service Request with I-SMF Insertion</w:t>
      </w:r>
      <w:bookmarkEnd w:id="462"/>
    </w:p>
    <w:p w14:paraId="3D95F813" w14:textId="77777777" w:rsidR="00756FDC" w:rsidRDefault="00756FDC" w:rsidP="00756FDC">
      <w:r>
        <w:t>The requirements specified in clause 5.2.2.7.1 shall apply with the following modifications.</w:t>
      </w:r>
    </w:p>
    <w:p w14:paraId="3D5AB5FD" w14:textId="77777777" w:rsidR="00756FDC" w:rsidRDefault="00756FDC" w:rsidP="00756FDC">
      <w:pPr>
        <w:pStyle w:val="B1"/>
      </w:pPr>
      <w:r>
        <w:t>1.</w:t>
      </w:r>
      <w:r>
        <w:tab/>
        <w:t>Same as step 1 of Figure 5.2.2.7.1-1, with the following modifications.</w:t>
      </w:r>
    </w:p>
    <w:p w14:paraId="5C047084" w14:textId="77777777" w:rsidR="00756FDC" w:rsidRDefault="00756FDC" w:rsidP="00756FDC">
      <w:pPr>
        <w:pStyle w:val="B1"/>
        <w:ind w:hanging="1"/>
      </w:pPr>
      <w:bookmarkStart w:id="463" w:name="_MCCTEMPBM_CRPT95390064___3"/>
      <w:r>
        <w:t>The POST request shall additionally contain:</w:t>
      </w:r>
    </w:p>
    <w:bookmarkEnd w:id="463"/>
    <w:p w14:paraId="315D6E57" w14:textId="77777777" w:rsidR="00756FDC" w:rsidRDefault="00756FDC" w:rsidP="00756FDC">
      <w:pPr>
        <w:pStyle w:val="B2"/>
      </w:pPr>
      <w:r>
        <w:t>-</w:t>
      </w:r>
      <w:r>
        <w:tab/>
        <w:t>the upCnxState IE set to ACTIVATING</w:t>
      </w:r>
      <w:r w:rsidRPr="00DE6226">
        <w:t xml:space="preserve"> </w:t>
      </w:r>
      <w:r>
        <w:t>to indicate that User Plane resource for the PDU Session is going to be established by the I-SMF.</w:t>
      </w:r>
    </w:p>
    <w:p w14:paraId="685ED925" w14:textId="77777777" w:rsidR="00756FDC" w:rsidRDefault="00756FDC" w:rsidP="00756FDC">
      <w:pPr>
        <w:pStyle w:val="B1"/>
      </w:pPr>
      <w:r>
        <w:t>2a.</w:t>
      </w:r>
      <w:r>
        <w:tab/>
        <w:t>Same as step 2 of Figure 5.2.2.7.1-1, with the following modifications:</w:t>
      </w:r>
    </w:p>
    <w:p w14:paraId="19BD3C9B" w14:textId="77777777" w:rsidR="00756FDC" w:rsidRDefault="00756FDC" w:rsidP="00756FDC">
      <w:pPr>
        <w:pStyle w:val="B1"/>
        <w:ind w:hanging="1"/>
      </w:pPr>
      <w:r>
        <w:t>The SMF shall behave as specified in clause 4.23.4.3 (step 8a) of 3GPP TS 23.502 [3].</w:t>
      </w:r>
    </w:p>
    <w:p w14:paraId="0BCAC9D3" w14:textId="314DDDE6" w:rsidR="00756FDC" w:rsidRDefault="00756FDC" w:rsidP="00756FDC">
      <w:pPr>
        <w:pStyle w:val="B1"/>
        <w:ind w:hanging="1"/>
      </w:pPr>
      <w:r>
        <w:t>The SMF handling of a subsequent Update request with the upCnxState IE set to ACTIVATED is specified in step 3 of clause </w:t>
      </w:r>
      <w:r w:rsidRPr="00756FDC">
        <w:t>5.2.2.8.2.23</w:t>
      </w:r>
      <w:r>
        <w:t>.</w:t>
      </w:r>
    </w:p>
    <w:p w14:paraId="0B56CBD9" w14:textId="6ADD8481" w:rsidR="00756FDC" w:rsidRPr="00756FDC" w:rsidRDefault="00756FDC" w:rsidP="0082384A">
      <w:pPr>
        <w:pStyle w:val="NO"/>
      </w:pPr>
      <w:r>
        <w:t>NOTE:</w:t>
      </w:r>
      <w:r>
        <w:tab/>
        <w:t xml:space="preserve">The upCnxState IE set to ACTIVATING implements the "Operation Type" </w:t>
      </w:r>
      <w:r w:rsidRPr="00062123">
        <w:t xml:space="preserve">parameter set to "UP Activate" </w:t>
      </w:r>
      <w:r>
        <w:t>specified in clause 4.23.4.3 (step 8a) in 3GPP TS 23.502 [3].</w:t>
      </w:r>
    </w:p>
    <w:p w14:paraId="602542F4" w14:textId="77777777" w:rsidR="00FA3B9B" w:rsidRDefault="00FA3B9B" w:rsidP="00FA3B9B">
      <w:pPr>
        <w:pStyle w:val="Heading4"/>
      </w:pPr>
      <w:bookmarkStart w:id="464" w:name="_Toc25073809"/>
      <w:bookmarkStart w:id="465" w:name="_Toc34062978"/>
      <w:bookmarkStart w:id="466" w:name="_Toc43119948"/>
      <w:bookmarkStart w:id="467" w:name="_Toc49768003"/>
      <w:bookmarkStart w:id="468" w:name="_Toc56434176"/>
      <w:bookmarkStart w:id="469" w:name="_Toc207632001"/>
      <w:r>
        <w:t>5.2.2.8</w:t>
      </w:r>
      <w:r>
        <w:tab/>
        <w:t>Update</w:t>
      </w:r>
      <w:r w:rsidRPr="00C610B7">
        <w:t xml:space="preserve"> </w:t>
      </w:r>
      <w:r>
        <w:t>service operation</w:t>
      </w:r>
      <w:bookmarkEnd w:id="464"/>
      <w:bookmarkEnd w:id="465"/>
      <w:bookmarkEnd w:id="466"/>
      <w:bookmarkEnd w:id="467"/>
      <w:bookmarkEnd w:id="468"/>
      <w:bookmarkEnd w:id="469"/>
    </w:p>
    <w:p w14:paraId="10867B43" w14:textId="77777777" w:rsidR="00FA3B9B" w:rsidRDefault="00FA3B9B" w:rsidP="00FA3B9B">
      <w:pPr>
        <w:pStyle w:val="Heading5"/>
      </w:pPr>
      <w:bookmarkStart w:id="470" w:name="_Toc25073810"/>
      <w:bookmarkStart w:id="471" w:name="_Toc34062979"/>
      <w:bookmarkStart w:id="472" w:name="_Toc43119949"/>
      <w:bookmarkStart w:id="473" w:name="_Toc49768004"/>
      <w:bookmarkStart w:id="474" w:name="_Toc56434177"/>
      <w:bookmarkStart w:id="475" w:name="_Toc207632002"/>
      <w:r>
        <w:t>5.2.2.8.1</w:t>
      </w:r>
      <w:r>
        <w:tab/>
        <w:t>General</w:t>
      </w:r>
      <w:bookmarkEnd w:id="470"/>
      <w:bookmarkEnd w:id="471"/>
      <w:bookmarkEnd w:id="472"/>
      <w:bookmarkEnd w:id="473"/>
      <w:bookmarkEnd w:id="474"/>
      <w:bookmarkEnd w:id="475"/>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275F5F85"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 xml:space="preserve">after the UE is registered to both 3GPPP access and non-3GPP access and the MA PDU session was successfully established on the first access (see </w:t>
      </w:r>
      <w:r w:rsidR="00496CB5">
        <w:rPr>
          <w:lang w:eastAsia="zh-CN"/>
        </w:rPr>
        <w:t>clause 4</w:t>
      </w:r>
      <w:r>
        <w:rPr>
          <w:lang w:eastAsia="zh-CN"/>
        </w:rPr>
        <w:t>.22.2.2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03E2B59D"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 xml:space="preserve">requested PDU session release (see </w:t>
      </w:r>
      <w:r w:rsidR="00496CB5">
        <w:t>clause 4</w:t>
      </w:r>
      <w:r>
        <w:t>.3.4.3 of 3GPP TS 23.502 [3]);</w:t>
      </w:r>
    </w:p>
    <w:p w14:paraId="30F23D43" w14:textId="7CA47FB3"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w:t>
      </w:r>
      <w:r w:rsidR="00496CB5">
        <w:t>clause </w:t>
      </w:r>
      <w:r w:rsidR="00496CB5" w:rsidRPr="004A1C46">
        <w:t>4</w:t>
      </w:r>
      <w:r w:rsidRPr="004A1C46">
        <w:t>.22</w:t>
      </w:r>
      <w:r>
        <w:t xml:space="preserve"> of 3GPP TS 23.502 [3]);</w:t>
      </w:r>
    </w:p>
    <w:p w14:paraId="5824F44D" w14:textId="7151E18D" w:rsidR="00FA3B9B" w:rsidRDefault="00FA3B9B" w:rsidP="00FA3B9B">
      <w:pPr>
        <w:pStyle w:val="B1"/>
      </w:pPr>
      <w:r>
        <w:t>-</w:t>
      </w:r>
      <w:r>
        <w:tab/>
        <w:t xml:space="preserve">EPS to 5GS handover execution using N26 interface (see </w:t>
      </w:r>
      <w:r w:rsidR="00496CB5">
        <w:t>clause 4</w:t>
      </w:r>
      <w:r>
        <w:t>.11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52542C8" w:rsidR="00FA3B9B" w:rsidRDefault="00FA3B9B" w:rsidP="00FA3B9B">
      <w:pPr>
        <w:pStyle w:val="B1"/>
      </w:pPr>
      <w:r>
        <w:t>-</w:t>
      </w:r>
      <w:r>
        <w:tab/>
        <w:t xml:space="preserve">Secondary RAT Usage Data Reporting (see </w:t>
      </w:r>
      <w:r w:rsidR="00496CB5">
        <w:t>clause 4</w:t>
      </w:r>
      <w:r>
        <w:t>.21 of 3GPP TS 23.502 [3]);</w:t>
      </w:r>
    </w:p>
    <w:p w14:paraId="730A44BE" w14:textId="42B007C1" w:rsidR="00FA3B9B" w:rsidRDefault="00FA3B9B" w:rsidP="00FA3B9B">
      <w:pPr>
        <w:pStyle w:val="B1"/>
      </w:pPr>
      <w:r>
        <w:t>-</w:t>
      </w:r>
      <w:r>
        <w:tab/>
      </w:r>
      <w:r w:rsidRPr="00140E21">
        <w:t>UPF anchored Mobile Originated Data Transport in Control Plane CIoT 5GS Optimisation</w:t>
      </w:r>
      <w:r>
        <w:t xml:space="preserve"> (see clause </w:t>
      </w:r>
      <w:r w:rsidRPr="00140E21">
        <w:t>4.24.1</w:t>
      </w:r>
      <w:r>
        <w:t xml:space="preserve"> of 3GPP TS 23.502 [3]);</w:t>
      </w:r>
    </w:p>
    <w:p w14:paraId="1E65A4C7" w14:textId="65491BBE" w:rsidR="008B6DF9" w:rsidRDefault="00FA3B9B" w:rsidP="008B6DF9">
      <w:pPr>
        <w:pStyle w:val="B1"/>
      </w:pPr>
      <w:r>
        <w:t>-</w:t>
      </w:r>
      <w:r>
        <w:tab/>
      </w:r>
      <w:r w:rsidRPr="00140E21">
        <w:t>Connection Resume in CM-IDLE with Suspend procedure</w:t>
      </w:r>
      <w:r>
        <w:t xml:space="preserve"> (see clause 4.8.2.3 of 3GPP TS 23.502 [3])</w:t>
      </w:r>
      <w:r w:rsidR="008B6DF9">
        <w:t>;</w:t>
      </w:r>
    </w:p>
    <w:p w14:paraId="30ACE0A6" w14:textId="5959ECF1" w:rsidR="00756FDC" w:rsidRDefault="008B6DF9" w:rsidP="008B6DF9">
      <w:pPr>
        <w:pStyle w:val="B1"/>
      </w:pPr>
      <w:r>
        <w:t>-</w:t>
      </w:r>
      <w:r>
        <w:tab/>
      </w:r>
      <w:r w:rsidRPr="00EB48DD">
        <w:t xml:space="preserve">Reporting of satellite backhaul </w:t>
      </w:r>
      <w:r>
        <w:t xml:space="preserve">change </w:t>
      </w:r>
      <w:r w:rsidRPr="00EB48DD">
        <w:t>to SMF</w:t>
      </w:r>
      <w:r>
        <w:t xml:space="preserve"> (see clause </w:t>
      </w:r>
      <w:r w:rsidR="00435927" w:rsidRPr="002F354A">
        <w:t>5.43.4</w:t>
      </w:r>
      <w:r w:rsidRPr="00EB48DD">
        <w:t xml:space="preserve"> </w:t>
      </w:r>
      <w:r>
        <w:t>of 3GPP TS </w:t>
      </w:r>
      <w:r w:rsidRPr="005E4D39">
        <w:t>23.501 [2</w:t>
      </w:r>
      <w:r>
        <w:t>])</w:t>
      </w:r>
      <w:r w:rsidR="00756FDC">
        <w:t>;</w:t>
      </w:r>
    </w:p>
    <w:p w14:paraId="7A00F8C3" w14:textId="60EB662D" w:rsidR="007004A6" w:rsidRDefault="00756FDC" w:rsidP="008B6DF9">
      <w:pPr>
        <w:pStyle w:val="B1"/>
      </w:pPr>
      <w:r>
        <w:t>-</w:t>
      </w:r>
      <w:r>
        <w:tab/>
        <w:t>UE Triggered Service Request without I-SMF/V-SMF change/removal (see clause 4.23.4.2 of 3GPP TS 23.502 [2]) or UE Triggered Service Request with I-SMF/V-SMF change or with I-SMF insertion (see clause 4.23.4.3 of 3GPP TS 23.502 [2]</w:t>
      </w:r>
      <w:r w:rsidR="008A0DDB" w:rsidRPr="008A0DDB">
        <w:t xml:space="preserve"> </w:t>
      </w:r>
      <w:r w:rsidR="008A0DDB">
        <w:t>and clause 6.10.2.4 of 3GPP TS 23.548 [39]</w:t>
      </w:r>
      <w:r>
        <w:t>)</w:t>
      </w:r>
      <w:r w:rsidR="007004A6">
        <w:t>;</w:t>
      </w:r>
    </w:p>
    <w:p w14:paraId="57DA7990" w14:textId="77777777" w:rsidR="00FC658E" w:rsidRDefault="007004A6" w:rsidP="008B6DF9">
      <w:pPr>
        <w:pStyle w:val="B1"/>
      </w:pPr>
      <w:r>
        <w:t>-</w:t>
      </w:r>
      <w:r>
        <w:tab/>
        <w:t xml:space="preserve">Remote UE Report during </w:t>
      </w:r>
      <w:r w:rsidRPr="005A11B5">
        <w:t>5G ProSe Communication via 5G ProSe Layer-3 UE-to-Network Relay without N3IWF</w:t>
      </w:r>
      <w:r>
        <w:t xml:space="preserve"> (see clause </w:t>
      </w:r>
      <w:r w:rsidRPr="005A11B5">
        <w:t>6.5.1.1</w:t>
      </w:r>
      <w:r>
        <w:t xml:space="preserve"> of 3GPP TS 23.304 [43]</w:t>
      </w:r>
      <w:r w:rsidR="00FC658E">
        <w:t>;</w:t>
      </w:r>
    </w:p>
    <w:p w14:paraId="4BACAEE6" w14:textId="77777777" w:rsidR="005542A1" w:rsidRDefault="00FC658E" w:rsidP="00545D5D">
      <w:pPr>
        <w:ind w:left="568" w:hanging="284"/>
      </w:pPr>
      <w:r>
        <w:t>-</w:t>
      </w:r>
      <w:r>
        <w:tab/>
      </w:r>
      <w:r w:rsidRPr="00453C06">
        <w:t xml:space="preserve">Support of Network Slice </w:t>
      </w:r>
      <w:r w:rsidRPr="00453C06">
        <w:rPr>
          <w:rFonts w:hint="eastAsia"/>
          <w:lang w:eastAsia="zh-CN"/>
        </w:rPr>
        <w:t>Re</w:t>
      </w:r>
      <w:r w:rsidRPr="00453C06">
        <w:t>placement</w:t>
      </w:r>
      <w:r>
        <w:t xml:space="preserve"> </w:t>
      </w:r>
      <w:r w:rsidRPr="009A6D5C">
        <w:t>(see clause</w:t>
      </w:r>
      <w:r>
        <w:t> </w:t>
      </w:r>
      <w:r w:rsidRPr="009A6D5C">
        <w:t>5.15.19 of 3GPP</w:t>
      </w:r>
      <w:r>
        <w:t> </w:t>
      </w:r>
      <w:r w:rsidRPr="009A6D5C">
        <w:t>TS</w:t>
      </w:r>
      <w:r>
        <w:t> </w:t>
      </w:r>
      <w:r w:rsidRPr="009A6D5C">
        <w:t>23.501</w:t>
      </w:r>
      <w:r>
        <w:t> </w:t>
      </w:r>
      <w:r w:rsidRPr="009A6D5C">
        <w:t>[2])</w:t>
      </w:r>
      <w:r w:rsidR="005542A1">
        <w:t>;</w:t>
      </w:r>
    </w:p>
    <w:p w14:paraId="176741C1" w14:textId="77777777" w:rsidR="005542A1" w:rsidRDefault="005542A1" w:rsidP="005542A1">
      <w:pPr>
        <w:pStyle w:val="B1"/>
      </w:pPr>
      <w:r>
        <w:t>-</w:t>
      </w:r>
      <w:r>
        <w:tab/>
        <w:t>N2-based handover with V-SMF insertion/change or without V-SMF change in HR-SBO case (see clauses 6.7.2.6 and 6.7.2.8 of 3GPP TS 23.548 [39]);</w:t>
      </w:r>
    </w:p>
    <w:p w14:paraId="6F523552" w14:textId="77777777" w:rsidR="005542A1" w:rsidRDefault="005542A1" w:rsidP="005542A1">
      <w:pPr>
        <w:ind w:left="568" w:hanging="284"/>
      </w:pPr>
      <w:r>
        <w:t>-</w:t>
      </w:r>
      <w:r>
        <w:tab/>
        <w:t>Inter V-SMF mobility registration update in HR-SBO (see clause 6.7.2.7 of 3GPP TS 23.548 [39]);</w:t>
      </w:r>
    </w:p>
    <w:p w14:paraId="3FD46B12" w14:textId="77777777" w:rsidR="005542A1" w:rsidRDefault="005542A1" w:rsidP="005542A1">
      <w:pPr>
        <w:ind w:left="568" w:hanging="284"/>
      </w:pPr>
      <w:r>
        <w:t>-</w:t>
      </w:r>
      <w:r>
        <w:tab/>
        <w:t>Xn Handover with or without V-SMF change in HR-SBO case (see clauses 6.7.2.9 and 6.7.2.10 of 3GPP TS 23.548 [39]);</w:t>
      </w:r>
    </w:p>
    <w:p w14:paraId="59CF2660" w14:textId="2417E069" w:rsidR="00D16DC7" w:rsidRDefault="00D16DC7" w:rsidP="00622F2A">
      <w:pPr>
        <w:pStyle w:val="B1"/>
      </w:pPr>
      <w:r>
        <w:t>-</w:t>
      </w:r>
      <w:r>
        <w:tab/>
      </w:r>
      <w:r>
        <w:rPr>
          <w:rFonts w:eastAsiaTheme="minorEastAsia"/>
        </w:rPr>
        <w:t>AMF correlated UDM Re-Discovery for UDR Restoration during Subscription Data Migration (see clause 6.7.3 of 3GPP TS 23.527 [24]);</w:t>
      </w:r>
    </w:p>
    <w:p w14:paraId="67DC5E1B" w14:textId="77777777" w:rsidR="00C31EAE" w:rsidRDefault="005542A1" w:rsidP="00545D5D">
      <w:pPr>
        <w:ind w:left="568" w:hanging="284"/>
      </w:pPr>
      <w:r>
        <w:t>-</w:t>
      </w:r>
      <w:r>
        <w:tab/>
        <w:t>Network triggered EAS rediscovery and edge relocation in HR-SBO context procedure (see clause 6.7.3.2 of 3GPP TS 23.548 [39])</w:t>
      </w:r>
      <w:r w:rsidR="00C31EAE">
        <w:t>;</w:t>
      </w:r>
    </w:p>
    <w:p w14:paraId="6BFC2BA6" w14:textId="4AD64023" w:rsidR="00FA3B9B" w:rsidRDefault="00C31EAE" w:rsidP="00545D5D">
      <w:pPr>
        <w:ind w:left="568" w:hanging="284"/>
      </w:pPr>
      <w:r>
        <w:t>-</w:t>
      </w:r>
      <w:r>
        <w:tab/>
        <w:t xml:space="preserve">AMF indication of AMF Data Restoration resynchronization is </w:t>
      </w:r>
      <w:r w:rsidRPr="00D95171">
        <w:t>initiated (</w:t>
      </w:r>
      <w:r>
        <w:t>see clause 6.7.</w:t>
      </w:r>
      <w:r w:rsidR="00145B0B">
        <w:t>4</w:t>
      </w:r>
      <w:r>
        <w:t xml:space="preserve"> of 3GPP TS 23.527 [24])</w:t>
      </w:r>
      <w:r w:rsidR="00FA3B9B">
        <w:t>.</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39750270" w14:textId="6361F6D5" w:rsidR="0076057D" w:rsidRDefault="00FA3B9B" w:rsidP="00FA3B9B">
      <w:pPr>
        <w:pStyle w:val="B1"/>
      </w:pPr>
      <w:r>
        <w:t>-</w:t>
      </w:r>
      <w:r>
        <w:tab/>
        <w:t xml:space="preserve">Sending by I-SMF of N4 notifications related with traffic usage reporting (see </w:t>
      </w:r>
      <w:r w:rsidR="00496CB5">
        <w:t>clause 5</w:t>
      </w:r>
      <w:r>
        <w:t>.34.6 of 3GPP TS 23.501 [2])</w:t>
      </w:r>
      <w:r w:rsidR="0076057D">
        <w:t>;</w:t>
      </w:r>
    </w:p>
    <w:p w14:paraId="59B6D8F6" w14:textId="77777777" w:rsidR="0076057D" w:rsidRDefault="0076057D" w:rsidP="0076057D">
      <w:pPr>
        <w:pStyle w:val="B1"/>
      </w:pPr>
      <w:r>
        <w:t>-</w:t>
      </w:r>
      <w:r>
        <w:tab/>
        <w:t>Simultaneous change of Branching Point or UL CL and additional PSA controlled by I-SMF (see clause 4.23.9.4 of 3GPP TS 23.502 [3]);</w:t>
      </w:r>
    </w:p>
    <w:p w14:paraId="1E9EED9C" w14:textId="56AE2E75" w:rsidR="00FA3B9B" w:rsidRDefault="0076057D" w:rsidP="0076057D">
      <w:pPr>
        <w:pStyle w:val="B1"/>
      </w:pPr>
      <w:r>
        <w:t>-</w:t>
      </w:r>
      <w:r>
        <w:tab/>
        <w:t>Simultaneous change of Branching Points or UL CLs controlled by different I-SMFs (see clause 4.23.9.5 of 3GPP TS 23.502 [3])</w:t>
      </w:r>
      <w:r w:rsidR="00FA3B9B">
        <w:t>.</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08AD57F0" w:rsidR="00FA3B9B" w:rsidRDefault="00FA3B9B" w:rsidP="00FA3B9B">
      <w:pPr>
        <w:pStyle w:val="B1"/>
      </w:pPr>
      <w:r>
        <w:t>-</w:t>
      </w:r>
      <w:r>
        <w:tab/>
        <w:t xml:space="preserve">Network (e.g. H-SMF, SMF) requested PDU session release (see </w:t>
      </w:r>
      <w:r w:rsidR="00496CB5">
        <w:t>clause 4</w:t>
      </w:r>
      <w:r>
        <w:t>.3.4.3 of 3GPP TS 23.502 [3]);</w:t>
      </w:r>
    </w:p>
    <w:p w14:paraId="74DA8C87" w14:textId="13A2E23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w:t>
      </w:r>
      <w:r w:rsidR="00496CB5">
        <w:t>clause </w:t>
      </w:r>
      <w:r w:rsidR="00496CB5" w:rsidRPr="00AE49C9">
        <w:t>4</w:t>
      </w:r>
      <w:r w:rsidRPr="00AE49C9">
        <w:t>.22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680AB54" w14:textId="77777777" w:rsidR="005542A1" w:rsidRDefault="00FA3B9B" w:rsidP="00FA3B9B">
      <w:pPr>
        <w:pStyle w:val="B1"/>
      </w:pPr>
      <w:r>
        <w:t>-</w:t>
      </w:r>
      <w:r>
        <w:tab/>
        <w:t xml:space="preserve">Secondary authorization/authentication by an DN-AAA server (see </w:t>
      </w:r>
      <w:r w:rsidR="00496CB5">
        <w:t>clause 4</w:t>
      </w:r>
      <w:r>
        <w:t>.3.2.3 of of 3GPP TS 23.502 [3])</w:t>
      </w:r>
      <w:r w:rsidR="005542A1">
        <w:t>;</w:t>
      </w:r>
    </w:p>
    <w:p w14:paraId="0452304A" w14:textId="5B259D18" w:rsidR="00FA3B9B" w:rsidRDefault="005542A1" w:rsidP="00FA3B9B">
      <w:pPr>
        <w:pStyle w:val="B1"/>
      </w:pPr>
      <w:r>
        <w:t>-</w:t>
      </w:r>
      <w:r>
        <w:tab/>
        <w:t>Network triggered EAS rediscovery and edge relocation in HR-SBO context procedure (see clause 6.7.3.2 of 3GPP TS 23.548 [39])</w:t>
      </w:r>
      <w:r w:rsidR="00FA3B9B">
        <w:t>.</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97E1247" w14:textId="77777777" w:rsidR="0076057D" w:rsidRDefault="00FA3B9B" w:rsidP="00FA3B9B">
      <w:pPr>
        <w:pStyle w:val="B1"/>
      </w:pPr>
      <w:r>
        <w:t>-</w:t>
      </w:r>
      <w:r>
        <w:tab/>
        <w:t>Policy update procedures with an I-SMF (see clause 4.23.6.2 of 3GPP TS 23.502 [3])</w:t>
      </w:r>
      <w:r w:rsidR="0076057D">
        <w:t>;</w:t>
      </w:r>
    </w:p>
    <w:p w14:paraId="273F8608" w14:textId="77777777" w:rsidR="0076057D" w:rsidRDefault="0076057D" w:rsidP="0076057D">
      <w:pPr>
        <w:pStyle w:val="B1"/>
      </w:pPr>
      <w:r>
        <w:t>-</w:t>
      </w:r>
      <w:r>
        <w:tab/>
        <w:t>Simultaneous change of Branching Point or UL CL and additional PSA controlled by I-SMF (see clause 4.23.9.4 of 3GPP TS 23.502 [3]);</w:t>
      </w:r>
    </w:p>
    <w:p w14:paraId="65206100" w14:textId="4B0597D4" w:rsidR="00FA3B9B" w:rsidRPr="00D93024" w:rsidRDefault="0076057D" w:rsidP="0076057D">
      <w:pPr>
        <w:pStyle w:val="B1"/>
      </w:pPr>
      <w:r>
        <w:t>-</w:t>
      </w:r>
      <w:r>
        <w:tab/>
        <w:t>Simultaneous change of Branching Points or UL CLs controlled by different I-SMFs (see clause 4.23.9.5 of 3GPP TS 23.502 [3])</w:t>
      </w:r>
      <w:r w:rsidR="00FA3B9B">
        <w:t>.</w:t>
      </w:r>
    </w:p>
    <w:p w14:paraId="26363B08" w14:textId="77777777" w:rsidR="00FA3B9B" w:rsidRDefault="00FA3B9B" w:rsidP="00FA3B9B">
      <w:pPr>
        <w:pStyle w:val="Heading5"/>
      </w:pPr>
      <w:bookmarkStart w:id="476" w:name="_Toc25073811"/>
      <w:bookmarkStart w:id="477" w:name="_Toc34062980"/>
      <w:bookmarkStart w:id="478" w:name="_Toc43119950"/>
      <w:bookmarkStart w:id="479" w:name="_Toc49768005"/>
      <w:bookmarkStart w:id="480" w:name="_Toc56434178"/>
      <w:bookmarkStart w:id="481" w:name="_Toc207632003"/>
      <w:r>
        <w:t>5.2.2.8.2</w:t>
      </w:r>
      <w:r>
        <w:tab/>
        <w:t>Update service operation towards H-SMF or SMF</w:t>
      </w:r>
      <w:bookmarkEnd w:id="476"/>
      <w:bookmarkEnd w:id="477"/>
      <w:bookmarkEnd w:id="478"/>
      <w:bookmarkEnd w:id="479"/>
      <w:bookmarkEnd w:id="480"/>
      <w:bookmarkEnd w:id="481"/>
    </w:p>
    <w:p w14:paraId="09836951" w14:textId="77777777" w:rsidR="00FA3B9B" w:rsidRDefault="00FA3B9B" w:rsidP="00FA3B9B">
      <w:pPr>
        <w:pStyle w:val="Heading6"/>
      </w:pPr>
      <w:bookmarkStart w:id="482" w:name="_Toc25073812"/>
      <w:bookmarkStart w:id="483" w:name="_Toc34062981"/>
      <w:bookmarkStart w:id="484" w:name="_Toc43119951"/>
      <w:bookmarkStart w:id="485" w:name="_Toc49768006"/>
      <w:bookmarkStart w:id="486" w:name="_Toc56434179"/>
      <w:bookmarkStart w:id="487" w:name="_Toc207632004"/>
      <w:r>
        <w:t>5.2.2.8.2.1</w:t>
      </w:r>
      <w:r>
        <w:tab/>
        <w:t>General</w:t>
      </w:r>
      <w:bookmarkEnd w:id="482"/>
      <w:bookmarkEnd w:id="483"/>
      <w:bookmarkEnd w:id="484"/>
      <w:bookmarkEnd w:id="485"/>
      <w:bookmarkEnd w:id="486"/>
      <w:bookmarkEnd w:id="487"/>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60" type="#_x0000_t75" style="width:439.5pt;height:108.3pt" o:ole="">
            <v:imagedata r:id="rId79" o:title=""/>
          </v:shape>
          <o:OLEObject Type="Embed" ProgID="Visio.Drawing.11" ShapeID="_x0000_i1060" DrawAspect="Content" ObjectID="_1818245855" r:id="rId80"/>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4892E671" w:rsidR="00FA3B9B" w:rsidRDefault="00FA3B9B" w:rsidP="00FA3B9B">
      <w:pPr>
        <w:pStyle w:val="B1"/>
      </w:pPr>
      <w:r>
        <w:t>1.</w:t>
      </w:r>
      <w:r>
        <w:tab/>
        <w:t xml:space="preserve">The NF Service Consumer shall send a POST request to the resource representing the individual PDU session resource in the H-SMF or SMF. The </w:t>
      </w:r>
      <w:r w:rsidR="008034EF">
        <w:t>content</w:t>
      </w:r>
      <w:r>
        <w:t xml:space="preserve"> of the POST request shall contain:</w:t>
      </w:r>
    </w:p>
    <w:p w14:paraId="57C50065" w14:textId="0F27F92F" w:rsidR="00FA3B9B" w:rsidRDefault="00FA3B9B" w:rsidP="00FA3B9B">
      <w:pPr>
        <w:pStyle w:val="B2"/>
      </w:pPr>
      <w:r>
        <w:t>-</w:t>
      </w:r>
      <w:r>
        <w:tab/>
        <w:t>the requestIndication IE indicating the request type</w:t>
      </w:r>
      <w:r w:rsidR="009B2293" w:rsidRPr="009F6F0B">
        <w:t xml:space="preserve">. Unless specified otherwise in </w:t>
      </w:r>
      <w:r w:rsidR="00496CB5" w:rsidRPr="009F6F0B">
        <w:t>clause</w:t>
      </w:r>
      <w:r w:rsidR="00496CB5">
        <w:t> </w:t>
      </w:r>
      <w:r w:rsidR="00496CB5" w:rsidRPr="009F6F0B">
        <w:t>5</w:t>
      </w:r>
      <w:r w:rsidR="009B2293" w:rsidRPr="009F6F0B">
        <w:t>.2.2.8.2, the value of the requestIndication IE shall be</w:t>
      </w:r>
      <w:r w:rsidR="009B2293" w:rsidRPr="003807CD">
        <w:t xml:space="preserve"> set to </w:t>
      </w:r>
      <w:r w:rsidR="009B2293" w:rsidRPr="00B971B6">
        <w:t>NW_REQ_PDU_SES_MOD</w:t>
      </w:r>
      <w:r>
        <w:t>;</w:t>
      </w:r>
    </w:p>
    <w:p w14:paraId="3BAD1A5A" w14:textId="0457E5FE" w:rsidR="00FA3B9B" w:rsidRDefault="00FA3B9B" w:rsidP="00FA3B9B">
      <w:pPr>
        <w:pStyle w:val="B2"/>
      </w:pPr>
      <w:r>
        <w:t>-</w:t>
      </w:r>
      <w:r>
        <w:tab/>
        <w:t>the modification instructions and/or the information received by the NF Service Consumer in N1 signalling from the UE.</w:t>
      </w:r>
    </w:p>
    <w:p w14:paraId="3B1EF14E" w14:textId="1141EB07" w:rsidR="00D61D52" w:rsidRDefault="00D61D52" w:rsidP="0082384A">
      <w:pPr>
        <w:pStyle w:val="B1"/>
        <w:ind w:hanging="1"/>
      </w:pPr>
      <w:r w:rsidRPr="00211756">
        <w:t>The NF service consumer shall not include the hoPreparationIndication IE with the value "false" in procedures other than handover execution, cancel and failure procedures</w:t>
      </w:r>
      <w:r>
        <w:t>.</w:t>
      </w:r>
    </w:p>
    <w:p w14:paraId="3A7BE4BF" w14:textId="76B7EEF9" w:rsidR="000052B1" w:rsidRDefault="000052B1" w:rsidP="0082384A">
      <w:pPr>
        <w:pStyle w:val="B1"/>
        <w:ind w:hanging="1"/>
      </w:pPr>
      <w:r>
        <w:t>If the pending update information list was previously received from the (H-)SMF, the NF service consumer should not send a request to the (H-)SMF including only the information elements indicated by the pending update information list. The change(s) of the indicated information elements may be piggybacked in a subsequent update to the (H-)SMF together with other information elements.</w:t>
      </w:r>
    </w:p>
    <w:p w14:paraId="41256288" w14:textId="77777777" w:rsidR="00EB4FB5" w:rsidRDefault="00EB4FB5" w:rsidP="00EB4FB5">
      <w:pPr>
        <w:pStyle w:val="B2"/>
      </w:pPr>
      <w:r>
        <w:t>For a HR-SBO session, the content of the POST request may further contain:</w:t>
      </w:r>
    </w:p>
    <w:p w14:paraId="5241C2BD" w14:textId="77777777" w:rsidR="00EB4FB5" w:rsidRDefault="00EB4FB5" w:rsidP="00EB4FB5">
      <w:pPr>
        <w:pStyle w:val="B2"/>
      </w:pPr>
      <w:r>
        <w:t>-</w:t>
      </w:r>
      <w:r>
        <w:tab/>
        <w:t>the hrsboInfo IE including the HR-SRO information sent from the VPLMN when the V-SMF requests HR SBO authorization.</w:t>
      </w:r>
    </w:p>
    <w:p w14:paraId="6D384439" w14:textId="67ABADF1" w:rsidR="00EB4FB5" w:rsidRDefault="00EB4FB5" w:rsidP="00D57580">
      <w:pPr>
        <w:pStyle w:val="B2"/>
      </w:pPr>
      <w:r>
        <w:t>-</w:t>
      </w:r>
      <w:r>
        <w:tab/>
        <w:t>the ecsAddrConfigInfos IE including the ECS Address Configuration information if the information is modified by the NEF.</w:t>
      </w:r>
    </w:p>
    <w:p w14:paraId="5C45D325" w14:textId="77777777" w:rsidR="00531DA3" w:rsidRDefault="00531DA3" w:rsidP="00531DA3">
      <w:pPr>
        <w:pStyle w:val="B2"/>
      </w:pPr>
      <w:r>
        <w:t>For a PDU session with an I-SMF, the content of the POST request may further contain:</w:t>
      </w:r>
    </w:p>
    <w:p w14:paraId="504CC288" w14:textId="580E10CF" w:rsidR="00531DA3" w:rsidRDefault="00531DA3" w:rsidP="00D57580">
      <w:pPr>
        <w:pStyle w:val="B2"/>
      </w:pPr>
      <w:r>
        <w:t>-</w:t>
      </w:r>
      <w:r>
        <w:tab/>
        <w:t xml:space="preserve">the </w:t>
      </w:r>
      <w:r>
        <w:rPr>
          <w:lang w:eastAsia="zh-CN"/>
        </w:rPr>
        <w:t>localOffloadMgtInfo</w:t>
      </w:r>
      <w:r>
        <w:t xml:space="preserve"> IE including the information sent to the SMF for I-SMF based Local Offloading Management.</w:t>
      </w:r>
    </w:p>
    <w:p w14:paraId="7AD8CB9A" w14:textId="6B39AA76"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bookmarkStart w:id="488" w:name="_Hlk101793658"/>
      <w:r w:rsidR="005C5076" w:rsidRPr="005C5076">
        <w:t xml:space="preserve"> </w:t>
      </w:r>
      <w:r w:rsidR="005C5076">
        <w:t xml:space="preserve">If the PDU session may be moved to EPS with N26 and the EPS PDN Connection Context information of the PDU session is changed, e.g. due to a new anchor SMF is reselected, the </w:t>
      </w:r>
      <w:r w:rsidR="008034EF">
        <w:t>content</w:t>
      </w:r>
      <w:r w:rsidR="005C5076">
        <w:t xml:space="preserve"> shall include the "epsPdnCnxInfo" IE including the updated EPS PDN Connection Context information. The NF Service consumer shall overwrite the locally stored EPS PDN Connection Context information with the new one if received.</w:t>
      </w:r>
      <w:bookmarkEnd w:id="488"/>
    </w:p>
    <w:p w14:paraId="1EFED8CB" w14:textId="41FDE378" w:rsidR="00EB4FB5" w:rsidRDefault="00EB4FB5" w:rsidP="00D57580">
      <w:pPr>
        <w:pStyle w:val="B1"/>
        <w:ind w:hanging="1"/>
      </w:pPr>
      <w:r>
        <w:t>For a HR-SBO session, the content of the POST response may also contain the hrsboInfo IE including the HR-SBO information sent from the HPLMN, e.g., hrsboAuthResult.</w:t>
      </w:r>
    </w:p>
    <w:p w14:paraId="2E880515" w14:textId="5005C72D" w:rsidR="00531DA3" w:rsidRDefault="00531DA3" w:rsidP="00D57580">
      <w:pPr>
        <w:pStyle w:val="B1"/>
        <w:ind w:hanging="1"/>
      </w:pPr>
      <w:r>
        <w:t xml:space="preserve">For a PDU session with an I-SMF, the content of the POST response may also contain the </w:t>
      </w:r>
      <w:r>
        <w:rPr>
          <w:lang w:eastAsia="zh-CN"/>
        </w:rPr>
        <w:t>localOffloadMgtInfo</w:t>
      </w:r>
      <w:r>
        <w:t xml:space="preserve"> IE including the information sent to the I-SMF for I-SMF based Local Offloading Management.</w:t>
      </w:r>
    </w:p>
    <w:p w14:paraId="6A07DC23" w14:textId="51FB5014"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0E6FE9">
        <w:t>Table</w:t>
      </w:r>
      <w:r w:rsidR="00462064">
        <w:t> </w:t>
      </w:r>
      <w:r w:rsidR="00462064" w:rsidRPr="00815D06">
        <w:t>6.1.3.6.4.2.2-</w:t>
      </w:r>
      <w:r w:rsidR="00462064">
        <w:t>2</w:t>
      </w:r>
      <w:r>
        <w:t xml:space="preserve">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313C0308"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w:t>
      </w:r>
      <w:r w:rsidR="00462064">
        <w:t>s</w:t>
      </w:r>
      <w:r>
        <w:t xml:space="preserve"> listed in </w:t>
      </w:r>
      <w:r w:rsidR="00462064" w:rsidRPr="000E6FE9">
        <w:t>Table</w:t>
      </w:r>
      <w:r w:rsidR="00462064">
        <w:t> </w:t>
      </w:r>
      <w:r w:rsidR="00462064" w:rsidRPr="00815D06">
        <w:t>6.1.3.6.4.2.2-</w:t>
      </w:r>
      <w:r w:rsidR="00462064">
        <w:t>2</w:t>
      </w:r>
      <w:r>
        <w:t>;</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7DFD1E6E" w:rsidR="00FA3B9B" w:rsidRDefault="00FA3B9B" w:rsidP="00FA3B9B">
      <w:pPr>
        <w:pStyle w:val="B2"/>
        <w:rPr>
          <w:rFonts w:cs="Arial"/>
          <w:szCs w:val="18"/>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72856E60" w14:textId="5703AAB6" w:rsidR="00D61D52" w:rsidRPr="0082384A" w:rsidRDefault="00D61D52" w:rsidP="0082384A">
      <w:pPr>
        <w:pStyle w:val="B1"/>
        <w:ind w:hanging="1"/>
      </w:pPr>
      <w:r w:rsidRPr="00162579">
        <w:t xml:space="preserve">If the H-SMF or SMF receives </w:t>
      </w:r>
      <w:r>
        <w:t xml:space="preserve">the </w:t>
      </w:r>
      <w:r w:rsidRPr="00162579">
        <w:t xml:space="preserve">hoPreparationIndciation IE </w:t>
      </w:r>
      <w:r>
        <w:t>set to</w:t>
      </w:r>
      <w:r w:rsidRPr="00162579">
        <w:t xml:space="preserve"> "false" </w:t>
      </w:r>
      <w:r>
        <w:t xml:space="preserve">value </w:t>
      </w:r>
      <w:r w:rsidRPr="00162579">
        <w:t xml:space="preserve">in step 1, while </w:t>
      </w:r>
      <w:r>
        <w:t xml:space="preserve">it did not receive the </w:t>
      </w:r>
      <w:r w:rsidRPr="00162579">
        <w:t xml:space="preserve">hoPreparationIndication IE set to "true" </w:t>
      </w:r>
      <w:r>
        <w:t>value</w:t>
      </w:r>
      <w:r w:rsidRPr="00162579">
        <w:t xml:space="preserve"> in previous steps (see clause</w:t>
      </w:r>
      <w:r>
        <w:t>s </w:t>
      </w:r>
      <w:r w:rsidRPr="00DA02A1">
        <w:t>5.2.2.7.3 and 5.2.2.7.4</w:t>
      </w:r>
      <w:r w:rsidRPr="00162579">
        <w:t xml:space="preserve">), the H-SMF or SMF </w:t>
      </w:r>
      <w:r>
        <w:t>shall ignore</w:t>
      </w:r>
      <w:r w:rsidRPr="00162579">
        <w:t xml:space="preserve"> the hoPreparationIndication </w:t>
      </w:r>
      <w:r>
        <w:t xml:space="preserve">IE </w:t>
      </w:r>
      <w:r w:rsidRPr="00162579">
        <w:t>with "false" value</w:t>
      </w:r>
      <w:r>
        <w:t xml:space="preserve"> </w:t>
      </w:r>
      <w:r w:rsidRPr="00FE0C5E">
        <w:t>and proceed with the processing of the request</w:t>
      </w:r>
      <w:r w:rsidRPr="00162579">
        <w:t>.</w:t>
      </w:r>
    </w:p>
    <w:p w14:paraId="660E8B53" w14:textId="77777777" w:rsidR="00FA3B9B" w:rsidRDefault="00FA3B9B" w:rsidP="00FA3B9B">
      <w:pPr>
        <w:pStyle w:val="Heading6"/>
      </w:pPr>
      <w:bookmarkStart w:id="489" w:name="_Toc25073813"/>
      <w:bookmarkStart w:id="490" w:name="_Toc34062982"/>
      <w:bookmarkStart w:id="491" w:name="_Toc43119952"/>
      <w:bookmarkStart w:id="492" w:name="_Toc49768007"/>
      <w:bookmarkStart w:id="493" w:name="_Toc56434180"/>
      <w:bookmarkStart w:id="494" w:name="_Toc207632005"/>
      <w:r>
        <w:t>5.2.2.8.2.2</w:t>
      </w:r>
      <w:r>
        <w:tab/>
        <w:t>UE or network (e.g. AMF, V-SMF, I-SMF) requested PDU session modification</w:t>
      </w:r>
      <w:bookmarkEnd w:id="489"/>
      <w:bookmarkEnd w:id="490"/>
      <w:bookmarkEnd w:id="491"/>
      <w:bookmarkEnd w:id="492"/>
      <w:bookmarkEnd w:id="493"/>
      <w:bookmarkEnd w:id="494"/>
    </w:p>
    <w:p w14:paraId="5703DC79" w14:textId="01DE228D" w:rsidR="00FA3B9B" w:rsidRPr="007C1A75" w:rsidRDefault="00FA3B9B" w:rsidP="00FA3B9B">
      <w:r>
        <w:t xml:space="preserve">The requirements specified in </w:t>
      </w:r>
      <w:r w:rsidR="00496CB5">
        <w:t>clause 5</w:t>
      </w:r>
      <w:r>
        <w:t>.2.2.8.2.1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0FF7DA5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 xml:space="preserve">indication that the PDU session is allowed to be upgraded to a MA PDU session as specified in </w:t>
      </w:r>
      <w:r w:rsidR="00496CB5">
        <w:rPr>
          <w:lang w:eastAsia="zh-CN"/>
        </w:rPr>
        <w:t>clause 6</w:t>
      </w:r>
      <w:r>
        <w:rPr>
          <w:lang w:eastAsia="zh-CN"/>
        </w:rPr>
        <w:t>.4.2.2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07E0994E" w14:textId="77777777" w:rsidR="009D0DEA" w:rsidRDefault="00FA3B9B" w:rsidP="00FA3B9B">
      <w:pPr>
        <w:pStyle w:val="B3"/>
        <w:rPr>
          <w:lang w:eastAsia="ja-JP"/>
        </w:rPr>
      </w:pPr>
      <w:r>
        <w:t>-</w:t>
      </w:r>
      <w:r>
        <w:tab/>
        <w:t xml:space="preserve">report the release of </w:t>
      </w:r>
      <w:r>
        <w:rPr>
          <w:lang w:eastAsia="ja-JP"/>
        </w:rPr>
        <w:t>QoS flow(s)</w:t>
      </w:r>
      <w:r w:rsidR="009D0DEA">
        <w:rPr>
          <w:lang w:eastAsia="ja-JP"/>
        </w:rPr>
        <w:t>;</w:t>
      </w:r>
      <w:r>
        <w:rPr>
          <w:lang w:eastAsia="ja-JP"/>
        </w:rPr>
        <w:t xml:space="preserve"> </w:t>
      </w:r>
    </w:p>
    <w:p w14:paraId="4D629275" w14:textId="46D6AD49" w:rsidR="009D0DEA" w:rsidRDefault="009D0DEA" w:rsidP="00FA3B9B">
      <w:pPr>
        <w:pStyle w:val="B3"/>
        <w:rPr>
          <w:lang w:eastAsia="ja-JP"/>
        </w:rPr>
      </w:pPr>
      <w:r>
        <w:rPr>
          <w:lang w:eastAsia="ja-JP"/>
        </w:rPr>
        <w:t>-</w:t>
      </w:r>
      <w:r>
        <w:rPr>
          <w:lang w:eastAsia="ja-JP"/>
        </w:rPr>
        <w:tab/>
      </w:r>
      <w:r w:rsidR="00FA3B9B">
        <w:rPr>
          <w:lang w:eastAsia="ja-JP"/>
        </w:rPr>
        <w:t xml:space="preserve">notify QoS flow(s) whose </w:t>
      </w:r>
      <w:r>
        <w:rPr>
          <w:lang w:eastAsia="ja-JP"/>
        </w:rPr>
        <w:t xml:space="preserve">QoS </w:t>
      </w:r>
      <w:r w:rsidR="00FA3B9B">
        <w:rPr>
          <w:lang w:eastAsia="ja-JP"/>
        </w:rPr>
        <w:t>targets are no longer fulfilled</w:t>
      </w:r>
      <w:r w:rsidRPr="009D0DEA">
        <w:rPr>
          <w:lang w:eastAsia="ja-JP"/>
        </w:rPr>
        <w:t xml:space="preserve"> </w:t>
      </w:r>
      <w:r>
        <w:rPr>
          <w:lang w:eastAsia="ja-JP"/>
        </w:rPr>
        <w:t>or can again be fulfilled:</w:t>
      </w:r>
      <w:r w:rsidR="00211799" w:rsidRPr="00211799">
        <w:rPr>
          <w:lang w:eastAsia="ja-JP"/>
        </w:rPr>
        <w:t xml:space="preserve"> </w:t>
      </w:r>
    </w:p>
    <w:p w14:paraId="1414CD9D" w14:textId="77777777" w:rsidR="009D0DEA"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ontrol with</w:t>
      </w:r>
      <w:r>
        <w:rPr>
          <w:lang w:eastAsia="ja-JP"/>
        </w:rPr>
        <w:t>out</w:t>
      </w:r>
      <w:r w:rsidRPr="00D87606">
        <w:rPr>
          <w:lang w:eastAsia="ja-JP"/>
        </w:rPr>
        <w:t xml:space="preserve"> Alternative QoS Profiles </w:t>
      </w:r>
      <w:r>
        <w:rPr>
          <w:lang w:eastAsia="ja-JP"/>
        </w:rPr>
        <w:t>(see</w:t>
      </w:r>
      <w:r w:rsidRPr="00D87606">
        <w:rPr>
          <w:lang w:eastAsia="ja-JP"/>
        </w:rPr>
        <w:t xml:space="preserve"> clause</w:t>
      </w:r>
      <w:r>
        <w:rPr>
          <w:lang w:eastAsia="ja-JP"/>
        </w:rPr>
        <w:t> </w:t>
      </w:r>
      <w:r w:rsidRPr="00D87606">
        <w:rPr>
          <w:lang w:eastAsia="ja-JP"/>
        </w:rPr>
        <w:t>5.7.2.4.</w:t>
      </w:r>
      <w:r>
        <w:rPr>
          <w:lang w:eastAsia="ja-JP"/>
        </w:rPr>
        <w:t>1</w:t>
      </w:r>
      <w:r w:rsidRPr="00D87606">
        <w:rPr>
          <w:lang w:eastAsia="ja-JP"/>
        </w:rPr>
        <w:t xml:space="preserve">a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QOS_NOT_FULFILLED_DL or QOS_NOT_FULFILLED_UL as indicated by the NG-RAN</w:t>
      </w:r>
      <w:r>
        <w:rPr>
          <w:lang w:eastAsia="ja-JP"/>
        </w:rPr>
        <w:t xml:space="preserve">; </w:t>
      </w:r>
    </w:p>
    <w:p w14:paraId="55F783D4" w14:textId="2AB12A35" w:rsidR="00FA3B9B" w:rsidRDefault="009D0DEA" w:rsidP="009D0DEA">
      <w:pPr>
        <w:pStyle w:val="B4"/>
        <w:rPr>
          <w:lang w:eastAsia="ja-JP"/>
        </w:rPr>
      </w:pPr>
      <w:r>
        <w:rPr>
          <w:lang w:eastAsia="ja-JP"/>
        </w:rPr>
        <w:t>-</w:t>
      </w:r>
      <w:r>
        <w:rPr>
          <w:lang w:eastAsia="ja-JP"/>
        </w:rPr>
        <w:tab/>
      </w:r>
      <w:r w:rsidRPr="00D87606">
        <w:rPr>
          <w:lang w:eastAsia="ja-JP"/>
        </w:rPr>
        <w:t xml:space="preserve">For Notification </w:t>
      </w:r>
      <w:r>
        <w:rPr>
          <w:lang w:eastAsia="ja-JP"/>
        </w:rPr>
        <w:t>c</w:t>
      </w:r>
      <w:r w:rsidRPr="00D87606">
        <w:rPr>
          <w:lang w:eastAsia="ja-JP"/>
        </w:rPr>
        <w:t xml:space="preserve">ontrol with Alternative QoS Profiles </w:t>
      </w:r>
      <w:r>
        <w:rPr>
          <w:lang w:eastAsia="ja-JP"/>
        </w:rPr>
        <w:t xml:space="preserve">(see </w:t>
      </w:r>
      <w:r w:rsidRPr="00D87606">
        <w:rPr>
          <w:lang w:eastAsia="ja-JP"/>
        </w:rPr>
        <w:t>clause</w:t>
      </w:r>
      <w:r>
        <w:rPr>
          <w:lang w:eastAsia="ja-JP"/>
        </w:rPr>
        <w:t> </w:t>
      </w:r>
      <w:r w:rsidRPr="00D87606">
        <w:rPr>
          <w:lang w:eastAsia="ja-JP"/>
        </w:rPr>
        <w:t>5.7.2.4.</w:t>
      </w:r>
      <w:r>
        <w:rPr>
          <w:lang w:eastAsia="ja-JP"/>
        </w:rPr>
        <w:t>1</w:t>
      </w:r>
      <w:r w:rsidRPr="00D87606">
        <w:rPr>
          <w:lang w:eastAsia="ja-JP"/>
        </w:rPr>
        <w:t xml:space="preserve">b of </w:t>
      </w:r>
      <w:r>
        <w:t>3GPP TS </w:t>
      </w:r>
      <w:r w:rsidRPr="005E4D39">
        <w:t>23.501 [2]</w:t>
      </w:r>
      <w:r>
        <w:t>)</w:t>
      </w:r>
      <w:r w:rsidRPr="00D87606">
        <w:rPr>
          <w:lang w:eastAsia="ja-JP"/>
        </w:rPr>
        <w:t xml:space="preserve">, the 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are no longer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QOS_NOT_FULFILLED as indicated by the NG-RAN</w:t>
      </w:r>
      <w:r>
        <w:rPr>
          <w:lang w:eastAsia="ja-JP"/>
        </w:rPr>
        <w:t>;</w:t>
      </w:r>
      <w:r>
        <w:rPr>
          <w:rFonts w:eastAsia="SimSun"/>
          <w:lang w:eastAsia="zh-CN"/>
        </w:rPr>
        <w:t xml:space="preserve"> in this case, </w:t>
      </w:r>
      <w:r w:rsidR="00211799" w:rsidRPr="00DD5934">
        <w:rPr>
          <w:lang w:eastAsia="ja-JP"/>
        </w:rPr>
        <w:t xml:space="preserve">the V-SMF/I-SMF may also report an alternative QoS profile which the NG-RAN can currently fulfil in the </w:t>
      </w:r>
      <w:r w:rsidR="00211799">
        <w:rPr>
          <w:lang w:eastAsia="ja-JP"/>
        </w:rPr>
        <w:t>currentQosProfileIndex IE</w:t>
      </w:r>
      <w:r w:rsidR="004D3EA3" w:rsidRPr="004D3EA3">
        <w:rPr>
          <w:lang w:eastAsia="ja-JP"/>
        </w:rPr>
        <w:t xml:space="preserve"> </w:t>
      </w:r>
      <w:r w:rsidR="004D3EA3">
        <w:rPr>
          <w:lang w:eastAsia="ja-JP"/>
        </w:rPr>
        <w:t xml:space="preserve">or </w:t>
      </w:r>
      <w:r w:rsidR="004D3EA3" w:rsidRPr="00DD5934">
        <w:rPr>
          <w:lang w:eastAsia="ja-JP"/>
        </w:rPr>
        <w:t>report that the NG-RAN cannot even fulfil the lowest alternative QoS profile by setting</w:t>
      </w:r>
      <w:r w:rsidR="004D3EA3" w:rsidRPr="002F1822">
        <w:rPr>
          <w:lang w:eastAsia="ja-JP"/>
        </w:rPr>
        <w:t xml:space="preserve"> </w:t>
      </w:r>
      <w:r w:rsidR="004D3EA3">
        <w:rPr>
          <w:lang w:eastAsia="ja-JP"/>
        </w:rPr>
        <w:t>the nullQoSProfileIndex</w:t>
      </w:r>
      <w:r w:rsidR="004D3EA3" w:rsidRPr="00DD5934">
        <w:rPr>
          <w:lang w:eastAsia="ja-JP"/>
        </w:rPr>
        <w:t xml:space="preserve"> IE to "true" for the </w:t>
      </w:r>
      <w:r w:rsidR="004D3EA3">
        <w:rPr>
          <w:lang w:eastAsia="ja-JP"/>
        </w:rPr>
        <w:t>corresponding Qos flow(s)</w:t>
      </w:r>
      <w:r w:rsidR="00211799" w:rsidRPr="00DD5934">
        <w:rPr>
          <w:lang w:eastAsia="ja-JP"/>
        </w:rPr>
        <w:t>;</w:t>
      </w:r>
    </w:p>
    <w:p w14:paraId="3040FC83" w14:textId="3C9D6A4D" w:rsidR="009D0DEA" w:rsidRDefault="009D0DEA" w:rsidP="00DD5934">
      <w:pPr>
        <w:pStyle w:val="B4"/>
        <w:rPr>
          <w:lang w:eastAsia="ja-JP"/>
        </w:rPr>
      </w:pPr>
      <w:r>
        <w:rPr>
          <w:lang w:eastAsia="ja-JP"/>
        </w:rPr>
        <w:t>-</w:t>
      </w:r>
      <w:r>
        <w:rPr>
          <w:lang w:eastAsia="ja-JP"/>
        </w:rPr>
        <w:tab/>
        <w:t xml:space="preserve">the </w:t>
      </w:r>
      <w:r w:rsidRPr="00D87606">
        <w:rPr>
          <w:lang w:eastAsia="ja-JP"/>
        </w:rPr>
        <w:t xml:space="preserve">V-SMF/I-SMF </w:t>
      </w:r>
      <w:r>
        <w:rPr>
          <w:lang w:eastAsia="ja-JP"/>
        </w:rPr>
        <w:t>shall</w:t>
      </w:r>
      <w:r w:rsidRPr="00D87606">
        <w:rPr>
          <w:lang w:eastAsia="ja-JP"/>
        </w:rPr>
        <w:t xml:space="preserve"> report </w:t>
      </w:r>
      <w:r>
        <w:rPr>
          <w:lang w:eastAsia="ja-JP"/>
        </w:rPr>
        <w:t xml:space="preserve">that </w:t>
      </w:r>
      <w:r w:rsidRPr="00D87606">
        <w:rPr>
          <w:lang w:eastAsia="ja-JP"/>
        </w:rPr>
        <w:t xml:space="preserve">QoS targets </w:t>
      </w:r>
      <w:r>
        <w:rPr>
          <w:lang w:eastAsia="ja-JP"/>
        </w:rPr>
        <w:t>can again be</w:t>
      </w:r>
      <w:r w:rsidRPr="00D87606">
        <w:rPr>
          <w:lang w:eastAsia="ja-JP"/>
        </w:rPr>
        <w:t xml:space="preserve"> fulfilled by setting </w:t>
      </w:r>
      <w:r>
        <w:rPr>
          <w:lang w:eastAsia="ja-JP"/>
        </w:rPr>
        <w:t>the n</w:t>
      </w:r>
      <w:r w:rsidRPr="00D87606">
        <w:rPr>
          <w:lang w:eastAsia="ja-JP"/>
        </w:rPr>
        <w:t xml:space="preserve">otificationCause </w:t>
      </w:r>
      <w:r>
        <w:rPr>
          <w:lang w:eastAsia="ja-JP"/>
        </w:rPr>
        <w:t xml:space="preserve">IE in </w:t>
      </w:r>
      <w:r>
        <w:t>QosFlowNotifyItem</w:t>
      </w:r>
      <w:r w:rsidRPr="00D87606">
        <w:rPr>
          <w:lang w:eastAsia="ja-JP"/>
        </w:rPr>
        <w:t xml:space="preserve"> to QOS_FULFILLED as indicated by the NG-RAN</w:t>
      </w:r>
      <w:r>
        <w:rPr>
          <w:lang w:eastAsia="ja-JP"/>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79040399" w14:textId="79309758" w:rsidR="00810E28" w:rsidRDefault="00FA3B9B" w:rsidP="00FA3B9B">
      <w:pPr>
        <w:pStyle w:val="B3"/>
      </w:pPr>
      <w:r>
        <w:t>-</w:t>
      </w:r>
      <w:r>
        <w:tab/>
        <w:t>request for QoS modification initiated by VPLMN, if the H-SMF supports the VPLMN QoS (VQOS) feature</w:t>
      </w:r>
      <w:r w:rsidR="00810E28">
        <w:t>;</w:t>
      </w:r>
      <w:r w:rsidR="009A0EBC" w:rsidRPr="009A0EBC">
        <w:t xml:space="preserve"> </w:t>
      </w:r>
      <w:r w:rsidR="009A0EBC">
        <w:t>and/or</w:t>
      </w:r>
    </w:p>
    <w:p w14:paraId="44F3F44E" w14:textId="2B9D68C4" w:rsidR="00FA3B9B" w:rsidRDefault="00810E28" w:rsidP="00FA3B9B">
      <w:pPr>
        <w:pStyle w:val="B3"/>
      </w:pPr>
      <w:r>
        <w:t>-</w:t>
      </w:r>
      <w:r>
        <w:tab/>
        <w:t>report the QoS flow(s) that are rejected by the RAN or rejected by the V-SMF, during PDU session establishment procedure; in the latter case, t</w:t>
      </w:r>
      <w:r>
        <w:rPr>
          <w:lang w:eastAsia="zh-CN"/>
        </w:rPr>
        <w:t xml:space="preserve">he V-SMF may also include the </w:t>
      </w:r>
      <w:r w:rsidR="003D61D1" w:rsidRPr="00E875D0">
        <w:rPr>
          <w:lang w:eastAsia="zh-CN"/>
        </w:rPr>
        <w:t>qosFlowsVsmfRejectedList</w:t>
      </w:r>
      <w:r>
        <w:rPr>
          <w:lang w:eastAsia="zh-CN"/>
        </w:rPr>
        <w:t xml:space="preserve"> IE with the QoS flow(s) that are rejected by the V-SMF</w:t>
      </w:r>
      <w:r w:rsidR="00FA3B9B">
        <w:t>.</w:t>
      </w:r>
    </w:p>
    <w:p w14:paraId="2FE0ED7A" w14:textId="7ECC34BA" w:rsidR="002A7A9A" w:rsidRDefault="002A7A9A" w:rsidP="00453F40">
      <w:r>
        <w:t>If the update is performed to transfer the PDU Session from non-3gpp access to 3gpp access by setting the attribute anTypeCanBeChanged to "true", the SMF may perform Network Slice Admission Control before the PDU Session is moved to 3GPP access (i,e, before N3/N9 tunnel for the PDU Session is established).</w:t>
      </w:r>
    </w:p>
    <w:p w14:paraId="5DF03A9D" w14:textId="77777777" w:rsidR="00FA3B9B" w:rsidRPr="00DB011A" w:rsidRDefault="00FA3B9B" w:rsidP="00FA3B9B">
      <w:pPr>
        <w:pStyle w:val="Heading6"/>
        <w:rPr>
          <w:lang w:val="en-US"/>
        </w:rPr>
      </w:pPr>
      <w:bookmarkStart w:id="495" w:name="_Toc25073814"/>
      <w:bookmarkStart w:id="496" w:name="_Toc34062983"/>
      <w:bookmarkStart w:id="497" w:name="_Toc43119953"/>
      <w:bookmarkStart w:id="498" w:name="_Toc49768008"/>
      <w:bookmarkStart w:id="499" w:name="_Toc56434181"/>
      <w:bookmarkStart w:id="500" w:name="_Toc207632006"/>
      <w:r w:rsidRPr="00DB011A">
        <w:rPr>
          <w:lang w:val="en-US"/>
        </w:rPr>
        <w:t>5.2.2.8.2.</w:t>
      </w:r>
      <w:r>
        <w:rPr>
          <w:lang w:val="en-US"/>
        </w:rPr>
        <w:t>3</w:t>
      </w:r>
      <w:r w:rsidRPr="00DB011A">
        <w:rPr>
          <w:lang w:val="en-US"/>
        </w:rPr>
        <w:tab/>
        <w:t>UE requested PDU session release</w:t>
      </w:r>
      <w:bookmarkEnd w:id="495"/>
      <w:bookmarkEnd w:id="496"/>
      <w:bookmarkEnd w:id="497"/>
      <w:bookmarkEnd w:id="498"/>
      <w:bookmarkEnd w:id="499"/>
      <w:bookmarkEnd w:id="500"/>
    </w:p>
    <w:p w14:paraId="6405708D" w14:textId="7BB04D54" w:rsidR="00FA3B9B" w:rsidRPr="007C1A75" w:rsidRDefault="00FA3B9B" w:rsidP="00FA3B9B">
      <w:r>
        <w:t xml:space="preserve">The requirements specified in </w:t>
      </w:r>
      <w:r w:rsidR="00496CB5">
        <w:t>clause 5</w:t>
      </w:r>
      <w:r>
        <w:t>.2.2.8.2.1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501" w:name="_Toc25073815"/>
      <w:bookmarkStart w:id="502" w:name="_Toc34062984"/>
      <w:bookmarkStart w:id="503" w:name="_Toc43119954"/>
      <w:bookmarkStart w:id="504" w:name="_Toc49768009"/>
      <w:bookmarkStart w:id="505" w:name="_Toc56434182"/>
      <w:bookmarkStart w:id="506" w:name="_Toc207632007"/>
      <w:r>
        <w:t>5.2.2.8.2.4</w:t>
      </w:r>
      <w:r>
        <w:tab/>
        <w:t>EPS to 5GS Handover Execution</w:t>
      </w:r>
      <w:bookmarkEnd w:id="501"/>
      <w:bookmarkEnd w:id="502"/>
      <w:bookmarkEnd w:id="503"/>
      <w:bookmarkEnd w:id="504"/>
      <w:bookmarkEnd w:id="505"/>
      <w:bookmarkEnd w:id="506"/>
    </w:p>
    <w:p w14:paraId="26A1B448" w14:textId="79FBE80B" w:rsidR="00FA3B9B" w:rsidRPr="007C1A75" w:rsidRDefault="00FA3B9B" w:rsidP="00FA3B9B">
      <w:r>
        <w:t xml:space="preserve">The requirements specified in </w:t>
      </w:r>
      <w:r w:rsidR="00496CB5">
        <w:t>clause 5</w:t>
      </w:r>
      <w:r>
        <w:t>.2.2.8.2.1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603475C5" w14:textId="1E0B9270" w:rsidR="00B66742" w:rsidRDefault="00B66742" w:rsidP="00AE35A5">
      <w:pPr>
        <w:pStyle w:val="B2"/>
      </w:pPr>
      <w:r>
        <w:t>-</w:t>
      </w:r>
      <w:r>
        <w:tab/>
        <w:t>the vcnTunnelInfo IE or icnTunnelInfo IE with the DL N9 tunnel CN information of the UPF controlled by the V-SMF or I-SMF respectively;</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3F408D4D"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269B382A" w14:textId="77777777" w:rsidR="00B66742"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35A97761" w14:textId="111D282E" w:rsidR="00FA3B9B" w:rsidRDefault="00FA3B9B" w:rsidP="00FA3B9B">
      <w:pPr>
        <w:pStyle w:val="B1"/>
        <w:ind w:hanging="1"/>
      </w:pPr>
      <w:r>
        <w:t>-</w:t>
      </w:r>
      <w:r>
        <w:tab/>
        <w:t>the cause attribute set to "HO_FAILURE";</w:t>
      </w:r>
    </w:p>
    <w:p w14:paraId="4155A379" w14:textId="77777777" w:rsidR="00FA3B9B" w:rsidRDefault="00FA3B9B" w:rsidP="00FA3B9B">
      <w:pPr>
        <w:pStyle w:val="B1"/>
        <w:ind w:hanging="1"/>
      </w:pPr>
      <w:r>
        <w:t>-</w:t>
      </w:r>
      <w:r>
        <w:tab/>
        <w:t>an empty list of EPS Bearer Ids;</w:t>
      </w:r>
    </w:p>
    <w:p w14:paraId="38A76E1B" w14:textId="77777777" w:rsidR="0076278F" w:rsidRDefault="0076278F" w:rsidP="0076278F">
      <w:pPr>
        <w:pStyle w:val="B2"/>
      </w:pPr>
      <w:r>
        <w:t>-</w:t>
      </w:r>
      <w:r>
        <w:tab/>
      </w:r>
      <w:r w:rsidRPr="00A00532">
        <w:t>the vcnTunnelInfo IE or icnTunnelInfo IE with the DL N9 tunnel CN information of the UPF controlled by the V-SMF or I-SMF respectively</w:t>
      </w:r>
      <w:r>
        <w:t>;</w:t>
      </w:r>
    </w:p>
    <w:p w14:paraId="270D73FF" w14:textId="0CB58ECA" w:rsidR="0076278F" w:rsidRDefault="0076278F"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0B674EE1" w:rsidR="00FA3B9B" w:rsidRDefault="00FA3B9B" w:rsidP="00FA3B9B">
      <w:pPr>
        <w:pStyle w:val="B1"/>
        <w:ind w:hanging="1"/>
      </w:pPr>
      <w:r>
        <w:t xml:space="preserve">The H-SMF or SMF shall return a 200 OK response. </w:t>
      </w:r>
      <w:r w:rsidR="0076278F">
        <w:t>If the H-SMF or SMF decides to keep the PDU session,</w:t>
      </w:r>
      <w:r w:rsidR="0076278F" w:rsidRPr="00A44356">
        <w:t xml:space="preserve"> </w:t>
      </w:r>
      <w:r w:rsidR="0076278F">
        <w:t>the H-SMF or SMF shall switch the DL user plane of the PDU session using the N9 tunnel information that has been received in the vcnTunnelInfo</w:t>
      </w:r>
      <w:r w:rsidR="0076278F" w:rsidRPr="002F2799">
        <w:t xml:space="preserve"> </w:t>
      </w:r>
      <w:r w:rsidR="0076278F">
        <w:t>or icnTunnelInfo; otherwise the H-SMF or SMF should trigger the PDU session release as specified in clause 5.2.2.8.3.3</w:t>
      </w:r>
      <w:r>
        <w:t>.</w:t>
      </w:r>
    </w:p>
    <w:p w14:paraId="7390FB97" w14:textId="7D44E312" w:rsidR="00FA3B9B" w:rsidRDefault="00FA3B9B" w:rsidP="00FA3B9B">
      <w:pPr>
        <w:pStyle w:val="Heading6"/>
      </w:pPr>
      <w:bookmarkStart w:id="507" w:name="_Toc25073816"/>
      <w:bookmarkStart w:id="508" w:name="_Toc34062985"/>
      <w:bookmarkStart w:id="509" w:name="_Toc43119955"/>
      <w:bookmarkStart w:id="510" w:name="_Toc49768010"/>
      <w:bookmarkStart w:id="511" w:name="_Toc56434183"/>
      <w:bookmarkStart w:id="512" w:name="_Toc207632008"/>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507"/>
      <w:bookmarkEnd w:id="508"/>
      <w:bookmarkEnd w:id="509"/>
      <w:bookmarkEnd w:id="510"/>
      <w:bookmarkEnd w:id="511"/>
      <w:bookmarkEnd w:id="512"/>
    </w:p>
    <w:p w14:paraId="1C10CEC9" w14:textId="409FC21D" w:rsidR="00FA3B9B" w:rsidRPr="007C1A75" w:rsidRDefault="00FA3B9B" w:rsidP="00FA3B9B">
      <w:r>
        <w:t xml:space="preserve">For Handover between 3GPP </w:t>
      </w:r>
      <w:r w:rsidR="00BF430E">
        <w:t xml:space="preserve">access </w:t>
      </w:r>
      <w:r>
        <w:t xml:space="preserve">and untrusted </w:t>
      </w:r>
      <w:r w:rsidR="00BF430E">
        <w:t xml:space="preserve">or trusted </w:t>
      </w:r>
      <w:r>
        <w:t xml:space="preserve">non-3GPP access procedures, without AMF change or with the target AMF in the same PLMN, the requirements specified in </w:t>
      </w:r>
      <w:r w:rsidR="00496CB5">
        <w:t>clause 5</w:t>
      </w:r>
      <w:r>
        <w:t>.2.2.8.2.1 shall apply with the following modifications.</w:t>
      </w:r>
    </w:p>
    <w:p w14:paraId="4BD9C378" w14:textId="77777777" w:rsidR="00FA3B9B" w:rsidRDefault="00FA3B9B" w:rsidP="00FA3B9B">
      <w:pPr>
        <w:pStyle w:val="B1"/>
      </w:pPr>
      <w:r>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5B15D680" w:rsidR="006D4CEF" w:rsidRDefault="00C130F1" w:rsidP="00FA3B9B">
      <w:pPr>
        <w:pStyle w:val="B1"/>
        <w:ind w:firstLine="0"/>
      </w:pPr>
      <w:r>
        <w:t xml:space="preserve">For a handover from non-3GPP access to 3GPP access with a V-SMF change, the requirements specified in step 1 of </w:t>
      </w:r>
      <w:r w:rsidR="00496CB5">
        <w:t>clause 5</w:t>
      </w:r>
      <w:r>
        <w:t>.2.2.8.2.10,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3575A85F" w:rsidR="006D4CEF" w:rsidRDefault="00BF430E" w:rsidP="00BF430E">
      <w:pPr>
        <w:pStyle w:val="B1"/>
        <w:ind w:firstLine="0"/>
      </w:pPr>
      <w:r>
        <w:t>T</w:t>
      </w:r>
      <w:r w:rsidRPr="0057039A">
        <w:t xml:space="preserve">he </w:t>
      </w:r>
      <w:r w:rsidR="008034EF">
        <w:t>content</w:t>
      </w:r>
      <w:r w:rsidRPr="0057039A">
        <w:t xml:space="preserve">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DC927DD" w:rsidR="006D4CEF" w:rsidRDefault="00BF430E" w:rsidP="00BF430E">
      <w:pPr>
        <w:pStyle w:val="B1"/>
        <w:ind w:firstLine="0"/>
      </w:pPr>
      <w:r>
        <w:t>T</w:t>
      </w:r>
      <w:r w:rsidRPr="0057039A">
        <w:t xml:space="preserve">he </w:t>
      </w:r>
      <w:r w:rsidR="008034EF">
        <w:t>content</w:t>
      </w:r>
      <w:r w:rsidRPr="0057039A">
        <w:t xml:space="preserve">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E7AA2DB" w:rsidR="00C130F1" w:rsidRDefault="00C130F1" w:rsidP="00BF430E">
      <w:pPr>
        <w:pStyle w:val="B1"/>
        <w:ind w:firstLine="0"/>
      </w:pPr>
      <w:r>
        <w:t xml:space="preserve">For a handover from non-3GPP access to 3GPP access with a V-SMF change, the requirements specified in step 2 of </w:t>
      </w:r>
      <w:r w:rsidR="00496CB5">
        <w:t>clause 5</w:t>
      </w:r>
      <w:r>
        <w:t>.2.2.8.2.10 shall also apply.</w:t>
      </w:r>
    </w:p>
    <w:p w14:paraId="11170262" w14:textId="5E4A1780" w:rsidR="00BF430E" w:rsidRDefault="00BF430E" w:rsidP="00BF430E">
      <w:pPr>
        <w:pStyle w:val="B1"/>
        <w:ind w:firstLine="0"/>
      </w:pPr>
      <w:r>
        <w:t xml:space="preserve">Upon receipt of the 200 OK response, the V-SMF or I-SMF shall delete any above information received earlier for the source access type and use the new information received for the target access type (see </w:t>
      </w:r>
      <w:r w:rsidR="00496CB5">
        <w:t>clause 6</w:t>
      </w:r>
      <w:r>
        <w:t>.1.6.2.12).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6B733536" w:rsidR="006D4CEF" w:rsidRDefault="00BF430E" w:rsidP="00FA3B9B">
      <w:pPr>
        <w:pStyle w:val="B1"/>
        <w:ind w:firstLine="0"/>
        <w:rPr>
          <w:lang w:val="en-US"/>
        </w:rPr>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w:t>
      </w:r>
      <w:r w:rsidR="00496CB5">
        <w:rPr>
          <w:lang w:val="en-US"/>
        </w:rPr>
        <w:t>clause </w:t>
      </w:r>
      <w:r w:rsidR="00496CB5">
        <w:t>5</w:t>
      </w:r>
      <w:r>
        <w:t>.2.2.9)</w:t>
      </w:r>
      <w:r>
        <w:rPr>
          <w:lang w:val="en-US"/>
        </w:rPr>
        <w:t>.</w:t>
      </w:r>
      <w:bookmarkStart w:id="513" w:name="_Toc25073817"/>
      <w:bookmarkStart w:id="514" w:name="_Toc34062986"/>
      <w:bookmarkStart w:id="515" w:name="_Toc43119956"/>
      <w:bookmarkStart w:id="516" w:name="_Toc49768011"/>
      <w:bookmarkStart w:id="517" w:name="_Toc56434184"/>
    </w:p>
    <w:p w14:paraId="52FC6C8B" w14:textId="77777777" w:rsidR="00997A8D" w:rsidRDefault="00997A8D" w:rsidP="00997A8D">
      <w:r>
        <w:t>The SMF may perform Network Slice Admission Control for the target access and reject the request when the NSAC has failed for the target access.</w:t>
      </w:r>
    </w:p>
    <w:p w14:paraId="550E8727" w14:textId="418C7A0E" w:rsidR="00FA3B9B" w:rsidRDefault="00FA3B9B" w:rsidP="00FA3B9B">
      <w:pPr>
        <w:pStyle w:val="Heading6"/>
      </w:pPr>
      <w:bookmarkStart w:id="518" w:name="_Toc207632009"/>
      <w:r>
        <w:t>5.2.2.8.2.6</w:t>
      </w:r>
      <w:r>
        <w:tab/>
        <w:t>P-CSCF Restoration Procedure via AMF</w:t>
      </w:r>
      <w:bookmarkEnd w:id="513"/>
      <w:bookmarkEnd w:id="514"/>
      <w:bookmarkEnd w:id="515"/>
      <w:bookmarkEnd w:id="516"/>
      <w:bookmarkEnd w:id="517"/>
      <w:bookmarkEnd w:id="518"/>
    </w:p>
    <w:p w14:paraId="2963B418" w14:textId="4D56E84F" w:rsidR="00FA3B9B" w:rsidRPr="007C1A75" w:rsidRDefault="00FA3B9B" w:rsidP="00FA3B9B">
      <w:r>
        <w:t xml:space="preserve">The requirements specified in </w:t>
      </w:r>
      <w:r w:rsidR="00496CB5">
        <w:t>clause 5</w:t>
      </w:r>
      <w:r>
        <w:t>.2.2.8.2.1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19" w:name="_Toc25073818"/>
      <w:bookmarkStart w:id="520" w:name="_Toc34062987"/>
      <w:bookmarkStart w:id="521" w:name="_Toc43119957"/>
      <w:bookmarkStart w:id="522" w:name="_Toc49768012"/>
      <w:bookmarkStart w:id="523" w:name="_Toc56434185"/>
      <w:bookmarkStart w:id="524" w:name="_Toc207632010"/>
      <w:r>
        <w:t>5.2.2.8.2.7</w:t>
      </w:r>
      <w:r>
        <w:tab/>
        <w:t>Addition of PSA and BP or UL CL controlled by I-SMF</w:t>
      </w:r>
      <w:bookmarkEnd w:id="519"/>
      <w:bookmarkEnd w:id="520"/>
      <w:bookmarkEnd w:id="521"/>
      <w:bookmarkEnd w:id="522"/>
      <w:bookmarkEnd w:id="523"/>
      <w:bookmarkEnd w:id="524"/>
    </w:p>
    <w:p w14:paraId="5A1F6B77" w14:textId="2891A008"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663DA76A" w:rsidR="00FA3B9B" w:rsidRDefault="00FA3B9B" w:rsidP="00FA3B9B">
      <w:r>
        <w:t xml:space="preserve">The requirements specified in </w:t>
      </w:r>
      <w:r w:rsidR="00496CB5">
        <w:t>clause 5</w:t>
      </w:r>
      <w:r>
        <w:t>.2.2.8.2.1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25" w:name="_Toc25073819"/>
      <w:bookmarkStart w:id="526" w:name="_Toc34062988"/>
      <w:bookmarkStart w:id="527" w:name="_Toc43119958"/>
      <w:bookmarkStart w:id="528" w:name="_Toc49768013"/>
      <w:bookmarkStart w:id="529" w:name="_Toc56434186"/>
      <w:bookmarkStart w:id="530" w:name="_Toc207632011"/>
      <w:r>
        <w:t>5.2.2.8.2.8</w:t>
      </w:r>
      <w:r>
        <w:tab/>
        <w:t>Removal of PSA and BP or UL CL controlled by I-SMF</w:t>
      </w:r>
      <w:bookmarkEnd w:id="525"/>
      <w:bookmarkEnd w:id="526"/>
      <w:bookmarkEnd w:id="527"/>
      <w:bookmarkEnd w:id="528"/>
      <w:bookmarkEnd w:id="529"/>
      <w:bookmarkEnd w:id="530"/>
    </w:p>
    <w:p w14:paraId="68056E1C" w14:textId="15A15B9E"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335E0C6E" w14:textId="7B30DABA" w:rsidR="00FA3B9B" w:rsidRDefault="00FA3B9B" w:rsidP="00FA3B9B">
      <w:r>
        <w:t xml:space="preserve">The requirements specified in </w:t>
      </w:r>
      <w:r w:rsidR="00496CB5">
        <w:t>clause 5</w:t>
      </w:r>
      <w:r>
        <w:t>.2.2.8.2.1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31" w:name="_Toc25073820"/>
      <w:bookmarkStart w:id="532" w:name="_Toc34062989"/>
      <w:bookmarkStart w:id="533" w:name="_Toc43119959"/>
      <w:bookmarkStart w:id="534" w:name="_Toc49768014"/>
      <w:bookmarkStart w:id="535" w:name="_Toc56434187"/>
      <w:bookmarkStart w:id="536" w:name="_Toc207632012"/>
      <w:r>
        <w:t>5.2.2.8.2.9</w:t>
      </w:r>
      <w:r>
        <w:tab/>
        <w:t>Change of PSA for IPv6 multi-homing or UL CL controlled by I-SMF</w:t>
      </w:r>
      <w:bookmarkEnd w:id="531"/>
      <w:bookmarkEnd w:id="532"/>
      <w:bookmarkEnd w:id="533"/>
      <w:bookmarkEnd w:id="534"/>
      <w:bookmarkEnd w:id="535"/>
      <w:bookmarkEnd w:id="536"/>
    </w:p>
    <w:p w14:paraId="4A5D60BE" w14:textId="7718E5B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w:t>
      </w:r>
      <w:r>
        <w:t> </w:t>
      </w:r>
      <w:r w:rsidRPr="005E4D39">
        <w:t>[2</w:t>
      </w:r>
      <w:r>
        <w:t>]).</w:t>
      </w:r>
    </w:p>
    <w:p w14:paraId="7B5534A8" w14:textId="7744B158" w:rsidR="00FA3B9B" w:rsidRDefault="00FA3B9B" w:rsidP="00FA3B9B">
      <w:r>
        <w:t xml:space="preserve">The requirements specified in </w:t>
      </w:r>
      <w:r w:rsidR="00496CB5">
        <w:t>clause 5</w:t>
      </w:r>
      <w:r>
        <w:t>.2.2.8.2.1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37" w:name="_Toc25073821"/>
      <w:bookmarkStart w:id="538" w:name="_Toc34062990"/>
      <w:bookmarkStart w:id="539" w:name="_Toc43119960"/>
      <w:bookmarkStart w:id="540" w:name="_Toc49768015"/>
      <w:bookmarkStart w:id="541" w:name="_Toc56434188"/>
      <w:bookmarkStart w:id="542" w:name="_Toc207632013"/>
      <w:r>
        <w:t>5.2.2.8.2.10</w:t>
      </w:r>
      <w:r>
        <w:tab/>
        <w:t>PDU Session modification with I-SMF or V-SMF change</w:t>
      </w:r>
      <w:bookmarkEnd w:id="537"/>
      <w:bookmarkEnd w:id="538"/>
      <w:bookmarkEnd w:id="539"/>
      <w:bookmarkEnd w:id="540"/>
      <w:bookmarkEnd w:id="541"/>
      <w:bookmarkEnd w:id="542"/>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1C7700FE" w:rsidR="00FA3B9B" w:rsidRDefault="00FA3B9B" w:rsidP="00FA3B9B">
      <w:r>
        <w:t xml:space="preserve">The requirements specified in </w:t>
      </w:r>
      <w:r w:rsidR="00496CB5">
        <w:t>clause 5</w:t>
      </w:r>
      <w:r>
        <w:t>.2.2.8.2.1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6CA34F92"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w:t>
      </w:r>
      <w:r w:rsidR="00496CB5" w:rsidRPr="00D27CD4">
        <w:t>clause</w:t>
      </w:r>
      <w:r w:rsidR="00496CB5">
        <w:t> </w:t>
      </w:r>
      <w:r w:rsidR="00496CB5" w:rsidRPr="00D27CD4">
        <w:t>6</w:t>
      </w:r>
      <w:r w:rsidR="000A0307" w:rsidRPr="00D27CD4">
        <w:t xml:space="preserve">.1,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0FD670" w14:textId="2083131D" w:rsidR="00BC5D6E" w:rsidRDefault="00BC5D6E" w:rsidP="00FA3B9B">
      <w:pPr>
        <w:pStyle w:val="B2"/>
        <w:rPr>
          <w:rFonts w:cs="Arial"/>
          <w:szCs w:val="18"/>
        </w:rPr>
      </w:pPr>
      <w:r>
        <w:rPr>
          <w:rFonts w:cs="Arial"/>
          <w:szCs w:val="18"/>
        </w:rPr>
        <w:t>-</w:t>
      </w:r>
      <w:r>
        <w:rPr>
          <w:rFonts w:cs="Arial"/>
          <w:szCs w:val="18"/>
        </w:rPr>
        <w:tab/>
      </w:r>
      <w:r>
        <w:t>the disasterRoamingInd IE set to true if the V-SMF is indicated by the AMF that the UE is registered for Disaster Roaming service;</w:t>
      </w:r>
    </w:p>
    <w:p w14:paraId="7D50AA26" w14:textId="48E813C4" w:rsidR="00FA3B9B" w:rsidRDefault="00FA3B9B" w:rsidP="00FA3B9B">
      <w:pPr>
        <w:pStyle w:val="B2"/>
        <w:rPr>
          <w:rFonts w:cs="Arial"/>
          <w:szCs w:val="18"/>
        </w:rPr>
      </w:pPr>
      <w:r>
        <w:t>-</w:t>
      </w:r>
      <w:r>
        <w:tab/>
        <w:t xml:space="preserve">the supportedFeatures IE indicating the features the NF Service Consumer supports, if </w:t>
      </w:r>
      <w:r>
        <w:rPr>
          <w:rFonts w:cs="Arial"/>
          <w:szCs w:val="18"/>
        </w:rPr>
        <w:t xml:space="preserve">at least one feature defined in </w:t>
      </w:r>
      <w:r w:rsidR="00496CB5">
        <w:rPr>
          <w:rFonts w:cs="Arial"/>
          <w:szCs w:val="18"/>
        </w:rPr>
        <w:t>clause 6</w:t>
      </w:r>
      <w:r>
        <w:rPr>
          <w:rFonts w:cs="Arial"/>
          <w:szCs w:val="18"/>
        </w:rPr>
        <w:t>.1.8 is supported.</w:t>
      </w:r>
    </w:p>
    <w:p w14:paraId="1A9C7369" w14:textId="0A4B1C13" w:rsidR="00FA3B9B" w:rsidRDefault="00FA3B9B" w:rsidP="00FA3B9B">
      <w:pPr>
        <w:pStyle w:val="B1"/>
      </w:pPr>
      <w:r>
        <w:t>2.</w:t>
      </w:r>
      <w:r>
        <w:tab/>
        <w:t xml:space="preserve">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feature defined in </w:t>
      </w:r>
      <w:r w:rsidR="00496CB5">
        <w:t>clause 6</w:t>
      </w:r>
      <w:r>
        <w:t>.1.8 is supported by the updated PDU session resource.</w:t>
      </w:r>
    </w:p>
    <w:p w14:paraId="7F044381" w14:textId="77777777" w:rsidR="00FA3B9B" w:rsidRDefault="00FA3B9B" w:rsidP="00FA3B9B">
      <w:pPr>
        <w:pStyle w:val="Heading6"/>
      </w:pPr>
      <w:bookmarkStart w:id="543" w:name="_Toc25073822"/>
      <w:bookmarkStart w:id="544" w:name="_Toc34062991"/>
      <w:bookmarkStart w:id="545" w:name="_Toc43119961"/>
      <w:bookmarkStart w:id="546" w:name="_Toc49768016"/>
      <w:bookmarkStart w:id="547" w:name="_Toc56434189"/>
      <w:bookmarkStart w:id="548" w:name="_Toc207632014"/>
      <w:r>
        <w:t>5.2.2.8.2.11</w:t>
      </w:r>
      <w:r>
        <w:tab/>
        <w:t>Sending by I-SMF of N4 notifications related with traffic usage reporting</w:t>
      </w:r>
      <w:bookmarkEnd w:id="543"/>
      <w:bookmarkEnd w:id="544"/>
      <w:bookmarkEnd w:id="545"/>
      <w:bookmarkEnd w:id="546"/>
      <w:bookmarkEnd w:id="547"/>
      <w:bookmarkEnd w:id="548"/>
    </w:p>
    <w:p w14:paraId="619EAD30" w14:textId="4BC84AFC" w:rsidR="00FA3B9B" w:rsidRDefault="00FA3B9B" w:rsidP="00FA3B9B">
      <w:r>
        <w:t xml:space="preserve">This clause applies only in case of non-roaming or LBO roaming as control of an UL CL or BP in VPLMN is not supported in HR roaming case (see </w:t>
      </w:r>
      <w:r w:rsidR="00496CB5">
        <w:t>clause 5</w:t>
      </w:r>
      <w:r>
        <w:t>.34.4 of 3GPP TS </w:t>
      </w:r>
      <w:r w:rsidRPr="005E4D39">
        <w:t>23.501 [2</w:t>
      </w:r>
      <w:r>
        <w:t>]).</w:t>
      </w:r>
    </w:p>
    <w:p w14:paraId="1F66F80F" w14:textId="1AD6CE9C" w:rsidR="00FA3B9B" w:rsidRDefault="00FA3B9B" w:rsidP="00FA3B9B">
      <w:r>
        <w:t xml:space="preserve">The requirements specified in </w:t>
      </w:r>
      <w:r w:rsidR="00496CB5">
        <w:t>clause 5</w:t>
      </w:r>
      <w:r>
        <w:t>.2.2.8.2.1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290B43F2" w:rsidR="00FA3B9B" w:rsidRDefault="00FA3B9B" w:rsidP="00FA3B9B">
      <w:pPr>
        <w:pStyle w:val="B1"/>
        <w:ind w:firstLine="0"/>
      </w:pPr>
      <w:r>
        <w:t xml:space="preserve">The </w:t>
      </w:r>
      <w:r w:rsidR="008034EF">
        <w:t>content</w:t>
      </w:r>
      <w:r>
        <w:t xml:space="preserve">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49" w:name="_Toc34062992"/>
      <w:bookmarkStart w:id="550" w:name="_Toc43119962"/>
      <w:bookmarkStart w:id="551" w:name="_Toc49768017"/>
      <w:bookmarkStart w:id="552" w:name="_Toc56434190"/>
      <w:bookmarkStart w:id="553" w:name="_Toc207632015"/>
      <w:r>
        <w:t>5.2.2.8.2.12</w:t>
      </w:r>
      <w:r>
        <w:tab/>
        <w:t>N2 Handover Execution with I-SMF Insertion</w:t>
      </w:r>
      <w:bookmarkEnd w:id="549"/>
      <w:bookmarkEnd w:id="550"/>
      <w:bookmarkEnd w:id="551"/>
      <w:bookmarkEnd w:id="552"/>
      <w:bookmarkEnd w:id="553"/>
    </w:p>
    <w:p w14:paraId="05E28260" w14:textId="611286DF" w:rsidR="00FA3B9B" w:rsidRPr="007C1A75" w:rsidRDefault="00FA3B9B" w:rsidP="00FA3B9B">
      <w:r>
        <w:t xml:space="preserve">The requirements specified in </w:t>
      </w:r>
      <w:r w:rsidR="00496CB5">
        <w:t>clause 5</w:t>
      </w:r>
      <w:r>
        <w:t>.2.2.8.2.1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322D6B8E" w:rsidR="00FA3B9B" w:rsidRPr="007C1A75" w:rsidRDefault="00FA3B9B" w:rsidP="00FA3B9B">
      <w:r>
        <w:t xml:space="preserve">If the handover preparation failed (e.g. the target 5G-AN failed to establish resources for the PDU session), the requirements specified in </w:t>
      </w:r>
      <w:r w:rsidR="00496CB5">
        <w:t>clause 5</w:t>
      </w:r>
      <w:r>
        <w:t>.2.2.8.2.1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0AD71C2F" w14:textId="77777777" w:rsidR="00473F9C"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A4530FB" w14:textId="0E8E797B" w:rsidR="00FA3B9B" w:rsidRDefault="00FA3B9B" w:rsidP="00FA3B9B">
      <w:pPr>
        <w:pStyle w:val="B1"/>
        <w:ind w:hanging="1"/>
      </w:pPr>
      <w:r>
        <w:t>-</w:t>
      </w:r>
      <w:r>
        <w:tab/>
        <w:t>the cause attribute set to "HO_FAILURE";</w:t>
      </w:r>
    </w:p>
    <w:p w14:paraId="12D25841" w14:textId="55BC4D88" w:rsidR="00473F9C" w:rsidRDefault="00473F9C" w:rsidP="00B940BC">
      <w:pPr>
        <w:pStyle w:val="B2"/>
      </w:pPr>
      <w:r>
        <w:t>-</w:t>
      </w:r>
      <w:r>
        <w:tab/>
        <w:t xml:space="preserve">the NotifyList IE with the cause set to "UP_SEC_NOT_FULFILLED", 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and</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5141CE90" w:rsidR="00FA3B9B" w:rsidRDefault="00FA3B9B" w:rsidP="00FA3B9B">
      <w:pPr>
        <w:pStyle w:val="B1"/>
        <w:ind w:hanging="1"/>
      </w:pPr>
      <w:r>
        <w:t>The SMF shall return a 200 OK response</w:t>
      </w:r>
      <w:r w:rsidR="00E91ED0" w:rsidRPr="00E91ED0">
        <w:t xml:space="preserve"> </w:t>
      </w:r>
      <w:r w:rsidR="00E91ED0">
        <w:t>or a 204 No Content response</w:t>
      </w:r>
      <w:r>
        <w:t xml:space="preserve">. </w:t>
      </w:r>
      <w:r w:rsidR="00473F9C">
        <w:t>If the SMF decides to keep the PDU session,</w:t>
      </w:r>
      <w:r w:rsidR="00473F9C" w:rsidRPr="00A44356">
        <w:t xml:space="preserve"> </w:t>
      </w:r>
      <w:r w:rsidR="00473F9C">
        <w:t>the SMF shall switch the DL user plane of the PDU session using the N9 tunnel information that has been received in the icnTunnelInfo during the handover preparation; otherwise the SMF should trigger the PDU session release as specified in clause 5.2.2.8.3.3</w:t>
      </w:r>
      <w:r>
        <w:t>.</w:t>
      </w:r>
    </w:p>
    <w:p w14:paraId="7EE8526B" w14:textId="77777777" w:rsidR="00FA3B9B" w:rsidRDefault="00FA3B9B" w:rsidP="00FA3B9B">
      <w:pPr>
        <w:pStyle w:val="Heading6"/>
      </w:pPr>
      <w:bookmarkStart w:id="554" w:name="_Toc34062993"/>
      <w:bookmarkStart w:id="555" w:name="_Toc43119963"/>
      <w:bookmarkStart w:id="556" w:name="_Toc49768018"/>
      <w:bookmarkStart w:id="557" w:name="_Toc56434191"/>
      <w:bookmarkStart w:id="558" w:name="_Toc207632016"/>
      <w:r>
        <w:t>5.2.2.8.2.13</w:t>
      </w:r>
      <w:r>
        <w:tab/>
        <w:t>N2 Handover Cancellation with I-SMF Insertion</w:t>
      </w:r>
      <w:bookmarkEnd w:id="554"/>
      <w:bookmarkEnd w:id="555"/>
      <w:bookmarkEnd w:id="556"/>
      <w:bookmarkEnd w:id="557"/>
      <w:bookmarkEnd w:id="558"/>
    </w:p>
    <w:p w14:paraId="31AEDBB1" w14:textId="507ADD3B" w:rsidR="00FA3B9B" w:rsidRPr="007C1A75" w:rsidRDefault="00FA3B9B" w:rsidP="00FA3B9B">
      <w:r>
        <w:t xml:space="preserve">For handover cancellation, the requirements specified in </w:t>
      </w:r>
      <w:r w:rsidR="00496CB5">
        <w:t>clause 5</w:t>
      </w:r>
      <w:r>
        <w:t>.2.2.8.2.1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60EC258E" w:rsidR="00FA3B9B" w:rsidRDefault="00FA3B9B" w:rsidP="00FA3B9B">
      <w:pPr>
        <w:pStyle w:val="B1"/>
        <w:ind w:hanging="1"/>
      </w:pPr>
      <w:r>
        <w:t>The SMF shall return a 200 OK response</w:t>
      </w:r>
      <w:r w:rsidR="00E91ED0" w:rsidRPr="00E91ED0">
        <w:t xml:space="preserve"> </w:t>
      </w:r>
      <w:r w:rsidR="00E91ED0">
        <w:t>or a 204 No Content response</w:t>
      </w:r>
      <w:r>
        <w:t>. The SMF shall release the resources prepared for the handover.</w:t>
      </w:r>
    </w:p>
    <w:p w14:paraId="231E896F" w14:textId="77777777" w:rsidR="00FA3B9B" w:rsidRDefault="00FA3B9B" w:rsidP="00FA3B9B">
      <w:pPr>
        <w:pStyle w:val="Heading6"/>
      </w:pPr>
      <w:bookmarkStart w:id="559" w:name="_Toc34062994"/>
      <w:bookmarkStart w:id="560" w:name="_Toc43119964"/>
      <w:bookmarkStart w:id="561" w:name="_Toc49768019"/>
      <w:bookmarkStart w:id="562" w:name="_Toc56434192"/>
      <w:bookmarkStart w:id="563" w:name="_Toc207632017"/>
      <w:r>
        <w:t>5.2.2.8.2.14</w:t>
      </w:r>
      <w:r>
        <w:tab/>
        <w:t>EPS to 5GS Handover Cancellation</w:t>
      </w:r>
      <w:bookmarkEnd w:id="559"/>
      <w:bookmarkEnd w:id="560"/>
      <w:bookmarkEnd w:id="561"/>
      <w:bookmarkEnd w:id="562"/>
      <w:bookmarkEnd w:id="563"/>
    </w:p>
    <w:p w14:paraId="658B1FF8" w14:textId="1A6FF6E1" w:rsidR="00FA3B9B" w:rsidRPr="007C1A75" w:rsidRDefault="00FA3B9B" w:rsidP="00FA3B9B">
      <w:r>
        <w:t xml:space="preserve">If the handover cancellation, the requirements specified in </w:t>
      </w:r>
      <w:r w:rsidR="00496CB5">
        <w:t>clause 5</w:t>
      </w:r>
      <w:r>
        <w:t>.2.2.8.2.1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29D68A2" w:rsidR="00FA3B9B" w:rsidRDefault="00FA3B9B" w:rsidP="00FA3B9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64" w:name="_Toc43119965"/>
      <w:bookmarkStart w:id="565" w:name="_Toc49768020"/>
      <w:bookmarkStart w:id="566" w:name="_Toc56434193"/>
      <w:bookmarkStart w:id="567" w:name="_Toc207632018"/>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64"/>
      <w:bookmarkEnd w:id="565"/>
      <w:bookmarkEnd w:id="566"/>
      <w:bookmarkEnd w:id="567"/>
    </w:p>
    <w:p w14:paraId="6892A39B" w14:textId="2898FB7B"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w:t>
      </w:r>
      <w:r w:rsidR="00496CB5">
        <w:t>clause 4</w:t>
      </w:r>
      <w:r>
        <w:t>.3.4.3 of 3GPP TS 23.502 [3]).</w:t>
      </w:r>
    </w:p>
    <w:p w14:paraId="5C9B69B8" w14:textId="1CB5EBD4" w:rsidR="001745B1" w:rsidRPr="007C1A75" w:rsidRDefault="001745B1" w:rsidP="001745B1">
      <w:r>
        <w:t xml:space="preserve">The requirements specified in </w:t>
      </w:r>
      <w:r w:rsidR="00496CB5">
        <w:t>clause 5</w:t>
      </w:r>
      <w:r>
        <w:t>.2.2.8.2.1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68" w:name="_Toc43119966"/>
      <w:bookmarkStart w:id="569" w:name="_Toc49768021"/>
      <w:bookmarkStart w:id="570" w:name="_Toc56434194"/>
      <w:bookmarkStart w:id="571" w:name="_Toc207632019"/>
      <w:r>
        <w:t>5.2.2.8.2.16</w:t>
      </w:r>
      <w:r>
        <w:tab/>
        <w:t>Xn Handover with or without I-SMF or V-SMF Change</w:t>
      </w:r>
      <w:bookmarkEnd w:id="568"/>
      <w:bookmarkEnd w:id="569"/>
      <w:bookmarkEnd w:id="570"/>
      <w:bookmarkEnd w:id="571"/>
    </w:p>
    <w:p w14:paraId="2D288941" w14:textId="5D26504A" w:rsidR="007D0FDE" w:rsidRPr="007C1A75" w:rsidRDefault="007D0FDE" w:rsidP="007D0FDE">
      <w:r>
        <w:t xml:space="preserve">The requirements specified in </w:t>
      </w:r>
      <w:r w:rsidR="00496CB5">
        <w:t>clause 5</w:t>
      </w:r>
      <w:r>
        <w:t>.2.2.8.2.1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72" w:name="_Toc25073823"/>
      <w:bookmarkStart w:id="573" w:name="_Toc34062995"/>
    </w:p>
    <w:p w14:paraId="440D47DD" w14:textId="468E6E68" w:rsidR="006D4CEF" w:rsidRDefault="002A13D9" w:rsidP="00AD3560">
      <w:pPr>
        <w:pStyle w:val="B1"/>
        <w:ind w:firstLine="0"/>
      </w:pPr>
      <w:r>
        <w:t xml:space="preserve">For an Xn handover with an I-SMF or V-SMF change, the requirements specified in step 2 of </w:t>
      </w:r>
      <w:r w:rsidR="00496CB5">
        <w:t>clause 5</w:t>
      </w:r>
      <w:r>
        <w:t>.2.2.8.2.10 shall also apply.</w:t>
      </w:r>
    </w:p>
    <w:p w14:paraId="1AA6920D" w14:textId="4C8AB39D" w:rsidR="00546EBB" w:rsidRDefault="00546EBB" w:rsidP="00546EBB">
      <w:pPr>
        <w:pStyle w:val="Heading6"/>
      </w:pPr>
      <w:bookmarkStart w:id="574" w:name="_Toc207632020"/>
      <w:r>
        <w:t>5.2.2.8.2.17</w:t>
      </w:r>
      <w:r>
        <w:tab/>
        <w:t>EPS to 5GS Handover Failure</w:t>
      </w:r>
      <w:bookmarkEnd w:id="574"/>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7FEBC346" w:rsidR="00546EBB" w:rsidRDefault="00546EBB" w:rsidP="00546EBB">
      <w:pPr>
        <w:pStyle w:val="B1"/>
        <w:ind w:hanging="1"/>
      </w:pPr>
      <w:r>
        <w:t>The H-SMF or SMF shall return a 200 OK response</w:t>
      </w:r>
      <w:r w:rsidR="00E91ED0" w:rsidRPr="00E91ED0">
        <w:t xml:space="preserve"> </w:t>
      </w:r>
      <w:r w:rsidR="00E91ED0">
        <w:t>or a 204 No Content response</w:t>
      </w:r>
      <w:r>
        <w:t>.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75" w:name="_Toc207632021"/>
      <w:r>
        <w:t>5.2.2.8.2.18</w:t>
      </w:r>
      <w:r>
        <w:tab/>
        <w:t>EPS Bearer ID revocation</w:t>
      </w:r>
      <w:bookmarkEnd w:id="575"/>
    </w:p>
    <w:p w14:paraId="08360D10" w14:textId="1CE78D1C" w:rsidR="00E1178C" w:rsidRPr="007C1A75" w:rsidRDefault="00E1178C" w:rsidP="00E1178C">
      <w:r w:rsidRPr="00140E21">
        <w:t>When the AMF decides to revoke some EBI(s)</w:t>
      </w:r>
      <w:r>
        <w:t xml:space="preserve"> and the I-SMF or V-SMF receives the request from AMF, the requirements specified in </w:t>
      </w:r>
      <w:r w:rsidR="00496CB5">
        <w:t>clause 5</w:t>
      </w:r>
      <w:r>
        <w:t>.2.2.8.2.1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76" w:name="_Toc67687390"/>
      <w:bookmarkStart w:id="577" w:name="_Toc207632022"/>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76"/>
      <w:bookmarkEnd w:id="577"/>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78" w:name="_Toc207632023"/>
      <w:r>
        <w:t>5.2.2.8.2.20</w:t>
      </w:r>
      <w:r>
        <w:tab/>
        <w:t>N2 Handover Execution with or without I-SMF or V-SMF Change</w:t>
      </w:r>
      <w:bookmarkEnd w:id="578"/>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1C726605" w:rsid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58D0358F" w14:textId="77777777" w:rsidR="00496CB5" w:rsidRPr="00DB011A" w:rsidRDefault="008B6DF9" w:rsidP="008B6DF9">
      <w:pPr>
        <w:pStyle w:val="Heading6"/>
        <w:rPr>
          <w:lang w:val="en-US"/>
        </w:rPr>
      </w:pPr>
      <w:bookmarkStart w:id="579" w:name="_Toc207632024"/>
      <w:r w:rsidRPr="00DB011A">
        <w:rPr>
          <w:lang w:val="en-US"/>
        </w:rPr>
        <w:t>5.2.2.8.2.</w:t>
      </w:r>
      <w:r>
        <w:rPr>
          <w:lang w:val="en-US"/>
        </w:rPr>
        <w:t>21</w:t>
      </w:r>
      <w:r w:rsidRPr="00DB011A">
        <w:rPr>
          <w:lang w:val="en-US"/>
        </w:rPr>
        <w:tab/>
      </w:r>
      <w:r w:rsidRPr="00EB48DD">
        <w:rPr>
          <w:lang w:val="en-US"/>
        </w:rPr>
        <w:t xml:space="preserve">Reporting of satellite backhaul </w:t>
      </w:r>
      <w:r>
        <w:rPr>
          <w:lang w:val="en-US"/>
        </w:rPr>
        <w:t xml:space="preserve">change </w:t>
      </w:r>
      <w:r w:rsidRPr="00EB48DD">
        <w:rPr>
          <w:lang w:val="en-US"/>
        </w:rPr>
        <w:t xml:space="preserve">to </w:t>
      </w:r>
      <w:r>
        <w:rPr>
          <w:lang w:val="en-US"/>
        </w:rPr>
        <w:t>(H-)</w:t>
      </w:r>
      <w:r w:rsidRPr="00EB48DD">
        <w:rPr>
          <w:lang w:val="en-US"/>
        </w:rPr>
        <w:t>SMF</w:t>
      </w:r>
      <w:bookmarkEnd w:id="579"/>
    </w:p>
    <w:p w14:paraId="4A1F663C" w14:textId="46A39048" w:rsidR="00496CB5" w:rsidRDefault="008B6DF9" w:rsidP="008B6DF9">
      <w:pPr>
        <w:rPr>
          <w:lang w:eastAsia="zh-CN"/>
        </w:rPr>
      </w:pPr>
      <w:r>
        <w:t xml:space="preserve">If the V-SMF/I-SMF and the anchor SMF support the </w:t>
      </w:r>
      <w:r>
        <w:rPr>
          <w:lang w:eastAsia="zh-CN"/>
        </w:rPr>
        <w:t>5GSAT feature (see clause 6.1.8), the V-SMF/I-SMF shall report a change of the satellite backhaul category used towards the 5G AN currently serving the UE if:</w:t>
      </w:r>
    </w:p>
    <w:p w14:paraId="6A04917A" w14:textId="31A1F406" w:rsidR="008B6DF9" w:rsidRPr="00EB48DD" w:rsidRDefault="008B6DF9" w:rsidP="008B6DF9">
      <w:pPr>
        <w:pStyle w:val="B1"/>
        <w:rPr>
          <w:lang w:val="en-US"/>
        </w:rPr>
      </w:pPr>
      <w:r>
        <w:rPr>
          <w:lang w:val="en-US"/>
        </w:rPr>
        <w:t>-</w:t>
      </w:r>
      <w:r w:rsidRPr="00EB48DD">
        <w:rPr>
          <w:lang w:val="en-US"/>
        </w:rPr>
        <w:tab/>
        <w:t>the satelliteBackhaulCat IE has been received from the AMF and there is a change of the satelliteBackhaulCat IE compared to what has been signalled earlier to the (H-)SMF (as determined from the SmContext); or</w:t>
      </w:r>
    </w:p>
    <w:p w14:paraId="4C4DF11A" w14:textId="77777777" w:rsidR="008B6DF9" w:rsidRPr="00EB48DD" w:rsidRDefault="008B6DF9" w:rsidP="008B6DF9">
      <w:pPr>
        <w:pStyle w:val="B1"/>
        <w:rPr>
          <w:lang w:val="en-US"/>
        </w:rPr>
      </w:pPr>
      <w:r>
        <w:rPr>
          <w:lang w:val="en-US"/>
        </w:rPr>
        <w:t>-</w:t>
      </w:r>
      <w:r w:rsidRPr="00EB48DD">
        <w:rPr>
          <w:lang w:val="en-US"/>
        </w:rPr>
        <w:tab/>
        <w:t>upon inter-AMF mobility (when a target AMF is taking over the control of the PDU session), the new AMF does not include the satelliteBackhaulCat IE and a satellite backhaul category had been signalled to the SMF (as determined from the SmContext).</w:t>
      </w:r>
    </w:p>
    <w:p w14:paraId="65274EFB" w14:textId="1E398F8E" w:rsidR="008B6DF9" w:rsidRPr="007C1A75" w:rsidRDefault="008B6DF9" w:rsidP="008B6DF9">
      <w:r>
        <w:t xml:space="preserve">To report a change of </w:t>
      </w:r>
      <w:r>
        <w:rPr>
          <w:lang w:eastAsia="zh-CN"/>
        </w:rPr>
        <w:t>the satellite backhaul category, t</w:t>
      </w:r>
      <w:r>
        <w:t xml:space="preserve">he requirements specified in </w:t>
      </w:r>
      <w:r w:rsidR="00496CB5">
        <w:t>clause 5</w:t>
      </w:r>
      <w:r>
        <w:t>.2.2.8.2.1 shall apply with the following modifications.</w:t>
      </w:r>
    </w:p>
    <w:p w14:paraId="300DD989" w14:textId="77777777" w:rsidR="008B6DF9" w:rsidRDefault="008B6DF9" w:rsidP="008B6DF9">
      <w:pPr>
        <w:pStyle w:val="B1"/>
      </w:pPr>
      <w:r>
        <w:t>1.</w:t>
      </w:r>
      <w:r>
        <w:tab/>
        <w:t>Same as step 1 of Figure 5.2.2.8.2-1, with the following modifications.</w:t>
      </w:r>
    </w:p>
    <w:p w14:paraId="1E5F3B42" w14:textId="77777777" w:rsidR="008B6DF9" w:rsidRDefault="008B6DF9" w:rsidP="008B6DF9">
      <w:pPr>
        <w:pStyle w:val="B1"/>
        <w:ind w:hanging="1"/>
      </w:pPr>
      <w:r>
        <w:t>The POST request shall contain:</w:t>
      </w:r>
    </w:p>
    <w:p w14:paraId="46710853" w14:textId="77777777" w:rsidR="008B6DF9" w:rsidRDefault="008B6DF9" w:rsidP="008B6DF9">
      <w:pPr>
        <w:pStyle w:val="B2"/>
      </w:pPr>
      <w:r w:rsidRPr="00DB011A">
        <w:rPr>
          <w:lang w:val="en-US"/>
        </w:rPr>
        <w:t>-</w:t>
      </w:r>
      <w:r w:rsidRPr="00DB011A">
        <w:rPr>
          <w:lang w:val="en-US"/>
        </w:rPr>
        <w:tab/>
        <w:t xml:space="preserve">the requestIndication </w:t>
      </w:r>
      <w:r>
        <w:rPr>
          <w:lang w:val="en-US"/>
        </w:rPr>
        <w:t xml:space="preserve">IE </w:t>
      </w:r>
      <w:r w:rsidRPr="00DB011A">
        <w:rPr>
          <w:lang w:val="en-US"/>
        </w:rPr>
        <w:t xml:space="preserve">set to </w:t>
      </w:r>
      <w:r w:rsidRPr="00B971B6">
        <w:t>NW_REQ_PDU_SES_MOD</w:t>
      </w:r>
      <w:r>
        <w:t xml:space="preserve">, unless specified otherwise in clause 5.2.2.8. if the change of the </w:t>
      </w:r>
      <w:r w:rsidRPr="00EB48DD">
        <w:rPr>
          <w:lang w:val="en-US"/>
        </w:rPr>
        <w:t>satelliteBackhaulCat</w:t>
      </w:r>
      <w:r>
        <w:rPr>
          <w:lang w:val="en-US"/>
        </w:rPr>
        <w:t xml:space="preserve"> IE is detected during a procedure for which it is requested to report a different </w:t>
      </w:r>
      <w:r w:rsidRPr="00DB011A">
        <w:rPr>
          <w:lang w:val="en-US"/>
        </w:rPr>
        <w:t>requestIndication</w:t>
      </w:r>
      <w:r>
        <w:rPr>
          <w:lang w:val="en-US"/>
        </w:rPr>
        <w:t xml:space="preserve"> value</w:t>
      </w:r>
      <w:r>
        <w:t>; and</w:t>
      </w:r>
    </w:p>
    <w:p w14:paraId="6BC09A51" w14:textId="48EE9877" w:rsidR="008B6DF9" w:rsidRDefault="008B6DF9" w:rsidP="002B611F">
      <w:pPr>
        <w:pStyle w:val="B2"/>
      </w:pPr>
      <w:r>
        <w:t>-</w:t>
      </w:r>
      <w:r>
        <w:tab/>
        <w:t xml:space="preserve">the </w:t>
      </w:r>
      <w:r w:rsidRPr="00EB48DD">
        <w:rPr>
          <w:lang w:val="en-US"/>
        </w:rPr>
        <w:t>satelliteBackhaulCat</w:t>
      </w:r>
      <w:r>
        <w:rPr>
          <w:lang w:val="en-US"/>
        </w:rPr>
        <w:t xml:space="preserve"> IE set to </w:t>
      </w:r>
      <w:r>
        <w:t>the value received from the AMF or, in the latter case, set to the value "NON_SATELLITE" to indicate that there is no longer any satellite backhaul towards the new 5G AN serving the UE.</w:t>
      </w:r>
    </w:p>
    <w:p w14:paraId="64E2425B" w14:textId="66338742" w:rsidR="0076057D" w:rsidRDefault="0076057D" w:rsidP="0076057D">
      <w:pPr>
        <w:pStyle w:val="Heading6"/>
      </w:pPr>
      <w:bookmarkStart w:id="580" w:name="_Toc207632025"/>
      <w:r>
        <w:t>5.2.2.8.2.22</w:t>
      </w:r>
      <w:r>
        <w:tab/>
      </w:r>
      <w:r w:rsidRPr="00140E21">
        <w:t xml:space="preserve">Simultaneous </w:t>
      </w:r>
      <w:r>
        <w:t>change of PSA and BP or UL CL controlled by I-SMF</w:t>
      </w:r>
      <w:bookmarkEnd w:id="580"/>
    </w:p>
    <w:p w14:paraId="5718856F" w14:textId="77777777" w:rsidR="0076057D" w:rsidRDefault="0076057D" w:rsidP="0076057D">
      <w:r>
        <w:t>This clause applies only in case of non-roaming or LBO roaming as control of an UL CL or BP in VPLMN is not supported in HR roaming case (see clause 5.34.4 of 3GPP TS </w:t>
      </w:r>
      <w:r w:rsidRPr="005E4D39">
        <w:t>23.501</w:t>
      </w:r>
      <w:r>
        <w:t> </w:t>
      </w:r>
      <w:r w:rsidRPr="005E4D39">
        <w:t>[2</w:t>
      </w:r>
      <w:r>
        <w:t>]).</w:t>
      </w:r>
    </w:p>
    <w:p w14:paraId="62C3CE23" w14:textId="77777777" w:rsidR="0076057D" w:rsidRDefault="0076057D" w:rsidP="0076057D">
      <w:r>
        <w:t>The requirements specified in clause 5.2.2.8.2.1 shall apply with the following modifications.</w:t>
      </w:r>
    </w:p>
    <w:p w14:paraId="0CC7F440" w14:textId="77777777" w:rsidR="0076057D" w:rsidRDefault="0076057D" w:rsidP="0076057D">
      <w:pPr>
        <w:pStyle w:val="B1"/>
      </w:pPr>
      <w:r>
        <w:t>1.</w:t>
      </w:r>
      <w:r>
        <w:tab/>
        <w:t>Same as step 1 of Figure 5.2.2.8.2-1, with the following modifications:</w:t>
      </w:r>
    </w:p>
    <w:p w14:paraId="6DF2056D" w14:textId="77777777" w:rsidR="0076057D" w:rsidRDefault="0076057D" w:rsidP="0076057D">
      <w:pPr>
        <w:pStyle w:val="B2"/>
      </w:pPr>
      <w:r>
        <w:t>The POST request shall contain</w:t>
      </w:r>
      <w:r>
        <w:rPr>
          <w:lang w:val="en-US"/>
        </w:rPr>
        <w:t>:</w:t>
      </w:r>
    </w:p>
    <w:p w14:paraId="78C7200E" w14:textId="77777777" w:rsidR="0076057D" w:rsidRDefault="0076057D" w:rsidP="0076057D">
      <w:pPr>
        <w:pStyle w:val="B2"/>
      </w:pPr>
      <w:r>
        <w:t>-</w:t>
      </w:r>
      <w:r>
        <w:tab/>
        <w:t xml:space="preserve">the requestIndication IE set to </w:t>
      </w:r>
      <w:r>
        <w:rPr>
          <w:lang w:val="en-US"/>
        </w:rPr>
        <w:t>NW</w:t>
      </w:r>
      <w:r w:rsidRPr="00DB011A">
        <w:rPr>
          <w:lang w:val="en-US"/>
        </w:rPr>
        <w:t>_REQ_PDU_SES_MOD</w:t>
      </w:r>
      <w:r>
        <w:t>;</w:t>
      </w:r>
    </w:p>
    <w:p w14:paraId="0A25A3DD" w14:textId="77777777" w:rsidR="0076057D" w:rsidRDefault="0076057D" w:rsidP="0076057D">
      <w:pPr>
        <w:pStyle w:val="B2"/>
      </w:pPr>
      <w:r>
        <w:rPr>
          <w:rFonts w:hint="eastAsia"/>
          <w:lang w:eastAsia="zh-CN"/>
        </w:rPr>
        <w:t>-</w:t>
      </w:r>
      <w:r>
        <w:tab/>
        <w:t xml:space="preserve">a PsaInformation </w:t>
      </w:r>
      <w:r w:rsidRPr="00EA6EB1">
        <w:t>corresponding to the new PSA</w:t>
      </w:r>
      <w:r>
        <w:t>:</w:t>
      </w:r>
    </w:p>
    <w:p w14:paraId="610C029D" w14:textId="77777777" w:rsidR="0076057D" w:rsidRPr="00EA6EB1" w:rsidRDefault="0076057D" w:rsidP="0076057D">
      <w:pPr>
        <w:pStyle w:val="B3"/>
      </w:pPr>
      <w:r w:rsidRPr="00EA6EB1">
        <w:rPr>
          <w:rFonts w:hint="eastAsia"/>
          <w:lang w:eastAsia="zh-CN"/>
        </w:rPr>
        <w:t>-</w:t>
      </w:r>
      <w:r w:rsidRPr="00EA6EB1">
        <w:tab/>
        <w:t xml:space="preserve">a </w:t>
      </w:r>
      <w:r w:rsidRPr="00EA6EB1">
        <w:rPr>
          <w:iCs/>
        </w:rPr>
        <w:t>PsaIndication set to "PSA_INSERTED"</w:t>
      </w:r>
      <w:r>
        <w:t>;</w:t>
      </w:r>
    </w:p>
    <w:p w14:paraId="24CD3D1E" w14:textId="77777777" w:rsidR="0076057D" w:rsidRDefault="0076057D" w:rsidP="0076057D">
      <w:pPr>
        <w:pStyle w:val="B3"/>
        <w:rPr>
          <w:lang w:eastAsia="zh-CN"/>
        </w:rPr>
      </w:pPr>
      <w:r>
        <w:rPr>
          <w:lang w:eastAsia="zh-CN"/>
        </w:rPr>
        <w:t>-</w:t>
      </w:r>
      <w:r>
        <w:rPr>
          <w:lang w:eastAsia="zh-CN"/>
        </w:rPr>
        <w:tab/>
        <w:t>the list of DNAIs supported by the inserted PSA;</w:t>
      </w:r>
    </w:p>
    <w:p w14:paraId="70AE79F1" w14:textId="77777777" w:rsidR="0076057D" w:rsidRDefault="0076057D" w:rsidP="0076057D">
      <w:pPr>
        <w:pStyle w:val="B3"/>
        <w:rPr>
          <w:lang w:eastAsia="zh-CN"/>
        </w:rPr>
      </w:pPr>
      <w:r>
        <w:rPr>
          <w:lang w:eastAsia="zh-CN"/>
        </w:rPr>
        <w:t>-</w:t>
      </w:r>
      <w:r>
        <w:rPr>
          <w:lang w:eastAsia="zh-CN"/>
        </w:rPr>
        <w:tab/>
        <w:t>the new UE IPv6 prefix at the inserted PSA, assigned by the I-SMF or by the UPF supporting the PSA, if IPv6 multi-homing applies to the PDU session;</w:t>
      </w:r>
    </w:p>
    <w:p w14:paraId="70890EC7" w14:textId="77777777" w:rsidR="0076057D" w:rsidRDefault="0076057D" w:rsidP="0076057D">
      <w:pPr>
        <w:pStyle w:val="B3"/>
        <w:rPr>
          <w:lang w:eastAsia="zh-CN"/>
        </w:rPr>
      </w:pPr>
      <w:r>
        <w:rPr>
          <w:lang w:eastAsia="zh-CN"/>
        </w:rPr>
        <w:t>-</w:t>
      </w:r>
      <w:r>
        <w:rPr>
          <w:lang w:eastAsia="zh-CN"/>
        </w:rPr>
        <w:tab/>
        <w:t>the NF Instance Id of the inserted PSA;</w:t>
      </w:r>
    </w:p>
    <w:p w14:paraId="5508EECA" w14:textId="77777777" w:rsidR="0076057D" w:rsidRDefault="0076057D" w:rsidP="0076057D">
      <w:pPr>
        <w:pStyle w:val="B2"/>
      </w:pPr>
      <w:r>
        <w:rPr>
          <w:rFonts w:hint="eastAsia"/>
          <w:lang w:eastAsia="zh-CN"/>
        </w:rPr>
        <w:t>-</w:t>
      </w:r>
      <w:r>
        <w:tab/>
        <w:t xml:space="preserve">a UlclBpInformation </w:t>
      </w:r>
      <w:r w:rsidRPr="00EA6EB1">
        <w:t xml:space="preserve">corresponding to the new </w:t>
      </w:r>
      <w:r>
        <w:t>UL CL or BP if it separate from the new PSA:</w:t>
      </w:r>
    </w:p>
    <w:p w14:paraId="52BD9705" w14:textId="77777777" w:rsidR="0076057D" w:rsidRDefault="0076057D" w:rsidP="0076057D">
      <w:pPr>
        <w:pStyle w:val="B3"/>
        <w:rPr>
          <w:lang w:eastAsia="zh-CN"/>
        </w:rPr>
      </w:pPr>
      <w:r>
        <w:rPr>
          <w:lang w:eastAsia="zh-CN"/>
        </w:rPr>
        <w:t>-</w:t>
      </w:r>
      <w:r>
        <w:rPr>
          <w:lang w:eastAsia="zh-CN"/>
        </w:rPr>
        <w:tab/>
        <w:t xml:space="preserve">the NF Instance Id of the inserted </w:t>
      </w:r>
      <w:r>
        <w:t>UL CL or BP</w:t>
      </w:r>
      <w:r>
        <w:rPr>
          <w:lang w:eastAsia="zh-CN"/>
        </w:rPr>
        <w:t>;</w:t>
      </w:r>
    </w:p>
    <w:p w14:paraId="4E577A46" w14:textId="77777777" w:rsidR="0076057D" w:rsidRDefault="0076057D" w:rsidP="0076057D">
      <w:pPr>
        <w:pStyle w:val="B2"/>
      </w:pPr>
      <w:r>
        <w:rPr>
          <w:rFonts w:hint="eastAsia"/>
          <w:lang w:eastAsia="zh-CN"/>
        </w:rPr>
        <w:t>-</w:t>
      </w:r>
      <w:r>
        <w:tab/>
        <w:t xml:space="preserve">a PsaInformation </w:t>
      </w:r>
      <w:r w:rsidRPr="00EA6EB1">
        <w:t xml:space="preserve">corresponding to the </w:t>
      </w:r>
      <w:r>
        <w:t>removed</w:t>
      </w:r>
      <w:r w:rsidRPr="00EA6EB1">
        <w:t xml:space="preserve"> PSA</w:t>
      </w:r>
      <w:r w:rsidRPr="00EF0CC8">
        <w:t>, if either the I-SMF or the SMF does not support the "N9FSC" feature</w:t>
      </w:r>
      <w:r>
        <w:t>:</w:t>
      </w:r>
    </w:p>
    <w:p w14:paraId="0CFAB902" w14:textId="77777777" w:rsidR="0076057D" w:rsidRPr="0030137B" w:rsidRDefault="0076057D" w:rsidP="0076057D">
      <w:pPr>
        <w:pStyle w:val="B3"/>
      </w:pPr>
      <w:r w:rsidRPr="00EA6EB1">
        <w:rPr>
          <w:rFonts w:hint="eastAsia"/>
          <w:lang w:eastAsia="zh-CN"/>
        </w:rPr>
        <w:t>-</w:t>
      </w:r>
      <w:r w:rsidRPr="00EA6EB1">
        <w:tab/>
        <w:t xml:space="preserve">a </w:t>
      </w:r>
      <w:r w:rsidRPr="00EA6EB1">
        <w:rPr>
          <w:iCs/>
        </w:rPr>
        <w:t>PsaIndication set to "PSA_</w:t>
      </w:r>
      <w:r>
        <w:rPr>
          <w:iCs/>
        </w:rPr>
        <w:t>REMOVED</w:t>
      </w:r>
      <w:r w:rsidRPr="00EA6EB1">
        <w:rPr>
          <w:iCs/>
        </w:rPr>
        <w:t>"</w:t>
      </w:r>
      <w:r>
        <w:t>;</w:t>
      </w:r>
    </w:p>
    <w:p w14:paraId="09983295" w14:textId="77777777" w:rsidR="0076057D" w:rsidRDefault="0076057D" w:rsidP="0076057D">
      <w:pPr>
        <w:pStyle w:val="B3"/>
        <w:rPr>
          <w:lang w:eastAsia="zh-CN"/>
        </w:rPr>
      </w:pPr>
      <w:r>
        <w:rPr>
          <w:lang w:eastAsia="zh-CN"/>
        </w:rPr>
        <w:t>-</w:t>
      </w:r>
      <w:r>
        <w:rPr>
          <w:lang w:eastAsia="zh-CN"/>
        </w:rPr>
        <w:tab/>
        <w:t>the removed UE IPv6 prefix at the removed PSA, if IPv6 multi-homing applies to the PDU session;</w:t>
      </w:r>
    </w:p>
    <w:p w14:paraId="2ED94217" w14:textId="77777777" w:rsidR="0076057D" w:rsidRDefault="0076057D" w:rsidP="0076057D">
      <w:pPr>
        <w:pStyle w:val="B3"/>
        <w:rPr>
          <w:lang w:eastAsia="zh-CN"/>
        </w:rPr>
      </w:pPr>
      <w:r>
        <w:rPr>
          <w:lang w:eastAsia="zh-CN"/>
        </w:rPr>
        <w:t>-</w:t>
      </w:r>
      <w:r>
        <w:rPr>
          <w:lang w:eastAsia="zh-CN"/>
        </w:rPr>
        <w:tab/>
        <w:t>the list of DNAIs supported by the removed PSA.</w:t>
      </w:r>
    </w:p>
    <w:p w14:paraId="5FC93C87" w14:textId="77777777" w:rsidR="0076057D" w:rsidRPr="00EF0CC8" w:rsidRDefault="0076057D" w:rsidP="0076057D">
      <w:pPr>
        <w:pStyle w:val="NO"/>
        <w:rPr>
          <w:lang w:val="en-US"/>
        </w:rPr>
      </w:pPr>
      <w:r>
        <w:t>NOTE:</w:t>
      </w:r>
      <w:r>
        <w:tab/>
        <w:t>T</w:t>
      </w:r>
      <w:r w:rsidRPr="00AA4B34">
        <w:t xml:space="preserve">he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 during s</w:t>
      </w:r>
      <w:r w:rsidRPr="00140E21">
        <w:t xml:space="preserve">imultaneous </w:t>
      </w:r>
      <w:r>
        <w:t>change of PSA and BP or UL CL as specified in clause D.2.7</w:t>
      </w:r>
      <w:r w:rsidRPr="00AA4B34">
        <w:t xml:space="preserve"> </w:t>
      </w:r>
      <w:r>
        <w:t>of 3GPP TS 29.244 </w:t>
      </w:r>
      <w:r w:rsidRPr="005E4D39">
        <w:t>[2</w:t>
      </w:r>
      <w:r>
        <w:t>9], if both the I-SMF and SMF support the "N9FSC" feature.</w:t>
      </w:r>
      <w:r w:rsidRPr="00EF0CC8">
        <w:t xml:space="preserve"> This enables the SMF to possibly request the I-SMF to apply data forwarding between the old and the new UL CL/BP, in which case the I-SMF later informs the SMF that it has removed the old UL CL/BP and local PSA upon user plane inactivity of the N9 data forwarding tunnel</w:t>
      </w:r>
      <w:r>
        <w:t>.</w:t>
      </w:r>
    </w:p>
    <w:p w14:paraId="045BDBFC" w14:textId="0057ABB4" w:rsidR="0076057D" w:rsidRDefault="0076057D" w:rsidP="0076057D">
      <w:pPr>
        <w:pStyle w:val="B1"/>
      </w:pPr>
      <w:r>
        <w:t>2a.</w:t>
      </w:r>
      <w:r>
        <w:tab/>
        <w:t>Same as step 2a of Figure 5.2.2.8.2-1.</w:t>
      </w:r>
    </w:p>
    <w:p w14:paraId="4DB87AAC" w14:textId="2D2DCE17" w:rsidR="00756FDC" w:rsidRDefault="00756FDC" w:rsidP="00756FDC">
      <w:pPr>
        <w:pStyle w:val="Heading6"/>
      </w:pPr>
      <w:bookmarkStart w:id="581" w:name="_Toc98484198"/>
      <w:bookmarkStart w:id="582" w:name="_Toc207632026"/>
      <w:r>
        <w:t>5.2.2.8.2.23</w:t>
      </w:r>
      <w:r>
        <w:tab/>
      </w:r>
      <w:bookmarkEnd w:id="581"/>
      <w:r>
        <w:t>Service Request without I-SMF/V-SMF Change or with I-SMF/V-SMF Change or with I-SMF Insertion</w:t>
      </w:r>
      <w:bookmarkEnd w:id="582"/>
    </w:p>
    <w:p w14:paraId="3946FBB1" w14:textId="77777777" w:rsidR="00756FDC" w:rsidRDefault="00756FDC" w:rsidP="00756FDC">
      <w:r>
        <w:t>During a Service Request without I-SMF/V-SMF Change or with I-SMF/V-SMF Change or with I-SMF Insertion, the NF Service Consumer (i.e. the V-SMF</w:t>
      </w:r>
      <w:r w:rsidRPr="009327F9">
        <w:t xml:space="preserve"> </w:t>
      </w:r>
      <w:r>
        <w:t>for a HR PDU session, or the I-SMF for a PDU session with an I-SMF) shall update the PDU session in the H-SMF</w:t>
      </w:r>
      <w:r w:rsidRPr="00247A99">
        <w:t xml:space="preserve"> </w:t>
      </w:r>
      <w:r>
        <w:t>or SMF as follows:</w:t>
      </w:r>
    </w:p>
    <w:p w14:paraId="73327BA8" w14:textId="77777777" w:rsidR="00756FDC" w:rsidRDefault="00756FDC" w:rsidP="0082384A">
      <w:pPr>
        <w:pStyle w:val="TH"/>
      </w:pPr>
      <w:r>
        <w:object w:dxaOrig="8808" w:dyaOrig="4080" w14:anchorId="36A4074A">
          <v:shape id="_x0000_i1061" type="#_x0000_t75" style="width:433.9pt;height:200.95pt" o:ole="">
            <v:imagedata r:id="rId81" o:title=""/>
          </v:shape>
          <o:OLEObject Type="Embed" ProgID="Visio.Drawing.11" ShapeID="_x0000_i1061" DrawAspect="Content" ObjectID="_1818245856" r:id="rId82"/>
        </w:object>
      </w:r>
    </w:p>
    <w:p w14:paraId="72BECB5F" w14:textId="0991DAD3" w:rsidR="00756FDC" w:rsidRPr="00DD4E0C" w:rsidRDefault="00756FDC" w:rsidP="00756FDC">
      <w:pPr>
        <w:pStyle w:val="TF"/>
        <w:rPr>
          <w:lang w:val="en-US"/>
        </w:rPr>
      </w:pPr>
      <w:r w:rsidRPr="00DD4E0C">
        <w:rPr>
          <w:lang w:val="en-US"/>
        </w:rPr>
        <w:t>Figure 5.2.2.</w:t>
      </w:r>
      <w:r>
        <w:rPr>
          <w:lang w:val="en-US"/>
        </w:rPr>
        <w:t>8</w:t>
      </w:r>
      <w:r w:rsidRPr="00DD4E0C">
        <w:rPr>
          <w:lang w:val="en-US"/>
        </w:rPr>
        <w:t>.</w:t>
      </w:r>
      <w:r>
        <w:rPr>
          <w:lang w:val="en-US"/>
        </w:rPr>
        <w:t>2.23</w:t>
      </w:r>
      <w:r w:rsidRPr="00DD4E0C">
        <w:rPr>
          <w:lang w:val="en-US"/>
        </w:rPr>
        <w:t>-1: P</w:t>
      </w:r>
      <w:r>
        <w:rPr>
          <w:lang w:val="en-US"/>
        </w:rPr>
        <w:t>DU</w:t>
      </w:r>
      <w:r w:rsidRPr="00DD4E0C">
        <w:rPr>
          <w:lang w:val="en-US"/>
        </w:rPr>
        <w:t xml:space="preserve"> session update</w:t>
      </w:r>
      <w:r>
        <w:rPr>
          <w:lang w:val="en-US"/>
        </w:rPr>
        <w:t xml:space="preserve"> towards H-SMF or SMF during </w:t>
      </w:r>
      <w:r>
        <w:t>Service Request</w:t>
      </w:r>
    </w:p>
    <w:p w14:paraId="1C8CF8B8" w14:textId="77777777" w:rsidR="00756FDC" w:rsidRDefault="00756FDC" w:rsidP="00756FDC">
      <w:r>
        <w:t>The requirements specified in clause 5.2.2.8.2.1 shall apply with the following modifications.</w:t>
      </w:r>
    </w:p>
    <w:p w14:paraId="672E7266" w14:textId="77777777" w:rsidR="00756FDC" w:rsidRDefault="00756FDC" w:rsidP="00756FDC">
      <w:pPr>
        <w:pStyle w:val="B1"/>
      </w:pPr>
      <w:r>
        <w:t>1.</w:t>
      </w:r>
      <w:r>
        <w:tab/>
        <w:t>Same as step 1 of Figure 5.2.2.8.2-1, with the following modifications.</w:t>
      </w:r>
    </w:p>
    <w:p w14:paraId="7BE79ECC" w14:textId="77777777" w:rsidR="00756FDC" w:rsidRDefault="00756FDC" w:rsidP="00756FDC">
      <w:pPr>
        <w:pStyle w:val="B1"/>
        <w:ind w:hanging="1"/>
      </w:pPr>
      <w:bookmarkStart w:id="583" w:name="_MCCTEMPBM_CRPT95390066___3"/>
      <w:r>
        <w:t>The POST request shall additionally contain:</w:t>
      </w:r>
    </w:p>
    <w:bookmarkEnd w:id="583"/>
    <w:p w14:paraId="7FC3FFF3" w14:textId="40474815" w:rsidR="00756FDC" w:rsidRDefault="00756FDC" w:rsidP="00756FDC">
      <w:pPr>
        <w:pStyle w:val="B2"/>
        <w:rPr>
          <w:lang w:val="en-US"/>
        </w:rPr>
      </w:pPr>
      <w:r>
        <w:rPr>
          <w:lang w:val="en-US"/>
        </w:rPr>
        <w:t>-</w:t>
      </w:r>
      <w:r>
        <w:rPr>
          <w:lang w:val="en-US"/>
        </w:rPr>
        <w:tab/>
        <w:t>the upCnxState IE set to ACTIVATING</w:t>
      </w:r>
      <w:r>
        <w:t xml:space="preserve"> if the User Plane resource for the PDU Session is going to be established by the I-SMF/V-SMF.</w:t>
      </w:r>
    </w:p>
    <w:p w14:paraId="1D3F199F" w14:textId="77777777" w:rsidR="00756FDC" w:rsidRDefault="00756FDC" w:rsidP="00756FDC">
      <w:pPr>
        <w:pStyle w:val="B1"/>
      </w:pPr>
      <w:r>
        <w:rPr>
          <w:lang w:val="en-US"/>
        </w:rPr>
        <w:t xml:space="preserve">2a. Same as step 2a of </w:t>
      </w:r>
      <w:r>
        <w:t>Figure 5.2.2.8.2-1, with the following modifications.</w:t>
      </w:r>
    </w:p>
    <w:p w14:paraId="18C6A47B" w14:textId="77777777" w:rsidR="00756FDC" w:rsidRDefault="00756FDC" w:rsidP="00756FDC">
      <w:pPr>
        <w:pStyle w:val="B1"/>
      </w:pPr>
      <w:r>
        <w:tab/>
        <w:t>The SMF shall behave as specified in clause as specified in clause </w:t>
      </w:r>
      <w:r w:rsidRPr="00140E21">
        <w:t>4.23.4.2</w:t>
      </w:r>
      <w:r>
        <w:t xml:space="preserve"> (step 7a) and clause </w:t>
      </w:r>
      <w:r w:rsidRPr="00140E21">
        <w:t>4.23.4.</w:t>
      </w:r>
      <w:r>
        <w:t>3 (step 8a) of 3GPP TS 23.502 [3].</w:t>
      </w:r>
    </w:p>
    <w:p w14:paraId="17A0D39C" w14:textId="77777777" w:rsidR="00756FDC" w:rsidRDefault="00756FDC" w:rsidP="00756FDC">
      <w:pPr>
        <w:pStyle w:val="B1"/>
      </w:pPr>
      <w:r>
        <w:t>2b.</w:t>
      </w:r>
      <w:r>
        <w:tab/>
        <w:t xml:space="preserve">Same as step 2b </w:t>
      </w:r>
      <w:r>
        <w:rPr>
          <w:lang w:val="en-US"/>
        </w:rPr>
        <w:t xml:space="preserve">of </w:t>
      </w:r>
      <w:r>
        <w:t>Figure 5.2.2.8.2-1.</w:t>
      </w:r>
    </w:p>
    <w:p w14:paraId="0FE2C1BF" w14:textId="77777777" w:rsidR="00756FDC" w:rsidRDefault="00756FDC" w:rsidP="00756FDC">
      <w:pPr>
        <w:pStyle w:val="B1"/>
      </w:pPr>
      <w:r>
        <w:t>3.</w:t>
      </w:r>
      <w:r>
        <w:tab/>
        <w:t>Same as step 1 of Figure 5.2.2.8.2-1, with the following modifications.</w:t>
      </w:r>
    </w:p>
    <w:p w14:paraId="092F6719" w14:textId="77777777" w:rsidR="00756FDC" w:rsidRDefault="00756FDC" w:rsidP="00756FDC">
      <w:pPr>
        <w:pStyle w:val="B1"/>
        <w:ind w:hanging="1"/>
      </w:pPr>
      <w:r>
        <w:t>The POST request shall additionally contain:</w:t>
      </w:r>
    </w:p>
    <w:p w14:paraId="7A92F216" w14:textId="7778E1A9" w:rsidR="00756FDC" w:rsidRDefault="00756FDC" w:rsidP="00756FDC">
      <w:pPr>
        <w:pStyle w:val="B2"/>
      </w:pPr>
      <w:r>
        <w:rPr>
          <w:lang w:val="en-US"/>
        </w:rPr>
        <w:t>-</w:t>
      </w:r>
      <w:r>
        <w:rPr>
          <w:lang w:val="en-US"/>
        </w:rPr>
        <w:tab/>
        <w:t>the upCnxState IE set to ACTIVATED</w:t>
      </w:r>
      <w:r w:rsidRPr="00AC63A2">
        <w:t xml:space="preserve"> </w:t>
      </w:r>
      <w:r>
        <w:t>when User Plane resource has been established, if the upCnxState IE with the value ACTIVATING was previously provided to the SMF in the procedure, via a previous Update operation (step 1) or via Create operation for I-SMF/V-SMF insertion (see clause 5.2.2.7.6).</w:t>
      </w:r>
    </w:p>
    <w:p w14:paraId="725E252F" w14:textId="77777777" w:rsidR="00756FDC" w:rsidRDefault="00756FDC" w:rsidP="00756FDC">
      <w:pPr>
        <w:pStyle w:val="B1"/>
      </w:pPr>
      <w:r>
        <w:t>4a.</w:t>
      </w:r>
      <w:r>
        <w:tab/>
        <w:t>Same as step 2a of Figure 5.2.2.8.2-1, with the following modifications.</w:t>
      </w:r>
    </w:p>
    <w:p w14:paraId="20C56B32" w14:textId="77777777" w:rsidR="00756FDC" w:rsidRDefault="00756FDC" w:rsidP="00756FDC">
      <w:pPr>
        <w:pStyle w:val="B1"/>
      </w:pPr>
      <w:r>
        <w:tab/>
        <w:t>The SMF shall behave as specified in clause as specified in clause </w:t>
      </w:r>
      <w:r w:rsidRPr="00140E21">
        <w:t>4.23.4.2</w:t>
      </w:r>
      <w:r>
        <w:t xml:space="preserve"> (step 16) and clause </w:t>
      </w:r>
      <w:r w:rsidRPr="00140E21">
        <w:t>4.23.4.</w:t>
      </w:r>
      <w:r>
        <w:t>3 (step 20a) of 3GPP TS 23.502 [3].</w:t>
      </w:r>
    </w:p>
    <w:p w14:paraId="50AE1F06" w14:textId="77777777" w:rsidR="00756FDC" w:rsidRDefault="00756FDC" w:rsidP="00756FDC">
      <w:pPr>
        <w:pStyle w:val="B1"/>
      </w:pPr>
      <w:r>
        <w:t>4b.</w:t>
      </w:r>
      <w:r>
        <w:tab/>
        <w:t xml:space="preserve">Same as step 2b </w:t>
      </w:r>
      <w:r>
        <w:rPr>
          <w:lang w:val="en-US"/>
        </w:rPr>
        <w:t xml:space="preserve">of </w:t>
      </w:r>
      <w:r>
        <w:t>Figure 5.2.2.8.2-1.</w:t>
      </w:r>
    </w:p>
    <w:p w14:paraId="3E62CBB8" w14:textId="6085E821" w:rsidR="00756FDC" w:rsidRDefault="00756FDC" w:rsidP="00756FDC">
      <w:pPr>
        <w:pStyle w:val="NO"/>
      </w:pPr>
      <w:r>
        <w:t>NOTE:</w:t>
      </w:r>
      <w:r>
        <w:tab/>
        <w:t xml:space="preserve">The upCnxState IE </w:t>
      </w:r>
      <w:r w:rsidRPr="0076556F">
        <w:t xml:space="preserve">set to ACTIVATING or ACTIVATED </w:t>
      </w:r>
      <w:r>
        <w:t xml:space="preserve">implements the "Operation Type" </w:t>
      </w:r>
      <w:r w:rsidRPr="0076556F">
        <w:t>parameter set to "UP Activate" or "UP Activated" (respectively)</w:t>
      </w:r>
      <w:r>
        <w:t xml:space="preserve"> specified in clause 4.23.4.2 (step 7a, 16) and clause 4.23.4.3 (step 8a, 20a) in 3GPP TS 23.502 [3].</w:t>
      </w:r>
    </w:p>
    <w:p w14:paraId="3B3E8228" w14:textId="4C6FB8C8" w:rsidR="000E5D34" w:rsidRDefault="000E5D34" w:rsidP="000E5D34">
      <w:pPr>
        <w:pStyle w:val="Heading6"/>
      </w:pPr>
      <w:bookmarkStart w:id="584" w:name="_Toc207632027"/>
      <w:r>
        <w:t>5.2.2.8.2.24</w:t>
      </w:r>
      <w:r>
        <w:tab/>
        <w:t xml:space="preserve">Remote UE Report during </w:t>
      </w:r>
      <w:r w:rsidRPr="005A11B5">
        <w:t>5G ProSe Communication via 5G ProSe Layer-3 UE-to-Network Relay without N3IWF</w:t>
      </w:r>
      <w:bookmarkEnd w:id="584"/>
    </w:p>
    <w:p w14:paraId="68140A5A" w14:textId="77777777" w:rsidR="000E5D34" w:rsidRPr="007C1A75" w:rsidRDefault="000E5D34" w:rsidP="000E5D34">
      <w:r>
        <w:t>The requirements specified in clause 5.2.2.8.2.1 shall apply with the following modifications.</w:t>
      </w:r>
    </w:p>
    <w:p w14:paraId="63DE0605" w14:textId="77777777" w:rsidR="000E5D34" w:rsidRDefault="000E5D34" w:rsidP="000E5D34">
      <w:pPr>
        <w:pStyle w:val="B1"/>
      </w:pPr>
      <w:r>
        <w:t>1.</w:t>
      </w:r>
      <w:r>
        <w:tab/>
        <w:t>Same as step 1 of Figure 5.2.2.8.2-1, with the following modifications.</w:t>
      </w:r>
    </w:p>
    <w:p w14:paraId="5799DA29" w14:textId="77777777" w:rsidR="000E5D34" w:rsidRDefault="000E5D34" w:rsidP="000E5D34">
      <w:pPr>
        <w:pStyle w:val="B1"/>
        <w:ind w:hanging="1"/>
      </w:pPr>
      <w:r>
        <w:t>The POST request shall contain:</w:t>
      </w:r>
    </w:p>
    <w:p w14:paraId="0C2731BA" w14:textId="5471621F" w:rsidR="000E5D34" w:rsidRDefault="000E5D34" w:rsidP="000E5D34">
      <w:pPr>
        <w:pStyle w:val="B2"/>
        <w:rPr>
          <w:lang w:val="en-US"/>
        </w:rPr>
      </w:pPr>
      <w:r>
        <w:rPr>
          <w:lang w:val="en-US"/>
        </w:rPr>
        <w:t>-</w:t>
      </w:r>
      <w:r>
        <w:rPr>
          <w:lang w:val="en-US"/>
        </w:rPr>
        <w:tab/>
        <w:t>the n1SmInfoFromUe IE containing "</w:t>
      </w:r>
      <w:r w:rsidRPr="002551E1">
        <w:rPr>
          <w:lang w:val="en-US"/>
        </w:rPr>
        <w:t>Remote UE context connected</w:t>
      </w:r>
      <w:r>
        <w:rPr>
          <w:lang w:val="en-US"/>
        </w:rPr>
        <w:t>" and/or "</w:t>
      </w:r>
      <w:r w:rsidRPr="002551E1">
        <w:rPr>
          <w:lang w:val="en-US"/>
        </w:rPr>
        <w:t>Remote UE context disconnected</w:t>
      </w:r>
      <w:r>
        <w:rPr>
          <w:lang w:val="en-US"/>
        </w:rPr>
        <w:t>" NAS IE.</w:t>
      </w:r>
    </w:p>
    <w:p w14:paraId="3DAE134A" w14:textId="50E8FE18" w:rsidR="00D16DC7" w:rsidRDefault="00D16DC7" w:rsidP="00D16DC7">
      <w:pPr>
        <w:pStyle w:val="Heading6"/>
      </w:pPr>
      <w:bookmarkStart w:id="585" w:name="_Toc207632028"/>
      <w:r>
        <w:t>5.2.2.8.2.25</w:t>
      </w:r>
      <w:r>
        <w:tab/>
      </w:r>
      <w:r>
        <w:rPr>
          <w:rFonts w:eastAsiaTheme="minorEastAsia"/>
        </w:rPr>
        <w:t>AMF correlated UDM Re-Discovery for UDR Restoration during Subscription Data Migration</w:t>
      </w:r>
      <w:bookmarkEnd w:id="585"/>
    </w:p>
    <w:p w14:paraId="5A26E090" w14:textId="77777777" w:rsidR="00D16DC7" w:rsidRPr="007C1A75" w:rsidRDefault="00D16DC7" w:rsidP="00D16DC7">
      <w:r>
        <w:t>The requirements specified in clause 5.2.2.8.2.1 shall apply with the following modifications.</w:t>
      </w:r>
    </w:p>
    <w:p w14:paraId="2081D69F" w14:textId="77777777" w:rsidR="00D16DC7" w:rsidRDefault="00D16DC7" w:rsidP="00D16DC7">
      <w:pPr>
        <w:pStyle w:val="B1"/>
      </w:pPr>
      <w:r>
        <w:t>1.</w:t>
      </w:r>
      <w:r>
        <w:tab/>
        <w:t>Same as step 1 of Figure 5.2.2.8.2-1, with the following modifications.</w:t>
      </w:r>
    </w:p>
    <w:p w14:paraId="3013513A" w14:textId="77777777" w:rsidR="00D16DC7" w:rsidRDefault="00D16DC7" w:rsidP="00D16DC7">
      <w:pPr>
        <w:pStyle w:val="B1"/>
        <w:ind w:hanging="1"/>
      </w:pPr>
      <w:r>
        <w:t>The POST request shall contain:</w:t>
      </w:r>
    </w:p>
    <w:p w14:paraId="442093E0" w14:textId="3CE18430" w:rsidR="00D16DC7" w:rsidRDefault="00D16DC7" w:rsidP="002C1B44">
      <w:pPr>
        <w:pStyle w:val="B2"/>
        <w:rPr>
          <w:lang w:val="en-US"/>
        </w:rPr>
      </w:pPr>
      <w:r>
        <w:rPr>
          <w:lang w:val="en-US"/>
        </w:rPr>
        <w:t>-</w:t>
      </w:r>
      <w:r>
        <w:rPr>
          <w:lang w:val="en-US"/>
        </w:rPr>
        <w:tab/>
        <w:t>the new UDM group ID associated to the UE</w:t>
      </w:r>
      <w:r w:rsidRPr="00A9677F">
        <w:rPr>
          <w:lang w:val="en-US"/>
        </w:rPr>
        <w:t>.</w:t>
      </w:r>
    </w:p>
    <w:p w14:paraId="026C9F80" w14:textId="3FBF1AA4" w:rsidR="002C1B44" w:rsidRDefault="002C1B44" w:rsidP="002C1B44">
      <w:pPr>
        <w:rPr>
          <w:szCs w:val="18"/>
        </w:rPr>
      </w:pPr>
      <w:r w:rsidRPr="00BD5D4A">
        <w:rPr>
          <w:szCs w:val="18"/>
        </w:rPr>
        <w:t xml:space="preserve">If the UDM group ID </w:t>
      </w:r>
      <w:r w:rsidRPr="00E83381">
        <w:rPr>
          <w:szCs w:val="18"/>
        </w:rPr>
        <w:t xml:space="preserve">locally stored is different from the one received for this UE, then the SMF shall overwrite </w:t>
      </w:r>
      <w:r w:rsidRPr="00E83381">
        <w:rPr>
          <w:lang w:val="en-US"/>
        </w:rPr>
        <w:t xml:space="preserve">it and </w:t>
      </w:r>
      <w:r>
        <w:rPr>
          <w:lang w:val="en-US"/>
        </w:rPr>
        <w:t>use it for the</w:t>
      </w:r>
      <w:r w:rsidRPr="00E83381">
        <w:rPr>
          <w:lang w:val="en-US"/>
        </w:rPr>
        <w:t xml:space="preserve"> UDM </w:t>
      </w:r>
      <w:r>
        <w:rPr>
          <w:lang w:val="en-US"/>
        </w:rPr>
        <w:t>selection</w:t>
      </w:r>
      <w:r w:rsidRPr="00E83381">
        <w:rPr>
          <w:lang w:val="en-US"/>
        </w:rPr>
        <w:t>. See</w:t>
      </w:r>
      <w:r w:rsidRPr="00BD5D4A">
        <w:rPr>
          <w:lang w:val="en-US"/>
        </w:rPr>
        <w:t xml:space="preserve"> </w:t>
      </w:r>
      <w:r w:rsidRPr="00BD5D4A">
        <w:rPr>
          <w:szCs w:val="18"/>
        </w:rPr>
        <w:t>clause 6.7.3 of 3GPP TS 23.527 [24].</w:t>
      </w:r>
    </w:p>
    <w:p w14:paraId="39C2D543" w14:textId="2474724B" w:rsidR="00C31EAE" w:rsidRDefault="00C31EAE" w:rsidP="00C31EAE">
      <w:pPr>
        <w:pStyle w:val="Heading6"/>
      </w:pPr>
      <w:bookmarkStart w:id="586" w:name="_Toc207632029"/>
      <w:r>
        <w:t>5.2.2.8.2.26</w:t>
      </w:r>
      <w:r>
        <w:tab/>
        <w:t xml:space="preserve">AMF indication of AMF Data Restoration resynchronization is </w:t>
      </w:r>
      <w:r w:rsidRPr="00D95171">
        <w:t>initiated</w:t>
      </w:r>
      <w:bookmarkEnd w:id="586"/>
    </w:p>
    <w:p w14:paraId="027C4B8D" w14:textId="77777777" w:rsidR="00C31EAE" w:rsidRPr="007C1A75" w:rsidRDefault="00C31EAE" w:rsidP="00C31EAE">
      <w:r>
        <w:t>The requirements specified in clause 5.2.2.8.2.1 shall apply with the following modifications.</w:t>
      </w:r>
    </w:p>
    <w:p w14:paraId="756B1C63" w14:textId="77777777" w:rsidR="00C31EAE" w:rsidRDefault="00C31EAE" w:rsidP="00C31EAE">
      <w:pPr>
        <w:pStyle w:val="B1"/>
      </w:pPr>
      <w:r>
        <w:t>1.</w:t>
      </w:r>
      <w:r>
        <w:tab/>
        <w:t>Same as step 1 of Figure 5.2.2.8.2-1, with the following modifications.</w:t>
      </w:r>
    </w:p>
    <w:p w14:paraId="292CFCB4" w14:textId="77777777" w:rsidR="00C31EAE" w:rsidRDefault="00C31EAE" w:rsidP="00C31EAE">
      <w:pPr>
        <w:pStyle w:val="B1"/>
        <w:ind w:hanging="1"/>
        <w:rPr>
          <w:lang w:val="en-US"/>
        </w:rPr>
      </w:pPr>
      <w:r>
        <w:t>The POST request shall contain t</w:t>
      </w:r>
      <w:r>
        <w:rPr>
          <w:lang w:val="en-US"/>
        </w:rPr>
        <w:t>he amfResynchedInd for the affected UE.</w:t>
      </w:r>
    </w:p>
    <w:p w14:paraId="0DBE17E5" w14:textId="6C30BD43" w:rsidR="00C31EAE" w:rsidRDefault="00C31EAE" w:rsidP="006671A9">
      <w:pPr>
        <w:rPr>
          <w:szCs w:val="18"/>
        </w:rPr>
      </w:pPr>
      <w:r>
        <w:rPr>
          <w:lang w:val="en-US"/>
        </w:rPr>
        <w:t xml:space="preserve">The SMF shall check if for the received UE there is a Data Restoration resynchronization pending (as per former reception of Data Restoration Notification from the UDM without the indication that resynchronization is not required). If a Data Restoration resynchronization is pending for the received UE, the SMF performs this UE resynchronization at that moment. Otherwise, if a Data Restoration resynchronization is not pending, the SMF ignores </w:t>
      </w:r>
      <w:r>
        <w:t>the "</w:t>
      </w:r>
      <w:r w:rsidRPr="00BF6079">
        <w:rPr>
          <w:lang w:val="en-US"/>
        </w:rPr>
        <w:t>amfResynchedInd</w:t>
      </w:r>
      <w:r>
        <w:rPr>
          <w:lang w:val="en-US"/>
        </w:rPr>
        <w:t xml:space="preserve">" indication contained in the request. See </w:t>
      </w:r>
      <w:r>
        <w:rPr>
          <w:szCs w:val="18"/>
        </w:rPr>
        <w:t>clause 6.7.</w:t>
      </w:r>
      <w:r w:rsidR="00145B0B">
        <w:rPr>
          <w:szCs w:val="18"/>
        </w:rPr>
        <w:t>4</w:t>
      </w:r>
      <w:r>
        <w:rPr>
          <w:szCs w:val="18"/>
        </w:rPr>
        <w:t xml:space="preserve"> of 3GPP TS 23.527 [24].</w:t>
      </w:r>
    </w:p>
    <w:p w14:paraId="33D904DE" w14:textId="459690B7" w:rsidR="0017357D" w:rsidRDefault="0017357D" w:rsidP="0017357D">
      <w:pPr>
        <w:pStyle w:val="Heading6"/>
      </w:pPr>
      <w:bookmarkStart w:id="587" w:name="_Toc192830236"/>
      <w:bookmarkStart w:id="588" w:name="_Toc207632030"/>
      <w:r>
        <w:t>5.2.2.8.2.27</w:t>
      </w:r>
      <w:r>
        <w:tab/>
      </w:r>
      <w:bookmarkEnd w:id="587"/>
      <w:r w:rsidRPr="003B030F">
        <w:rPr>
          <w:rFonts w:eastAsiaTheme="minorEastAsia"/>
        </w:rPr>
        <w:t>Update of PDU Session with Non-3GPP Device Connection Information</w:t>
      </w:r>
      <w:bookmarkEnd w:id="588"/>
    </w:p>
    <w:p w14:paraId="279C8839" w14:textId="77777777" w:rsidR="0017357D" w:rsidRDefault="0017357D" w:rsidP="0017357D">
      <w:r w:rsidRPr="00362F4D">
        <w:t>During a PDU session update where the Non</w:t>
      </w:r>
      <w:r>
        <w:noBreakHyphen/>
      </w:r>
      <w:r w:rsidRPr="00362F4D">
        <w:t xml:space="preserve">3GPP </w:t>
      </w:r>
      <w:r>
        <w:t>d</w:t>
      </w:r>
      <w:r w:rsidRPr="00362F4D">
        <w:t xml:space="preserve">evice </w:t>
      </w:r>
      <w:r>
        <w:t>c</w:t>
      </w:r>
      <w:r w:rsidRPr="00362F4D">
        <w:t xml:space="preserve">onnection </w:t>
      </w:r>
      <w:r>
        <w:t>i</w:t>
      </w:r>
      <w:r w:rsidRPr="00362F4D">
        <w:t>nformation needs to be conveyed, the NF Service Consumer (i.e. the V-SMF for a HR PDU session, or the I-SMF for a PDU session with an I-SMF) shall update the PDU session in the H-SMF or SMF as follows:</w:t>
      </w:r>
    </w:p>
    <w:p w14:paraId="3B22C8CD" w14:textId="77777777" w:rsidR="0017357D" w:rsidRPr="007C1A75" w:rsidRDefault="0017357D" w:rsidP="0017357D">
      <w:r>
        <w:t>The requirements specified in clause 5.2.2.8.2.1 shall apply with the following modifications.</w:t>
      </w:r>
    </w:p>
    <w:p w14:paraId="407E2EFF" w14:textId="77777777" w:rsidR="0017357D" w:rsidRDefault="0017357D" w:rsidP="0017357D">
      <w:pPr>
        <w:pStyle w:val="B1"/>
      </w:pPr>
      <w:r>
        <w:t>1.</w:t>
      </w:r>
      <w:r>
        <w:tab/>
        <w:t xml:space="preserve">Same as step 1 of Figure 5.2.2.8.2-1, </w:t>
      </w:r>
      <w:r w:rsidRPr="001812D4">
        <w:t>with the following addition</w:t>
      </w:r>
      <w:r>
        <w:t>.</w:t>
      </w:r>
    </w:p>
    <w:p w14:paraId="43DDD443" w14:textId="77777777" w:rsidR="0017357D" w:rsidRDefault="0017357D" w:rsidP="0017357D">
      <w:pPr>
        <w:pStyle w:val="B2"/>
        <w:rPr>
          <w:lang w:val="en-US"/>
        </w:rPr>
      </w:pPr>
      <w:r>
        <w:rPr>
          <w:lang w:val="en-US"/>
        </w:rPr>
        <w:t>-</w:t>
      </w:r>
      <w:r>
        <w:rPr>
          <w:lang w:val="en-US"/>
        </w:rPr>
        <w:tab/>
      </w:r>
      <w:r w:rsidRPr="004E5C05">
        <w:rPr>
          <w:lang w:val="en-US"/>
        </w:rPr>
        <w:t>The POST request</w:t>
      </w:r>
      <w:r>
        <w:rPr>
          <w:lang w:val="en-US"/>
        </w:rPr>
        <w:t xml:space="preserve"> shall</w:t>
      </w:r>
      <w:r w:rsidRPr="004E5C05">
        <w:rPr>
          <w:lang w:val="en-US"/>
        </w:rPr>
        <w:t xml:space="preserve"> additionally contain the </w:t>
      </w:r>
      <w:r>
        <w:rPr>
          <w:lang w:val="en-US"/>
        </w:rPr>
        <w:t>N</w:t>
      </w:r>
      <w:r w:rsidRPr="004E5C05">
        <w:rPr>
          <w:lang w:val="en-US"/>
        </w:rPr>
        <w:t>on</w:t>
      </w:r>
      <w:r>
        <w:rPr>
          <w:lang w:val="en-US"/>
        </w:rPr>
        <w:noBreakHyphen/>
        <w:t>3GPP device connection information in n1SmInfoFromUe</w:t>
      </w:r>
      <w:r w:rsidRPr="004E5C05">
        <w:rPr>
          <w:lang w:val="en-US"/>
        </w:rPr>
        <w:t xml:space="preserve"> IE.</w:t>
      </w:r>
    </w:p>
    <w:p w14:paraId="61A2105E" w14:textId="1F594F56" w:rsidR="0017357D" w:rsidRPr="00FB40AF" w:rsidRDefault="0017357D" w:rsidP="006671A9">
      <w:pPr>
        <w:rPr>
          <w:szCs w:val="18"/>
        </w:rPr>
      </w:pPr>
      <w:r>
        <w:rPr>
          <w:szCs w:val="18"/>
        </w:rPr>
        <w:t>T</w:t>
      </w:r>
      <w:r w:rsidRPr="00BD5D4A">
        <w:rPr>
          <w:szCs w:val="18"/>
        </w:rPr>
        <w:t xml:space="preserve">he </w:t>
      </w:r>
      <w:r>
        <w:rPr>
          <w:szCs w:val="18"/>
        </w:rPr>
        <w:t xml:space="preserve">received </w:t>
      </w:r>
      <w:r w:rsidRPr="00362F4D">
        <w:t>Non</w:t>
      </w:r>
      <w:r>
        <w:noBreakHyphen/>
      </w:r>
      <w:r w:rsidRPr="00362F4D">
        <w:t xml:space="preserve">3GPP </w:t>
      </w:r>
      <w:r>
        <w:t>d</w:t>
      </w:r>
      <w:r w:rsidRPr="00362F4D">
        <w:t xml:space="preserve">evice </w:t>
      </w:r>
      <w:r>
        <w:t>c</w:t>
      </w:r>
      <w:r w:rsidRPr="00362F4D">
        <w:t xml:space="preserve">onnection </w:t>
      </w:r>
      <w:r>
        <w:t>i</w:t>
      </w:r>
      <w:r w:rsidRPr="00362F4D">
        <w:t>nformation</w:t>
      </w:r>
      <w:r>
        <w:t xml:space="preserve"> shall overwrite the</w:t>
      </w:r>
      <w:r w:rsidRPr="008A0477">
        <w:rPr>
          <w:szCs w:val="18"/>
        </w:rPr>
        <w:t xml:space="preserve"> </w:t>
      </w:r>
      <w:r w:rsidRPr="00E83381">
        <w:rPr>
          <w:szCs w:val="18"/>
        </w:rPr>
        <w:t xml:space="preserve">locally stored </w:t>
      </w:r>
      <w:r>
        <w:rPr>
          <w:szCs w:val="18"/>
        </w:rPr>
        <w:t>one</w:t>
      </w:r>
      <w:r w:rsidRPr="00BD5D4A">
        <w:rPr>
          <w:szCs w:val="18"/>
        </w:rPr>
        <w:t>.</w:t>
      </w:r>
    </w:p>
    <w:p w14:paraId="65135EEB" w14:textId="6D6A98B0" w:rsidR="00FA3B9B" w:rsidRDefault="00FA3B9B" w:rsidP="00FA3B9B">
      <w:pPr>
        <w:pStyle w:val="Heading5"/>
      </w:pPr>
      <w:bookmarkStart w:id="589" w:name="_Toc43119967"/>
      <w:bookmarkStart w:id="590" w:name="_Toc49768022"/>
      <w:bookmarkStart w:id="591" w:name="_Toc56434195"/>
      <w:bookmarkStart w:id="592" w:name="_Toc207632031"/>
      <w:r>
        <w:t>5.2.2.8.3</w:t>
      </w:r>
      <w:r>
        <w:tab/>
        <w:t>Update service operation towards V-SMF or I-SMF</w:t>
      </w:r>
      <w:bookmarkEnd w:id="572"/>
      <w:bookmarkEnd w:id="573"/>
      <w:bookmarkEnd w:id="589"/>
      <w:bookmarkEnd w:id="590"/>
      <w:bookmarkEnd w:id="591"/>
      <w:bookmarkEnd w:id="592"/>
    </w:p>
    <w:p w14:paraId="332D423A" w14:textId="77777777" w:rsidR="00FA3B9B" w:rsidRPr="000E24D4" w:rsidRDefault="00FA3B9B" w:rsidP="00FA3B9B">
      <w:pPr>
        <w:pStyle w:val="Heading6"/>
      </w:pPr>
      <w:bookmarkStart w:id="593" w:name="_Toc25073824"/>
      <w:bookmarkStart w:id="594" w:name="_Toc34062996"/>
      <w:bookmarkStart w:id="595" w:name="_Toc43119968"/>
      <w:bookmarkStart w:id="596" w:name="_Toc49768023"/>
      <w:bookmarkStart w:id="597" w:name="_Toc56434196"/>
      <w:bookmarkStart w:id="598" w:name="_Toc207632032"/>
      <w:r>
        <w:t>5.2.2.8.3.1</w:t>
      </w:r>
      <w:r>
        <w:tab/>
        <w:t>General</w:t>
      </w:r>
      <w:bookmarkEnd w:id="593"/>
      <w:bookmarkEnd w:id="594"/>
      <w:bookmarkEnd w:id="595"/>
      <w:bookmarkEnd w:id="596"/>
      <w:bookmarkEnd w:id="597"/>
      <w:bookmarkEnd w:id="598"/>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and/or provide information necessary for the V-SMF or I-SMF to send 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62" type="#_x0000_t75" style="width:439.5pt;height:108.3pt" o:ole="">
            <v:imagedata r:id="rId83" o:title=""/>
          </v:shape>
          <o:OLEObject Type="Embed" ProgID="Visio.Drawing.11" ShapeID="_x0000_i1062" DrawAspect="Content" ObjectID="_1818245857" r:id="rId84"/>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303A5BBA" w:rsidR="00FA3B9B" w:rsidRDefault="00FA3B9B" w:rsidP="00FA3B9B">
      <w:pPr>
        <w:pStyle w:val="B1"/>
      </w:pPr>
      <w:r>
        <w:t>1.</w:t>
      </w:r>
      <w:r>
        <w:tab/>
        <w:t xml:space="preserve">The NF Service Consumer shall send a POST request to the resource representing the individual PDU session resource in the V-SMF or I-SMF. The </w:t>
      </w:r>
      <w:r w:rsidR="008034EF">
        <w:t>content</w:t>
      </w:r>
      <w:r>
        <w:t xml:space="preserve">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2C19E84F" w:rsidR="00FA3B9B" w:rsidRDefault="00FA3B9B" w:rsidP="00FA3B9B">
      <w:pPr>
        <w:pStyle w:val="B2"/>
      </w:pPr>
      <w:r>
        <w:t>-</w:t>
      </w:r>
      <w:r>
        <w:tab/>
        <w:t>the hsmfPduSessionUri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 xml:space="preserve">shall also be included if at least one feature defined in </w:t>
      </w:r>
      <w:r w:rsidR="00496CB5">
        <w:rPr>
          <w:rFonts w:cs="Arial"/>
          <w:szCs w:val="18"/>
        </w:rPr>
        <w:t>clause 6</w:t>
      </w:r>
      <w:r>
        <w:rPr>
          <w:rFonts w:cs="Arial"/>
          <w:szCs w:val="18"/>
        </w:rPr>
        <w:t>.1.8 is supported</w:t>
      </w:r>
      <w:r>
        <w:t>.</w:t>
      </w:r>
    </w:p>
    <w:p w14:paraId="3823C26B" w14:textId="49DDCCFB" w:rsidR="000052B1" w:rsidRDefault="000052B1" w:rsidP="000052B1">
      <w:pPr>
        <w:pStyle w:val="B2"/>
      </w:pPr>
      <w:r>
        <w:t xml:space="preserve">The </w:t>
      </w:r>
      <w:r w:rsidR="008034EF">
        <w:t>content</w:t>
      </w:r>
      <w:r>
        <w:t xml:space="preserve"> of the POST request may further contain:</w:t>
      </w:r>
    </w:p>
    <w:p w14:paraId="69385E60" w14:textId="7CDA3005" w:rsidR="000052B1" w:rsidRDefault="000052B1" w:rsidP="00A9677F">
      <w:pPr>
        <w:pStyle w:val="B2"/>
      </w:pPr>
      <w:r>
        <w:t>-</w:t>
      </w:r>
      <w:r>
        <w:tab/>
        <w:t>the (updated) pending update information list.</w:t>
      </w:r>
    </w:p>
    <w:p w14:paraId="06003278" w14:textId="5D0D8DED" w:rsidR="005C5076" w:rsidRDefault="005C5076" w:rsidP="005C5076">
      <w:pPr>
        <w:pStyle w:val="B1"/>
        <w:ind w:hanging="1"/>
      </w:pPr>
      <w:r>
        <w:t xml:space="preserve">If the PDU session may be moved to EPS with N26 and the EPS PDN Connection Context information of the PDU session is changed, e.g. due to a new anchor SMF is reselected, the </w:t>
      </w:r>
      <w:r w:rsidR="008034EF">
        <w:t>content</w:t>
      </w:r>
      <w:r>
        <w:t xml:space="preserve"> shall include the "epsPdnCnxInfo" IE including the updated EPS PDN Connection Context information. The NF Service consumer shall overwrite the locally stored EPS PDN Connection Context information with the new one if received.</w:t>
      </w:r>
    </w:p>
    <w:p w14:paraId="4A1F0B6B" w14:textId="6C0AA7A5" w:rsidR="00661138" w:rsidRDefault="00661138" w:rsidP="0082384A">
      <w:pPr>
        <w:pStyle w:val="B1"/>
        <w:ind w:hanging="1"/>
      </w:pPr>
      <w:r>
        <w:t xml:space="preserve">If the service operation is invoked after the reselection of the anchor SMF and the change of anchor SMF has not been signalled to the V-SMF or I-SMF previously, the request may carry the SMF Instance ID of the new anchor SMF and the updated PDU session resource URI in the HTTP </w:t>
      </w:r>
      <w:r w:rsidR="008034EF">
        <w:t>content</w:t>
      </w:r>
      <w:r>
        <w:t>, and/or carry</w:t>
      </w:r>
      <w:r w:rsidRPr="00C1348E">
        <w:t xml:space="preserve"> </w:t>
      </w:r>
      <w:r>
        <w:t xml:space="preserve">an </w:t>
      </w:r>
      <w:r w:rsidRPr="00C1348E">
        <w:t>updated binding indication in the HTTP headers to indicate the change of anchor SMF</w:t>
      </w:r>
      <w:r>
        <w:t xml:space="preserve"> (as per step 6 of clause 6.5.3.3 of 3GPP TS 29.500 [4])</w:t>
      </w:r>
      <w:r w:rsidRPr="00C1348E">
        <w:t>.</w:t>
      </w:r>
    </w:p>
    <w:p w14:paraId="60882D94" w14:textId="3F36832B" w:rsidR="00EB4FB5" w:rsidRDefault="00EB4FB5" w:rsidP="0082384A">
      <w:pPr>
        <w:pStyle w:val="B1"/>
        <w:ind w:hanging="1"/>
      </w:pPr>
      <w:r>
        <w:t xml:space="preserve">For a HR-SBO session, the content of the POST request may also contain the hrsboInfo IE including the HR-SBO information sent from the HPLMN, e.g., </w:t>
      </w:r>
      <w:r>
        <w:rPr>
          <w:rFonts w:cs="Arial"/>
          <w:szCs w:val="18"/>
        </w:rPr>
        <w:t>due to a change of the user subscription data or policy information</w:t>
      </w:r>
      <w:r>
        <w:t>. If the VPLMN Specific Offloading Information for a given Offload Identifier is changed, for each V-SMF service instance using the Offload Identifier, the H-SMF shall choose one existing HR-SBO PDU Session served by the V-SMF service instance and using the Offload Identifier to update VPLMN Specific Offloading Information and corresponding Offload Identifier to the V-SMF service instance.</w:t>
      </w:r>
    </w:p>
    <w:p w14:paraId="2D6094B9" w14:textId="40B398A6" w:rsidR="00531DA3" w:rsidRDefault="00531DA3" w:rsidP="0082384A">
      <w:pPr>
        <w:pStyle w:val="B1"/>
        <w:ind w:hanging="1"/>
      </w:pPr>
      <w:r>
        <w:t xml:space="preserve">For a PDU session with an I-SMF, the content of the POST request may also contain the </w:t>
      </w:r>
      <w:r>
        <w:rPr>
          <w:lang w:eastAsia="zh-CN"/>
        </w:rPr>
        <w:t>localOffloadMgtInfo</w:t>
      </w:r>
      <w:r>
        <w:t xml:space="preserve"> IE including the information sent to the I-SMF</w:t>
      </w:r>
      <w:r w:rsidRPr="004600A8">
        <w:t xml:space="preserve"> </w:t>
      </w:r>
      <w:r>
        <w:t xml:space="preserve">for I-SMF based Local Offloading Management, e.g., </w:t>
      </w:r>
      <w:r>
        <w:rPr>
          <w:rFonts w:cs="Arial"/>
          <w:szCs w:val="18"/>
        </w:rPr>
        <w:t>due to a change of the policy information</w:t>
      </w:r>
      <w:r>
        <w:t>. If the Local Offloading Information for a given Offload Identifier is changed, for each I-SMF service instance using the Offload Identifier, the SMF shall choose one existing PDU Session with an I-SMF served by the I-SMF service instance and using the Offload Identifier to update Local Offloading Information and corresponding Offload Identifier to the I-SMF service instance.</w:t>
      </w:r>
    </w:p>
    <w:p w14:paraId="7B00E199" w14:textId="6FCE4A04"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w:t>
      </w:r>
      <w:r w:rsidR="008034EF">
        <w:t>content</w:t>
      </w:r>
      <w:r w:rsidRPr="0057039A">
        <w:t xml:space="preserve">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99" w:name="_Toc25073825"/>
      <w:bookmarkStart w:id="600" w:name="_Toc34062997"/>
      <w:bookmarkStart w:id="601" w:name="_Toc43119969"/>
      <w:bookmarkStart w:id="602" w:name="_Toc49768024"/>
      <w:bookmarkStart w:id="603" w:name="_Toc56434197"/>
      <w:bookmarkStart w:id="604" w:name="_Toc207632033"/>
      <w:r>
        <w:t>5.2.2.8.3.2</w:t>
      </w:r>
      <w:r>
        <w:tab/>
        <w:t>Network (e.g. H-SMF, SMF) requested PDU session modification</w:t>
      </w:r>
      <w:bookmarkEnd w:id="599"/>
      <w:bookmarkEnd w:id="600"/>
      <w:bookmarkEnd w:id="601"/>
      <w:bookmarkEnd w:id="602"/>
      <w:bookmarkEnd w:id="603"/>
      <w:bookmarkEnd w:id="604"/>
    </w:p>
    <w:p w14:paraId="2B10A4D0" w14:textId="09346851" w:rsidR="00FA3B9B" w:rsidRPr="007C1A75" w:rsidRDefault="00FA3B9B" w:rsidP="00FA3B9B">
      <w:r>
        <w:t xml:space="preserve">The requirements specified in </w:t>
      </w:r>
      <w:r w:rsidR="00496CB5">
        <w:t>clause 5</w:t>
      </w:r>
      <w:r>
        <w:t>.2.2.8.3.1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57FA7D01" w:rsidR="00FA3B9B" w:rsidRDefault="00FA3B9B" w:rsidP="00FA3B9B">
      <w:pPr>
        <w:pStyle w:val="B1"/>
        <w:ind w:hanging="1"/>
      </w:pPr>
      <w:r>
        <w:t>As part of the modification instructions, the NF Service Consumer may request to modify QoS parameters applicable at the PDU session level (e.g. modify the authorized Session AMBR values) or at the QoS flow level (e.g. modify the MFBR of a particular QoS flow).</w:t>
      </w:r>
      <w:r>
        <w:br/>
      </w:r>
      <w:r>
        <w:br/>
        <w:t xml:space="preserve">The NF Service Consumer may request to establish, modify and/or release QoS flows by including the qosFlowsAddModRequestList IE and/or the qosFlowsRelRequestList IE in the </w:t>
      </w:r>
      <w:r w:rsidR="008034EF">
        <w:t>content</w:t>
      </w:r>
      <w:r>
        <w:t>.</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f the H-SMF or SMF provides a 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54736EF1" w:rsidR="00FA3B9B" w:rsidRDefault="00FA3B9B" w:rsidP="00FA3B9B">
      <w:pPr>
        <w:pStyle w:val="B1"/>
        <w:ind w:hanging="1"/>
        <w:rPr>
          <w:rFonts w:cs="Arial"/>
          <w:szCs w:val="18"/>
        </w:rPr>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6B73F841" w14:textId="3F9A6B73" w:rsidR="00D700AE" w:rsidRDefault="00D700AE" w:rsidP="00FA3B9B">
      <w:pPr>
        <w:pStyle w:val="B1"/>
        <w:ind w:hanging="1"/>
      </w:pPr>
      <w:r>
        <w:rPr>
          <w:rFonts w:cs="Arial"/>
          <w:szCs w:val="18"/>
        </w:rPr>
        <w:t xml:space="preserve">The H-SMF may include the hrsboInfo IE if the V-SMF supports the HR-SBO feature and if the H-SMF needs to update the HR-SBO information towards the V-SMF, e.g. due to a change of the user subscription data or policy information. When doing so, H-SMF shall </w:t>
      </w:r>
      <w:r w:rsidRPr="00211ED6">
        <w:rPr>
          <w:rFonts w:cs="Arial"/>
          <w:szCs w:val="18"/>
        </w:rPr>
        <w:t xml:space="preserve">include the complete information for HR-SBO </w:t>
      </w:r>
      <w:r>
        <w:rPr>
          <w:rFonts w:cs="Arial"/>
          <w:szCs w:val="18"/>
        </w:rPr>
        <w:t>and the V-SMF shall replace any earlier received HR-SBO information by the new HR-SBO information.</w:t>
      </w:r>
    </w:p>
    <w:p w14:paraId="10026651" w14:textId="77777777" w:rsidR="00FA3B9B" w:rsidRDefault="00FA3B9B" w:rsidP="00FA3B9B">
      <w:pPr>
        <w:pStyle w:val="B1"/>
      </w:pPr>
      <w:r>
        <w:t>2.</w:t>
      </w:r>
      <w:r>
        <w:tab/>
        <w:t>Same as step 2 of Figure 5.2.2.8.3.1-1, with the following modifications.</w:t>
      </w:r>
    </w:p>
    <w:p w14:paraId="471BE62D" w14:textId="7B19BD55"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r w:rsidR="00810E28" w:rsidRPr="00810E28">
        <w:rPr>
          <w:lang w:eastAsia="zh-CN"/>
        </w:rPr>
        <w:t xml:space="preserve"> </w:t>
      </w:r>
      <w:r w:rsidR="00810E28">
        <w:rPr>
          <w:lang w:eastAsia="zh-CN"/>
        </w:rPr>
        <w:t>If any QoS flow(s) are failed to be setup or modified due to rejection by the V-SMF, the V-SMF may also include the q</w:t>
      </w:r>
      <w:r w:rsidR="00810E28">
        <w:t>osFlowsVsmfRejectedAddModList</w:t>
      </w:r>
      <w:r w:rsidR="00810E28">
        <w:rPr>
          <w:lang w:eastAsia="zh-CN"/>
        </w:rPr>
        <w:t xml:space="preserve"> IE with the QoS flow(s) that are rejected by the V-SMF.</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292B1CA5" w:rsidR="00FA3B9B" w:rsidRDefault="00FA3B9B" w:rsidP="00FA3B9B">
      <w:pPr>
        <w:pStyle w:val="B1"/>
        <w:ind w:hanging="1"/>
      </w:pPr>
      <w:r>
        <w:t xml:space="preserve">If the NG-RAN rejects the establishment of a voice QoS flow due to EPS Fallback for IMS voice (see </w:t>
      </w:r>
      <w:r w:rsidR="00496CB5">
        <w:t>clause 4</w:t>
      </w:r>
      <w:r>
        <w:t xml:space="preserve">.13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qosFlowsFailedtoAddModList</w:t>
      </w:r>
      <w:r>
        <w:rPr>
          <w:rFonts w:eastAsia="SimSun"/>
          <w:lang w:eastAsia="zh-CN"/>
        </w:rPr>
        <w:t xml:space="preserve"> IE</w:t>
      </w:r>
      <w:r>
        <w:t>.</w:t>
      </w:r>
    </w:p>
    <w:p w14:paraId="60BFD962" w14:textId="28A6CD01"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qosFlowsRelList and/or qosFlowsFailedtoRelList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4B4E5159"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r w:rsidR="00D724A3" w:rsidRPr="00D724A3">
        <w:rPr>
          <w:rFonts w:cs="Arial"/>
          <w:szCs w:val="18"/>
        </w:rPr>
        <w:t xml:space="preserve"> </w:t>
      </w:r>
      <w:r w:rsidR="00D724A3">
        <w:rPr>
          <w:rFonts w:cs="Arial"/>
          <w:szCs w:val="18"/>
        </w:rPr>
        <w:t>if the EAEA feature is supported by both the AMF and the V-SMF (or I-SMF), otherwise the V-SMF (or I-SMF) should indicate in the response that the modifiedEbiList was not delivered to the AMF</w:t>
      </w:r>
      <w:r w:rsidR="00BF4F40">
        <w:rPr>
          <w:rFonts w:cs="Arial"/>
          <w:szCs w:val="18"/>
        </w:rPr>
        <w:t>.</w:t>
      </w:r>
    </w:p>
    <w:p w14:paraId="10416D90" w14:textId="77777777" w:rsidR="00FA3B9B" w:rsidRDefault="00FA3B9B" w:rsidP="00FA3B9B">
      <w:pPr>
        <w:pStyle w:val="B1"/>
        <w:ind w:hanging="1"/>
        <w:rPr>
          <w:rFonts w:cs="Arial"/>
          <w:szCs w:val="18"/>
        </w:rPr>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17FC80E3" w14:textId="104561BC" w:rsidR="008721D1" w:rsidRDefault="008721D1" w:rsidP="008721D1">
      <w:pPr>
        <w:pStyle w:val="B1"/>
        <w:ind w:hanging="1"/>
        <w:rPr>
          <w:rFonts w:cs="Arial"/>
          <w:szCs w:val="18"/>
        </w:rPr>
      </w:pPr>
      <w:r>
        <w:rPr>
          <w:rFonts w:cs="Arial"/>
          <w:szCs w:val="18"/>
        </w:rPr>
        <w:t>If t</w:t>
      </w:r>
      <w:r w:rsidRPr="00423925">
        <w:rPr>
          <w:rFonts w:cs="Arial"/>
          <w:szCs w:val="18"/>
        </w:rPr>
        <w:t>he V</w:t>
      </w:r>
      <w:r>
        <w:rPr>
          <w:rFonts w:cs="Arial"/>
          <w:szCs w:val="18"/>
        </w:rPr>
        <w:t>/I</w:t>
      </w:r>
      <w:r w:rsidRPr="00423925">
        <w:rPr>
          <w:rFonts w:cs="Arial"/>
          <w:szCs w:val="18"/>
        </w:rPr>
        <w:t xml:space="preserve">-SMF </w:t>
      </w:r>
      <w:r>
        <w:rPr>
          <w:rFonts w:cs="Arial"/>
          <w:szCs w:val="18"/>
        </w:rPr>
        <w:t>returns the VsmfUpdateError with a cause e.g., set to "</w:t>
      </w:r>
      <w:r>
        <w:t>UNABLE_TO_PAGE_UE" or "UE_NOT_RESPONDING</w:t>
      </w:r>
      <w:r>
        <w:rPr>
          <w:rFonts w:cs="Arial"/>
          <w:szCs w:val="18"/>
        </w:rPr>
        <w:t xml:space="preserve">" together with a retryAfter IE or </w:t>
      </w:r>
      <w:r>
        <w:rPr>
          <w:lang w:eastAsia="zh-CN"/>
        </w:rPr>
        <w:t>maxWaitingTime</w:t>
      </w:r>
      <w:r>
        <w:rPr>
          <w:rFonts w:cs="Arial"/>
          <w:szCs w:val="18"/>
        </w:rPr>
        <w:t xml:space="preserve"> IE, the (H-)SMF may retry the same modification procedure when it knows the UE becomes reachable.</w:t>
      </w:r>
    </w:p>
    <w:p w14:paraId="372F3B72" w14:textId="07AD4207" w:rsidR="008721D1" w:rsidRDefault="008721D1" w:rsidP="00622F2A">
      <w:pPr>
        <w:pStyle w:val="NO"/>
      </w:pPr>
      <w:r>
        <w:rPr>
          <w:szCs w:val="18"/>
        </w:rPr>
        <w:t>NOTE:</w:t>
      </w:r>
      <w:r>
        <w:rPr>
          <w:szCs w:val="18"/>
        </w:rPr>
        <w:tab/>
        <w:t xml:space="preserve">The (H-)SMF can </w:t>
      </w:r>
      <w:r w:rsidRPr="003E2B3A">
        <w:rPr>
          <w:noProof/>
          <w:lang w:eastAsia="zh-CN"/>
        </w:rPr>
        <w:t xml:space="preserve">retrieve the serving AMF </w:t>
      </w:r>
      <w:r>
        <w:rPr>
          <w:noProof/>
          <w:lang w:eastAsia="zh-CN"/>
        </w:rPr>
        <w:t xml:space="preserve">NF instance Id </w:t>
      </w:r>
      <w:r w:rsidRPr="003E2B3A">
        <w:rPr>
          <w:noProof/>
          <w:lang w:eastAsia="zh-CN"/>
        </w:rPr>
        <w:t xml:space="preserve">via </w:t>
      </w:r>
      <w:r>
        <w:rPr>
          <w:noProof/>
          <w:lang w:eastAsia="zh-CN"/>
        </w:rPr>
        <w:t xml:space="preserve">invoking the </w:t>
      </w:r>
      <w:r w:rsidRPr="003E2B3A">
        <w:rPr>
          <w:noProof/>
          <w:lang w:eastAsia="zh-CN"/>
        </w:rPr>
        <w:t xml:space="preserve">Nudm_SDM </w:t>
      </w:r>
      <w:r>
        <w:rPr>
          <w:noProof/>
          <w:lang w:eastAsia="zh-CN"/>
        </w:rPr>
        <w:t xml:space="preserve">service </w:t>
      </w:r>
      <w:r w:rsidRPr="003E2B3A">
        <w:rPr>
          <w:noProof/>
          <w:lang w:eastAsia="zh-CN"/>
        </w:rPr>
        <w:t>the UE Con</w:t>
      </w:r>
      <w:r>
        <w:rPr>
          <w:noProof/>
          <w:lang w:eastAsia="zh-CN"/>
        </w:rPr>
        <w:t>te</w:t>
      </w:r>
      <w:r w:rsidRPr="003E2B3A">
        <w:rPr>
          <w:noProof/>
          <w:lang w:eastAsia="zh-CN"/>
        </w:rPr>
        <w:t>xt In AMF Data Retrieval procedure as specified in clause</w:t>
      </w:r>
      <w:r>
        <w:rPr>
          <w:noProof/>
          <w:lang w:eastAsia="zh-CN"/>
        </w:rPr>
        <w:t> </w:t>
      </w:r>
      <w:r w:rsidRPr="003E2B3A">
        <w:rPr>
          <w:noProof/>
          <w:lang w:eastAsia="zh-CN"/>
        </w:rPr>
        <w:t xml:space="preserve">5.2.2.2.20 of </w:t>
      </w:r>
      <w:r>
        <w:rPr>
          <w:noProof/>
          <w:lang w:eastAsia="zh-CN"/>
        </w:rPr>
        <w:t>3GPP </w:t>
      </w:r>
      <w:r w:rsidRPr="003E2B3A">
        <w:rPr>
          <w:noProof/>
          <w:lang w:eastAsia="zh-CN"/>
        </w:rPr>
        <w:t>TS</w:t>
      </w:r>
      <w:r>
        <w:rPr>
          <w:noProof/>
          <w:lang w:eastAsia="zh-CN"/>
        </w:rPr>
        <w:t> </w:t>
      </w:r>
      <w:r w:rsidRPr="003E2B3A">
        <w:rPr>
          <w:noProof/>
          <w:lang w:eastAsia="zh-CN"/>
        </w:rPr>
        <w:t>29.503</w:t>
      </w:r>
      <w:r>
        <w:rPr>
          <w:noProof/>
          <w:lang w:eastAsia="zh-CN"/>
        </w:rPr>
        <w:t> [46]</w:t>
      </w:r>
      <w:r w:rsidRPr="003E2B3A">
        <w:rPr>
          <w:noProof/>
          <w:lang w:eastAsia="zh-CN"/>
        </w:rPr>
        <w:t xml:space="preserve">, and then </w:t>
      </w:r>
      <w:r>
        <w:rPr>
          <w:noProof/>
          <w:lang w:eastAsia="zh-CN"/>
        </w:rPr>
        <w:t xml:space="preserve">perform a </w:t>
      </w:r>
      <w:r w:rsidRPr="003E2B3A">
        <w:rPr>
          <w:noProof/>
          <w:lang w:eastAsia="zh-CN"/>
        </w:rPr>
        <w:t xml:space="preserve">NRF </w:t>
      </w:r>
      <w:r>
        <w:rPr>
          <w:noProof/>
          <w:lang w:eastAsia="zh-CN"/>
        </w:rPr>
        <w:t xml:space="preserve">based </w:t>
      </w:r>
      <w:r w:rsidRPr="003E2B3A">
        <w:rPr>
          <w:noProof/>
          <w:lang w:eastAsia="zh-CN"/>
        </w:rPr>
        <w:t xml:space="preserve">service discovery using </w:t>
      </w:r>
      <w:r>
        <w:rPr>
          <w:noProof/>
          <w:lang w:eastAsia="zh-CN"/>
        </w:rPr>
        <w:t xml:space="preserve">the </w:t>
      </w:r>
      <w:r w:rsidRPr="003E2B3A">
        <w:rPr>
          <w:noProof/>
          <w:lang w:eastAsia="zh-CN"/>
        </w:rPr>
        <w:t xml:space="preserve">AMF NF Instance Id, to find AMF event exposure service and </w:t>
      </w:r>
      <w:r>
        <w:rPr>
          <w:noProof/>
          <w:lang w:eastAsia="zh-CN"/>
        </w:rPr>
        <w:t xml:space="preserve">create AMF event </w:t>
      </w:r>
      <w:r w:rsidRPr="003E2B3A">
        <w:rPr>
          <w:noProof/>
          <w:lang w:eastAsia="zh-CN"/>
        </w:rPr>
        <w:t>subscri</w:t>
      </w:r>
      <w:r>
        <w:rPr>
          <w:noProof/>
          <w:lang w:eastAsia="zh-CN"/>
        </w:rPr>
        <w:t>ption for</w:t>
      </w:r>
      <w:r w:rsidRPr="003E2B3A">
        <w:rPr>
          <w:noProof/>
          <w:lang w:eastAsia="zh-CN"/>
        </w:rPr>
        <w:t xml:space="preserve"> the UE reachability state</w:t>
      </w:r>
      <w:r w:rsidRPr="00423925">
        <w:rPr>
          <w:szCs w:val="18"/>
        </w:rPr>
        <w:t>.</w:t>
      </w:r>
      <w:r>
        <w:rPr>
          <w:szCs w:val="18"/>
        </w:rPr>
        <w:t xml:space="preserve"> See also clause 5.34.7.1 of 3GPP TS 23.501 [2].</w:t>
      </w:r>
    </w:p>
    <w:p w14:paraId="3914F445" w14:textId="2BDF3BE2" w:rsidR="00FA3B9B" w:rsidRDefault="00FA3B9B" w:rsidP="00FA3B9B">
      <w:pPr>
        <w:pStyle w:val="Heading6"/>
      </w:pPr>
      <w:bookmarkStart w:id="605" w:name="_Toc25073826"/>
      <w:bookmarkStart w:id="606" w:name="_Toc34062998"/>
      <w:bookmarkStart w:id="607" w:name="_Toc43119970"/>
      <w:bookmarkStart w:id="608" w:name="_Toc49768025"/>
      <w:bookmarkStart w:id="609" w:name="_Toc56434198"/>
      <w:bookmarkStart w:id="610" w:name="_Toc207632034"/>
      <w:r>
        <w:t>5.2.2.8.3.3</w:t>
      </w:r>
      <w:r>
        <w:tab/>
        <w:t xml:space="preserve">Network (e.g. H-SMF, SMF) </w:t>
      </w:r>
      <w:r w:rsidR="00DC01EB">
        <w:t xml:space="preserve">or UE </w:t>
      </w:r>
      <w:r>
        <w:t>requested PDU session release</w:t>
      </w:r>
      <w:bookmarkEnd w:id="605"/>
      <w:bookmarkEnd w:id="606"/>
      <w:bookmarkEnd w:id="607"/>
      <w:bookmarkEnd w:id="608"/>
      <w:bookmarkEnd w:id="609"/>
      <w:bookmarkEnd w:id="610"/>
    </w:p>
    <w:p w14:paraId="73EBD56D" w14:textId="578E6352" w:rsidR="00FA3B9B" w:rsidRPr="007C1A75" w:rsidRDefault="00FA3B9B" w:rsidP="00FA3B9B">
      <w:r>
        <w:t xml:space="preserve">The requirements specified in </w:t>
      </w:r>
      <w:r w:rsidR="00496CB5">
        <w:t>clause 5</w:t>
      </w:r>
      <w:r>
        <w:t>.2.2.8.3.1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30F9AD9C" w:rsidR="00FA3B9B" w:rsidRDefault="00FA3B9B" w:rsidP="00DC01EB">
      <w:pPr>
        <w:pStyle w:val="B1"/>
        <w:ind w:firstLine="0"/>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r w:rsidR="00DC01EB" w:rsidRPr="00DC01EB">
        <w:t xml:space="preserve"> </w:t>
      </w:r>
      <w:r w:rsidR="00DC01EB" w:rsidRPr="00340558">
        <w:t xml:space="preserve">or UE_REQ_PDU_SES_REL for a </w:t>
      </w:r>
      <w:r w:rsidR="00DC01EB">
        <w:t>Network</w:t>
      </w:r>
      <w:r w:rsidR="00DC01EB" w:rsidRPr="007159BE">
        <w:t xml:space="preserve"> </w:t>
      </w:r>
      <w:r w:rsidR="00DC01EB">
        <w:t>requested PDU session release or UE requested PDU session release</w:t>
      </w:r>
      <w:r w:rsidR="00DC01EB" w:rsidRPr="00340558">
        <w:t xml:space="preserve"> </w:t>
      </w:r>
      <w:r w:rsidR="00DC01EB">
        <w:t>respectively</w:t>
      </w:r>
      <w:r>
        <w:rPr>
          <w:lang w:val="en-US"/>
        </w:rPr>
        <w:t>.</w:t>
      </w:r>
    </w:p>
    <w:p w14:paraId="4A6EB56C" w14:textId="77777777" w:rsidR="00FA3B9B" w:rsidRDefault="00FA3B9B" w:rsidP="00FA3B9B">
      <w:pPr>
        <w:pStyle w:val="B1"/>
      </w:pPr>
      <w:r>
        <w:t>2.</w:t>
      </w:r>
      <w:r>
        <w:tab/>
        <w:t>Same as step 2 of Figure 5.2.2.8.3.1-1, with the following modifications.</w:t>
      </w:r>
    </w:p>
    <w:p w14:paraId="1432C595" w14:textId="58250AAB" w:rsidR="00FA3B9B" w:rsidRDefault="00FA3B9B" w:rsidP="00FA3B9B">
      <w:pPr>
        <w:pStyle w:val="B1"/>
        <w:ind w:hanging="1"/>
      </w:pPr>
      <w:r>
        <w:t>If the requestIndication in the request is set to NW_REQ_PDU_SES_REL</w:t>
      </w:r>
      <w:r w:rsidR="00C14C3E" w:rsidRPr="00C14C3E">
        <w:t xml:space="preserve"> </w:t>
      </w:r>
      <w:r w:rsidR="00C14C3E">
        <w:t xml:space="preserve">or </w:t>
      </w:r>
      <w:r w:rsidR="00C14C3E" w:rsidRPr="00DB011A">
        <w:rPr>
          <w:lang w:val="en-US"/>
        </w:rPr>
        <w:t>UE_REQ_PDU_SES_</w:t>
      </w:r>
      <w:r w:rsidR="00C14C3E">
        <w:rPr>
          <w:lang w:val="en-US"/>
        </w:rPr>
        <w:t>REL</w:t>
      </w:r>
      <w:r>
        <w:t>,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611" w:name="_Toc25073827"/>
      <w:bookmarkStart w:id="612" w:name="_Toc34062999"/>
      <w:bookmarkStart w:id="613" w:name="_Toc43119971"/>
      <w:bookmarkStart w:id="614" w:name="_Toc49768026"/>
      <w:bookmarkStart w:id="615" w:name="_Toc56434199"/>
      <w:bookmarkStart w:id="616" w:name="_Toc207632035"/>
      <w:r>
        <w:t>5.2.2.8.3.4</w:t>
      </w:r>
      <w:r>
        <w:tab/>
        <w:t>Handover between 3GPP and untrusted non-3GPP access, from 5GC-N3IWF to EPS or from 5GS to EPC/ePDG</w:t>
      </w:r>
      <w:bookmarkEnd w:id="611"/>
      <w:bookmarkEnd w:id="612"/>
      <w:bookmarkEnd w:id="613"/>
      <w:bookmarkEnd w:id="614"/>
      <w:bookmarkEnd w:id="615"/>
      <w:bookmarkEnd w:id="616"/>
    </w:p>
    <w:p w14:paraId="13495305" w14:textId="19DF7B78" w:rsidR="00FA3B9B" w:rsidRPr="007C1A75" w:rsidRDefault="00FA3B9B" w:rsidP="00FA3B9B">
      <w:r>
        <w:t xml:space="preserve">The requirements specified in </w:t>
      </w:r>
      <w:r w:rsidR="00496CB5">
        <w:t>clause 5</w:t>
      </w:r>
      <w:r>
        <w:t>.2.2.8.3.1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02EC36CF" w:rsidR="00FA3B9B" w:rsidRDefault="00FA3B9B" w:rsidP="00FA3B9B">
      <w:pPr>
        <w:pStyle w:val="B2"/>
      </w:pPr>
      <w:r>
        <w:t>-</w:t>
      </w:r>
      <w:r>
        <w:tab/>
        <w:t xml:space="preserve">Handover of a PDU session between 3GPP and untrusted non-3GPP access, when the UE is roaming and the selected N3IWF is in the HPLMN (see </w:t>
      </w:r>
      <w:r w:rsidR="00496CB5">
        <w:t>clause 4</w:t>
      </w:r>
      <w:r>
        <w:t>.9.2.4.2 of 3GPP TS 23.502 [3]);</w:t>
      </w:r>
    </w:p>
    <w:p w14:paraId="235B00A7" w14:textId="77BB3EB7" w:rsidR="00FA3B9B" w:rsidRDefault="00FA3B9B" w:rsidP="00FA3B9B">
      <w:pPr>
        <w:pStyle w:val="B2"/>
      </w:pPr>
      <w:r>
        <w:t>-</w:t>
      </w:r>
      <w:r>
        <w:tab/>
        <w:t xml:space="preserve">Handover from 5GC-N3IWF to EPS (see </w:t>
      </w:r>
      <w:r w:rsidR="00496CB5">
        <w:t>clause 4</w:t>
      </w:r>
      <w:r>
        <w:t>.11.3.2 of 3GPP TS 23.502 [3]);</w:t>
      </w:r>
    </w:p>
    <w:p w14:paraId="7534C861" w14:textId="6CFA6DD4" w:rsidR="00FA3B9B" w:rsidRDefault="00FA3B9B" w:rsidP="00FA3B9B">
      <w:pPr>
        <w:pStyle w:val="B2"/>
      </w:pPr>
      <w:r>
        <w:t>-</w:t>
      </w:r>
      <w:r>
        <w:tab/>
        <w:t xml:space="preserve">Handover from 5GS to EPC/ePDG (see </w:t>
      </w:r>
      <w:r w:rsidR="00496CB5">
        <w:t>clause 4</w:t>
      </w:r>
      <w:r>
        <w:t>.11.4.2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617" w:name="_Toc25073828"/>
      <w:bookmarkStart w:id="618" w:name="_Toc34063000"/>
      <w:bookmarkStart w:id="619" w:name="_Toc43119972"/>
      <w:bookmarkStart w:id="620" w:name="_Toc49768027"/>
      <w:bookmarkStart w:id="621" w:name="_Toc56434200"/>
      <w:bookmarkStart w:id="622" w:name="_Toc207632036"/>
      <w:r>
        <w:t>5.2.2.8.3.5</w:t>
      </w:r>
      <w:r>
        <w:tab/>
        <w:t>EPS Bearer ID assignment</w:t>
      </w:r>
      <w:bookmarkEnd w:id="617"/>
      <w:bookmarkEnd w:id="618"/>
      <w:bookmarkEnd w:id="619"/>
      <w:bookmarkEnd w:id="620"/>
      <w:bookmarkEnd w:id="621"/>
      <w:bookmarkEnd w:id="622"/>
    </w:p>
    <w:p w14:paraId="7FD9C313" w14:textId="223ED6D1" w:rsidR="00FA3B9B" w:rsidRPr="007C1A75" w:rsidRDefault="00FA3B9B" w:rsidP="00FA3B9B">
      <w:r>
        <w:t xml:space="preserve">The requirements specified in </w:t>
      </w:r>
      <w:r w:rsidR="00496CB5">
        <w:t>clause 5</w:t>
      </w:r>
      <w:r>
        <w:t>.2.2.8.3.1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582DC55C"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 xml:space="preserve">shall request the AMF to assign (and release if required) EBIs (see </w:t>
      </w:r>
      <w:r w:rsidR="00496CB5">
        <w:rPr>
          <w:rFonts w:cs="Arial"/>
          <w:szCs w:val="18"/>
        </w:rPr>
        <w:t>clause 5</w:t>
      </w:r>
      <w:r>
        <w:rPr>
          <w:rFonts w:cs="Arial"/>
          <w:szCs w:val="18"/>
        </w:rPr>
        <w:t>.2.2.6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623" w:name="_Toc25073829"/>
      <w:bookmarkStart w:id="624" w:name="_Toc34063001"/>
      <w:bookmarkStart w:id="625" w:name="_Toc43119973"/>
      <w:bookmarkStart w:id="626" w:name="_Toc49768028"/>
      <w:bookmarkStart w:id="627" w:name="_Toc56434201"/>
      <w:bookmarkStart w:id="628" w:name="_Toc207632037"/>
      <w:r>
        <w:t>5.2.2.8.3.6</w:t>
      </w:r>
      <w:r>
        <w:tab/>
        <w:t>Addition of PSA and BP or UL CL controlled by I-SMF</w:t>
      </w:r>
      <w:bookmarkEnd w:id="623"/>
      <w:bookmarkEnd w:id="624"/>
      <w:bookmarkEnd w:id="625"/>
      <w:bookmarkEnd w:id="626"/>
      <w:bookmarkEnd w:id="627"/>
      <w:bookmarkEnd w:id="628"/>
    </w:p>
    <w:p w14:paraId="74EE518A" w14:textId="62DB4EB3" w:rsidR="00FA3B9B" w:rsidRPr="007C1A75" w:rsidRDefault="00FA3B9B" w:rsidP="00FA3B9B">
      <w:r>
        <w:t xml:space="preserve">The requirements specified in </w:t>
      </w:r>
      <w:r w:rsidR="00496CB5">
        <w:t>clause 5</w:t>
      </w:r>
      <w:r>
        <w:t>.2.2.8.3.1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2218FDAF"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61A3922" w14:textId="3B65C2B8" w:rsidR="00FA3B9B" w:rsidRDefault="00FA3B9B" w:rsidP="000E3B9C">
      <w:pPr>
        <w:pStyle w:val="B2"/>
      </w:pPr>
      <w:r>
        <w:t>-</w:t>
      </w:r>
      <w:r>
        <w:tab/>
        <w:t>N4 information for the handling of the local traffic that is offloaded at the PSA (see Annex D of 3GPP TS 29.244 [29]);</w:t>
      </w:r>
    </w:p>
    <w:p w14:paraId="49EBE02A" w14:textId="2E5AEB1A" w:rsidR="00256CA2" w:rsidRDefault="00256CA2" w:rsidP="000E3B9C">
      <w:pPr>
        <w:pStyle w:val="B2"/>
      </w:pPr>
      <w:r>
        <w:t>-</w:t>
      </w:r>
      <w:r>
        <w:tab/>
        <w:t>N4 information for the</w:t>
      </w:r>
      <w:r w:rsidRPr="00A00090">
        <w:t xml:space="preserve"> </w:t>
      </w:r>
      <w:r>
        <w:t>local offload rules at the UL CL/BP (see Annex D of 3GPP TS 29.244 [29]);</w:t>
      </w:r>
    </w:p>
    <w:p w14:paraId="670ED6D8" w14:textId="7BD473B2" w:rsidR="00FA3B9B" w:rsidRDefault="00FA3B9B" w:rsidP="000E3B9C">
      <w:pPr>
        <w:pStyle w:val="B2"/>
      </w:pPr>
      <w:r>
        <w:t>-</w:t>
      </w:r>
      <w:r>
        <w:tab/>
        <w:t>the DNAI related to N4 information targeting the local PSA;</w:t>
      </w:r>
    </w:p>
    <w:p w14:paraId="3F55024C" w14:textId="2067731F" w:rsidR="00FA3B9B" w:rsidRDefault="00FA3B9B" w:rsidP="000E3B9C">
      <w:pPr>
        <w:pStyle w:val="B2"/>
      </w:pPr>
      <w:r>
        <w:t>-</w:t>
      </w:r>
      <w:r>
        <w:tab/>
        <w:t>the indication that the DNAI shall not change, if applicable;</w:t>
      </w:r>
    </w:p>
    <w:p w14:paraId="3B45F1AE" w14:textId="0D655B4D" w:rsidR="00FA3B9B" w:rsidRDefault="00FA3B9B" w:rsidP="000E3B9C">
      <w:pPr>
        <w:pStyle w:val="B2"/>
      </w:pPr>
      <w:r>
        <w:t>-</w:t>
      </w:r>
      <w:r>
        <w:tab/>
        <w:t>the indication that the local PSA shall not change, if applicable.</w:t>
      </w:r>
    </w:p>
    <w:p w14:paraId="5675FF06" w14:textId="77777777" w:rsidR="00314CDB" w:rsidRDefault="00314CDB" w:rsidP="00314CDB">
      <w:pPr>
        <w:pStyle w:val="B1"/>
        <w:ind w:firstLine="0"/>
      </w:pPr>
      <w:r>
        <w:t>For the Simultaneous change of Branching Points or UL CLs controlled by different I-SMFs (see clause 4.23.9.5 of 3GPP TS 23.502 [3]), the POST request may also contain:</w:t>
      </w:r>
    </w:p>
    <w:p w14:paraId="07C571B5" w14:textId="1EF51339" w:rsidR="00314CDB" w:rsidRDefault="000E3B9C" w:rsidP="000E3B9C">
      <w:pPr>
        <w:pStyle w:val="B1"/>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3CA7EF24" w14:textId="51CAC779" w:rsidR="00314CDB" w:rsidRDefault="000E3B9C" w:rsidP="000E3B9C">
      <w:pPr>
        <w:pStyle w:val="B1"/>
      </w:pPr>
      <w:r>
        <w:rPr>
          <w:lang w:eastAsia="zh-CN"/>
        </w:rPr>
        <w:t>-</w:t>
      </w:r>
      <w:r>
        <w:rPr>
          <w:lang w:eastAsia="zh-CN"/>
        </w:rPr>
        <w:tab/>
      </w:r>
      <w:r w:rsidR="00314CDB">
        <w:rPr>
          <w:lang w:eastAsia="zh-CN"/>
        </w:rPr>
        <w:t xml:space="preserve">n9UlPdrIdList pointing to the UL PDR(s) included in the </w:t>
      </w:r>
      <w:r w:rsidR="00314CDB">
        <w:t xml:space="preserve">N4 information </w:t>
      </w:r>
      <w:r w:rsidR="00314CDB">
        <w:rPr>
          <w:lang w:eastAsia="zh-CN"/>
        </w:rPr>
        <w:t xml:space="preserve">for UL N9 forwarding in the target </w:t>
      </w:r>
      <w:r w:rsidR="00314CDB">
        <w:t xml:space="preserve">Branching Point or </w:t>
      </w:r>
      <w:r w:rsidR="00314CDB">
        <w:rPr>
          <w:lang w:eastAsia="zh-CN"/>
        </w:rPr>
        <w:t>UL CL to support the EAS session continuity;</w:t>
      </w:r>
    </w:p>
    <w:p w14:paraId="118E0F5F" w14:textId="0B2EEDC2" w:rsidR="00314CDB" w:rsidRPr="009229EE" w:rsidRDefault="000E3B9C" w:rsidP="000E3B9C">
      <w:pPr>
        <w:pStyle w:val="B1"/>
      </w:pPr>
      <w:r>
        <w:rPr>
          <w:lang w:eastAsia="zh-CN"/>
        </w:rPr>
        <w:t>-</w:t>
      </w:r>
      <w:r>
        <w:rPr>
          <w:lang w:eastAsia="zh-CN"/>
        </w:rPr>
        <w:tab/>
      </w:r>
      <w:r w:rsidR="00314CDB">
        <w:rPr>
          <w:lang w:eastAsia="zh-CN"/>
        </w:rPr>
        <w:t>n9InactivityTimer to detect the end of activity on the N9 forwarding tunnel to support the EAS session continuity.</w:t>
      </w:r>
    </w:p>
    <w:p w14:paraId="05557269" w14:textId="77777777" w:rsidR="00FA3B9B" w:rsidRDefault="00FA3B9B" w:rsidP="00FA3B9B">
      <w:pPr>
        <w:pStyle w:val="B1"/>
      </w:pPr>
      <w:r>
        <w:t>2a.</w:t>
      </w:r>
      <w:r>
        <w:tab/>
        <w:t>Same as step 2a of Figure 5.2.2.8.3.1-1, with the following modifications.</w:t>
      </w:r>
    </w:p>
    <w:p w14:paraId="3A12E396" w14:textId="33C8F36C" w:rsidR="00FA3B9B" w:rsidRDefault="00FA3B9B" w:rsidP="00FA3B9B">
      <w:pPr>
        <w:pStyle w:val="B1"/>
        <w:ind w:firstLine="0"/>
      </w:pPr>
      <w:r>
        <w:t xml:space="preserve">The </w:t>
      </w:r>
      <w:r w:rsidR="008034EF">
        <w:t>content</w:t>
      </w:r>
      <w:r>
        <w:t xml:space="preserve"> of the POST response shall contain</w:t>
      </w:r>
      <w:r>
        <w:rPr>
          <w:lang w:val="en-US"/>
        </w:rPr>
        <w:t>:</w:t>
      </w:r>
    </w:p>
    <w:p w14:paraId="01B1C93D" w14:textId="54531EF4" w:rsidR="00FA3B9B" w:rsidRPr="00EE67DB" w:rsidRDefault="00FA3B9B" w:rsidP="000E3B9C">
      <w:pPr>
        <w:pStyle w:val="B2"/>
      </w:pPr>
      <w:r w:rsidRPr="0091058D">
        <w:t>-</w:t>
      </w:r>
      <w:r w:rsidRPr="0091058D">
        <w:tab/>
        <w:t>N4 response information;</w:t>
      </w:r>
    </w:p>
    <w:p w14:paraId="1C81D12D" w14:textId="7FFD36CC" w:rsidR="00FA3B9B" w:rsidRDefault="00FA3B9B" w:rsidP="000E3B9C">
      <w:pPr>
        <w:pStyle w:val="B2"/>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29" w:name="_Toc25073830"/>
      <w:bookmarkStart w:id="630" w:name="_Toc34063002"/>
      <w:bookmarkStart w:id="631" w:name="_Toc43119974"/>
      <w:bookmarkStart w:id="632" w:name="_Toc49768029"/>
      <w:bookmarkStart w:id="633" w:name="_Toc56434202"/>
      <w:bookmarkStart w:id="634" w:name="_Toc207632038"/>
      <w:r>
        <w:t>5.2.2.8.3.7</w:t>
      </w:r>
      <w:r>
        <w:tab/>
        <w:t>Removal of PSA and BP or UL CL controlled by I-SMF</w:t>
      </w:r>
      <w:bookmarkEnd w:id="629"/>
      <w:bookmarkEnd w:id="630"/>
      <w:bookmarkEnd w:id="631"/>
      <w:bookmarkEnd w:id="632"/>
      <w:bookmarkEnd w:id="633"/>
      <w:bookmarkEnd w:id="634"/>
    </w:p>
    <w:p w14:paraId="1C4F49E7" w14:textId="3C351E60" w:rsidR="00FA3B9B" w:rsidRPr="007C1A75" w:rsidRDefault="00FA3B9B" w:rsidP="00FA3B9B">
      <w:r>
        <w:t xml:space="preserve">The requirements specified in </w:t>
      </w:r>
      <w:r w:rsidR="00496CB5">
        <w:t>clause 5</w:t>
      </w:r>
      <w:r>
        <w:t>.2.2.8.3.1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3F2F4FB3"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15115B39" w:rsidR="00FA3B9B" w:rsidRDefault="00FA3B9B" w:rsidP="00FA3B9B">
      <w:pPr>
        <w:pStyle w:val="B1"/>
        <w:ind w:firstLine="0"/>
      </w:pPr>
      <w:r>
        <w:t xml:space="preserve">The </w:t>
      </w:r>
      <w:r w:rsidR="008034EF">
        <w:t>content</w:t>
      </w:r>
      <w:r>
        <w:t xml:space="preserve">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35" w:name="_Toc25073831"/>
      <w:bookmarkStart w:id="636" w:name="_Toc34063003"/>
      <w:bookmarkStart w:id="637" w:name="_Toc43119975"/>
      <w:bookmarkStart w:id="638" w:name="_Toc49768030"/>
      <w:bookmarkStart w:id="639" w:name="_Toc56434203"/>
      <w:bookmarkStart w:id="640" w:name="_Toc207632039"/>
      <w:r>
        <w:t>5.2.2.8.3.8</w:t>
      </w:r>
      <w:r>
        <w:tab/>
        <w:t>Change of PSA for IPv6 multi-homing or UL CL controlled by I-SMF</w:t>
      </w:r>
      <w:bookmarkEnd w:id="635"/>
      <w:bookmarkEnd w:id="636"/>
      <w:bookmarkEnd w:id="637"/>
      <w:bookmarkEnd w:id="638"/>
      <w:bookmarkEnd w:id="639"/>
      <w:bookmarkEnd w:id="640"/>
    </w:p>
    <w:p w14:paraId="41395E65" w14:textId="579D0B90" w:rsidR="00FA3B9B" w:rsidRPr="007C1A75" w:rsidRDefault="00FA3B9B" w:rsidP="00FA3B9B">
      <w:r>
        <w:t xml:space="preserve">The requirements specified in </w:t>
      </w:r>
      <w:r w:rsidR="00496CB5">
        <w:t>clause 5</w:t>
      </w:r>
      <w:r>
        <w:t>.2.2.8.3.1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55E56156" w:rsidR="00FA3B9B" w:rsidRDefault="00FA3B9B" w:rsidP="00FA3B9B">
      <w:pPr>
        <w:pStyle w:val="B1"/>
        <w:ind w:firstLine="0"/>
      </w:pPr>
      <w:r>
        <w:t xml:space="preserve">The </w:t>
      </w:r>
      <w:r w:rsidR="008034EF">
        <w:t>content</w:t>
      </w:r>
      <w:r>
        <w:t xml:space="preserve"> of the POST </w:t>
      </w:r>
      <w:r w:rsidR="000021C4">
        <w:t>request</w:t>
      </w:r>
      <w:r>
        <w:t xml:space="preserve"> shall contain</w:t>
      </w:r>
      <w:r>
        <w:rPr>
          <w:lang w:val="en-US"/>
        </w:rPr>
        <w:t>:</w:t>
      </w:r>
    </w:p>
    <w:p w14:paraId="6C19C97D" w14:textId="730C0D08" w:rsidR="00FA3B9B" w:rsidRDefault="00FA3B9B" w:rsidP="000E3B9C">
      <w:pPr>
        <w:pStyle w:val="B2"/>
      </w:pPr>
      <w:r>
        <w:t>-</w:t>
      </w:r>
      <w:r>
        <w:tab/>
        <w:t>N4 information for the removal of the local offload rules at the removed PSA (see Annex D of 3GPP TS 29.244 [29]);</w:t>
      </w:r>
    </w:p>
    <w:p w14:paraId="3453BA18" w14:textId="33BB5147" w:rsidR="00FA3B9B" w:rsidRDefault="00FA3B9B" w:rsidP="000E3B9C">
      <w:pPr>
        <w:pStyle w:val="B2"/>
      </w:pPr>
      <w:r>
        <w:t>-</w:t>
      </w:r>
      <w:r>
        <w:tab/>
        <w:t>N4 information for the handling of the local traffic that is offloaded at the inserted PSA (see Annex D of 3GPP TS 29.244 [29]);</w:t>
      </w:r>
    </w:p>
    <w:p w14:paraId="3429ED1B" w14:textId="4CBFDC6C" w:rsidR="00256CA2" w:rsidRDefault="00256CA2" w:rsidP="000E3B9C">
      <w:pPr>
        <w:pStyle w:val="B2"/>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0E3B9C">
      <w:pPr>
        <w:pStyle w:val="B2"/>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5BD412F5" w:rsidR="00FA3B9B" w:rsidRDefault="00FA3B9B" w:rsidP="00FA3B9B">
      <w:pPr>
        <w:pStyle w:val="B1"/>
        <w:ind w:firstLine="0"/>
      </w:pPr>
      <w:r>
        <w:t xml:space="preserve">The </w:t>
      </w:r>
      <w:r w:rsidR="008034EF">
        <w:t>content</w:t>
      </w:r>
      <w:r>
        <w:t xml:space="preserve">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41" w:name="_Toc25073832"/>
      <w:bookmarkStart w:id="642" w:name="_Toc34063004"/>
      <w:bookmarkStart w:id="643" w:name="_Toc43119976"/>
      <w:bookmarkStart w:id="644" w:name="_Toc49768031"/>
      <w:bookmarkStart w:id="645" w:name="_Toc56434204"/>
      <w:bookmarkStart w:id="646" w:name="_Toc207632040"/>
      <w:r>
        <w:t>5.2.2.8.3.9</w:t>
      </w:r>
      <w:r>
        <w:tab/>
        <w:t>Policy update procedures with an I-SMF</w:t>
      </w:r>
      <w:bookmarkEnd w:id="641"/>
      <w:bookmarkEnd w:id="642"/>
      <w:bookmarkEnd w:id="643"/>
      <w:bookmarkEnd w:id="644"/>
      <w:bookmarkEnd w:id="645"/>
      <w:bookmarkEnd w:id="646"/>
    </w:p>
    <w:p w14:paraId="53B9EFE8" w14:textId="500E0821" w:rsidR="00FA3B9B" w:rsidRPr="007C1A75" w:rsidRDefault="00FA3B9B" w:rsidP="00FA3B9B">
      <w:r>
        <w:t xml:space="preserve">The requirements specified in </w:t>
      </w:r>
      <w:r w:rsidR="00496CB5">
        <w:t>clause 5</w:t>
      </w:r>
      <w:r>
        <w:t>.2.2.8.3.1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1E81E5D" w:rsidR="00FA3B9B" w:rsidRDefault="00FA3B9B" w:rsidP="00FA3B9B">
      <w:pPr>
        <w:pStyle w:val="B1"/>
        <w:ind w:firstLine="0"/>
      </w:pPr>
      <w:r>
        <w:t xml:space="preserve">The </w:t>
      </w:r>
      <w:r w:rsidR="008034EF">
        <w:t>content</w:t>
      </w:r>
      <w:r>
        <w:t xml:space="preserve"> of the POST </w:t>
      </w:r>
      <w:r w:rsidR="000021C4">
        <w:t>request</w:t>
      </w:r>
      <w:r>
        <w:t xml:space="preserve"> may contain</w:t>
      </w:r>
      <w:r>
        <w:rPr>
          <w:lang w:val="en-US"/>
        </w:rPr>
        <w:t>:</w:t>
      </w:r>
    </w:p>
    <w:p w14:paraId="2F00DDDF" w14:textId="1D6A8A22" w:rsidR="00FA3B9B" w:rsidRDefault="00FA3B9B" w:rsidP="000E3B9C">
      <w:pPr>
        <w:pStyle w:val="B2"/>
      </w:pPr>
      <w:r>
        <w:t>-</w:t>
      </w:r>
      <w:r>
        <w:tab/>
        <w:t>N4 information updating local offload rules at the I-SMF (see Annex D of 3GPP TS 29.244 [29]);</w:t>
      </w:r>
    </w:p>
    <w:p w14:paraId="4F4C7B7E" w14:textId="1B4209B4" w:rsidR="00FA3B9B" w:rsidRDefault="00FA3B9B" w:rsidP="000E3B9C">
      <w:pPr>
        <w:pStyle w:val="B2"/>
      </w:pPr>
      <w:r>
        <w:t>-</w:t>
      </w:r>
      <w:r>
        <w:tab/>
        <w:t>the DNAI related to the N4 information if the latter relates to a local PSA;</w:t>
      </w:r>
    </w:p>
    <w:p w14:paraId="442A758D" w14:textId="77777777" w:rsidR="00FA3B9B" w:rsidRDefault="00FA3B9B" w:rsidP="000E3B9C">
      <w:pPr>
        <w:pStyle w:val="B2"/>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0E1BC0F" w:rsidR="00FA3B9B" w:rsidRDefault="00FA3B9B" w:rsidP="00FA3B9B">
      <w:pPr>
        <w:pStyle w:val="B1"/>
        <w:ind w:firstLine="0"/>
      </w:pPr>
      <w:r>
        <w:t xml:space="preserve">The </w:t>
      </w:r>
      <w:r w:rsidR="008034EF">
        <w:t>content</w:t>
      </w:r>
      <w:r>
        <w:t xml:space="preserve"> of the POST response shall contain</w:t>
      </w:r>
      <w:r>
        <w:rPr>
          <w:lang w:val="en-US"/>
        </w:rPr>
        <w:t>:</w:t>
      </w:r>
    </w:p>
    <w:p w14:paraId="6B38B645" w14:textId="4F7AFF94" w:rsidR="00FA3B9B" w:rsidRPr="00433EDB" w:rsidRDefault="00FA3B9B" w:rsidP="000E3B9C">
      <w:pPr>
        <w:pStyle w:val="B2"/>
      </w:pPr>
      <w:r w:rsidRPr="00433EDB">
        <w:t>-</w:t>
      </w:r>
      <w:r w:rsidRPr="00433EDB">
        <w:tab/>
        <w:t>N4 response information</w:t>
      </w:r>
      <w:r>
        <w:t>, if N4 information was received in the request</w:t>
      </w:r>
      <w:r w:rsidRPr="00433EDB">
        <w:t>;</w:t>
      </w:r>
    </w:p>
    <w:p w14:paraId="79B557BE" w14:textId="3CABABA7" w:rsidR="00FA3B9B" w:rsidRDefault="00FA3B9B" w:rsidP="000E3B9C">
      <w:pPr>
        <w:pStyle w:val="B2"/>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47" w:name="_Toc207632041"/>
      <w:r>
        <w:t>5.2.2.8.3.10</w:t>
      </w:r>
      <w:r>
        <w:tab/>
      </w:r>
      <w:r w:rsidRPr="00140E21">
        <w:t xml:space="preserve">Simultaneous </w:t>
      </w:r>
      <w:r>
        <w:t>change of PSA and BP or UL CL controlled by I-SMF</w:t>
      </w:r>
      <w:bookmarkEnd w:id="647"/>
    </w:p>
    <w:p w14:paraId="0BD124C3" w14:textId="1F92A466" w:rsidR="00256CA2" w:rsidRPr="007C1A75" w:rsidRDefault="00256CA2" w:rsidP="00256CA2">
      <w:r>
        <w:t xml:space="preserve">The requirements specified in </w:t>
      </w:r>
      <w:r w:rsidR="00496CB5">
        <w:t>clause 5</w:t>
      </w:r>
      <w:r>
        <w:t>.2.2.8.3.1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1EF88968" w:rsidR="00256CA2" w:rsidRDefault="00256CA2" w:rsidP="00256CA2">
      <w:pPr>
        <w:pStyle w:val="B1"/>
        <w:ind w:firstLine="0"/>
      </w:pPr>
      <w:r>
        <w:t xml:space="preserve">The </w:t>
      </w:r>
      <w:r w:rsidR="00AF644D">
        <w:t>content</w:t>
      </w:r>
      <w:r>
        <w:t xml:space="preserve"> of the POST </w:t>
      </w:r>
      <w:r w:rsidR="000021C4">
        <w:t>request</w:t>
      </w:r>
      <w:r>
        <w:t xml:space="preserve"> shall contain</w:t>
      </w:r>
      <w:r>
        <w:rPr>
          <w:lang w:val="en-US"/>
        </w:rPr>
        <w:t>:</w:t>
      </w:r>
    </w:p>
    <w:p w14:paraId="4F123A1F" w14:textId="0972409A"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 removed PSA (see Annex D of 3GPP TS 29.244 [29]);</w:t>
      </w:r>
    </w:p>
    <w:p w14:paraId="094C99F2" w14:textId="1C879C63" w:rsidR="00256CA2" w:rsidRDefault="000E3B9C" w:rsidP="000E3B9C">
      <w:pPr>
        <w:pStyle w:val="B2"/>
        <w:rPr>
          <w:lang w:eastAsia="zh-CN"/>
        </w:rPr>
      </w:pPr>
      <w:r>
        <w:rPr>
          <w:lang w:eastAsia="zh-CN"/>
        </w:rPr>
        <w:t>-</w:t>
      </w:r>
      <w:r>
        <w:rPr>
          <w:lang w:eastAsia="zh-CN"/>
        </w:rPr>
        <w:tab/>
      </w:r>
      <w:r w:rsidR="00256CA2">
        <w:rPr>
          <w:lang w:eastAsia="zh-CN"/>
        </w:rPr>
        <w:t>N4 information for the handling of the local traffic that is offloaded at the inserted PSA (see Annex D of 3GPP TS 29.244 [29]);</w:t>
      </w:r>
    </w:p>
    <w:p w14:paraId="5ABA94DB" w14:textId="6491A54B" w:rsidR="00256CA2" w:rsidRDefault="000E3B9C" w:rsidP="000E3B9C">
      <w:pPr>
        <w:pStyle w:val="B2"/>
        <w:rPr>
          <w:lang w:eastAsia="zh-CN"/>
        </w:rPr>
      </w:pPr>
      <w:r>
        <w:rPr>
          <w:lang w:eastAsia="zh-CN"/>
        </w:rPr>
        <w:t>-</w:t>
      </w:r>
      <w:r>
        <w:rPr>
          <w:lang w:eastAsia="zh-CN"/>
        </w:rPr>
        <w:tab/>
      </w:r>
      <w:r w:rsidR="00256CA2">
        <w:rPr>
          <w:lang w:eastAsia="zh-CN"/>
        </w:rPr>
        <w:t>N4 information for the removal of the local offload rules at the</w:t>
      </w:r>
      <w:r w:rsidR="00256CA2" w:rsidRPr="0009212E">
        <w:rPr>
          <w:lang w:eastAsia="zh-CN"/>
        </w:rPr>
        <w:t xml:space="preserve"> </w:t>
      </w:r>
      <w:r w:rsidR="00256CA2">
        <w:rPr>
          <w:lang w:eastAsia="zh-CN"/>
        </w:rPr>
        <w:t>removed UL CL/BP (see Annex D of 3GPP TS 29.244 [29]);</w:t>
      </w:r>
    </w:p>
    <w:p w14:paraId="42ED7B63" w14:textId="28480A18" w:rsidR="00256CA2" w:rsidRDefault="000E3B9C" w:rsidP="000E3B9C">
      <w:pPr>
        <w:pStyle w:val="B2"/>
        <w:rPr>
          <w:lang w:eastAsia="zh-CN"/>
        </w:rPr>
      </w:pPr>
      <w:r>
        <w:rPr>
          <w:lang w:eastAsia="zh-CN"/>
        </w:rPr>
        <w:t>-</w:t>
      </w:r>
      <w:r>
        <w:rPr>
          <w:lang w:eastAsia="zh-CN"/>
        </w:rPr>
        <w:tab/>
      </w:r>
      <w:r w:rsidR="00256CA2">
        <w:rPr>
          <w:lang w:eastAsia="zh-CN"/>
        </w:rPr>
        <w:t>N4 information for the creation of the local offload rules at the</w:t>
      </w:r>
      <w:r w:rsidR="00256CA2" w:rsidRPr="0009212E">
        <w:rPr>
          <w:lang w:eastAsia="zh-CN"/>
        </w:rPr>
        <w:t xml:space="preserve"> </w:t>
      </w:r>
      <w:r w:rsidR="00256CA2">
        <w:rPr>
          <w:lang w:eastAsia="zh-CN"/>
        </w:rPr>
        <w:t>inserted UL CL/BP (see Annex D of 3GPP TS 29.244 [29]);</w:t>
      </w:r>
    </w:p>
    <w:p w14:paraId="2BA35909" w14:textId="28DDF0F1" w:rsidR="00256CA2" w:rsidRDefault="00256CA2" w:rsidP="000E3B9C">
      <w:pPr>
        <w:pStyle w:val="B2"/>
      </w:pPr>
      <w:r>
        <w:t>-</w:t>
      </w:r>
      <w:r>
        <w:tab/>
        <w:t>the DNAIs related to N4 information targeting the removed or inserted PSA.</w:t>
      </w:r>
    </w:p>
    <w:p w14:paraId="5E2FCA0D" w14:textId="3FBC1B4B" w:rsidR="00314CDB" w:rsidRDefault="00314CDB" w:rsidP="00314CDB">
      <w:pPr>
        <w:pStyle w:val="B1"/>
        <w:ind w:firstLine="0"/>
        <w:rPr>
          <w:lang w:val="en-US"/>
        </w:rPr>
      </w:pPr>
      <w:r>
        <w:t xml:space="preserve">The </w:t>
      </w:r>
      <w:r w:rsidR="00AF644D">
        <w:t>content</w:t>
      </w:r>
      <w:r>
        <w:t xml:space="preserve"> of the POST request may contain</w:t>
      </w:r>
      <w:r>
        <w:rPr>
          <w:lang w:val="en-US"/>
        </w:rPr>
        <w:t>:</w:t>
      </w:r>
    </w:p>
    <w:p w14:paraId="6A674424" w14:textId="7F616A70" w:rsidR="00314CDB" w:rsidRDefault="000E3B9C" w:rsidP="000E3B9C">
      <w:pPr>
        <w:pStyle w:val="B2"/>
      </w:pPr>
      <w:r>
        <w:rPr>
          <w:lang w:eastAsia="zh-CN"/>
        </w:rPr>
        <w:t>-</w:t>
      </w:r>
      <w:r>
        <w:rPr>
          <w:lang w:eastAsia="zh-CN"/>
        </w:rPr>
        <w:tab/>
      </w:r>
      <w:r w:rsidR="00314CDB">
        <w:rPr>
          <w:lang w:eastAsia="zh-CN"/>
        </w:rPr>
        <w:t>n9DataForwardingInd</w:t>
      </w:r>
      <w:r w:rsidR="00314CDB" w:rsidRPr="005C3DF5">
        <w:rPr>
          <w:rFonts w:hint="eastAsia"/>
          <w:lang w:eastAsia="zh-CN"/>
        </w:rPr>
        <w:t xml:space="preserve"> </w:t>
      </w:r>
      <w:r w:rsidR="00314CDB">
        <w:rPr>
          <w:rFonts w:hint="eastAsia"/>
          <w:lang w:eastAsia="zh-CN"/>
        </w:rPr>
        <w:t xml:space="preserve">set to true, </w:t>
      </w:r>
      <w:r w:rsidR="00314CDB">
        <w:rPr>
          <w:lang w:eastAsia="zh-CN"/>
        </w:rPr>
        <w:t>if</w:t>
      </w:r>
      <w:r w:rsidR="00314CDB">
        <w:rPr>
          <w:rFonts w:hint="eastAsia"/>
          <w:lang w:eastAsia="zh-CN"/>
        </w:rPr>
        <w:t xml:space="preserve"> the </w:t>
      </w:r>
      <w:r w:rsidR="00314CDB">
        <w:rPr>
          <w:lang w:eastAsia="zh-CN"/>
        </w:rPr>
        <w:t>N9</w:t>
      </w:r>
      <w:r w:rsidR="00314CDB">
        <w:rPr>
          <w:rFonts w:hint="eastAsia"/>
          <w:lang w:eastAsia="zh-CN"/>
        </w:rPr>
        <w:t xml:space="preserve"> Forwarding Tunnel </w:t>
      </w:r>
      <w:r w:rsidR="00314CDB">
        <w:rPr>
          <w:lang w:eastAsia="zh-CN"/>
        </w:rPr>
        <w:t>establishment</w:t>
      </w:r>
      <w:r w:rsidR="00314CDB">
        <w:rPr>
          <w:rFonts w:hint="eastAsia"/>
          <w:lang w:eastAsia="zh-CN"/>
        </w:rPr>
        <w:t xml:space="preserve"> </w:t>
      </w:r>
      <w:r w:rsidR="00314CDB">
        <w:rPr>
          <w:lang w:eastAsia="zh-CN"/>
        </w:rPr>
        <w:t xml:space="preserve">between </w:t>
      </w:r>
      <w:r w:rsidR="00314CDB">
        <w:t>Branching Points or</w:t>
      </w:r>
      <w:r w:rsidR="00314CDB">
        <w:rPr>
          <w:lang w:eastAsia="zh-CN"/>
        </w:rPr>
        <w:t xml:space="preserve"> UL CLs to support the EAS session continuity is required;</w:t>
      </w:r>
    </w:p>
    <w:p w14:paraId="16ADF6BE" w14:textId="118CF680" w:rsidR="00314CDB" w:rsidRDefault="000E3B9C" w:rsidP="000E3B9C">
      <w:pPr>
        <w:pStyle w:val="B2"/>
      </w:pPr>
      <w:r>
        <w:rPr>
          <w:lang w:eastAsia="zh-CN"/>
        </w:rPr>
        <w:t>-</w:t>
      </w:r>
      <w:r>
        <w:rPr>
          <w:lang w:eastAsia="zh-CN"/>
        </w:rPr>
        <w:tab/>
      </w:r>
      <w:r w:rsidR="00314CDB">
        <w:rPr>
          <w:lang w:eastAsia="zh-CN"/>
        </w:rPr>
        <w:t xml:space="preserve">n9UlPdrIdList pointing to the UL PDR(s) included in the </w:t>
      </w:r>
      <w:r w:rsidR="00314CDB">
        <w:t>N4 information</w:t>
      </w:r>
      <w:r w:rsidR="00314CDB">
        <w:rPr>
          <w:lang w:eastAsia="zh-CN"/>
        </w:rPr>
        <w:t xml:space="preserve"> for UL N9 forwarding in the target </w:t>
      </w:r>
      <w:r w:rsidR="00314CDB">
        <w:t>Branching Point</w:t>
      </w:r>
      <w:r w:rsidR="00314CDB">
        <w:rPr>
          <w:lang w:eastAsia="zh-CN"/>
        </w:rPr>
        <w:t xml:space="preserve"> or UL CL to support the EAS session continuity;</w:t>
      </w:r>
    </w:p>
    <w:p w14:paraId="2ADF8C73" w14:textId="1FB973B5" w:rsidR="00314CDB" w:rsidRDefault="000E3B9C" w:rsidP="000E3B9C">
      <w:pPr>
        <w:pStyle w:val="B2"/>
      </w:pPr>
      <w:r>
        <w:rPr>
          <w:lang w:eastAsia="zh-CN"/>
        </w:rPr>
        <w:t>-</w:t>
      </w:r>
      <w:r>
        <w:rPr>
          <w:lang w:eastAsia="zh-CN"/>
        </w:rPr>
        <w:tab/>
      </w:r>
      <w:r w:rsidR="00314CDB">
        <w:rPr>
          <w:lang w:eastAsia="zh-CN"/>
        </w:rPr>
        <w:t>n9InactivityTimer to detect the end of activity on the N9 forwarding tunnel to support the EAS session continuity.</w:t>
      </w:r>
    </w:p>
    <w:p w14:paraId="5D1BDECF" w14:textId="77777777" w:rsidR="00314CDB" w:rsidRDefault="00314CDB" w:rsidP="00314CDB">
      <w:r>
        <w:t>The SMF may only include the N4 information for the inserted PSA and the inserted UL CL/BP</w:t>
      </w:r>
      <w:r w:rsidRPr="0080139F">
        <w:t xml:space="preserve"> </w:t>
      </w:r>
      <w:r>
        <w:t>as specified in clause D.2.7</w:t>
      </w:r>
      <w:r w:rsidRPr="00AA4B34">
        <w:t xml:space="preserve"> </w:t>
      </w:r>
      <w:r>
        <w:t>of 3GPP TS 29.244 </w:t>
      </w:r>
      <w:r w:rsidRPr="005E4D39">
        <w:t>[2</w:t>
      </w:r>
      <w:r>
        <w:t>9], if the</w:t>
      </w:r>
      <w:r w:rsidRPr="00AA4B34">
        <w:t xml:space="preserve"> I-SMF </w:t>
      </w:r>
      <w:r>
        <w:t xml:space="preserve">only includes the PsaInformation </w:t>
      </w:r>
      <w:r w:rsidRPr="00EA6EB1">
        <w:t>corresponding to the new PSA</w:t>
      </w:r>
      <w:r w:rsidRPr="00AA4B34">
        <w:t xml:space="preserve"> </w:t>
      </w:r>
      <w:r>
        <w:t xml:space="preserve">and the UlclBpInformation </w:t>
      </w:r>
      <w:r w:rsidRPr="00EA6EB1">
        <w:t xml:space="preserve">corresponding to the new </w:t>
      </w:r>
      <w:r>
        <w:t>UL CL or BP</w:t>
      </w:r>
      <w:r w:rsidRPr="00AA4B34">
        <w:t xml:space="preserve"> </w:t>
      </w:r>
      <w:r>
        <w:t>during s</w:t>
      </w:r>
      <w:r w:rsidRPr="00140E21">
        <w:t xml:space="preserve">imultaneous </w:t>
      </w:r>
      <w:r>
        <w:t>change of PSA and BP or UL CL and</w:t>
      </w:r>
      <w:r w:rsidRPr="0080139F">
        <w:rPr>
          <w:lang w:eastAsia="zh-CN"/>
        </w:rPr>
        <w:t xml:space="preserve"> </w:t>
      </w:r>
      <w:r>
        <w:rPr>
          <w:lang w:eastAsia="zh-CN"/>
        </w:rPr>
        <w:t xml:space="preserve">data forwarding between the new and old UL CL/BPs for </w:t>
      </w:r>
      <w:r w:rsidRPr="000A7B22">
        <w:t>EAS session continuity</w:t>
      </w:r>
      <w:r>
        <w:t xml:space="preserve"> is required.</w:t>
      </w:r>
    </w:p>
    <w:p w14:paraId="349B8078" w14:textId="77777777" w:rsidR="00256CA2" w:rsidRDefault="00256CA2" w:rsidP="00256CA2">
      <w:pPr>
        <w:pStyle w:val="B1"/>
      </w:pPr>
      <w:r>
        <w:t>2a.</w:t>
      </w:r>
      <w:r>
        <w:tab/>
        <w:t>Same as step 2a of Figure 5.2.2.8.3.1-1, with the following modifications.</w:t>
      </w:r>
    </w:p>
    <w:p w14:paraId="4C9C3909" w14:textId="2E6FF526" w:rsidR="00256CA2" w:rsidRDefault="00256CA2" w:rsidP="00256CA2">
      <w:pPr>
        <w:pStyle w:val="B1"/>
        <w:ind w:firstLine="0"/>
      </w:pPr>
      <w:r>
        <w:t xml:space="preserve">The </w:t>
      </w:r>
      <w:r w:rsidR="00AF644D">
        <w:t>content</w:t>
      </w:r>
      <w:r>
        <w:t xml:space="preserve">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04FEDF9E" w14:textId="3AAE9C89" w:rsidR="007869D5" w:rsidRDefault="007869D5" w:rsidP="007869D5">
      <w:pPr>
        <w:pStyle w:val="Heading6"/>
        <w:rPr>
          <w:rFonts w:eastAsiaTheme="minorEastAsia"/>
        </w:rPr>
      </w:pPr>
      <w:bookmarkStart w:id="648" w:name="_Toc207632042"/>
      <w:r>
        <w:rPr>
          <w:rFonts w:eastAsiaTheme="minorEastAsia"/>
        </w:rPr>
        <w:t>5.2.2.8.3.11</w:t>
      </w:r>
      <w:r>
        <w:rPr>
          <w:rFonts w:eastAsiaTheme="minorEastAsia"/>
        </w:rPr>
        <w:tab/>
        <w:t>Network (e.g. AMF) triggered network slice replacement with PDU session retained</w:t>
      </w:r>
      <w:bookmarkEnd w:id="648"/>
    </w:p>
    <w:p w14:paraId="40D5544A" w14:textId="77777777" w:rsidR="007869D5" w:rsidRDefault="007869D5" w:rsidP="007869D5">
      <w:pPr>
        <w:rPr>
          <w:rFonts w:eastAsiaTheme="minorEastAsia"/>
        </w:rPr>
      </w:pPr>
      <w:r>
        <w:t>During network slice replacement procedure, for HR PDU session, if the H-SMF determines to retain the PDU session for the alternative HPLMN S-NSSAI, the H-SMF shall use this procedure to instruct the V-SMF that the PDU session is retained for the alternative HPLMN S-NSSAI (see clause 4.3.3.3 of 3GPP TS 23.502 [3]).</w:t>
      </w:r>
    </w:p>
    <w:p w14:paraId="530F74F2" w14:textId="77777777" w:rsidR="007869D5" w:rsidRDefault="007869D5" w:rsidP="007869D5">
      <w:r>
        <w:t>The requirements specified in clause 5.2.2.8.3.1 shall apply with the following modifications.</w:t>
      </w:r>
    </w:p>
    <w:p w14:paraId="13064E7E" w14:textId="77777777" w:rsidR="007869D5" w:rsidRDefault="007869D5" w:rsidP="007869D5">
      <w:pPr>
        <w:pStyle w:val="B1"/>
      </w:pPr>
      <w:r>
        <w:t>1.</w:t>
      </w:r>
      <w:r>
        <w:tab/>
        <w:t>Same as step 1 of Figure 5.2.2.8.3.1-1, with the following modifications.</w:t>
      </w:r>
    </w:p>
    <w:p w14:paraId="73FE04CC" w14:textId="77777777" w:rsidR="007869D5" w:rsidRDefault="007869D5" w:rsidP="007869D5">
      <w:pPr>
        <w:pStyle w:val="B2"/>
        <w:rPr>
          <w:lang w:val="en-US"/>
        </w:rPr>
      </w:pPr>
      <w:r>
        <w:rPr>
          <w:lang w:val="en-US"/>
        </w:rPr>
        <w:t>The requestIndication shall be set to NW_REQ_PDU_SES_MOD.</w:t>
      </w:r>
    </w:p>
    <w:p w14:paraId="730AFBD2" w14:textId="181C71AC" w:rsidR="007869D5" w:rsidRDefault="007869D5" w:rsidP="007869D5">
      <w:pPr>
        <w:pStyle w:val="B1"/>
        <w:ind w:firstLine="0"/>
      </w:pPr>
      <w:r>
        <w:t xml:space="preserve">The </w:t>
      </w:r>
      <w:r w:rsidR="00AF644D">
        <w:t>content</w:t>
      </w:r>
      <w:r>
        <w:t xml:space="preserve"> of the POST request shall contain</w:t>
      </w:r>
      <w:r>
        <w:rPr>
          <w:lang w:val="en-US"/>
        </w:rPr>
        <w:t>:</w:t>
      </w:r>
    </w:p>
    <w:p w14:paraId="076B8EEB" w14:textId="77777777" w:rsidR="007869D5" w:rsidRDefault="007869D5" w:rsidP="007869D5">
      <w:pPr>
        <w:pStyle w:val="B2"/>
      </w:pPr>
      <w:r>
        <w:t>-</w:t>
      </w:r>
      <w:r>
        <w:tab/>
        <w:t>an altHplmnSnssai IE to indicate the alternative HPLMN S-NSSAI applied to the PDU session;</w:t>
      </w:r>
    </w:p>
    <w:p w14:paraId="445688F0" w14:textId="77777777" w:rsidR="007869D5" w:rsidRDefault="007869D5" w:rsidP="007869D5">
      <w:pPr>
        <w:pStyle w:val="B2"/>
      </w:pPr>
      <w:r>
        <w:t>-</w:t>
      </w:r>
      <w:r>
        <w:tab/>
        <w:t>a pduSessionRetainInd IE to indicate the PDU session is retained;</w:t>
      </w:r>
    </w:p>
    <w:p w14:paraId="644556E8" w14:textId="760BBF79" w:rsidR="007869D5" w:rsidRDefault="007869D5" w:rsidP="00A9677F">
      <w:pPr>
        <w:pStyle w:val="B1"/>
      </w:pPr>
      <w:r>
        <w:t>2a.</w:t>
      </w:r>
      <w:r>
        <w:tab/>
        <w:t>Same as step 2a of Figure 5.2.2.8.3.1-1.</w:t>
      </w:r>
    </w:p>
    <w:p w14:paraId="6D07C374" w14:textId="2620BEED" w:rsidR="002B34CA" w:rsidRDefault="002B34CA" w:rsidP="002B34CA">
      <w:pPr>
        <w:pStyle w:val="Heading6"/>
        <w:rPr>
          <w:rFonts w:eastAsiaTheme="minorEastAsia"/>
        </w:rPr>
      </w:pPr>
      <w:bookmarkStart w:id="649" w:name="_Toc207632043"/>
      <w:r>
        <w:rPr>
          <w:rFonts w:eastAsiaTheme="minorEastAsia"/>
        </w:rPr>
        <w:t>5.2.2.8.3.12</w:t>
      </w:r>
      <w:r>
        <w:rPr>
          <w:rFonts w:eastAsiaTheme="minorEastAsia"/>
        </w:rPr>
        <w:tab/>
        <w:t>NetLoc Information Retrieval over N16/N16a</w:t>
      </w:r>
      <w:bookmarkEnd w:id="649"/>
    </w:p>
    <w:p w14:paraId="5DE22E67" w14:textId="77777777" w:rsidR="002B34CA" w:rsidRDefault="002B34CA" w:rsidP="002B34CA">
      <w:pPr>
        <w:rPr>
          <w:rFonts w:eastAsiaTheme="minorEastAsia"/>
        </w:rPr>
      </w:pPr>
      <w:r>
        <w:t>For a HR PDU session or a PDU session with I-SMF, if the (H-)SMF is configured to report the NetLoc information by the PCF, (H-)SMF shall use this procedure to retrieve the NetLoc information (UE Location and Time Zone) via V-SMF or I-SMF.</w:t>
      </w:r>
    </w:p>
    <w:p w14:paraId="491B0999" w14:textId="77777777" w:rsidR="002B34CA" w:rsidRDefault="002B34CA" w:rsidP="002B34CA">
      <w:r>
        <w:t>The requirements specified in clause 5.2.2.8.3.1 shall apply with the following modifications.</w:t>
      </w:r>
    </w:p>
    <w:p w14:paraId="2D4C06CE" w14:textId="77777777" w:rsidR="002B34CA" w:rsidRDefault="002B34CA" w:rsidP="002B34CA">
      <w:pPr>
        <w:pStyle w:val="B1"/>
      </w:pPr>
      <w:r>
        <w:t>1.</w:t>
      </w:r>
      <w:r>
        <w:tab/>
        <w:t>Same as step 1 of Figure 5.2.2.8.3.1-1, with the following modifications.</w:t>
      </w:r>
    </w:p>
    <w:p w14:paraId="58ADC69B" w14:textId="77777777" w:rsidR="002B34CA" w:rsidRDefault="002B34CA" w:rsidP="002B34CA">
      <w:pPr>
        <w:pStyle w:val="B1"/>
        <w:ind w:firstLine="0"/>
      </w:pPr>
      <w:r>
        <w:t>The content of the POST request shall contain</w:t>
      </w:r>
      <w:r>
        <w:rPr>
          <w:lang w:val="en-US"/>
        </w:rPr>
        <w:t>:</w:t>
      </w:r>
    </w:p>
    <w:p w14:paraId="1DA903E0" w14:textId="77777777" w:rsidR="002B34CA" w:rsidRDefault="002B34CA" w:rsidP="002B34CA">
      <w:pPr>
        <w:pStyle w:val="B2"/>
      </w:pPr>
      <w:r>
        <w:t>-</w:t>
      </w:r>
      <w:r>
        <w:tab/>
        <w:t>a netLocInfoReqInd IE set to the value "true".</w:t>
      </w:r>
    </w:p>
    <w:p w14:paraId="4A056213" w14:textId="342F9976" w:rsidR="002B34CA" w:rsidRDefault="002B34CA" w:rsidP="00A9677F">
      <w:pPr>
        <w:pStyle w:val="B1"/>
      </w:pPr>
      <w:r>
        <w:t>2a.</w:t>
      </w:r>
      <w:r>
        <w:tab/>
        <w:t xml:space="preserve">Same as step 2a of Figure 5.2.2.8.3.1-1. The V-SMF or I-SMF </w:t>
      </w:r>
      <w:r w:rsidRPr="00F422A3">
        <w:t xml:space="preserve">shall </w:t>
      </w:r>
      <w:r>
        <w:t xml:space="preserve">subscribe to the AMF events with one time report type </w:t>
      </w:r>
      <w:r w:rsidRPr="00F422A3">
        <w:t xml:space="preserve">to obtain </w:t>
      </w:r>
      <w:r>
        <w:t>the current UE Location and Time Zone</w:t>
      </w:r>
      <w:r w:rsidRPr="00F422A3">
        <w:t>.</w:t>
      </w:r>
      <w:r>
        <w:t xml:space="preserve"> The V-SMF or I-SMF shall include the UE Location and Time Zone in the content of the POST response.</w:t>
      </w:r>
    </w:p>
    <w:p w14:paraId="390B47D2" w14:textId="77777777" w:rsidR="00FA3B9B" w:rsidRDefault="00FA3B9B" w:rsidP="00FA3B9B">
      <w:pPr>
        <w:pStyle w:val="Heading4"/>
      </w:pPr>
      <w:bookmarkStart w:id="650" w:name="_Toc25073833"/>
      <w:bookmarkStart w:id="651" w:name="_Toc34063005"/>
      <w:bookmarkStart w:id="652" w:name="_Toc43119977"/>
      <w:bookmarkStart w:id="653" w:name="_Toc49768032"/>
      <w:bookmarkStart w:id="654" w:name="_Toc56434205"/>
      <w:bookmarkStart w:id="655" w:name="_Toc207632044"/>
      <w:r>
        <w:t>5.2.2.9</w:t>
      </w:r>
      <w:r>
        <w:tab/>
        <w:t>Release</w:t>
      </w:r>
      <w:r w:rsidRPr="00C610B7">
        <w:t xml:space="preserve"> </w:t>
      </w:r>
      <w:r>
        <w:t>service operation</w:t>
      </w:r>
      <w:bookmarkEnd w:id="650"/>
      <w:bookmarkEnd w:id="651"/>
      <w:bookmarkEnd w:id="652"/>
      <w:bookmarkEnd w:id="653"/>
      <w:bookmarkEnd w:id="654"/>
      <w:bookmarkEnd w:id="655"/>
    </w:p>
    <w:p w14:paraId="00CF11BE" w14:textId="77777777" w:rsidR="00FA3B9B" w:rsidRDefault="00FA3B9B" w:rsidP="00FA3B9B">
      <w:pPr>
        <w:pStyle w:val="Heading5"/>
      </w:pPr>
      <w:bookmarkStart w:id="656" w:name="_Toc25073834"/>
      <w:bookmarkStart w:id="657" w:name="_Toc34063006"/>
      <w:bookmarkStart w:id="658" w:name="_Toc43119978"/>
      <w:bookmarkStart w:id="659" w:name="_Toc49768033"/>
      <w:bookmarkStart w:id="660" w:name="_Toc56434206"/>
      <w:bookmarkStart w:id="661" w:name="_Toc207632045"/>
      <w:r>
        <w:t>5.2.2.9.1</w:t>
      </w:r>
      <w:r>
        <w:tab/>
        <w:t>General</w:t>
      </w:r>
      <w:bookmarkEnd w:id="656"/>
      <w:bookmarkEnd w:id="657"/>
      <w:bookmarkEnd w:id="658"/>
      <w:bookmarkEnd w:id="659"/>
      <w:bookmarkEnd w:id="660"/>
      <w:bookmarkEnd w:id="661"/>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BE16768" w:rsidR="00FA3B9B" w:rsidRDefault="00FA3B9B" w:rsidP="00FA3B9B">
      <w:pPr>
        <w:pStyle w:val="B1"/>
      </w:pPr>
      <w:r>
        <w:t>-</w:t>
      </w:r>
      <w:r>
        <w:tab/>
        <w:t xml:space="preserve">UE initiated Deregistration (see </w:t>
      </w:r>
      <w:r w:rsidR="00496CB5">
        <w:t>clause 4</w:t>
      </w:r>
      <w:r>
        <w:t>.2.2.3.2 of 3GPP TS 23.502 [3]);</w:t>
      </w:r>
    </w:p>
    <w:p w14:paraId="7CFCB9A9" w14:textId="549036EA" w:rsidR="00FA3B9B" w:rsidRDefault="00FA3B9B" w:rsidP="00FA3B9B">
      <w:pPr>
        <w:pStyle w:val="B1"/>
      </w:pPr>
      <w:r>
        <w:t>-</w:t>
      </w:r>
      <w:r>
        <w:tab/>
        <w:t xml:space="preserve">Network initiated Deregistration (see </w:t>
      </w:r>
      <w:r w:rsidR="00496CB5">
        <w:t>clause 4</w:t>
      </w:r>
      <w:r>
        <w:t>.2.2.3.2 of 3GPP TS 23.502 [3]), e.g. AMF initiated deregistration;</w:t>
      </w:r>
    </w:p>
    <w:p w14:paraId="2896A292" w14:textId="15676580" w:rsidR="0051182F" w:rsidRDefault="00FA3B9B" w:rsidP="00FA3B9B">
      <w:pPr>
        <w:pStyle w:val="B1"/>
      </w:pPr>
      <w:r>
        <w:t>-</w:t>
      </w:r>
      <w:r>
        <w:tab/>
        <w:t xml:space="preserve">visited network requested PDU Session release (see </w:t>
      </w:r>
      <w:r w:rsidR="00496CB5">
        <w:t>clause 4</w:t>
      </w:r>
      <w:r>
        <w:t xml:space="preserve">.3.4.3 of 3GPP TS 23.502 [3]), e.g. AMF initiated release </w:t>
      </w:r>
      <w:r w:rsidR="0051182F">
        <w:t>in the following cases:</w:t>
      </w:r>
    </w:p>
    <w:p w14:paraId="066B7D10" w14:textId="1C12BE3E" w:rsidR="00FA3B9B" w:rsidRDefault="0051182F" w:rsidP="0051182F">
      <w:pPr>
        <w:pStyle w:val="B2"/>
      </w:pPr>
      <w:r>
        <w:t>-</w:t>
      </w:r>
      <w:r>
        <w:tab/>
      </w:r>
      <w:r w:rsidR="00FA3B9B">
        <w:t>when there is a mismatch of the PDU session status between the UE and the AMF;</w:t>
      </w:r>
    </w:p>
    <w:p w14:paraId="6F0C2D78" w14:textId="16190FE8" w:rsidR="00804374" w:rsidRDefault="0051182F" w:rsidP="0051182F">
      <w:pPr>
        <w:pStyle w:val="B2"/>
      </w:pPr>
      <w:r>
        <w:t>-</w:t>
      </w:r>
      <w:r>
        <w:tab/>
        <w:t>when a network slice is no longer available</w:t>
      </w:r>
      <w:r w:rsidR="00804374">
        <w:t>;</w:t>
      </w:r>
    </w:p>
    <w:p w14:paraId="7CC887D3" w14:textId="77777777" w:rsidR="00772BE9" w:rsidRDefault="00804374" w:rsidP="0051182F">
      <w:pPr>
        <w:pStyle w:val="B2"/>
        <w:rPr>
          <w:lang w:eastAsia="zh-CN"/>
        </w:rPr>
      </w:pPr>
      <w:r>
        <w:t>-</w:t>
      </w:r>
      <w:r>
        <w:tab/>
        <w:t xml:space="preserve">when the PDU session is rejected by the new AMF to the old AMF during </w:t>
      </w:r>
      <w:r w:rsidRPr="00140E21">
        <w:t>Registration procedure</w:t>
      </w:r>
      <w:r>
        <w:t xml:space="preserve"> </w:t>
      </w:r>
      <w:r w:rsidRPr="00ED1C3D">
        <w:rPr>
          <w:lang w:eastAsia="zh-CN"/>
        </w:rPr>
        <w:t>(as described in</w:t>
      </w:r>
      <w:r>
        <w:rPr>
          <w:lang w:eastAsia="zh-CN"/>
        </w:rPr>
        <w:t xml:space="preserve"> </w:t>
      </w:r>
      <w:r>
        <w:t>clause 4.2.2.2.2 of 3GPP TS 23.502 [3]</w:t>
      </w:r>
      <w:r w:rsidRPr="00ED1C3D">
        <w:rPr>
          <w:lang w:eastAsia="zh-CN"/>
        </w:rPr>
        <w:t>)</w:t>
      </w:r>
      <w:r w:rsidR="00772BE9">
        <w:rPr>
          <w:lang w:eastAsia="zh-CN"/>
        </w:rPr>
        <w:t>; or</w:t>
      </w:r>
    </w:p>
    <w:p w14:paraId="74B31F78" w14:textId="2D238847" w:rsidR="0051182F" w:rsidRPr="00F71D6E" w:rsidRDefault="00772BE9" w:rsidP="0051182F">
      <w:pPr>
        <w:pStyle w:val="B2"/>
      </w:pPr>
      <w:r>
        <w:rPr>
          <w:lang w:eastAsia="zh-CN"/>
        </w:rPr>
        <w:t>-</w:t>
      </w:r>
      <w:r>
        <w:rPr>
          <w:lang w:eastAsia="zh-CN"/>
        </w:rPr>
        <w:tab/>
        <w:t xml:space="preserve">due to Mobility or Access Restrictions (see clause 5.16.4.3 of </w:t>
      </w:r>
      <w:r>
        <w:t>3GPP TS </w:t>
      </w:r>
      <w:r w:rsidRPr="005E4D39">
        <w:t>23.501 [2]</w:t>
      </w:r>
      <w:r>
        <w:rPr>
          <w:lang w:eastAsia="zh-CN"/>
        </w:rPr>
        <w:t>)</w:t>
      </w:r>
      <w:r w:rsidR="0051182F">
        <w:t>.</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D55E84" w:rsidR="00FA3B9B" w:rsidRDefault="00FA3B9B" w:rsidP="00FA3B9B">
      <w:pPr>
        <w:pStyle w:val="B1"/>
      </w:pPr>
      <w:r>
        <w:t>-</w:t>
      </w:r>
      <w:r>
        <w:tab/>
        <w:t xml:space="preserve">PDU session release procedure, for a PDU session with an I-SMF (see </w:t>
      </w:r>
      <w:r w:rsidR="00496CB5">
        <w:t>clause 4</w:t>
      </w:r>
      <w:r>
        <w:t>.23.5.2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63" type="#_x0000_t75" style="width:6in;height:108.3pt" o:ole="">
            <v:imagedata r:id="rId85" o:title=""/>
          </v:shape>
          <o:OLEObject Type="Embed" ProgID="Visio.Drawing.11" ShapeID="_x0000_i1063" DrawAspect="Content" ObjectID="_1818245858" r:id="rId86"/>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592AA791" w:rsidR="00FA3B9B" w:rsidRDefault="00FA3B9B" w:rsidP="00FA3B9B">
      <w:pPr>
        <w:pStyle w:val="B1"/>
      </w:pPr>
      <w:r>
        <w:t>1.</w:t>
      </w:r>
      <w:r>
        <w:tab/>
        <w:t xml:space="preserve">The NF Service Consumer shall send a POST request to the resource representing the individual PDU session resource in the SMF. The </w:t>
      </w:r>
      <w:r w:rsidR="00AF644D">
        <w:t>content</w:t>
      </w:r>
      <w:r>
        <w:t xml:space="preserve">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Pr="00F66D49" w:rsidRDefault="00714354" w:rsidP="00453F40">
      <w:pPr>
        <w:pStyle w:val="B2"/>
        <w:ind w:hanging="283"/>
      </w:pPr>
      <w:r w:rsidRPr="00F66D49">
        <w:t>-</w:t>
      </w:r>
      <w:r w:rsidRPr="00F66D49">
        <w:tab/>
        <w:t>N4 information related with traffic usage reporting (i.e. PFCP Session Report Request, see Annex D of 3GPP TS 29.244 [29]);</w:t>
      </w:r>
    </w:p>
    <w:p w14:paraId="3E0628CD" w14:textId="6D58BAF6" w:rsidR="00714354" w:rsidRPr="00A61A94" w:rsidRDefault="00714354" w:rsidP="00F66D49">
      <w:pPr>
        <w:pStyle w:val="B2"/>
      </w:pPr>
      <w:r w:rsidRPr="00F66D49">
        <w:t>-</w:t>
      </w:r>
      <w:r w:rsidRPr="00F66D49">
        <w:tab/>
        <w:t>the DNAI related to the N4 information if the latter relates to a local PSA.</w:t>
      </w:r>
    </w:p>
    <w:p w14:paraId="00096CA7" w14:textId="1FB91EE9" w:rsidR="006E20CF" w:rsidRDefault="006E20CF" w:rsidP="00B971B6">
      <w:pPr>
        <w:pStyle w:val="B1"/>
        <w:ind w:firstLine="0"/>
      </w:pPr>
      <w:r>
        <w:t xml:space="preserve">If </w:t>
      </w:r>
      <w:r w:rsidRPr="002E255E">
        <w:t xml:space="preserve">VPLMN QoS constraints are required for the PDU session and the H-SMF provides QoS parameters not complying with VPLMN QoS </w:t>
      </w:r>
      <w:r>
        <w:t>required by the V-SMF, the V-SMF may release the PDU session with the "cause" attribute set to "REL_DUE_TO_VPLMN_</w:t>
      </w:r>
      <w:r w:rsidRPr="002E255E">
        <w:t>QOS_FAILURE</w:t>
      </w:r>
      <w:r>
        <w:t>".</w:t>
      </w:r>
    </w:p>
    <w:p w14:paraId="50F458B9" w14:textId="546B3F70"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w:t>
      </w:r>
      <w:r w:rsidR="00AF644D">
        <w:t>content</w:t>
      </w:r>
      <w:r>
        <w:t xml:space="preserve">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62" w:name="_Toc25073835"/>
      <w:bookmarkStart w:id="663" w:name="_Toc34063007"/>
      <w:bookmarkStart w:id="664" w:name="_Toc43119979"/>
      <w:bookmarkStart w:id="665" w:name="_Toc49768034"/>
      <w:bookmarkStart w:id="666" w:name="_Toc56434207"/>
      <w:bookmarkStart w:id="667" w:name="_Toc207632046"/>
      <w:r>
        <w:t>5.2.2.10</w:t>
      </w:r>
      <w:r>
        <w:tab/>
        <w:t>Notify</w:t>
      </w:r>
      <w:r w:rsidRPr="00C610B7">
        <w:t xml:space="preserve"> </w:t>
      </w:r>
      <w:r>
        <w:t>Status service operation</w:t>
      </w:r>
      <w:bookmarkEnd w:id="662"/>
      <w:bookmarkEnd w:id="663"/>
      <w:bookmarkEnd w:id="664"/>
      <w:bookmarkEnd w:id="665"/>
      <w:bookmarkEnd w:id="666"/>
      <w:bookmarkEnd w:id="667"/>
    </w:p>
    <w:p w14:paraId="4BBF1BC1" w14:textId="77777777" w:rsidR="00FA3B9B" w:rsidRDefault="00FA3B9B" w:rsidP="00FA3B9B">
      <w:pPr>
        <w:pStyle w:val="Heading5"/>
      </w:pPr>
      <w:bookmarkStart w:id="668" w:name="_Toc25073836"/>
      <w:bookmarkStart w:id="669" w:name="_Toc34063008"/>
      <w:bookmarkStart w:id="670" w:name="_Toc43119980"/>
      <w:bookmarkStart w:id="671" w:name="_Toc49768035"/>
      <w:bookmarkStart w:id="672" w:name="_Toc56434208"/>
      <w:bookmarkStart w:id="673" w:name="_Toc207632047"/>
      <w:r>
        <w:t>5.2.2.10.1</w:t>
      </w:r>
      <w:r>
        <w:tab/>
        <w:t>General</w:t>
      </w:r>
      <w:bookmarkEnd w:id="668"/>
      <w:bookmarkEnd w:id="669"/>
      <w:bookmarkEnd w:id="670"/>
      <w:bookmarkEnd w:id="671"/>
      <w:bookmarkEnd w:id="672"/>
      <w:bookmarkEnd w:id="673"/>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5B8A83DA" w:rsidR="00FA3B9B" w:rsidRDefault="00FA3B9B" w:rsidP="00FA3B9B">
      <w:pPr>
        <w:pStyle w:val="B1"/>
      </w:pPr>
      <w:r>
        <w:t>-</w:t>
      </w:r>
      <w:r>
        <w:tab/>
        <w:t xml:space="preserve">Home network requested PDU Session release (see </w:t>
      </w:r>
      <w:r w:rsidR="00496CB5">
        <w:t>clause 4</w:t>
      </w:r>
      <w:r>
        <w:t>.3.4.3 of 3GPP TS 23.502 [3]), e.g. H-SMF initiated release;</w:t>
      </w:r>
    </w:p>
    <w:p w14:paraId="1E47C1C0" w14:textId="75D87FD8" w:rsidR="00FA3B9B" w:rsidRDefault="00FA3B9B" w:rsidP="00FA3B9B">
      <w:pPr>
        <w:pStyle w:val="B1"/>
      </w:pPr>
      <w:r>
        <w:t>-</w:t>
      </w:r>
      <w:r>
        <w:tab/>
        <w:t xml:space="preserve">SMF requested PDU session release, for a PDU session involving an I-SMF (see </w:t>
      </w:r>
      <w:r w:rsidR="00496CB5">
        <w:t>clause 4</w:t>
      </w:r>
      <w:r>
        <w:t>.23 of 3GPP TS 23.502 [3]);</w:t>
      </w:r>
    </w:p>
    <w:p w14:paraId="41E0AA02" w14:textId="2498DA15"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rsidR="00496CB5">
        <w:t>clause</w:t>
      </w:r>
      <w:r w:rsidR="00296ABA">
        <w:t>s</w:t>
      </w:r>
      <w:r w:rsidR="00496CB5">
        <w:t> </w:t>
      </w:r>
      <w:r w:rsidR="00496CB5" w:rsidRPr="008943CC">
        <w:rPr>
          <w:noProof/>
        </w:rPr>
        <w:t>4</w:t>
      </w:r>
      <w:r w:rsidRPr="008943CC">
        <w:rPr>
          <w:noProof/>
        </w:rPr>
        <w:t xml:space="preserve">.9.2.4.2 </w:t>
      </w:r>
      <w:r w:rsidR="00296ABA">
        <w:rPr>
          <w:noProof/>
        </w:rPr>
        <w:t xml:space="preserve">and 4.23.16.2 </w:t>
      </w:r>
      <w:r w:rsidRPr="008943CC">
        <w:t>of</w:t>
      </w:r>
      <w:r>
        <w:t xml:space="preserve"> 3GPP TS </w:t>
      </w:r>
      <w:r w:rsidRPr="008943CC">
        <w:t>23.502</w:t>
      </w:r>
      <w:r>
        <w:t> </w:t>
      </w:r>
      <w:r w:rsidRPr="008943CC">
        <w:t>[3]);</w:t>
      </w:r>
    </w:p>
    <w:p w14:paraId="62E6DE99" w14:textId="64A9C525"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rsidR="00496CB5">
        <w:t>clause </w:t>
      </w:r>
      <w:r w:rsidR="00496CB5" w:rsidRPr="00DE59B4">
        <w:rPr>
          <w:noProof/>
        </w:rPr>
        <w:t>4</w:t>
      </w:r>
      <w:r w:rsidRPr="00DE59B4">
        <w:rPr>
          <w:noProof/>
        </w:rPr>
        <w:t>.</w:t>
      </w:r>
      <w:r>
        <w:rPr>
          <w:noProof/>
        </w:rPr>
        <w:t xml:space="preserve">11.2.2 </w:t>
      </w:r>
      <w:r>
        <w:t>of 3GPP TS 23.502 [3]);</w:t>
      </w:r>
    </w:p>
    <w:p w14:paraId="4DF6858C" w14:textId="7DE29169" w:rsidR="00FA3B9B" w:rsidRDefault="00FA3B9B" w:rsidP="00FA3B9B">
      <w:pPr>
        <w:pStyle w:val="B1"/>
      </w:pPr>
      <w:r>
        <w:t>-</w:t>
      </w:r>
      <w:r>
        <w:tab/>
      </w:r>
      <w:r w:rsidRPr="00050CA8">
        <w:t>Handover from 5GC-N3IWF to EPS</w:t>
      </w:r>
      <w:r>
        <w:t xml:space="preserve"> (</w:t>
      </w:r>
      <w:r>
        <w:rPr>
          <w:noProof/>
        </w:rPr>
        <w:t xml:space="preserve">see </w:t>
      </w:r>
      <w:r w:rsidR="00496CB5">
        <w:t>clause </w:t>
      </w:r>
      <w:r w:rsidR="00496CB5" w:rsidRPr="00DE59B4">
        <w:rPr>
          <w:noProof/>
        </w:rPr>
        <w:t>4</w:t>
      </w:r>
      <w:r w:rsidRPr="00DE59B4">
        <w:rPr>
          <w:noProof/>
        </w:rPr>
        <w:t>.</w:t>
      </w:r>
      <w:r>
        <w:rPr>
          <w:noProof/>
        </w:rPr>
        <w:t xml:space="preserve">11.3.2 </w:t>
      </w:r>
      <w:r>
        <w:t>of 3GPP TS 23.502 [3]);</w:t>
      </w:r>
    </w:p>
    <w:p w14:paraId="056E3044" w14:textId="52CE301F" w:rsidR="00FA3B9B" w:rsidRDefault="00FA3B9B" w:rsidP="00FA3B9B">
      <w:pPr>
        <w:pStyle w:val="B1"/>
      </w:pPr>
      <w:r>
        <w:t>-</w:t>
      </w:r>
      <w:r>
        <w:tab/>
        <w:t>Handover from 5GS</w:t>
      </w:r>
      <w:r w:rsidRPr="00CB3BD5">
        <w:t xml:space="preserve"> </w:t>
      </w:r>
      <w:r>
        <w:t>to EPC/ePDG (</w:t>
      </w:r>
      <w:r>
        <w:rPr>
          <w:noProof/>
        </w:rPr>
        <w:t xml:space="preserve">see </w:t>
      </w:r>
      <w:r w:rsidR="00496CB5">
        <w:t>clause </w:t>
      </w:r>
      <w:r w:rsidR="00496CB5" w:rsidRPr="00DE59B4">
        <w:rPr>
          <w:noProof/>
        </w:rPr>
        <w:t>4</w:t>
      </w:r>
      <w:r w:rsidRPr="00DE59B4">
        <w:rPr>
          <w:noProof/>
        </w:rPr>
        <w:t>.</w:t>
      </w:r>
      <w:r>
        <w:rPr>
          <w:noProof/>
        </w:rPr>
        <w:t xml:space="preserve">11.4.2 </w:t>
      </w:r>
      <w:r>
        <w:t>of 3GPP TS 23.502 [3]);</w:t>
      </w:r>
    </w:p>
    <w:p w14:paraId="3EC8F06F" w14:textId="4F54B9A0"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w:t>
      </w:r>
      <w:r w:rsidR="004B7170">
        <w:t>notify the change of SMF</w:t>
      </w:r>
      <w:r w:rsidR="009A028C">
        <w:t>;</w:t>
      </w:r>
    </w:p>
    <w:p w14:paraId="29444389" w14:textId="00620213" w:rsidR="009A028C" w:rsidRDefault="009A028C" w:rsidP="009A028C">
      <w:pPr>
        <w:pStyle w:val="B1"/>
        <w:rPr>
          <w:lang w:eastAsia="zh-CN"/>
        </w:rPr>
      </w:pPr>
      <w:r>
        <w:t>-</w:t>
      </w:r>
      <w:r>
        <w:tab/>
      </w:r>
      <w:r w:rsidR="00FA289F" w:rsidRPr="005F17CB">
        <w:t xml:space="preserve">SMF triggered </w:t>
      </w:r>
      <w:r>
        <w:rPr>
          <w:lang w:eastAsia="zh-CN"/>
        </w:rPr>
        <w:t xml:space="preserve">I-SMF selection </w:t>
      </w:r>
      <w:r w:rsidR="00FA289F" w:rsidRPr="005F17CB">
        <w:t>or removal</w:t>
      </w:r>
      <w:r>
        <w:rPr>
          <w:lang w:eastAsia="zh-CN"/>
        </w:rPr>
        <w:t xml:space="preserve">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202CC3E4" w14:textId="77777777" w:rsidR="006A6B3C" w:rsidRDefault="009A028C" w:rsidP="00FA3B9B">
      <w:pPr>
        <w:pStyle w:val="B1"/>
        <w:rPr>
          <w:lang w:eastAsia="ko-KR"/>
        </w:rPr>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6A6B3C">
        <w:rPr>
          <w:lang w:eastAsia="ko-KR"/>
        </w:rPr>
        <w:t>;</w:t>
      </w:r>
    </w:p>
    <w:p w14:paraId="5EBD060E" w14:textId="7E3B0654" w:rsidR="007E525C" w:rsidRDefault="006A6B3C" w:rsidP="00FA3B9B">
      <w:pPr>
        <w:pStyle w:val="B1"/>
      </w:pPr>
      <w:r>
        <w:t>-</w:t>
      </w:r>
      <w:r>
        <w:tab/>
        <w:t>Network slice usage behaviour control, i.e. SMF initiated PDU session release due to slice inactivity, see clause 5.15.15.3 of 3GPP TS 23.501 [2]</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4" type="#_x0000_t75" style="width:6in;height:108.3pt" o:ole="">
            <v:imagedata r:id="rId87" o:title=""/>
          </v:shape>
          <o:OLEObject Type="Embed" ProgID="Visio.Drawing.11" ShapeID="_x0000_i1064" DrawAspect="Content" ObjectID="_1818245859" r:id="rId88"/>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5523759F" w:rsidR="00FA3B9B" w:rsidRDefault="00FA3B9B" w:rsidP="00FA3B9B">
      <w:pPr>
        <w:pStyle w:val="B1"/>
      </w:pPr>
      <w:r>
        <w:t>1.</w:t>
      </w:r>
      <w:r>
        <w:tab/>
        <w:t xml:space="preserve">The SMF shall send a POST request to the resource representing the individual PDU session resource in the NF Service Consumer. The </w:t>
      </w:r>
      <w:r w:rsidR="00AF644D">
        <w:t>content</w:t>
      </w:r>
      <w:r>
        <w:t xml:space="preserve"> of the POST request shall contain the notification </w:t>
      </w:r>
      <w:r w:rsidR="00AF644D">
        <w:t>content</w:t>
      </w:r>
      <w:r>
        <w:t>, with the status information.</w:t>
      </w:r>
    </w:p>
    <w:p w14:paraId="72BCEDAC" w14:textId="4C6448FA"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 xml:space="preserve">notification </w:t>
      </w:r>
      <w:r w:rsidR="00AF644D">
        <w:t>content</w:t>
      </w:r>
      <w:r>
        <w:rPr>
          <w:lang w:val="en-US"/>
        </w:rPr>
        <w:t xml:space="preserve">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w:t>
      </w:r>
      <w:r w:rsidR="008C0FFA">
        <w:rPr>
          <w:lang w:val="en-US"/>
        </w:rPr>
        <w:t>2</w:t>
      </w:r>
      <w:r>
        <w:rPr>
          <w:lang w:val="en-US"/>
        </w:rPr>
        <w:t> [</w:t>
      </w:r>
      <w:r w:rsidR="008C0FFA">
        <w:rPr>
          <w:lang w:val="en-US"/>
        </w:rPr>
        <w:t>3</w:t>
      </w:r>
      <w:r>
        <w:rPr>
          <w:lang w:val="en-US"/>
        </w:rPr>
        <w:t>].</w:t>
      </w:r>
    </w:p>
    <w:p w14:paraId="5015885A" w14:textId="3E506E18" w:rsidR="00296ABA" w:rsidRDefault="00296ABA" w:rsidP="00FA3B9B">
      <w:pPr>
        <w:pStyle w:val="B1"/>
        <w:ind w:firstLine="0"/>
        <w:rPr>
          <w:lang w:val="en-US"/>
        </w:rPr>
      </w:pPr>
      <w:r>
        <w:t>If the notification is triggered by PDU session handover</w:t>
      </w:r>
      <w:r w:rsidRPr="00AE3A0A">
        <w:t xml:space="preserve"> </w:t>
      </w:r>
      <w:r>
        <w:t xml:space="preserve">to release only the SM Context with the I-SMF in the source access but without releasing the PDU session in the AMF, the </w:t>
      </w:r>
      <w:r>
        <w:rPr>
          <w:lang w:val="en-US"/>
        </w:rPr>
        <w:t xml:space="preserve">notification </w:t>
      </w:r>
      <w:r w:rsidR="00AF644D">
        <w:t>content</w:t>
      </w:r>
      <w:r>
        <w:rPr>
          <w:lang w:val="en-US"/>
        </w:rPr>
        <w:t xml:space="preserve"> shall contain the resourceStatus IE with the value "UPDATED" and the Cause IE with the value "</w:t>
      </w:r>
      <w:r w:rsidRPr="00EA2206">
        <w:rPr>
          <w:noProof/>
        </w:rPr>
        <w:t>PDU_SESSION_</w:t>
      </w:r>
      <w:r>
        <w:rPr>
          <w:noProof/>
        </w:rPr>
        <w:t>HANDED_OVER</w:t>
      </w:r>
      <w:r>
        <w:rPr>
          <w:lang w:val="en-US"/>
        </w:rPr>
        <w:t>"</w:t>
      </w:r>
      <w:r w:rsidRPr="00AE3A0A">
        <w:rPr>
          <w:lang w:val="en-US"/>
        </w:rPr>
        <w:t xml:space="preserve"> </w:t>
      </w:r>
      <w:r>
        <w:rPr>
          <w:lang w:val="en-US"/>
        </w:rPr>
        <w:t xml:space="preserve">as specified in clause 4.23.16.2 of </w:t>
      </w:r>
      <w:r>
        <w:t>3GPP TS 23.502 [3]</w:t>
      </w:r>
      <w:r>
        <w:rPr>
          <w:lang w:val="en-US"/>
        </w:rPr>
        <w:t>.</w:t>
      </w:r>
    </w:p>
    <w:p w14:paraId="60B7F6FF" w14:textId="4266BBFB"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w:t>
      </w:r>
      <w:r w:rsidR="00FA289F">
        <w:rPr>
          <w:lang w:val="en-US"/>
        </w:rPr>
        <w:t xml:space="preserve">or removal </w:t>
      </w:r>
      <w:r w:rsidRPr="00C13DDD">
        <w:rPr>
          <w:lang w:val="en-US"/>
        </w:rPr>
        <w:t xml:space="preserve">for </w:t>
      </w:r>
      <w:r>
        <w:rPr>
          <w:lang w:val="en-US"/>
        </w:rPr>
        <w:t xml:space="preserve">the </w:t>
      </w:r>
      <w:r w:rsidRPr="00C13DDD">
        <w:rPr>
          <w:lang w:val="en-US"/>
        </w:rPr>
        <w:t>current PDU session, or SMF selection during PDU Session re-establishment for SSC mode 2/3</w:t>
      </w:r>
      <w:r>
        <w:rPr>
          <w:lang w:val="en-US"/>
        </w:rPr>
        <w:t xml:space="preserve">, the notification </w:t>
      </w:r>
      <w:r w:rsidR="00AF644D">
        <w:t>content</w:t>
      </w:r>
      <w:r>
        <w:rPr>
          <w:lang w:val="en-US"/>
        </w:rPr>
        <w:t xml:space="preserve">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r w:rsidR="00C54528" w:rsidRPr="00C54528">
        <w:rPr>
          <w:lang w:val="en-US"/>
        </w:rPr>
        <w:t xml:space="preserve"> </w:t>
      </w:r>
      <w:r w:rsidR="00FA289F">
        <w:rPr>
          <w:lang w:val="en-US"/>
        </w:rPr>
        <w:t xml:space="preserve">The </w:t>
      </w:r>
      <w:r w:rsidR="00FA289F">
        <w:t>targetDnai</w:t>
      </w:r>
      <w:r w:rsidR="00FA289F">
        <w:rPr>
          <w:lang w:val="en-US"/>
        </w:rPr>
        <w:t xml:space="preserve"> IE in the targetDnaiInfo IE shall be absent if the I-SMF removal is triggered due to the </w:t>
      </w:r>
      <w:r w:rsidR="00FA289F">
        <w:t xml:space="preserve">DNAI currently served by the I-SMF being no longer used for the PDU Session. </w:t>
      </w:r>
      <w:r w:rsidR="00C54528">
        <w:rPr>
          <w:lang w:val="en-US"/>
        </w:rPr>
        <w:t>If the notification is triggered for</w:t>
      </w:r>
      <w:r w:rsidR="00C54528" w:rsidRPr="00C638C4">
        <w:rPr>
          <w:lang w:val="en-US"/>
        </w:rPr>
        <w:t xml:space="preserve"> </w:t>
      </w:r>
      <w:r w:rsidR="00C54528" w:rsidRPr="00C13DDD">
        <w:rPr>
          <w:lang w:val="en-US"/>
        </w:rPr>
        <w:t xml:space="preserve">SMF selection during PDU Session </w:t>
      </w:r>
      <w:r w:rsidR="00C54528">
        <w:rPr>
          <w:lang w:val="en-US"/>
        </w:rPr>
        <w:t xml:space="preserve">re-establishment for SSC mode </w:t>
      </w:r>
      <w:r w:rsidR="00C54528" w:rsidRPr="00C13DDD">
        <w:rPr>
          <w:lang w:val="en-US"/>
        </w:rPr>
        <w:t>3</w:t>
      </w:r>
      <w:r w:rsidR="00C54528">
        <w:rPr>
          <w:lang w:val="en-US"/>
        </w:rPr>
        <w:t xml:space="preserve">, the notification </w:t>
      </w:r>
      <w:r w:rsidR="00AF644D">
        <w:t>content</w:t>
      </w:r>
      <w:r w:rsidR="00C54528">
        <w:rPr>
          <w:lang w:val="en-US"/>
        </w:rPr>
        <w:t xml:space="preserve"> may also contain the </w:t>
      </w:r>
      <w:r w:rsidR="00C54528">
        <w:rPr>
          <w:noProof/>
        </w:rPr>
        <w:t>old</w:t>
      </w:r>
      <w:r w:rsidR="00C54528">
        <w:t>P</w:t>
      </w:r>
      <w:r w:rsidR="00C54528" w:rsidRPr="00F70485">
        <w:t>du</w:t>
      </w:r>
      <w:r w:rsidR="00C54528" w:rsidRPr="002B611F">
        <w:rPr>
          <w:lang w:val="en-US"/>
        </w:rPr>
        <w:t>SessionRef</w:t>
      </w:r>
      <w:r w:rsidR="00C54528">
        <w:rPr>
          <w:lang w:val="en-US"/>
        </w:rPr>
        <w:t xml:space="preserve"> IE</w:t>
      </w:r>
      <w:r w:rsidR="00C54528" w:rsidRPr="00C638C4">
        <w:rPr>
          <w:lang w:val="en-US"/>
        </w:rPr>
        <w:t xml:space="preserve"> </w:t>
      </w:r>
      <w:r w:rsidR="00C54528">
        <w:rPr>
          <w:lang w:val="en-US"/>
        </w:rPr>
        <w:t>as specified in clause </w:t>
      </w:r>
      <w:r w:rsidR="00C54528" w:rsidRPr="00140E21">
        <w:rPr>
          <w:lang w:eastAsia="ko-KR"/>
        </w:rPr>
        <w:t>4.3.5.2</w:t>
      </w:r>
      <w:r w:rsidR="00C54528">
        <w:rPr>
          <w:lang w:val="en-US"/>
        </w:rPr>
        <w:t xml:space="preserve"> of 3GPP TS 23.502 [3].</w:t>
      </w:r>
    </w:p>
    <w:p w14:paraId="54F6C16A" w14:textId="7A46724F"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B9C30A4"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w:t>
      </w:r>
      <w:r w:rsidR="00AF644D">
        <w:t>content</w:t>
      </w:r>
      <w:r>
        <w:rPr>
          <w:lang w:val="en-US"/>
        </w:rPr>
        <w:t xml:space="preserve">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3633AFC4" w:rsidR="007E525C" w:rsidRDefault="007E525C" w:rsidP="00FA3B9B">
      <w:pPr>
        <w:pStyle w:val="B1"/>
      </w:pPr>
      <w:r>
        <w:tab/>
      </w:r>
      <w:r w:rsidRPr="00C1348E">
        <w:t xml:space="preserve">If upon a change of anchor SMF, the new anchor SMF instance decides to </w:t>
      </w:r>
      <w:r w:rsidR="004B7170">
        <w:t>notify the change of anchor SMF</w:t>
      </w:r>
      <w:r>
        <w:t xml:space="preserve">, then </w:t>
      </w:r>
      <w:r w:rsidR="004B7170">
        <w:t xml:space="preserve">the notification </w:t>
      </w:r>
      <w:r w:rsidR="00AF644D">
        <w:t>content</w:t>
      </w:r>
      <w:r w:rsidR="004B7170" w:rsidRPr="00C1348E">
        <w:t xml:space="preserve"> </w:t>
      </w:r>
      <w:r w:rsidRPr="00C1348E">
        <w:t xml:space="preserve">shall contain the </w:t>
      </w:r>
      <w:r>
        <w:t>resourceStatus</w:t>
      </w:r>
      <w:r w:rsidRPr="00C1348E">
        <w:t xml:space="preserve"> IE with the value "</w:t>
      </w:r>
      <w:r>
        <w:t>UPDATED</w:t>
      </w:r>
      <w:r w:rsidRPr="00C1348E">
        <w:t xml:space="preserve">" and the Cause IE with the value </w:t>
      </w:r>
      <w:r w:rsidRPr="005D14F1">
        <w:t>"</w:t>
      </w:r>
      <w:r>
        <w:t>CHANGED_ANCHOR_SMF"</w:t>
      </w:r>
      <w:r w:rsidR="004B7170">
        <w:t>.</w:t>
      </w:r>
      <w:r>
        <w:t xml:space="preserve"> </w:t>
      </w:r>
      <w:r w:rsidR="004B7170">
        <w:t xml:space="preserve">In addition, the new anchor SMF instance shall include its SMF Instance ID </w:t>
      </w:r>
      <w:r>
        <w:t xml:space="preserve">in the notification </w:t>
      </w:r>
      <w:r w:rsidR="00AF644D">
        <w:t>content</w:t>
      </w:r>
      <w:r>
        <w:t>, and</w:t>
      </w:r>
      <w:r w:rsidR="004B7170">
        <w:t>/or</w:t>
      </w:r>
      <w:r w:rsidRPr="00C1348E">
        <w:t xml:space="preserve"> </w:t>
      </w:r>
      <w:r>
        <w:t>carry</w:t>
      </w:r>
      <w:r w:rsidRPr="00C1348E">
        <w:t xml:space="preserve"> </w:t>
      </w:r>
      <w:r>
        <w:t xml:space="preserve">an </w:t>
      </w:r>
      <w:r w:rsidRPr="00C1348E">
        <w:t>updated binding indication in the HTTP headers to indicate the change of anchor SMF</w:t>
      </w:r>
      <w:r w:rsidR="004B7170">
        <w:t xml:space="preserve"> (as per step 6 of clause 6.5.3.3 of 3GPP TS 29.500 [4])</w:t>
      </w:r>
      <w:r w:rsidRPr="00C1348E">
        <w:t>.</w:t>
      </w:r>
      <w:r w:rsidR="007D111E" w:rsidRPr="007D111E">
        <w:t xml:space="preserve"> </w:t>
      </w:r>
      <w:r w:rsidR="007D111E">
        <w:t xml:space="preserve">If the PDU session may be moved to EPS with N26 and the EPS PDN Connection Context information of the PDU session on the new anchor SMF is different from the one on the old anchor SMF, the </w:t>
      </w:r>
      <w:r w:rsidR="00AF644D">
        <w:t>content</w:t>
      </w:r>
      <w:r w:rsidR="007D111E">
        <w:t xml:space="preserve"> shall also include the "epsPdnCnxInfo" IE including the updated EPS PDN Connection Context information. The NF Service consumer shall overwrite the locally stored EPS PDN Connection Context information with the new one if received.</w:t>
      </w:r>
    </w:p>
    <w:p w14:paraId="3AB4DF39" w14:textId="77EAB782" w:rsidR="00917983" w:rsidRDefault="00917983" w:rsidP="00545D5D">
      <w:pPr>
        <w:pStyle w:val="B1"/>
        <w:ind w:firstLine="0"/>
      </w:pPr>
      <w:r w:rsidRPr="0038231C">
        <w:t xml:space="preserve">If the </w:t>
      </w:r>
      <w:r>
        <w:t xml:space="preserve">notification is triggered by a PDU session release </w:t>
      </w:r>
      <w:r w:rsidRPr="0038231C">
        <w:t>due to slice inactivity as specified in clause 5.15.15.3 of 3GPP TS 2</w:t>
      </w:r>
      <w:r>
        <w:t>3</w:t>
      </w:r>
      <w:r w:rsidRPr="0038231C">
        <w:t>.501 [2]</w:t>
      </w:r>
      <w:r w:rsidR="006A6B3C" w:rsidRPr="006A6B3C">
        <w:t xml:space="preserve"> </w:t>
      </w:r>
      <w:r w:rsidR="006A6B3C">
        <w:t>and clause 5.11.2 of 3GPP TS 29.244 [29]</w:t>
      </w:r>
      <w:r w:rsidRPr="0038231C">
        <w:t xml:space="preserve">, the notification </w:t>
      </w:r>
      <w:r w:rsidR="00AF644D">
        <w:t>content</w:t>
      </w:r>
      <w:r w:rsidRPr="0038231C">
        <w:t xml:space="preserve"> shall contain the resourceStatus IE with the value "RELEASED" and the Cause IE with the value "REL_DUE_TO_SLICE_INACTIVITY".</w:t>
      </w:r>
    </w:p>
    <w:p w14:paraId="262D244F" w14:textId="77777777" w:rsidR="00E13FE9" w:rsidRDefault="00E13FE9" w:rsidP="00E13FE9">
      <w:pPr>
        <w:pStyle w:val="B1"/>
        <w:ind w:firstLine="0"/>
        <w:rPr>
          <w:noProof/>
        </w:rPr>
      </w:pPr>
      <w:r>
        <w:t xml:space="preserve">If the notification is triggered by duplicated PDU session detected during Create operation (see clause 5.2.2.7.1) or SMF deregistration from UDM due to duplicated pdu sessions (see clause 5.3.2.3 of 3GPP TS 29.503 [46]), the request body shall include the cause IE with the value </w:t>
      </w:r>
      <w:r>
        <w:rPr>
          <w:noProof/>
        </w:rPr>
        <w:t>"REL_DUE_TO_DUPLICATE_SESSION_ID". Upon receipt of such a status notification, the V-SMF or I-SMF shall not send SM context status notification to the AMF.</w:t>
      </w:r>
    </w:p>
    <w:p w14:paraId="3D9746BF" w14:textId="0FA4B3FB" w:rsidR="00E13FE9" w:rsidRDefault="00E13FE9" w:rsidP="00545D5D">
      <w:pPr>
        <w:pStyle w:val="B1"/>
        <w:ind w:firstLine="0"/>
      </w:pPr>
      <w:r>
        <w:t xml:space="preserve">If the notification is </w:t>
      </w:r>
      <w:r w:rsidRPr="009F75AB">
        <w:t>triggered by a SMF deregistration from UDM due to a new PDU session being established with an identical PDU session Id from another anchor SMF via an ePDG (see clause 5.3.2.3 of 3GPP TS 29.503 [46]), the request body shall include the cause</w:t>
      </w:r>
      <w:r>
        <w:t xml:space="preserve"> IE with the value </w:t>
      </w:r>
      <w:r>
        <w:rPr>
          <w:noProof/>
        </w:rPr>
        <w:t>"REL_DUE_TO_DUPLICATE_SESSION_EPDG". Upon receipt of such a status notification, the V-SMF or I-SMF shall release the PDU session and also clean up the PDU session resources in AMF and RAN (if needed), but shall not release the PDU session in the UE.</w:t>
      </w:r>
    </w:p>
    <w:p w14:paraId="1C02E21B" w14:textId="028EF71B"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w:t>
      </w:r>
      <w:r w:rsidR="00AF644D">
        <w:t>content</w:t>
      </w:r>
      <w:r>
        <w:t xml:space="preserve"> of the POST response shall be empty</w:t>
      </w:r>
      <w:r w:rsidRPr="00E33AA9">
        <w:t>.</w:t>
      </w:r>
    </w:p>
    <w:p w14:paraId="35A8F203" w14:textId="77777777" w:rsidR="00FA3B9B" w:rsidRDefault="00FA3B9B" w:rsidP="00FA3B9B">
      <w:pPr>
        <w:pStyle w:val="B1"/>
        <w:ind w:firstLine="0"/>
        <w:rPr>
          <w:rFonts w:eastAsia="SimSun"/>
          <w:lang w:eastAsia="zh-CN"/>
        </w:rPr>
      </w:pPr>
      <w:r>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74" w:name="_Toc25073837"/>
      <w:bookmarkStart w:id="675" w:name="_Toc34063009"/>
      <w:bookmarkStart w:id="676" w:name="_Toc43119981"/>
      <w:bookmarkStart w:id="677" w:name="_Toc49768036"/>
      <w:bookmarkStart w:id="678" w:name="_Toc56434209"/>
      <w:bookmarkStart w:id="679" w:name="_Toc207632048"/>
      <w:r>
        <w:t>5.2.2.11</w:t>
      </w:r>
      <w:r>
        <w:tab/>
        <w:t>Send MO Data</w:t>
      </w:r>
      <w:r w:rsidRPr="00C610B7">
        <w:t xml:space="preserve"> </w:t>
      </w:r>
      <w:r>
        <w:t>service operation</w:t>
      </w:r>
      <w:bookmarkEnd w:id="674"/>
      <w:bookmarkEnd w:id="675"/>
      <w:bookmarkEnd w:id="676"/>
      <w:bookmarkEnd w:id="677"/>
      <w:bookmarkEnd w:id="678"/>
      <w:bookmarkEnd w:id="679"/>
    </w:p>
    <w:p w14:paraId="0F8FB211" w14:textId="77777777" w:rsidR="00FA3B9B" w:rsidRDefault="00FA3B9B" w:rsidP="00FA3B9B">
      <w:pPr>
        <w:pStyle w:val="Heading5"/>
      </w:pPr>
      <w:bookmarkStart w:id="680" w:name="_Toc25073838"/>
      <w:bookmarkStart w:id="681" w:name="_Toc34063010"/>
      <w:bookmarkStart w:id="682" w:name="_Toc43119982"/>
      <w:bookmarkStart w:id="683" w:name="_Toc49768037"/>
      <w:bookmarkStart w:id="684" w:name="_Toc56434210"/>
      <w:bookmarkStart w:id="685" w:name="_Toc207632049"/>
      <w:r>
        <w:t>5.2.2.11.1</w:t>
      </w:r>
      <w:r>
        <w:tab/>
        <w:t>General</w:t>
      </w:r>
      <w:bookmarkEnd w:id="680"/>
      <w:bookmarkEnd w:id="681"/>
      <w:bookmarkEnd w:id="682"/>
      <w:bookmarkEnd w:id="683"/>
      <w:bookmarkEnd w:id="684"/>
      <w:bookmarkEnd w:id="685"/>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2DDF20CB" w:rsidR="00FA3B9B" w:rsidRDefault="00FA3B9B" w:rsidP="00FA3B9B">
      <w:pPr>
        <w:pStyle w:val="B1"/>
      </w:pPr>
      <w:r>
        <w:t>-</w:t>
      </w:r>
      <w:r>
        <w:tab/>
        <w:t xml:space="preserve">UPF anchored Mobile Originated Data Transport in Control Plane CIoT 5GS Optimisation (see </w:t>
      </w:r>
      <w:r w:rsidR="00496CB5">
        <w:t>clause 4</w:t>
      </w:r>
      <w:r>
        <w:t>.24.1 of 3GPP TS 23.502 [3]);</w:t>
      </w:r>
    </w:p>
    <w:p w14:paraId="6DB23C9E" w14:textId="770A831E" w:rsidR="00FA3B9B" w:rsidRDefault="00FA3B9B" w:rsidP="00FA3B9B">
      <w:pPr>
        <w:pStyle w:val="B1"/>
      </w:pPr>
      <w:r>
        <w:t>-</w:t>
      </w:r>
      <w:r>
        <w:tab/>
        <w:t xml:space="preserve">NEF anchored Mobile Originated Data Transport (see </w:t>
      </w:r>
      <w:r w:rsidR="00496CB5">
        <w:t>clause 4</w:t>
      </w:r>
      <w:r>
        <w:t>.25.4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5" type="#_x0000_t75" style="width:439.5pt;height:108.3pt" o:ole="">
            <v:imagedata r:id="rId89" o:title=""/>
          </v:shape>
          <o:OLEObject Type="Embed" ProgID="Visio.Drawing.11" ShapeID="_x0000_i1065" DrawAspect="Content" ObjectID="_1818245860" r:id="rId90"/>
        </w:object>
      </w:r>
    </w:p>
    <w:p w14:paraId="6E27A3B4" w14:textId="77777777" w:rsidR="00FA3B9B" w:rsidRDefault="00FA3B9B" w:rsidP="00FA3B9B">
      <w:pPr>
        <w:pStyle w:val="TF"/>
      </w:pPr>
      <w:r>
        <w:t>Figure 5.2.2.11.1-1: Send MO Data</w:t>
      </w:r>
    </w:p>
    <w:p w14:paraId="01C02BF4" w14:textId="41AA8A78" w:rsidR="00FA3B9B" w:rsidRDefault="00FA3B9B" w:rsidP="00FA3B9B">
      <w:pPr>
        <w:pStyle w:val="B1"/>
        <w:rPr>
          <w:rFonts w:cs="Arial"/>
          <w:szCs w:val="18"/>
        </w:rPr>
      </w:pPr>
      <w:r>
        <w:t>1.</w:t>
      </w:r>
      <w:r>
        <w:tab/>
        <w:t xml:space="preserve">The NF Service Consumer shall send a POST request to the resource representing the individual SM context resource in the SMF. The </w:t>
      </w:r>
      <w:r w:rsidR="00AF644D">
        <w:t>content</w:t>
      </w:r>
      <w:r>
        <w:t xml:space="preserve">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7052332F" w:rsidR="00FA3B9B" w:rsidRDefault="00FA3B9B" w:rsidP="00FA3B9B">
      <w:pPr>
        <w:pStyle w:val="B2"/>
      </w:pPr>
      <w:r>
        <w:t>-</w:t>
      </w:r>
      <w:r>
        <w:tab/>
        <w:t>for HR PDU session, the V-SMF shall update the H-SMF (see clause 5.2.2.8.2.2</w:t>
      </w:r>
      <w:r w:rsidR="00462064">
        <w:t>)</w:t>
      </w:r>
      <w:r>
        <w:t>;</w:t>
      </w:r>
    </w:p>
    <w:p w14:paraId="4BEF2EAB" w14:textId="214F335B" w:rsidR="00FA3B9B" w:rsidRDefault="00FA3B9B" w:rsidP="00714354">
      <w:pPr>
        <w:pStyle w:val="B2"/>
      </w:pPr>
      <w:r>
        <w:t>-</w:t>
      </w:r>
      <w:r>
        <w:tab/>
        <w:t>for PDU session with I-SMF, the I-SMF shall update the SMF (see clause 5.2.2.8.2.2</w:t>
      </w:r>
      <w:r w:rsidR="00462064">
        <w:t>)</w:t>
      </w:r>
      <w:r>
        <w:t>.</w:t>
      </w:r>
    </w:p>
    <w:p w14:paraId="31DE3728" w14:textId="22BFC2E8" w:rsidR="00FA3B9B" w:rsidRDefault="00FA3B9B" w:rsidP="00FA3B9B">
      <w:pPr>
        <w:pStyle w:val="B1"/>
      </w:pPr>
      <w:r>
        <w:t>2b.</w:t>
      </w:r>
      <w:r>
        <w:tab/>
        <w:t>On failure</w:t>
      </w:r>
      <w:r w:rsidR="006C6348" w:rsidRPr="006C6348">
        <w:t xml:space="preserve"> </w:t>
      </w:r>
      <w:r w:rsidR="006C6348">
        <w:t>or redirection</w:t>
      </w:r>
      <w:r>
        <w:t>, one of the HTTP status code</w:t>
      </w:r>
      <w:r w:rsidR="00462064">
        <w:t>s</w:t>
      </w:r>
      <w:r>
        <w:t xml:space="preserve"> listed in </w:t>
      </w:r>
      <w:r w:rsidR="00462064" w:rsidRPr="0079091B">
        <w:t>Table</w:t>
      </w:r>
      <w:r w:rsidR="00462064">
        <w:t> </w:t>
      </w:r>
      <w:r w:rsidR="00462064" w:rsidRPr="00284364">
        <w:t>6.1.3.3.4.5.2-2</w:t>
      </w:r>
      <w:r>
        <w:t xml:space="preserve">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86" w:name="_Toc20130790"/>
      <w:bookmarkStart w:id="687" w:name="_Toc34063011"/>
      <w:bookmarkStart w:id="688" w:name="_Toc43119983"/>
      <w:bookmarkStart w:id="689" w:name="_Toc49768038"/>
      <w:bookmarkStart w:id="690" w:name="_Toc56434211"/>
      <w:bookmarkStart w:id="691" w:name="_Toc207632050"/>
      <w:r>
        <w:t>5.2.2.12</w:t>
      </w:r>
      <w:r>
        <w:tab/>
        <w:t>Transfer MO Data</w:t>
      </w:r>
      <w:r w:rsidRPr="00C610B7">
        <w:t xml:space="preserve"> </w:t>
      </w:r>
      <w:r>
        <w:t>service operation</w:t>
      </w:r>
      <w:bookmarkEnd w:id="686"/>
      <w:bookmarkEnd w:id="687"/>
      <w:bookmarkEnd w:id="688"/>
      <w:bookmarkEnd w:id="689"/>
      <w:bookmarkEnd w:id="690"/>
      <w:bookmarkEnd w:id="691"/>
    </w:p>
    <w:p w14:paraId="77A28886" w14:textId="77777777" w:rsidR="00FA3B9B" w:rsidRDefault="00FA3B9B" w:rsidP="00FA3B9B">
      <w:pPr>
        <w:pStyle w:val="Heading5"/>
      </w:pPr>
      <w:bookmarkStart w:id="692" w:name="_Toc20130791"/>
      <w:bookmarkStart w:id="693" w:name="_Toc34063012"/>
      <w:bookmarkStart w:id="694" w:name="_Toc43119984"/>
      <w:bookmarkStart w:id="695" w:name="_Toc49768039"/>
      <w:bookmarkStart w:id="696" w:name="_Toc56434212"/>
      <w:bookmarkStart w:id="697" w:name="_Toc207632051"/>
      <w:r>
        <w:t>5.2.2.12.1</w:t>
      </w:r>
      <w:r>
        <w:tab/>
        <w:t>General</w:t>
      </w:r>
      <w:bookmarkEnd w:id="692"/>
      <w:bookmarkEnd w:id="693"/>
      <w:bookmarkEnd w:id="694"/>
      <w:bookmarkEnd w:id="695"/>
      <w:bookmarkEnd w:id="696"/>
      <w:bookmarkEnd w:id="697"/>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47B63773" w:rsidR="00FA3B9B" w:rsidRDefault="00FA3B9B" w:rsidP="00FA3B9B">
      <w:pPr>
        <w:pStyle w:val="B1"/>
      </w:pPr>
      <w:r>
        <w:t>-</w:t>
      </w:r>
      <w:r>
        <w:tab/>
        <w:t xml:space="preserve">NEF anchored Mobile Originated Data Transport (see </w:t>
      </w:r>
      <w:r w:rsidR="00496CB5">
        <w:t>clause 4</w:t>
      </w:r>
      <w:r>
        <w:t>.25.4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6" type="#_x0000_t75" style="width:439.5pt;height:108.3pt" o:ole="">
            <v:imagedata r:id="rId91" o:title=""/>
          </v:shape>
          <o:OLEObject Type="Embed" ProgID="Visio.Drawing.11" ShapeID="_x0000_i1066" DrawAspect="Content" ObjectID="_1818245861" r:id="rId92"/>
        </w:object>
      </w:r>
    </w:p>
    <w:p w14:paraId="429D3F8E" w14:textId="77777777" w:rsidR="00FA3B9B" w:rsidRDefault="00FA3B9B" w:rsidP="00FA3B9B">
      <w:pPr>
        <w:pStyle w:val="TF"/>
      </w:pPr>
      <w:r>
        <w:t>Figure 5.2.2.12.1-1: Transfer MO Data</w:t>
      </w:r>
    </w:p>
    <w:p w14:paraId="259C13B6" w14:textId="468EF842" w:rsidR="00FA3B9B" w:rsidRDefault="00FA3B9B" w:rsidP="00FA3B9B">
      <w:pPr>
        <w:pStyle w:val="B1"/>
        <w:rPr>
          <w:rFonts w:cs="Arial"/>
          <w:szCs w:val="18"/>
        </w:rPr>
      </w:pPr>
      <w:r>
        <w:t>1.</w:t>
      </w:r>
      <w:r>
        <w:tab/>
        <w:t xml:space="preserve">The NF Service Consumer shall send a POST request to the URI of Transfer MO Data custom operation on an individual PDU Session resource in the SMF. The </w:t>
      </w:r>
      <w:r w:rsidR="00AF644D">
        <w:t>content</w:t>
      </w:r>
      <w:r>
        <w:t xml:space="preserve"> of the POST request shall contain the mobile originated data to be transferred</w:t>
      </w:r>
      <w:r>
        <w:rPr>
          <w:rFonts w:cs="Arial"/>
          <w:szCs w:val="18"/>
        </w:rPr>
        <w:t>.</w:t>
      </w:r>
    </w:p>
    <w:p w14:paraId="6FAD00E2" w14:textId="75D6E493" w:rsidR="00FA3B9B" w:rsidRDefault="00FA3B9B" w:rsidP="00FA3B9B">
      <w:pPr>
        <w:pStyle w:val="B1"/>
      </w:pPr>
      <w:r>
        <w:tab/>
      </w:r>
      <w:r>
        <w:rPr>
          <w:rFonts w:cs="Arial"/>
          <w:szCs w:val="18"/>
        </w:rPr>
        <w:t xml:space="preserve">The </w:t>
      </w:r>
      <w:r w:rsidR="00E9662D">
        <w:t>content</w:t>
      </w:r>
      <w:r>
        <w:rPr>
          <w:rFonts w:cs="Arial"/>
          <w:szCs w:val="18"/>
        </w:rPr>
        <w:t xml:space="preserve">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98" w:name="_Toc34063013"/>
      <w:bookmarkStart w:id="699" w:name="_Toc43119985"/>
      <w:bookmarkStart w:id="700" w:name="_Toc49768040"/>
      <w:bookmarkStart w:id="701" w:name="_Toc56434213"/>
      <w:bookmarkStart w:id="702" w:name="_Toc207632052"/>
      <w:r>
        <w:t>5.2.2.13</w:t>
      </w:r>
      <w:r>
        <w:tab/>
        <w:t>Transfer MT Data</w:t>
      </w:r>
      <w:r w:rsidRPr="00C610B7">
        <w:t xml:space="preserve"> </w:t>
      </w:r>
      <w:r>
        <w:t>service operation</w:t>
      </w:r>
      <w:bookmarkEnd w:id="698"/>
      <w:bookmarkEnd w:id="699"/>
      <w:bookmarkEnd w:id="700"/>
      <w:bookmarkEnd w:id="701"/>
      <w:bookmarkEnd w:id="702"/>
    </w:p>
    <w:p w14:paraId="10E5D4B9" w14:textId="77777777" w:rsidR="00FA3B9B" w:rsidRDefault="00FA3B9B" w:rsidP="00FA3B9B">
      <w:pPr>
        <w:pStyle w:val="Heading5"/>
      </w:pPr>
      <w:bookmarkStart w:id="703" w:name="_Toc34063014"/>
      <w:bookmarkStart w:id="704" w:name="_Toc43119986"/>
      <w:bookmarkStart w:id="705" w:name="_Toc49768041"/>
      <w:bookmarkStart w:id="706" w:name="_Toc56434214"/>
      <w:bookmarkStart w:id="707" w:name="_Toc207632053"/>
      <w:r>
        <w:t>5.2.2.13.1</w:t>
      </w:r>
      <w:r>
        <w:tab/>
        <w:t>General</w:t>
      </w:r>
      <w:bookmarkEnd w:id="703"/>
      <w:bookmarkEnd w:id="704"/>
      <w:bookmarkEnd w:id="705"/>
      <w:bookmarkEnd w:id="706"/>
      <w:bookmarkEnd w:id="707"/>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012FF43E" w:rsidR="00FA3B9B" w:rsidRDefault="00FA3B9B" w:rsidP="00FA3B9B">
      <w:pPr>
        <w:pStyle w:val="B1"/>
      </w:pPr>
      <w:r>
        <w:t>-</w:t>
      </w:r>
      <w:r>
        <w:tab/>
        <w:t xml:space="preserve">NEF anchored Mobile Terminated Data Transport (see </w:t>
      </w:r>
      <w:r w:rsidR="00496CB5">
        <w:t>clause 4</w:t>
      </w:r>
      <w:r>
        <w:t>.25.5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7" type="#_x0000_t75" style="width:439.5pt;height:108.3pt" o:ole="">
            <v:imagedata r:id="rId93" o:title=""/>
          </v:shape>
          <o:OLEObject Type="Embed" ProgID="Visio.Drawing.11" ShapeID="_x0000_i1067" DrawAspect="Content" ObjectID="_1818245862" r:id="rId94"/>
        </w:object>
      </w:r>
    </w:p>
    <w:p w14:paraId="2FA7449E" w14:textId="77777777" w:rsidR="00FA3B9B" w:rsidRDefault="00FA3B9B" w:rsidP="00FA3B9B">
      <w:pPr>
        <w:pStyle w:val="TF"/>
      </w:pPr>
      <w:r>
        <w:t>Figure 5.2.2.13.1-1: Transfer MT Data</w:t>
      </w:r>
    </w:p>
    <w:p w14:paraId="3F001EC4" w14:textId="500BCB1F" w:rsidR="00FA3B9B" w:rsidRDefault="00FA3B9B" w:rsidP="00FA3B9B">
      <w:pPr>
        <w:pStyle w:val="B1"/>
        <w:rPr>
          <w:rFonts w:cs="Arial"/>
          <w:szCs w:val="18"/>
        </w:rPr>
      </w:pPr>
      <w:r>
        <w:t>1.</w:t>
      </w:r>
      <w:r>
        <w:tab/>
        <w:t xml:space="preserve">The NF Service Consumer shall send a POST request to the URI of Transfer MT Data custom operation on an individual PDU Session resource in the SMF. The </w:t>
      </w:r>
      <w:r w:rsidR="00E9662D">
        <w:t>content</w:t>
      </w:r>
      <w:r>
        <w:t xml:space="preserve">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708" w:name="_Toc43119987"/>
      <w:bookmarkStart w:id="709" w:name="_Toc49768042"/>
      <w:bookmarkStart w:id="710" w:name="_Toc56434215"/>
      <w:bookmarkStart w:id="711" w:name="_Toc207632054"/>
      <w:r>
        <w:t>5.2.2.14</w:t>
      </w:r>
      <w:r>
        <w:tab/>
        <w:t>Retrieve service operation</w:t>
      </w:r>
      <w:bookmarkEnd w:id="708"/>
      <w:bookmarkEnd w:id="709"/>
      <w:bookmarkEnd w:id="710"/>
      <w:bookmarkEnd w:id="711"/>
    </w:p>
    <w:p w14:paraId="6BEC5E2D" w14:textId="4FA775B3" w:rsidR="000F43F2" w:rsidRDefault="000F43F2" w:rsidP="000F43F2">
      <w:pPr>
        <w:pStyle w:val="Heading5"/>
      </w:pPr>
      <w:bookmarkStart w:id="712" w:name="_Toc43119988"/>
      <w:bookmarkStart w:id="713" w:name="_Toc49768043"/>
      <w:bookmarkStart w:id="714" w:name="_Toc56434216"/>
      <w:bookmarkStart w:id="715" w:name="_Toc207632055"/>
      <w:r>
        <w:t>5.2.2.14.1</w:t>
      </w:r>
      <w:r>
        <w:tab/>
        <w:t>General</w:t>
      </w:r>
      <w:bookmarkEnd w:id="712"/>
      <w:bookmarkEnd w:id="713"/>
      <w:bookmarkEnd w:id="714"/>
      <w:bookmarkEnd w:id="715"/>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4771C537"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24ED4E13" w14:textId="1AC25266" w:rsidR="00C54528" w:rsidRDefault="00C54528" w:rsidP="000F43F2">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t>.</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8" type="#_x0000_t75" style="width:6in;height:108.3pt" o:ole="">
            <v:imagedata r:id="rId95" o:title=""/>
          </v:shape>
          <o:OLEObject Type="Embed" ProgID="Visio.Drawing.11" ShapeID="_x0000_i1068" DrawAspect="Content" ObjectID="_1818245863" r:id="rId96"/>
        </w:object>
      </w:r>
    </w:p>
    <w:p w14:paraId="59C8B30D" w14:textId="34D449F1" w:rsidR="000F43F2" w:rsidRDefault="000F43F2" w:rsidP="000F43F2">
      <w:pPr>
        <w:pStyle w:val="TF"/>
      </w:pPr>
      <w:r>
        <w:t>Figure 5.2.2.14.1-1: Retrieval of information from a PDU session context</w:t>
      </w:r>
    </w:p>
    <w:p w14:paraId="0389D7E9" w14:textId="6F7C3781" w:rsidR="000F43F2" w:rsidRDefault="000F43F2" w:rsidP="000F43F2">
      <w:pPr>
        <w:pStyle w:val="B1"/>
      </w:pPr>
      <w:r>
        <w:t>1.</w:t>
      </w:r>
      <w:r>
        <w:tab/>
        <w:t xml:space="preserve">The NF Service Consumer shall send a POST request to the resource representing the individual PDU session context for which information needs to be retrieved. The POST request may contain a </w:t>
      </w:r>
      <w:r w:rsidR="00E9662D">
        <w:t>content</w:t>
      </w:r>
      <w:r>
        <w:t xml:space="preserve"> with the following parameters:</w:t>
      </w:r>
    </w:p>
    <w:p w14:paraId="5A2CC57B" w14:textId="5839A052" w:rsidR="000F43F2" w:rsidRDefault="000F43F2" w:rsidP="000F43F2">
      <w:pPr>
        <w:pStyle w:val="B2"/>
      </w:pPr>
      <w:r>
        <w:t>-</w:t>
      </w:r>
      <w:r>
        <w:tab/>
        <w:t>smallDataRateStatusReq set to "true" to indicate a request to retrieve the small data rate control status of the PDU session, if small data rate control is applicable on the PDU session.</w:t>
      </w:r>
    </w:p>
    <w:p w14:paraId="35C86100" w14:textId="23ADE63D" w:rsidR="00C54528" w:rsidRDefault="00C54528" w:rsidP="000F43F2">
      <w:pPr>
        <w:pStyle w:val="B2"/>
      </w:pPr>
      <w:r>
        <w:t>-</w:t>
      </w:r>
      <w:r>
        <w:tab/>
        <w:t xml:space="preserve">pduSessionContextType indicates that this is a request to retrieve the </w:t>
      </w:r>
      <w:r w:rsidRPr="00EE3588">
        <w:t>AF Coordination Information</w:t>
      </w:r>
      <w:r>
        <w:t xml:space="preserve"> as defined in clause 6.1.6.2.69,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02A0F699" w14:textId="0B6A4880"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w:t>
      </w:r>
      <w:r w:rsidR="00E9662D">
        <w:t>content</w:t>
      </w:r>
      <w:r w:rsidRPr="0057039A">
        <w:t xml:space="preserve">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716" w:name="_Toc25073839"/>
      <w:bookmarkStart w:id="717" w:name="_Toc34063015"/>
      <w:bookmarkStart w:id="718" w:name="_Toc43119989"/>
      <w:bookmarkStart w:id="719" w:name="_Toc49768044"/>
      <w:bookmarkStart w:id="720" w:name="_Toc56434217"/>
      <w:bookmarkStart w:id="721" w:name="_Toc207632056"/>
      <w:r>
        <w:t>5.2.3</w:t>
      </w:r>
      <w:r>
        <w:tab/>
        <w:t>General procedures</w:t>
      </w:r>
      <w:bookmarkEnd w:id="716"/>
      <w:bookmarkEnd w:id="717"/>
      <w:bookmarkEnd w:id="718"/>
      <w:bookmarkEnd w:id="719"/>
      <w:bookmarkEnd w:id="720"/>
      <w:bookmarkEnd w:id="721"/>
    </w:p>
    <w:p w14:paraId="714F22F1" w14:textId="77777777" w:rsidR="00FA3B9B" w:rsidRDefault="00FA3B9B" w:rsidP="00FA3B9B">
      <w:pPr>
        <w:pStyle w:val="Heading4"/>
      </w:pPr>
      <w:bookmarkStart w:id="722" w:name="_Toc25073840"/>
      <w:bookmarkStart w:id="723" w:name="_Toc34063016"/>
      <w:bookmarkStart w:id="724" w:name="_Toc43119990"/>
      <w:bookmarkStart w:id="725" w:name="_Toc49768045"/>
      <w:bookmarkStart w:id="726" w:name="_Toc56434218"/>
      <w:bookmarkStart w:id="727" w:name="_Toc207632057"/>
      <w:r>
        <w:t>5.2.3.1</w:t>
      </w:r>
      <w:r>
        <w:tab/>
        <w:t>Transfer of NAS SM information between UE and H-SMF for Home Routed PDU sessions</w:t>
      </w:r>
      <w:bookmarkEnd w:id="722"/>
      <w:bookmarkEnd w:id="723"/>
      <w:bookmarkEnd w:id="724"/>
      <w:bookmarkEnd w:id="725"/>
      <w:bookmarkEnd w:id="726"/>
      <w:bookmarkEnd w:id="727"/>
    </w:p>
    <w:p w14:paraId="03FC5BE2" w14:textId="77777777" w:rsidR="00FA3B9B" w:rsidRDefault="00FA3B9B" w:rsidP="00FA3B9B">
      <w:pPr>
        <w:pStyle w:val="Heading5"/>
      </w:pPr>
      <w:bookmarkStart w:id="728" w:name="_Toc25073841"/>
      <w:bookmarkStart w:id="729" w:name="_Toc34063017"/>
      <w:bookmarkStart w:id="730" w:name="_Toc43119991"/>
      <w:bookmarkStart w:id="731" w:name="_Toc49768046"/>
      <w:bookmarkStart w:id="732" w:name="_Toc56434219"/>
      <w:bookmarkStart w:id="733" w:name="_Toc207632058"/>
      <w:r>
        <w:t>5.2.3.1.1</w:t>
      </w:r>
      <w:r>
        <w:tab/>
        <w:t>General</w:t>
      </w:r>
      <w:bookmarkEnd w:id="728"/>
      <w:bookmarkEnd w:id="729"/>
      <w:bookmarkEnd w:id="730"/>
      <w:bookmarkEnd w:id="731"/>
      <w:bookmarkEnd w:id="732"/>
      <w:bookmarkEnd w:id="733"/>
    </w:p>
    <w:p w14:paraId="035DA8F9" w14:textId="2CBCF16D" w:rsidR="00FA3B9B" w:rsidRDefault="00FA3B9B" w:rsidP="00FA3B9B">
      <w:r>
        <w:t xml:space="preserve">As specified in </w:t>
      </w:r>
      <w:r w:rsidR="00496CB5">
        <w:t>clause 4</w:t>
      </w:r>
      <w:r>
        <w:t>.3.1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34" w:name="_Toc25073842"/>
      <w:bookmarkStart w:id="735" w:name="_Toc34063018"/>
      <w:bookmarkStart w:id="736" w:name="_Toc43119992"/>
      <w:bookmarkStart w:id="737" w:name="_Toc49768047"/>
      <w:bookmarkStart w:id="738" w:name="_Toc56434220"/>
      <w:bookmarkStart w:id="739" w:name="_Toc207632059"/>
      <w:r>
        <w:t>5.2.3.1.2</w:t>
      </w:r>
      <w:r>
        <w:tab/>
        <w:t>V-SMF Behaviour</w:t>
      </w:r>
      <w:bookmarkEnd w:id="734"/>
      <w:bookmarkEnd w:id="735"/>
      <w:bookmarkEnd w:id="736"/>
      <w:bookmarkEnd w:id="737"/>
      <w:bookmarkEnd w:id="738"/>
      <w:bookmarkEnd w:id="739"/>
    </w:p>
    <w:p w14:paraId="2E3E2CDB" w14:textId="076C1B10"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xml:space="preserve">, that only need to be forwarded by the V-SMF) in n1SmInfoFromUe binary data within the HTTP </w:t>
      </w:r>
      <w:r w:rsidR="00E9662D">
        <w:t>content</w:t>
      </w:r>
      <w:r>
        <w:t>.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5956F001"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xml:space="preserve">) in unknownN1SmInfo binary data within the HTTP </w:t>
      </w:r>
      <w:r w:rsidR="00E9662D">
        <w:t>content</w:t>
      </w:r>
      <w:r>
        <w:t>. This carries N1 SM IE(s), encoded as specified in 3GPP TS 24.501 [7], including the Type field and, for TLV or TLV-E IEs, the Length field.</w:t>
      </w:r>
    </w:p>
    <w:p w14:paraId="5A07ACEF" w14:textId="7742433B" w:rsidR="00FA3B9B" w:rsidRDefault="00FA3B9B" w:rsidP="00FA3B9B">
      <w:r>
        <w:t xml:space="preserve">When receiving n1SmInfoToUe binary data in the HTTP </w:t>
      </w:r>
      <w:r w:rsidR="00E9662D">
        <w:t>content</w:t>
      </w:r>
      <w:r>
        <w:t>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2A0D7739"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w:t>
      </w:r>
      <w:r w:rsidR="00496CB5">
        <w:rPr>
          <w:lang w:val="en-US"/>
        </w:rPr>
        <w:t>clause 1</w:t>
      </w:r>
      <w:r>
        <w:rPr>
          <w:lang w:val="en-US"/>
        </w:rPr>
        <w:t>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40" w:name="_Toc25073843"/>
      <w:bookmarkStart w:id="741" w:name="_Toc34063019"/>
      <w:bookmarkStart w:id="742" w:name="_Toc43119993"/>
      <w:bookmarkStart w:id="743" w:name="_Toc49768048"/>
      <w:bookmarkStart w:id="744" w:name="_Toc56434221"/>
      <w:bookmarkStart w:id="745" w:name="_Toc207632060"/>
      <w:r>
        <w:t>5.2.3.1.3</w:t>
      </w:r>
      <w:r>
        <w:tab/>
        <w:t>H-SMF Behaviour</w:t>
      </w:r>
      <w:bookmarkEnd w:id="740"/>
      <w:bookmarkEnd w:id="741"/>
      <w:bookmarkEnd w:id="742"/>
      <w:bookmarkEnd w:id="743"/>
      <w:bookmarkEnd w:id="744"/>
      <w:bookmarkEnd w:id="745"/>
    </w:p>
    <w:p w14:paraId="352035EF" w14:textId="441A2BB7" w:rsidR="00FA3B9B" w:rsidRDefault="00FA3B9B" w:rsidP="00FA3B9B">
      <w:r>
        <w:t xml:space="preserve">When receiving unknownN1SmInfo binary data in the HTTP </w:t>
      </w:r>
      <w:r w:rsidR="00E9662D">
        <w:t>content</w:t>
      </w:r>
      <w:r>
        <w:t xml:space="preserve">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3B0BD9EE" w:rsidR="00FA3B9B" w:rsidRDefault="00FA3B9B" w:rsidP="00FA3B9B">
      <w:r>
        <w:t xml:space="preserve">The H-SMF shall transfer NAS SM information which the V-SMF does not need to interpret (i.e. that it only needs to transfer to the UE) in n1SmInfoToUe binary data within the HTTP </w:t>
      </w:r>
      <w:r w:rsidR="00E9662D">
        <w:t>content</w:t>
      </w:r>
      <w:r>
        <w:t>.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46" w:name="_Toc25073844"/>
      <w:bookmarkStart w:id="747" w:name="_Toc34063020"/>
      <w:bookmarkStart w:id="748" w:name="_Toc43119994"/>
      <w:bookmarkStart w:id="749" w:name="_Toc49768049"/>
      <w:bookmarkStart w:id="750" w:name="_Toc56434222"/>
      <w:bookmarkStart w:id="751" w:name="_Toc207632061"/>
      <w:r w:rsidRPr="00D75EBF">
        <w:t>5.2.3.</w:t>
      </w:r>
      <w:r>
        <w:t>2</w:t>
      </w:r>
      <w:r w:rsidRPr="00D75EBF">
        <w:tab/>
        <w:t>Transfer of NAS SM information between UE and SMF for PDU sessions</w:t>
      </w:r>
      <w:r>
        <w:t xml:space="preserve"> with an I-SMF</w:t>
      </w:r>
      <w:bookmarkEnd w:id="746"/>
      <w:bookmarkEnd w:id="747"/>
      <w:bookmarkEnd w:id="748"/>
      <w:bookmarkEnd w:id="749"/>
      <w:bookmarkEnd w:id="750"/>
      <w:bookmarkEnd w:id="751"/>
    </w:p>
    <w:p w14:paraId="069DC882" w14:textId="77777777" w:rsidR="00FA3B9B" w:rsidRDefault="00FA3B9B" w:rsidP="00FA3B9B">
      <w:pPr>
        <w:pStyle w:val="Heading5"/>
      </w:pPr>
      <w:bookmarkStart w:id="752" w:name="_Toc25073845"/>
      <w:bookmarkStart w:id="753" w:name="_Toc34063021"/>
      <w:bookmarkStart w:id="754" w:name="_Toc43119995"/>
      <w:bookmarkStart w:id="755" w:name="_Toc49768050"/>
      <w:bookmarkStart w:id="756" w:name="_Toc56434223"/>
      <w:bookmarkStart w:id="757" w:name="_Toc207632062"/>
      <w:r>
        <w:t>5.2.3.2.1</w:t>
      </w:r>
      <w:r>
        <w:tab/>
        <w:t>General</w:t>
      </w:r>
      <w:bookmarkEnd w:id="752"/>
      <w:bookmarkEnd w:id="753"/>
      <w:bookmarkEnd w:id="754"/>
      <w:bookmarkEnd w:id="755"/>
      <w:bookmarkEnd w:id="756"/>
      <w:bookmarkEnd w:id="757"/>
    </w:p>
    <w:p w14:paraId="6E21CAA3" w14:textId="67EB7F59" w:rsidR="00FA3B9B" w:rsidRDefault="00FA3B9B" w:rsidP="00FA3B9B">
      <w:r>
        <w:t xml:space="preserve">The requirements specified in </w:t>
      </w:r>
      <w:r w:rsidR="00496CB5">
        <w:t>clause 5</w:t>
      </w:r>
      <w:r>
        <w:t>.2.3.1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58" w:name="_Toc25073846"/>
      <w:bookmarkStart w:id="759" w:name="_Toc34063022"/>
      <w:bookmarkStart w:id="760" w:name="_Toc43119996"/>
      <w:bookmarkStart w:id="761" w:name="_Toc49768051"/>
      <w:bookmarkStart w:id="762" w:name="_Toc56434224"/>
      <w:bookmarkStart w:id="763" w:name="_Toc207632063"/>
      <w:r>
        <w:t>5.2.3.3</w:t>
      </w:r>
      <w:r>
        <w:tab/>
      </w:r>
      <w:r>
        <w:rPr>
          <w:lang w:eastAsia="zh-CN"/>
        </w:rPr>
        <w:t>Detection and handling of late arriving requests</w:t>
      </w:r>
      <w:bookmarkEnd w:id="758"/>
      <w:bookmarkEnd w:id="759"/>
      <w:bookmarkEnd w:id="760"/>
      <w:bookmarkEnd w:id="761"/>
      <w:bookmarkEnd w:id="762"/>
      <w:bookmarkEnd w:id="763"/>
    </w:p>
    <w:p w14:paraId="23EC6BE2" w14:textId="77777777" w:rsidR="00FA3B9B" w:rsidRDefault="00FA3B9B" w:rsidP="00FA3B9B">
      <w:pPr>
        <w:pStyle w:val="Heading5"/>
      </w:pPr>
      <w:bookmarkStart w:id="764" w:name="_Toc25073847"/>
      <w:bookmarkStart w:id="765" w:name="_Toc34063023"/>
      <w:bookmarkStart w:id="766" w:name="_Toc43119997"/>
      <w:bookmarkStart w:id="767" w:name="_Toc49768052"/>
      <w:bookmarkStart w:id="768" w:name="_Toc56434225"/>
      <w:bookmarkStart w:id="769" w:name="_Toc207632064"/>
      <w:r>
        <w:t>5.2.3.3.1</w:t>
      </w:r>
      <w:r>
        <w:tab/>
        <w:t>Handling of requests which collide with an existing SM context or PDU session context</w:t>
      </w:r>
      <w:bookmarkEnd w:id="764"/>
      <w:bookmarkEnd w:id="765"/>
      <w:bookmarkEnd w:id="766"/>
      <w:bookmarkEnd w:id="767"/>
      <w:bookmarkEnd w:id="768"/>
      <w:bookmarkEnd w:id="769"/>
    </w:p>
    <w:p w14:paraId="3FF37C57" w14:textId="77777777" w:rsidR="00FA3B9B" w:rsidRDefault="00FA3B9B" w:rsidP="00FA3B9B">
      <w:pPr>
        <w:pStyle w:val="Heading6"/>
      </w:pPr>
      <w:bookmarkStart w:id="770" w:name="_Toc25073848"/>
      <w:bookmarkStart w:id="771" w:name="_Toc34063024"/>
      <w:bookmarkStart w:id="772" w:name="_Toc43119998"/>
      <w:bookmarkStart w:id="773" w:name="_Toc49768053"/>
      <w:bookmarkStart w:id="774" w:name="_Toc56434226"/>
      <w:bookmarkStart w:id="775" w:name="_Toc207632065"/>
      <w:r>
        <w:t>5.2.3.3.1.1</w:t>
      </w:r>
      <w:r>
        <w:tab/>
        <w:t>General</w:t>
      </w:r>
      <w:bookmarkEnd w:id="770"/>
      <w:bookmarkEnd w:id="771"/>
      <w:bookmarkEnd w:id="772"/>
      <w:bookmarkEnd w:id="773"/>
      <w:bookmarkEnd w:id="774"/>
      <w:bookmarkEnd w:id="775"/>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76" w:name="_Toc25073849"/>
      <w:bookmarkStart w:id="777" w:name="_Toc34063025"/>
      <w:bookmarkStart w:id="778" w:name="_Toc43119999"/>
      <w:bookmarkStart w:id="779" w:name="_Toc49768054"/>
      <w:bookmarkStart w:id="780" w:name="_Toc56434227"/>
      <w:bookmarkStart w:id="781" w:name="_Toc207632066"/>
      <w:r>
        <w:t>5.2.3.3.1.2</w:t>
      </w:r>
      <w:r w:rsidRPr="006C1437">
        <w:tab/>
        <w:t>Principles</w:t>
      </w:r>
      <w:bookmarkEnd w:id="776"/>
      <w:bookmarkEnd w:id="777"/>
      <w:bookmarkEnd w:id="778"/>
      <w:bookmarkEnd w:id="779"/>
      <w:bookmarkEnd w:id="780"/>
      <w:bookmarkEnd w:id="781"/>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82" w:name="_Toc25073850"/>
      <w:bookmarkStart w:id="783" w:name="_Toc34063026"/>
      <w:bookmarkStart w:id="784" w:name="_Toc43120000"/>
      <w:bookmarkStart w:id="785" w:name="_Toc49768055"/>
      <w:bookmarkStart w:id="786" w:name="_Toc56434228"/>
      <w:bookmarkStart w:id="787" w:name="_Toc207632067"/>
      <w:r>
        <w:t>5.2.3.3.2</w:t>
      </w:r>
      <w:r>
        <w:tab/>
      </w:r>
      <w:r w:rsidRPr="006C1437">
        <w:t xml:space="preserve">Detection and handling of requests which have timed out at the </w:t>
      </w:r>
      <w:r>
        <w:t>HTTP client</w:t>
      </w:r>
      <w:bookmarkEnd w:id="782"/>
      <w:bookmarkEnd w:id="783"/>
      <w:bookmarkEnd w:id="784"/>
      <w:bookmarkEnd w:id="785"/>
      <w:bookmarkEnd w:id="786"/>
      <w:bookmarkEnd w:id="787"/>
    </w:p>
    <w:p w14:paraId="6ED4EB58" w14:textId="77777777" w:rsidR="00FA3B9B" w:rsidRDefault="00FA3B9B" w:rsidP="00FA3B9B">
      <w:pPr>
        <w:pStyle w:val="Heading6"/>
      </w:pPr>
      <w:bookmarkStart w:id="788" w:name="_Toc25073851"/>
      <w:bookmarkStart w:id="789" w:name="_Toc34063027"/>
      <w:bookmarkStart w:id="790" w:name="_Toc43120001"/>
      <w:bookmarkStart w:id="791" w:name="_Toc49768056"/>
      <w:bookmarkStart w:id="792" w:name="_Toc56434229"/>
      <w:bookmarkStart w:id="793" w:name="_Toc207632068"/>
      <w:r>
        <w:t>5.2.3.3.2.1</w:t>
      </w:r>
      <w:r>
        <w:tab/>
        <w:t>General</w:t>
      </w:r>
      <w:bookmarkEnd w:id="788"/>
      <w:bookmarkEnd w:id="789"/>
      <w:bookmarkEnd w:id="790"/>
      <w:bookmarkEnd w:id="791"/>
      <w:bookmarkEnd w:id="792"/>
      <w:bookmarkEnd w:id="793"/>
    </w:p>
    <w:p w14:paraId="79558760" w14:textId="639DADF2" w:rsidR="00FA3B9B" w:rsidRDefault="00FA3B9B" w:rsidP="00FA3B9B">
      <w:r>
        <w:t xml:space="preserve">The procedure specified in </w:t>
      </w:r>
      <w:r w:rsidR="00496CB5">
        <w:t>clause 6</w:t>
      </w:r>
      <w:r>
        <w:t>.11.2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139CCF3F" w14:textId="50C310C9" w:rsidR="00073936" w:rsidRDefault="00073936" w:rsidP="00FA3B9B">
      <w:pPr>
        <w:rPr>
          <w:lang w:eastAsia="zh-CN"/>
        </w:rPr>
      </w:pPr>
      <w:r>
        <w:rPr>
          <w:lang w:eastAsia="zh-CN"/>
        </w:rPr>
        <w:t xml:space="preserve">The intermediate NF, e.g. the V/I-SMF, may include a 3gpp-Sbi-Sender-Timestamp header set to the time when it sends the request message and the corresponding </w:t>
      </w:r>
      <w:r w:rsidRPr="009F42C4">
        <w:rPr>
          <w:lang w:eastAsia="zh-CN"/>
        </w:rPr>
        <w:t>3gpp-Sbi-Max-Rsp-Time</w:t>
      </w:r>
      <w:r w:rsidRPr="006C1437">
        <w:t xml:space="preserve"> </w:t>
      </w:r>
      <w:r>
        <w:t xml:space="preserve">header; if so, the V/I-SMF shall set the </w:t>
      </w:r>
      <w:r w:rsidRPr="009F42C4">
        <w:rPr>
          <w:lang w:eastAsia="zh-CN"/>
        </w:rPr>
        <w:t>3gpp-Sbi-Max-Rsp-Time</w:t>
      </w:r>
      <w:r w:rsidRPr="006C1437">
        <w:t xml:space="preserve"> </w:t>
      </w:r>
      <w:r>
        <w:t>header with a value smaller than the one it received from the AMF.</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94" w:name="_Toc67687435"/>
      <w:bookmarkStart w:id="795" w:name="_Toc207632069"/>
      <w:r>
        <w:t>5.2.3.4</w:t>
      </w:r>
      <w:r>
        <w:tab/>
      </w:r>
      <w:bookmarkEnd w:id="794"/>
      <w:r>
        <w:rPr>
          <w:lang w:eastAsia="fr-FR"/>
        </w:rPr>
        <w:t>UE Location Information</w:t>
      </w:r>
      <w:bookmarkEnd w:id="795"/>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96" w:name="_Toc25073852"/>
      <w:bookmarkStart w:id="797" w:name="_Toc34063028"/>
      <w:bookmarkStart w:id="798" w:name="_Toc43120002"/>
      <w:bookmarkStart w:id="799" w:name="_Toc49768057"/>
      <w:bookmarkStart w:id="800" w:name="_Toc56434230"/>
      <w:bookmarkStart w:id="801" w:name="_Toc207632070"/>
      <w:r>
        <w:t>6</w:t>
      </w:r>
      <w:r>
        <w:tab/>
        <w:t>API Definitions</w:t>
      </w:r>
      <w:bookmarkEnd w:id="796"/>
      <w:bookmarkEnd w:id="797"/>
      <w:bookmarkEnd w:id="798"/>
      <w:bookmarkEnd w:id="799"/>
      <w:bookmarkEnd w:id="800"/>
      <w:bookmarkEnd w:id="801"/>
    </w:p>
    <w:p w14:paraId="22FFCA0B" w14:textId="77777777" w:rsidR="00FA3B9B" w:rsidRPr="00086DE4" w:rsidRDefault="00FA3B9B" w:rsidP="00FA3B9B">
      <w:pPr>
        <w:pStyle w:val="Heading2"/>
        <w:rPr>
          <w:lang w:val="en-US"/>
        </w:rPr>
      </w:pPr>
      <w:bookmarkStart w:id="802" w:name="_Toc25073853"/>
      <w:bookmarkStart w:id="803" w:name="_Toc34063029"/>
      <w:bookmarkStart w:id="804" w:name="_Toc43120003"/>
      <w:bookmarkStart w:id="805" w:name="_Toc49768058"/>
      <w:bookmarkStart w:id="806" w:name="_Toc56434231"/>
      <w:bookmarkStart w:id="807" w:name="_Toc207632071"/>
      <w:r w:rsidRPr="00086DE4">
        <w:rPr>
          <w:lang w:val="en-US"/>
        </w:rPr>
        <w:t>6.1</w:t>
      </w:r>
      <w:r w:rsidRPr="00086DE4">
        <w:rPr>
          <w:lang w:val="en-US"/>
        </w:rPr>
        <w:tab/>
        <w:t>Nsmf_PDUSession Service API</w:t>
      </w:r>
      <w:bookmarkEnd w:id="802"/>
      <w:bookmarkEnd w:id="803"/>
      <w:bookmarkEnd w:id="804"/>
      <w:bookmarkEnd w:id="805"/>
      <w:bookmarkEnd w:id="806"/>
      <w:bookmarkEnd w:id="807"/>
    </w:p>
    <w:p w14:paraId="49F6CDC1" w14:textId="77777777" w:rsidR="00FA3B9B" w:rsidRPr="00086DE4" w:rsidRDefault="00FA3B9B" w:rsidP="00FA3B9B">
      <w:pPr>
        <w:pStyle w:val="Heading3"/>
        <w:rPr>
          <w:lang w:val="en-US"/>
        </w:rPr>
      </w:pPr>
      <w:bookmarkStart w:id="808" w:name="_Toc25073854"/>
      <w:bookmarkStart w:id="809" w:name="_Toc34063030"/>
      <w:bookmarkStart w:id="810" w:name="_Toc43120004"/>
      <w:bookmarkStart w:id="811" w:name="_Toc49768059"/>
      <w:bookmarkStart w:id="812" w:name="_Toc56434232"/>
      <w:bookmarkStart w:id="813" w:name="_Toc207632072"/>
      <w:r w:rsidRPr="00086DE4">
        <w:rPr>
          <w:lang w:val="en-US"/>
        </w:rPr>
        <w:t>6.1.1</w:t>
      </w:r>
      <w:r w:rsidRPr="00086DE4">
        <w:rPr>
          <w:lang w:val="en-US"/>
        </w:rPr>
        <w:tab/>
        <w:t>API URI</w:t>
      </w:r>
      <w:bookmarkEnd w:id="808"/>
      <w:bookmarkEnd w:id="809"/>
      <w:bookmarkEnd w:id="810"/>
      <w:bookmarkEnd w:id="811"/>
      <w:bookmarkEnd w:id="812"/>
      <w:bookmarkEnd w:id="813"/>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814" w:name="_Toc25073855"/>
      <w:bookmarkStart w:id="815" w:name="_Toc34063031"/>
      <w:bookmarkStart w:id="816" w:name="_Toc43120005"/>
      <w:bookmarkStart w:id="817" w:name="_Toc49768060"/>
      <w:bookmarkStart w:id="818" w:name="_Toc56434233"/>
      <w:bookmarkStart w:id="819" w:name="_Toc207632073"/>
      <w:r>
        <w:t>6.1.2</w:t>
      </w:r>
      <w:r>
        <w:tab/>
        <w:t>Usage of HTTP</w:t>
      </w:r>
      <w:bookmarkEnd w:id="814"/>
      <w:bookmarkEnd w:id="815"/>
      <w:bookmarkEnd w:id="816"/>
      <w:bookmarkEnd w:id="817"/>
      <w:bookmarkEnd w:id="818"/>
      <w:bookmarkEnd w:id="819"/>
    </w:p>
    <w:p w14:paraId="1292DFF8" w14:textId="77777777" w:rsidR="00FA3B9B" w:rsidRPr="000C5200" w:rsidRDefault="00FA3B9B" w:rsidP="00FA3B9B">
      <w:pPr>
        <w:pStyle w:val="Heading4"/>
      </w:pPr>
      <w:bookmarkStart w:id="820" w:name="_Toc25073856"/>
      <w:bookmarkStart w:id="821" w:name="_Toc34063032"/>
      <w:bookmarkStart w:id="822" w:name="_Toc43120006"/>
      <w:bookmarkStart w:id="823" w:name="_Toc49768061"/>
      <w:bookmarkStart w:id="824" w:name="_Toc56434234"/>
      <w:bookmarkStart w:id="825" w:name="_Toc207632074"/>
      <w:r>
        <w:t>6.1.2.1</w:t>
      </w:r>
      <w:r>
        <w:tab/>
        <w:t>General</w:t>
      </w:r>
      <w:bookmarkEnd w:id="820"/>
      <w:bookmarkEnd w:id="821"/>
      <w:bookmarkEnd w:id="822"/>
      <w:bookmarkEnd w:id="823"/>
      <w:bookmarkEnd w:id="824"/>
      <w:bookmarkEnd w:id="825"/>
    </w:p>
    <w:p w14:paraId="27A6D841" w14:textId="50B4601E" w:rsidR="00FA3B9B" w:rsidRDefault="00FA3B9B" w:rsidP="00FA3B9B">
      <w:r>
        <w:t>HTTP/2, as defined in IETF RFC </w:t>
      </w:r>
      <w:r w:rsidR="00E9662D">
        <w:t>9113</w:t>
      </w:r>
      <w:r>
        <w:t xml:space="preserve"> [14], shall be used as specified in </w:t>
      </w:r>
      <w:r w:rsidR="00496CB5">
        <w:t>clause 5</w:t>
      </w:r>
      <w:r>
        <w:t xml:space="preserve">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26" w:name="_Toc25073857"/>
      <w:bookmarkStart w:id="827" w:name="_Toc34063033"/>
      <w:bookmarkStart w:id="828" w:name="_Toc43120007"/>
      <w:bookmarkStart w:id="829" w:name="_Toc49768062"/>
      <w:bookmarkStart w:id="830" w:name="_Toc56434235"/>
      <w:bookmarkStart w:id="831" w:name="_Toc207632075"/>
      <w:r>
        <w:t>6.1.2.2</w:t>
      </w:r>
      <w:r>
        <w:tab/>
        <w:t>HTTP standard headers</w:t>
      </w:r>
      <w:bookmarkEnd w:id="826"/>
      <w:bookmarkEnd w:id="827"/>
      <w:bookmarkEnd w:id="828"/>
      <w:bookmarkEnd w:id="829"/>
      <w:bookmarkEnd w:id="830"/>
      <w:bookmarkEnd w:id="831"/>
    </w:p>
    <w:p w14:paraId="4F6F01EF" w14:textId="77777777" w:rsidR="00FA3B9B" w:rsidRDefault="00FA3B9B" w:rsidP="00FA3B9B">
      <w:pPr>
        <w:pStyle w:val="Heading5"/>
        <w:rPr>
          <w:lang w:eastAsia="zh-CN"/>
        </w:rPr>
      </w:pPr>
      <w:bookmarkStart w:id="832" w:name="_Toc25073858"/>
      <w:bookmarkStart w:id="833" w:name="_Toc34063034"/>
      <w:bookmarkStart w:id="834" w:name="_Toc43120008"/>
      <w:bookmarkStart w:id="835" w:name="_Toc49768063"/>
      <w:bookmarkStart w:id="836" w:name="_Toc56434236"/>
      <w:bookmarkStart w:id="837" w:name="_Toc207632076"/>
      <w:r>
        <w:t>6.1.2.2.1</w:t>
      </w:r>
      <w:r>
        <w:rPr>
          <w:rFonts w:hint="eastAsia"/>
          <w:lang w:eastAsia="zh-CN"/>
        </w:rPr>
        <w:tab/>
      </w:r>
      <w:r>
        <w:rPr>
          <w:lang w:eastAsia="zh-CN"/>
        </w:rPr>
        <w:t>General</w:t>
      </w:r>
      <w:bookmarkEnd w:id="832"/>
      <w:bookmarkEnd w:id="833"/>
      <w:bookmarkEnd w:id="834"/>
      <w:bookmarkEnd w:id="835"/>
      <w:bookmarkEnd w:id="836"/>
      <w:bookmarkEnd w:id="837"/>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38" w:name="_Toc25073859"/>
      <w:bookmarkStart w:id="839" w:name="_Toc34063035"/>
      <w:bookmarkStart w:id="840" w:name="_Toc43120009"/>
      <w:bookmarkStart w:id="841" w:name="_Toc49768064"/>
      <w:bookmarkStart w:id="842" w:name="_Toc56434237"/>
      <w:bookmarkStart w:id="843" w:name="_Toc207632077"/>
      <w:r>
        <w:t>6.1.2.2.2</w:t>
      </w:r>
      <w:r>
        <w:tab/>
        <w:t>Content type</w:t>
      </w:r>
      <w:bookmarkEnd w:id="838"/>
      <w:bookmarkEnd w:id="839"/>
      <w:bookmarkEnd w:id="840"/>
      <w:bookmarkEnd w:id="841"/>
      <w:bookmarkEnd w:id="842"/>
      <w:bookmarkEnd w:id="843"/>
    </w:p>
    <w:p w14:paraId="3921AD12" w14:textId="77777777" w:rsidR="00FA3B9B" w:rsidRDefault="00FA3B9B" w:rsidP="00FA3B9B">
      <w:r>
        <w:t>The following content types shall be supported:</w:t>
      </w:r>
    </w:p>
    <w:p w14:paraId="5BF94C6D" w14:textId="79B713D9"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xml:space="preserve">. The use of the JSON format shall be signalled by the content type "application/json". See also </w:t>
      </w:r>
      <w:r w:rsidR="00496CB5">
        <w:t>clause 5</w:t>
      </w:r>
      <w:r>
        <w:t>.4 of 3GPP TS 29.500 [4].</w:t>
      </w:r>
    </w:p>
    <w:p w14:paraId="05F5D6FB" w14:textId="32D844E1" w:rsidR="00FA3B9B" w:rsidRDefault="00FA3B9B" w:rsidP="00FA3B9B">
      <w:pPr>
        <w:pStyle w:val="B1"/>
        <w:rPr>
          <w:noProof/>
          <w:snapToGrid w:val="0"/>
        </w:rPr>
      </w:pPr>
      <w:r>
        <w:t>-</w:t>
      </w:r>
      <w:r>
        <w:tab/>
        <w:t>the Problem Details JSON Object (</w:t>
      </w:r>
      <w:r>
        <w:rPr>
          <w:noProof/>
          <w:snapToGrid w:val="0"/>
        </w:rPr>
        <w:t>IETF RFC </w:t>
      </w:r>
      <w:r w:rsidR="006F1364">
        <w:t>9457</w:t>
      </w:r>
      <w:r>
        <w:rPr>
          <w:noProof/>
          <w:snapToGrid w:val="0"/>
        </w:rPr>
        <w:t> [23]). The use of the Problem Details JSON object in a HTTP response body shall be signalled by the content type "application/problem+json".</w:t>
      </w:r>
    </w:p>
    <w:p w14:paraId="43450571" w14:textId="320EA48F" w:rsidR="00FA3B9B" w:rsidRDefault="00FA3B9B" w:rsidP="00FA3B9B">
      <w:pPr>
        <w:pStyle w:val="NO"/>
      </w:pPr>
      <w:r>
        <w:t>NOTE:</w:t>
      </w:r>
      <w:r>
        <w:tab/>
      </w:r>
      <w:r w:rsidRPr="009D0A27">
        <w:t>"application/</w:t>
      </w:r>
      <w:r>
        <w:t>j</w:t>
      </w:r>
      <w:r w:rsidRPr="009D0A27">
        <w:t>son"</w:t>
      </w:r>
      <w:r>
        <w:t xml:space="preserve"> is used in a response that includes a </w:t>
      </w:r>
      <w:r w:rsidR="00E9662D">
        <w:t>content</w:t>
      </w:r>
      <w:r>
        <w:t xml:space="preserve"> containing an application-specific </w:t>
      </w:r>
      <w:r w:rsidRPr="009D0A27">
        <w:t>data structure</w:t>
      </w:r>
      <w:r>
        <w:t xml:space="preserve">, see </w:t>
      </w:r>
      <w:r w:rsidR="00496CB5">
        <w:t>clause 4</w:t>
      </w:r>
      <w:r>
        <w:t>.8 of 3GPP TS 29.501 [5].</w:t>
      </w:r>
    </w:p>
    <w:p w14:paraId="49EEAAF9" w14:textId="3D4AEBD8" w:rsidR="00FA3B9B" w:rsidRDefault="00FA3B9B" w:rsidP="00FA3B9B">
      <w:r>
        <w:t xml:space="preserve">Multipart messages shall also be supported (see </w:t>
      </w:r>
      <w:r w:rsidR="00496CB5">
        <w:t>clause 6</w:t>
      </w:r>
      <w:r>
        <w:t>.1.2.4)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6CBC023" w:rsidR="00FA3B9B" w:rsidRPr="001769FF" w:rsidRDefault="00FA3B9B" w:rsidP="007B3D37">
            <w:pPr>
              <w:pStyle w:val="TAL"/>
            </w:pPr>
            <w:r>
              <w:t xml:space="preserve">Binary encoded </w:t>
            </w:r>
            <w:r w:rsidR="00E9662D">
              <w:t>content</w:t>
            </w:r>
            <w:r>
              <w:t xml:space="preserve">, encoding NG Application Protocol (NGAP) IEs, as specified in </w:t>
            </w:r>
            <w:r w:rsidR="00496CB5">
              <w:t>clause 9</w:t>
            </w:r>
            <w:r>
              <w:t>.3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0196F5C8" w:rsidR="00FA3B9B" w:rsidRDefault="00FA3B9B" w:rsidP="007B3D37">
            <w:pPr>
              <w:pStyle w:val="TAL"/>
            </w:pPr>
            <w:r>
              <w:t xml:space="preserve">Binary encoded </w:t>
            </w:r>
            <w:r w:rsidR="00E9662D">
              <w:t>content</w:t>
            </w:r>
            <w:r>
              <w:t xml:space="preserve">,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175F9EE6" w:rsidR="00FA3B9B" w:rsidRDefault="00FA3B9B" w:rsidP="007B3D37">
            <w:pPr>
              <w:pStyle w:val="TAL"/>
            </w:pPr>
            <w:r>
              <w:t xml:space="preserve">Binary encoded </w:t>
            </w:r>
            <w:r w:rsidR="00E9662D">
              <w:t>content</w:t>
            </w:r>
            <w:r>
              <w:t>,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50E10AD8"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 xml:space="preserve">allows to describe the nature of the opaque </w:t>
            </w:r>
            <w:r w:rsidR="00E9662D">
              <w:t>content</w:t>
            </w:r>
            <w:r>
              <w:rPr>
                <w:lang w:val="en-US"/>
              </w:rPr>
              <w:t xml:space="preserve"> (e.g. NGAP or 5GS NAS information) without having to rely on metadata in the JSON</w:t>
            </w:r>
            <w:r w:rsidR="00E9662D">
              <w:t>content</w:t>
            </w:r>
            <w:r>
              <w:rPr>
                <w:lang w:val="en-US"/>
              </w:rPr>
              <w:t>.</w:t>
            </w:r>
          </w:p>
          <w:p w14:paraId="562548B0" w14:textId="6469E2EC"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 xml:space="preserve">Binary encoded </w:t>
            </w:r>
            <w:r w:rsidR="00E9662D">
              <w:t>content</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48AFD954" w:rsidR="00FA3B9B" w:rsidRDefault="00FA3B9B" w:rsidP="00FA3B9B">
      <w:r>
        <w:t xml:space="preserve">See </w:t>
      </w:r>
      <w:r w:rsidR="00496CB5">
        <w:t>clause 6</w:t>
      </w:r>
      <w:r>
        <w:t xml:space="preserve">.1.2.4 for the binary </w:t>
      </w:r>
      <w:r w:rsidR="00E9662D">
        <w:t>content</w:t>
      </w:r>
      <w:r>
        <w:t xml:space="preserve">s supported in the binary </w:t>
      </w:r>
      <w:r w:rsidR="00E9662D">
        <w:t>content</w:t>
      </w:r>
      <w:r>
        <w:t xml:space="preserve"> part of multipart messages.</w:t>
      </w:r>
    </w:p>
    <w:p w14:paraId="49E44473" w14:textId="77777777" w:rsidR="00FA3B9B" w:rsidRPr="000C5200" w:rsidRDefault="00FA3B9B" w:rsidP="00FA3B9B">
      <w:pPr>
        <w:pStyle w:val="Heading4"/>
      </w:pPr>
      <w:bookmarkStart w:id="844" w:name="_Toc25073860"/>
      <w:bookmarkStart w:id="845" w:name="_Toc34063036"/>
      <w:bookmarkStart w:id="846" w:name="_Toc43120010"/>
      <w:bookmarkStart w:id="847" w:name="_Toc49768065"/>
      <w:bookmarkStart w:id="848" w:name="_Toc56434238"/>
      <w:bookmarkStart w:id="849" w:name="_Toc207632078"/>
      <w:r>
        <w:t>6.1.2.3</w:t>
      </w:r>
      <w:r>
        <w:tab/>
        <w:t>HTTP custom headers</w:t>
      </w:r>
      <w:bookmarkEnd w:id="844"/>
      <w:bookmarkEnd w:id="845"/>
      <w:bookmarkEnd w:id="846"/>
      <w:bookmarkEnd w:id="847"/>
      <w:bookmarkEnd w:id="848"/>
      <w:bookmarkEnd w:id="849"/>
    </w:p>
    <w:p w14:paraId="5522CDD0" w14:textId="77777777" w:rsidR="00FA3B9B" w:rsidRDefault="00FA3B9B" w:rsidP="00FA3B9B">
      <w:pPr>
        <w:pStyle w:val="Heading5"/>
        <w:rPr>
          <w:lang w:eastAsia="zh-CN"/>
        </w:rPr>
      </w:pPr>
      <w:bookmarkStart w:id="850" w:name="_Toc25073861"/>
      <w:bookmarkStart w:id="851" w:name="_Toc34063037"/>
      <w:bookmarkStart w:id="852" w:name="_Toc43120011"/>
      <w:bookmarkStart w:id="853" w:name="_Toc49768066"/>
      <w:bookmarkStart w:id="854" w:name="_Toc56434239"/>
      <w:bookmarkStart w:id="855" w:name="_Toc207632079"/>
      <w:r>
        <w:t>6.1.2.3.1</w:t>
      </w:r>
      <w:r>
        <w:rPr>
          <w:rFonts w:hint="eastAsia"/>
          <w:lang w:eastAsia="zh-CN"/>
        </w:rPr>
        <w:tab/>
      </w:r>
      <w:r>
        <w:rPr>
          <w:lang w:eastAsia="zh-CN"/>
        </w:rPr>
        <w:t>General</w:t>
      </w:r>
      <w:bookmarkEnd w:id="850"/>
      <w:bookmarkEnd w:id="851"/>
      <w:bookmarkEnd w:id="852"/>
      <w:bookmarkEnd w:id="853"/>
      <w:bookmarkEnd w:id="854"/>
      <w:bookmarkEnd w:id="855"/>
    </w:p>
    <w:p w14:paraId="7F47A9CD" w14:textId="78438F0C" w:rsidR="00FA3B9B" w:rsidRDefault="00FA3B9B" w:rsidP="00FA3B9B">
      <w:r>
        <w:t xml:space="preserve">For 3GPP specific HTTP custom headers used across all service based interfaces, see </w:t>
      </w:r>
      <w:r w:rsidR="00496CB5">
        <w:t>clause 5</w:t>
      </w:r>
      <w:r>
        <w:t>.2.3 of 3GPP TS 29.500 [4].</w:t>
      </w:r>
    </w:p>
    <w:p w14:paraId="61EA9848" w14:textId="290C813F" w:rsidR="00650C14" w:rsidRDefault="00650C14" w:rsidP="00FA3B9B">
      <w:r>
        <w:rPr>
          <w:lang w:eastAsia="zh-CN"/>
        </w:rPr>
        <w:t>Additional HTTP custom headers applicable to the Nsmf_PDUSession service are specified in the following clauses.</w:t>
      </w:r>
    </w:p>
    <w:p w14:paraId="7B4A270A" w14:textId="77777777" w:rsidR="00FA3B9B" w:rsidRDefault="00FA3B9B" w:rsidP="00FA3B9B">
      <w:pPr>
        <w:pStyle w:val="Heading5"/>
        <w:rPr>
          <w:lang w:eastAsia="zh-CN"/>
        </w:rPr>
      </w:pPr>
      <w:bookmarkStart w:id="856" w:name="_Toc25073862"/>
      <w:bookmarkStart w:id="857" w:name="_Toc34063038"/>
      <w:bookmarkStart w:id="858" w:name="_Toc43120012"/>
      <w:bookmarkStart w:id="859" w:name="_Toc49768067"/>
      <w:bookmarkStart w:id="860" w:name="_Toc56434240"/>
      <w:bookmarkStart w:id="861" w:name="_Toc207632080"/>
      <w:r>
        <w:t>6.1.2.3.2</w:t>
      </w:r>
      <w:r>
        <w:rPr>
          <w:rFonts w:hint="eastAsia"/>
          <w:lang w:eastAsia="zh-CN"/>
        </w:rPr>
        <w:tab/>
      </w:r>
      <w:r>
        <w:rPr>
          <w:lang w:eastAsia="zh-CN"/>
        </w:rPr>
        <w:t>3gpp-Sbi-Origination-Timestamp</w:t>
      </w:r>
      <w:bookmarkEnd w:id="856"/>
      <w:bookmarkEnd w:id="857"/>
      <w:bookmarkEnd w:id="858"/>
      <w:bookmarkEnd w:id="859"/>
      <w:bookmarkEnd w:id="860"/>
      <w:bookmarkEnd w:id="861"/>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064F2263"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00E9662D">
        <w:rPr>
          <w:lang w:val="de-DE" w:eastAsia="zh-CN"/>
        </w:rPr>
        <w:t>9110</w:t>
      </w:r>
      <w:r w:rsidRPr="000B63FD">
        <w:rPr>
          <w:lang w:eastAsia="zh-CN"/>
        </w:rPr>
        <w:t> [</w:t>
      </w:r>
      <w:r>
        <w:rPr>
          <w:lang w:eastAsia="zh-CN"/>
        </w:rPr>
        <w:t>3</w:t>
      </w:r>
      <w:r w:rsidR="00E9662D">
        <w:rPr>
          <w:lang w:eastAsia="zh-CN"/>
        </w:rPr>
        <w:t>2</w:t>
      </w:r>
      <w:r w:rsidRPr="000B63FD">
        <w:rPr>
          <w:lang w:eastAsia="zh-CN"/>
        </w:rPr>
        <w:t>].</w:t>
      </w:r>
    </w:p>
    <w:p w14:paraId="53AC0132" w14:textId="287BE55D" w:rsidR="00FA3B9B" w:rsidRDefault="00FA3B9B" w:rsidP="00650C14">
      <w:pPr>
        <w:pStyle w:val="PL"/>
        <w:overflowPunct/>
        <w:autoSpaceDE/>
        <w:autoSpaceDN/>
        <w:adjustRightInd/>
        <w:textAlignment w:val="auto"/>
        <w:rPr>
          <w:lang w:eastAsia="zh-CN"/>
        </w:rPr>
      </w:pPr>
      <w:r w:rsidRPr="000B63FD">
        <w:rPr>
          <w:lang w:eastAsia="zh-CN"/>
        </w:rPr>
        <w:t>Sbi-</w:t>
      </w:r>
      <w:r>
        <w:rPr>
          <w:lang w:eastAsia="zh-CN"/>
        </w:rPr>
        <w:t>Origination-Timestamp</w:t>
      </w:r>
      <w:r w:rsidR="00650C14">
        <w:rPr>
          <w:lang w:eastAsia="zh-CN"/>
        </w:rPr>
        <w:t>-Header</w:t>
      </w:r>
      <w:r w:rsidRPr="000B63FD">
        <w:rPr>
          <w:lang w:eastAsia="zh-CN"/>
        </w:rPr>
        <w:t xml:space="preserve"> = "3gpp-Sbi-</w:t>
      </w:r>
      <w:r>
        <w:rPr>
          <w:lang w:eastAsia="zh-CN"/>
        </w:rPr>
        <w:t>Origination-Timestamp</w:t>
      </w:r>
      <w:r w:rsidRPr="000B63FD">
        <w:rPr>
          <w:lang w:eastAsia="zh-CN"/>
        </w:rPr>
        <w:t xml:space="preserve">:" </w:t>
      </w:r>
      <w:r w:rsidR="00650C14">
        <w:rPr>
          <w:lang w:eastAsia="zh-CN"/>
        </w:rPr>
        <w:t xml:space="preserve">OWS </w:t>
      </w:r>
      <w:r w:rsidRPr="00F923B1">
        <w:rPr>
          <w:lang w:eastAsia="zh-CN"/>
        </w:rPr>
        <w:t>day-name "," SP date1 SP time-of-day</w:t>
      </w:r>
      <w:r>
        <w:rPr>
          <w:lang w:eastAsia="zh-CN"/>
        </w:rPr>
        <w:t xml:space="preserve"> "." milliseconds</w:t>
      </w:r>
      <w:r w:rsidRPr="00F923B1">
        <w:rPr>
          <w:lang w:eastAsia="zh-CN"/>
        </w:rPr>
        <w:t xml:space="preserve"> SP </w:t>
      </w:r>
      <w:r w:rsidR="00650C14">
        <w:rPr>
          <w:lang w:eastAsia="zh-CN"/>
        </w:rPr>
        <w:t>"</w:t>
      </w:r>
      <w:r w:rsidRPr="00F923B1">
        <w:rPr>
          <w:lang w:eastAsia="zh-CN"/>
        </w:rPr>
        <w:t>GMT</w:t>
      </w:r>
      <w:r w:rsidR="00650C14">
        <w:rPr>
          <w:lang w:eastAsia="zh-CN"/>
        </w:rPr>
        <w:t>" OWS</w:t>
      </w:r>
    </w:p>
    <w:p w14:paraId="7FB27529" w14:textId="77777777" w:rsidR="00650C14" w:rsidRDefault="00650C14" w:rsidP="00A9677F">
      <w:pPr>
        <w:pStyle w:val="PL"/>
        <w:overflowPunct/>
        <w:autoSpaceDE/>
        <w:autoSpaceDN/>
        <w:adjustRightInd/>
        <w:textAlignment w:val="auto"/>
        <w:rPr>
          <w:lang w:eastAsia="zh-CN"/>
        </w:rPr>
      </w:pPr>
    </w:p>
    <w:p w14:paraId="08B6B6F4" w14:textId="77777777" w:rsidR="00FA3B9B" w:rsidRDefault="00FA3B9B" w:rsidP="00650C14">
      <w:pPr>
        <w:pStyle w:val="PL"/>
        <w:overflowPunct/>
        <w:autoSpaceDE/>
        <w:autoSpaceDN/>
        <w:adjustRightInd/>
        <w:textAlignment w:val="auto"/>
        <w:rPr>
          <w:lang w:eastAsia="zh-CN"/>
        </w:rPr>
      </w:pPr>
      <w:r>
        <w:rPr>
          <w:lang w:eastAsia="zh-CN"/>
        </w:rPr>
        <w:t>milliseconds = 3DIGIT</w:t>
      </w:r>
    </w:p>
    <w:p w14:paraId="1AD258A3" w14:textId="77777777" w:rsidR="00650C14" w:rsidRPr="00F923B1" w:rsidRDefault="00650C14" w:rsidP="00A9677F">
      <w:pPr>
        <w:pStyle w:val="PL"/>
        <w:overflowPunct/>
        <w:autoSpaceDE/>
        <w:autoSpaceDN/>
        <w:adjustRightInd/>
        <w:textAlignment w:val="auto"/>
        <w:rPr>
          <w:lang w:eastAsia="zh-CN"/>
        </w:rPr>
      </w:pPr>
    </w:p>
    <w:p w14:paraId="649575AC" w14:textId="73EB5625" w:rsidR="00FA3B9B" w:rsidRDefault="00FA3B9B" w:rsidP="00FA3B9B">
      <w:pPr>
        <w:pStyle w:val="B1"/>
        <w:ind w:left="0" w:firstLine="0"/>
        <w:rPr>
          <w:lang w:eastAsia="zh-CN"/>
        </w:rPr>
      </w:pPr>
      <w:r>
        <w:rPr>
          <w:lang w:eastAsia="zh-CN"/>
        </w:rPr>
        <w:t xml:space="preserve">day-name, date1, time-of-day shall comply with the definition in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w:t>
      </w:r>
    </w:p>
    <w:p w14:paraId="54D028D1" w14:textId="1A86F632" w:rsidR="00FA3B9B" w:rsidRDefault="00FA3B9B" w:rsidP="00FA3B9B">
      <w:pPr>
        <w:pStyle w:val="NO"/>
        <w:rPr>
          <w:lang w:eastAsia="zh-CN"/>
        </w:rPr>
      </w:pPr>
      <w:r>
        <w:rPr>
          <w:lang w:eastAsia="zh-CN"/>
        </w:rPr>
        <w:t>NOTE:</w:t>
      </w:r>
      <w:r>
        <w:rPr>
          <w:lang w:eastAsia="zh-CN"/>
        </w:rPr>
        <w:tab/>
        <w:t xml:space="preserve">This is the same format as the Date header of </w:t>
      </w:r>
      <w:r w:rsidR="00496CB5">
        <w:rPr>
          <w:lang w:eastAsia="zh-CN"/>
        </w:rPr>
        <w:t>clause </w:t>
      </w:r>
      <w:r w:rsidR="00D15646">
        <w:rPr>
          <w:lang w:eastAsia="zh-CN"/>
        </w:rPr>
        <w:t>5.6.7</w:t>
      </w:r>
      <w:r>
        <w:rPr>
          <w:lang w:eastAsia="zh-CN"/>
        </w:rPr>
        <w:t xml:space="preserve"> of </w:t>
      </w:r>
      <w:r w:rsidRPr="000B63FD">
        <w:rPr>
          <w:rFonts w:hint="eastAsia"/>
          <w:lang w:eastAsia="zh-CN"/>
        </w:rPr>
        <w:t>IETF</w:t>
      </w:r>
      <w:r>
        <w:rPr>
          <w:lang w:eastAsia="zh-CN"/>
        </w:rPr>
        <w:t> </w:t>
      </w:r>
      <w:r w:rsidRPr="000B63FD">
        <w:rPr>
          <w:lang w:eastAsia="zh-CN"/>
        </w:rPr>
        <w:t>RFC</w:t>
      </w:r>
      <w:r>
        <w:rPr>
          <w:lang w:eastAsia="zh-CN"/>
        </w:rPr>
        <w:t> </w:t>
      </w:r>
      <w:r w:rsidR="00E9662D">
        <w:rPr>
          <w:lang w:eastAsia="zh-CN"/>
        </w:rPr>
        <w:t>9110</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62" w:name="_Toc25073863"/>
      <w:bookmarkStart w:id="863" w:name="_Toc34063039"/>
      <w:bookmarkStart w:id="864" w:name="_Toc43120013"/>
      <w:bookmarkStart w:id="865" w:name="_Toc49768068"/>
      <w:bookmarkStart w:id="866" w:name="_Toc56434241"/>
      <w:bookmarkStart w:id="867" w:name="_Toc207632081"/>
      <w:r>
        <w:t>6.1.2.4</w:t>
      </w:r>
      <w:r>
        <w:tab/>
        <w:t>HTTP multipart messages</w:t>
      </w:r>
      <w:bookmarkEnd w:id="862"/>
      <w:bookmarkEnd w:id="863"/>
      <w:bookmarkEnd w:id="864"/>
      <w:bookmarkEnd w:id="865"/>
      <w:bookmarkEnd w:id="866"/>
      <w:bookmarkEnd w:id="867"/>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3BDA8877" w:rsidR="00FA3B9B" w:rsidRDefault="00FA3B9B" w:rsidP="00FA3B9B">
      <w:pPr>
        <w:pStyle w:val="B1"/>
      </w:pPr>
      <w:r>
        <w:t>-</w:t>
      </w:r>
      <w:r>
        <w:tab/>
        <w:t>an N1 SM payload, an N2 SM payload or both,</w:t>
      </w:r>
      <w:r w:rsidRPr="0095220C">
        <w:t xml:space="preserve"> </w:t>
      </w:r>
      <w:r>
        <w:t xml:space="preserve">over N11 (see </w:t>
      </w:r>
      <w:r w:rsidR="00496CB5">
        <w:t>clause 6</w:t>
      </w:r>
      <w:r>
        <w:t>.1.6.4);</w:t>
      </w:r>
    </w:p>
    <w:p w14:paraId="36366113" w14:textId="5BF1183D" w:rsidR="00FA3B9B" w:rsidRDefault="00FA3B9B" w:rsidP="00FA3B9B">
      <w:pPr>
        <w:pStyle w:val="B1"/>
      </w:pPr>
      <w:r>
        <w:t>-</w:t>
      </w:r>
      <w:r>
        <w:tab/>
        <w:t xml:space="preserve">one or two N1 SM payloads, over N16 (see </w:t>
      </w:r>
      <w:r w:rsidR="00496CB5">
        <w:t>clause 6</w:t>
      </w:r>
      <w:r>
        <w:t>.1.6.4);</w:t>
      </w:r>
    </w:p>
    <w:p w14:paraId="5F36E9BF" w14:textId="10E41E5E" w:rsidR="00FA3B9B" w:rsidRDefault="00FA3B9B" w:rsidP="00FA3B9B">
      <w:pPr>
        <w:pStyle w:val="B1"/>
      </w:pPr>
      <w:r>
        <w:t>-</w:t>
      </w:r>
      <w:r>
        <w:tab/>
        <w:t xml:space="preserve">one or two N2 SM payloads over N11 (see </w:t>
      </w:r>
      <w:r w:rsidR="00496CB5">
        <w:t>clause 5</w:t>
      </w:r>
      <w:r>
        <w:t>.2.2.3.3);</w:t>
      </w:r>
    </w:p>
    <w:p w14:paraId="58B2280A" w14:textId="4EB42393" w:rsidR="00FA3B9B" w:rsidRDefault="00FA3B9B" w:rsidP="00FA3B9B">
      <w:pPr>
        <w:pStyle w:val="B1"/>
      </w:pPr>
      <w:r>
        <w:t>-</w:t>
      </w:r>
      <w:r>
        <w:tab/>
        <w:t xml:space="preserve">one, two or three N4 payloads over N16a (see </w:t>
      </w:r>
      <w:r w:rsidR="00496CB5">
        <w:t>clause 6</w:t>
      </w:r>
      <w:r>
        <w:t>.1.6.4.5).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68" w:name="_Toc25073864"/>
      <w:bookmarkStart w:id="869" w:name="_Toc34063040"/>
      <w:bookmarkStart w:id="870" w:name="_Toc43120014"/>
      <w:bookmarkStart w:id="871" w:name="_Toc49768069"/>
      <w:bookmarkStart w:id="872" w:name="_Toc56434242"/>
      <w:bookmarkStart w:id="873" w:name="_Toc207632082"/>
      <w:r w:rsidRPr="00EA1C32">
        <w:t>6.1.2.</w:t>
      </w:r>
      <w:r>
        <w:t>5</w:t>
      </w:r>
      <w:r w:rsidRPr="00EA1C32">
        <w:tab/>
        <w:t>HTTP/2 request retries</w:t>
      </w:r>
      <w:bookmarkEnd w:id="868"/>
      <w:bookmarkEnd w:id="869"/>
      <w:bookmarkEnd w:id="870"/>
      <w:bookmarkEnd w:id="871"/>
      <w:bookmarkEnd w:id="872"/>
      <w:bookmarkEnd w:id="873"/>
    </w:p>
    <w:p w14:paraId="67E8EAF5" w14:textId="681F417F" w:rsidR="00FA3B9B" w:rsidRDefault="00FA3B9B" w:rsidP="00FA3B9B">
      <w:r>
        <w:t xml:space="preserve">The principles specified in </w:t>
      </w:r>
      <w:r w:rsidR="00496CB5">
        <w:t>clause 5</w:t>
      </w:r>
      <w:r>
        <w:t>.2.8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06A10F39" w:rsidR="006E48F6" w:rsidRDefault="006E48F6" w:rsidP="006E48F6">
      <w:pPr>
        <w:pStyle w:val="B1"/>
      </w:pPr>
      <w:r>
        <w:t>-</w:t>
      </w:r>
      <w:r>
        <w:tab/>
        <w:t xml:space="preserve">If the stream for the service request has not been processed in the SMF as specified in </w:t>
      </w:r>
      <w:r w:rsidR="00496CB5">
        <w:t>clause 5</w:t>
      </w:r>
      <w:r>
        <w:t>.2.8 of 3GPP TS </w:t>
      </w:r>
      <w:r w:rsidRPr="008C21B1">
        <w:t>29.500</w:t>
      </w:r>
      <w:r>
        <w:t> </w:t>
      </w:r>
      <w:r w:rsidRPr="008C21B1">
        <w:t>[4]</w:t>
      </w:r>
      <w:r>
        <w:t>;</w:t>
      </w:r>
    </w:p>
    <w:p w14:paraId="10FD5594" w14:textId="4E41DE29" w:rsidR="006E48F6" w:rsidRDefault="006E48F6" w:rsidP="006E48F6">
      <w:pPr>
        <w:pStyle w:val="B1"/>
      </w:pPr>
      <w:r>
        <w:t>-</w:t>
      </w:r>
      <w:r>
        <w:tab/>
        <w:t xml:space="preserve">if the request is rejected by a HTTP status code indicating a temporary failure in the SMF, e.g. the status code 429, 500 and 503, as specified in </w:t>
      </w:r>
      <w:r w:rsidR="00496CB5">
        <w:t>clause 5</w:t>
      </w:r>
      <w:r>
        <w:t>.2.7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6001323C" w:rsidR="00FA3B9B" w:rsidRDefault="006E48F6" w:rsidP="00FA3B9B">
      <w:r>
        <w:t xml:space="preserve">The NF Service Consumer shall determine an alternative service instance as specified in </w:t>
      </w:r>
      <w:r w:rsidR="00496CB5">
        <w:t>clause 6</w:t>
      </w:r>
      <w:r>
        <w:t>.5 of 3GPP TS 23.527</w:t>
      </w:r>
      <w:r w:rsidR="00496CB5">
        <w:t> [</w:t>
      </w:r>
      <w:r>
        <w:t>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6136DBEB" w14:textId="0BB89A84" w:rsidR="00073936" w:rsidRDefault="00073936" w:rsidP="00FA3B9B">
      <w:r>
        <w:t xml:space="preserve">When the AMF retries the same HTTP request, it shall set the </w:t>
      </w:r>
      <w:r w:rsidRPr="000B63FD">
        <w:rPr>
          <w:lang w:eastAsia="zh-CN"/>
        </w:rPr>
        <w:t>3gpp-Sbi-</w:t>
      </w:r>
      <w:r>
        <w:rPr>
          <w:lang w:eastAsia="zh-CN"/>
        </w:rPr>
        <w:t>Origination-Timestamp</w:t>
      </w:r>
      <w:r>
        <w:t xml:space="preserve"> and the </w:t>
      </w:r>
      <w:r>
        <w:rPr>
          <w:lang w:eastAsia="zh-CN"/>
        </w:rPr>
        <w:t>3gpp-Sbi-Sender-Timestamp header (if included) to the time when the request message is sent, i.e., these timestamps shall be different from the one when the request was originally sent</w:t>
      </w:r>
      <w:r>
        <w:t>.</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74" w:name="_Toc25073865"/>
      <w:bookmarkStart w:id="875" w:name="_Toc34063041"/>
      <w:bookmarkStart w:id="876" w:name="_Toc43120015"/>
      <w:bookmarkStart w:id="877" w:name="_Toc49768070"/>
      <w:bookmarkStart w:id="878" w:name="_Toc56434243"/>
      <w:bookmarkStart w:id="879" w:name="_Toc207632083"/>
      <w:r>
        <w:t>6.1.3</w:t>
      </w:r>
      <w:r>
        <w:tab/>
        <w:t>Resources</w:t>
      </w:r>
      <w:bookmarkEnd w:id="874"/>
      <w:bookmarkEnd w:id="875"/>
      <w:bookmarkEnd w:id="876"/>
      <w:bookmarkEnd w:id="877"/>
      <w:bookmarkEnd w:id="878"/>
      <w:bookmarkEnd w:id="879"/>
    </w:p>
    <w:p w14:paraId="0DE63E7E" w14:textId="77777777" w:rsidR="00FA3B9B" w:rsidRDefault="00FA3B9B" w:rsidP="00FA3B9B">
      <w:pPr>
        <w:pStyle w:val="Heading4"/>
      </w:pPr>
      <w:bookmarkStart w:id="880" w:name="_Toc25073866"/>
      <w:bookmarkStart w:id="881" w:name="_Toc34063042"/>
      <w:bookmarkStart w:id="882" w:name="_Toc43120016"/>
      <w:bookmarkStart w:id="883" w:name="_Toc49768071"/>
      <w:bookmarkStart w:id="884" w:name="_Toc56434244"/>
      <w:bookmarkStart w:id="885" w:name="_Toc207632084"/>
      <w:r>
        <w:t>6.1.3.1</w:t>
      </w:r>
      <w:r>
        <w:tab/>
        <w:t>Overview</w:t>
      </w:r>
      <w:bookmarkEnd w:id="880"/>
      <w:bookmarkEnd w:id="881"/>
      <w:bookmarkEnd w:id="882"/>
      <w:bookmarkEnd w:id="883"/>
      <w:bookmarkEnd w:id="884"/>
      <w:bookmarkEnd w:id="885"/>
    </w:p>
    <w:p w14:paraId="10BCDA10" w14:textId="77777777" w:rsidR="00A7283D" w:rsidRPr="007E70D4" w:rsidRDefault="00A7283D" w:rsidP="00A7283D">
      <w:r w:rsidRPr="007E70D4">
        <w:t>This clause describes the structure for the Resource URIs and the resources and methods used for the service.</w:t>
      </w:r>
    </w:p>
    <w:p w14:paraId="54F82B82" w14:textId="2F5FB32D"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9" type="#_x0000_t75" style="width:261.7pt;height:424.5pt" o:ole="">
            <v:imagedata r:id="rId97" o:title=""/>
          </v:shape>
          <o:OLEObject Type="Embed" ProgID="Visio.Drawing.11" ShapeID="_x0000_i1069" DrawAspect="Content" ObjectID="_1818245864" r:id="rId98"/>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86" w:name="_Toc25073867"/>
      <w:bookmarkStart w:id="887" w:name="_Toc34063043"/>
      <w:bookmarkStart w:id="888" w:name="_Toc43120017"/>
      <w:bookmarkStart w:id="889" w:name="_Toc49768072"/>
      <w:bookmarkStart w:id="890" w:name="_Toc56434245"/>
      <w:bookmarkStart w:id="891" w:name="_Toc207632085"/>
      <w:r>
        <w:t>6.1.3.2</w:t>
      </w:r>
      <w:r>
        <w:tab/>
        <w:t>Resource: SM contexts collection</w:t>
      </w:r>
      <w:bookmarkEnd w:id="886"/>
      <w:bookmarkEnd w:id="887"/>
      <w:bookmarkEnd w:id="888"/>
      <w:bookmarkEnd w:id="889"/>
      <w:bookmarkEnd w:id="890"/>
      <w:bookmarkEnd w:id="891"/>
    </w:p>
    <w:p w14:paraId="62C10BD6" w14:textId="77777777" w:rsidR="00FA3B9B" w:rsidRDefault="00FA3B9B" w:rsidP="00FA3B9B">
      <w:pPr>
        <w:pStyle w:val="Heading5"/>
      </w:pPr>
      <w:bookmarkStart w:id="892" w:name="_Toc25073868"/>
      <w:bookmarkStart w:id="893" w:name="_Toc34063044"/>
      <w:bookmarkStart w:id="894" w:name="_Toc43120018"/>
      <w:bookmarkStart w:id="895" w:name="_Toc49768073"/>
      <w:bookmarkStart w:id="896" w:name="_Toc56434246"/>
      <w:bookmarkStart w:id="897" w:name="_Toc207632086"/>
      <w:r>
        <w:t>6.1.3.2.1</w:t>
      </w:r>
      <w:r>
        <w:tab/>
        <w:t>Description</w:t>
      </w:r>
      <w:bookmarkEnd w:id="892"/>
      <w:bookmarkEnd w:id="893"/>
      <w:bookmarkEnd w:id="894"/>
      <w:bookmarkEnd w:id="895"/>
      <w:bookmarkEnd w:id="896"/>
      <w:bookmarkEnd w:id="897"/>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98" w:name="_Toc25073869"/>
      <w:bookmarkStart w:id="899" w:name="_Toc34063045"/>
      <w:bookmarkStart w:id="900" w:name="_Toc43120019"/>
      <w:bookmarkStart w:id="901" w:name="_Toc49768074"/>
      <w:bookmarkStart w:id="902" w:name="_Toc56434247"/>
      <w:bookmarkStart w:id="903" w:name="_Toc207632087"/>
      <w:r>
        <w:t>6.1.3.2.2</w:t>
      </w:r>
      <w:r>
        <w:tab/>
        <w:t>Resource Definition</w:t>
      </w:r>
      <w:bookmarkEnd w:id="898"/>
      <w:bookmarkEnd w:id="899"/>
      <w:bookmarkEnd w:id="900"/>
      <w:bookmarkEnd w:id="901"/>
      <w:bookmarkEnd w:id="902"/>
      <w:bookmarkEnd w:id="903"/>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E04B2F">
      <w:pPr>
        <w:rPr>
          <w:rFonts w:ascii="Arial" w:hAnsi="Arial" w:cs="Arial"/>
        </w:rPr>
      </w:pPr>
      <w:r w:rsidRPr="00E04B2F">
        <w:t>This resource shall support the resource URI variables defined in table 6.1.3.2.2-1.</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588B91B" w:rsidR="00C21BEB" w:rsidRDefault="00C21BEB" w:rsidP="007B3D37">
            <w:pPr>
              <w:pStyle w:val="TAL"/>
            </w:pPr>
            <w:r>
              <w:t xml:space="preserve">See </w:t>
            </w:r>
            <w:r w:rsidR="00496CB5">
              <w:t>clause 6</w:t>
            </w:r>
            <w:r>
              <w:t>.1.1.</w:t>
            </w:r>
          </w:p>
        </w:tc>
      </w:tr>
    </w:tbl>
    <w:p w14:paraId="0FD837D6" w14:textId="77777777" w:rsidR="00FA3B9B" w:rsidRPr="00384E92" w:rsidRDefault="00FA3B9B" w:rsidP="00FA3B9B"/>
    <w:p w14:paraId="74E2CADB" w14:textId="77777777" w:rsidR="00FA3B9B" w:rsidRDefault="00FA3B9B" w:rsidP="00FA3B9B">
      <w:pPr>
        <w:pStyle w:val="Heading5"/>
      </w:pPr>
      <w:bookmarkStart w:id="904" w:name="_Toc25073870"/>
      <w:bookmarkStart w:id="905" w:name="_Toc34063046"/>
      <w:bookmarkStart w:id="906" w:name="_Toc43120020"/>
      <w:bookmarkStart w:id="907" w:name="_Toc49768075"/>
      <w:bookmarkStart w:id="908" w:name="_Toc56434248"/>
      <w:bookmarkStart w:id="909" w:name="_Toc207632088"/>
      <w:r>
        <w:t>6.1.3.2.3</w:t>
      </w:r>
      <w:r>
        <w:tab/>
        <w:t>Resource Standard Methods</w:t>
      </w:r>
      <w:bookmarkEnd w:id="904"/>
      <w:bookmarkEnd w:id="905"/>
      <w:bookmarkEnd w:id="906"/>
      <w:bookmarkEnd w:id="907"/>
      <w:bookmarkEnd w:id="908"/>
      <w:bookmarkEnd w:id="909"/>
    </w:p>
    <w:p w14:paraId="3B8D23A7" w14:textId="77777777" w:rsidR="00FA3B9B" w:rsidRPr="00384E92" w:rsidRDefault="00FA3B9B" w:rsidP="00FA3B9B">
      <w:pPr>
        <w:pStyle w:val="Heading6"/>
      </w:pPr>
      <w:bookmarkStart w:id="910" w:name="_Toc25073871"/>
      <w:bookmarkStart w:id="911" w:name="_Toc34063047"/>
      <w:bookmarkStart w:id="912" w:name="_Toc43120021"/>
      <w:bookmarkStart w:id="913" w:name="_Toc49768076"/>
      <w:bookmarkStart w:id="914" w:name="_Toc56434249"/>
      <w:bookmarkStart w:id="915" w:name="_Toc207632089"/>
      <w:r w:rsidRPr="00384E92">
        <w:t>6.</w:t>
      </w:r>
      <w:r>
        <w:t>1.3.2.3</w:t>
      </w:r>
      <w:r w:rsidRPr="00384E92">
        <w:t>.1</w:t>
      </w:r>
      <w:r w:rsidRPr="00384E92">
        <w:tab/>
      </w:r>
      <w:r>
        <w:t>POST</w:t>
      </w:r>
      <w:bookmarkEnd w:id="910"/>
      <w:bookmarkEnd w:id="911"/>
      <w:bookmarkEnd w:id="912"/>
      <w:bookmarkEnd w:id="913"/>
      <w:bookmarkEnd w:id="914"/>
      <w:bookmarkEnd w:id="915"/>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5B7BCDDC" w:rsidR="006C6348" w:rsidRDefault="006C6348" w:rsidP="006C6348">
            <w:pPr>
              <w:pStyle w:val="TAL"/>
            </w:pPr>
            <w:r>
              <w:t>Temporary redirection.</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3795627A" w:rsidR="006C6348" w:rsidRDefault="006C6348" w:rsidP="006C6348">
            <w:pPr>
              <w:pStyle w:val="TAL"/>
            </w:pPr>
            <w:r>
              <w:t>Permanent redirection.</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A3FCDF2"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6B21C46"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6E4CCFDA" w:rsidR="0039025B" w:rsidRDefault="0039025B" w:rsidP="007B3D37">
            <w:pPr>
              <w:pStyle w:val="TAL"/>
            </w:pPr>
            <w:r>
              <w:t xml:space="preserve">- </w:t>
            </w:r>
            <w:r w:rsidRPr="00BA1687">
              <w:t>SERVICE_NOT_AUTHORIZED_BY_NEXT_HOP</w:t>
            </w:r>
          </w:p>
          <w:p w14:paraId="30676F54" w14:textId="77777777" w:rsidR="005A50C3" w:rsidRDefault="005A50C3" w:rsidP="005A50C3">
            <w:pPr>
              <w:pStyle w:val="TAL"/>
              <w:rPr>
                <w:lang w:eastAsia="zh-CN"/>
              </w:rPr>
            </w:pPr>
            <w:r>
              <w:rPr>
                <w:lang w:eastAsia="zh-CN"/>
              </w:rPr>
              <w:t>- EXCEEDED_UE_SLICE_DATA_RATE</w:t>
            </w:r>
          </w:p>
          <w:p w14:paraId="13CEDA6E" w14:textId="24C55B60" w:rsidR="005A50C3" w:rsidRDefault="005A50C3" w:rsidP="007B3D37">
            <w:pPr>
              <w:pStyle w:val="TAL"/>
            </w:pPr>
            <w:r>
              <w:rPr>
                <w:lang w:eastAsia="zh-CN"/>
              </w:rPr>
              <w:t>- EXCEEDED_SLICE_DATA_RATE</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3CCC9541" w:rsidR="00EC1153" w:rsidRDefault="00EC1153" w:rsidP="00EC1153">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0F86BE60" w:rsidR="001E0CCC" w:rsidRDefault="001E0CCC" w:rsidP="001E0CCC">
            <w:pPr>
              <w:pStyle w:val="TAL"/>
            </w:pPr>
            <w:r w:rsidRPr="009C43B7">
              <w:t xml:space="preserve">413 </w:t>
            </w:r>
            <w:r w:rsidR="00E9662D">
              <w:t>Content</w:t>
            </w:r>
            <w:r w:rsidR="00E9662D" w:rsidRPr="009C43B7">
              <w:t xml:space="preserve"> </w:t>
            </w:r>
            <w:r w:rsidRPr="009C43B7">
              <w:t>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25C7E157" w14:textId="77777777" w:rsidR="00FA3B9B" w:rsidRDefault="00FA3B9B" w:rsidP="007B3D37">
            <w:pPr>
              <w:pStyle w:val="TAL"/>
            </w:pPr>
            <w:r>
              <w:t>See table 6.1.7.3-1 for the description of these errors.</w:t>
            </w:r>
          </w:p>
          <w:p w14:paraId="51D9A0C4" w14:textId="311C5D21" w:rsidR="001B1434" w:rsidRDefault="001B1434" w:rsidP="007B3D37">
            <w:pPr>
              <w:pStyle w:val="TAL"/>
            </w:pPr>
            <w:r>
              <w:t>(NOTE 3)</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2E15667B" w:rsidR="001B1434"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1769FF" w14:paraId="61B44A4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2B42E6E" w14:textId="3AE8BFEF" w:rsidR="00D674DC" w:rsidRDefault="00D674DC" w:rsidP="00D674DC">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5661C37" w14:textId="0E180B7E"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550CF9" w14:textId="4B7DA82E"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EDF7FA1" w14:textId="2EA9CA86"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CB3A0A"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97E76CA" w14:textId="77777777" w:rsidR="00D674DC" w:rsidRDefault="00D674DC" w:rsidP="00D674DC">
            <w:pPr>
              <w:pStyle w:val="TAL"/>
            </w:pPr>
          </w:p>
          <w:p w14:paraId="539FDF1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2F300ECB" w14:textId="77777777" w:rsidR="00D674DC" w:rsidRDefault="00D674DC" w:rsidP="00D674DC">
            <w:pPr>
              <w:pStyle w:val="TAL"/>
            </w:pPr>
          </w:p>
        </w:tc>
      </w:tr>
      <w:tr w:rsidR="00D674DC" w:rsidRPr="001769FF" w14:paraId="5D413493"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CD0522" w14:textId="373EB95E" w:rsidR="00D674DC" w:rsidRDefault="00D674DC" w:rsidP="00D674DC">
            <w:pPr>
              <w:pStyle w:val="TAL"/>
            </w:pPr>
            <w:r>
              <w:rPr>
                <w:lang w:val="en-US"/>
              </w:rPr>
              <w:t>ExtProblemDetails</w:t>
            </w:r>
          </w:p>
        </w:tc>
        <w:tc>
          <w:tcPr>
            <w:tcW w:w="221" w:type="pct"/>
            <w:tcBorders>
              <w:top w:val="single" w:sz="4" w:space="0" w:color="auto"/>
              <w:left w:val="single" w:sz="6" w:space="0" w:color="000000"/>
              <w:bottom w:val="single" w:sz="4" w:space="0" w:color="auto"/>
              <w:right w:val="single" w:sz="6" w:space="0" w:color="000000"/>
            </w:tcBorders>
          </w:tcPr>
          <w:p w14:paraId="7D4ACE20" w14:textId="7C5A2B94" w:rsidR="00D674DC" w:rsidRDefault="00D674DC" w:rsidP="00D674DC">
            <w:pPr>
              <w:pStyle w:val="TAC"/>
            </w:pPr>
            <w:r>
              <w:t>C</w:t>
            </w:r>
          </w:p>
        </w:tc>
        <w:tc>
          <w:tcPr>
            <w:tcW w:w="598" w:type="pct"/>
            <w:tcBorders>
              <w:top w:val="single" w:sz="4" w:space="0" w:color="auto"/>
              <w:left w:val="single" w:sz="6" w:space="0" w:color="000000"/>
              <w:bottom w:val="single" w:sz="4" w:space="0" w:color="auto"/>
              <w:right w:val="single" w:sz="6" w:space="0" w:color="000000"/>
            </w:tcBorders>
          </w:tcPr>
          <w:p w14:paraId="39D2AD97" w14:textId="2A46C434" w:rsidR="00D674DC" w:rsidRDefault="00D674DC" w:rsidP="00D674D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25A5F62" w14:textId="77E1C70B" w:rsidR="00D674DC" w:rsidRDefault="00D674DC" w:rsidP="00D674DC">
            <w:pPr>
              <w:pStyle w:val="TAL"/>
            </w:pPr>
            <w:r>
              <w:t>502 Bad Gateway</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9DEE21"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64C528A6" w14:textId="77777777" w:rsidR="00D674DC" w:rsidRDefault="00D674DC" w:rsidP="00D674DC">
            <w:pPr>
              <w:pStyle w:val="TAL"/>
            </w:pPr>
          </w:p>
          <w:p w14:paraId="7AB55F23" w14:textId="77777777" w:rsidR="00D674DC" w:rsidRDefault="00D674DC" w:rsidP="00D674DC">
            <w:pPr>
              <w:pStyle w:val="TAL"/>
            </w:pPr>
            <w:r>
              <w:t>This error may also be returned by an SCP for errors it originates.</w:t>
            </w:r>
          </w:p>
          <w:p w14:paraId="1B0FC511" w14:textId="77777777" w:rsidR="00D674DC" w:rsidRDefault="00D674DC" w:rsidP="00D674DC">
            <w:pPr>
              <w:pStyle w:val="TAL"/>
            </w:pPr>
          </w:p>
          <w:p w14:paraId="4707E0B0"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400A1129" w14:textId="77777777" w:rsidR="00D674DC" w:rsidRDefault="00D674DC" w:rsidP="00D674DC">
            <w:pPr>
              <w:pStyle w:val="TAL"/>
            </w:pP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670FB150"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12856912"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34AB5039"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9E652C4" w14:textId="77777777"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p w14:paraId="52526BE5" w14:textId="65C72E1B" w:rsidR="001B1434" w:rsidRDefault="001B1434" w:rsidP="007B3D37">
            <w:pPr>
              <w:pStyle w:val="TAN"/>
            </w:pPr>
            <w:r>
              <w:t>NOTE 3:</w:t>
            </w:r>
            <w:r>
              <w:tab/>
              <w:t>If the "cause" attribute was set to the application error "</w:t>
            </w:r>
            <w:r w:rsidRPr="00FB40AF">
              <w:rPr>
                <w:lang w:val="en-US"/>
              </w:rPr>
              <w:t>INSUFFICIENT_RESOURCES_SLICE"</w:t>
            </w:r>
            <w:r>
              <w:t xml:space="preserve"> or "</w:t>
            </w:r>
            <w:r w:rsidRPr="00FB40AF">
              <w:rPr>
                <w:lang w:val="en-US"/>
              </w:rPr>
              <w:t>INSUFFICIENT_RESOURCES_SLICE_DNN"</w:t>
            </w:r>
            <w:r>
              <w:t>, the AMF should deprioritize the SMF instance for a short period for SMF selection when handling subsequent PDU session establishment requests towards the same slice and/or DNN.</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4223DDD7" w:rsidR="005025D6" w:rsidRPr="00D67AB2" w:rsidRDefault="00E03D79" w:rsidP="00DD69F7">
            <w:pPr>
              <w:pStyle w:val="TAL"/>
            </w:pPr>
            <w:r>
              <w:t>For the case when a request is redirected to the same target resource via a different SCP, see clause 6.10.9.1 in 3GPP TS 29.500 [4].</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75B2AFBB" w:rsidR="005025D6" w:rsidRPr="00D67AB2" w:rsidRDefault="00E03D79" w:rsidP="00DD69F7">
            <w:pPr>
              <w:pStyle w:val="TAL"/>
            </w:pPr>
            <w:r>
              <w:t>For the case when a request is redirected to the same target resource via a different SCP, see clause 6.10.9.1 in 3GPP TS 29.500 [4].</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916" w:name="_Toc25073872"/>
      <w:bookmarkStart w:id="917" w:name="_Toc34063048"/>
      <w:bookmarkStart w:id="918" w:name="_Toc43120022"/>
      <w:bookmarkStart w:id="919" w:name="_Toc49768077"/>
      <w:bookmarkStart w:id="920" w:name="_Toc56434250"/>
      <w:bookmarkStart w:id="921" w:name="_Toc207632090"/>
      <w:r>
        <w:t>6.1.3.2.4</w:t>
      </w:r>
      <w:r>
        <w:tab/>
        <w:t>Resource Custom Operations</w:t>
      </w:r>
      <w:bookmarkEnd w:id="916"/>
      <w:bookmarkEnd w:id="917"/>
      <w:bookmarkEnd w:id="918"/>
      <w:bookmarkEnd w:id="919"/>
      <w:bookmarkEnd w:id="920"/>
      <w:bookmarkEnd w:id="921"/>
    </w:p>
    <w:p w14:paraId="6EA0CFC8" w14:textId="77777777" w:rsidR="00FA3B9B" w:rsidRPr="006D6A64" w:rsidRDefault="00FA3B9B" w:rsidP="00FA3B9B">
      <w:r>
        <w:t>None.</w:t>
      </w:r>
    </w:p>
    <w:p w14:paraId="2A5020EC" w14:textId="77777777" w:rsidR="00FA3B9B" w:rsidRDefault="00FA3B9B" w:rsidP="00FA3B9B">
      <w:pPr>
        <w:pStyle w:val="Heading4"/>
      </w:pPr>
      <w:bookmarkStart w:id="922" w:name="_Toc25073873"/>
      <w:bookmarkStart w:id="923" w:name="_Toc34063049"/>
      <w:bookmarkStart w:id="924" w:name="_Toc43120023"/>
      <w:bookmarkStart w:id="925" w:name="_Toc49768078"/>
      <w:bookmarkStart w:id="926" w:name="_Toc56434251"/>
      <w:bookmarkStart w:id="927" w:name="_Toc207632091"/>
      <w:r>
        <w:t>6.1.3.3</w:t>
      </w:r>
      <w:r>
        <w:tab/>
        <w:t>Resource: Individual SM context</w:t>
      </w:r>
      <w:bookmarkEnd w:id="922"/>
      <w:bookmarkEnd w:id="923"/>
      <w:bookmarkEnd w:id="924"/>
      <w:bookmarkEnd w:id="925"/>
      <w:bookmarkEnd w:id="926"/>
      <w:bookmarkEnd w:id="927"/>
    </w:p>
    <w:p w14:paraId="5F0BBB8C" w14:textId="77777777" w:rsidR="00FA3B9B" w:rsidRDefault="00FA3B9B" w:rsidP="00FA3B9B">
      <w:pPr>
        <w:pStyle w:val="Heading5"/>
      </w:pPr>
      <w:bookmarkStart w:id="928" w:name="_Toc25073874"/>
      <w:bookmarkStart w:id="929" w:name="_Toc34063050"/>
      <w:bookmarkStart w:id="930" w:name="_Toc43120024"/>
      <w:bookmarkStart w:id="931" w:name="_Toc49768079"/>
      <w:bookmarkStart w:id="932" w:name="_Toc56434252"/>
      <w:bookmarkStart w:id="933" w:name="_Toc207632092"/>
      <w:r>
        <w:t>6.1.3.3.1</w:t>
      </w:r>
      <w:r>
        <w:tab/>
        <w:t>Description</w:t>
      </w:r>
      <w:bookmarkEnd w:id="928"/>
      <w:bookmarkEnd w:id="929"/>
      <w:bookmarkEnd w:id="930"/>
      <w:bookmarkEnd w:id="931"/>
      <w:bookmarkEnd w:id="932"/>
      <w:bookmarkEnd w:id="933"/>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34" w:name="_Toc25073875"/>
      <w:bookmarkStart w:id="935" w:name="_Toc34063051"/>
      <w:bookmarkStart w:id="936" w:name="_Toc43120025"/>
      <w:bookmarkStart w:id="937" w:name="_Toc49768080"/>
      <w:bookmarkStart w:id="938" w:name="_Toc56434253"/>
      <w:bookmarkStart w:id="939" w:name="_Toc207632093"/>
      <w:r>
        <w:t>6.1.3.3.2</w:t>
      </w:r>
      <w:r>
        <w:tab/>
        <w:t>Resource Definition</w:t>
      </w:r>
      <w:bookmarkEnd w:id="934"/>
      <w:bookmarkEnd w:id="935"/>
      <w:bookmarkEnd w:id="936"/>
      <w:bookmarkEnd w:id="937"/>
      <w:bookmarkEnd w:id="938"/>
      <w:bookmarkEnd w:id="939"/>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r>
        <w:rPr>
          <w:b/>
        </w:rPr>
        <w:t>/{smContextRef}</w:t>
      </w:r>
    </w:p>
    <w:p w14:paraId="2126BD16" w14:textId="77777777" w:rsidR="00FA3B9B" w:rsidRDefault="00FA3B9B" w:rsidP="00E04B2F">
      <w:pPr>
        <w:rPr>
          <w:rFonts w:ascii="Arial" w:hAnsi="Arial" w:cs="Arial"/>
        </w:rPr>
      </w:pPr>
      <w:r w:rsidRPr="00E04B2F">
        <w:t>This resource shall support the resource URI variables defined in table 6.1.3.3.2-1.</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7FCBBDD5" w:rsidR="006C627E" w:rsidRDefault="006C627E" w:rsidP="006C627E">
            <w:pPr>
              <w:pStyle w:val="TAL"/>
            </w:pPr>
            <w:r>
              <w:t xml:space="preserve">See </w:t>
            </w:r>
            <w:r w:rsidR="00496CB5">
              <w:t>clause 6</w:t>
            </w:r>
            <w:r>
              <w:t>.1.1.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40" w:name="_Toc25073876"/>
      <w:bookmarkStart w:id="941" w:name="_Toc34063052"/>
      <w:bookmarkStart w:id="942" w:name="_Toc43120026"/>
      <w:bookmarkStart w:id="943" w:name="_Toc49768081"/>
      <w:bookmarkStart w:id="944" w:name="_Toc56434254"/>
      <w:bookmarkStart w:id="945" w:name="_Toc207632094"/>
      <w:r>
        <w:t>6.1.3.3.3</w:t>
      </w:r>
      <w:r>
        <w:tab/>
        <w:t>Resource Standard Methods</w:t>
      </w:r>
      <w:bookmarkEnd w:id="940"/>
      <w:bookmarkEnd w:id="941"/>
      <w:bookmarkEnd w:id="942"/>
      <w:bookmarkEnd w:id="943"/>
      <w:bookmarkEnd w:id="944"/>
      <w:bookmarkEnd w:id="945"/>
    </w:p>
    <w:p w14:paraId="451FE516" w14:textId="77777777" w:rsidR="00FA3B9B" w:rsidRPr="00760FE7" w:rsidRDefault="00FA3B9B" w:rsidP="00FA3B9B">
      <w:r>
        <w:t>None.</w:t>
      </w:r>
    </w:p>
    <w:p w14:paraId="73A44C6A" w14:textId="77777777" w:rsidR="00FA3B9B" w:rsidRDefault="00FA3B9B" w:rsidP="00FA3B9B">
      <w:pPr>
        <w:pStyle w:val="Heading5"/>
      </w:pPr>
      <w:bookmarkStart w:id="946" w:name="_Toc25073877"/>
      <w:bookmarkStart w:id="947" w:name="_Toc34063053"/>
      <w:bookmarkStart w:id="948" w:name="_Toc43120027"/>
      <w:bookmarkStart w:id="949" w:name="_Toc49768082"/>
      <w:bookmarkStart w:id="950" w:name="_Toc56434255"/>
      <w:bookmarkStart w:id="951" w:name="_Toc207632095"/>
      <w:r>
        <w:t>6.1.3.3.4</w:t>
      </w:r>
      <w:r>
        <w:tab/>
        <w:t>Resource Custom Operations</w:t>
      </w:r>
      <w:bookmarkEnd w:id="946"/>
      <w:bookmarkEnd w:id="947"/>
      <w:bookmarkEnd w:id="948"/>
      <w:bookmarkEnd w:id="949"/>
      <w:bookmarkEnd w:id="950"/>
      <w:bookmarkEnd w:id="951"/>
    </w:p>
    <w:p w14:paraId="01146D08" w14:textId="77777777" w:rsidR="00FA3B9B" w:rsidRPr="00384E92" w:rsidRDefault="00FA3B9B" w:rsidP="00FA3B9B">
      <w:pPr>
        <w:pStyle w:val="Heading6"/>
        <w:ind w:left="0" w:firstLine="0"/>
      </w:pPr>
      <w:bookmarkStart w:id="952" w:name="_Toc25073878"/>
      <w:bookmarkStart w:id="953" w:name="_Toc34063054"/>
      <w:bookmarkStart w:id="954" w:name="_Toc43120028"/>
      <w:bookmarkStart w:id="955" w:name="_Toc49768083"/>
      <w:bookmarkStart w:id="956" w:name="_Toc56434256"/>
      <w:bookmarkStart w:id="957" w:name="_Toc207632096"/>
      <w:r w:rsidRPr="00384E92">
        <w:t>6.</w:t>
      </w:r>
      <w:r>
        <w:t>1.3.3.4</w:t>
      </w:r>
      <w:r w:rsidRPr="00384E92">
        <w:t>.1</w:t>
      </w:r>
      <w:r w:rsidRPr="00384E92">
        <w:tab/>
      </w:r>
      <w:r>
        <w:t>Overview</w:t>
      </w:r>
      <w:bookmarkEnd w:id="952"/>
      <w:bookmarkEnd w:id="953"/>
      <w:bookmarkEnd w:id="954"/>
      <w:bookmarkEnd w:id="955"/>
      <w:bookmarkEnd w:id="956"/>
      <w:bookmarkEnd w:id="957"/>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58" w:name="_Toc25073879"/>
      <w:bookmarkStart w:id="959" w:name="_Toc34063055"/>
      <w:bookmarkStart w:id="960" w:name="_Toc43120029"/>
      <w:bookmarkStart w:id="961" w:name="_Toc49768084"/>
      <w:bookmarkStart w:id="962" w:name="_Toc56434257"/>
      <w:bookmarkStart w:id="963" w:name="_Toc207632097"/>
      <w:r>
        <w:t>6.1.3.3.4.2</w:t>
      </w:r>
      <w:r>
        <w:tab/>
        <w:t>Operation: modify</w:t>
      </w:r>
      <w:bookmarkEnd w:id="958"/>
      <w:bookmarkEnd w:id="959"/>
      <w:bookmarkEnd w:id="960"/>
      <w:bookmarkEnd w:id="961"/>
      <w:bookmarkEnd w:id="962"/>
      <w:bookmarkEnd w:id="963"/>
    </w:p>
    <w:p w14:paraId="31FC0231" w14:textId="77777777" w:rsidR="00FA3B9B" w:rsidRDefault="00FA3B9B" w:rsidP="00FA3B9B">
      <w:pPr>
        <w:pStyle w:val="Heading7"/>
      </w:pPr>
      <w:bookmarkStart w:id="964" w:name="_Toc25073880"/>
      <w:bookmarkStart w:id="965" w:name="_Toc34063056"/>
      <w:bookmarkStart w:id="966" w:name="_Toc43120030"/>
      <w:bookmarkStart w:id="967" w:name="_Toc49768085"/>
      <w:bookmarkStart w:id="968" w:name="_Toc56434258"/>
      <w:bookmarkStart w:id="969" w:name="_Toc207632098"/>
      <w:r>
        <w:t>6.1.3.3.4.2.1</w:t>
      </w:r>
      <w:r>
        <w:tab/>
        <w:t>Description</w:t>
      </w:r>
      <w:bookmarkEnd w:id="964"/>
      <w:bookmarkEnd w:id="965"/>
      <w:bookmarkEnd w:id="966"/>
      <w:bookmarkEnd w:id="967"/>
      <w:bookmarkEnd w:id="968"/>
      <w:bookmarkEnd w:id="969"/>
    </w:p>
    <w:p w14:paraId="2BECEE30" w14:textId="77777777" w:rsidR="00FA3B9B" w:rsidRDefault="00FA3B9B" w:rsidP="00FA3B9B">
      <w:pPr>
        <w:pStyle w:val="Heading7"/>
      </w:pPr>
      <w:bookmarkStart w:id="970" w:name="_Toc25073881"/>
      <w:bookmarkStart w:id="971" w:name="_Toc34063057"/>
      <w:bookmarkStart w:id="972" w:name="_Toc43120031"/>
      <w:bookmarkStart w:id="973" w:name="_Toc49768086"/>
      <w:bookmarkStart w:id="974" w:name="_Toc56434259"/>
      <w:bookmarkStart w:id="975" w:name="_Toc207632099"/>
      <w:r>
        <w:t>6.1.3.3.4.2.2</w:t>
      </w:r>
      <w:r>
        <w:tab/>
        <w:t>Operation Definition</w:t>
      </w:r>
      <w:bookmarkEnd w:id="970"/>
      <w:bookmarkEnd w:id="971"/>
      <w:bookmarkEnd w:id="972"/>
      <w:bookmarkEnd w:id="973"/>
      <w:bookmarkEnd w:id="974"/>
      <w:bookmarkEnd w:id="975"/>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8EFB38A" w:rsidR="008D7A23" w:rsidRDefault="008D7A23" w:rsidP="008D7A23">
            <w:pPr>
              <w:pStyle w:val="TAL"/>
            </w:pPr>
            <w:r>
              <w:t>Temporary redirection.</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1EC7B171" w:rsidR="008D7A23" w:rsidRDefault="008D7A23" w:rsidP="008D7A23">
            <w:pPr>
              <w:pStyle w:val="TAL"/>
            </w:pPr>
            <w:r>
              <w:t>Permanent redirection.</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35AA078D"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299E9358"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1A5F2A">
              <w:t>s</w:t>
            </w:r>
            <w:r>
              <w:t>:</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5F1932E2" w:rsidR="00296A71" w:rsidRDefault="00296A71" w:rsidP="007B3D37">
            <w:pPr>
              <w:pStyle w:val="TAL"/>
            </w:pPr>
            <w:r>
              <w:t>- NO_DATA_FORWARDING</w:t>
            </w:r>
          </w:p>
          <w:p w14:paraId="64C1E2D6" w14:textId="04827044" w:rsidR="00CC38CF" w:rsidRPr="00453F40" w:rsidRDefault="00CC38CF" w:rsidP="007B3D37">
            <w:pPr>
              <w:pStyle w:val="TAL"/>
              <w:rPr>
                <w:lang w:val="en-US"/>
              </w:rPr>
            </w:pPr>
            <w:r>
              <w:rPr>
                <w:lang w:val="en-US"/>
              </w:rPr>
              <w:t>- S_NSSAI_UNAVAILABLE_DUE_TO_NSAC</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56F08E01" w:rsidR="00312E0D" w:rsidRDefault="00312E0D" w:rsidP="00312E0D">
            <w:pPr>
              <w:pStyle w:val="TAL"/>
            </w:pPr>
            <w:r>
              <w:t>This error shall only be returned by an SCP for errors it originates.</w:t>
            </w:r>
            <w:r w:rsidRPr="002B42D2">
              <w:t xml:space="preserve"> 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58497C6"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2ABF77D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D674DC" w:rsidRPr="00AC60A1" w14:paraId="34C261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22F3DFB" w14:textId="14976078" w:rsidR="00D674DC" w:rsidRDefault="00D674DC" w:rsidP="00D674DC">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59699E99" w14:textId="0E5C9E96"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3F63A4F" w14:textId="123C9372"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5827C3A9" w14:textId="38F143AC"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ABDED5C" w14:textId="77777777" w:rsidR="00D674DC" w:rsidRDefault="00D674DC" w:rsidP="00D674DC">
            <w:pPr>
              <w:pStyle w:val="TAL"/>
            </w:pPr>
            <w:r>
              <w:t xml:space="preserve">This error shall only be returned when the AMF supports </w:t>
            </w:r>
            <w:r>
              <w:rPr>
                <w:lang w:eastAsia="zh-CN"/>
              </w:rPr>
              <w:t>N1N2BGER</w:t>
            </w:r>
            <w:r w:rsidDel="006D5983">
              <w:t xml:space="preserve"> </w:t>
            </w:r>
            <w:r>
              <w:t>feature and there are N1/N2 information to be returned to the AMF in the response</w:t>
            </w:r>
            <w:r w:rsidRPr="002B42D2">
              <w:t>.</w:t>
            </w:r>
          </w:p>
          <w:p w14:paraId="0347AE07" w14:textId="77777777" w:rsidR="00D674DC" w:rsidRDefault="00D674DC" w:rsidP="00D674DC">
            <w:pPr>
              <w:pStyle w:val="TAL"/>
            </w:pPr>
          </w:p>
          <w:p w14:paraId="6FEC0095"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088A17DE" w14:textId="77777777" w:rsidR="00D674DC" w:rsidRDefault="00D674DC" w:rsidP="00D674DC">
            <w:pPr>
              <w:pStyle w:val="TAL"/>
            </w:pPr>
          </w:p>
        </w:tc>
      </w:tr>
      <w:tr w:rsidR="00D674DC" w:rsidRPr="00AC60A1" w14:paraId="238A39A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980A77F" w14:textId="4BDF3D41" w:rsidR="00D674DC" w:rsidRDefault="00D674DC" w:rsidP="00D674DC">
            <w:pPr>
              <w:pStyle w:val="TAL"/>
            </w:pPr>
            <w:r>
              <w:rPr>
                <w:lang w:val="en-US"/>
              </w:rPr>
              <w:t>ExtProblemDetails</w:t>
            </w:r>
          </w:p>
        </w:tc>
        <w:tc>
          <w:tcPr>
            <w:tcW w:w="150" w:type="pct"/>
            <w:tcBorders>
              <w:top w:val="single" w:sz="4" w:space="0" w:color="auto"/>
              <w:left w:val="single" w:sz="6" w:space="0" w:color="000000"/>
              <w:bottom w:val="single" w:sz="4" w:space="0" w:color="auto"/>
              <w:right w:val="single" w:sz="6" w:space="0" w:color="000000"/>
            </w:tcBorders>
          </w:tcPr>
          <w:p w14:paraId="17A68A82" w14:textId="4E3DD163" w:rsidR="00D674DC" w:rsidRDefault="00D674DC" w:rsidP="00D674D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B1C48C2" w14:textId="34969696" w:rsidR="00D674DC" w:rsidRDefault="00D674DC" w:rsidP="00D674DC">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72028C6" w14:textId="101BC73F" w:rsidR="00D674DC" w:rsidRDefault="00D674DC" w:rsidP="00D674DC">
            <w:pPr>
              <w:pStyle w:val="TAL"/>
            </w:pPr>
            <w:r>
              <w:t>502 Bad Gateway</w:t>
            </w:r>
          </w:p>
        </w:tc>
        <w:tc>
          <w:tcPr>
            <w:tcW w:w="2583" w:type="pct"/>
            <w:tcBorders>
              <w:top w:val="single" w:sz="4" w:space="0" w:color="auto"/>
              <w:left w:val="single" w:sz="6" w:space="0" w:color="000000"/>
              <w:bottom w:val="single" w:sz="4" w:space="0" w:color="auto"/>
              <w:right w:val="single" w:sz="6" w:space="0" w:color="000000"/>
            </w:tcBorders>
          </w:tcPr>
          <w:p w14:paraId="14B76BB2" w14:textId="77777777" w:rsidR="00D674DC" w:rsidRDefault="00D674DC" w:rsidP="00D674DC">
            <w:pPr>
              <w:pStyle w:val="TAL"/>
            </w:pPr>
            <w:r>
              <w:t>T</w:t>
            </w:r>
            <w:r w:rsidRPr="002B42D2">
              <w:t xml:space="preserve">his error </w:t>
            </w:r>
            <w:r>
              <w:t xml:space="preserve">shall </w:t>
            </w:r>
            <w:r w:rsidRPr="002B42D2">
              <w:t>be returned by an SMF</w:t>
            </w:r>
            <w:r>
              <w:t xml:space="preserve"> if the AMF does not support </w:t>
            </w:r>
            <w:r>
              <w:rPr>
                <w:lang w:eastAsia="zh-CN"/>
              </w:rPr>
              <w:t>N1N2BGER</w:t>
            </w:r>
            <w:r w:rsidDel="006D5983">
              <w:t xml:space="preserve"> </w:t>
            </w:r>
            <w:r>
              <w:t>feature</w:t>
            </w:r>
            <w:r w:rsidRPr="002B42D2">
              <w:t>.</w:t>
            </w:r>
          </w:p>
          <w:p w14:paraId="5BAB3ACB" w14:textId="77777777" w:rsidR="00D674DC" w:rsidRDefault="00D674DC" w:rsidP="00D674DC">
            <w:pPr>
              <w:pStyle w:val="TAL"/>
            </w:pPr>
          </w:p>
          <w:p w14:paraId="52FB6140" w14:textId="77777777" w:rsidR="00D674DC" w:rsidRDefault="00D674DC" w:rsidP="00D674DC">
            <w:pPr>
              <w:pStyle w:val="TAL"/>
            </w:pPr>
            <w:r>
              <w:t>This error may also be returned by an SCP for errors it originates.</w:t>
            </w:r>
          </w:p>
          <w:p w14:paraId="10CEB67C" w14:textId="77777777" w:rsidR="00D674DC" w:rsidRDefault="00D674DC" w:rsidP="00D674DC">
            <w:pPr>
              <w:pStyle w:val="TAL"/>
            </w:pPr>
          </w:p>
          <w:p w14:paraId="653B6B8A" w14:textId="77777777" w:rsidR="00D674DC" w:rsidRDefault="00D674DC" w:rsidP="00D674DC">
            <w:pPr>
              <w:pStyle w:val="TAL"/>
            </w:pPr>
            <w:r>
              <w:t>The "cause"</w:t>
            </w:r>
            <w:r w:rsidRPr="00FA1305">
              <w:t xml:space="preserve"> attribute </w:t>
            </w:r>
            <w:r>
              <w:t xml:space="preserve">shall be </w:t>
            </w:r>
            <w:r w:rsidRPr="00FA1305">
              <w:t>set</w:t>
            </w:r>
            <w:r>
              <w:t xml:space="preserve"> to one of the errors defined in Table 5.2.7.2-1 of 3GPP TS 29.500 [4].</w:t>
            </w:r>
          </w:p>
          <w:p w14:paraId="67C8F5CA" w14:textId="77777777" w:rsidR="00D674DC" w:rsidRDefault="00D674DC" w:rsidP="00D674DC">
            <w:pPr>
              <w:pStyle w:val="TAL"/>
            </w:pP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1ABEFF34"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0E658F69"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1A5F2A" w:rsidRPr="00AC60A1" w14:paraId="5F811E89"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6D5818C" w14:textId="1999D99A" w:rsidR="001A5F2A" w:rsidRDefault="001A5F2A" w:rsidP="001A5F2A">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27D7C1E2" w14:textId="3E3D99A6" w:rsidR="001A5F2A" w:rsidRDefault="001A5F2A" w:rsidP="001A5F2A">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B35D5C4" w14:textId="5C3C51B1" w:rsidR="001A5F2A" w:rsidRDefault="001A5F2A" w:rsidP="001A5F2A">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7B5691CC" w14:textId="1116CBB8" w:rsidR="001A5F2A" w:rsidRDefault="001A5F2A" w:rsidP="001A5F2A">
            <w:pPr>
              <w:pStyle w:val="TAL"/>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32921235" w14:textId="77777777" w:rsidR="001A5F2A" w:rsidRDefault="001A5F2A" w:rsidP="001A5F2A">
            <w:pPr>
              <w:pStyle w:val="TAL"/>
            </w:pPr>
            <w:r>
              <w:t>The "cause"</w:t>
            </w:r>
            <w:r w:rsidRPr="00FA1305">
              <w:t xml:space="preserve"> attribute </w:t>
            </w:r>
            <w:r>
              <w:t xml:space="preserve">shall be </w:t>
            </w:r>
            <w:r w:rsidRPr="00FA1305">
              <w:t>set</w:t>
            </w:r>
            <w:r>
              <w:t xml:space="preserve"> to one of the following application error:</w:t>
            </w:r>
          </w:p>
          <w:p w14:paraId="28D15638" w14:textId="77777777" w:rsidR="001A5F2A" w:rsidRDefault="001A5F2A" w:rsidP="001A5F2A">
            <w:pPr>
              <w:pStyle w:val="TAL"/>
            </w:pPr>
            <w:r>
              <w:t>- UPF_NOT_RESPONDING</w:t>
            </w:r>
          </w:p>
          <w:p w14:paraId="432437E5" w14:textId="01E56974" w:rsidR="001A5F2A" w:rsidRDefault="001A5F2A" w:rsidP="001A5F2A">
            <w:pPr>
              <w:pStyle w:val="TAL"/>
            </w:pPr>
            <w:r>
              <w:t>See table 6.1.7.3-1 for the description of these errors.</w:t>
            </w:r>
          </w:p>
        </w:tc>
      </w:tr>
      <w:tr w:rsidR="00563A88" w:rsidRPr="00AC60A1" w14:paraId="7531D8A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11961591" w14:textId="7BF09DF4" w:rsidR="00563A88" w:rsidRPr="007567EE" w:rsidRDefault="00563A88" w:rsidP="00563A88">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5C613A6" w14:textId="58E88FBA" w:rsidR="00563A88" w:rsidRDefault="00563A88" w:rsidP="00563A8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AEC9514" w14:textId="6CDEB699" w:rsidR="00563A88" w:rsidRDefault="00563A88" w:rsidP="00563A88">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41200EEF" w14:textId="370FF83B" w:rsidR="00563A88" w:rsidRDefault="00563A88" w:rsidP="00563A88">
            <w:pPr>
              <w:pStyle w:val="TAL"/>
              <w:rPr>
                <w:lang w:eastAsia="zh-CN"/>
              </w:rPr>
            </w:pPr>
            <w:r>
              <w:rPr>
                <w:rFonts w:hint="eastAsia"/>
                <w:lang w:eastAsia="zh-CN"/>
              </w:rPr>
              <w:t>5</w:t>
            </w:r>
            <w:r>
              <w:rPr>
                <w:lang w:eastAsia="zh-CN"/>
              </w:rPr>
              <w:t xml:space="preserve">04 </w:t>
            </w:r>
            <w:r>
              <w:rPr>
                <w:lang w:val="en-US"/>
              </w:rPr>
              <w:t>Gateway Timeout</w:t>
            </w:r>
          </w:p>
        </w:tc>
        <w:tc>
          <w:tcPr>
            <w:tcW w:w="2583" w:type="pct"/>
            <w:tcBorders>
              <w:top w:val="single" w:sz="4" w:space="0" w:color="auto"/>
              <w:left w:val="single" w:sz="6" w:space="0" w:color="000000"/>
              <w:bottom w:val="single" w:sz="4" w:space="0" w:color="auto"/>
              <w:right w:val="single" w:sz="6" w:space="0" w:color="000000"/>
            </w:tcBorders>
          </w:tcPr>
          <w:p w14:paraId="05E9CB88" w14:textId="7AB2B198" w:rsidR="00563A88" w:rsidRDefault="00563A88" w:rsidP="00563A88">
            <w:pPr>
              <w:pStyle w:val="TAL"/>
            </w:pPr>
            <w:r>
              <w:t>This error shall only be returned by an SCP for errors it originates.</w:t>
            </w:r>
            <w:r w:rsidRPr="002B42D2">
              <w:t xml:space="preserve"> As an exception, this error may also be returned by an SMF, with an empty </w:t>
            </w:r>
            <w:r>
              <w:t>content</w:t>
            </w:r>
            <w:r w:rsidRPr="002B42D2">
              <w:t xml:space="preserve">,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57A13FF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52C804CE"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1BC55B04" w:rsidR="005025D6" w:rsidRPr="00D67AB2" w:rsidRDefault="00E03D79" w:rsidP="008D7A23">
            <w:pPr>
              <w:pStyle w:val="TAL"/>
            </w:pPr>
            <w:r>
              <w:t>For the case when a request is redirected to the same target resource via a different SCP, see clause 6.10.9.1 in 3GPP TS 29.500 [4].</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76" w:name="_Toc25073882"/>
      <w:bookmarkStart w:id="977" w:name="_Toc34063058"/>
      <w:bookmarkStart w:id="978" w:name="_Toc43120032"/>
      <w:bookmarkStart w:id="979" w:name="_Toc49768087"/>
      <w:bookmarkStart w:id="980" w:name="_Toc56434260"/>
      <w:bookmarkStart w:id="981" w:name="_Toc207632100"/>
      <w:r w:rsidRPr="00384E92">
        <w:t>6.</w:t>
      </w:r>
      <w:r>
        <w:t>1.3.3.4</w:t>
      </w:r>
      <w:r w:rsidRPr="00384E92">
        <w:t>.</w:t>
      </w:r>
      <w:r>
        <w:t>3</w:t>
      </w:r>
      <w:r w:rsidRPr="00384E92">
        <w:tab/>
      </w:r>
      <w:r>
        <w:t>Operation: release</w:t>
      </w:r>
      <w:bookmarkEnd w:id="976"/>
      <w:bookmarkEnd w:id="977"/>
      <w:bookmarkEnd w:id="978"/>
      <w:bookmarkEnd w:id="979"/>
      <w:bookmarkEnd w:id="980"/>
      <w:bookmarkEnd w:id="981"/>
    </w:p>
    <w:p w14:paraId="4757AADA" w14:textId="77777777" w:rsidR="00FA3B9B" w:rsidRDefault="00FA3B9B" w:rsidP="00FA3B9B">
      <w:pPr>
        <w:pStyle w:val="Heading7"/>
      </w:pPr>
      <w:bookmarkStart w:id="982" w:name="_Toc25073883"/>
      <w:bookmarkStart w:id="983" w:name="_Toc34063059"/>
      <w:bookmarkStart w:id="984" w:name="_Toc43120033"/>
      <w:bookmarkStart w:id="985" w:name="_Toc49768088"/>
      <w:bookmarkStart w:id="986" w:name="_Toc56434261"/>
      <w:bookmarkStart w:id="987" w:name="_Toc207632101"/>
      <w:r>
        <w:t>6.1.3.3.4.3.1</w:t>
      </w:r>
      <w:r>
        <w:tab/>
        <w:t>Description</w:t>
      </w:r>
      <w:bookmarkEnd w:id="982"/>
      <w:bookmarkEnd w:id="983"/>
      <w:bookmarkEnd w:id="984"/>
      <w:bookmarkEnd w:id="985"/>
      <w:bookmarkEnd w:id="986"/>
      <w:bookmarkEnd w:id="987"/>
    </w:p>
    <w:p w14:paraId="09425B0B" w14:textId="77777777" w:rsidR="00FA3B9B" w:rsidRDefault="00FA3B9B" w:rsidP="00FA3B9B">
      <w:pPr>
        <w:pStyle w:val="Heading7"/>
      </w:pPr>
      <w:bookmarkStart w:id="988" w:name="_Toc25073884"/>
      <w:bookmarkStart w:id="989" w:name="_Toc34063060"/>
      <w:bookmarkStart w:id="990" w:name="_Toc43120034"/>
      <w:bookmarkStart w:id="991" w:name="_Toc49768089"/>
      <w:bookmarkStart w:id="992" w:name="_Toc56434262"/>
      <w:bookmarkStart w:id="993" w:name="_Toc207632102"/>
      <w:r>
        <w:t>6.1.3.3.4.3.2</w:t>
      </w:r>
      <w:r>
        <w:tab/>
        <w:t>Operation Definition</w:t>
      </w:r>
      <w:bookmarkEnd w:id="988"/>
      <w:bookmarkEnd w:id="989"/>
      <w:bookmarkEnd w:id="990"/>
      <w:bookmarkEnd w:id="991"/>
      <w:bookmarkEnd w:id="992"/>
      <w:bookmarkEnd w:id="993"/>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6DEEFCB6" w:rsidR="008D7A23" w:rsidRDefault="008D7A23" w:rsidP="008D7A23">
            <w:pPr>
              <w:pStyle w:val="TAL"/>
            </w:pPr>
            <w:r>
              <w:t>Temporary redirection.</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0461C8F5" w:rsidR="008D7A23" w:rsidRDefault="008D7A23" w:rsidP="008D7A23">
            <w:pPr>
              <w:pStyle w:val="TAL"/>
            </w:pPr>
            <w:r>
              <w:t>Permanent redirection.</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61F06F5C"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6E94911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2EDDD32C" w:rsidR="005025D6" w:rsidRPr="00D67AB2" w:rsidRDefault="00FD03B6" w:rsidP="008D7A23">
            <w:pPr>
              <w:pStyle w:val="TAL"/>
            </w:pPr>
            <w:r>
              <w:t>For the case when a request is redirected to the same target resource via a different SCP, see clause 6.10.9.1 in 3GPP TS 29.500 [4].</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94" w:name="_Toc25073885"/>
      <w:bookmarkStart w:id="995" w:name="_Toc34063061"/>
      <w:bookmarkStart w:id="996" w:name="_Toc43120035"/>
      <w:bookmarkStart w:id="997" w:name="_Toc49768090"/>
      <w:bookmarkStart w:id="998" w:name="_Toc56434263"/>
      <w:bookmarkStart w:id="999" w:name="_Toc207632103"/>
      <w:r w:rsidRPr="00384E92">
        <w:t>6.</w:t>
      </w:r>
      <w:r>
        <w:t>1.3.3.4</w:t>
      </w:r>
      <w:r w:rsidRPr="00384E92">
        <w:t>.</w:t>
      </w:r>
      <w:r>
        <w:t>4</w:t>
      </w:r>
      <w:r w:rsidRPr="00384E92">
        <w:tab/>
      </w:r>
      <w:r>
        <w:t>Operation: retrieve</w:t>
      </w:r>
      <w:bookmarkEnd w:id="994"/>
      <w:bookmarkEnd w:id="995"/>
      <w:bookmarkEnd w:id="996"/>
      <w:bookmarkEnd w:id="997"/>
      <w:bookmarkEnd w:id="998"/>
      <w:bookmarkEnd w:id="999"/>
    </w:p>
    <w:p w14:paraId="6DE15EDA" w14:textId="77777777" w:rsidR="00FA3B9B" w:rsidRDefault="00FA3B9B" w:rsidP="00FA3B9B">
      <w:pPr>
        <w:pStyle w:val="Heading7"/>
      </w:pPr>
      <w:bookmarkStart w:id="1000" w:name="_Toc25073886"/>
      <w:bookmarkStart w:id="1001" w:name="_Toc34063062"/>
      <w:bookmarkStart w:id="1002" w:name="_Toc43120036"/>
      <w:bookmarkStart w:id="1003" w:name="_Toc49768091"/>
      <w:bookmarkStart w:id="1004" w:name="_Toc56434264"/>
      <w:bookmarkStart w:id="1005" w:name="_Toc207632104"/>
      <w:r>
        <w:t>6.1.3.3.4.4.1</w:t>
      </w:r>
      <w:r>
        <w:tab/>
        <w:t>Description</w:t>
      </w:r>
      <w:bookmarkEnd w:id="1000"/>
      <w:bookmarkEnd w:id="1001"/>
      <w:bookmarkEnd w:id="1002"/>
      <w:bookmarkEnd w:id="1003"/>
      <w:bookmarkEnd w:id="1004"/>
      <w:bookmarkEnd w:id="1005"/>
    </w:p>
    <w:p w14:paraId="7A00B55F" w14:textId="77777777" w:rsidR="00FA3B9B" w:rsidRDefault="00FA3B9B" w:rsidP="00FA3B9B">
      <w:pPr>
        <w:pStyle w:val="Heading7"/>
      </w:pPr>
      <w:bookmarkStart w:id="1006" w:name="_Toc25073887"/>
      <w:bookmarkStart w:id="1007" w:name="_Toc34063063"/>
      <w:bookmarkStart w:id="1008" w:name="_Toc43120037"/>
      <w:bookmarkStart w:id="1009" w:name="_Toc49768092"/>
      <w:bookmarkStart w:id="1010" w:name="_Toc56434265"/>
      <w:bookmarkStart w:id="1011" w:name="_Toc207632105"/>
      <w:r>
        <w:t>6.1.3.3.4.4.2</w:t>
      </w:r>
      <w:r>
        <w:tab/>
        <w:t>Operation Definition</w:t>
      </w:r>
      <w:bookmarkEnd w:id="1006"/>
      <w:bookmarkEnd w:id="1007"/>
      <w:bookmarkEnd w:id="1008"/>
      <w:bookmarkEnd w:id="1009"/>
      <w:bookmarkEnd w:id="1010"/>
      <w:bookmarkEnd w:id="1011"/>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366715C7" w:rsidR="008D7A23" w:rsidRDefault="008D7A23" w:rsidP="008D7A23">
            <w:pPr>
              <w:pStyle w:val="TAL"/>
            </w:pPr>
            <w:r>
              <w:t>Temporary redirection.</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2BBB44AB" w:rsidR="008D7A23" w:rsidRDefault="008D7A23" w:rsidP="008D7A23">
            <w:pPr>
              <w:pStyle w:val="TAL"/>
            </w:pPr>
            <w:r>
              <w:t>Permanent redirection.</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49353F5C"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6B8B2BAD" w:rsidR="008D7A23" w:rsidDel="00141339" w:rsidRDefault="008D7A23" w:rsidP="007B3D37">
            <w:pPr>
              <w:pStyle w:val="TAN"/>
            </w:pPr>
            <w:r>
              <w:t>NOTE 2:</w:t>
            </w:r>
            <w:r>
              <w:tab/>
            </w:r>
            <w:r w:rsidR="0029208F">
              <w:t>RedirectResponse</w:t>
            </w:r>
            <w:r>
              <w:t xml:space="preserve"> may be inserted by an SCP</w:t>
            </w:r>
            <w:r w:rsidR="00054FCC">
              <w:t xml:space="preserve"> or SEPP</w:t>
            </w:r>
            <w:r>
              <w:t>,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3345DEF4"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6BEBC53" w:rsidR="005025D6" w:rsidRPr="00D67AB2" w:rsidRDefault="00FD03B6" w:rsidP="008D7A23">
            <w:pPr>
              <w:pStyle w:val="TAL"/>
            </w:pPr>
            <w:r>
              <w:t>For the case when a request is redirected to the same target resource via a different SCP or SEPP, see clause 6.10.9.1 in 3GPP TS 29.500 [4].</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1012" w:name="_Toc25073888"/>
      <w:bookmarkStart w:id="1013" w:name="_Toc34063064"/>
      <w:bookmarkStart w:id="1014" w:name="_Toc43120038"/>
      <w:bookmarkStart w:id="1015" w:name="_Toc49768093"/>
      <w:bookmarkStart w:id="1016" w:name="_Toc56434266"/>
      <w:bookmarkStart w:id="1017" w:name="_Toc207632106"/>
      <w:r>
        <w:t>6.1.3.3.4.5</w:t>
      </w:r>
      <w:r>
        <w:tab/>
        <w:t>Operation: send-mo-data</w:t>
      </w:r>
      <w:bookmarkEnd w:id="1012"/>
      <w:bookmarkEnd w:id="1013"/>
      <w:bookmarkEnd w:id="1014"/>
      <w:bookmarkEnd w:id="1015"/>
      <w:bookmarkEnd w:id="1016"/>
      <w:bookmarkEnd w:id="1017"/>
    </w:p>
    <w:p w14:paraId="12F434C8" w14:textId="77777777" w:rsidR="00FA3B9B" w:rsidRDefault="00FA3B9B" w:rsidP="00FA3B9B">
      <w:pPr>
        <w:pStyle w:val="Heading7"/>
      </w:pPr>
      <w:bookmarkStart w:id="1018" w:name="_Toc25073889"/>
      <w:bookmarkStart w:id="1019" w:name="_Toc34063065"/>
      <w:bookmarkStart w:id="1020" w:name="_Toc43120039"/>
      <w:bookmarkStart w:id="1021" w:name="_Toc49768094"/>
      <w:bookmarkStart w:id="1022" w:name="_Toc56434267"/>
      <w:bookmarkStart w:id="1023" w:name="_Toc207632107"/>
      <w:r>
        <w:t>6.1.3.3.4.5.1</w:t>
      </w:r>
      <w:r>
        <w:tab/>
        <w:t>Description</w:t>
      </w:r>
      <w:bookmarkEnd w:id="1018"/>
      <w:bookmarkEnd w:id="1019"/>
      <w:bookmarkEnd w:id="1020"/>
      <w:bookmarkEnd w:id="1021"/>
      <w:bookmarkEnd w:id="1022"/>
      <w:bookmarkEnd w:id="1023"/>
    </w:p>
    <w:p w14:paraId="3D99A603" w14:textId="77777777" w:rsidR="00FA3B9B" w:rsidRDefault="00FA3B9B" w:rsidP="00FA3B9B">
      <w:pPr>
        <w:pStyle w:val="Heading7"/>
      </w:pPr>
      <w:bookmarkStart w:id="1024" w:name="_Toc25073890"/>
      <w:bookmarkStart w:id="1025" w:name="_Toc34063066"/>
      <w:bookmarkStart w:id="1026" w:name="_Toc43120040"/>
      <w:bookmarkStart w:id="1027" w:name="_Toc49768095"/>
      <w:bookmarkStart w:id="1028" w:name="_Toc56434268"/>
      <w:bookmarkStart w:id="1029" w:name="_Toc207632108"/>
      <w:r>
        <w:t>6.1.3.3.4.5.2</w:t>
      </w:r>
      <w:r>
        <w:tab/>
        <w:t>Operation Definition</w:t>
      </w:r>
      <w:bookmarkEnd w:id="1024"/>
      <w:bookmarkEnd w:id="1025"/>
      <w:bookmarkEnd w:id="1026"/>
      <w:bookmarkEnd w:id="1027"/>
      <w:bookmarkEnd w:id="1028"/>
      <w:bookmarkEnd w:id="1029"/>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693B5EDF" w:rsidR="00FA3B9B" w:rsidRDefault="00FA3B9B" w:rsidP="007B3D37">
            <w:pPr>
              <w:pStyle w:val="TAL"/>
            </w:pPr>
            <w:r>
              <w:t xml:space="preserve">Representation of the </w:t>
            </w:r>
            <w:r w:rsidR="00E9662D">
              <w:t>content</w:t>
            </w:r>
            <w:r>
              <w:t xml:space="preserve">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4A4611A3" w:rsidR="008D7A23" w:rsidRDefault="008D7A23" w:rsidP="008D7A23">
            <w:pPr>
              <w:pStyle w:val="TAL"/>
            </w:pPr>
            <w:r>
              <w:t>Temporary redirection.</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7D1F78EC" w:rsidR="008D7A23" w:rsidRDefault="008D7A23" w:rsidP="008D7A23">
            <w:pPr>
              <w:pStyle w:val="TAL"/>
            </w:pPr>
            <w:r>
              <w:t>Permanent redirection.</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25B385E7" w:rsidR="00653064" w:rsidRDefault="00653064" w:rsidP="00653064">
            <w:pPr>
              <w:pStyle w:val="TAL"/>
            </w:pPr>
            <w:r w:rsidRPr="009C43B7">
              <w:t xml:space="preserve">413 </w:t>
            </w:r>
            <w:r w:rsidR="00E9662D">
              <w:t>Content</w:t>
            </w:r>
            <w:r w:rsidR="00E9662D" w:rsidRPr="009C43B7">
              <w:t xml:space="preserve"> </w:t>
            </w:r>
            <w:r w:rsidRPr="009C43B7">
              <w:t>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55E91449"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766A0BED"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266481B9" w:rsidR="005025D6" w:rsidRPr="00D67AB2" w:rsidRDefault="009F58DE" w:rsidP="008D7A23">
            <w:pPr>
              <w:pStyle w:val="TAL"/>
            </w:pPr>
            <w:r>
              <w:t>For the case when a request is redirected to the same target resource via a different SCP, see clause 6.10.9.1 in 3GPP TS 29.500 [4].</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30" w:name="_Toc34063067"/>
      <w:bookmarkStart w:id="1031" w:name="_Toc43120041"/>
      <w:bookmarkStart w:id="1032" w:name="_Toc49768096"/>
      <w:bookmarkStart w:id="1033" w:name="_Toc56434269"/>
      <w:bookmarkStart w:id="1034" w:name="_Toc207632109"/>
      <w:bookmarkStart w:id="1035" w:name="_Toc25073891"/>
      <w:r>
        <w:rPr>
          <w:lang w:val="en-US"/>
        </w:rPr>
        <w:t>6.1.3.4</w:t>
      </w:r>
      <w:r>
        <w:rPr>
          <w:lang w:val="en-US"/>
        </w:rPr>
        <w:tab/>
        <w:t>Void</w:t>
      </w:r>
      <w:bookmarkEnd w:id="1030"/>
      <w:bookmarkEnd w:id="1031"/>
      <w:bookmarkEnd w:id="1032"/>
      <w:bookmarkEnd w:id="1033"/>
      <w:bookmarkEnd w:id="1034"/>
    </w:p>
    <w:p w14:paraId="05F71229" w14:textId="77777777" w:rsidR="00FA3B9B" w:rsidRPr="002F24E9" w:rsidRDefault="00FA3B9B" w:rsidP="00FA3B9B">
      <w:pPr>
        <w:pStyle w:val="Heading4"/>
      </w:pPr>
      <w:bookmarkStart w:id="1036" w:name="_Toc34063068"/>
      <w:bookmarkStart w:id="1037" w:name="_Toc43120042"/>
      <w:bookmarkStart w:id="1038" w:name="_Toc49768097"/>
      <w:bookmarkStart w:id="1039" w:name="_Toc56434270"/>
      <w:bookmarkStart w:id="1040" w:name="_Toc207632110"/>
      <w:r w:rsidRPr="002F24E9">
        <w:t>6.1.3.5</w:t>
      </w:r>
      <w:r w:rsidRPr="002F24E9">
        <w:tab/>
        <w:t>Resource: PDU sessions collection (H-SMF or SMF)</w:t>
      </w:r>
      <w:bookmarkEnd w:id="1035"/>
      <w:bookmarkEnd w:id="1036"/>
      <w:bookmarkEnd w:id="1037"/>
      <w:bookmarkEnd w:id="1038"/>
      <w:bookmarkEnd w:id="1039"/>
      <w:bookmarkEnd w:id="1040"/>
    </w:p>
    <w:p w14:paraId="728074CD" w14:textId="77777777" w:rsidR="00FA3B9B" w:rsidRDefault="00FA3B9B" w:rsidP="00FA3B9B">
      <w:pPr>
        <w:pStyle w:val="Heading5"/>
      </w:pPr>
      <w:bookmarkStart w:id="1041" w:name="_Toc25073892"/>
      <w:bookmarkStart w:id="1042" w:name="_Toc34063069"/>
      <w:bookmarkStart w:id="1043" w:name="_Toc43120043"/>
      <w:bookmarkStart w:id="1044" w:name="_Toc49768098"/>
      <w:bookmarkStart w:id="1045" w:name="_Toc56434271"/>
      <w:bookmarkStart w:id="1046" w:name="_Toc207632111"/>
      <w:r>
        <w:t>6.1.3.5.1</w:t>
      </w:r>
      <w:r>
        <w:tab/>
        <w:t>Description</w:t>
      </w:r>
      <w:bookmarkEnd w:id="1041"/>
      <w:bookmarkEnd w:id="1042"/>
      <w:bookmarkEnd w:id="1043"/>
      <w:bookmarkEnd w:id="1044"/>
      <w:bookmarkEnd w:id="1045"/>
      <w:bookmarkEnd w:id="1046"/>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47" w:name="_Toc25073893"/>
      <w:bookmarkStart w:id="1048" w:name="_Toc34063070"/>
      <w:bookmarkStart w:id="1049" w:name="_Toc43120044"/>
      <w:bookmarkStart w:id="1050" w:name="_Toc49768099"/>
      <w:bookmarkStart w:id="1051" w:name="_Toc56434272"/>
      <w:bookmarkStart w:id="1052" w:name="_Toc207632112"/>
      <w:r>
        <w:t>6.1.3.5.2</w:t>
      </w:r>
      <w:r>
        <w:tab/>
        <w:t>Resource Definition</w:t>
      </w:r>
      <w:bookmarkEnd w:id="1047"/>
      <w:bookmarkEnd w:id="1048"/>
      <w:bookmarkEnd w:id="1049"/>
      <w:bookmarkEnd w:id="1050"/>
      <w:bookmarkEnd w:id="1051"/>
      <w:bookmarkEnd w:id="1052"/>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E04B2F">
      <w:pPr>
        <w:rPr>
          <w:rFonts w:ascii="Arial" w:hAnsi="Arial" w:cs="Arial"/>
        </w:rPr>
      </w:pPr>
      <w:r w:rsidRPr="00E04B2F">
        <w:t>This resource shall support the resource URI variables defined in table 6.1.3.5.2-1.</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3CCC373B" w:rsidR="004A5094" w:rsidRDefault="004A5094" w:rsidP="00DD69F7">
            <w:pPr>
              <w:pStyle w:val="TAL"/>
            </w:pPr>
            <w:r>
              <w:t xml:space="preserve">See </w:t>
            </w:r>
            <w:r w:rsidR="00496CB5">
              <w:t>clause 6</w:t>
            </w:r>
            <w:r>
              <w:t>.1.1.</w:t>
            </w:r>
          </w:p>
        </w:tc>
      </w:tr>
    </w:tbl>
    <w:p w14:paraId="5B17FE3C" w14:textId="77777777" w:rsidR="004A5094" w:rsidRPr="00384E92" w:rsidRDefault="004A5094" w:rsidP="00FA3B9B"/>
    <w:p w14:paraId="44E9E765" w14:textId="77777777" w:rsidR="00FA3B9B" w:rsidRDefault="00FA3B9B" w:rsidP="00FA3B9B">
      <w:pPr>
        <w:pStyle w:val="Heading5"/>
      </w:pPr>
      <w:bookmarkStart w:id="1053" w:name="_Toc25073894"/>
      <w:bookmarkStart w:id="1054" w:name="_Toc34063071"/>
      <w:bookmarkStart w:id="1055" w:name="_Toc43120045"/>
      <w:bookmarkStart w:id="1056" w:name="_Toc49768100"/>
      <w:bookmarkStart w:id="1057" w:name="_Toc56434273"/>
      <w:bookmarkStart w:id="1058" w:name="_Toc207632113"/>
      <w:r>
        <w:t>6.1.3.5.3</w:t>
      </w:r>
      <w:r>
        <w:tab/>
        <w:t>Resource Standard Methods</w:t>
      </w:r>
      <w:bookmarkEnd w:id="1053"/>
      <w:bookmarkEnd w:id="1054"/>
      <w:bookmarkEnd w:id="1055"/>
      <w:bookmarkEnd w:id="1056"/>
      <w:bookmarkEnd w:id="1057"/>
      <w:bookmarkEnd w:id="1058"/>
    </w:p>
    <w:p w14:paraId="5C5EDDDD" w14:textId="77777777" w:rsidR="00FA3B9B" w:rsidRPr="00384E92" w:rsidRDefault="00FA3B9B" w:rsidP="00FA3B9B">
      <w:pPr>
        <w:pStyle w:val="Heading6"/>
      </w:pPr>
      <w:bookmarkStart w:id="1059" w:name="_Toc25073895"/>
      <w:bookmarkStart w:id="1060" w:name="_Toc34063072"/>
      <w:bookmarkStart w:id="1061" w:name="_Toc43120046"/>
      <w:bookmarkStart w:id="1062" w:name="_Toc49768101"/>
      <w:bookmarkStart w:id="1063" w:name="_Toc56434274"/>
      <w:bookmarkStart w:id="1064" w:name="_Toc207632114"/>
      <w:r w:rsidRPr="00384E92">
        <w:t>6.</w:t>
      </w:r>
      <w:r>
        <w:t>1.3.5.3</w:t>
      </w:r>
      <w:r w:rsidRPr="00384E92">
        <w:t>.1</w:t>
      </w:r>
      <w:r w:rsidRPr="00384E92">
        <w:tab/>
      </w:r>
      <w:r>
        <w:t>POST</w:t>
      </w:r>
      <w:bookmarkEnd w:id="1059"/>
      <w:bookmarkEnd w:id="1060"/>
      <w:bookmarkEnd w:id="1061"/>
      <w:bookmarkEnd w:id="1062"/>
      <w:bookmarkEnd w:id="1063"/>
      <w:bookmarkEnd w:id="1064"/>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3B6EE65A" w:rsidR="008D7A23" w:rsidRDefault="008D7A23" w:rsidP="008D7A23">
            <w:pPr>
              <w:pStyle w:val="TAL"/>
            </w:pPr>
            <w:r>
              <w:t>Temporary redirection.</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2887E4D6" w:rsidR="008D7A23" w:rsidRDefault="008D7A23" w:rsidP="008D7A23">
            <w:pPr>
              <w:pStyle w:val="TAL"/>
            </w:pPr>
            <w:r>
              <w:t>Permanent redirection.</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7324B02D"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0EB97F29"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16D7FDC9" w14:textId="77777777" w:rsidR="004F77EE" w:rsidRDefault="004F77EE" w:rsidP="004F77EE">
            <w:pPr>
              <w:pStyle w:val="TAL"/>
              <w:rPr>
                <w:lang w:eastAsia="zh-CN"/>
              </w:rPr>
            </w:pPr>
            <w:r>
              <w:rPr>
                <w:lang w:eastAsia="zh-CN"/>
              </w:rPr>
              <w:t>- EXCEEDED_UE_SLICE_DATA_RATE</w:t>
            </w:r>
          </w:p>
          <w:p w14:paraId="3592CF23" w14:textId="70568873" w:rsidR="004F77EE" w:rsidRDefault="004F77EE" w:rsidP="007B3D37">
            <w:pPr>
              <w:pStyle w:val="TAL"/>
            </w:pPr>
            <w:r>
              <w:rPr>
                <w:lang w:eastAsia="zh-CN"/>
              </w:rPr>
              <w:t>- EXCEEDED_SLICE_DATA_RATE</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6187B691"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1754C82D"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w:t>
            </w:r>
          </w:p>
          <w:p w14:paraId="2DA6886E" w14:textId="2B90A48C" w:rsidR="00FA3B9B" w:rsidRPr="00B940BC" w:rsidRDefault="00FA3B9B" w:rsidP="007B3D37">
            <w:pPr>
              <w:pStyle w:val="TAL"/>
              <w:rPr>
                <w:lang w:val="fr-FR"/>
              </w:rPr>
            </w:pPr>
            <w:r w:rsidRPr="00B940BC">
              <w:rPr>
                <w:lang w:val="fr-FR"/>
              </w:rPr>
              <w:t>- INSUFFIC</w:t>
            </w:r>
            <w:r w:rsidR="00613D21" w:rsidRPr="00B940BC">
              <w:rPr>
                <w:lang w:val="fr-FR"/>
              </w:rPr>
              <w:t>IENT</w:t>
            </w:r>
            <w:r w:rsidRPr="00B940BC">
              <w:rPr>
                <w:lang w:val="fr-FR"/>
              </w:rPr>
              <w:t>_RESOURCES_SLICE_DNN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2E73BB35"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6319DD0E" w:rsidR="00FA3B9B" w:rsidRDefault="00FA3B9B" w:rsidP="007B3D37">
            <w:pPr>
              <w:pStyle w:val="TAL"/>
              <w:rPr>
                <w:lang w:val="en-US"/>
              </w:rPr>
            </w:pPr>
            <w:r>
              <w:rPr>
                <w:lang w:val="en-US"/>
              </w:rPr>
              <w:t>- S</w:t>
            </w:r>
            <w:r w:rsidR="00401674">
              <w:rPr>
                <w:lang w:val="en-US"/>
              </w:rPr>
              <w:t>_</w:t>
            </w:r>
            <w:r>
              <w:rPr>
                <w:lang w:val="en-US"/>
              </w:rPr>
              <w:t>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28E1B4A0"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4290BCCA"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r w:rsidR="00401674">
              <w:t>s</w:t>
            </w:r>
            <w:r>
              <w:t>:</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39E73E74"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77F820D8" w:rsidR="008D7A23" w:rsidRDefault="008D7A23" w:rsidP="007B3D37">
            <w:pPr>
              <w:pStyle w:val="TAN"/>
            </w:pPr>
            <w:r>
              <w:t>NOTE 2:</w:t>
            </w:r>
            <w:r>
              <w:tab/>
            </w:r>
            <w:r w:rsidR="0029208F">
              <w:t>RedirectResponse</w:t>
            </w:r>
            <w:r>
              <w:t xml:space="preserve"> may be inserted by an SCP</w:t>
            </w:r>
            <w:r w:rsidR="000416B1">
              <w:t xml:space="preserve"> or SEPP</w:t>
            </w:r>
            <w:r>
              <w:t>,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23F95E5A"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55C47B2B" w:rsidR="005025D6" w:rsidRPr="00D67AB2" w:rsidRDefault="000416B1" w:rsidP="00DD69F7">
            <w:pPr>
              <w:pStyle w:val="TAL"/>
            </w:pPr>
            <w:r>
              <w:t>For the case when a request is redirected to the same target resource via a different SCP or SEPP, see clause 6.10.9.1 in 3GPP TS 29.500 [4].</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65" w:name="_Toc25073896"/>
      <w:bookmarkStart w:id="1066" w:name="_Toc34063073"/>
      <w:bookmarkStart w:id="1067" w:name="_Toc43120047"/>
      <w:bookmarkStart w:id="1068" w:name="_Toc49768102"/>
      <w:bookmarkStart w:id="1069" w:name="_Toc56434275"/>
      <w:bookmarkStart w:id="1070" w:name="_Toc207632115"/>
      <w:r>
        <w:t>6.1.3.5.4</w:t>
      </w:r>
      <w:r>
        <w:tab/>
        <w:t>Resource Custom Operations</w:t>
      </w:r>
      <w:bookmarkEnd w:id="1065"/>
      <w:bookmarkEnd w:id="1066"/>
      <w:bookmarkEnd w:id="1067"/>
      <w:bookmarkEnd w:id="1068"/>
      <w:bookmarkEnd w:id="1069"/>
      <w:bookmarkEnd w:id="1070"/>
    </w:p>
    <w:p w14:paraId="4A378B31" w14:textId="77777777" w:rsidR="00FA3B9B" w:rsidRPr="00384E92" w:rsidRDefault="00FA3B9B" w:rsidP="00FA3B9B">
      <w:pPr>
        <w:pStyle w:val="Heading6"/>
        <w:ind w:left="0" w:firstLine="0"/>
      </w:pPr>
      <w:bookmarkStart w:id="1071" w:name="_Toc25073897"/>
      <w:bookmarkStart w:id="1072" w:name="_Toc34063074"/>
      <w:bookmarkStart w:id="1073" w:name="_Toc43120048"/>
      <w:bookmarkStart w:id="1074" w:name="_Toc49768103"/>
      <w:bookmarkStart w:id="1075" w:name="_Toc56434276"/>
      <w:bookmarkStart w:id="1076" w:name="_Toc207632116"/>
      <w:r w:rsidRPr="00384E92">
        <w:t>6.</w:t>
      </w:r>
      <w:r>
        <w:t>1.3.5.4</w:t>
      </w:r>
      <w:r w:rsidRPr="00384E92">
        <w:t>.1</w:t>
      </w:r>
      <w:r w:rsidRPr="00384E92">
        <w:tab/>
      </w:r>
      <w:r>
        <w:t>Overview</w:t>
      </w:r>
      <w:bookmarkEnd w:id="1071"/>
      <w:bookmarkEnd w:id="1072"/>
      <w:bookmarkEnd w:id="1073"/>
      <w:bookmarkEnd w:id="1074"/>
      <w:bookmarkEnd w:id="1075"/>
      <w:bookmarkEnd w:id="1076"/>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77" w:name="_Toc25073898"/>
      <w:bookmarkStart w:id="1078" w:name="_Toc34063075"/>
      <w:bookmarkStart w:id="1079" w:name="_Toc43120049"/>
      <w:bookmarkStart w:id="1080" w:name="_Toc49768104"/>
      <w:bookmarkStart w:id="1081" w:name="_Toc56434277"/>
      <w:bookmarkStart w:id="1082" w:name="_Toc207632117"/>
      <w:r w:rsidRPr="004E2C68">
        <w:rPr>
          <w:lang w:val="en-US"/>
        </w:rPr>
        <w:t>6.1.3.6</w:t>
      </w:r>
      <w:r w:rsidRPr="004E2C68">
        <w:rPr>
          <w:lang w:val="en-US"/>
        </w:rPr>
        <w:tab/>
        <w:t>Resource: Individual PDU session (H-SMF</w:t>
      </w:r>
      <w:r>
        <w:rPr>
          <w:lang w:val="en-US"/>
        </w:rPr>
        <w:t xml:space="preserve"> or SMF</w:t>
      </w:r>
      <w:r w:rsidRPr="004E2C68">
        <w:rPr>
          <w:lang w:val="en-US"/>
        </w:rPr>
        <w:t>)</w:t>
      </w:r>
      <w:bookmarkEnd w:id="1077"/>
      <w:bookmarkEnd w:id="1078"/>
      <w:bookmarkEnd w:id="1079"/>
      <w:bookmarkEnd w:id="1080"/>
      <w:bookmarkEnd w:id="1081"/>
      <w:bookmarkEnd w:id="1082"/>
    </w:p>
    <w:p w14:paraId="487773C6" w14:textId="77777777" w:rsidR="00FA3B9B" w:rsidRPr="004E2C68" w:rsidRDefault="00FA3B9B" w:rsidP="00FA3B9B">
      <w:pPr>
        <w:pStyle w:val="Heading5"/>
        <w:rPr>
          <w:lang w:val="en-US"/>
        </w:rPr>
      </w:pPr>
      <w:bookmarkStart w:id="1083" w:name="_Toc25073899"/>
      <w:bookmarkStart w:id="1084" w:name="_Toc34063076"/>
      <w:bookmarkStart w:id="1085" w:name="_Toc43120050"/>
      <w:bookmarkStart w:id="1086" w:name="_Toc49768105"/>
      <w:bookmarkStart w:id="1087" w:name="_Toc56434278"/>
      <w:bookmarkStart w:id="1088" w:name="_Toc207632118"/>
      <w:r w:rsidRPr="004E2C68">
        <w:rPr>
          <w:lang w:val="en-US"/>
        </w:rPr>
        <w:t>6.1.3.6.1</w:t>
      </w:r>
      <w:r w:rsidRPr="004E2C68">
        <w:rPr>
          <w:lang w:val="en-US"/>
        </w:rPr>
        <w:tab/>
        <w:t>Description</w:t>
      </w:r>
      <w:bookmarkEnd w:id="1083"/>
      <w:bookmarkEnd w:id="1084"/>
      <w:bookmarkEnd w:id="1085"/>
      <w:bookmarkEnd w:id="1086"/>
      <w:bookmarkEnd w:id="1087"/>
      <w:bookmarkEnd w:id="1088"/>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89" w:name="_Toc25073900"/>
      <w:bookmarkStart w:id="1090" w:name="_Toc34063077"/>
      <w:bookmarkStart w:id="1091" w:name="_Toc43120051"/>
      <w:bookmarkStart w:id="1092" w:name="_Toc49768106"/>
      <w:bookmarkStart w:id="1093" w:name="_Toc56434279"/>
      <w:bookmarkStart w:id="1094" w:name="_Toc207632119"/>
      <w:r w:rsidRPr="00DD4E0C">
        <w:rPr>
          <w:lang w:val="en-US"/>
        </w:rPr>
        <w:t>6.1.3.</w:t>
      </w:r>
      <w:r>
        <w:rPr>
          <w:lang w:val="en-US"/>
        </w:rPr>
        <w:t>6</w:t>
      </w:r>
      <w:r w:rsidRPr="00DD4E0C">
        <w:rPr>
          <w:lang w:val="en-US"/>
        </w:rPr>
        <w:t>.2</w:t>
      </w:r>
      <w:r w:rsidRPr="00DD4E0C">
        <w:rPr>
          <w:lang w:val="en-US"/>
        </w:rPr>
        <w:tab/>
        <w:t>Resource Definition</w:t>
      </w:r>
      <w:bookmarkEnd w:id="1089"/>
      <w:bookmarkEnd w:id="1090"/>
      <w:bookmarkEnd w:id="1091"/>
      <w:bookmarkEnd w:id="1092"/>
      <w:bookmarkEnd w:id="1093"/>
      <w:bookmarkEnd w:id="1094"/>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E04B2F">
      <w:pPr>
        <w:rPr>
          <w:rFonts w:ascii="Arial" w:hAnsi="Arial" w:cs="Arial"/>
        </w:rPr>
      </w:pPr>
      <w:r w:rsidRPr="00E04B2F">
        <w:t>This resource shall support the resource URI variables defined in table 6.1.3.6.2-1.</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25132A06" w:rsidR="004F6024" w:rsidRDefault="004F6024" w:rsidP="004F6024">
            <w:pPr>
              <w:pStyle w:val="TAL"/>
            </w:pPr>
            <w:r>
              <w:t xml:space="preserve">See </w:t>
            </w:r>
            <w:r w:rsidR="00496CB5">
              <w:t>clause 6</w:t>
            </w:r>
            <w:r>
              <w:t>.1.1.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95" w:name="_Toc25073901"/>
      <w:bookmarkStart w:id="1096" w:name="_Toc34063078"/>
      <w:bookmarkStart w:id="1097" w:name="_Toc43120052"/>
      <w:bookmarkStart w:id="1098" w:name="_Toc49768107"/>
      <w:bookmarkStart w:id="1099" w:name="_Toc56434280"/>
      <w:bookmarkStart w:id="1100" w:name="_Toc207632120"/>
      <w:r>
        <w:t>6.1.3.6.3</w:t>
      </w:r>
      <w:r>
        <w:tab/>
        <w:t>Resource Standard Methods</w:t>
      </w:r>
      <w:bookmarkEnd w:id="1095"/>
      <w:bookmarkEnd w:id="1096"/>
      <w:bookmarkEnd w:id="1097"/>
      <w:bookmarkEnd w:id="1098"/>
      <w:bookmarkEnd w:id="1099"/>
      <w:bookmarkEnd w:id="1100"/>
    </w:p>
    <w:p w14:paraId="25B4FFE7" w14:textId="77777777" w:rsidR="00FA3B9B" w:rsidRPr="00760FE7" w:rsidRDefault="00FA3B9B" w:rsidP="00FA3B9B">
      <w:r>
        <w:t>None.</w:t>
      </w:r>
    </w:p>
    <w:p w14:paraId="2BCA0B40" w14:textId="77777777" w:rsidR="00FA3B9B" w:rsidRDefault="00FA3B9B" w:rsidP="00FA3B9B">
      <w:pPr>
        <w:pStyle w:val="Heading5"/>
      </w:pPr>
      <w:bookmarkStart w:id="1101" w:name="_Toc25073902"/>
      <w:bookmarkStart w:id="1102" w:name="_Toc34063079"/>
      <w:bookmarkStart w:id="1103" w:name="_Toc43120053"/>
      <w:bookmarkStart w:id="1104" w:name="_Toc49768108"/>
      <w:bookmarkStart w:id="1105" w:name="_Toc56434281"/>
      <w:bookmarkStart w:id="1106" w:name="_Toc207632121"/>
      <w:r>
        <w:t>6.1.3.6.4</w:t>
      </w:r>
      <w:r>
        <w:tab/>
        <w:t>Resource Custom Operations</w:t>
      </w:r>
      <w:bookmarkEnd w:id="1101"/>
      <w:bookmarkEnd w:id="1102"/>
      <w:bookmarkEnd w:id="1103"/>
      <w:bookmarkEnd w:id="1104"/>
      <w:bookmarkEnd w:id="1105"/>
      <w:bookmarkEnd w:id="1106"/>
    </w:p>
    <w:p w14:paraId="011E50EC" w14:textId="77777777" w:rsidR="00FA3B9B" w:rsidRPr="00384E92" w:rsidRDefault="00FA3B9B" w:rsidP="00FA3B9B">
      <w:pPr>
        <w:pStyle w:val="Heading6"/>
        <w:ind w:left="0" w:firstLine="0"/>
      </w:pPr>
      <w:bookmarkStart w:id="1107" w:name="_Toc25073903"/>
      <w:bookmarkStart w:id="1108" w:name="_Toc34063080"/>
      <w:bookmarkStart w:id="1109" w:name="_Toc43120054"/>
      <w:bookmarkStart w:id="1110" w:name="_Toc49768109"/>
      <w:bookmarkStart w:id="1111" w:name="_Toc56434282"/>
      <w:bookmarkStart w:id="1112" w:name="_Toc207632122"/>
      <w:r w:rsidRPr="00384E92">
        <w:t>6.</w:t>
      </w:r>
      <w:r>
        <w:t>1.3.6.4</w:t>
      </w:r>
      <w:r w:rsidRPr="00384E92">
        <w:t>.1</w:t>
      </w:r>
      <w:r w:rsidRPr="00384E92">
        <w:tab/>
      </w:r>
      <w:r>
        <w:t>Overview</w:t>
      </w:r>
      <w:bookmarkEnd w:id="1107"/>
      <w:bookmarkEnd w:id="1108"/>
      <w:bookmarkEnd w:id="1109"/>
      <w:bookmarkEnd w:id="1110"/>
      <w:bookmarkEnd w:id="1111"/>
      <w:bookmarkEnd w:id="1112"/>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113" w:name="_Toc25073904"/>
      <w:bookmarkStart w:id="1114" w:name="_Toc34063081"/>
      <w:bookmarkStart w:id="1115" w:name="_Toc43120055"/>
      <w:bookmarkStart w:id="1116" w:name="_Toc49768110"/>
      <w:bookmarkStart w:id="1117" w:name="_Toc56434283"/>
      <w:bookmarkStart w:id="1118" w:name="_Toc207632123"/>
      <w:r>
        <w:t>6.1.3.6.4.2</w:t>
      </w:r>
      <w:r>
        <w:tab/>
        <w:t>Operation: modify</w:t>
      </w:r>
      <w:bookmarkEnd w:id="1113"/>
      <w:bookmarkEnd w:id="1114"/>
      <w:bookmarkEnd w:id="1115"/>
      <w:bookmarkEnd w:id="1116"/>
      <w:bookmarkEnd w:id="1117"/>
      <w:bookmarkEnd w:id="1118"/>
    </w:p>
    <w:p w14:paraId="21F03949" w14:textId="77777777" w:rsidR="00FA3B9B" w:rsidRDefault="00FA3B9B" w:rsidP="00FA3B9B">
      <w:pPr>
        <w:pStyle w:val="Heading7"/>
      </w:pPr>
      <w:bookmarkStart w:id="1119" w:name="_Toc25073905"/>
      <w:bookmarkStart w:id="1120" w:name="_Toc34063082"/>
      <w:bookmarkStart w:id="1121" w:name="_Toc43120056"/>
      <w:bookmarkStart w:id="1122" w:name="_Toc49768111"/>
      <w:bookmarkStart w:id="1123" w:name="_Toc56434284"/>
      <w:bookmarkStart w:id="1124" w:name="_Toc207632124"/>
      <w:r>
        <w:t>6.1.3.6.4.2.1</w:t>
      </w:r>
      <w:r>
        <w:tab/>
        <w:t>Description</w:t>
      </w:r>
      <w:bookmarkEnd w:id="1119"/>
      <w:bookmarkEnd w:id="1120"/>
      <w:bookmarkEnd w:id="1121"/>
      <w:bookmarkEnd w:id="1122"/>
      <w:bookmarkEnd w:id="1123"/>
      <w:bookmarkEnd w:id="1124"/>
    </w:p>
    <w:p w14:paraId="17D2709A" w14:textId="77777777" w:rsidR="00FA3B9B" w:rsidRDefault="00FA3B9B" w:rsidP="00FA3B9B">
      <w:pPr>
        <w:pStyle w:val="Heading7"/>
      </w:pPr>
      <w:bookmarkStart w:id="1125" w:name="_Toc25073906"/>
      <w:bookmarkStart w:id="1126" w:name="_Toc34063083"/>
      <w:bookmarkStart w:id="1127" w:name="_Toc43120057"/>
      <w:bookmarkStart w:id="1128" w:name="_Toc49768112"/>
      <w:bookmarkStart w:id="1129" w:name="_Toc56434285"/>
      <w:bookmarkStart w:id="1130" w:name="_Toc207632125"/>
      <w:r>
        <w:t>6.1.3.6.4.2.2</w:t>
      </w:r>
      <w:r>
        <w:tab/>
        <w:t>Operation Definition</w:t>
      </w:r>
      <w:bookmarkEnd w:id="1125"/>
      <w:bookmarkEnd w:id="1126"/>
      <w:bookmarkEnd w:id="1127"/>
      <w:bookmarkEnd w:id="1128"/>
      <w:bookmarkEnd w:id="1129"/>
      <w:bookmarkEnd w:id="1130"/>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0062ACEE" w:rsidR="00A967EF" w:rsidRDefault="00A967EF" w:rsidP="00A967EF">
            <w:pPr>
              <w:pStyle w:val="TAL"/>
            </w:pPr>
            <w:r>
              <w:t>Temporary redirection.</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6490C900" w:rsidR="00A967EF" w:rsidRDefault="00A967EF" w:rsidP="00A967EF">
            <w:pPr>
              <w:pStyle w:val="TAL"/>
            </w:pPr>
            <w:r>
              <w:t>Permanent redirection.</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75DB25D4"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3DEA2E81" w:rsidR="00FA3B9B" w:rsidRDefault="00FA3B9B" w:rsidP="007B3D37">
            <w:pPr>
              <w:pStyle w:val="TAL"/>
            </w:pPr>
            <w:r>
              <w:t>- PDU_SESSION_ANCHOR_CHANGE</w:t>
            </w:r>
          </w:p>
          <w:p w14:paraId="5C06E108" w14:textId="2431D842" w:rsidR="00CC38CF" w:rsidRDefault="00CC38CF" w:rsidP="007B3D37">
            <w:pPr>
              <w:pStyle w:val="TAL"/>
              <w:rPr>
                <w:lang w:val="en-US"/>
              </w:rPr>
            </w:pPr>
            <w:r>
              <w:rPr>
                <w:lang w:val="en-US"/>
              </w:rPr>
              <w:t>- S_NSSAI_UNAVAILABLE_DUE_TO_NSAC</w:t>
            </w:r>
          </w:p>
          <w:p w14:paraId="02B103C1" w14:textId="16A69D0B" w:rsidR="009345CB" w:rsidRPr="00453F40" w:rsidRDefault="009345CB" w:rsidP="007B3D37">
            <w:pPr>
              <w:pStyle w:val="TAL"/>
              <w:rPr>
                <w:lang w:val="en-US"/>
              </w:rPr>
            </w:pPr>
            <w:r>
              <w:rPr>
                <w:lang w:val="en-US"/>
              </w:rPr>
              <w:t xml:space="preserve">- </w:t>
            </w:r>
            <w:r>
              <w:rPr>
                <w:noProof/>
              </w:rPr>
              <w:t>INTEGRITY_PROTECTED_MDR_NOT_ACCEPTABLE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73472FB2"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CFDBF45"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3F90E3C9" w:rsidR="00FA3B9B" w:rsidRDefault="00FA3B9B" w:rsidP="007B3D37">
            <w:pPr>
              <w:pStyle w:val="TAL"/>
              <w:rPr>
                <w:lang w:val="en-US"/>
              </w:rPr>
            </w:pPr>
            <w:r>
              <w:rPr>
                <w:lang w:val="en-US"/>
              </w:rPr>
              <w:t>- S</w:t>
            </w:r>
            <w:r w:rsidR="00CC38CF">
              <w:rPr>
                <w:lang w:val="en-US"/>
              </w:rPr>
              <w:t>_</w:t>
            </w:r>
            <w:r>
              <w:rPr>
                <w:lang w:val="en-US"/>
              </w:rPr>
              <w:t>NSSAI_</w:t>
            </w:r>
            <w:r w:rsidRPr="00C575C6">
              <w:rPr>
                <w:lang w:val="en-US"/>
              </w:rPr>
              <w:t>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7D9F7A6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0C9334F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50963AA3" w:rsidR="00A967EF" w:rsidRDefault="00A967EF" w:rsidP="007B3D37">
            <w:pPr>
              <w:pStyle w:val="TAN"/>
            </w:pPr>
            <w:r>
              <w:t>NOTE 2:</w:t>
            </w:r>
            <w:r>
              <w:tab/>
            </w:r>
            <w:r w:rsidR="0029208F">
              <w:t>RedirectResponse</w:t>
            </w:r>
            <w:r>
              <w:t xml:space="preserve"> may be inserted by an SCP</w:t>
            </w:r>
            <w:r w:rsidR="00223324">
              <w:t xml:space="preserve"> or SEPP</w:t>
            </w:r>
            <w:r>
              <w:t>,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795D6999"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6481B7EB" w:rsidR="00A967EF" w:rsidRPr="00D67AB2" w:rsidRDefault="00223324" w:rsidP="001B763E">
            <w:pPr>
              <w:pStyle w:val="TAL"/>
            </w:pPr>
            <w:r>
              <w:t>For the case when a request is redirected to the same target resource via a different SCP or SEPP, see clause 6.10.9.1 in 3GPP TS 29.500 [4].</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31" w:name="_Toc25073907"/>
      <w:bookmarkStart w:id="1132" w:name="_Toc34063084"/>
      <w:bookmarkStart w:id="1133" w:name="_Toc43120058"/>
      <w:bookmarkStart w:id="1134" w:name="_Toc49768113"/>
      <w:bookmarkStart w:id="1135" w:name="_Toc56434286"/>
      <w:bookmarkStart w:id="1136" w:name="_Toc207632126"/>
      <w:r w:rsidRPr="00384E92">
        <w:t>6.</w:t>
      </w:r>
      <w:r>
        <w:t>1.3.6.4</w:t>
      </w:r>
      <w:r w:rsidRPr="00384E92">
        <w:t>.</w:t>
      </w:r>
      <w:r>
        <w:t>3</w:t>
      </w:r>
      <w:r w:rsidRPr="00384E92">
        <w:tab/>
      </w:r>
      <w:r>
        <w:t>Operation: release</w:t>
      </w:r>
      <w:bookmarkEnd w:id="1131"/>
      <w:bookmarkEnd w:id="1132"/>
      <w:bookmarkEnd w:id="1133"/>
      <w:bookmarkEnd w:id="1134"/>
      <w:bookmarkEnd w:id="1135"/>
      <w:bookmarkEnd w:id="1136"/>
    </w:p>
    <w:p w14:paraId="2723EBC5" w14:textId="77777777" w:rsidR="00FA3B9B" w:rsidRDefault="00FA3B9B" w:rsidP="00FA3B9B">
      <w:pPr>
        <w:pStyle w:val="Heading7"/>
      </w:pPr>
      <w:bookmarkStart w:id="1137" w:name="_Toc25073908"/>
      <w:bookmarkStart w:id="1138" w:name="_Toc34063085"/>
      <w:bookmarkStart w:id="1139" w:name="_Toc43120059"/>
      <w:bookmarkStart w:id="1140" w:name="_Toc49768114"/>
      <w:bookmarkStart w:id="1141" w:name="_Toc56434287"/>
      <w:bookmarkStart w:id="1142" w:name="_Toc207632127"/>
      <w:r>
        <w:t>6.1.3.6.4.3.1</w:t>
      </w:r>
      <w:r>
        <w:tab/>
        <w:t>Description</w:t>
      </w:r>
      <w:bookmarkEnd w:id="1137"/>
      <w:bookmarkEnd w:id="1138"/>
      <w:bookmarkEnd w:id="1139"/>
      <w:bookmarkEnd w:id="1140"/>
      <w:bookmarkEnd w:id="1141"/>
      <w:bookmarkEnd w:id="1142"/>
    </w:p>
    <w:p w14:paraId="2818A767" w14:textId="77777777" w:rsidR="00FA3B9B" w:rsidRDefault="00FA3B9B" w:rsidP="00FA3B9B">
      <w:pPr>
        <w:pStyle w:val="Heading7"/>
      </w:pPr>
      <w:bookmarkStart w:id="1143" w:name="_Toc25073909"/>
      <w:bookmarkStart w:id="1144" w:name="_Toc34063086"/>
      <w:bookmarkStart w:id="1145" w:name="_Toc43120060"/>
      <w:bookmarkStart w:id="1146" w:name="_Toc49768115"/>
      <w:bookmarkStart w:id="1147" w:name="_Toc56434288"/>
      <w:bookmarkStart w:id="1148" w:name="_Toc207632128"/>
      <w:r>
        <w:t>6.1.3.6.4.3.2</w:t>
      </w:r>
      <w:r>
        <w:tab/>
        <w:t>Operation Definition</w:t>
      </w:r>
      <w:bookmarkEnd w:id="1143"/>
      <w:bookmarkEnd w:id="1144"/>
      <w:bookmarkEnd w:id="1145"/>
      <w:bookmarkEnd w:id="1146"/>
      <w:bookmarkEnd w:id="1147"/>
      <w:bookmarkEnd w:id="1148"/>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217BFB17" w:rsidR="00A967EF" w:rsidRDefault="00A967EF" w:rsidP="00A967EF">
            <w:pPr>
              <w:pStyle w:val="TAL"/>
            </w:pPr>
            <w:r>
              <w:t>Temporary redirection.</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2C5C6D69" w:rsidR="00A967EF" w:rsidRDefault="00A967EF" w:rsidP="00A967EF">
            <w:pPr>
              <w:pStyle w:val="TAL"/>
            </w:pPr>
            <w:r>
              <w:t>Permanent redirection.</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6495C880"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71FAE6EB" w:rsidR="00A967EF" w:rsidRDefault="00A967EF" w:rsidP="007B3D37">
            <w:pPr>
              <w:pStyle w:val="TAN"/>
            </w:pPr>
            <w:r>
              <w:t>NOTE 3:</w:t>
            </w:r>
            <w:r>
              <w:tab/>
            </w:r>
            <w:r w:rsidR="0029208F">
              <w:t>RedirectResponse</w:t>
            </w:r>
            <w:r>
              <w:t xml:space="preserve"> may be inserted by an SCP</w:t>
            </w:r>
            <w:r w:rsidR="00B13818">
              <w:t xml:space="preserve"> or SEPP</w:t>
            </w:r>
            <w:r>
              <w:t>,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2732A86B"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41ACE90D" w:rsidR="005025D6" w:rsidRPr="00D67AB2" w:rsidRDefault="00B13818" w:rsidP="001B763E">
            <w:pPr>
              <w:pStyle w:val="TAL"/>
            </w:pPr>
            <w:r>
              <w:t>For the case when a request is redirected to the same target resource via a different SCP or SEPP, see clause 6.10.9.1 in 3GPP TS 29.500 [4].</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49" w:name="_Toc20130892"/>
      <w:bookmarkStart w:id="1150" w:name="_Toc34063087"/>
      <w:bookmarkStart w:id="1151" w:name="_Toc43120061"/>
      <w:bookmarkStart w:id="1152" w:name="_Toc49768116"/>
      <w:bookmarkStart w:id="1153" w:name="_Toc56434289"/>
      <w:bookmarkStart w:id="1154" w:name="_Toc207632129"/>
      <w:r>
        <w:t>6.1.3.6.4.4</w:t>
      </w:r>
      <w:r>
        <w:tab/>
        <w:t xml:space="preserve">Operation: </w:t>
      </w:r>
      <w:bookmarkEnd w:id="1149"/>
      <w:r>
        <w:t>transfer-mo-data</w:t>
      </w:r>
      <w:bookmarkEnd w:id="1150"/>
      <w:bookmarkEnd w:id="1151"/>
      <w:bookmarkEnd w:id="1152"/>
      <w:bookmarkEnd w:id="1153"/>
      <w:bookmarkEnd w:id="1154"/>
    </w:p>
    <w:p w14:paraId="48A02350" w14:textId="77777777" w:rsidR="00FA3B9B" w:rsidRDefault="00FA3B9B" w:rsidP="00FA3B9B">
      <w:pPr>
        <w:pStyle w:val="Heading7"/>
      </w:pPr>
      <w:bookmarkStart w:id="1155" w:name="_Toc20130893"/>
      <w:bookmarkStart w:id="1156" w:name="_Toc34063088"/>
      <w:bookmarkStart w:id="1157" w:name="_Toc43120062"/>
      <w:bookmarkStart w:id="1158" w:name="_Toc49768117"/>
      <w:bookmarkStart w:id="1159" w:name="_Toc56434290"/>
      <w:bookmarkStart w:id="1160" w:name="_Toc207632130"/>
      <w:r>
        <w:t>6.1.3.6.4.4.1</w:t>
      </w:r>
      <w:r>
        <w:tab/>
        <w:t>Description</w:t>
      </w:r>
      <w:bookmarkEnd w:id="1155"/>
      <w:bookmarkEnd w:id="1156"/>
      <w:bookmarkEnd w:id="1157"/>
      <w:bookmarkEnd w:id="1158"/>
      <w:bookmarkEnd w:id="1159"/>
      <w:bookmarkEnd w:id="1160"/>
    </w:p>
    <w:p w14:paraId="4277856F" w14:textId="77777777" w:rsidR="00FA3B9B" w:rsidRDefault="00FA3B9B" w:rsidP="00FA3B9B">
      <w:pPr>
        <w:pStyle w:val="Heading7"/>
      </w:pPr>
      <w:bookmarkStart w:id="1161" w:name="_Toc20130894"/>
      <w:bookmarkStart w:id="1162" w:name="_Toc34063089"/>
      <w:bookmarkStart w:id="1163" w:name="_Toc43120063"/>
      <w:bookmarkStart w:id="1164" w:name="_Toc49768118"/>
      <w:bookmarkStart w:id="1165" w:name="_Toc56434291"/>
      <w:bookmarkStart w:id="1166" w:name="_Toc207632131"/>
      <w:r>
        <w:t>6.1.3.6.4.4.2</w:t>
      </w:r>
      <w:r>
        <w:tab/>
        <w:t>Operation Definition</w:t>
      </w:r>
      <w:bookmarkEnd w:id="1161"/>
      <w:bookmarkEnd w:id="1162"/>
      <w:bookmarkEnd w:id="1163"/>
      <w:bookmarkEnd w:id="1164"/>
      <w:bookmarkEnd w:id="1165"/>
      <w:bookmarkEnd w:id="1166"/>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6A28A8EC" w:rsidR="00FA3B9B" w:rsidRDefault="00FA3B9B" w:rsidP="007B3D37">
            <w:pPr>
              <w:pStyle w:val="TAL"/>
            </w:pPr>
            <w:r>
              <w:t xml:space="preserve">Representation of the </w:t>
            </w:r>
            <w:r w:rsidR="00E9662D">
              <w:t>content</w:t>
            </w:r>
            <w:r>
              <w:t xml:space="preserve">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70DE16A1" w:rsidR="00A967EF" w:rsidRDefault="00A967EF" w:rsidP="00A967EF">
            <w:pPr>
              <w:pStyle w:val="TAL"/>
            </w:pPr>
            <w:r>
              <w:t>Temporary redirection.</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13171541" w:rsidR="00A967EF" w:rsidRDefault="00A967EF" w:rsidP="00A967EF">
            <w:pPr>
              <w:pStyle w:val="TAL"/>
            </w:pPr>
            <w:r>
              <w:t>Permanent redirection.</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73C064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358C6AD4" w:rsidR="00A967EF" w:rsidRDefault="00A967EF" w:rsidP="007B3D3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54606A99"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4E58BAD7"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67" w:name="_Toc43120064"/>
      <w:bookmarkStart w:id="1168" w:name="_Toc49768119"/>
      <w:bookmarkStart w:id="1169" w:name="_Toc56434292"/>
      <w:bookmarkStart w:id="1170" w:name="_Toc207632132"/>
      <w:r w:rsidRPr="00384E92">
        <w:t>6.</w:t>
      </w:r>
      <w:r>
        <w:t>1.3.6.4</w:t>
      </w:r>
      <w:r w:rsidRPr="00384E92">
        <w:t>.</w:t>
      </w:r>
      <w:r>
        <w:t>5</w:t>
      </w:r>
      <w:r w:rsidRPr="00384E92">
        <w:tab/>
      </w:r>
      <w:r>
        <w:t>Operation: retrieve</w:t>
      </w:r>
      <w:bookmarkEnd w:id="1167"/>
      <w:bookmarkEnd w:id="1168"/>
      <w:bookmarkEnd w:id="1169"/>
      <w:bookmarkEnd w:id="1170"/>
    </w:p>
    <w:p w14:paraId="3F649112" w14:textId="2E886BB4" w:rsidR="007A7231" w:rsidRDefault="007A7231" w:rsidP="007A7231">
      <w:pPr>
        <w:pStyle w:val="Heading7"/>
      </w:pPr>
      <w:bookmarkStart w:id="1171" w:name="_Toc43120065"/>
      <w:bookmarkStart w:id="1172" w:name="_Toc49768120"/>
      <w:bookmarkStart w:id="1173" w:name="_Toc56434293"/>
      <w:bookmarkStart w:id="1174" w:name="_Toc207632133"/>
      <w:r>
        <w:t>6.1.3.6.4.5.1</w:t>
      </w:r>
      <w:r>
        <w:tab/>
        <w:t>Description</w:t>
      </w:r>
      <w:bookmarkEnd w:id="1171"/>
      <w:bookmarkEnd w:id="1172"/>
      <w:bookmarkEnd w:id="1173"/>
      <w:bookmarkEnd w:id="1174"/>
    </w:p>
    <w:p w14:paraId="101E43CC" w14:textId="21DF0304" w:rsidR="007A7231" w:rsidRDefault="007A7231" w:rsidP="007A7231">
      <w:pPr>
        <w:pStyle w:val="Heading7"/>
      </w:pPr>
      <w:bookmarkStart w:id="1175" w:name="_Toc43120066"/>
      <w:bookmarkStart w:id="1176" w:name="_Toc49768121"/>
      <w:bookmarkStart w:id="1177" w:name="_Toc56434294"/>
      <w:bookmarkStart w:id="1178" w:name="_Toc207632134"/>
      <w:r>
        <w:t>6.1.3.6.4.5.2</w:t>
      </w:r>
      <w:r>
        <w:tab/>
        <w:t>Operation Definition</w:t>
      </w:r>
      <w:bookmarkEnd w:id="1175"/>
      <w:bookmarkEnd w:id="1176"/>
      <w:bookmarkEnd w:id="1177"/>
      <w:bookmarkEnd w:id="1178"/>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34E5535B" w:rsidR="007A7231" w:rsidRPr="001769FF" w:rsidRDefault="007A7231" w:rsidP="00DD69F7">
            <w:pPr>
              <w:pStyle w:val="TAL"/>
            </w:pPr>
            <w:r>
              <w:t xml:space="preserve">Representation of the </w:t>
            </w:r>
            <w:r w:rsidR="00E9662D">
              <w:t>content</w:t>
            </w:r>
            <w:r>
              <w:t xml:space="preserve">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77970E57" w:rsidR="00A967EF" w:rsidRDefault="00A967EF" w:rsidP="00A967EF">
            <w:pPr>
              <w:pStyle w:val="TAL"/>
            </w:pPr>
            <w:r>
              <w:t>Temporary redirection.</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790E147E" w:rsidR="00A967EF" w:rsidRDefault="00A967EF" w:rsidP="00A967EF">
            <w:pPr>
              <w:pStyle w:val="TAL"/>
            </w:pPr>
            <w:r>
              <w:t>Permanent redirection.</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41727F3F"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2E57AB7" w:rsidR="00A967EF" w:rsidRDefault="00A967EF" w:rsidP="00DD69F7">
            <w:pPr>
              <w:pStyle w:val="TAN"/>
            </w:pPr>
            <w:r>
              <w:t>NOTE 2:</w:t>
            </w:r>
            <w:r>
              <w:tab/>
            </w:r>
            <w:r w:rsidR="0029208F">
              <w:t>RedirectResponse</w:t>
            </w:r>
            <w:r>
              <w:t xml:space="preserve"> may be inserted by an SCP</w:t>
            </w:r>
            <w:r w:rsidR="00FF7C4A">
              <w:t xml:space="preserve"> or SEPP</w:t>
            </w:r>
            <w:r>
              <w:t>,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1043CEBD"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18FBBC30" w:rsidR="005025D6" w:rsidRPr="00D67AB2" w:rsidRDefault="00FF7C4A" w:rsidP="001B763E">
            <w:pPr>
              <w:pStyle w:val="TAL"/>
            </w:pPr>
            <w:r>
              <w:t>For the case when a request is redirected to the same target resource via a different SCP or SEPP, see clause 6.10.9.1 in 3GPP TS 29.500 [4].</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79" w:name="_Toc25073910"/>
      <w:bookmarkStart w:id="1180" w:name="_Toc34063090"/>
      <w:bookmarkStart w:id="1181" w:name="_Toc43120067"/>
      <w:bookmarkStart w:id="1182" w:name="_Toc49768122"/>
      <w:bookmarkStart w:id="1183" w:name="_Toc56434295"/>
      <w:bookmarkStart w:id="1184" w:name="_Toc207632135"/>
      <w:r w:rsidRPr="00F5014C">
        <w:rPr>
          <w:lang w:val="en-US"/>
        </w:rPr>
        <w:t>6.1.3.7</w:t>
      </w:r>
      <w:r w:rsidRPr="00F5014C">
        <w:rPr>
          <w:lang w:val="en-US"/>
        </w:rPr>
        <w:tab/>
        <w:t>Resource: Individual PDU session (V-SMF</w:t>
      </w:r>
      <w:r>
        <w:rPr>
          <w:lang w:val="en-US"/>
        </w:rPr>
        <w:t xml:space="preserve"> or I-SMF</w:t>
      </w:r>
      <w:r w:rsidRPr="00F5014C">
        <w:rPr>
          <w:lang w:val="en-US"/>
        </w:rPr>
        <w:t>)</w:t>
      </w:r>
      <w:bookmarkEnd w:id="1179"/>
      <w:bookmarkEnd w:id="1180"/>
      <w:bookmarkEnd w:id="1181"/>
      <w:bookmarkEnd w:id="1182"/>
      <w:bookmarkEnd w:id="1183"/>
      <w:bookmarkEnd w:id="1184"/>
    </w:p>
    <w:p w14:paraId="6AC0EC55" w14:textId="77777777" w:rsidR="00FA3B9B" w:rsidRPr="00F5014C" w:rsidRDefault="00FA3B9B" w:rsidP="00FA3B9B">
      <w:pPr>
        <w:pStyle w:val="Heading5"/>
        <w:rPr>
          <w:lang w:val="en-US"/>
        </w:rPr>
      </w:pPr>
      <w:bookmarkStart w:id="1185" w:name="_Toc25073911"/>
      <w:bookmarkStart w:id="1186" w:name="_Toc34063091"/>
      <w:bookmarkStart w:id="1187" w:name="_Toc43120068"/>
      <w:bookmarkStart w:id="1188" w:name="_Toc49768123"/>
      <w:bookmarkStart w:id="1189" w:name="_Toc56434296"/>
      <w:bookmarkStart w:id="1190" w:name="_Toc207632136"/>
      <w:r w:rsidRPr="00F5014C">
        <w:rPr>
          <w:lang w:val="en-US"/>
        </w:rPr>
        <w:t>6.1.3.7.1</w:t>
      </w:r>
      <w:r w:rsidRPr="00F5014C">
        <w:rPr>
          <w:lang w:val="en-US"/>
        </w:rPr>
        <w:tab/>
        <w:t>Description</w:t>
      </w:r>
      <w:bookmarkEnd w:id="1185"/>
      <w:bookmarkEnd w:id="1186"/>
      <w:bookmarkEnd w:id="1187"/>
      <w:bookmarkEnd w:id="1188"/>
      <w:bookmarkEnd w:id="1189"/>
      <w:bookmarkEnd w:id="1190"/>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91" w:name="_Toc25073912"/>
      <w:bookmarkStart w:id="1192" w:name="_Toc34063092"/>
      <w:bookmarkStart w:id="1193" w:name="_Toc43120069"/>
      <w:bookmarkStart w:id="1194" w:name="_Toc49768124"/>
      <w:bookmarkStart w:id="1195" w:name="_Toc56434297"/>
      <w:bookmarkStart w:id="1196" w:name="_Toc207632137"/>
      <w:r w:rsidRPr="00DD4E0C">
        <w:rPr>
          <w:lang w:val="en-US"/>
        </w:rPr>
        <w:t>6.1.3.</w:t>
      </w:r>
      <w:r>
        <w:rPr>
          <w:lang w:val="en-US"/>
        </w:rPr>
        <w:t>7</w:t>
      </w:r>
      <w:r w:rsidRPr="00DD4E0C">
        <w:rPr>
          <w:lang w:val="en-US"/>
        </w:rPr>
        <w:t>.2</w:t>
      </w:r>
      <w:r w:rsidRPr="00DD4E0C">
        <w:rPr>
          <w:lang w:val="en-US"/>
        </w:rPr>
        <w:tab/>
        <w:t>Resource Definition</w:t>
      </w:r>
      <w:bookmarkEnd w:id="1191"/>
      <w:bookmarkEnd w:id="1192"/>
      <w:bookmarkEnd w:id="1193"/>
      <w:bookmarkEnd w:id="1194"/>
      <w:bookmarkEnd w:id="1195"/>
      <w:bookmarkEnd w:id="1196"/>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E04B2F">
      <w:pPr>
        <w:rPr>
          <w:rFonts w:ascii="Arial" w:hAnsi="Arial" w:cs="Arial"/>
        </w:rPr>
      </w:pPr>
      <w:r w:rsidRPr="00E04B2F">
        <w:t xml:space="preserve">This resource shall support the </w:t>
      </w:r>
      <w:r w:rsidR="000A0307" w:rsidRPr="00E04B2F">
        <w:t xml:space="preserve">callback </w:t>
      </w:r>
      <w:r w:rsidRPr="00E04B2F">
        <w:t>URI variables defined in table 6.1.3.7.2-1.</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97" w:name="_Toc25073913"/>
      <w:bookmarkStart w:id="1198" w:name="_Toc34063093"/>
      <w:bookmarkStart w:id="1199" w:name="_Toc43120070"/>
      <w:bookmarkStart w:id="1200" w:name="_Toc49768125"/>
      <w:bookmarkStart w:id="1201" w:name="_Toc56434298"/>
      <w:bookmarkStart w:id="1202" w:name="_Toc207632138"/>
      <w:r>
        <w:t>6.1.3.7.3</w:t>
      </w:r>
      <w:r>
        <w:tab/>
        <w:t>Resource Standard Methods</w:t>
      </w:r>
      <w:bookmarkEnd w:id="1197"/>
      <w:bookmarkEnd w:id="1198"/>
      <w:bookmarkEnd w:id="1199"/>
      <w:bookmarkEnd w:id="1200"/>
      <w:bookmarkEnd w:id="1201"/>
      <w:bookmarkEnd w:id="1202"/>
    </w:p>
    <w:p w14:paraId="16F27E78" w14:textId="77777777" w:rsidR="00FA3B9B" w:rsidRPr="00384E92" w:rsidRDefault="00FA3B9B" w:rsidP="00FA3B9B">
      <w:pPr>
        <w:pStyle w:val="Heading6"/>
      </w:pPr>
      <w:bookmarkStart w:id="1203" w:name="_Toc25073914"/>
      <w:bookmarkStart w:id="1204" w:name="_Toc34063094"/>
      <w:bookmarkStart w:id="1205" w:name="_Toc43120071"/>
      <w:bookmarkStart w:id="1206" w:name="_Toc49768126"/>
      <w:bookmarkStart w:id="1207" w:name="_Toc56434299"/>
      <w:bookmarkStart w:id="1208" w:name="_Toc207632139"/>
      <w:r w:rsidRPr="00384E92">
        <w:t>6.</w:t>
      </w:r>
      <w:r>
        <w:t>1.3.7.3</w:t>
      </w:r>
      <w:r w:rsidRPr="00384E92">
        <w:t>.1</w:t>
      </w:r>
      <w:r w:rsidRPr="00384E92">
        <w:tab/>
      </w:r>
      <w:r>
        <w:t>POST</w:t>
      </w:r>
      <w:bookmarkEnd w:id="1203"/>
      <w:bookmarkEnd w:id="1204"/>
      <w:bookmarkEnd w:id="1205"/>
      <w:bookmarkEnd w:id="1206"/>
      <w:bookmarkEnd w:id="1207"/>
      <w:bookmarkEnd w:id="1208"/>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2C350D67" w:rsidR="00A967EF" w:rsidRDefault="00A967EF" w:rsidP="00A967EF">
            <w:pPr>
              <w:pStyle w:val="TAL"/>
            </w:pPr>
            <w:r>
              <w:t>Temporary redirection.</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A4FE3FD" w:rsidR="00A967EF" w:rsidRDefault="00A967EF" w:rsidP="00A967EF">
            <w:pPr>
              <w:pStyle w:val="TAL"/>
            </w:pPr>
            <w:r>
              <w:t>Permanent redirection.</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65C833D1"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01DF55D8" w:rsidR="00A967EF" w:rsidRDefault="00A967EF" w:rsidP="007B3D37">
            <w:pPr>
              <w:pStyle w:val="TAN"/>
            </w:pPr>
            <w:r>
              <w:t>NOTE 2:</w:t>
            </w:r>
            <w:r>
              <w:tab/>
            </w:r>
            <w:r w:rsidR="0029208F">
              <w:t>RedirectResponse</w:t>
            </w:r>
            <w:r>
              <w:t xml:space="preserve"> may be inserted by an SCP</w:t>
            </w:r>
            <w:r w:rsidR="007241EE">
              <w:t xml:space="preserve"> or SEPP</w:t>
            </w:r>
            <w:r>
              <w:t>,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66AB394E"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292B9767" w:rsidR="005025D6" w:rsidRPr="00D67AB2" w:rsidRDefault="007241EE" w:rsidP="001B763E">
            <w:pPr>
              <w:pStyle w:val="TAL"/>
            </w:pPr>
            <w:r>
              <w:t>For the case when a request is redirected to the same target resource via a different SCP or SEPP, see clause 6.10.9.1 in 3GPP TS 29.500 [4].</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209" w:name="_Toc25073915"/>
      <w:bookmarkStart w:id="1210" w:name="_Toc34063095"/>
      <w:bookmarkStart w:id="1211" w:name="_Toc43120072"/>
      <w:bookmarkStart w:id="1212" w:name="_Toc49768127"/>
      <w:bookmarkStart w:id="1213" w:name="_Toc56434300"/>
      <w:bookmarkStart w:id="1214" w:name="_Toc207632140"/>
      <w:r>
        <w:t>6.1.3.7.4</w:t>
      </w:r>
      <w:r>
        <w:tab/>
        <w:t>Resource Custom Operations</w:t>
      </w:r>
      <w:bookmarkEnd w:id="1209"/>
      <w:bookmarkEnd w:id="1210"/>
      <w:bookmarkEnd w:id="1211"/>
      <w:bookmarkEnd w:id="1212"/>
      <w:bookmarkEnd w:id="1213"/>
      <w:bookmarkEnd w:id="1214"/>
    </w:p>
    <w:p w14:paraId="4EE7BF26" w14:textId="77777777" w:rsidR="00FA3B9B" w:rsidRPr="00384E92" w:rsidRDefault="00FA3B9B" w:rsidP="00FA3B9B">
      <w:pPr>
        <w:pStyle w:val="Heading6"/>
        <w:ind w:left="0" w:firstLine="0"/>
      </w:pPr>
      <w:bookmarkStart w:id="1215" w:name="_Toc25073916"/>
      <w:bookmarkStart w:id="1216" w:name="_Toc34063096"/>
      <w:bookmarkStart w:id="1217" w:name="_Toc43120073"/>
      <w:bookmarkStart w:id="1218" w:name="_Toc49768128"/>
      <w:bookmarkStart w:id="1219" w:name="_Toc56434301"/>
      <w:bookmarkStart w:id="1220" w:name="_Toc207632141"/>
      <w:r w:rsidRPr="00384E92">
        <w:t>6.</w:t>
      </w:r>
      <w:r>
        <w:t>1.3.7.4</w:t>
      </w:r>
      <w:r w:rsidRPr="00384E92">
        <w:t>.1</w:t>
      </w:r>
      <w:r w:rsidRPr="00384E92">
        <w:tab/>
      </w:r>
      <w:r>
        <w:t>Overview</w:t>
      </w:r>
      <w:bookmarkEnd w:id="1215"/>
      <w:bookmarkEnd w:id="1216"/>
      <w:bookmarkEnd w:id="1217"/>
      <w:bookmarkEnd w:id="1218"/>
      <w:bookmarkEnd w:id="1219"/>
      <w:bookmarkEnd w:id="1220"/>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221" w:name="_Toc25073917"/>
      <w:bookmarkStart w:id="1222" w:name="_Toc34063097"/>
      <w:bookmarkStart w:id="1223" w:name="_Toc43120074"/>
      <w:bookmarkStart w:id="1224" w:name="_Toc49768129"/>
      <w:bookmarkStart w:id="1225" w:name="_Toc56434302"/>
      <w:bookmarkStart w:id="1226" w:name="_Toc207632142"/>
      <w:r w:rsidRPr="00384E92">
        <w:t>6.</w:t>
      </w:r>
      <w:r>
        <w:t>1.3.7.4</w:t>
      </w:r>
      <w:r w:rsidRPr="00384E92">
        <w:t>.</w:t>
      </w:r>
      <w:r>
        <w:t>2</w:t>
      </w:r>
      <w:r w:rsidRPr="00384E92">
        <w:tab/>
      </w:r>
      <w:r>
        <w:t>Operation: modify</w:t>
      </w:r>
      <w:bookmarkEnd w:id="1221"/>
      <w:bookmarkEnd w:id="1222"/>
      <w:bookmarkEnd w:id="1223"/>
      <w:bookmarkEnd w:id="1224"/>
      <w:bookmarkEnd w:id="1225"/>
      <w:bookmarkEnd w:id="1226"/>
    </w:p>
    <w:p w14:paraId="363C8647" w14:textId="77777777" w:rsidR="00FA3B9B" w:rsidRDefault="00FA3B9B" w:rsidP="00FA3B9B">
      <w:pPr>
        <w:pStyle w:val="Heading7"/>
      </w:pPr>
      <w:bookmarkStart w:id="1227" w:name="_Toc25073918"/>
      <w:bookmarkStart w:id="1228" w:name="_Toc34063098"/>
      <w:bookmarkStart w:id="1229" w:name="_Toc43120075"/>
      <w:bookmarkStart w:id="1230" w:name="_Toc49768130"/>
      <w:bookmarkStart w:id="1231" w:name="_Toc56434303"/>
      <w:bookmarkStart w:id="1232" w:name="_Toc207632143"/>
      <w:r>
        <w:t>6.1.3.7.4.2.1</w:t>
      </w:r>
      <w:r>
        <w:tab/>
        <w:t>Description</w:t>
      </w:r>
      <w:bookmarkEnd w:id="1227"/>
      <w:bookmarkEnd w:id="1228"/>
      <w:bookmarkEnd w:id="1229"/>
      <w:bookmarkEnd w:id="1230"/>
      <w:bookmarkEnd w:id="1231"/>
      <w:bookmarkEnd w:id="1232"/>
    </w:p>
    <w:p w14:paraId="4AF8256A" w14:textId="77777777" w:rsidR="00FA3B9B" w:rsidRDefault="00FA3B9B" w:rsidP="00FA3B9B">
      <w:pPr>
        <w:pStyle w:val="Heading7"/>
      </w:pPr>
      <w:bookmarkStart w:id="1233" w:name="_Toc25073919"/>
      <w:bookmarkStart w:id="1234" w:name="_Toc34063099"/>
      <w:bookmarkStart w:id="1235" w:name="_Toc43120076"/>
      <w:bookmarkStart w:id="1236" w:name="_Toc49768131"/>
      <w:bookmarkStart w:id="1237" w:name="_Toc56434304"/>
      <w:bookmarkStart w:id="1238" w:name="_Toc207632144"/>
      <w:r>
        <w:t>6.1.3.7.4.2.2</w:t>
      </w:r>
      <w:r>
        <w:tab/>
        <w:t>Operation Definition</w:t>
      </w:r>
      <w:bookmarkEnd w:id="1233"/>
      <w:bookmarkEnd w:id="1234"/>
      <w:bookmarkEnd w:id="1235"/>
      <w:bookmarkEnd w:id="1236"/>
      <w:bookmarkEnd w:id="1237"/>
      <w:bookmarkEnd w:id="1238"/>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35EA23E6" w:rsidR="00A967EF" w:rsidRDefault="00A967EF" w:rsidP="00A967EF">
            <w:pPr>
              <w:pStyle w:val="TAL"/>
            </w:pPr>
            <w:r>
              <w:t>Temporary redirection.</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6FF0DD" w:rsidR="00A967EF" w:rsidRDefault="00A967EF" w:rsidP="00A967EF">
            <w:pPr>
              <w:pStyle w:val="TAL"/>
            </w:pPr>
            <w:r>
              <w:t>Permanent redirection.</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5CBB99E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2F7571B5"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rsidR="00496CB5">
              <w:t>clause </w:t>
            </w:r>
            <w:r w:rsidR="00496CB5" w:rsidRPr="00EA1C32">
              <w:t>4</w:t>
            </w:r>
            <w:r w:rsidRPr="00EA1C32">
              <w:t>.11.1.4.1 of 3GPP TS 23.502 [3].</w:t>
            </w:r>
          </w:p>
          <w:p w14:paraId="31CB07C0" w14:textId="29C14F01"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w:t>
            </w:r>
            <w:r w:rsidR="00496CB5">
              <w:rPr>
                <w:rFonts w:cs="Arial"/>
                <w:szCs w:val="18"/>
              </w:rPr>
              <w:t>clause 5</w:t>
            </w:r>
            <w:r>
              <w:rPr>
                <w:rFonts w:cs="Arial"/>
                <w:szCs w:val="18"/>
              </w:rPr>
              <w:t>.17.2.3.1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240D316E"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92E0701"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65CF741F"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w:t>
            </w:r>
            <w:r w:rsidR="00E9662D">
              <w:t>content</w:t>
            </w:r>
            <w:r w:rsidRPr="002B42D2">
              <w:t xml:space="preserve">,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03FE38DA"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31F2FA5" w:rsidR="00A967EF" w:rsidRDefault="00A967EF" w:rsidP="007B3D37">
            <w:pPr>
              <w:pStyle w:val="TAN"/>
            </w:pPr>
            <w:r>
              <w:t>NOTE 2:</w:t>
            </w:r>
            <w:r>
              <w:tab/>
            </w:r>
            <w:r w:rsidR="0029208F">
              <w:t>RedirectResponse</w:t>
            </w:r>
            <w:r>
              <w:t xml:space="preserve"> may be inserted by an SCP</w:t>
            </w:r>
            <w:r w:rsidR="00592D96">
              <w:t xml:space="preserve"> or SEPP</w:t>
            </w:r>
            <w:r>
              <w:t>,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7793B29A"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D69CAD9" w:rsidR="005025D6" w:rsidRPr="00D67AB2" w:rsidRDefault="00592D96" w:rsidP="001B763E">
            <w:pPr>
              <w:pStyle w:val="TAL"/>
            </w:pPr>
            <w:r>
              <w:t>For the case when a request is redirected to the same target resource via a different SCP or SEPP, see clause 6.10.9.1 in 3GPP TS 29.500 [4].</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39" w:name="_Toc34063100"/>
      <w:bookmarkStart w:id="1240" w:name="_Toc43120077"/>
      <w:bookmarkStart w:id="1241" w:name="_Toc49768132"/>
      <w:bookmarkStart w:id="1242" w:name="_Toc56434305"/>
      <w:bookmarkStart w:id="1243" w:name="_Toc207632145"/>
      <w:r>
        <w:t>6.1.3.7.4.3</w:t>
      </w:r>
      <w:r>
        <w:tab/>
        <w:t>Operation: transfer-mt-data</w:t>
      </w:r>
      <w:bookmarkEnd w:id="1239"/>
      <w:bookmarkEnd w:id="1240"/>
      <w:bookmarkEnd w:id="1241"/>
      <w:bookmarkEnd w:id="1242"/>
      <w:bookmarkEnd w:id="1243"/>
    </w:p>
    <w:p w14:paraId="4D04B180" w14:textId="77777777" w:rsidR="00FA3B9B" w:rsidRDefault="00FA3B9B" w:rsidP="00FA3B9B">
      <w:pPr>
        <w:pStyle w:val="Heading7"/>
      </w:pPr>
      <w:bookmarkStart w:id="1244" w:name="_Toc34063101"/>
      <w:bookmarkStart w:id="1245" w:name="_Toc43120078"/>
      <w:bookmarkStart w:id="1246" w:name="_Toc49768133"/>
      <w:bookmarkStart w:id="1247" w:name="_Toc56434306"/>
      <w:bookmarkStart w:id="1248" w:name="_Toc207632146"/>
      <w:r>
        <w:t>6.1.3.7.4.3.1</w:t>
      </w:r>
      <w:r>
        <w:tab/>
        <w:t>Description</w:t>
      </w:r>
      <w:bookmarkEnd w:id="1244"/>
      <w:bookmarkEnd w:id="1245"/>
      <w:bookmarkEnd w:id="1246"/>
      <w:bookmarkEnd w:id="1247"/>
      <w:bookmarkEnd w:id="1248"/>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49" w:name="_Toc34063102"/>
      <w:bookmarkStart w:id="1250" w:name="_Toc43120079"/>
      <w:bookmarkStart w:id="1251" w:name="_Toc49768134"/>
      <w:bookmarkStart w:id="1252" w:name="_Toc56434307"/>
      <w:bookmarkStart w:id="1253" w:name="_Toc207632147"/>
      <w:r>
        <w:t>6.1.3.7.4.3.2</w:t>
      </w:r>
      <w:r>
        <w:tab/>
        <w:t>Operation Definition</w:t>
      </w:r>
      <w:bookmarkEnd w:id="1249"/>
      <w:bookmarkEnd w:id="1250"/>
      <w:bookmarkEnd w:id="1251"/>
      <w:bookmarkEnd w:id="1252"/>
      <w:bookmarkEnd w:id="1253"/>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62A6C365" w:rsidR="00FA3B9B" w:rsidRDefault="00FA3B9B" w:rsidP="007B3D37">
            <w:pPr>
              <w:pStyle w:val="TAL"/>
            </w:pPr>
            <w:r>
              <w:t xml:space="preserve">Representation of the </w:t>
            </w:r>
            <w:r w:rsidR="00E9662D">
              <w:t>content</w:t>
            </w:r>
            <w:r>
              <w:t xml:space="preserve"> of a Transfer MT Data Request </w:t>
            </w:r>
          </w:p>
        </w:tc>
      </w:tr>
    </w:tbl>
    <w:p w14:paraId="330511EC" w14:textId="77777777" w:rsidR="00FA3B9B" w:rsidRDefault="00FA3B9B" w:rsidP="00FA3B9B"/>
    <w:p w14:paraId="648D507E" w14:textId="77777777" w:rsidR="00FA3B9B" w:rsidRDefault="00FA3B9B" w:rsidP="00FA3B9B">
      <w:pPr>
        <w:pStyle w:val="TH"/>
      </w:pPr>
      <w:r>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4B7844F9" w:rsidR="00A967EF" w:rsidRDefault="00A967EF" w:rsidP="00A967EF">
            <w:pPr>
              <w:pStyle w:val="TAL"/>
            </w:pPr>
            <w:r>
              <w:t>Temporary redirection.</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5FFAD381" w:rsidR="00A967EF" w:rsidRDefault="00A967EF" w:rsidP="00A967EF">
            <w:pPr>
              <w:pStyle w:val="TAL"/>
            </w:pPr>
            <w:r>
              <w:t>Permanent redirection.</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22A369E8"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2280A5A7" w:rsidR="00A967EF" w:rsidRDefault="00A967EF" w:rsidP="007B3D37">
            <w:pPr>
              <w:pStyle w:val="TAN"/>
            </w:pPr>
            <w:r>
              <w:t>NOTE 2:</w:t>
            </w:r>
            <w:r>
              <w:tab/>
            </w:r>
            <w:r w:rsidR="0029208F">
              <w:t>RedirectResponse</w:t>
            </w:r>
            <w:r>
              <w:t xml:space="preserve"> may be inserted by an SCP</w:t>
            </w:r>
            <w:r w:rsidR="00205FA6">
              <w:t xml:space="preserve"> or SEPP</w:t>
            </w:r>
            <w:r>
              <w:t>,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47E1F0F2"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125B1404" w:rsidR="005025D6" w:rsidRPr="00D67AB2" w:rsidRDefault="009F5FA2" w:rsidP="001B763E">
            <w:pPr>
              <w:pStyle w:val="TAL"/>
            </w:pPr>
            <w:r>
              <w:t>For the case when a request is redirected to the same target resource via a different SCP or SEPP, see clause 6.10.9.1 in 3GPP TS 29.500 [4].</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54" w:name="_Toc25073920"/>
      <w:bookmarkStart w:id="1255" w:name="_Toc34063103"/>
      <w:bookmarkStart w:id="1256" w:name="_Toc43120080"/>
      <w:bookmarkStart w:id="1257" w:name="_Toc49768135"/>
      <w:bookmarkStart w:id="1258" w:name="_Toc56434308"/>
      <w:bookmarkStart w:id="1259" w:name="_Toc207632148"/>
      <w:r>
        <w:t>6.1.4</w:t>
      </w:r>
      <w:r>
        <w:tab/>
        <w:t>Custom Operations without associated resources</w:t>
      </w:r>
      <w:bookmarkEnd w:id="1254"/>
      <w:bookmarkEnd w:id="1255"/>
      <w:bookmarkEnd w:id="1256"/>
      <w:bookmarkEnd w:id="1257"/>
      <w:bookmarkEnd w:id="1258"/>
      <w:bookmarkEnd w:id="1259"/>
    </w:p>
    <w:p w14:paraId="73BF255A" w14:textId="77777777" w:rsidR="00FA3B9B" w:rsidRDefault="00FA3B9B" w:rsidP="00FA3B9B">
      <w:r>
        <w:t>None.</w:t>
      </w:r>
    </w:p>
    <w:p w14:paraId="0708DFD1" w14:textId="77777777" w:rsidR="00FA3B9B" w:rsidRDefault="00FA3B9B" w:rsidP="00FA3B9B">
      <w:pPr>
        <w:pStyle w:val="Heading3"/>
      </w:pPr>
      <w:bookmarkStart w:id="1260" w:name="_Toc25073921"/>
      <w:bookmarkStart w:id="1261" w:name="_Toc34063104"/>
      <w:bookmarkStart w:id="1262" w:name="_Toc43120081"/>
      <w:bookmarkStart w:id="1263" w:name="_Toc49768136"/>
      <w:bookmarkStart w:id="1264" w:name="_Toc56434309"/>
      <w:bookmarkStart w:id="1265" w:name="_Toc207632149"/>
      <w:r>
        <w:t>6.1.5</w:t>
      </w:r>
      <w:r>
        <w:tab/>
        <w:t>Notifications</w:t>
      </w:r>
      <w:bookmarkEnd w:id="1260"/>
      <w:bookmarkEnd w:id="1261"/>
      <w:bookmarkEnd w:id="1262"/>
      <w:bookmarkEnd w:id="1263"/>
      <w:bookmarkEnd w:id="1264"/>
      <w:bookmarkEnd w:id="1265"/>
    </w:p>
    <w:p w14:paraId="7A7EFA9D" w14:textId="77777777" w:rsidR="00FA3B9B" w:rsidRPr="000A7435" w:rsidRDefault="00FA3B9B" w:rsidP="00FA3B9B">
      <w:pPr>
        <w:pStyle w:val="Heading4"/>
      </w:pPr>
      <w:bookmarkStart w:id="1266" w:name="_Toc25073922"/>
      <w:bookmarkStart w:id="1267" w:name="_Toc34063105"/>
      <w:bookmarkStart w:id="1268" w:name="_Toc43120082"/>
      <w:bookmarkStart w:id="1269" w:name="_Toc49768137"/>
      <w:bookmarkStart w:id="1270" w:name="_Toc56434310"/>
      <w:bookmarkStart w:id="1271" w:name="_Toc207632150"/>
      <w:r>
        <w:t>6.1.5.1</w:t>
      </w:r>
      <w:r>
        <w:tab/>
        <w:t>General</w:t>
      </w:r>
      <w:bookmarkEnd w:id="1266"/>
      <w:bookmarkEnd w:id="1267"/>
      <w:bookmarkEnd w:id="1268"/>
      <w:bookmarkEnd w:id="1269"/>
      <w:bookmarkEnd w:id="1270"/>
      <w:bookmarkEnd w:id="1271"/>
    </w:p>
    <w:p w14:paraId="746140E2" w14:textId="77777777" w:rsidR="00FA3B9B" w:rsidRDefault="00FA3B9B" w:rsidP="00FA3B9B">
      <w:r>
        <w:t>This clause specifies the notifications provided by the Nsmf_PDUSession service.</w:t>
      </w:r>
    </w:p>
    <w:p w14:paraId="52031503" w14:textId="3083BC3D" w:rsidR="00FA3B9B" w:rsidRDefault="00FA3B9B" w:rsidP="00FA3B9B">
      <w:r>
        <w:t xml:space="preserve">The delivery of notifications shall be supported as specified in </w:t>
      </w:r>
      <w:r w:rsidR="00496CB5">
        <w:t>clause 6</w:t>
      </w:r>
      <w:r>
        <w:t>.2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72" w:name="_Toc25073923"/>
      <w:bookmarkStart w:id="1273" w:name="_Toc34063106"/>
      <w:bookmarkStart w:id="1274" w:name="_Toc43120083"/>
      <w:bookmarkStart w:id="1275" w:name="_Toc49768138"/>
      <w:bookmarkStart w:id="1276" w:name="_Toc56434311"/>
      <w:bookmarkStart w:id="1277" w:name="_Toc207632151"/>
      <w:r>
        <w:t>6.1.5.2</w:t>
      </w:r>
      <w:r>
        <w:tab/>
        <w:t>SM Context Status Notification</w:t>
      </w:r>
      <w:bookmarkEnd w:id="1272"/>
      <w:bookmarkEnd w:id="1273"/>
      <w:bookmarkEnd w:id="1274"/>
      <w:bookmarkEnd w:id="1275"/>
      <w:bookmarkEnd w:id="1276"/>
      <w:bookmarkEnd w:id="1277"/>
    </w:p>
    <w:p w14:paraId="295920A0" w14:textId="77777777" w:rsidR="00FA3B9B" w:rsidRDefault="00FA3B9B" w:rsidP="00FA3B9B">
      <w:pPr>
        <w:pStyle w:val="Heading5"/>
      </w:pPr>
      <w:bookmarkStart w:id="1278" w:name="_Toc25073924"/>
      <w:bookmarkStart w:id="1279" w:name="_Toc34063107"/>
      <w:bookmarkStart w:id="1280" w:name="_Toc43120084"/>
      <w:bookmarkStart w:id="1281" w:name="_Toc49768139"/>
      <w:bookmarkStart w:id="1282" w:name="_Toc56434312"/>
      <w:bookmarkStart w:id="1283" w:name="_Toc207632152"/>
      <w:r>
        <w:t>6.1.5.2.1</w:t>
      </w:r>
      <w:r>
        <w:tab/>
        <w:t>Description</w:t>
      </w:r>
      <w:bookmarkEnd w:id="1278"/>
      <w:bookmarkEnd w:id="1279"/>
      <w:bookmarkEnd w:id="1280"/>
      <w:bookmarkEnd w:id="1281"/>
      <w:bookmarkEnd w:id="1282"/>
      <w:bookmarkEnd w:id="1283"/>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84" w:name="_Toc25073925"/>
      <w:bookmarkStart w:id="1285" w:name="_Toc34063108"/>
      <w:bookmarkStart w:id="1286" w:name="_Toc43120085"/>
      <w:bookmarkStart w:id="1287" w:name="_Toc49768140"/>
      <w:bookmarkStart w:id="1288" w:name="_Toc56434313"/>
      <w:bookmarkStart w:id="1289" w:name="_Toc207632153"/>
      <w:r>
        <w:t>6.1.5.2.2</w:t>
      </w:r>
      <w:r>
        <w:tab/>
        <w:t>Notification Definition</w:t>
      </w:r>
      <w:bookmarkEnd w:id="1284"/>
      <w:bookmarkEnd w:id="1285"/>
      <w:bookmarkEnd w:id="1286"/>
      <w:bookmarkEnd w:id="1287"/>
      <w:bookmarkEnd w:id="1288"/>
      <w:bookmarkEnd w:id="1289"/>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E0DFBA" w14:textId="3490EDE8" w:rsidR="005025D6" w:rsidRDefault="00A967EF" w:rsidP="00A967EF">
            <w:pPr>
              <w:pStyle w:val="TAL"/>
            </w:pPr>
            <w:r>
              <w:t>Temporary redirection.</w:t>
            </w: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7FC95C" w14:textId="3703A24B" w:rsidR="005025D6" w:rsidRDefault="00A967EF" w:rsidP="00A967EF">
            <w:pPr>
              <w:pStyle w:val="TAL"/>
            </w:pPr>
            <w:r>
              <w:t>Permanent redirection.</w:t>
            </w: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54B78BF3"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w:t>
            </w:r>
            <w:r w:rsidR="00496CB5">
              <w:t>clause </w:t>
            </w:r>
            <w:r w:rsidR="00496CB5" w:rsidRPr="0047713D">
              <w:t>5</w:t>
            </w:r>
            <w:r w:rsidRPr="0047713D">
              <w:t>.</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45BF8DA8" w:rsidR="00B21A88" w:rsidRPr="00D67AB2" w:rsidRDefault="00B21A88" w:rsidP="00DD69F7">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6AE43387" w:rsidR="00A967EF" w:rsidRPr="00D67AB2" w:rsidRDefault="00A967EF" w:rsidP="001B763E">
            <w:pPr>
              <w:pStyle w:val="TAL"/>
            </w:pPr>
            <w:r w:rsidRPr="00D70312">
              <w:t>A URI pointing to the endpoint of NF service consumer to which the notification should be sent</w:t>
            </w:r>
            <w:r w:rsidR="004703DB">
              <w:t>. For the case when a request is redirected to the same target resource via a different SCP, see clause 6.10.9.1 in 3GPP TS 29.500 [4].</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90" w:name="_Toc25073926"/>
      <w:bookmarkStart w:id="1291" w:name="_Toc34063109"/>
      <w:bookmarkStart w:id="1292" w:name="_Toc43120086"/>
      <w:bookmarkStart w:id="1293" w:name="_Toc49768141"/>
      <w:bookmarkStart w:id="1294" w:name="_Toc56434314"/>
      <w:bookmarkStart w:id="1295" w:name="_Toc207632154"/>
      <w:r>
        <w:t>6.1.6</w:t>
      </w:r>
      <w:r>
        <w:tab/>
        <w:t>Data Model</w:t>
      </w:r>
      <w:bookmarkEnd w:id="1290"/>
      <w:bookmarkEnd w:id="1291"/>
      <w:bookmarkEnd w:id="1292"/>
      <w:bookmarkEnd w:id="1293"/>
      <w:bookmarkEnd w:id="1294"/>
      <w:bookmarkEnd w:id="1295"/>
    </w:p>
    <w:p w14:paraId="596FE567" w14:textId="77777777" w:rsidR="00FA3B9B" w:rsidRDefault="00FA3B9B" w:rsidP="00FA3B9B">
      <w:pPr>
        <w:pStyle w:val="Heading4"/>
      </w:pPr>
      <w:bookmarkStart w:id="1296" w:name="_Toc25073927"/>
      <w:bookmarkStart w:id="1297" w:name="_Toc34063110"/>
      <w:bookmarkStart w:id="1298" w:name="_Toc43120087"/>
      <w:bookmarkStart w:id="1299" w:name="_Toc49768142"/>
      <w:bookmarkStart w:id="1300" w:name="_Toc56434315"/>
      <w:bookmarkStart w:id="1301" w:name="_Toc207632155"/>
      <w:r>
        <w:t>6.1.6.1</w:t>
      </w:r>
      <w:r>
        <w:tab/>
        <w:t>General</w:t>
      </w:r>
      <w:bookmarkEnd w:id="1296"/>
      <w:bookmarkEnd w:id="1297"/>
      <w:bookmarkEnd w:id="1298"/>
      <w:bookmarkEnd w:id="1299"/>
      <w:bookmarkEnd w:id="1300"/>
      <w:bookmarkEnd w:id="1301"/>
    </w:p>
    <w:p w14:paraId="34C09502" w14:textId="77777777" w:rsidR="00FA3B9B" w:rsidRDefault="00FA3B9B" w:rsidP="00FA3B9B">
      <w:r>
        <w:t>This clause specifies the application data model supported by the API.</w:t>
      </w:r>
    </w:p>
    <w:p w14:paraId="5B21397A" w14:textId="5A83F522"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w:t>
      </w:r>
      <w:r w:rsidR="0084259F">
        <w:t>-</w:t>
      </w:r>
      <w:r>
        <w:t>based interface</w:t>
      </w:r>
      <w:r w:rsidRPr="009C4D60">
        <w:t xml:space="preserve"> protocol</w:t>
      </w:r>
      <w:r>
        <w:t>.</w:t>
      </w:r>
    </w:p>
    <w:p w14:paraId="24A6EFAA" w14:textId="77777777" w:rsidR="00FA3B9B" w:rsidRDefault="00FA3B9B" w:rsidP="00FA3B9B">
      <w:pPr>
        <w:pStyle w:val="TH"/>
      </w:pPr>
      <w:r w:rsidRPr="009C4D60">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498"/>
        <w:gridCol w:w="1169"/>
        <w:gridCol w:w="4818"/>
      </w:tblGrid>
      <w:tr w:rsidR="00FA3B9B" w14:paraId="762E8FE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t>Data type</w:t>
            </w:r>
          </w:p>
        </w:tc>
        <w:tc>
          <w:tcPr>
            <w:tcW w:w="1169"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4818"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69"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4818"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69"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4818"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69"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4818"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69"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4818"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69"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4818"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69"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4818"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69"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4818"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69"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4818"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69"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4818"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69"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4818"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69"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4818" w:type="dxa"/>
            <w:tcBorders>
              <w:top w:val="single" w:sz="4" w:space="0" w:color="auto"/>
              <w:left w:val="single" w:sz="4" w:space="0" w:color="auto"/>
              <w:bottom w:val="single" w:sz="4" w:space="0" w:color="auto"/>
              <w:right w:val="single" w:sz="4" w:space="0" w:color="auto"/>
            </w:tcBorders>
          </w:tcPr>
          <w:p w14:paraId="63741241" w14:textId="2AA954AD"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w:t>
            </w:r>
            <w:r w:rsidR="00A21350">
              <w:rPr>
                <w:rFonts w:cs="Arial"/>
                <w:szCs w:val="18"/>
              </w:rPr>
              <w:t xml:space="preserve"> to V-SMF</w:t>
            </w:r>
            <w:r w:rsidR="00FA3B9B">
              <w:rPr>
                <w:rFonts w:cs="Arial"/>
                <w:szCs w:val="18"/>
              </w:rPr>
              <w:t>, or from SMF to I-SMF</w:t>
            </w:r>
          </w:p>
        </w:tc>
      </w:tr>
      <w:tr w:rsidR="00FA3B9B" w14:paraId="192447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69"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4818"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69"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4818" w:type="dxa"/>
            <w:tcBorders>
              <w:top w:val="single" w:sz="4" w:space="0" w:color="auto"/>
              <w:left w:val="single" w:sz="4" w:space="0" w:color="auto"/>
              <w:bottom w:val="single" w:sz="4" w:space="0" w:color="auto"/>
              <w:right w:val="single" w:sz="4" w:space="0" w:color="auto"/>
            </w:tcBorders>
          </w:tcPr>
          <w:p w14:paraId="6CB0E829" w14:textId="28896D13" w:rsidR="00FA3B9B" w:rsidRDefault="00FA3B9B" w:rsidP="007B3D37">
            <w:pPr>
              <w:pStyle w:val="TAL"/>
              <w:rPr>
                <w:rFonts w:cs="Arial"/>
                <w:szCs w:val="18"/>
              </w:rPr>
            </w:pPr>
            <w:r>
              <w:rPr>
                <w:rFonts w:cs="Arial"/>
                <w:szCs w:val="18"/>
              </w:rPr>
              <w:t>Error within Update Response from H-SMF</w:t>
            </w:r>
            <w:r w:rsidR="00A21350">
              <w:rPr>
                <w:rFonts w:cs="Arial"/>
                <w:szCs w:val="18"/>
              </w:rPr>
              <w:t xml:space="preserve"> to V-SMF</w:t>
            </w:r>
            <w:r w:rsidR="00271E74">
              <w:rPr>
                <w:rFonts w:cs="Arial"/>
                <w:szCs w:val="18"/>
              </w:rPr>
              <w:t>, or from SMF to I-SMF</w:t>
            </w:r>
            <w:r>
              <w:rPr>
                <w:rFonts w:cs="Arial"/>
                <w:szCs w:val="18"/>
              </w:rPr>
              <w:t xml:space="preserve"> </w:t>
            </w:r>
          </w:p>
        </w:tc>
      </w:tr>
      <w:tr w:rsidR="00FA3B9B" w14:paraId="6CABB6D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69"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4818"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69"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4818"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69"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4818"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69"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4818"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69"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4818"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69"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4818"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69"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4818"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69"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4818"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69"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4818"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69"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4818"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69"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4818"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4818"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69"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4818"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69"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4818"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69"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4818"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69"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4818"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69"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4818"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69"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4818"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69"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4818"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69"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4818"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69"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4818"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69"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4818"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69"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4818"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69"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4818"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69"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4818"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69"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4818"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69"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4818"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69"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4818"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69"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4818"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69"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4818"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69"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4818"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69"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4818"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69"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4818"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69"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4818"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69"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4818"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69"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4818"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69"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4818"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69"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4818"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69"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4818"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69"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4818"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69"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4818"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69"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4818"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69"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4818"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t>DdnFailureSubInfo</w:t>
            </w:r>
          </w:p>
        </w:tc>
        <w:tc>
          <w:tcPr>
            <w:tcW w:w="1169"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4818"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69"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4818"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69"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4818"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69"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4818"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69"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4818"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69"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4818"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69"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4818"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69"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4818"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69"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4818"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69"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4818"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69"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4818"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E83654" w14:paraId="0995D2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0049A5" w14:textId="09291D4F" w:rsidR="00E83654" w:rsidRDefault="00E83654" w:rsidP="00E83654">
            <w:pPr>
              <w:pStyle w:val="TAL"/>
              <w:rPr>
                <w:noProof/>
                <w:lang w:eastAsia="zh-CN"/>
              </w:rPr>
            </w:pPr>
            <w:r>
              <w:rPr>
                <w:lang w:eastAsia="zh-CN"/>
              </w:rPr>
              <w:t>AnchorSmfFeatures</w:t>
            </w:r>
          </w:p>
        </w:tc>
        <w:tc>
          <w:tcPr>
            <w:tcW w:w="1169" w:type="dxa"/>
            <w:tcBorders>
              <w:top w:val="single" w:sz="4" w:space="0" w:color="auto"/>
              <w:left w:val="single" w:sz="4" w:space="0" w:color="auto"/>
              <w:bottom w:val="single" w:sz="4" w:space="0" w:color="auto"/>
              <w:right w:val="single" w:sz="4" w:space="0" w:color="auto"/>
            </w:tcBorders>
          </w:tcPr>
          <w:p w14:paraId="33162FA2" w14:textId="37491A01" w:rsidR="00E83654" w:rsidRDefault="00E83654" w:rsidP="00E83654">
            <w:pPr>
              <w:pStyle w:val="TAC"/>
            </w:pPr>
            <w:r>
              <w:t>6.1.6.2.71</w:t>
            </w:r>
          </w:p>
        </w:tc>
        <w:tc>
          <w:tcPr>
            <w:tcW w:w="4818" w:type="dxa"/>
            <w:tcBorders>
              <w:top w:val="single" w:sz="4" w:space="0" w:color="auto"/>
              <w:left w:val="single" w:sz="4" w:space="0" w:color="auto"/>
              <w:bottom w:val="single" w:sz="4" w:space="0" w:color="auto"/>
              <w:right w:val="single" w:sz="4" w:space="0" w:color="auto"/>
            </w:tcBorders>
          </w:tcPr>
          <w:p w14:paraId="752E3AE1" w14:textId="441F4E8F" w:rsidR="00E83654" w:rsidRDefault="00E83654" w:rsidP="00E83654">
            <w:pPr>
              <w:pStyle w:val="TAL"/>
              <w:rPr>
                <w:noProof/>
              </w:rPr>
            </w:pPr>
            <w:r>
              <w:rPr>
                <w:rFonts w:cs="Arial"/>
                <w:szCs w:val="18"/>
                <w:lang w:eastAsia="zh-CN"/>
              </w:rPr>
              <w:t>Anchor SMF supported features</w:t>
            </w:r>
          </w:p>
        </w:tc>
      </w:tr>
      <w:tr w:rsidR="00B65B06" w14:paraId="3AEA2C5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4A56AC" w14:textId="0783FB07" w:rsidR="00B65B06" w:rsidRDefault="00E33F83" w:rsidP="00B65B06">
            <w:pPr>
              <w:pStyle w:val="TAL"/>
              <w:rPr>
                <w:lang w:eastAsia="zh-CN"/>
              </w:rPr>
            </w:pPr>
            <w:r>
              <w:rPr>
                <w:rFonts w:hint="eastAsia"/>
                <w:lang w:eastAsia="zh-CN"/>
              </w:rPr>
              <w:t>HrsboInfoFromVplmn</w:t>
            </w:r>
          </w:p>
        </w:tc>
        <w:tc>
          <w:tcPr>
            <w:tcW w:w="1169" w:type="dxa"/>
            <w:tcBorders>
              <w:top w:val="single" w:sz="4" w:space="0" w:color="auto"/>
              <w:left w:val="single" w:sz="4" w:space="0" w:color="auto"/>
              <w:bottom w:val="single" w:sz="4" w:space="0" w:color="auto"/>
              <w:right w:val="single" w:sz="4" w:space="0" w:color="auto"/>
            </w:tcBorders>
          </w:tcPr>
          <w:p w14:paraId="64EBE18B" w14:textId="48A8892C" w:rsidR="00B65B06" w:rsidRDefault="00B65B06" w:rsidP="00B65B06">
            <w:pPr>
              <w:pStyle w:val="TAC"/>
            </w:pPr>
            <w:r>
              <w:t>6.1.6.2.72</w:t>
            </w:r>
          </w:p>
        </w:tc>
        <w:tc>
          <w:tcPr>
            <w:tcW w:w="4818" w:type="dxa"/>
            <w:tcBorders>
              <w:top w:val="single" w:sz="4" w:space="0" w:color="auto"/>
              <w:left w:val="single" w:sz="4" w:space="0" w:color="auto"/>
              <w:bottom w:val="single" w:sz="4" w:space="0" w:color="auto"/>
              <w:right w:val="single" w:sz="4" w:space="0" w:color="auto"/>
            </w:tcBorders>
          </w:tcPr>
          <w:p w14:paraId="48388243" w14:textId="170252E7"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VPLMN</w:t>
            </w:r>
          </w:p>
        </w:tc>
      </w:tr>
      <w:tr w:rsidR="00B65B06" w14:paraId="4E810F6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780B625" w14:textId="4F332A14" w:rsidR="00B65B06" w:rsidRDefault="00E33F83" w:rsidP="00B65B06">
            <w:pPr>
              <w:pStyle w:val="TAL"/>
              <w:rPr>
                <w:lang w:eastAsia="zh-CN"/>
              </w:rPr>
            </w:pPr>
            <w:r>
              <w:rPr>
                <w:lang w:eastAsia="zh-CN"/>
              </w:rPr>
              <w:t>HrsboInfoFromHplmn</w:t>
            </w:r>
          </w:p>
        </w:tc>
        <w:tc>
          <w:tcPr>
            <w:tcW w:w="1169" w:type="dxa"/>
            <w:tcBorders>
              <w:top w:val="single" w:sz="4" w:space="0" w:color="auto"/>
              <w:left w:val="single" w:sz="4" w:space="0" w:color="auto"/>
              <w:bottom w:val="single" w:sz="4" w:space="0" w:color="auto"/>
              <w:right w:val="single" w:sz="4" w:space="0" w:color="auto"/>
            </w:tcBorders>
          </w:tcPr>
          <w:p w14:paraId="7FD89316" w14:textId="4394E2E1" w:rsidR="00B65B06" w:rsidRDefault="00B65B06" w:rsidP="00B65B06">
            <w:pPr>
              <w:pStyle w:val="TAC"/>
            </w:pPr>
            <w:r>
              <w:t>6.1.6.2.73</w:t>
            </w:r>
          </w:p>
        </w:tc>
        <w:tc>
          <w:tcPr>
            <w:tcW w:w="4818" w:type="dxa"/>
            <w:tcBorders>
              <w:top w:val="single" w:sz="4" w:space="0" w:color="auto"/>
              <w:left w:val="single" w:sz="4" w:space="0" w:color="auto"/>
              <w:bottom w:val="single" w:sz="4" w:space="0" w:color="auto"/>
              <w:right w:val="single" w:sz="4" w:space="0" w:color="auto"/>
            </w:tcBorders>
          </w:tcPr>
          <w:p w14:paraId="328FB78B" w14:textId="1772B2BF" w:rsidR="00B65B06" w:rsidRDefault="00B65B06" w:rsidP="00B65B06">
            <w:pPr>
              <w:pStyle w:val="TAL"/>
              <w:rPr>
                <w:rFonts w:cs="Arial"/>
                <w:szCs w:val="18"/>
                <w:lang w:eastAsia="zh-CN"/>
              </w:rPr>
            </w:pPr>
            <w:r>
              <w:rPr>
                <w:rFonts w:cs="Arial" w:hint="eastAsia"/>
                <w:szCs w:val="18"/>
                <w:lang w:eastAsia="zh-CN"/>
              </w:rPr>
              <w:t>H</w:t>
            </w:r>
            <w:r>
              <w:rPr>
                <w:rFonts w:cs="Arial"/>
                <w:szCs w:val="18"/>
                <w:lang w:eastAsia="zh-CN"/>
              </w:rPr>
              <w:t xml:space="preserve">R-SBO Information </w:t>
            </w:r>
            <w:r w:rsidR="00E33F83">
              <w:rPr>
                <w:rFonts w:cs="Arial"/>
                <w:szCs w:val="18"/>
                <w:lang w:eastAsia="zh-CN"/>
              </w:rPr>
              <w:t>signaled from HPLMN</w:t>
            </w:r>
          </w:p>
        </w:tc>
      </w:tr>
      <w:tr w:rsidR="00147EB1" w14:paraId="0D32444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4DA39BC" w14:textId="3E202539" w:rsidR="00147EB1" w:rsidRDefault="00147EB1" w:rsidP="00147EB1">
            <w:pPr>
              <w:pStyle w:val="TAL"/>
              <w:rPr>
                <w:lang w:eastAsia="zh-CN"/>
              </w:rPr>
            </w:pPr>
            <w:r>
              <w:rPr>
                <w:lang w:eastAsia="zh-CN"/>
              </w:rPr>
              <w:t>EasInfoToRefresh</w:t>
            </w:r>
          </w:p>
        </w:tc>
        <w:tc>
          <w:tcPr>
            <w:tcW w:w="1169" w:type="dxa"/>
            <w:tcBorders>
              <w:top w:val="single" w:sz="4" w:space="0" w:color="auto"/>
              <w:left w:val="single" w:sz="4" w:space="0" w:color="auto"/>
              <w:bottom w:val="single" w:sz="4" w:space="0" w:color="auto"/>
              <w:right w:val="single" w:sz="4" w:space="0" w:color="auto"/>
            </w:tcBorders>
          </w:tcPr>
          <w:p w14:paraId="22E5D537" w14:textId="31CC4ED3" w:rsidR="00147EB1" w:rsidRDefault="00147EB1" w:rsidP="00147EB1">
            <w:pPr>
              <w:pStyle w:val="TAC"/>
            </w:pPr>
            <w:r>
              <w:t>6.1.6.2.74</w:t>
            </w:r>
          </w:p>
        </w:tc>
        <w:tc>
          <w:tcPr>
            <w:tcW w:w="4818" w:type="dxa"/>
            <w:tcBorders>
              <w:top w:val="single" w:sz="4" w:space="0" w:color="auto"/>
              <w:left w:val="single" w:sz="4" w:space="0" w:color="auto"/>
              <w:bottom w:val="single" w:sz="4" w:space="0" w:color="auto"/>
              <w:right w:val="single" w:sz="4" w:space="0" w:color="auto"/>
            </w:tcBorders>
          </w:tcPr>
          <w:p w14:paraId="66315261" w14:textId="3A140723" w:rsidR="00147EB1" w:rsidRDefault="00147EB1" w:rsidP="00147EB1">
            <w:pPr>
              <w:pStyle w:val="TAL"/>
              <w:rPr>
                <w:rFonts w:cs="Arial"/>
                <w:szCs w:val="18"/>
                <w:lang w:eastAsia="zh-CN"/>
              </w:rPr>
            </w:pPr>
            <w:r>
              <w:t>EAS information to be refreshed for EAS re-discover</w:t>
            </w:r>
            <w:r w:rsidRPr="003965A4">
              <w:t>y</w:t>
            </w:r>
          </w:p>
        </w:tc>
      </w:tr>
      <w:tr w:rsidR="00E3184A" w14:paraId="497DDA1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720E159" w14:textId="6ADE3EB1" w:rsidR="00E3184A" w:rsidRDefault="00E3184A" w:rsidP="00E3184A">
            <w:pPr>
              <w:pStyle w:val="TAL"/>
              <w:rPr>
                <w:lang w:eastAsia="zh-CN"/>
              </w:rPr>
            </w:pPr>
            <w:r>
              <w:rPr>
                <w:lang w:eastAsia="zh-CN"/>
              </w:rPr>
              <w:t>EcnMarkingCongestionInfoReq</w:t>
            </w:r>
          </w:p>
        </w:tc>
        <w:tc>
          <w:tcPr>
            <w:tcW w:w="1169" w:type="dxa"/>
            <w:tcBorders>
              <w:top w:val="single" w:sz="4" w:space="0" w:color="auto"/>
              <w:left w:val="single" w:sz="4" w:space="0" w:color="auto"/>
              <w:bottom w:val="single" w:sz="4" w:space="0" w:color="auto"/>
              <w:right w:val="single" w:sz="4" w:space="0" w:color="auto"/>
            </w:tcBorders>
          </w:tcPr>
          <w:p w14:paraId="0371D619" w14:textId="586DD911" w:rsidR="00E3184A" w:rsidRDefault="00E3184A" w:rsidP="00E3184A">
            <w:pPr>
              <w:pStyle w:val="TAC"/>
            </w:pPr>
            <w:r>
              <w:rPr>
                <w:lang w:eastAsia="zh-CN"/>
              </w:rPr>
              <w:t>6.1.6.2.75</w:t>
            </w:r>
          </w:p>
        </w:tc>
        <w:tc>
          <w:tcPr>
            <w:tcW w:w="4818" w:type="dxa"/>
            <w:tcBorders>
              <w:top w:val="single" w:sz="4" w:space="0" w:color="auto"/>
              <w:left w:val="single" w:sz="4" w:space="0" w:color="auto"/>
              <w:bottom w:val="single" w:sz="4" w:space="0" w:color="auto"/>
              <w:right w:val="single" w:sz="4" w:space="0" w:color="auto"/>
            </w:tcBorders>
          </w:tcPr>
          <w:p w14:paraId="412F2A7D" w14:textId="13A1CE41" w:rsidR="00E3184A" w:rsidRDefault="00E3184A" w:rsidP="00E3184A">
            <w:pPr>
              <w:pStyle w:val="TAL"/>
            </w:pPr>
            <w:r>
              <w:rPr>
                <w:lang w:eastAsia="zh-CN"/>
              </w:rPr>
              <w:t>ECN Marking or Congestion Information Request</w:t>
            </w:r>
          </w:p>
        </w:tc>
      </w:tr>
      <w:tr w:rsidR="00E3184A" w14:paraId="1F7B32B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00A82A" w14:textId="417240F2" w:rsidR="00E3184A" w:rsidRDefault="00E3184A" w:rsidP="00E3184A">
            <w:pPr>
              <w:pStyle w:val="TAL"/>
              <w:rPr>
                <w:lang w:eastAsia="zh-CN"/>
              </w:rPr>
            </w:pPr>
            <w:r>
              <w:rPr>
                <w:lang w:eastAsia="zh-CN"/>
              </w:rPr>
              <w:t>EcnMarkingCongestionInfoStatus</w:t>
            </w:r>
          </w:p>
        </w:tc>
        <w:tc>
          <w:tcPr>
            <w:tcW w:w="1169" w:type="dxa"/>
            <w:tcBorders>
              <w:top w:val="single" w:sz="4" w:space="0" w:color="auto"/>
              <w:left w:val="single" w:sz="4" w:space="0" w:color="auto"/>
              <w:bottom w:val="single" w:sz="4" w:space="0" w:color="auto"/>
              <w:right w:val="single" w:sz="4" w:space="0" w:color="auto"/>
            </w:tcBorders>
          </w:tcPr>
          <w:p w14:paraId="734042F9" w14:textId="712B0533" w:rsidR="00E3184A" w:rsidRDefault="00E3184A" w:rsidP="00E3184A">
            <w:pPr>
              <w:pStyle w:val="TAC"/>
            </w:pPr>
            <w:r>
              <w:rPr>
                <w:lang w:eastAsia="zh-CN"/>
              </w:rPr>
              <w:t>6.1.6.2.76</w:t>
            </w:r>
          </w:p>
        </w:tc>
        <w:tc>
          <w:tcPr>
            <w:tcW w:w="4818" w:type="dxa"/>
            <w:tcBorders>
              <w:top w:val="single" w:sz="4" w:space="0" w:color="auto"/>
              <w:left w:val="single" w:sz="4" w:space="0" w:color="auto"/>
              <w:bottom w:val="single" w:sz="4" w:space="0" w:color="auto"/>
              <w:right w:val="single" w:sz="4" w:space="0" w:color="auto"/>
            </w:tcBorders>
          </w:tcPr>
          <w:p w14:paraId="035643FF" w14:textId="41A56DE6" w:rsidR="00E3184A" w:rsidRDefault="00E3184A" w:rsidP="00E3184A">
            <w:pPr>
              <w:pStyle w:val="TAL"/>
            </w:pPr>
            <w:r>
              <w:rPr>
                <w:lang w:eastAsia="zh-CN"/>
              </w:rPr>
              <w:t>ECN Marking or Congestion Information Status</w:t>
            </w:r>
          </w:p>
        </w:tc>
      </w:tr>
      <w:tr w:rsidR="004449EB" w14:paraId="3972DC9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8CABCBE" w14:textId="119E1E99" w:rsidR="004449EB" w:rsidRDefault="004449EB" w:rsidP="004449EB">
            <w:pPr>
              <w:pStyle w:val="TAL"/>
              <w:rPr>
                <w:lang w:eastAsia="zh-CN"/>
              </w:rPr>
            </w:pPr>
            <w:r w:rsidRPr="001B7C50">
              <w:t>T</w:t>
            </w:r>
            <w:r>
              <w:t>sc</w:t>
            </w:r>
            <w:r w:rsidRPr="001B7C50">
              <w:t>AssistanceInformation</w:t>
            </w:r>
          </w:p>
        </w:tc>
        <w:tc>
          <w:tcPr>
            <w:tcW w:w="1169" w:type="dxa"/>
            <w:tcBorders>
              <w:top w:val="single" w:sz="4" w:space="0" w:color="auto"/>
              <w:left w:val="single" w:sz="4" w:space="0" w:color="auto"/>
              <w:bottom w:val="single" w:sz="4" w:space="0" w:color="auto"/>
              <w:right w:val="single" w:sz="4" w:space="0" w:color="auto"/>
            </w:tcBorders>
          </w:tcPr>
          <w:p w14:paraId="64B77BCB" w14:textId="54B976D6" w:rsidR="004449EB" w:rsidRDefault="004449EB" w:rsidP="004449EB">
            <w:pPr>
              <w:pStyle w:val="TAC"/>
              <w:rPr>
                <w:lang w:eastAsia="zh-CN"/>
              </w:rPr>
            </w:pPr>
            <w:r>
              <w:rPr>
                <w:lang w:eastAsia="zh-CN"/>
              </w:rPr>
              <w:t>6.1.6.2.77</w:t>
            </w:r>
          </w:p>
        </w:tc>
        <w:tc>
          <w:tcPr>
            <w:tcW w:w="4818" w:type="dxa"/>
            <w:tcBorders>
              <w:top w:val="single" w:sz="4" w:space="0" w:color="auto"/>
              <w:left w:val="single" w:sz="4" w:space="0" w:color="auto"/>
              <w:bottom w:val="single" w:sz="4" w:space="0" w:color="auto"/>
              <w:right w:val="single" w:sz="4" w:space="0" w:color="auto"/>
            </w:tcBorders>
          </w:tcPr>
          <w:p w14:paraId="6E15127B" w14:textId="3711FB04" w:rsidR="004449EB" w:rsidRDefault="004449EB" w:rsidP="004449EB">
            <w:pPr>
              <w:pStyle w:val="TAL"/>
              <w:rPr>
                <w:lang w:eastAsia="zh-CN"/>
              </w:rPr>
            </w:pPr>
            <w:r w:rsidRPr="001B7C50">
              <w:t>TSC Assistance Information</w:t>
            </w:r>
          </w:p>
        </w:tc>
      </w:tr>
      <w:tr w:rsidR="004449EB" w14:paraId="1FCD99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1CE2033" w14:textId="47D78ED0" w:rsidR="004449EB" w:rsidRDefault="004449EB" w:rsidP="004449EB">
            <w:pPr>
              <w:pStyle w:val="TAL"/>
              <w:rPr>
                <w:lang w:eastAsia="zh-CN"/>
              </w:rPr>
            </w:pPr>
            <w:r w:rsidRPr="00B1086D">
              <w:t>N6JitterInformation</w:t>
            </w:r>
          </w:p>
        </w:tc>
        <w:tc>
          <w:tcPr>
            <w:tcW w:w="1169" w:type="dxa"/>
            <w:tcBorders>
              <w:top w:val="single" w:sz="4" w:space="0" w:color="auto"/>
              <w:left w:val="single" w:sz="4" w:space="0" w:color="auto"/>
              <w:bottom w:val="single" w:sz="4" w:space="0" w:color="auto"/>
              <w:right w:val="single" w:sz="4" w:space="0" w:color="auto"/>
            </w:tcBorders>
          </w:tcPr>
          <w:p w14:paraId="5BB6003E" w14:textId="1F97D583" w:rsidR="004449EB" w:rsidRDefault="004449EB" w:rsidP="004449EB">
            <w:pPr>
              <w:pStyle w:val="TAC"/>
              <w:rPr>
                <w:lang w:eastAsia="zh-CN"/>
              </w:rPr>
            </w:pPr>
            <w:r>
              <w:rPr>
                <w:lang w:eastAsia="zh-CN"/>
              </w:rPr>
              <w:t>6.1.6.2.78</w:t>
            </w:r>
          </w:p>
        </w:tc>
        <w:tc>
          <w:tcPr>
            <w:tcW w:w="4818" w:type="dxa"/>
            <w:tcBorders>
              <w:top w:val="single" w:sz="4" w:space="0" w:color="auto"/>
              <w:left w:val="single" w:sz="4" w:space="0" w:color="auto"/>
              <w:bottom w:val="single" w:sz="4" w:space="0" w:color="auto"/>
              <w:right w:val="single" w:sz="4" w:space="0" w:color="auto"/>
            </w:tcBorders>
          </w:tcPr>
          <w:p w14:paraId="703441CF" w14:textId="7E65CD2F" w:rsidR="004449EB" w:rsidRDefault="004449EB" w:rsidP="004449EB">
            <w:pPr>
              <w:pStyle w:val="TAL"/>
              <w:rPr>
                <w:lang w:eastAsia="zh-CN"/>
              </w:rPr>
            </w:pPr>
            <w:r w:rsidRPr="00B1086D">
              <w:t>N6</w:t>
            </w:r>
            <w:r>
              <w:t xml:space="preserve"> </w:t>
            </w:r>
            <w:r w:rsidRPr="00B1086D">
              <w:t>Jitter</w:t>
            </w:r>
            <w:r>
              <w:t xml:space="preserve"> </w:t>
            </w:r>
            <w:r w:rsidRPr="00B1086D">
              <w:t>Information</w:t>
            </w:r>
          </w:p>
        </w:tc>
      </w:tr>
      <w:tr w:rsidR="00DE21D6" w14:paraId="0C1881D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FB9DB97" w14:textId="0C83E0A9" w:rsidR="00DE21D6" w:rsidRPr="00B1086D" w:rsidRDefault="00DE21D6" w:rsidP="00DE21D6">
            <w:pPr>
              <w:pStyle w:val="TAL"/>
            </w:pPr>
            <w:r>
              <w:t>TrafficInfluenceInfo</w:t>
            </w:r>
          </w:p>
        </w:tc>
        <w:tc>
          <w:tcPr>
            <w:tcW w:w="1169" w:type="dxa"/>
            <w:tcBorders>
              <w:top w:val="single" w:sz="4" w:space="0" w:color="auto"/>
              <w:left w:val="single" w:sz="4" w:space="0" w:color="auto"/>
              <w:bottom w:val="single" w:sz="4" w:space="0" w:color="auto"/>
              <w:right w:val="single" w:sz="4" w:space="0" w:color="auto"/>
            </w:tcBorders>
          </w:tcPr>
          <w:p w14:paraId="0829FCAA" w14:textId="63B3C721" w:rsidR="00DE21D6" w:rsidRDefault="00DE21D6" w:rsidP="00DE21D6">
            <w:pPr>
              <w:pStyle w:val="TAC"/>
              <w:rPr>
                <w:lang w:eastAsia="zh-CN"/>
              </w:rPr>
            </w:pPr>
            <w:r>
              <w:rPr>
                <w:lang w:eastAsia="zh-CN"/>
              </w:rPr>
              <w:t>6.1.6.2.79</w:t>
            </w:r>
          </w:p>
        </w:tc>
        <w:tc>
          <w:tcPr>
            <w:tcW w:w="4818" w:type="dxa"/>
            <w:tcBorders>
              <w:top w:val="single" w:sz="4" w:space="0" w:color="auto"/>
              <w:left w:val="single" w:sz="4" w:space="0" w:color="auto"/>
              <w:bottom w:val="single" w:sz="4" w:space="0" w:color="auto"/>
              <w:right w:val="single" w:sz="4" w:space="0" w:color="auto"/>
            </w:tcBorders>
          </w:tcPr>
          <w:p w14:paraId="4DCEA839" w14:textId="6F1D700A" w:rsidR="00DE21D6" w:rsidRPr="00B1086D" w:rsidRDefault="00DE21D6" w:rsidP="00DE21D6">
            <w:pPr>
              <w:pStyle w:val="TAL"/>
            </w:pPr>
            <w:r>
              <w:t>Traffic influence information applicable at the VPLMN for an HR-SBO PDU session.</w:t>
            </w:r>
          </w:p>
        </w:tc>
      </w:tr>
      <w:tr w:rsidR="00DE21D6" w14:paraId="156190B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B761C8C" w14:textId="57602A70" w:rsidR="00DE21D6" w:rsidRPr="00B1086D" w:rsidRDefault="00DE21D6" w:rsidP="00DE21D6">
            <w:pPr>
              <w:pStyle w:val="TAL"/>
            </w:pPr>
            <w:r>
              <w:t>TrafficInfluenceData</w:t>
            </w:r>
          </w:p>
        </w:tc>
        <w:tc>
          <w:tcPr>
            <w:tcW w:w="1169" w:type="dxa"/>
            <w:tcBorders>
              <w:top w:val="single" w:sz="4" w:space="0" w:color="auto"/>
              <w:left w:val="single" w:sz="4" w:space="0" w:color="auto"/>
              <w:bottom w:val="single" w:sz="4" w:space="0" w:color="auto"/>
              <w:right w:val="single" w:sz="4" w:space="0" w:color="auto"/>
            </w:tcBorders>
          </w:tcPr>
          <w:p w14:paraId="0D31FF21" w14:textId="7B4F8A60" w:rsidR="00DE21D6" w:rsidRDefault="00DE21D6" w:rsidP="00DE21D6">
            <w:pPr>
              <w:pStyle w:val="TAC"/>
              <w:rPr>
                <w:lang w:eastAsia="zh-CN"/>
              </w:rPr>
            </w:pPr>
            <w:r>
              <w:rPr>
                <w:lang w:eastAsia="zh-CN"/>
              </w:rPr>
              <w:t>6.1.6.2.80</w:t>
            </w:r>
          </w:p>
        </w:tc>
        <w:tc>
          <w:tcPr>
            <w:tcW w:w="4818" w:type="dxa"/>
            <w:tcBorders>
              <w:top w:val="single" w:sz="4" w:space="0" w:color="auto"/>
              <w:left w:val="single" w:sz="4" w:space="0" w:color="auto"/>
              <w:bottom w:val="single" w:sz="4" w:space="0" w:color="auto"/>
              <w:right w:val="single" w:sz="4" w:space="0" w:color="auto"/>
            </w:tcBorders>
          </w:tcPr>
          <w:p w14:paraId="5215476A" w14:textId="4E8A31A4" w:rsidR="00DE21D6" w:rsidRPr="00B1086D" w:rsidRDefault="00DE21D6" w:rsidP="00DE21D6">
            <w:pPr>
              <w:pStyle w:val="TAL"/>
            </w:pPr>
            <w:r>
              <w:t xml:space="preserve">Traffic influence data comprising the </w:t>
            </w:r>
            <w:r>
              <w:rPr>
                <w:rFonts w:cs="Arial"/>
                <w:szCs w:val="18"/>
                <w:lang w:eastAsia="zh-CN"/>
              </w:rPr>
              <w:t>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531DA3" w14:paraId="6B6E2C5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DBCBD1" w14:textId="1BCE4CE0" w:rsidR="00531DA3" w:rsidRDefault="00531DA3" w:rsidP="00531DA3">
            <w:pPr>
              <w:pStyle w:val="TAL"/>
            </w:pPr>
            <w:r>
              <w:t>LocalOffloadingMgtInfo</w:t>
            </w:r>
            <w:r>
              <w:rPr>
                <w:lang w:eastAsia="zh-CN"/>
              </w:rPr>
              <w:t>FromIsmf</w:t>
            </w:r>
          </w:p>
        </w:tc>
        <w:tc>
          <w:tcPr>
            <w:tcW w:w="1169" w:type="dxa"/>
            <w:tcBorders>
              <w:top w:val="single" w:sz="4" w:space="0" w:color="auto"/>
              <w:left w:val="single" w:sz="4" w:space="0" w:color="auto"/>
              <w:bottom w:val="single" w:sz="4" w:space="0" w:color="auto"/>
              <w:right w:val="single" w:sz="4" w:space="0" w:color="auto"/>
            </w:tcBorders>
          </w:tcPr>
          <w:p w14:paraId="18270E95" w14:textId="0FB35A47" w:rsidR="00531DA3" w:rsidRDefault="00531DA3" w:rsidP="00531DA3">
            <w:pPr>
              <w:pStyle w:val="TAC"/>
              <w:rPr>
                <w:lang w:eastAsia="zh-CN"/>
              </w:rPr>
            </w:pPr>
            <w:r>
              <w:t>6.1.6.2.81</w:t>
            </w:r>
          </w:p>
        </w:tc>
        <w:tc>
          <w:tcPr>
            <w:tcW w:w="4818" w:type="dxa"/>
            <w:tcBorders>
              <w:top w:val="single" w:sz="4" w:space="0" w:color="auto"/>
              <w:left w:val="single" w:sz="4" w:space="0" w:color="auto"/>
              <w:bottom w:val="single" w:sz="4" w:space="0" w:color="auto"/>
              <w:right w:val="single" w:sz="4" w:space="0" w:color="auto"/>
            </w:tcBorders>
          </w:tcPr>
          <w:p w14:paraId="2D673522" w14:textId="33AAB485" w:rsidR="00531DA3" w:rsidRDefault="00531DA3" w:rsidP="00531DA3">
            <w:pPr>
              <w:pStyle w:val="TAL"/>
            </w:pPr>
            <w:r>
              <w:rPr>
                <w:rFonts w:cs="Arial"/>
                <w:szCs w:val="18"/>
                <w:lang w:eastAsia="zh-CN"/>
              </w:rPr>
              <w:t>Information signaled by the I-SMF to the SMF for I-SMF based Local Offloading Management</w:t>
            </w:r>
          </w:p>
        </w:tc>
      </w:tr>
      <w:tr w:rsidR="00531DA3" w14:paraId="1210425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2FE7EF5" w14:textId="36DC17ED" w:rsidR="00531DA3" w:rsidRDefault="00531DA3" w:rsidP="00531DA3">
            <w:pPr>
              <w:pStyle w:val="TAL"/>
            </w:pPr>
            <w:r>
              <w:t>LocalOffloadingMgtInfo</w:t>
            </w:r>
            <w:r>
              <w:rPr>
                <w:lang w:eastAsia="zh-CN"/>
              </w:rPr>
              <w:t>ToIsmf</w:t>
            </w:r>
          </w:p>
        </w:tc>
        <w:tc>
          <w:tcPr>
            <w:tcW w:w="1169" w:type="dxa"/>
            <w:tcBorders>
              <w:top w:val="single" w:sz="4" w:space="0" w:color="auto"/>
              <w:left w:val="single" w:sz="4" w:space="0" w:color="auto"/>
              <w:bottom w:val="single" w:sz="4" w:space="0" w:color="auto"/>
              <w:right w:val="single" w:sz="4" w:space="0" w:color="auto"/>
            </w:tcBorders>
          </w:tcPr>
          <w:p w14:paraId="58596E38" w14:textId="6D9C8D34" w:rsidR="00531DA3" w:rsidRDefault="00531DA3" w:rsidP="00531DA3">
            <w:pPr>
              <w:pStyle w:val="TAC"/>
              <w:rPr>
                <w:lang w:eastAsia="zh-CN"/>
              </w:rPr>
            </w:pPr>
            <w:r>
              <w:t>6.1.6.2.82</w:t>
            </w:r>
          </w:p>
        </w:tc>
        <w:tc>
          <w:tcPr>
            <w:tcW w:w="4818" w:type="dxa"/>
            <w:tcBorders>
              <w:top w:val="single" w:sz="4" w:space="0" w:color="auto"/>
              <w:left w:val="single" w:sz="4" w:space="0" w:color="auto"/>
              <w:bottom w:val="single" w:sz="4" w:space="0" w:color="auto"/>
              <w:right w:val="single" w:sz="4" w:space="0" w:color="auto"/>
            </w:tcBorders>
          </w:tcPr>
          <w:p w14:paraId="79E645CA" w14:textId="60E111CD" w:rsidR="00531DA3" w:rsidRDefault="00531DA3" w:rsidP="00531DA3">
            <w:pPr>
              <w:pStyle w:val="TAL"/>
            </w:pPr>
            <w:r>
              <w:rPr>
                <w:rFonts w:cs="Arial"/>
                <w:szCs w:val="18"/>
                <w:lang w:eastAsia="zh-CN"/>
              </w:rPr>
              <w:t>Information signaled by the SMF to the I-SMF for I-SMF based Local Offloading Management</w:t>
            </w:r>
          </w:p>
        </w:tc>
      </w:tr>
      <w:tr w:rsidR="00953984" w14:paraId="7AC6072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6933694" w14:textId="114C60AC" w:rsidR="00953984" w:rsidRDefault="00953984" w:rsidP="00953984">
            <w:pPr>
              <w:pStyle w:val="TAL"/>
            </w:pPr>
            <w:r>
              <w:rPr>
                <w:lang w:eastAsia="zh-CN"/>
              </w:rPr>
              <w:t>AvailableBitrateMonitoringRequest</w:t>
            </w:r>
          </w:p>
        </w:tc>
        <w:tc>
          <w:tcPr>
            <w:tcW w:w="1169" w:type="dxa"/>
            <w:tcBorders>
              <w:top w:val="single" w:sz="4" w:space="0" w:color="auto"/>
              <w:left w:val="single" w:sz="4" w:space="0" w:color="auto"/>
              <w:bottom w:val="single" w:sz="4" w:space="0" w:color="auto"/>
              <w:right w:val="single" w:sz="4" w:space="0" w:color="auto"/>
            </w:tcBorders>
          </w:tcPr>
          <w:p w14:paraId="68A1BDE1" w14:textId="2DD94FF9" w:rsidR="00953984" w:rsidRDefault="00953984" w:rsidP="00953984">
            <w:pPr>
              <w:pStyle w:val="TAC"/>
            </w:pPr>
            <w:r>
              <w:t>6.1.6.2.83</w:t>
            </w:r>
          </w:p>
        </w:tc>
        <w:tc>
          <w:tcPr>
            <w:tcW w:w="4818" w:type="dxa"/>
            <w:tcBorders>
              <w:top w:val="single" w:sz="4" w:space="0" w:color="auto"/>
              <w:left w:val="single" w:sz="4" w:space="0" w:color="auto"/>
              <w:bottom w:val="single" w:sz="4" w:space="0" w:color="auto"/>
              <w:right w:val="single" w:sz="4" w:space="0" w:color="auto"/>
            </w:tcBorders>
          </w:tcPr>
          <w:p w14:paraId="1FFE5315" w14:textId="471E36D9" w:rsidR="00953984" w:rsidRDefault="00953984" w:rsidP="00953984">
            <w:pPr>
              <w:pStyle w:val="TAL"/>
              <w:rPr>
                <w:rFonts w:cs="Arial"/>
                <w:szCs w:val="18"/>
                <w:lang w:eastAsia="zh-CN"/>
              </w:rPr>
            </w:pPr>
            <w:r>
              <w:rPr>
                <w:rFonts w:cs="Arial"/>
                <w:szCs w:val="18"/>
                <w:lang w:eastAsia="zh-CN"/>
              </w:rPr>
              <w:t>Available Bitrate Monitoring Request information</w:t>
            </w:r>
          </w:p>
        </w:tc>
      </w:tr>
      <w:tr w:rsidR="00FA3B9B" w14:paraId="1B895B3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69"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69"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69"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69"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69"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69"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69"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697261" w14:paraId="6A489524"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0D36F3C4" w14:textId="77777777" w:rsidR="00697261" w:rsidRDefault="00697261" w:rsidP="00122D4F">
            <w:pPr>
              <w:pStyle w:val="TAL"/>
              <w:rPr>
                <w:lang w:eastAsia="zh-CN"/>
              </w:rPr>
            </w:pPr>
            <w:r>
              <w:rPr>
                <w:lang w:val="en-US"/>
              </w:rPr>
              <w:t>AdditionalTnlNb</w:t>
            </w:r>
          </w:p>
        </w:tc>
        <w:tc>
          <w:tcPr>
            <w:tcW w:w="1169" w:type="dxa"/>
            <w:tcBorders>
              <w:top w:val="single" w:sz="4" w:space="0" w:color="auto"/>
              <w:left w:val="single" w:sz="4" w:space="0" w:color="auto"/>
              <w:bottom w:val="single" w:sz="4" w:space="0" w:color="auto"/>
              <w:right w:val="single" w:sz="4" w:space="0" w:color="auto"/>
            </w:tcBorders>
          </w:tcPr>
          <w:p w14:paraId="1032708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7A13F26F" w14:textId="77777777" w:rsidR="00697261" w:rsidRDefault="00697261" w:rsidP="00122D4F">
            <w:pPr>
              <w:pStyle w:val="TAL"/>
              <w:rPr>
                <w:lang w:eastAsia="zh-CN"/>
              </w:rPr>
            </w:pPr>
            <w:r>
              <w:t>Indication of additional indirect data forwarding tunnel for multi-connectivity</w:t>
            </w:r>
          </w:p>
        </w:tc>
      </w:tr>
      <w:tr w:rsidR="00697261" w14:paraId="1358797F"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7D8E79FD" w14:textId="77777777" w:rsidR="00697261" w:rsidRDefault="00697261" w:rsidP="00122D4F">
            <w:pPr>
              <w:pStyle w:val="TAL"/>
              <w:rPr>
                <w:lang w:eastAsia="zh-CN"/>
              </w:rPr>
            </w:pPr>
            <w:r>
              <w:rPr>
                <w:lang w:eastAsia="zh-CN"/>
              </w:rPr>
              <w:t>ForwardingBearerContainer</w:t>
            </w:r>
          </w:p>
        </w:tc>
        <w:tc>
          <w:tcPr>
            <w:tcW w:w="1169" w:type="dxa"/>
            <w:tcBorders>
              <w:top w:val="single" w:sz="4" w:space="0" w:color="auto"/>
              <w:left w:val="single" w:sz="4" w:space="0" w:color="auto"/>
              <w:bottom w:val="single" w:sz="4" w:space="0" w:color="auto"/>
              <w:right w:val="single" w:sz="4" w:space="0" w:color="auto"/>
            </w:tcBorders>
          </w:tcPr>
          <w:p w14:paraId="5DEADF09"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67B4D7D" w14:textId="77777777" w:rsidR="00697261" w:rsidRDefault="00697261" w:rsidP="00122D4F">
            <w:pPr>
              <w:pStyle w:val="TAL"/>
              <w:rPr>
                <w:lang w:eastAsia="zh-CN"/>
              </w:rPr>
            </w:pPr>
            <w:r>
              <w:rPr>
                <w:lang w:val="en-US"/>
              </w:rPr>
              <w:t>Forwarding bearer container</w:t>
            </w:r>
          </w:p>
        </w:tc>
      </w:tr>
      <w:tr w:rsidR="00697261" w14:paraId="48D327D0" w14:textId="77777777" w:rsidTr="00697261">
        <w:trPr>
          <w:jc w:val="center"/>
        </w:trPr>
        <w:tc>
          <w:tcPr>
            <w:tcW w:w="3498" w:type="dxa"/>
            <w:tcBorders>
              <w:top w:val="single" w:sz="4" w:space="0" w:color="auto"/>
              <w:left w:val="single" w:sz="4" w:space="0" w:color="auto"/>
              <w:bottom w:val="single" w:sz="4" w:space="0" w:color="auto"/>
              <w:right w:val="single" w:sz="4" w:space="0" w:color="auto"/>
            </w:tcBorders>
          </w:tcPr>
          <w:p w14:paraId="4439C2BF" w14:textId="77777777" w:rsidR="00697261" w:rsidRDefault="00697261" w:rsidP="00122D4F">
            <w:pPr>
              <w:pStyle w:val="TAL"/>
              <w:rPr>
                <w:lang w:eastAsia="zh-CN"/>
              </w:rPr>
            </w:pPr>
            <w:r w:rsidRPr="006C1437">
              <w:t>SecondaryR</w:t>
            </w:r>
            <w:r>
              <w:t>at</w:t>
            </w:r>
            <w:r w:rsidRPr="006C1437">
              <w:t>UsageDataReport</w:t>
            </w:r>
            <w:r>
              <w:t>Container</w:t>
            </w:r>
          </w:p>
        </w:tc>
        <w:tc>
          <w:tcPr>
            <w:tcW w:w="1169" w:type="dxa"/>
            <w:tcBorders>
              <w:top w:val="single" w:sz="4" w:space="0" w:color="auto"/>
              <w:left w:val="single" w:sz="4" w:space="0" w:color="auto"/>
              <w:bottom w:val="single" w:sz="4" w:space="0" w:color="auto"/>
              <w:right w:val="single" w:sz="4" w:space="0" w:color="auto"/>
            </w:tcBorders>
          </w:tcPr>
          <w:p w14:paraId="76F0E968" w14:textId="77777777" w:rsidR="00697261" w:rsidRDefault="00697261" w:rsidP="00122D4F">
            <w:pPr>
              <w:pStyle w:val="TAC"/>
              <w:rPr>
                <w:lang w:eastAsia="zh-CN"/>
              </w:rPr>
            </w:pPr>
            <w:r>
              <w:t>6.1.6.3.2</w:t>
            </w:r>
          </w:p>
        </w:tc>
        <w:tc>
          <w:tcPr>
            <w:tcW w:w="4818" w:type="dxa"/>
            <w:tcBorders>
              <w:top w:val="single" w:sz="4" w:space="0" w:color="auto"/>
              <w:left w:val="single" w:sz="4" w:space="0" w:color="auto"/>
              <w:bottom w:val="single" w:sz="4" w:space="0" w:color="auto"/>
              <w:right w:val="single" w:sz="4" w:space="0" w:color="auto"/>
            </w:tcBorders>
          </w:tcPr>
          <w:p w14:paraId="13373AB0" w14:textId="77777777" w:rsidR="00697261" w:rsidRDefault="00697261" w:rsidP="00122D4F">
            <w:pPr>
              <w:pStyle w:val="TAL"/>
              <w:rPr>
                <w:lang w:eastAsia="zh-CN"/>
              </w:rPr>
            </w:pPr>
            <w:r w:rsidRPr="006C1437">
              <w:t>Secondary</w:t>
            </w:r>
            <w:r>
              <w:t xml:space="preserve"> </w:t>
            </w:r>
            <w:r w:rsidRPr="006C1437">
              <w:t>R</w:t>
            </w:r>
            <w:r>
              <w:t>AT u</w:t>
            </w:r>
            <w:r w:rsidRPr="006C1437">
              <w:t>sage</w:t>
            </w:r>
            <w:r>
              <w:t xml:space="preserve"> d</w:t>
            </w:r>
            <w:r w:rsidRPr="006C1437">
              <w:t>ata</w:t>
            </w:r>
            <w:r>
              <w:t xml:space="preserve"> r</w:t>
            </w:r>
            <w:r w:rsidRPr="006C1437">
              <w:t>eport</w:t>
            </w:r>
            <w:r>
              <w:t xml:space="preserve"> container</w:t>
            </w:r>
          </w:p>
        </w:tc>
      </w:tr>
      <w:tr w:rsidR="00161350" w14:paraId="7A983C2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737BAF" w14:textId="4EA97951" w:rsidR="00161350" w:rsidRDefault="00161350" w:rsidP="00161350">
            <w:pPr>
              <w:pStyle w:val="TAL"/>
              <w:rPr>
                <w:lang w:eastAsia="zh-CN"/>
              </w:rPr>
            </w:pPr>
            <w:r>
              <w:t>DnsServerSecurityInformation</w:t>
            </w:r>
          </w:p>
        </w:tc>
        <w:tc>
          <w:tcPr>
            <w:tcW w:w="1169" w:type="dxa"/>
            <w:tcBorders>
              <w:top w:val="single" w:sz="4" w:space="0" w:color="auto"/>
              <w:left w:val="single" w:sz="4" w:space="0" w:color="auto"/>
              <w:bottom w:val="single" w:sz="4" w:space="0" w:color="auto"/>
              <w:right w:val="single" w:sz="4" w:space="0" w:color="auto"/>
            </w:tcBorders>
          </w:tcPr>
          <w:p w14:paraId="315CD84B" w14:textId="569FE633" w:rsidR="00161350" w:rsidRDefault="00161350" w:rsidP="00161350">
            <w:pPr>
              <w:pStyle w:val="TAC"/>
            </w:pPr>
            <w:r>
              <w:t>6.1.6.3.2</w:t>
            </w:r>
          </w:p>
        </w:tc>
        <w:tc>
          <w:tcPr>
            <w:tcW w:w="4818" w:type="dxa"/>
            <w:tcBorders>
              <w:top w:val="single" w:sz="4" w:space="0" w:color="auto"/>
              <w:left w:val="single" w:sz="4" w:space="0" w:color="auto"/>
              <w:bottom w:val="single" w:sz="4" w:space="0" w:color="auto"/>
              <w:right w:val="single" w:sz="4" w:space="0" w:color="auto"/>
            </w:tcBorders>
          </w:tcPr>
          <w:p w14:paraId="51E2886A" w14:textId="4F4F2132" w:rsidR="00161350" w:rsidRDefault="00161350" w:rsidP="00161350">
            <w:pPr>
              <w:pStyle w:val="TAL"/>
              <w:rPr>
                <w:rFonts w:cs="Arial"/>
                <w:szCs w:val="18"/>
              </w:rPr>
            </w:pPr>
            <w:r>
              <w:rPr>
                <w:lang w:eastAsia="zh-CN"/>
              </w:rPr>
              <w:t>DNS server security information</w:t>
            </w:r>
          </w:p>
        </w:tc>
      </w:tr>
      <w:tr w:rsidR="00A17066" w14:paraId="73AE53C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09576FC" w14:textId="6383053C" w:rsidR="00A17066" w:rsidRDefault="00A17066" w:rsidP="00A17066">
            <w:pPr>
              <w:pStyle w:val="TAL"/>
            </w:pPr>
            <w:r>
              <w:rPr>
                <w:lang w:eastAsia="zh-CN"/>
              </w:rPr>
              <w:t>PduSessionPriority</w:t>
            </w:r>
          </w:p>
        </w:tc>
        <w:tc>
          <w:tcPr>
            <w:tcW w:w="1169" w:type="dxa"/>
            <w:tcBorders>
              <w:top w:val="single" w:sz="4" w:space="0" w:color="auto"/>
              <w:left w:val="single" w:sz="4" w:space="0" w:color="auto"/>
              <w:bottom w:val="single" w:sz="4" w:space="0" w:color="auto"/>
              <w:right w:val="single" w:sz="4" w:space="0" w:color="auto"/>
            </w:tcBorders>
          </w:tcPr>
          <w:p w14:paraId="710273BE" w14:textId="346CB18E" w:rsidR="00A17066" w:rsidRDefault="00A17066" w:rsidP="00A17066">
            <w:pPr>
              <w:pStyle w:val="TAC"/>
            </w:pPr>
            <w:r>
              <w:rPr>
                <w:lang w:eastAsia="zh-CN"/>
              </w:rPr>
              <w:t>6.1.6.3.2</w:t>
            </w:r>
          </w:p>
        </w:tc>
        <w:tc>
          <w:tcPr>
            <w:tcW w:w="4818" w:type="dxa"/>
            <w:tcBorders>
              <w:top w:val="single" w:sz="4" w:space="0" w:color="auto"/>
              <w:left w:val="single" w:sz="4" w:space="0" w:color="auto"/>
              <w:bottom w:val="single" w:sz="4" w:space="0" w:color="auto"/>
              <w:right w:val="single" w:sz="4" w:space="0" w:color="auto"/>
            </w:tcBorders>
          </w:tcPr>
          <w:p w14:paraId="061F23D5" w14:textId="48E4577F" w:rsidR="00A17066" w:rsidRDefault="00A17066" w:rsidP="00A17066">
            <w:pPr>
              <w:pStyle w:val="TAL"/>
              <w:rPr>
                <w:lang w:eastAsia="zh-CN"/>
              </w:rPr>
            </w:pPr>
            <w:r>
              <w:rPr>
                <w:lang w:eastAsia="zh-CN"/>
              </w:rPr>
              <w:t>PDU Session Priority</w:t>
            </w:r>
          </w:p>
        </w:tc>
      </w:tr>
      <w:tr w:rsidR="00FA3B9B" w14:paraId="179BC41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69"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4818"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69"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4818"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69"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4818"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69"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4818"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69"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4818"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69"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4818"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69"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4818"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69"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4818"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69"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4818"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69"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4818"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69"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4818"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4818"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69"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4818"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69"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4818"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69"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4818"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69"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4818"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69"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4818"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69"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4818"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69"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4818"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69"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4818"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69"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4818"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r w:rsidR="001D1133" w14:paraId="61BB25E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4B31A8" w14:textId="50306DBF" w:rsidR="001D1133" w:rsidRDefault="001D1133" w:rsidP="001D1133">
            <w:pPr>
              <w:pStyle w:val="TAL"/>
              <w:rPr>
                <w:lang w:val="en-US" w:eastAsia="zh-CN"/>
              </w:rPr>
            </w:pPr>
            <w:r>
              <w:t>PduSessionContextType</w:t>
            </w:r>
          </w:p>
        </w:tc>
        <w:tc>
          <w:tcPr>
            <w:tcW w:w="1169" w:type="dxa"/>
            <w:tcBorders>
              <w:top w:val="single" w:sz="4" w:space="0" w:color="auto"/>
              <w:left w:val="single" w:sz="4" w:space="0" w:color="auto"/>
              <w:bottom w:val="single" w:sz="4" w:space="0" w:color="auto"/>
              <w:right w:val="single" w:sz="4" w:space="0" w:color="auto"/>
            </w:tcBorders>
          </w:tcPr>
          <w:p w14:paraId="5DBCC8EE" w14:textId="68716F4A" w:rsidR="001D1133" w:rsidRDefault="001D1133" w:rsidP="001D1133">
            <w:pPr>
              <w:pStyle w:val="TAC"/>
              <w:rPr>
                <w:lang w:eastAsia="zh-CN"/>
              </w:rPr>
            </w:pPr>
            <w:r>
              <w:rPr>
                <w:rFonts w:hint="eastAsia"/>
                <w:lang w:eastAsia="zh-CN"/>
              </w:rPr>
              <w:t>6</w:t>
            </w:r>
            <w:r>
              <w:rPr>
                <w:lang w:eastAsia="zh-CN"/>
              </w:rPr>
              <w:t>.1.6.3.24</w:t>
            </w:r>
          </w:p>
        </w:tc>
        <w:tc>
          <w:tcPr>
            <w:tcW w:w="4818" w:type="dxa"/>
            <w:tcBorders>
              <w:top w:val="single" w:sz="4" w:space="0" w:color="auto"/>
              <w:left w:val="single" w:sz="4" w:space="0" w:color="auto"/>
              <w:bottom w:val="single" w:sz="4" w:space="0" w:color="auto"/>
              <w:right w:val="single" w:sz="4" w:space="0" w:color="auto"/>
            </w:tcBorders>
          </w:tcPr>
          <w:p w14:paraId="2E753691" w14:textId="2AF428BC" w:rsidR="001D1133" w:rsidRDefault="001D1133" w:rsidP="001D1133">
            <w:pPr>
              <w:pStyle w:val="TAL"/>
              <w:rPr>
                <w:lang w:eastAsia="zh-CN"/>
              </w:rPr>
            </w:pPr>
            <w:r>
              <w:t>PDU Session Context Type</w:t>
            </w:r>
          </w:p>
        </w:tc>
      </w:tr>
      <w:tr w:rsidR="0023448E" w14:paraId="7EF01E8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1552B54" w14:textId="54EC76C4" w:rsidR="0023448E" w:rsidRDefault="0023448E" w:rsidP="0023448E">
            <w:pPr>
              <w:pStyle w:val="TAL"/>
            </w:pPr>
            <w:r>
              <w:rPr>
                <w:lang w:eastAsia="zh-CN"/>
              </w:rPr>
              <w:t>PendingUpdateInfo</w:t>
            </w:r>
          </w:p>
        </w:tc>
        <w:tc>
          <w:tcPr>
            <w:tcW w:w="1169" w:type="dxa"/>
            <w:tcBorders>
              <w:top w:val="single" w:sz="4" w:space="0" w:color="auto"/>
              <w:left w:val="single" w:sz="4" w:space="0" w:color="auto"/>
              <w:bottom w:val="single" w:sz="4" w:space="0" w:color="auto"/>
              <w:right w:val="single" w:sz="4" w:space="0" w:color="auto"/>
            </w:tcBorders>
          </w:tcPr>
          <w:p w14:paraId="6B6C2D53" w14:textId="35E57FFC" w:rsidR="0023448E" w:rsidRDefault="0023448E" w:rsidP="0023448E">
            <w:pPr>
              <w:pStyle w:val="TAC"/>
              <w:rPr>
                <w:lang w:eastAsia="zh-CN"/>
              </w:rPr>
            </w:pPr>
            <w:r>
              <w:rPr>
                <w:lang w:eastAsia="zh-CN"/>
              </w:rPr>
              <w:t>6.1.6.3.25</w:t>
            </w:r>
          </w:p>
        </w:tc>
        <w:tc>
          <w:tcPr>
            <w:tcW w:w="4818" w:type="dxa"/>
            <w:tcBorders>
              <w:top w:val="single" w:sz="4" w:space="0" w:color="auto"/>
              <w:left w:val="single" w:sz="4" w:space="0" w:color="auto"/>
              <w:bottom w:val="single" w:sz="4" w:space="0" w:color="auto"/>
              <w:right w:val="single" w:sz="4" w:space="0" w:color="auto"/>
            </w:tcBorders>
          </w:tcPr>
          <w:p w14:paraId="3013B414" w14:textId="0A4E1F67" w:rsidR="0023448E" w:rsidRDefault="0023448E" w:rsidP="0023448E">
            <w:pPr>
              <w:pStyle w:val="TAL"/>
            </w:pPr>
            <w:r>
              <w:rPr>
                <w:lang w:eastAsia="fr-FR"/>
              </w:rPr>
              <w:t>Pending Update Information</w:t>
            </w:r>
          </w:p>
        </w:tc>
      </w:tr>
      <w:tr w:rsidR="00373DB0" w:rsidRPr="003C05F2" w14:paraId="687F2210"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68BDB70B" w14:textId="5E191457" w:rsidR="00373DB0" w:rsidRDefault="00373DB0" w:rsidP="00373DB0">
            <w:pPr>
              <w:pStyle w:val="TAL"/>
              <w:rPr>
                <w:lang w:eastAsia="zh-CN"/>
              </w:rPr>
            </w:pPr>
            <w:r>
              <w:rPr>
                <w:lang w:eastAsia="zh-CN"/>
              </w:rPr>
              <w:t>EstablishmentRejectionCause</w:t>
            </w:r>
          </w:p>
        </w:tc>
        <w:tc>
          <w:tcPr>
            <w:tcW w:w="1169" w:type="dxa"/>
            <w:tcBorders>
              <w:top w:val="single" w:sz="4" w:space="0" w:color="auto"/>
              <w:left w:val="single" w:sz="4" w:space="0" w:color="auto"/>
              <w:bottom w:val="single" w:sz="4" w:space="0" w:color="auto"/>
              <w:right w:val="single" w:sz="4" w:space="0" w:color="auto"/>
            </w:tcBorders>
          </w:tcPr>
          <w:p w14:paraId="51240FF7" w14:textId="6795787C" w:rsidR="00373DB0" w:rsidRDefault="00373DB0" w:rsidP="00373DB0">
            <w:pPr>
              <w:pStyle w:val="TAC"/>
              <w:rPr>
                <w:lang w:eastAsia="zh-CN"/>
              </w:rPr>
            </w:pPr>
            <w:r>
              <w:rPr>
                <w:lang w:eastAsia="zh-CN"/>
              </w:rPr>
              <w:t>6.1.6.3.26</w:t>
            </w:r>
          </w:p>
        </w:tc>
        <w:tc>
          <w:tcPr>
            <w:tcW w:w="4818" w:type="dxa"/>
            <w:tcBorders>
              <w:top w:val="single" w:sz="4" w:space="0" w:color="auto"/>
              <w:left w:val="single" w:sz="4" w:space="0" w:color="auto"/>
              <w:bottom w:val="single" w:sz="4" w:space="0" w:color="auto"/>
              <w:right w:val="single" w:sz="4" w:space="0" w:color="auto"/>
            </w:tcBorders>
          </w:tcPr>
          <w:p w14:paraId="6F8550F1" w14:textId="1C671531" w:rsidR="00373DB0" w:rsidRPr="00D57580" w:rsidRDefault="00373DB0" w:rsidP="00373DB0">
            <w:pPr>
              <w:pStyle w:val="TAL"/>
              <w:rPr>
                <w:lang w:val="fr-FR" w:eastAsia="fr-FR"/>
              </w:rPr>
            </w:pPr>
            <w:r>
              <w:rPr>
                <w:lang w:val="fr-FR" w:eastAsia="zh-CN"/>
              </w:rPr>
              <w:t>PDU Session Establishment Rejection Cause</w:t>
            </w:r>
          </w:p>
        </w:tc>
      </w:tr>
      <w:tr w:rsidR="00E3184A" w:rsidRPr="00E3184A" w14:paraId="5D80675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63067B9" w14:textId="1082FD3B" w:rsidR="00E3184A" w:rsidRDefault="00E3184A" w:rsidP="00E3184A">
            <w:pPr>
              <w:pStyle w:val="TAL"/>
              <w:rPr>
                <w:lang w:eastAsia="zh-CN"/>
              </w:rPr>
            </w:pPr>
            <w:r>
              <w:rPr>
                <w:lang w:eastAsia="zh-CN"/>
              </w:rPr>
              <w:t>EcnMarkingReq</w:t>
            </w:r>
          </w:p>
        </w:tc>
        <w:tc>
          <w:tcPr>
            <w:tcW w:w="1169" w:type="dxa"/>
            <w:tcBorders>
              <w:top w:val="single" w:sz="4" w:space="0" w:color="auto"/>
              <w:left w:val="single" w:sz="4" w:space="0" w:color="auto"/>
              <w:bottom w:val="single" w:sz="4" w:space="0" w:color="auto"/>
              <w:right w:val="single" w:sz="4" w:space="0" w:color="auto"/>
            </w:tcBorders>
          </w:tcPr>
          <w:p w14:paraId="5A07E8C4" w14:textId="4235AB88" w:rsidR="00E3184A" w:rsidRDefault="00E3184A" w:rsidP="00E3184A">
            <w:pPr>
              <w:pStyle w:val="TAC"/>
              <w:rPr>
                <w:lang w:eastAsia="zh-CN"/>
              </w:rPr>
            </w:pPr>
            <w:r>
              <w:rPr>
                <w:lang w:eastAsia="zh-CN"/>
              </w:rPr>
              <w:t>6.1.6.3.27</w:t>
            </w:r>
          </w:p>
        </w:tc>
        <w:tc>
          <w:tcPr>
            <w:tcW w:w="4818" w:type="dxa"/>
            <w:tcBorders>
              <w:top w:val="single" w:sz="4" w:space="0" w:color="auto"/>
              <w:left w:val="single" w:sz="4" w:space="0" w:color="auto"/>
              <w:bottom w:val="single" w:sz="4" w:space="0" w:color="auto"/>
              <w:right w:val="single" w:sz="4" w:space="0" w:color="auto"/>
            </w:tcBorders>
          </w:tcPr>
          <w:p w14:paraId="7C7988C2" w14:textId="14D84F88" w:rsidR="00E3184A" w:rsidRDefault="00E3184A" w:rsidP="00E3184A">
            <w:pPr>
              <w:pStyle w:val="TAL"/>
              <w:rPr>
                <w:lang w:val="fr-FR" w:eastAsia="zh-CN"/>
              </w:rPr>
            </w:pPr>
            <w:r>
              <w:rPr>
                <w:lang w:eastAsia="zh-CN"/>
              </w:rPr>
              <w:t>ECN Marking Request</w:t>
            </w:r>
          </w:p>
        </w:tc>
      </w:tr>
      <w:tr w:rsidR="00E3184A" w:rsidRPr="00E3184A" w14:paraId="6E2D6DB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76073CE4" w14:textId="496FDD16" w:rsidR="00E3184A" w:rsidRDefault="00E3184A" w:rsidP="00E3184A">
            <w:pPr>
              <w:pStyle w:val="TAL"/>
              <w:rPr>
                <w:lang w:eastAsia="zh-CN"/>
              </w:rPr>
            </w:pPr>
            <w:r>
              <w:rPr>
                <w:lang w:eastAsia="zh-CN"/>
              </w:rPr>
              <w:t>CongestionInfoReq</w:t>
            </w:r>
          </w:p>
        </w:tc>
        <w:tc>
          <w:tcPr>
            <w:tcW w:w="1169" w:type="dxa"/>
            <w:tcBorders>
              <w:top w:val="single" w:sz="4" w:space="0" w:color="auto"/>
              <w:left w:val="single" w:sz="4" w:space="0" w:color="auto"/>
              <w:bottom w:val="single" w:sz="4" w:space="0" w:color="auto"/>
              <w:right w:val="single" w:sz="4" w:space="0" w:color="auto"/>
            </w:tcBorders>
          </w:tcPr>
          <w:p w14:paraId="0EB7E008" w14:textId="3085AA39" w:rsidR="00E3184A" w:rsidRDefault="00E3184A" w:rsidP="00E3184A">
            <w:pPr>
              <w:pStyle w:val="TAC"/>
              <w:rPr>
                <w:lang w:eastAsia="zh-CN"/>
              </w:rPr>
            </w:pPr>
            <w:r>
              <w:rPr>
                <w:lang w:eastAsia="zh-CN"/>
              </w:rPr>
              <w:t>6.1.6.3.28</w:t>
            </w:r>
          </w:p>
        </w:tc>
        <w:tc>
          <w:tcPr>
            <w:tcW w:w="4818" w:type="dxa"/>
            <w:tcBorders>
              <w:top w:val="single" w:sz="4" w:space="0" w:color="auto"/>
              <w:left w:val="single" w:sz="4" w:space="0" w:color="auto"/>
              <w:bottom w:val="single" w:sz="4" w:space="0" w:color="auto"/>
              <w:right w:val="single" w:sz="4" w:space="0" w:color="auto"/>
            </w:tcBorders>
          </w:tcPr>
          <w:p w14:paraId="3F1A4748" w14:textId="789F6660" w:rsidR="00E3184A" w:rsidRDefault="00E3184A" w:rsidP="00E3184A">
            <w:pPr>
              <w:pStyle w:val="TAL"/>
              <w:rPr>
                <w:lang w:val="fr-FR" w:eastAsia="zh-CN"/>
              </w:rPr>
            </w:pPr>
            <w:r>
              <w:rPr>
                <w:lang w:eastAsia="zh-CN"/>
              </w:rPr>
              <w:t>Congestion Information Request</w:t>
            </w:r>
          </w:p>
        </w:tc>
      </w:tr>
      <w:tr w:rsidR="00E3184A" w:rsidRPr="00E3184A" w14:paraId="1715D5F9"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0E3AF271" w14:textId="16275C66" w:rsidR="00E3184A" w:rsidRDefault="00E3184A" w:rsidP="00E3184A">
            <w:pPr>
              <w:pStyle w:val="TAL"/>
              <w:rPr>
                <w:lang w:eastAsia="zh-CN"/>
              </w:rPr>
            </w:pPr>
            <w:r>
              <w:rPr>
                <w:lang w:eastAsia="zh-CN"/>
              </w:rPr>
              <w:t>ActivationStatus</w:t>
            </w:r>
          </w:p>
        </w:tc>
        <w:tc>
          <w:tcPr>
            <w:tcW w:w="1169" w:type="dxa"/>
            <w:tcBorders>
              <w:top w:val="single" w:sz="4" w:space="0" w:color="auto"/>
              <w:left w:val="single" w:sz="4" w:space="0" w:color="auto"/>
              <w:bottom w:val="single" w:sz="4" w:space="0" w:color="auto"/>
              <w:right w:val="single" w:sz="4" w:space="0" w:color="auto"/>
            </w:tcBorders>
          </w:tcPr>
          <w:p w14:paraId="06739A2B" w14:textId="69FD66E9" w:rsidR="00E3184A" w:rsidRDefault="00E3184A" w:rsidP="00E3184A">
            <w:pPr>
              <w:pStyle w:val="TAC"/>
              <w:rPr>
                <w:lang w:eastAsia="zh-CN"/>
              </w:rPr>
            </w:pPr>
            <w:r>
              <w:rPr>
                <w:lang w:eastAsia="zh-CN"/>
              </w:rPr>
              <w:t>6.1.6.3.29</w:t>
            </w:r>
          </w:p>
        </w:tc>
        <w:tc>
          <w:tcPr>
            <w:tcW w:w="4818" w:type="dxa"/>
            <w:tcBorders>
              <w:top w:val="single" w:sz="4" w:space="0" w:color="auto"/>
              <w:left w:val="single" w:sz="4" w:space="0" w:color="auto"/>
              <w:bottom w:val="single" w:sz="4" w:space="0" w:color="auto"/>
              <w:right w:val="single" w:sz="4" w:space="0" w:color="auto"/>
            </w:tcBorders>
          </w:tcPr>
          <w:p w14:paraId="1BEE112E" w14:textId="374CCFA0" w:rsidR="00E3184A" w:rsidRDefault="00E3184A" w:rsidP="00E3184A">
            <w:pPr>
              <w:pStyle w:val="TAL"/>
              <w:rPr>
                <w:lang w:val="fr-FR" w:eastAsia="zh-CN"/>
              </w:rPr>
            </w:pPr>
            <w:r>
              <w:rPr>
                <w:lang w:eastAsia="zh-CN"/>
              </w:rPr>
              <w:t>Activation Status</w:t>
            </w:r>
          </w:p>
        </w:tc>
      </w:tr>
      <w:tr w:rsidR="00C34259" w:rsidRPr="00E3184A" w14:paraId="21B49C8B"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1F1FE7CE" w14:textId="07962CDD" w:rsidR="00C34259" w:rsidRDefault="00C34259" w:rsidP="00C34259">
            <w:pPr>
              <w:pStyle w:val="TAL"/>
              <w:rPr>
                <w:lang w:eastAsia="zh-CN"/>
              </w:rPr>
            </w:pPr>
            <w:r>
              <w:rPr>
                <w:lang w:eastAsia="zh-CN"/>
              </w:rPr>
              <w:t>QosMonitoringPdSupported</w:t>
            </w:r>
          </w:p>
        </w:tc>
        <w:tc>
          <w:tcPr>
            <w:tcW w:w="1169" w:type="dxa"/>
            <w:tcBorders>
              <w:top w:val="single" w:sz="4" w:space="0" w:color="auto"/>
              <w:left w:val="single" w:sz="4" w:space="0" w:color="auto"/>
              <w:bottom w:val="single" w:sz="4" w:space="0" w:color="auto"/>
              <w:right w:val="single" w:sz="4" w:space="0" w:color="auto"/>
            </w:tcBorders>
          </w:tcPr>
          <w:p w14:paraId="260C9358" w14:textId="0F073AC2" w:rsidR="00C34259" w:rsidRDefault="00C34259" w:rsidP="00C34259">
            <w:pPr>
              <w:pStyle w:val="TAC"/>
              <w:rPr>
                <w:lang w:eastAsia="zh-CN"/>
              </w:rPr>
            </w:pPr>
            <w:r>
              <w:rPr>
                <w:lang w:eastAsia="zh-CN"/>
              </w:rPr>
              <w:t>6.1.6.3.30</w:t>
            </w:r>
          </w:p>
        </w:tc>
        <w:tc>
          <w:tcPr>
            <w:tcW w:w="4818" w:type="dxa"/>
            <w:tcBorders>
              <w:top w:val="single" w:sz="4" w:space="0" w:color="auto"/>
              <w:left w:val="single" w:sz="4" w:space="0" w:color="auto"/>
              <w:bottom w:val="single" w:sz="4" w:space="0" w:color="auto"/>
              <w:right w:val="single" w:sz="4" w:space="0" w:color="auto"/>
            </w:tcBorders>
          </w:tcPr>
          <w:p w14:paraId="4B7D51B6" w14:textId="6F5EE1D4" w:rsidR="00C34259" w:rsidRDefault="00C34259" w:rsidP="00C34259">
            <w:pPr>
              <w:pStyle w:val="TAL"/>
              <w:rPr>
                <w:lang w:eastAsia="zh-CN"/>
              </w:rPr>
            </w:pPr>
            <w:r>
              <w:rPr>
                <w:lang w:eastAsia="zh-CN"/>
              </w:rPr>
              <w:t>QoS Monitoring for packet delay supported information</w:t>
            </w:r>
          </w:p>
        </w:tc>
      </w:tr>
      <w:tr w:rsidR="00805DFF" w:rsidRPr="00E3184A" w14:paraId="6FE130CD"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26F5E101" w14:textId="2F43EE36" w:rsidR="00805DFF" w:rsidRDefault="00805DFF" w:rsidP="00805DFF">
            <w:pPr>
              <w:pStyle w:val="TAL"/>
              <w:rPr>
                <w:lang w:eastAsia="zh-CN"/>
              </w:rPr>
            </w:pPr>
            <w:r>
              <w:rPr>
                <w:lang w:eastAsia="zh-CN"/>
              </w:rPr>
              <w:t>QosMonitoringCongestionSupported</w:t>
            </w:r>
          </w:p>
        </w:tc>
        <w:tc>
          <w:tcPr>
            <w:tcW w:w="1169" w:type="dxa"/>
            <w:tcBorders>
              <w:top w:val="single" w:sz="4" w:space="0" w:color="auto"/>
              <w:left w:val="single" w:sz="4" w:space="0" w:color="auto"/>
              <w:bottom w:val="single" w:sz="4" w:space="0" w:color="auto"/>
              <w:right w:val="single" w:sz="4" w:space="0" w:color="auto"/>
            </w:tcBorders>
          </w:tcPr>
          <w:p w14:paraId="41C5A9F2" w14:textId="728E6874" w:rsidR="00805DFF" w:rsidRDefault="00805DFF" w:rsidP="00805DFF">
            <w:pPr>
              <w:pStyle w:val="TAC"/>
              <w:rPr>
                <w:lang w:eastAsia="zh-CN"/>
              </w:rPr>
            </w:pPr>
            <w:r>
              <w:rPr>
                <w:lang w:eastAsia="zh-CN"/>
              </w:rPr>
              <w:t>6.1.6.3.31</w:t>
            </w:r>
          </w:p>
        </w:tc>
        <w:tc>
          <w:tcPr>
            <w:tcW w:w="4818" w:type="dxa"/>
            <w:tcBorders>
              <w:top w:val="single" w:sz="4" w:space="0" w:color="auto"/>
              <w:left w:val="single" w:sz="4" w:space="0" w:color="auto"/>
              <w:bottom w:val="single" w:sz="4" w:space="0" w:color="auto"/>
              <w:right w:val="single" w:sz="4" w:space="0" w:color="auto"/>
            </w:tcBorders>
          </w:tcPr>
          <w:p w14:paraId="571586CC" w14:textId="60FF1705" w:rsidR="00805DFF" w:rsidRDefault="00805DFF" w:rsidP="00805DFF">
            <w:pPr>
              <w:pStyle w:val="TAL"/>
              <w:rPr>
                <w:lang w:eastAsia="zh-CN"/>
              </w:rPr>
            </w:pPr>
            <w:r>
              <w:rPr>
                <w:lang w:eastAsia="zh-CN"/>
              </w:rPr>
              <w:t>QoS Monitoring for congestion supported information</w:t>
            </w:r>
          </w:p>
        </w:tc>
      </w:tr>
      <w:tr w:rsidR="00953984" w:rsidRPr="00E3184A" w14:paraId="56EE2048"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410A16C2" w14:textId="324A738C" w:rsidR="00953984" w:rsidRDefault="00953984" w:rsidP="00953984">
            <w:pPr>
              <w:pStyle w:val="TAL"/>
              <w:rPr>
                <w:lang w:eastAsia="zh-CN"/>
              </w:rPr>
            </w:pPr>
            <w:r>
              <w:rPr>
                <w:rFonts w:eastAsia="SimSun"/>
                <w:lang w:eastAsia="zh-CN"/>
              </w:rPr>
              <w:t>AvailableBitrateRequest</w:t>
            </w:r>
          </w:p>
        </w:tc>
        <w:tc>
          <w:tcPr>
            <w:tcW w:w="1169" w:type="dxa"/>
            <w:tcBorders>
              <w:top w:val="single" w:sz="4" w:space="0" w:color="auto"/>
              <w:left w:val="single" w:sz="4" w:space="0" w:color="auto"/>
              <w:bottom w:val="single" w:sz="4" w:space="0" w:color="auto"/>
              <w:right w:val="single" w:sz="4" w:space="0" w:color="auto"/>
            </w:tcBorders>
          </w:tcPr>
          <w:p w14:paraId="3B17E705" w14:textId="6163B4BB" w:rsidR="00953984" w:rsidRDefault="00953984" w:rsidP="00953984">
            <w:pPr>
              <w:pStyle w:val="TAC"/>
              <w:rPr>
                <w:lang w:eastAsia="zh-CN"/>
              </w:rPr>
            </w:pPr>
            <w:r>
              <w:rPr>
                <w:lang w:eastAsia="zh-CN"/>
              </w:rPr>
              <w:t>6.1.6.3.32</w:t>
            </w:r>
          </w:p>
        </w:tc>
        <w:tc>
          <w:tcPr>
            <w:tcW w:w="4818" w:type="dxa"/>
            <w:tcBorders>
              <w:top w:val="single" w:sz="4" w:space="0" w:color="auto"/>
              <w:left w:val="single" w:sz="4" w:space="0" w:color="auto"/>
              <w:bottom w:val="single" w:sz="4" w:space="0" w:color="auto"/>
              <w:right w:val="single" w:sz="4" w:space="0" w:color="auto"/>
            </w:tcBorders>
          </w:tcPr>
          <w:p w14:paraId="1F067CCA" w14:textId="3948561A" w:rsidR="00953984" w:rsidRDefault="00953984" w:rsidP="00953984">
            <w:pPr>
              <w:pStyle w:val="TAL"/>
              <w:rPr>
                <w:lang w:eastAsia="zh-CN"/>
              </w:rPr>
            </w:pPr>
            <w:r>
              <w:rPr>
                <w:lang w:eastAsia="zh-CN"/>
              </w:rPr>
              <w:t>Available Bitrate Request</w:t>
            </w:r>
          </w:p>
        </w:tc>
      </w:tr>
      <w:tr w:rsidR="00F01426" w:rsidRPr="00E3184A" w14:paraId="105072A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5D76D982" w14:textId="6C296D12" w:rsidR="00F01426" w:rsidRDefault="00F01426" w:rsidP="00F01426">
            <w:pPr>
              <w:pStyle w:val="TAL"/>
              <w:rPr>
                <w:rFonts w:eastAsia="SimSun"/>
                <w:lang w:eastAsia="zh-CN"/>
              </w:rPr>
            </w:pPr>
            <w:r>
              <w:rPr>
                <w:rFonts w:eastAsia="SimSun"/>
                <w:noProof/>
                <w:lang w:eastAsia="zh-CN"/>
              </w:rPr>
              <w:t>AvailBitRateMon</w:t>
            </w:r>
            <w:r w:rsidRPr="00590860">
              <w:rPr>
                <w:rFonts w:eastAsia="SimSun"/>
                <w:noProof/>
                <w:lang w:eastAsia="zh-CN"/>
              </w:rPr>
              <w:t>Supported</w:t>
            </w:r>
          </w:p>
        </w:tc>
        <w:tc>
          <w:tcPr>
            <w:tcW w:w="1169" w:type="dxa"/>
            <w:tcBorders>
              <w:top w:val="single" w:sz="4" w:space="0" w:color="auto"/>
              <w:left w:val="single" w:sz="4" w:space="0" w:color="auto"/>
              <w:bottom w:val="single" w:sz="4" w:space="0" w:color="auto"/>
              <w:right w:val="single" w:sz="4" w:space="0" w:color="auto"/>
            </w:tcBorders>
          </w:tcPr>
          <w:p w14:paraId="338336CE" w14:textId="57BA43EF" w:rsidR="00F01426" w:rsidRDefault="00F01426" w:rsidP="00F01426">
            <w:pPr>
              <w:pStyle w:val="TAC"/>
              <w:rPr>
                <w:lang w:eastAsia="zh-CN"/>
              </w:rPr>
            </w:pPr>
            <w:r>
              <w:rPr>
                <w:lang w:eastAsia="zh-CN"/>
              </w:rPr>
              <w:t>6.1.6.3.33</w:t>
            </w:r>
          </w:p>
        </w:tc>
        <w:tc>
          <w:tcPr>
            <w:tcW w:w="4818" w:type="dxa"/>
            <w:tcBorders>
              <w:top w:val="single" w:sz="4" w:space="0" w:color="auto"/>
              <w:left w:val="single" w:sz="4" w:space="0" w:color="auto"/>
              <w:bottom w:val="single" w:sz="4" w:space="0" w:color="auto"/>
              <w:right w:val="single" w:sz="4" w:space="0" w:color="auto"/>
            </w:tcBorders>
          </w:tcPr>
          <w:p w14:paraId="4BDA49DD" w14:textId="17CA3B0C" w:rsidR="00F01426" w:rsidRDefault="00F01426" w:rsidP="00F01426">
            <w:pPr>
              <w:pStyle w:val="TAL"/>
              <w:rPr>
                <w:lang w:eastAsia="zh-CN"/>
              </w:rPr>
            </w:pPr>
            <w:r>
              <w:rPr>
                <w:lang w:eastAsia="zh-CN"/>
              </w:rPr>
              <w:t>Available Bitrate Monitoring Support Indication</w:t>
            </w:r>
          </w:p>
        </w:tc>
      </w:tr>
      <w:tr w:rsidR="00BF3962" w:rsidRPr="00E3184A" w14:paraId="30F263D3" w14:textId="77777777" w:rsidTr="006671A9">
        <w:trPr>
          <w:jc w:val="center"/>
        </w:trPr>
        <w:tc>
          <w:tcPr>
            <w:tcW w:w="3498" w:type="dxa"/>
            <w:tcBorders>
              <w:top w:val="single" w:sz="4" w:space="0" w:color="auto"/>
              <w:left w:val="single" w:sz="4" w:space="0" w:color="auto"/>
              <w:bottom w:val="single" w:sz="4" w:space="0" w:color="auto"/>
              <w:right w:val="single" w:sz="4" w:space="0" w:color="auto"/>
            </w:tcBorders>
          </w:tcPr>
          <w:p w14:paraId="38D3B85D" w14:textId="7ADBA50D" w:rsidR="00BF3962" w:rsidRDefault="00BF3962" w:rsidP="00BF3962">
            <w:pPr>
              <w:pStyle w:val="TAL"/>
              <w:rPr>
                <w:rFonts w:eastAsia="SimSun"/>
                <w:noProof/>
                <w:lang w:eastAsia="zh-CN"/>
              </w:rPr>
            </w:pPr>
            <w:r w:rsidRPr="00234947">
              <w:rPr>
                <w:rFonts w:eastAsia="SimSun"/>
              </w:rPr>
              <w:t>UliGranularity</w:t>
            </w:r>
          </w:p>
        </w:tc>
        <w:tc>
          <w:tcPr>
            <w:tcW w:w="1169" w:type="dxa"/>
            <w:tcBorders>
              <w:top w:val="single" w:sz="4" w:space="0" w:color="auto"/>
              <w:left w:val="single" w:sz="4" w:space="0" w:color="auto"/>
              <w:bottom w:val="single" w:sz="4" w:space="0" w:color="auto"/>
              <w:right w:val="single" w:sz="4" w:space="0" w:color="auto"/>
            </w:tcBorders>
          </w:tcPr>
          <w:p w14:paraId="2D5497CF" w14:textId="34D29875" w:rsidR="00BF3962" w:rsidRDefault="00BF3962" w:rsidP="00BF3962">
            <w:pPr>
              <w:pStyle w:val="TAC"/>
              <w:rPr>
                <w:lang w:eastAsia="zh-CN"/>
              </w:rPr>
            </w:pPr>
            <w:r>
              <w:t>6.1.6.3.34</w:t>
            </w:r>
          </w:p>
        </w:tc>
        <w:tc>
          <w:tcPr>
            <w:tcW w:w="4818" w:type="dxa"/>
            <w:tcBorders>
              <w:top w:val="single" w:sz="4" w:space="0" w:color="auto"/>
              <w:left w:val="single" w:sz="4" w:space="0" w:color="auto"/>
              <w:bottom w:val="single" w:sz="4" w:space="0" w:color="auto"/>
              <w:right w:val="single" w:sz="4" w:space="0" w:color="auto"/>
            </w:tcBorders>
          </w:tcPr>
          <w:p w14:paraId="2150B9BE" w14:textId="5E8E3259" w:rsidR="00BF3962" w:rsidRDefault="00BF3962" w:rsidP="00BF3962">
            <w:pPr>
              <w:pStyle w:val="TAL"/>
              <w:rPr>
                <w:lang w:eastAsia="zh-CN"/>
              </w:rPr>
            </w:pPr>
            <w:r w:rsidRPr="00234947">
              <w:rPr>
                <w:rFonts w:eastAsia="SimSun"/>
              </w:rPr>
              <w:t>U</w:t>
            </w:r>
            <w:r>
              <w:rPr>
                <w:rFonts w:eastAsia="SimSun"/>
              </w:rPr>
              <w:t xml:space="preserve">LI </w:t>
            </w:r>
            <w:r w:rsidRPr="00234947">
              <w:rPr>
                <w:rFonts w:eastAsia="SimSun"/>
              </w:rPr>
              <w:t>Granularity</w:t>
            </w:r>
          </w:p>
        </w:tc>
      </w:tr>
    </w:tbl>
    <w:p w14:paraId="6349B4EE" w14:textId="77777777" w:rsidR="00FA3B9B" w:rsidRPr="00A70B43" w:rsidRDefault="00FA3B9B" w:rsidP="00FA3B9B">
      <w:pPr>
        <w:pStyle w:val="TH"/>
        <w:rPr>
          <w:lang w:val="en-US"/>
        </w:rPr>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58"/>
        <w:gridCol w:w="1934"/>
        <w:gridCol w:w="4488"/>
      </w:tblGrid>
      <w:tr w:rsidR="00FA3B9B" w14:paraId="06A87C2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t>Data type</w:t>
            </w:r>
          </w:p>
        </w:tc>
        <w:tc>
          <w:tcPr>
            <w:tcW w:w="1934"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488"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34"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34"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34"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34"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34"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34"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34"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34"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34"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34"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34"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34"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34"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34"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34"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34"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34"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34"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34"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34"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34"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34"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34"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34"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34"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34"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34"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34"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34"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34"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34"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34"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34"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34"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34"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34"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34"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34"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34"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34"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34"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34"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34"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34"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34"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34"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34"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34"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34"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34"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34"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34" w:type="dxa"/>
            <w:tcBorders>
              <w:top w:val="single" w:sz="4" w:space="0" w:color="auto"/>
              <w:left w:val="single" w:sz="4" w:space="0" w:color="auto"/>
              <w:bottom w:val="single" w:sz="4" w:space="0" w:color="auto"/>
              <w:right w:val="single" w:sz="4" w:space="0" w:color="auto"/>
            </w:tcBorders>
          </w:tcPr>
          <w:p w14:paraId="0A27CF75" w14:textId="0B2BE025" w:rsidR="00FA3B9B" w:rsidRPr="00CD477C" w:rsidRDefault="00FA3B9B" w:rsidP="007B3D37">
            <w:pPr>
              <w:pStyle w:val="TAC"/>
            </w:pPr>
            <w:r>
              <w:t>3GPP TS 29.571</w:t>
            </w:r>
            <w:r w:rsidR="00496CB5">
              <w:t> [</w:t>
            </w:r>
            <w:r>
              <w:t>13]</w:t>
            </w:r>
          </w:p>
        </w:tc>
        <w:tc>
          <w:tcPr>
            <w:tcW w:w="4488"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34"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488"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34"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34"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3A6046" w14:paraId="3780E99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1DBA949" w14:textId="347F74CE" w:rsidR="003A6046" w:rsidRDefault="00B575C5" w:rsidP="003A6046">
            <w:pPr>
              <w:pStyle w:val="TAL"/>
            </w:pPr>
            <w:r>
              <w:rPr>
                <w:lang w:val="en-US"/>
              </w:rPr>
              <w:t>ServerAddressingInfo</w:t>
            </w:r>
          </w:p>
        </w:tc>
        <w:tc>
          <w:tcPr>
            <w:tcW w:w="1934" w:type="dxa"/>
            <w:tcBorders>
              <w:top w:val="single" w:sz="4" w:space="0" w:color="auto"/>
              <w:left w:val="single" w:sz="4" w:space="0" w:color="auto"/>
              <w:bottom w:val="single" w:sz="4" w:space="0" w:color="auto"/>
              <w:right w:val="single" w:sz="4" w:space="0" w:color="auto"/>
            </w:tcBorders>
          </w:tcPr>
          <w:p w14:paraId="12FA4F22" w14:textId="255F543A" w:rsidR="003A6046" w:rsidRPr="00CD477C" w:rsidRDefault="003A6046" w:rsidP="003A6046">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7BA7756" w14:textId="4D84F4AD" w:rsidR="003A6046" w:rsidRDefault="003A6046" w:rsidP="003A6046">
            <w:pPr>
              <w:pStyle w:val="TAL"/>
              <w:rPr>
                <w:rFonts w:cs="Arial"/>
                <w:szCs w:val="18"/>
              </w:rPr>
            </w:pPr>
            <w:r>
              <w:rPr>
                <w:rFonts w:cs="Arial"/>
                <w:szCs w:val="18"/>
              </w:rPr>
              <w:t>Information of a Provisioning Server</w:t>
            </w:r>
          </w:p>
        </w:tc>
      </w:tr>
      <w:tr w:rsidR="00F50680" w14:paraId="20F500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EFDEAC6" w14:textId="35974B59" w:rsidR="00F50680" w:rsidRDefault="00F50680" w:rsidP="00F50680">
            <w:pPr>
              <w:pStyle w:val="TAL"/>
            </w:pPr>
            <w:r>
              <w:t>PcfUeCallbackInfo</w:t>
            </w:r>
          </w:p>
        </w:tc>
        <w:tc>
          <w:tcPr>
            <w:tcW w:w="1934" w:type="dxa"/>
            <w:tcBorders>
              <w:top w:val="single" w:sz="4" w:space="0" w:color="auto"/>
              <w:left w:val="single" w:sz="4" w:space="0" w:color="auto"/>
              <w:bottom w:val="single" w:sz="4" w:space="0" w:color="auto"/>
              <w:right w:val="single" w:sz="4" w:space="0" w:color="auto"/>
            </w:tcBorders>
          </w:tcPr>
          <w:p w14:paraId="3E24690C" w14:textId="083263DC" w:rsidR="00F50680" w:rsidRPr="00CD477C" w:rsidRDefault="00F50680" w:rsidP="00F50680">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15DED744" w14:textId="41CB215B" w:rsidR="00F50680" w:rsidRDefault="00F50680" w:rsidP="00F50680">
            <w:pPr>
              <w:pStyle w:val="TAL"/>
              <w:rPr>
                <w:rFonts w:cs="Arial"/>
                <w:szCs w:val="18"/>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p>
        </w:tc>
      </w:tr>
      <w:tr w:rsidR="008B6DF9" w14:paraId="2141A87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1379C23" w14:textId="467BEA01" w:rsidR="008B6DF9" w:rsidRDefault="008B6DF9" w:rsidP="008B6DF9">
            <w:pPr>
              <w:pStyle w:val="TAL"/>
            </w:pPr>
            <w:r>
              <w:t>SatelliteBackhaulCategory</w:t>
            </w:r>
          </w:p>
        </w:tc>
        <w:tc>
          <w:tcPr>
            <w:tcW w:w="1934" w:type="dxa"/>
            <w:tcBorders>
              <w:top w:val="single" w:sz="4" w:space="0" w:color="auto"/>
              <w:left w:val="single" w:sz="4" w:space="0" w:color="auto"/>
              <w:bottom w:val="single" w:sz="4" w:space="0" w:color="auto"/>
              <w:right w:val="single" w:sz="4" w:space="0" w:color="auto"/>
            </w:tcBorders>
          </w:tcPr>
          <w:p w14:paraId="3D6DAD2D" w14:textId="1ACD0D5F" w:rsidR="008B6DF9" w:rsidRPr="00CD477C" w:rsidRDefault="008B6DF9" w:rsidP="008B6DF9">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399759C" w14:textId="4786A34B" w:rsidR="008B6DF9" w:rsidRDefault="008B6DF9" w:rsidP="008B6DF9">
            <w:pPr>
              <w:pStyle w:val="TAL"/>
            </w:pPr>
            <w:r>
              <w:rPr>
                <w:rFonts w:cs="Arial"/>
                <w:szCs w:val="18"/>
              </w:rPr>
              <w:t>Satellite backhaul category</w:t>
            </w:r>
          </w:p>
        </w:tc>
      </w:tr>
      <w:tr w:rsidR="000B4342" w14:paraId="77B6F543"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AD0E066" w14:textId="2BAD3D47" w:rsidR="000B4342" w:rsidRDefault="000B4342" w:rsidP="000B4342">
            <w:pPr>
              <w:pStyle w:val="TAL"/>
            </w:pPr>
            <w:r w:rsidRPr="001D2CEF">
              <w:t>Uint16</w:t>
            </w:r>
          </w:p>
        </w:tc>
        <w:tc>
          <w:tcPr>
            <w:tcW w:w="1934" w:type="dxa"/>
            <w:tcBorders>
              <w:top w:val="single" w:sz="4" w:space="0" w:color="auto"/>
              <w:left w:val="single" w:sz="4" w:space="0" w:color="auto"/>
              <w:bottom w:val="single" w:sz="4" w:space="0" w:color="auto"/>
              <w:right w:val="single" w:sz="4" w:space="0" w:color="auto"/>
            </w:tcBorders>
          </w:tcPr>
          <w:p w14:paraId="5A3D5A0E" w14:textId="3014A97B" w:rsidR="000B4342" w:rsidRPr="00CD477C" w:rsidRDefault="000B4342" w:rsidP="000B4342">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EB4C358" w14:textId="23B6A19C" w:rsidR="000B4342" w:rsidRDefault="000B4342" w:rsidP="000B4342">
            <w:pPr>
              <w:pStyle w:val="TAL"/>
              <w:rPr>
                <w:rFonts w:cs="Arial"/>
                <w:szCs w:val="18"/>
              </w:rPr>
            </w:pPr>
            <w:r>
              <w:t>Unsigned 16-bit integer</w:t>
            </w:r>
          </w:p>
        </w:tc>
      </w:tr>
      <w:tr w:rsidR="0084259F" w14:paraId="14DCB09D"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1CEB996" w14:textId="38AB25FA" w:rsidR="0084259F" w:rsidRPr="001D2CEF" w:rsidRDefault="0084259F" w:rsidP="0084259F">
            <w:pPr>
              <w:pStyle w:val="TAL"/>
            </w:pPr>
            <w:r>
              <w:t>G</w:t>
            </w:r>
            <w:r w:rsidRPr="0058701F">
              <w:t>eoSat</w:t>
            </w:r>
            <w:r>
              <w:t>ellite</w:t>
            </w:r>
            <w:r w:rsidRPr="0058701F">
              <w:t>Id</w:t>
            </w:r>
          </w:p>
        </w:tc>
        <w:tc>
          <w:tcPr>
            <w:tcW w:w="1934" w:type="dxa"/>
            <w:tcBorders>
              <w:top w:val="single" w:sz="4" w:space="0" w:color="auto"/>
              <w:left w:val="single" w:sz="4" w:space="0" w:color="auto"/>
              <w:bottom w:val="single" w:sz="4" w:space="0" w:color="auto"/>
              <w:right w:val="single" w:sz="4" w:space="0" w:color="auto"/>
            </w:tcBorders>
          </w:tcPr>
          <w:p w14:paraId="72B25ED8" w14:textId="18DCB9CB" w:rsidR="0084259F" w:rsidRPr="00CD477C" w:rsidRDefault="0084259F" w:rsidP="0084259F">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FED7CE2" w14:textId="66D06FA5" w:rsidR="0084259F" w:rsidRDefault="0084259F" w:rsidP="0084259F">
            <w:pPr>
              <w:pStyle w:val="TAL"/>
            </w:pPr>
            <w:r w:rsidRPr="000A47C5">
              <w:t>GEO satellite ID</w:t>
            </w:r>
            <w:r>
              <w:t xml:space="preserve"> (string)</w:t>
            </w:r>
          </w:p>
        </w:tc>
      </w:tr>
      <w:tr w:rsidR="00810E28" w14:paraId="1A08473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155461A" w14:textId="0BB4A21F" w:rsidR="00810E28" w:rsidRDefault="00810E28" w:rsidP="00810E28">
            <w:pPr>
              <w:pStyle w:val="TAL"/>
            </w:pPr>
            <w:r>
              <w:t>Uinteger</w:t>
            </w:r>
          </w:p>
        </w:tc>
        <w:tc>
          <w:tcPr>
            <w:tcW w:w="1934" w:type="dxa"/>
            <w:tcBorders>
              <w:top w:val="single" w:sz="4" w:space="0" w:color="auto"/>
              <w:left w:val="single" w:sz="4" w:space="0" w:color="auto"/>
              <w:bottom w:val="single" w:sz="4" w:space="0" w:color="auto"/>
              <w:right w:val="single" w:sz="4" w:space="0" w:color="auto"/>
            </w:tcBorders>
          </w:tcPr>
          <w:p w14:paraId="0F6F1C21" w14:textId="2BBC38F5" w:rsidR="00810E28" w:rsidRPr="00CD477C" w:rsidRDefault="00810E28" w:rsidP="00810E28">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3496D8CF" w14:textId="6EE1E398" w:rsidR="00810E28" w:rsidRPr="000A47C5" w:rsidRDefault="00810E28" w:rsidP="00810E28">
            <w:pPr>
              <w:pStyle w:val="TAL"/>
            </w:pPr>
            <w:r>
              <w:rPr>
                <w:rFonts w:cs="Arial"/>
                <w:szCs w:val="18"/>
              </w:rPr>
              <w:t>Unsigned Integer common data type</w:t>
            </w:r>
          </w:p>
        </w:tc>
      </w:tr>
      <w:tr w:rsidR="008E6F64" w14:paraId="296590C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B32AA5F" w14:textId="6983E7AB" w:rsidR="008E6F64" w:rsidRDefault="008E6F64" w:rsidP="008E6F64">
            <w:pPr>
              <w:pStyle w:val="TAL"/>
            </w:pPr>
            <w:r>
              <w:t>VplmnOffloadingInfo</w:t>
            </w:r>
          </w:p>
        </w:tc>
        <w:tc>
          <w:tcPr>
            <w:tcW w:w="1934" w:type="dxa"/>
            <w:tcBorders>
              <w:top w:val="single" w:sz="4" w:space="0" w:color="auto"/>
              <w:left w:val="single" w:sz="4" w:space="0" w:color="auto"/>
              <w:bottom w:val="single" w:sz="4" w:space="0" w:color="auto"/>
              <w:right w:val="single" w:sz="4" w:space="0" w:color="auto"/>
            </w:tcBorders>
          </w:tcPr>
          <w:p w14:paraId="51BED368" w14:textId="045B7A3E" w:rsidR="008E6F64" w:rsidRPr="00CD477C" w:rsidRDefault="008E6F64" w:rsidP="008E6F64">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0C10EE8" w14:textId="446D5E4F" w:rsidR="008E6F64" w:rsidRDefault="008E6F64" w:rsidP="008E6F64">
            <w:pPr>
              <w:pStyle w:val="TAL"/>
              <w:rPr>
                <w:rFonts w:cs="Arial"/>
                <w:szCs w:val="18"/>
              </w:rPr>
            </w:pPr>
            <w:r>
              <w:rPr>
                <w:rFonts w:cs="Arial"/>
                <w:szCs w:val="18"/>
              </w:rPr>
              <w:t>VPLMN Specific Offloading Information</w:t>
            </w:r>
          </w:p>
        </w:tc>
      </w:tr>
      <w:tr w:rsidR="00DE5F1C" w14:paraId="0896591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9389E18" w14:textId="4176FBE3" w:rsidR="00DE5F1C" w:rsidRDefault="00DE5F1C" w:rsidP="00DE5F1C">
            <w:pPr>
              <w:pStyle w:val="TAL"/>
            </w:pPr>
            <w:r w:rsidRPr="00B06F7A">
              <w:t>GroupId</w:t>
            </w:r>
          </w:p>
        </w:tc>
        <w:tc>
          <w:tcPr>
            <w:tcW w:w="1934" w:type="dxa"/>
            <w:tcBorders>
              <w:top w:val="single" w:sz="4" w:space="0" w:color="auto"/>
              <w:left w:val="single" w:sz="4" w:space="0" w:color="auto"/>
              <w:bottom w:val="single" w:sz="4" w:space="0" w:color="auto"/>
              <w:right w:val="single" w:sz="4" w:space="0" w:color="auto"/>
            </w:tcBorders>
          </w:tcPr>
          <w:p w14:paraId="5C15BF3B" w14:textId="0CA9F841" w:rsidR="00DE5F1C" w:rsidRPr="00CD477C" w:rsidRDefault="00DE5F1C" w:rsidP="00DE5F1C">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49562355" w14:textId="6FA57F59" w:rsidR="00DE5F1C" w:rsidRDefault="00DE5F1C" w:rsidP="00DE5F1C">
            <w:pPr>
              <w:pStyle w:val="TAL"/>
              <w:rPr>
                <w:rFonts w:cs="Arial"/>
                <w:szCs w:val="18"/>
              </w:rPr>
            </w:pPr>
            <w:r>
              <w:rPr>
                <w:rFonts w:cs="Arial"/>
                <w:szCs w:val="18"/>
                <w:lang w:eastAsia="zh-CN"/>
              </w:rPr>
              <w:t>Internal Group Id</w:t>
            </w:r>
          </w:p>
        </w:tc>
      </w:tr>
      <w:tr w:rsidR="00EB4FB5" w14:paraId="25D4B87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hideMark/>
          </w:tcPr>
          <w:p w14:paraId="7BB003C1" w14:textId="77777777" w:rsidR="00EB4FB5" w:rsidRDefault="00EB4FB5">
            <w:pPr>
              <w:pStyle w:val="TAL"/>
              <w:rPr>
                <w:lang w:eastAsia="fr-FR"/>
              </w:rPr>
            </w:pPr>
            <w:r>
              <w:rPr>
                <w:lang w:eastAsia="fr-FR"/>
              </w:rPr>
              <w:t>OffloadIdentifier</w:t>
            </w:r>
          </w:p>
        </w:tc>
        <w:tc>
          <w:tcPr>
            <w:tcW w:w="1934" w:type="dxa"/>
            <w:tcBorders>
              <w:top w:val="single" w:sz="4" w:space="0" w:color="auto"/>
              <w:left w:val="single" w:sz="4" w:space="0" w:color="auto"/>
              <w:bottom w:val="single" w:sz="4" w:space="0" w:color="auto"/>
              <w:right w:val="single" w:sz="4" w:space="0" w:color="auto"/>
            </w:tcBorders>
            <w:hideMark/>
          </w:tcPr>
          <w:p w14:paraId="2A8CF588" w14:textId="77777777" w:rsidR="00EB4FB5" w:rsidRDefault="00EB4FB5">
            <w:pPr>
              <w:pStyle w:val="TAC"/>
              <w:rPr>
                <w:lang w:eastAsia="fr-FR"/>
              </w:rPr>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hideMark/>
          </w:tcPr>
          <w:p w14:paraId="7CB423F7" w14:textId="4A94186D" w:rsidR="00EB4FB5" w:rsidRDefault="00EB4FB5">
            <w:pPr>
              <w:pStyle w:val="TAL"/>
              <w:rPr>
                <w:rFonts w:cs="Arial"/>
                <w:szCs w:val="18"/>
                <w:lang w:eastAsia="zh-CN"/>
              </w:rPr>
            </w:pPr>
            <w:r>
              <w:rPr>
                <w:rFonts w:cs="Arial"/>
                <w:szCs w:val="18"/>
                <w:lang w:eastAsia="zh-CN"/>
              </w:rPr>
              <w:t>Offload identifier uniquely identifying a VPLMN offloading policy information instance from the HPLMN</w:t>
            </w:r>
            <w:r w:rsidR="007846F3">
              <w:rPr>
                <w:rFonts w:cs="Arial"/>
                <w:szCs w:val="18"/>
                <w:lang w:eastAsia="zh-CN"/>
              </w:rPr>
              <w:t xml:space="preserve"> (for HR-SBO) or a Local Offloading Management information instance of the PLMN (for I-SMF based Local Offloading Management)</w:t>
            </w:r>
            <w:r>
              <w:rPr>
                <w:rFonts w:cs="Arial"/>
                <w:szCs w:val="18"/>
                <w:lang w:eastAsia="zh-CN"/>
              </w:rPr>
              <w:t>.</w:t>
            </w:r>
          </w:p>
        </w:tc>
      </w:tr>
      <w:tr w:rsidR="00147EB1" w14:paraId="38BFF4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35EFEFE" w14:textId="5F123792" w:rsidR="00147EB1" w:rsidRPr="00B06F7A" w:rsidRDefault="00147EB1" w:rsidP="00147EB1">
            <w:pPr>
              <w:pStyle w:val="TAL"/>
            </w:pPr>
            <w:r>
              <w:t>Ipv4AddressRange</w:t>
            </w:r>
          </w:p>
        </w:tc>
        <w:tc>
          <w:tcPr>
            <w:tcW w:w="1934" w:type="dxa"/>
            <w:tcBorders>
              <w:top w:val="single" w:sz="4" w:space="0" w:color="auto"/>
              <w:left w:val="single" w:sz="4" w:space="0" w:color="auto"/>
              <w:bottom w:val="single" w:sz="4" w:space="0" w:color="auto"/>
              <w:right w:val="single" w:sz="4" w:space="0" w:color="auto"/>
            </w:tcBorders>
          </w:tcPr>
          <w:p w14:paraId="0E6909C1" w14:textId="58EACF81"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6EA7DC6B" w14:textId="43275E2E"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Pv4 address range</w:t>
            </w:r>
          </w:p>
        </w:tc>
      </w:tr>
      <w:tr w:rsidR="00147EB1" w14:paraId="0B50CDE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CD69561" w14:textId="5854EE24" w:rsidR="00147EB1" w:rsidRPr="00B06F7A" w:rsidRDefault="00147EB1" w:rsidP="00147EB1">
            <w:pPr>
              <w:pStyle w:val="TAL"/>
            </w:pPr>
            <w:r>
              <w:t>Ipv6AddressRange</w:t>
            </w:r>
          </w:p>
        </w:tc>
        <w:tc>
          <w:tcPr>
            <w:tcW w:w="1934" w:type="dxa"/>
            <w:tcBorders>
              <w:top w:val="single" w:sz="4" w:space="0" w:color="auto"/>
              <w:left w:val="single" w:sz="4" w:space="0" w:color="auto"/>
              <w:bottom w:val="single" w:sz="4" w:space="0" w:color="auto"/>
              <w:right w:val="single" w:sz="4" w:space="0" w:color="auto"/>
            </w:tcBorders>
          </w:tcPr>
          <w:p w14:paraId="0F2D76D1" w14:textId="4D40B657"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5E33FBD4" w14:textId="46A00A96" w:rsidR="00147EB1" w:rsidRDefault="00147EB1" w:rsidP="00147EB1">
            <w:pPr>
              <w:pStyle w:val="TAL"/>
              <w:rPr>
                <w:rFonts w:cs="Arial"/>
                <w:szCs w:val="18"/>
                <w:lang w:eastAsia="zh-CN"/>
              </w:rPr>
            </w:pPr>
            <w:r>
              <w:rPr>
                <w:rFonts w:cs="Arial" w:hint="eastAsia"/>
                <w:szCs w:val="18"/>
                <w:lang w:eastAsia="zh-CN"/>
              </w:rPr>
              <w:t>I</w:t>
            </w:r>
            <w:r>
              <w:rPr>
                <w:rFonts w:cs="Arial"/>
                <w:szCs w:val="18"/>
                <w:lang w:eastAsia="zh-CN"/>
              </w:rPr>
              <w:t>Pv6 address range</w:t>
            </w:r>
          </w:p>
        </w:tc>
      </w:tr>
      <w:tr w:rsidR="00147EB1" w14:paraId="0EC4A24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8F9D6B5" w14:textId="04C2F450" w:rsidR="00147EB1" w:rsidRPr="00B06F7A" w:rsidRDefault="00147EB1" w:rsidP="00147EB1">
            <w:pPr>
              <w:pStyle w:val="TAL"/>
            </w:pPr>
            <w:r>
              <w:t>Fqdn</w:t>
            </w:r>
          </w:p>
        </w:tc>
        <w:tc>
          <w:tcPr>
            <w:tcW w:w="1934" w:type="dxa"/>
            <w:tcBorders>
              <w:top w:val="single" w:sz="4" w:space="0" w:color="auto"/>
              <w:left w:val="single" w:sz="4" w:space="0" w:color="auto"/>
              <w:bottom w:val="single" w:sz="4" w:space="0" w:color="auto"/>
              <w:right w:val="single" w:sz="4" w:space="0" w:color="auto"/>
            </w:tcBorders>
          </w:tcPr>
          <w:p w14:paraId="53AEC621" w14:textId="4623500B" w:rsidR="00147EB1" w:rsidRPr="00CD477C" w:rsidRDefault="00147EB1" w:rsidP="00147EB1">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72F3D1CD" w14:textId="53C28B90" w:rsidR="00147EB1" w:rsidRDefault="00147EB1" w:rsidP="00147EB1">
            <w:pPr>
              <w:pStyle w:val="TAL"/>
              <w:rPr>
                <w:rFonts w:cs="Arial"/>
                <w:szCs w:val="18"/>
                <w:lang w:eastAsia="zh-CN"/>
              </w:rPr>
            </w:pPr>
            <w:r>
              <w:rPr>
                <w:rFonts w:cs="Arial" w:hint="eastAsia"/>
                <w:szCs w:val="18"/>
                <w:lang w:eastAsia="zh-CN"/>
              </w:rPr>
              <w:t>F</w:t>
            </w:r>
            <w:r>
              <w:rPr>
                <w:rFonts w:cs="Arial"/>
                <w:szCs w:val="18"/>
                <w:lang w:eastAsia="zh-CN"/>
              </w:rPr>
              <w:t>QDN</w:t>
            </w:r>
          </w:p>
        </w:tc>
      </w:tr>
      <w:tr w:rsidR="002D12C0" w14:paraId="6BD84DE7"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D819DA5" w14:textId="776249D4" w:rsidR="002D12C0" w:rsidRDefault="002D12C0" w:rsidP="002D12C0">
            <w:pPr>
              <w:pStyle w:val="TAL"/>
              <w:rPr>
                <w:noProof/>
              </w:rPr>
            </w:pPr>
            <w:r>
              <w:rPr>
                <w:lang w:eastAsia="zh-CN"/>
              </w:rPr>
              <w:t>PduSetQosPara</w:t>
            </w:r>
          </w:p>
        </w:tc>
        <w:tc>
          <w:tcPr>
            <w:tcW w:w="1934" w:type="dxa"/>
            <w:tcBorders>
              <w:top w:val="single" w:sz="4" w:space="0" w:color="auto"/>
              <w:left w:val="single" w:sz="4" w:space="0" w:color="auto"/>
              <w:bottom w:val="single" w:sz="4" w:space="0" w:color="auto"/>
              <w:right w:val="single" w:sz="4" w:space="0" w:color="auto"/>
            </w:tcBorders>
          </w:tcPr>
          <w:p w14:paraId="30899CC8" w14:textId="10B735EA" w:rsidR="002D12C0" w:rsidRPr="00CD477C" w:rsidRDefault="002D12C0" w:rsidP="002D12C0">
            <w:pPr>
              <w:pStyle w:val="TAC"/>
            </w:pPr>
            <w:r>
              <w:rPr>
                <w:lang w:eastAsia="fr-FR"/>
              </w:rPr>
              <w:t>3GPP TS 29.571 [13]</w:t>
            </w:r>
          </w:p>
        </w:tc>
        <w:tc>
          <w:tcPr>
            <w:tcW w:w="4488" w:type="dxa"/>
            <w:tcBorders>
              <w:top w:val="single" w:sz="4" w:space="0" w:color="auto"/>
              <w:left w:val="single" w:sz="4" w:space="0" w:color="auto"/>
              <w:bottom w:val="single" w:sz="4" w:space="0" w:color="auto"/>
              <w:right w:val="single" w:sz="4" w:space="0" w:color="auto"/>
            </w:tcBorders>
          </w:tcPr>
          <w:p w14:paraId="2A507654" w14:textId="5F9C1B10" w:rsidR="002D12C0" w:rsidRDefault="002D12C0" w:rsidP="002D12C0">
            <w:pPr>
              <w:pStyle w:val="TAL"/>
              <w:rPr>
                <w:lang w:eastAsia="zh-CN"/>
              </w:rPr>
            </w:pPr>
            <w:r>
              <w:rPr>
                <w:lang w:eastAsia="ko-KR"/>
              </w:rPr>
              <w:t>PDU Set QoS Parameters</w:t>
            </w:r>
          </w:p>
        </w:tc>
      </w:tr>
      <w:tr w:rsidR="00493368" w14:paraId="302DB3A4"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69A42C7" w14:textId="0BBD8C73" w:rsidR="00493368" w:rsidRDefault="00493368" w:rsidP="00493368">
            <w:pPr>
              <w:pStyle w:val="TAL"/>
              <w:rPr>
                <w:lang w:eastAsia="zh-CN"/>
              </w:rPr>
            </w:pPr>
            <w:r>
              <w:t>SmfChargingId</w:t>
            </w:r>
          </w:p>
        </w:tc>
        <w:tc>
          <w:tcPr>
            <w:tcW w:w="1934" w:type="dxa"/>
            <w:tcBorders>
              <w:top w:val="single" w:sz="4" w:space="0" w:color="auto"/>
              <w:left w:val="single" w:sz="4" w:space="0" w:color="auto"/>
              <w:bottom w:val="single" w:sz="4" w:space="0" w:color="auto"/>
              <w:right w:val="single" w:sz="4" w:space="0" w:color="auto"/>
            </w:tcBorders>
          </w:tcPr>
          <w:p w14:paraId="37007A3A" w14:textId="01C1CAE2" w:rsidR="00493368" w:rsidRDefault="00493368" w:rsidP="00493368">
            <w:pPr>
              <w:pStyle w:val="TAC"/>
              <w:rPr>
                <w:lang w:eastAsia="fr-FR"/>
              </w:rPr>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85DC3CF" w14:textId="0290EEF0" w:rsidR="00493368" w:rsidRDefault="00493368" w:rsidP="00493368">
            <w:pPr>
              <w:pStyle w:val="TAL"/>
              <w:rPr>
                <w:lang w:eastAsia="ko-KR"/>
              </w:rPr>
            </w:pPr>
            <w:r>
              <w:rPr>
                <w:rFonts w:cs="Arial"/>
                <w:szCs w:val="18"/>
              </w:rPr>
              <w:t>SMF Charging Identifier</w:t>
            </w:r>
          </w:p>
        </w:tc>
      </w:tr>
      <w:tr w:rsidR="004449EB" w14:paraId="473825A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3A6A4D0" w14:textId="2E3AB53E" w:rsidR="004449EB" w:rsidRDefault="004449EB" w:rsidP="004449EB">
            <w:pPr>
              <w:pStyle w:val="TAL"/>
            </w:pPr>
            <w:r>
              <w:t>Int32</w:t>
            </w:r>
          </w:p>
        </w:tc>
        <w:tc>
          <w:tcPr>
            <w:tcW w:w="1934" w:type="dxa"/>
            <w:tcBorders>
              <w:top w:val="single" w:sz="4" w:space="0" w:color="auto"/>
              <w:left w:val="single" w:sz="4" w:space="0" w:color="auto"/>
              <w:bottom w:val="single" w:sz="4" w:space="0" w:color="auto"/>
              <w:right w:val="single" w:sz="4" w:space="0" w:color="auto"/>
            </w:tcBorders>
          </w:tcPr>
          <w:p w14:paraId="0B0DA731" w14:textId="1D47DA20" w:rsidR="004449EB" w:rsidRPr="00CD477C" w:rsidRDefault="004449EB" w:rsidP="004449EB">
            <w:pPr>
              <w:pStyle w:val="TAC"/>
            </w:pPr>
            <w:r w:rsidRPr="00CD477C">
              <w:t>3GPP TS 29.571</w:t>
            </w:r>
            <w:r>
              <w:t> </w:t>
            </w:r>
            <w:r w:rsidRPr="00CD477C">
              <w:t>[13]</w:t>
            </w:r>
          </w:p>
        </w:tc>
        <w:tc>
          <w:tcPr>
            <w:tcW w:w="4488" w:type="dxa"/>
            <w:tcBorders>
              <w:top w:val="single" w:sz="4" w:space="0" w:color="auto"/>
              <w:left w:val="single" w:sz="4" w:space="0" w:color="auto"/>
              <w:bottom w:val="single" w:sz="4" w:space="0" w:color="auto"/>
              <w:right w:val="single" w:sz="4" w:space="0" w:color="auto"/>
            </w:tcBorders>
          </w:tcPr>
          <w:p w14:paraId="25D3BE4C" w14:textId="6887C5DB" w:rsidR="004449EB" w:rsidRDefault="004449EB" w:rsidP="004449EB">
            <w:pPr>
              <w:pStyle w:val="TAL"/>
              <w:rPr>
                <w:rFonts w:cs="Arial"/>
                <w:szCs w:val="18"/>
              </w:rPr>
            </w:pPr>
            <w:r>
              <w:t>Signed 32-bit integer</w:t>
            </w:r>
          </w:p>
        </w:tc>
      </w:tr>
      <w:tr w:rsidR="00285DA1" w14:paraId="00B4C93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314370" w14:textId="422D904A" w:rsidR="00285DA1" w:rsidRDefault="00285DA1" w:rsidP="00285DA1">
            <w:pPr>
              <w:pStyle w:val="TAL"/>
            </w:pPr>
            <w:r>
              <w:t>VplmnDlAmbr</w:t>
            </w:r>
          </w:p>
        </w:tc>
        <w:tc>
          <w:tcPr>
            <w:tcW w:w="1934" w:type="dxa"/>
            <w:tcBorders>
              <w:top w:val="single" w:sz="4" w:space="0" w:color="auto"/>
              <w:left w:val="single" w:sz="4" w:space="0" w:color="auto"/>
              <w:bottom w:val="single" w:sz="4" w:space="0" w:color="auto"/>
              <w:right w:val="single" w:sz="4" w:space="0" w:color="auto"/>
            </w:tcBorders>
          </w:tcPr>
          <w:p w14:paraId="24F50C7C" w14:textId="69053016" w:rsidR="00285DA1" w:rsidRPr="00CD477C" w:rsidRDefault="00285DA1" w:rsidP="00285DA1">
            <w:pPr>
              <w:pStyle w:val="TAC"/>
            </w:pPr>
            <w:r>
              <w:t>3GPP TS 29.571 [13]</w:t>
            </w:r>
          </w:p>
        </w:tc>
        <w:tc>
          <w:tcPr>
            <w:tcW w:w="4488" w:type="dxa"/>
            <w:tcBorders>
              <w:top w:val="single" w:sz="4" w:space="0" w:color="auto"/>
              <w:left w:val="single" w:sz="4" w:space="0" w:color="auto"/>
              <w:bottom w:val="single" w:sz="4" w:space="0" w:color="auto"/>
              <w:right w:val="single" w:sz="4" w:space="0" w:color="auto"/>
            </w:tcBorders>
          </w:tcPr>
          <w:p w14:paraId="67ECC0FE" w14:textId="0712A798" w:rsidR="00285DA1" w:rsidRDefault="00285DA1" w:rsidP="00285DA1">
            <w:pPr>
              <w:pStyle w:val="TAL"/>
            </w:pPr>
            <w:r>
              <w:t>Authorized DL Session AMBR for Offloading for the V-PLMN</w:t>
            </w:r>
          </w:p>
        </w:tc>
      </w:tr>
      <w:tr w:rsidR="00A545AC" w14:paraId="55CB569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46C1FA0" w14:textId="77777777" w:rsidR="00A545AC" w:rsidRDefault="00A545AC" w:rsidP="001036AE">
            <w:pPr>
              <w:pStyle w:val="TAL"/>
            </w:pPr>
            <w:r w:rsidRPr="003D6D8C">
              <w:t>U</w:t>
            </w:r>
            <w:r>
              <w:rPr>
                <w:rFonts w:hint="eastAsia"/>
                <w:lang w:eastAsia="zh-CN"/>
              </w:rPr>
              <w:t>e</w:t>
            </w:r>
            <w:r w:rsidRPr="003D6D8C">
              <w:t>LevelMeasurementsConfiguration</w:t>
            </w:r>
          </w:p>
        </w:tc>
        <w:tc>
          <w:tcPr>
            <w:tcW w:w="1934" w:type="dxa"/>
            <w:tcBorders>
              <w:top w:val="single" w:sz="4" w:space="0" w:color="auto"/>
              <w:left w:val="single" w:sz="4" w:space="0" w:color="auto"/>
              <w:bottom w:val="single" w:sz="4" w:space="0" w:color="auto"/>
              <w:right w:val="single" w:sz="4" w:space="0" w:color="auto"/>
            </w:tcBorders>
          </w:tcPr>
          <w:p w14:paraId="7306439E" w14:textId="77777777" w:rsidR="00A545AC" w:rsidRDefault="00A545AC" w:rsidP="001036AE">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525D0666" w14:textId="77777777" w:rsidR="00A545AC" w:rsidRDefault="00A545AC" w:rsidP="001036AE">
            <w:pPr>
              <w:pStyle w:val="TAL"/>
            </w:pPr>
            <w:r w:rsidRPr="003D6D8C">
              <w:rPr>
                <w:rFonts w:cs="Arial"/>
                <w:szCs w:val="18"/>
                <w:lang w:eastAsia="zh-CN"/>
              </w:rPr>
              <w:t>5GC UE level measurements</w:t>
            </w:r>
            <w:r>
              <w:rPr>
                <w:rFonts w:cs="Arial" w:hint="eastAsia"/>
                <w:szCs w:val="18"/>
                <w:lang w:eastAsia="zh-CN"/>
              </w:rPr>
              <w:t xml:space="preserve"> configuration</w:t>
            </w:r>
          </w:p>
        </w:tc>
      </w:tr>
      <w:tr w:rsidR="000A7B44" w14:paraId="1DA25A16"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5D102B4" w14:textId="30F78218" w:rsidR="000A7B44" w:rsidRPr="00A545AC" w:rsidRDefault="00A545AC" w:rsidP="000A7B44">
            <w:pPr>
              <w:pStyle w:val="TAL"/>
              <w:rPr>
                <w:lang w:val="en-US"/>
              </w:rPr>
            </w:pPr>
            <w:r w:rsidRPr="00A545AC">
              <w:rPr>
                <w:lang w:val="en-US"/>
              </w:rPr>
              <w:t>LocalOffloadingManagementInfo</w:t>
            </w:r>
          </w:p>
        </w:tc>
        <w:tc>
          <w:tcPr>
            <w:tcW w:w="1934" w:type="dxa"/>
            <w:tcBorders>
              <w:top w:val="single" w:sz="4" w:space="0" w:color="auto"/>
              <w:left w:val="single" w:sz="4" w:space="0" w:color="auto"/>
              <w:bottom w:val="single" w:sz="4" w:space="0" w:color="auto"/>
              <w:right w:val="single" w:sz="4" w:space="0" w:color="auto"/>
            </w:tcBorders>
          </w:tcPr>
          <w:p w14:paraId="3E61679E" w14:textId="7FCC4921" w:rsidR="000A7B44" w:rsidRDefault="000A7B44" w:rsidP="000A7B44">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39D0E307" w14:textId="23567C62" w:rsidR="000A7B44" w:rsidRDefault="00A545AC" w:rsidP="000A7B44">
            <w:pPr>
              <w:pStyle w:val="TAL"/>
            </w:pPr>
            <w:r>
              <w:t>Local Offloading Management Information</w:t>
            </w:r>
          </w:p>
        </w:tc>
      </w:tr>
      <w:tr w:rsidR="00697261" w14:paraId="424661BE"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5F551C6" w14:textId="5E0759CA" w:rsidR="00697261" w:rsidRPr="00A545AC" w:rsidRDefault="00697261" w:rsidP="00697261">
            <w:pPr>
              <w:pStyle w:val="TAL"/>
              <w:rPr>
                <w:lang w:val="en-US"/>
              </w:rPr>
            </w:pPr>
            <w:r w:rsidRPr="0026238E">
              <w:rPr>
                <w:lang w:val="en-US"/>
              </w:rPr>
              <w:t>SatelliteId</w:t>
            </w:r>
          </w:p>
        </w:tc>
        <w:tc>
          <w:tcPr>
            <w:tcW w:w="1934" w:type="dxa"/>
            <w:tcBorders>
              <w:top w:val="single" w:sz="4" w:space="0" w:color="auto"/>
              <w:left w:val="single" w:sz="4" w:space="0" w:color="auto"/>
              <w:bottom w:val="single" w:sz="4" w:space="0" w:color="auto"/>
              <w:right w:val="single" w:sz="4" w:space="0" w:color="auto"/>
            </w:tcBorders>
          </w:tcPr>
          <w:p w14:paraId="7F4EC8E1" w14:textId="5B0C8B4C" w:rsidR="00697261" w:rsidRDefault="00697261" w:rsidP="00697261">
            <w:pPr>
              <w:pStyle w:val="TAC"/>
            </w:pPr>
            <w:r>
              <w:t>3GPP TS 29.571 [</w:t>
            </w:r>
            <w:r>
              <w:rPr>
                <w:rFonts w:hint="eastAsia"/>
                <w:lang w:eastAsia="zh-CN"/>
              </w:rPr>
              <w:t>13</w:t>
            </w:r>
            <w:r>
              <w:t>]</w:t>
            </w:r>
          </w:p>
        </w:tc>
        <w:tc>
          <w:tcPr>
            <w:tcW w:w="4488" w:type="dxa"/>
            <w:tcBorders>
              <w:top w:val="single" w:sz="4" w:space="0" w:color="auto"/>
              <w:left w:val="single" w:sz="4" w:space="0" w:color="auto"/>
              <w:bottom w:val="single" w:sz="4" w:space="0" w:color="auto"/>
              <w:right w:val="single" w:sz="4" w:space="0" w:color="auto"/>
            </w:tcBorders>
          </w:tcPr>
          <w:p w14:paraId="0C7D6989" w14:textId="0B48D88D" w:rsidR="00697261" w:rsidRDefault="00697261" w:rsidP="00697261">
            <w:pPr>
              <w:pStyle w:val="TAL"/>
            </w:pPr>
            <w:r>
              <w:t xml:space="preserve">Unique identifier of a </w:t>
            </w:r>
            <w:r w:rsidRPr="000A47C5">
              <w:t>satellite</w:t>
            </w:r>
          </w:p>
        </w:tc>
      </w:tr>
      <w:tr w:rsidR="008F5AC7" w14:paraId="6C4FCFD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EAC7A26" w14:textId="08AB60DE" w:rsidR="008F5AC7" w:rsidRPr="0026238E" w:rsidRDefault="008F5AC7" w:rsidP="008F5AC7">
            <w:pPr>
              <w:pStyle w:val="TAL"/>
              <w:rPr>
                <w:lang w:val="en-US"/>
              </w:rPr>
            </w:pPr>
            <w:r>
              <w:rPr>
                <w:lang w:val="en-US"/>
              </w:rPr>
              <w:t>Bitrate</w:t>
            </w:r>
          </w:p>
        </w:tc>
        <w:tc>
          <w:tcPr>
            <w:tcW w:w="1934" w:type="dxa"/>
            <w:tcBorders>
              <w:top w:val="single" w:sz="4" w:space="0" w:color="auto"/>
              <w:left w:val="single" w:sz="4" w:space="0" w:color="auto"/>
              <w:bottom w:val="single" w:sz="4" w:space="0" w:color="auto"/>
              <w:right w:val="single" w:sz="4" w:space="0" w:color="auto"/>
            </w:tcBorders>
          </w:tcPr>
          <w:p w14:paraId="69D7019B" w14:textId="31AFEC35" w:rsidR="008F5AC7" w:rsidRDefault="008F5AC7" w:rsidP="008F5AC7">
            <w:pPr>
              <w:pStyle w:val="TAC"/>
            </w:pPr>
            <w:r w:rsidRPr="00830236">
              <w:t>3GPP TS 29.571 [</w:t>
            </w:r>
            <w:r w:rsidRPr="00830236">
              <w:rPr>
                <w:rFonts w:hint="eastAsia"/>
                <w:lang w:eastAsia="zh-CN"/>
              </w:rPr>
              <w:t>13</w:t>
            </w:r>
            <w:r w:rsidRPr="00830236">
              <w:t>]</w:t>
            </w:r>
          </w:p>
        </w:tc>
        <w:tc>
          <w:tcPr>
            <w:tcW w:w="4488" w:type="dxa"/>
            <w:tcBorders>
              <w:top w:val="single" w:sz="4" w:space="0" w:color="auto"/>
              <w:left w:val="single" w:sz="4" w:space="0" w:color="auto"/>
              <w:bottom w:val="single" w:sz="4" w:space="0" w:color="auto"/>
              <w:right w:val="single" w:sz="4" w:space="0" w:color="auto"/>
            </w:tcBorders>
          </w:tcPr>
          <w:p w14:paraId="7865969C" w14:textId="450572A3" w:rsidR="008F5AC7" w:rsidRDefault="008F5AC7" w:rsidP="008F5AC7">
            <w:pPr>
              <w:pStyle w:val="TAL"/>
            </w:pPr>
            <w:r>
              <w:t>Bit rate</w:t>
            </w:r>
          </w:p>
        </w:tc>
      </w:tr>
      <w:tr w:rsidR="00981184" w14:paraId="442A7B59"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54266358" w14:textId="4CFF8BDB" w:rsidR="00981184" w:rsidRDefault="00981184" w:rsidP="00981184">
            <w:pPr>
              <w:pStyle w:val="TAL"/>
            </w:pPr>
            <w:r>
              <w:rPr>
                <w:rFonts w:eastAsia="Malgun Gothic"/>
              </w:rPr>
              <w:t>EcsAddrConfigInfo</w:t>
            </w:r>
          </w:p>
        </w:tc>
        <w:tc>
          <w:tcPr>
            <w:tcW w:w="1934" w:type="dxa"/>
            <w:tcBorders>
              <w:top w:val="single" w:sz="4" w:space="0" w:color="auto"/>
              <w:left w:val="single" w:sz="4" w:space="0" w:color="auto"/>
              <w:bottom w:val="single" w:sz="4" w:space="0" w:color="auto"/>
              <w:right w:val="single" w:sz="4" w:space="0" w:color="auto"/>
            </w:tcBorders>
          </w:tcPr>
          <w:p w14:paraId="5FBE1616" w14:textId="25F79927" w:rsidR="00981184" w:rsidRPr="00CD477C" w:rsidRDefault="00981184" w:rsidP="00981184">
            <w:pPr>
              <w:pStyle w:val="TAC"/>
            </w:pPr>
            <w:r>
              <w:t>3GPP TS 29.503 [46]</w:t>
            </w:r>
          </w:p>
        </w:tc>
        <w:tc>
          <w:tcPr>
            <w:tcW w:w="4488" w:type="dxa"/>
            <w:tcBorders>
              <w:top w:val="single" w:sz="4" w:space="0" w:color="auto"/>
              <w:left w:val="single" w:sz="4" w:space="0" w:color="auto"/>
              <w:bottom w:val="single" w:sz="4" w:space="0" w:color="auto"/>
              <w:right w:val="single" w:sz="4" w:space="0" w:color="auto"/>
            </w:tcBorders>
          </w:tcPr>
          <w:p w14:paraId="1A623225" w14:textId="14166B37" w:rsidR="00981184" w:rsidRDefault="00981184" w:rsidP="00981184">
            <w:pPr>
              <w:pStyle w:val="TAL"/>
              <w:rPr>
                <w:rFonts w:cs="Arial"/>
                <w:szCs w:val="18"/>
              </w:rPr>
            </w:pPr>
            <w:r>
              <w:rPr>
                <w:rFonts w:cs="Arial"/>
                <w:szCs w:val="18"/>
              </w:rPr>
              <w:t>ECS Address Configuration Information</w:t>
            </w:r>
          </w:p>
        </w:tc>
      </w:tr>
      <w:tr w:rsidR="00FA3B9B" w14:paraId="1FFEFB61"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34"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34"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34"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34"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488"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34"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DE21D6" w14:paraId="0692EC8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37C75ED4" w14:textId="52788FE0" w:rsidR="00DE21D6" w:rsidRDefault="00DE21D6" w:rsidP="00DE21D6">
            <w:pPr>
              <w:pStyle w:val="TAL"/>
              <w:rPr>
                <w:lang w:eastAsia="zh-CN"/>
              </w:rPr>
            </w:pPr>
            <w:r>
              <w:rPr>
                <w:lang w:eastAsia="zh-CN"/>
              </w:rPr>
              <w:t>TrafficControlData</w:t>
            </w:r>
          </w:p>
        </w:tc>
        <w:tc>
          <w:tcPr>
            <w:tcW w:w="1934" w:type="dxa"/>
            <w:tcBorders>
              <w:top w:val="single" w:sz="4" w:space="0" w:color="auto"/>
              <w:left w:val="single" w:sz="4" w:space="0" w:color="auto"/>
              <w:bottom w:val="single" w:sz="4" w:space="0" w:color="auto"/>
              <w:right w:val="single" w:sz="4" w:space="0" w:color="auto"/>
            </w:tcBorders>
          </w:tcPr>
          <w:p w14:paraId="768DC9F2" w14:textId="76346C73" w:rsidR="00DE21D6" w:rsidRDefault="00DE21D6" w:rsidP="00DE21D6">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8894E70" w14:textId="5431688B" w:rsidR="00DE21D6" w:rsidRDefault="00DE21D6" w:rsidP="00DE21D6">
            <w:pPr>
              <w:pStyle w:val="TAL"/>
              <w:rPr>
                <w:rFonts w:cs="Arial"/>
                <w:szCs w:val="18"/>
              </w:rPr>
            </w:pPr>
            <w:r w:rsidRPr="003107D3">
              <w:t xml:space="preserve">Contains parameters </w:t>
            </w:r>
            <w:r>
              <w:t>influencing the routing of traffic for service data flows.</w:t>
            </w:r>
          </w:p>
        </w:tc>
      </w:tr>
      <w:tr w:rsidR="000B5D4C" w14:paraId="2A94893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0AA1A38" w14:textId="162F70FA" w:rsidR="000B5D4C" w:rsidRDefault="000B5D4C" w:rsidP="000B5D4C">
            <w:pPr>
              <w:pStyle w:val="TAL"/>
              <w:rPr>
                <w:lang w:eastAsia="zh-CN"/>
              </w:rPr>
            </w:pPr>
            <w:r w:rsidRPr="00133177">
              <w:t>FlowInformation</w:t>
            </w:r>
          </w:p>
        </w:tc>
        <w:tc>
          <w:tcPr>
            <w:tcW w:w="1934" w:type="dxa"/>
            <w:tcBorders>
              <w:top w:val="single" w:sz="4" w:space="0" w:color="auto"/>
              <w:left w:val="single" w:sz="4" w:space="0" w:color="auto"/>
              <w:bottom w:val="single" w:sz="4" w:space="0" w:color="auto"/>
              <w:right w:val="single" w:sz="4" w:space="0" w:color="auto"/>
            </w:tcBorders>
          </w:tcPr>
          <w:p w14:paraId="18BC78BD" w14:textId="350DDF78" w:rsidR="000B5D4C" w:rsidRDefault="000B5D4C" w:rsidP="000B5D4C">
            <w:pPr>
              <w:pStyle w:val="TAC"/>
            </w:pPr>
            <w:r>
              <w:t>3GPP TS 29.512 [30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170AC74" w14:textId="7042D55C" w:rsidR="000B5D4C" w:rsidRPr="003107D3" w:rsidRDefault="000B5D4C" w:rsidP="000B5D4C">
            <w:pPr>
              <w:pStyle w:val="TAL"/>
            </w:pPr>
            <w:r w:rsidRPr="00DD235D">
              <w:rPr>
                <w:rFonts w:cs="Arial"/>
                <w:szCs w:val="18"/>
                <w:lang w:eastAsia="zh-CN"/>
              </w:rPr>
              <w:t xml:space="preserve">Ethernet or </w:t>
            </w:r>
            <w:r w:rsidRPr="00133177">
              <w:t>IP flow packet filter information</w:t>
            </w:r>
          </w:p>
        </w:tc>
      </w:tr>
      <w:tr w:rsidR="00136F81" w14:paraId="5C66DA7F"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8C4DD3E" w14:textId="53B9F247" w:rsidR="00136F81" w:rsidRPr="00133177" w:rsidRDefault="00136F81" w:rsidP="00136F81">
            <w:pPr>
              <w:pStyle w:val="TAL"/>
            </w:pPr>
            <w:r w:rsidRPr="00A554FD">
              <w:rPr>
                <w:rFonts w:eastAsia="SimSun" w:cs="Arial"/>
                <w:szCs w:val="18"/>
              </w:rPr>
              <w:t>MultiModalId</w:t>
            </w:r>
          </w:p>
        </w:tc>
        <w:tc>
          <w:tcPr>
            <w:tcW w:w="1934" w:type="dxa"/>
            <w:tcBorders>
              <w:top w:val="single" w:sz="4" w:space="0" w:color="auto"/>
              <w:left w:val="single" w:sz="4" w:space="0" w:color="auto"/>
              <w:bottom w:val="single" w:sz="4" w:space="0" w:color="auto"/>
              <w:right w:val="single" w:sz="4" w:space="0" w:color="auto"/>
            </w:tcBorders>
          </w:tcPr>
          <w:p w14:paraId="23686845" w14:textId="07DC6BD8" w:rsidR="00136F81" w:rsidRDefault="00136F81" w:rsidP="00136F81">
            <w:pPr>
              <w:pStyle w:val="TAC"/>
            </w:pPr>
            <w:r w:rsidRPr="00A554FD">
              <w:t>3GPP TS 29.514 [</w:t>
            </w:r>
            <w:r>
              <w:t>49</w:t>
            </w:r>
            <w:r w:rsidRPr="00A554FD">
              <w:t>]</w:t>
            </w:r>
          </w:p>
        </w:tc>
        <w:tc>
          <w:tcPr>
            <w:tcW w:w="4488" w:type="dxa"/>
            <w:tcBorders>
              <w:top w:val="single" w:sz="4" w:space="0" w:color="auto"/>
              <w:left w:val="single" w:sz="4" w:space="0" w:color="auto"/>
              <w:bottom w:val="single" w:sz="4" w:space="0" w:color="auto"/>
              <w:right w:val="single" w:sz="4" w:space="0" w:color="auto"/>
            </w:tcBorders>
          </w:tcPr>
          <w:p w14:paraId="7774F1A2" w14:textId="0E75B5F4" w:rsidR="00136F81" w:rsidRPr="00DD235D" w:rsidRDefault="00136F81" w:rsidP="00136F81">
            <w:pPr>
              <w:pStyle w:val="TAL"/>
              <w:rPr>
                <w:rFonts w:cs="Arial"/>
                <w:szCs w:val="18"/>
                <w:lang w:eastAsia="zh-CN"/>
              </w:rPr>
            </w:pPr>
            <w:r w:rsidRPr="00A554FD">
              <w:rPr>
                <w:rFonts w:cs="Arial"/>
                <w:szCs w:val="18"/>
                <w:lang w:eastAsia="zh-CN"/>
              </w:rPr>
              <w:t>Multi-Modal Service Identifier</w:t>
            </w:r>
          </w:p>
        </w:tc>
      </w:tr>
      <w:tr w:rsidR="00FA3B9B" w14:paraId="6560C2AC"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34"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t>SbiBindingLevel</w:t>
            </w:r>
          </w:p>
        </w:tc>
        <w:tc>
          <w:tcPr>
            <w:tcW w:w="1934"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488"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34"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488"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132DE8" w14:paraId="398ABA0B"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2690FFFA" w14:textId="4831DAAD" w:rsidR="00132DE8" w:rsidRDefault="00132DE8" w:rsidP="00132DE8">
            <w:pPr>
              <w:pStyle w:val="TAL"/>
            </w:pPr>
            <w:r>
              <w:t>EventType</w:t>
            </w:r>
          </w:p>
        </w:tc>
        <w:tc>
          <w:tcPr>
            <w:tcW w:w="1934" w:type="dxa"/>
            <w:tcBorders>
              <w:top w:val="single" w:sz="4" w:space="0" w:color="auto"/>
              <w:left w:val="single" w:sz="4" w:space="0" w:color="auto"/>
              <w:bottom w:val="single" w:sz="4" w:space="0" w:color="auto"/>
              <w:right w:val="single" w:sz="4" w:space="0" w:color="auto"/>
            </w:tcBorders>
          </w:tcPr>
          <w:p w14:paraId="23B8E700" w14:textId="0117640A" w:rsidR="00132DE8" w:rsidRDefault="00132DE8" w:rsidP="00132DE8">
            <w:pPr>
              <w:pStyle w:val="TAC"/>
            </w:pPr>
            <w:r>
              <w:t>3GPP TS 29.564 [48]</w:t>
            </w:r>
          </w:p>
        </w:tc>
        <w:tc>
          <w:tcPr>
            <w:tcW w:w="4488" w:type="dxa"/>
            <w:tcBorders>
              <w:top w:val="single" w:sz="4" w:space="0" w:color="auto"/>
              <w:left w:val="single" w:sz="4" w:space="0" w:color="auto"/>
              <w:bottom w:val="single" w:sz="4" w:space="0" w:color="auto"/>
              <w:right w:val="single" w:sz="4" w:space="0" w:color="auto"/>
            </w:tcBorders>
          </w:tcPr>
          <w:p w14:paraId="0782A1ED" w14:textId="5E387847" w:rsidR="00132DE8" w:rsidRDefault="00132DE8" w:rsidP="00132DE8">
            <w:pPr>
              <w:pStyle w:val="TAL"/>
            </w:pPr>
            <w:r>
              <w:rPr>
                <w:rFonts w:cs="Arial"/>
                <w:szCs w:val="18"/>
                <w:lang w:eastAsia="zh-CN"/>
              </w:rPr>
              <w:t>Event type supported by the UPF Event Exposure service</w:t>
            </w:r>
          </w:p>
        </w:tc>
      </w:tr>
      <w:tr w:rsidR="00FA3B9B" w14:paraId="52C03BDA" w14:textId="77777777" w:rsidTr="00A545AC">
        <w:trPr>
          <w:jc w:val="center"/>
        </w:trPr>
        <w:tc>
          <w:tcPr>
            <w:tcW w:w="305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34"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488"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302" w:name="_Toc25073928"/>
      <w:bookmarkStart w:id="1303" w:name="_Toc34063111"/>
      <w:bookmarkStart w:id="1304" w:name="_Toc43120088"/>
      <w:bookmarkStart w:id="1305" w:name="_Toc49768143"/>
      <w:bookmarkStart w:id="1306" w:name="_Toc56434316"/>
      <w:bookmarkStart w:id="1307" w:name="_Toc20763215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302"/>
      <w:bookmarkEnd w:id="1303"/>
      <w:bookmarkEnd w:id="1304"/>
      <w:bookmarkEnd w:id="1305"/>
      <w:bookmarkEnd w:id="1306"/>
      <w:bookmarkEnd w:id="1307"/>
    </w:p>
    <w:p w14:paraId="66917A5B" w14:textId="77777777" w:rsidR="00FA3B9B" w:rsidRDefault="00FA3B9B" w:rsidP="00FA3B9B">
      <w:pPr>
        <w:pStyle w:val="Heading5"/>
      </w:pPr>
      <w:bookmarkStart w:id="1308" w:name="_Toc25073929"/>
      <w:bookmarkStart w:id="1309" w:name="_Toc34063112"/>
      <w:bookmarkStart w:id="1310" w:name="_Toc43120089"/>
      <w:bookmarkStart w:id="1311" w:name="_Toc49768144"/>
      <w:bookmarkStart w:id="1312" w:name="_Toc56434317"/>
      <w:bookmarkStart w:id="1313" w:name="_Toc207632157"/>
      <w:r>
        <w:t>6.1.6.2.1</w:t>
      </w:r>
      <w:r>
        <w:tab/>
        <w:t>Introduction</w:t>
      </w:r>
      <w:bookmarkEnd w:id="1308"/>
      <w:bookmarkEnd w:id="1309"/>
      <w:bookmarkEnd w:id="1310"/>
      <w:bookmarkEnd w:id="1311"/>
      <w:bookmarkEnd w:id="1312"/>
      <w:bookmarkEnd w:id="1313"/>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314" w:name="_Toc25073930"/>
      <w:bookmarkStart w:id="1315" w:name="_Toc34063113"/>
      <w:bookmarkStart w:id="1316" w:name="_Toc43120090"/>
      <w:bookmarkStart w:id="1317" w:name="_Toc49768145"/>
      <w:bookmarkStart w:id="1318" w:name="_Toc56434318"/>
      <w:bookmarkStart w:id="1319" w:name="_Toc207632158"/>
      <w:r>
        <w:t>6.1.6.2.2</w:t>
      </w:r>
      <w:r>
        <w:tab/>
        <w:t>Type: SmContextCreateData</w:t>
      </w:r>
      <w:bookmarkEnd w:id="1314"/>
      <w:bookmarkEnd w:id="1315"/>
      <w:bookmarkEnd w:id="1316"/>
      <w:bookmarkEnd w:id="1317"/>
      <w:bookmarkEnd w:id="1318"/>
      <w:bookmarkEnd w:id="1319"/>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0F7408" w14:paraId="6E3948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828C0" w14:textId="2E155F7D" w:rsidR="000F7408" w:rsidRDefault="000F7408" w:rsidP="000F7408">
            <w:pPr>
              <w:pStyle w:val="TAL"/>
            </w:pPr>
            <w:r>
              <w:t>roamingUeInd</w:t>
            </w:r>
          </w:p>
        </w:tc>
        <w:tc>
          <w:tcPr>
            <w:tcW w:w="1800" w:type="dxa"/>
            <w:tcBorders>
              <w:top w:val="single" w:sz="4" w:space="0" w:color="auto"/>
              <w:left w:val="single" w:sz="4" w:space="0" w:color="auto"/>
              <w:bottom w:val="single" w:sz="4" w:space="0" w:color="auto"/>
              <w:right w:val="single" w:sz="4" w:space="0" w:color="auto"/>
            </w:tcBorders>
          </w:tcPr>
          <w:p w14:paraId="72900B57" w14:textId="04FD0C6A" w:rsidR="000F7408" w:rsidRDefault="000F7408" w:rsidP="000F7408">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0FEE49" w14:textId="7AD1F55A" w:rsidR="000F7408" w:rsidRDefault="000F7408" w:rsidP="000F740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352CBA" w14:textId="63BE7C66" w:rsidR="000F7408" w:rsidRDefault="000F7408" w:rsidP="000F740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B734E4" w14:textId="77777777" w:rsidR="000F7408" w:rsidRDefault="000F7408" w:rsidP="000F7408">
            <w:pPr>
              <w:pStyle w:val="TAL"/>
              <w:rPr>
                <w:rFonts w:cs="Arial"/>
                <w:szCs w:val="18"/>
              </w:rPr>
            </w:pPr>
            <w:r>
              <w:rPr>
                <w:rFonts w:cs="Arial"/>
                <w:szCs w:val="18"/>
              </w:rPr>
              <w:t>This IE may be present, when the requestType IE indicates that the request refers to an emergency PDU session and the supi IE is present.</w:t>
            </w:r>
          </w:p>
          <w:p w14:paraId="1874CE85" w14:textId="77777777" w:rsidR="000F7408" w:rsidRDefault="000F7408" w:rsidP="000F7408">
            <w:pPr>
              <w:pStyle w:val="TAL"/>
              <w:rPr>
                <w:rFonts w:cs="Arial"/>
                <w:szCs w:val="18"/>
              </w:rPr>
            </w:pPr>
          </w:p>
          <w:p w14:paraId="542386ED" w14:textId="77777777" w:rsidR="000F7408" w:rsidRDefault="000F7408" w:rsidP="000F7408">
            <w:pPr>
              <w:pStyle w:val="TAL"/>
              <w:rPr>
                <w:rFonts w:cs="Arial"/>
                <w:szCs w:val="18"/>
              </w:rPr>
            </w:pPr>
            <w:r>
              <w:rPr>
                <w:rFonts w:cs="Arial"/>
                <w:szCs w:val="18"/>
              </w:rPr>
              <w:t>When present, this IE shall indicate whether the UE is a roaming UE or not:</w:t>
            </w:r>
          </w:p>
          <w:p w14:paraId="71FC1E4B" w14:textId="22860B62" w:rsidR="000F7408" w:rsidRPr="00920139" w:rsidRDefault="00920139" w:rsidP="00920139">
            <w:pPr>
              <w:pStyle w:val="B1"/>
              <w:rPr>
                <w:rFonts w:ascii="Arial" w:hAnsi="Arial" w:cs="Arial"/>
                <w:sz w:val="18"/>
                <w:szCs w:val="18"/>
              </w:rPr>
            </w:pPr>
            <w:r>
              <w:t>-</w:t>
            </w:r>
            <w:r w:rsidRPr="00920139">
              <w:rPr>
                <w:rFonts w:ascii="Arial" w:hAnsi="Arial" w:cs="Arial"/>
                <w:sz w:val="18"/>
                <w:szCs w:val="18"/>
              </w:rPr>
              <w:tab/>
            </w:r>
            <w:r w:rsidR="000F7408" w:rsidRPr="00920139">
              <w:rPr>
                <w:rFonts w:ascii="Arial" w:hAnsi="Arial" w:cs="Arial"/>
                <w:sz w:val="18"/>
                <w:szCs w:val="18"/>
              </w:rPr>
              <w:t>true: the UE is a roaming UE.</w:t>
            </w:r>
          </w:p>
          <w:p w14:paraId="7023082C" w14:textId="4349FB64" w:rsidR="000F7408" w:rsidRPr="00920139" w:rsidRDefault="00920139" w:rsidP="00920139">
            <w:pPr>
              <w:pStyle w:val="B1"/>
              <w:rPr>
                <w:rFonts w:ascii="Arial" w:hAnsi="Arial" w:cs="Arial"/>
                <w:sz w:val="18"/>
                <w:szCs w:val="18"/>
              </w:rPr>
            </w:pPr>
            <w:r w:rsidRPr="00920139">
              <w:rPr>
                <w:rFonts w:ascii="Arial" w:hAnsi="Arial" w:cs="Arial"/>
                <w:sz w:val="18"/>
                <w:szCs w:val="18"/>
              </w:rPr>
              <w:t>-</w:t>
            </w:r>
            <w:r w:rsidRPr="00920139">
              <w:rPr>
                <w:rFonts w:ascii="Arial" w:hAnsi="Arial" w:cs="Arial"/>
                <w:sz w:val="18"/>
                <w:szCs w:val="18"/>
              </w:rPr>
              <w:tab/>
            </w:r>
            <w:r w:rsidR="000F7408" w:rsidRPr="00920139">
              <w:rPr>
                <w:rFonts w:ascii="Arial" w:hAnsi="Arial" w:cs="Arial"/>
                <w:sz w:val="18"/>
                <w:szCs w:val="18"/>
              </w:rPr>
              <w:t>false: the UE is a non-roaming UE.</w:t>
            </w:r>
          </w:p>
          <w:p w14:paraId="0C01BCFB" w14:textId="77777777" w:rsidR="000F7408" w:rsidRDefault="000F7408" w:rsidP="000F740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BBA1C1" w14:textId="77777777" w:rsidR="000F7408" w:rsidRDefault="000F7408" w:rsidP="000F7408">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1E0FB851" w:rsidR="00FA3B9B" w:rsidRDefault="00FA3B9B" w:rsidP="007B3D37">
            <w:pPr>
              <w:pStyle w:val="TAL"/>
              <w:rPr>
                <w:rFonts w:cs="Arial"/>
                <w:szCs w:val="18"/>
              </w:rPr>
            </w:pPr>
            <w:r>
              <w:rPr>
                <w:rFonts w:cs="Arial"/>
                <w:szCs w:val="18"/>
              </w:rPr>
              <w:t>This IE shall be present if the UE is emergency registered and it is either UIC</w:t>
            </w:r>
            <w:r w:rsidR="005240EA">
              <w:rPr>
                <w:rFonts w:cs="Arial"/>
                <w:szCs w:val="18"/>
              </w:rPr>
              <w:t>C</w:t>
            </w:r>
            <w:r>
              <w:rPr>
                <w:rFonts w:cs="Arial"/>
                <w:szCs w:val="18"/>
              </w:rPr>
              <w:t>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70231BC" w14:textId="6667BE4B" w:rsidR="00FA3B9B" w:rsidRDefault="00FA3B9B" w:rsidP="007B3D37">
            <w:pPr>
              <w:pStyle w:val="TAL"/>
              <w:rPr>
                <w:rFonts w:cs="Arial"/>
                <w:szCs w:val="18"/>
              </w:rPr>
            </w:pPr>
            <w:r>
              <w:rPr>
                <w:rFonts w:cs="Arial"/>
                <w:szCs w:val="18"/>
              </w:rPr>
              <w:t>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20CC2BBD" w14:textId="5AF5B5A8" w:rsidR="0058238F" w:rsidRDefault="0058238F" w:rsidP="007B3D37">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24A3A7A4" w14:textId="7777777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p w14:paraId="39562C7B" w14:textId="69BBA782" w:rsidR="0058238F" w:rsidRDefault="0058238F" w:rsidP="00D07266">
            <w:pPr>
              <w:pStyle w:val="TAL"/>
              <w:rPr>
                <w:rFonts w:cs="Arial"/>
                <w:szCs w:val="18"/>
              </w:rPr>
            </w:pPr>
            <w:r>
              <w:rPr>
                <w:rFonts w:cs="Arial"/>
                <w:szCs w:val="18"/>
              </w:rPr>
              <w:t>(NOTE 9)</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05C5514C" w14:textId="77777777"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p w14:paraId="72C36814" w14:textId="77777777" w:rsidR="0095063A" w:rsidRDefault="0095063A" w:rsidP="007B3D37">
            <w:pPr>
              <w:pStyle w:val="TAL"/>
              <w:rPr>
                <w:rFonts w:cs="Arial"/>
                <w:szCs w:val="18"/>
              </w:rPr>
            </w:pPr>
          </w:p>
          <w:p w14:paraId="592D1EB4" w14:textId="77777777" w:rsidR="0095063A" w:rsidRDefault="0095063A" w:rsidP="007B3D37">
            <w:pPr>
              <w:pStyle w:val="TAL"/>
              <w:rPr>
                <w:rFonts w:cs="Arial"/>
                <w:szCs w:val="18"/>
              </w:rPr>
            </w:pPr>
            <w:r>
              <w:rPr>
                <w:rFonts w:cs="Arial"/>
                <w:szCs w:val="18"/>
              </w:rPr>
              <w:t>This IE shall also be present during a V-SMF insertion or an inter PLMN V-SMF change procedures. When present, it shall contain the S-NSSAI for the serving PLMN which shall be used by the (target) V-SMF instead of the one that it receives in the SmContext from the old V-SMF or the H-SMF.</w:t>
            </w:r>
          </w:p>
          <w:p w14:paraId="0D701752" w14:textId="77777777" w:rsidR="005240EA" w:rsidRDefault="005240EA" w:rsidP="007B3D37">
            <w:pPr>
              <w:pStyle w:val="TAL"/>
              <w:rPr>
                <w:rFonts w:cs="Arial"/>
                <w:szCs w:val="18"/>
              </w:rPr>
            </w:pPr>
          </w:p>
          <w:p w14:paraId="1A1E9CEA" w14:textId="77777777" w:rsidR="007F0278" w:rsidRDefault="007F0278" w:rsidP="007F0278">
            <w:pPr>
              <w:pStyle w:val="TAL"/>
              <w:rPr>
                <w:rFonts w:cs="Arial"/>
                <w:szCs w:val="18"/>
              </w:rPr>
            </w:pPr>
            <w:r>
              <w:rPr>
                <w:rFonts w:cs="Arial"/>
                <w:szCs w:val="18"/>
              </w:rPr>
              <w:t xml:space="preserve">This IE shall also be present during an inter PLMN I-SMF insertion or change procedures, </w:t>
            </w:r>
            <w:r>
              <w:t xml:space="preserve">if the Serving PLMN ID </w:t>
            </w:r>
            <w:r w:rsidRPr="002D002C">
              <w:t>is</w:t>
            </w:r>
            <w:r>
              <w:t xml:space="preserve"> not</w:t>
            </w:r>
            <w:r w:rsidRPr="002D002C">
              <w:t xml:space="preserve"> the same as the PLMN ID of the SUPI</w:t>
            </w:r>
            <w:r>
              <w:t xml:space="preserve"> and </w:t>
            </w:r>
            <w:r w:rsidRPr="00AC5B07">
              <w:t>a mapped S-NSSAI value of the HPLMN is present in the Allowed NSSAI</w:t>
            </w:r>
            <w:r>
              <w:rPr>
                <w:rFonts w:cs="Arial"/>
                <w:szCs w:val="18"/>
              </w:rPr>
              <w:t xml:space="preserve"> for a </w:t>
            </w:r>
            <w:r>
              <w:t xml:space="preserve">non-roaming UE. </w:t>
            </w:r>
            <w:r>
              <w:rPr>
                <w:rFonts w:cs="Arial"/>
                <w:szCs w:val="18"/>
              </w:rPr>
              <w:t>When present, it shall contain the S-NSSAI for the serving PLMN which shall be used by the (target) I-SMF instead of the one that it receives in the SmContext from the old I-SMF or the SMF.</w:t>
            </w:r>
          </w:p>
          <w:p w14:paraId="6DB5125D" w14:textId="77777777" w:rsidR="007F0278" w:rsidRDefault="007F0278" w:rsidP="007B3D37">
            <w:pPr>
              <w:pStyle w:val="TAL"/>
              <w:rPr>
                <w:rFonts w:cs="Arial"/>
                <w:szCs w:val="18"/>
              </w:rPr>
            </w:pPr>
          </w:p>
          <w:p w14:paraId="3C2920B4" w14:textId="77777777" w:rsidR="005240EA" w:rsidRDefault="005240EA" w:rsidP="007B3D37">
            <w:pPr>
              <w:pStyle w:val="TAL"/>
              <w:rPr>
                <w:rFonts w:cs="Arial"/>
                <w:szCs w:val="18"/>
              </w:rPr>
            </w:pPr>
            <w:r>
              <w:rPr>
                <w:rFonts w:cs="Arial"/>
                <w:szCs w:val="18"/>
              </w:rPr>
              <w:t xml:space="preserve">This IE shall also be present in Indirect Network Sharing deployment. It shall contain the S-NSSAI for the hosting operator </w:t>
            </w:r>
            <w:r w:rsidRPr="00E67690">
              <w:rPr>
                <w:rFonts w:cs="Arial"/>
                <w:szCs w:val="18"/>
              </w:rPr>
              <w:t>corresponding to the</w:t>
            </w:r>
            <w:r>
              <w:rPr>
                <w:rFonts w:cs="Arial"/>
                <w:szCs w:val="18"/>
              </w:rPr>
              <w:t xml:space="preserve"> participating operator's</w:t>
            </w:r>
            <w:r w:rsidRPr="00E67690">
              <w:rPr>
                <w:rFonts w:cs="Arial"/>
                <w:szCs w:val="18"/>
              </w:rPr>
              <w:t xml:space="preserve"> S-NSSAI</w:t>
            </w:r>
            <w:r>
              <w:rPr>
                <w:rFonts w:cs="Arial"/>
                <w:szCs w:val="18"/>
              </w:rPr>
              <w:t>. See clause 5.18.5 of 3GPP TS 23.501 [2].</w:t>
            </w:r>
          </w:p>
          <w:p w14:paraId="797FE5D8" w14:textId="367BB811" w:rsidR="007F0278" w:rsidRDefault="007F0278"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C658E" w14:paraId="6246EE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76794" w14:textId="698B3036" w:rsidR="00FC658E" w:rsidRDefault="00FC658E" w:rsidP="00FC658E">
            <w:pPr>
              <w:pStyle w:val="TAL"/>
            </w:pPr>
            <w:r>
              <w:t>altSnssai</w:t>
            </w:r>
          </w:p>
        </w:tc>
        <w:tc>
          <w:tcPr>
            <w:tcW w:w="1800" w:type="dxa"/>
            <w:tcBorders>
              <w:top w:val="single" w:sz="4" w:space="0" w:color="auto"/>
              <w:left w:val="single" w:sz="4" w:space="0" w:color="auto"/>
              <w:bottom w:val="single" w:sz="4" w:space="0" w:color="auto"/>
              <w:right w:val="single" w:sz="4" w:space="0" w:color="auto"/>
            </w:tcBorders>
          </w:tcPr>
          <w:p w14:paraId="351D5F20" w14:textId="1BC58892"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42D7179B" w14:textId="041513AC"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B16C00" w14:textId="37A05DAA"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891BE9" w14:textId="1E3614BB" w:rsidR="00FC658E" w:rsidRDefault="00FC658E" w:rsidP="00FC658E">
            <w:pPr>
              <w:pStyle w:val="TAL"/>
              <w:rPr>
                <w:rFonts w:cs="Arial"/>
                <w:szCs w:val="18"/>
              </w:rPr>
            </w:pPr>
            <w:r>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4400804D" w14:textId="1BC618D6" w:rsidR="00FC658E" w:rsidRDefault="00FC658E" w:rsidP="00FC658E">
            <w:pPr>
              <w:pStyle w:val="TAL"/>
              <w:rPr>
                <w:rFonts w:cs="Arial"/>
                <w:szCs w:val="18"/>
              </w:rPr>
            </w:pPr>
            <w:r w:rsidRPr="00FE3269">
              <w:rPr>
                <w:rFonts w:cs="Arial"/>
                <w:lang w:val="en-US" w:eastAsia="zh-CN"/>
              </w:rPr>
              <w:t>NSRP</w:t>
            </w: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319D2978" w:rsidR="00FA3B9B" w:rsidRDefault="00FA3B9B" w:rsidP="007B3D37">
            <w:pPr>
              <w:pStyle w:val="TAL"/>
              <w:rPr>
                <w:rFonts w:cs="Arial"/>
                <w:szCs w:val="18"/>
              </w:rPr>
            </w:pPr>
            <w:r>
              <w:rPr>
                <w:rFonts w:cs="Arial"/>
                <w:szCs w:val="18"/>
              </w:rPr>
              <w:t xml:space="preserve">This IE shall be present for a roaming PDU session, </w:t>
            </w:r>
            <w:r w:rsidR="007F0278">
              <w:rPr>
                <w:rFonts w:cs="Arial"/>
                <w:szCs w:val="18"/>
              </w:rPr>
              <w:t xml:space="preserve">or a non-roaming PDU session </w:t>
            </w:r>
            <w:r w:rsidR="007F0278">
              <w:t xml:space="preserve">if the Serving PLMN ID </w:t>
            </w:r>
            <w:r w:rsidR="007F0278" w:rsidRPr="002D002C">
              <w:t>is</w:t>
            </w:r>
            <w:r w:rsidR="007F0278">
              <w:t xml:space="preserve"> not</w:t>
            </w:r>
            <w:r w:rsidR="007F0278" w:rsidRPr="002D002C">
              <w:t xml:space="preserve"> the same as the PLMN ID of the SUPI</w:t>
            </w:r>
            <w:r w:rsidR="007F0278">
              <w:t xml:space="preserve"> and </w:t>
            </w:r>
            <w:r w:rsidR="007F0278" w:rsidRPr="00AC5B07">
              <w:t>a mapped S-NSSAI value of the HPLMN is present in the Allowed NSSAI</w:t>
            </w:r>
            <w:r w:rsidR="007F0278">
              <w:t>,</w:t>
            </w:r>
            <w:r w:rsidR="007F0278">
              <w:rPr>
                <w:rFonts w:cs="Arial"/>
                <w:szCs w:val="18"/>
              </w:rPr>
              <w:t xml:space="preserve"> </w:t>
            </w:r>
            <w:r>
              <w:rPr>
                <w:rFonts w:cs="Arial"/>
                <w:szCs w:val="18"/>
              </w:rPr>
              <w:t>except during an EPS to 5GS idle mode mobility or handover using the N26 interface.</w:t>
            </w:r>
          </w:p>
          <w:p w14:paraId="2FDB75D7" w14:textId="5C1EC9B9"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 xml:space="preserve">Mapping </w:t>
            </w:r>
            <w:r w:rsidR="005240EA">
              <w:rPr>
                <w:rFonts w:cs="Arial"/>
                <w:szCs w:val="18"/>
              </w:rPr>
              <w:t>o</w:t>
            </w:r>
            <w:r w:rsidRPr="00B80937">
              <w:rPr>
                <w:rFonts w:cs="Arial"/>
                <w:szCs w:val="18"/>
              </w:rPr>
              <w:t>f Allowed NSSAI</w:t>
            </w:r>
            <w:r w:rsidRPr="00B80937">
              <w:rPr>
                <w:sz w:val="16"/>
              </w:rPr>
              <w:t xml:space="preserve"> </w:t>
            </w:r>
            <w:r>
              <w:rPr>
                <w:rFonts w:cs="Arial"/>
                <w:szCs w:val="18"/>
              </w:rPr>
              <w:t>corresponding to the SNSSAI value included in the sNssai IE.</w:t>
            </w:r>
          </w:p>
          <w:p w14:paraId="193A31A6" w14:textId="77777777" w:rsidR="005240EA" w:rsidRDefault="005240EA" w:rsidP="007B3D37">
            <w:pPr>
              <w:pStyle w:val="TAL"/>
              <w:rPr>
                <w:rFonts w:cs="Arial"/>
                <w:szCs w:val="18"/>
              </w:rPr>
            </w:pPr>
          </w:p>
          <w:p w14:paraId="7CBDC73F" w14:textId="70FE5B5D" w:rsidR="005240EA" w:rsidRDefault="005240EA" w:rsidP="007B3D37">
            <w:pPr>
              <w:pStyle w:val="TAL"/>
              <w:rPr>
                <w:rFonts w:cs="Arial"/>
                <w:szCs w:val="18"/>
              </w:rPr>
            </w:pPr>
            <w:r>
              <w:rPr>
                <w:rFonts w:cs="Arial"/>
                <w:szCs w:val="18"/>
              </w:rPr>
              <w:t>This IE shall be present also in Indirect Network Sharing deployment. It shall contain the S-NSSAI for the HPLMN corresponding to the hosting operator's S-NSSAI. See clause 5.18.5 of 3GPP TS 23.501 [2].</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C658E" w14:paraId="2D9CD4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1B2B7" w14:textId="3FD9E237" w:rsidR="00FC658E" w:rsidRDefault="00FC658E" w:rsidP="00FC658E">
            <w:pPr>
              <w:pStyle w:val="TAL"/>
            </w:pPr>
            <w:r>
              <w:t>altHplmnSnssai</w:t>
            </w:r>
          </w:p>
        </w:tc>
        <w:tc>
          <w:tcPr>
            <w:tcW w:w="1800" w:type="dxa"/>
            <w:tcBorders>
              <w:top w:val="single" w:sz="4" w:space="0" w:color="auto"/>
              <w:left w:val="single" w:sz="4" w:space="0" w:color="auto"/>
              <w:bottom w:val="single" w:sz="4" w:space="0" w:color="auto"/>
              <w:right w:val="single" w:sz="4" w:space="0" w:color="auto"/>
            </w:tcBorders>
          </w:tcPr>
          <w:p w14:paraId="58F1E933" w14:textId="24C830B3" w:rsidR="00FC658E" w:rsidRDefault="00FC658E" w:rsidP="00FC658E">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38C37BF" w14:textId="2F00F8E7" w:rsidR="00FC658E" w:rsidRDefault="00FC658E" w:rsidP="00FC658E">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437BA5" w14:textId="53598065" w:rsidR="00FC658E" w:rsidRDefault="00FC658E" w:rsidP="00FC65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B39F0" w14:textId="7D4F504F" w:rsidR="00FC658E" w:rsidRDefault="00FC658E" w:rsidP="00FC658E">
            <w:pPr>
              <w:pStyle w:val="TAL"/>
              <w:rPr>
                <w:rFonts w:cs="Arial"/>
                <w:szCs w:val="18"/>
              </w:rPr>
            </w:pPr>
            <w:r>
              <w:rPr>
                <w:rFonts w:cs="Arial"/>
                <w:szCs w:val="18"/>
              </w:rPr>
              <w:t xml:space="preserve">This IE shall be present </w:t>
            </w:r>
            <w:r w:rsidRPr="0032311C">
              <w:rPr>
                <w:rFonts w:cs="Arial"/>
                <w:szCs w:val="18"/>
              </w:rPr>
              <w:t xml:space="preserve">for </w:t>
            </w:r>
            <w:r w:rsidR="00CC18C6">
              <w:rPr>
                <w:rFonts w:cs="Arial"/>
                <w:szCs w:val="18"/>
              </w:rPr>
              <w:t>a roaming</w:t>
            </w:r>
            <w:r w:rsidR="00CC18C6" w:rsidRPr="0032311C">
              <w:rPr>
                <w:rFonts w:cs="Arial"/>
                <w:szCs w:val="18"/>
              </w:rPr>
              <w:t xml:space="preserve"> </w:t>
            </w:r>
            <w:r w:rsidRPr="0032311C">
              <w:rPr>
                <w:rFonts w:cs="Arial"/>
                <w:szCs w:val="18"/>
              </w:rPr>
              <w:t xml:space="preserve">PDU session </w:t>
            </w:r>
            <w:r>
              <w:rPr>
                <w:rFonts w:cs="Arial"/>
                <w:szCs w:val="18"/>
              </w:rPr>
              <w:t>during the PDU session establishment procedure if the NF service consumer supports the network slice replacement, and the network slice indicated in the h</w:t>
            </w:r>
            <w:r w:rsidRPr="00376349">
              <w:t>plmnSnssai</w:t>
            </w:r>
            <w:r>
              <w:rPr>
                <w:rFonts w:cs="Arial"/>
                <w:szCs w:val="18"/>
              </w:rPr>
              <w:t xml:space="preserve"> IE is requested to be replaced. In this case, the NF service consumer shall send the HPLMN S-NSSAI and the alternative HPLMN S-NSSAI. See clause </w:t>
            </w:r>
            <w:r>
              <w:rPr>
                <w:lang w:val="en-US"/>
              </w:rPr>
              <w:t xml:space="preserve">5.15.19 </w:t>
            </w:r>
            <w:r>
              <w:rPr>
                <w:rFonts w:cs="Arial"/>
                <w:szCs w:val="18"/>
              </w:rPr>
              <w:t>of 3GPP TS 23.501 [2].</w:t>
            </w:r>
          </w:p>
        </w:tc>
        <w:tc>
          <w:tcPr>
            <w:tcW w:w="882" w:type="dxa"/>
            <w:tcBorders>
              <w:top w:val="single" w:sz="4" w:space="0" w:color="auto"/>
              <w:left w:val="single" w:sz="4" w:space="0" w:color="auto"/>
              <w:bottom w:val="single" w:sz="4" w:space="0" w:color="auto"/>
              <w:right w:val="single" w:sz="4" w:space="0" w:color="auto"/>
            </w:tcBorders>
          </w:tcPr>
          <w:p w14:paraId="031A9398" w14:textId="23A3DA9C" w:rsidR="00FC658E" w:rsidRDefault="00FC658E" w:rsidP="00FC658E">
            <w:pPr>
              <w:pStyle w:val="TAL"/>
              <w:rPr>
                <w:rFonts w:cs="Arial"/>
                <w:szCs w:val="18"/>
              </w:rPr>
            </w:pPr>
            <w:r w:rsidRPr="00FE3269">
              <w:rPr>
                <w:rFonts w:cs="Arial"/>
                <w:lang w:val="en-US" w:eastAsia="zh-CN"/>
              </w:rPr>
              <w:t>NSRP</w:t>
            </w: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6BE81549"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rsidR="00496CB5">
              <w:t>clause 6</w:t>
            </w:r>
            <w:r>
              <w:t>.5.2.2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1D81718" w14:textId="77777777" w:rsidR="00FA3B9B" w:rsidRDefault="00FA3B9B" w:rsidP="007B3D37">
            <w:pPr>
              <w:pStyle w:val="TAL"/>
            </w:pPr>
            <w:r>
              <w:rPr>
                <w:rFonts w:cs="Arial"/>
                <w:szCs w:val="18"/>
              </w:rPr>
              <w:t xml:space="preserve">This IE shall contain the </w:t>
            </w:r>
            <w:r>
              <w:t xml:space="preserve">serving core network operator PLMN ID and, for an SNPN, the NID that together with the PLMN ID identifies the SNPN. </w:t>
            </w:r>
          </w:p>
          <w:p w14:paraId="050B2AD2" w14:textId="163625C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1C46BF3E" w:rsidR="00FA3B9B" w:rsidRDefault="00FA3B9B" w:rsidP="007B3D37">
            <w:pPr>
              <w:pStyle w:val="TAL"/>
              <w:rPr>
                <w:rFonts w:cs="Arial"/>
                <w:szCs w:val="18"/>
              </w:rPr>
            </w:pPr>
            <w:r>
              <w:rPr>
                <w:rFonts w:cs="Arial"/>
                <w:szCs w:val="18"/>
              </w:rPr>
              <w:t xml:space="preserve">This IE shall be present and reference the N1 SM Message binary data (see </w:t>
            </w:r>
            <w:r w:rsidR="00496CB5">
              <w:rPr>
                <w:rFonts w:cs="Arial"/>
                <w:szCs w:val="18"/>
              </w:rPr>
              <w:t>clause 6</w:t>
            </w:r>
            <w:r>
              <w:rPr>
                <w:rFonts w:cs="Arial"/>
                <w:szCs w:val="18"/>
              </w:rPr>
              <w:t>.1.6.4.2),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CB5B0E" w14:paraId="5C528E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74182" w14:textId="77777777" w:rsidR="00CB5B0E" w:rsidDel="00506EB6" w:rsidRDefault="00CB5B0E" w:rsidP="00CB5B0E">
            <w:pPr>
              <w:pStyle w:val="TAL"/>
              <w:rPr>
                <w:lang w:eastAsia="zh-CN"/>
              </w:rPr>
            </w:pPr>
            <w:r w:rsidRPr="00506EB6">
              <w:rPr>
                <w:lang w:eastAsia="zh-CN"/>
              </w:rPr>
              <w:t>perLadnDnnSnssaiInd</w:t>
            </w:r>
          </w:p>
          <w:p w14:paraId="01BBEDEA" w14:textId="77777777" w:rsidR="00CB5B0E" w:rsidRDefault="00CB5B0E" w:rsidP="00CB5B0E">
            <w:pPr>
              <w:pStyle w:val="TAL"/>
            </w:pPr>
          </w:p>
        </w:tc>
        <w:tc>
          <w:tcPr>
            <w:tcW w:w="1800" w:type="dxa"/>
            <w:tcBorders>
              <w:top w:val="single" w:sz="4" w:space="0" w:color="auto"/>
              <w:left w:val="single" w:sz="4" w:space="0" w:color="auto"/>
              <w:bottom w:val="single" w:sz="4" w:space="0" w:color="auto"/>
              <w:right w:val="single" w:sz="4" w:space="0" w:color="auto"/>
            </w:tcBorders>
          </w:tcPr>
          <w:p w14:paraId="21A2ECEC" w14:textId="4A08E3C1" w:rsidR="00CB5B0E" w:rsidRDefault="00CB5B0E" w:rsidP="00CB5B0E">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267D516" w14:textId="5216408C" w:rsidR="00CB5B0E" w:rsidRDefault="00CB5B0E" w:rsidP="00CB5B0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664BB6" w14:textId="3AB7281B" w:rsidR="00CB5B0E" w:rsidRDefault="00CB5B0E" w:rsidP="00CB5B0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F8A6735" w14:textId="77777777" w:rsidR="00CB5B0E" w:rsidRDefault="00CB5B0E" w:rsidP="00CB5B0E">
            <w:pPr>
              <w:pStyle w:val="TAL"/>
              <w:rPr>
                <w:noProof/>
              </w:rPr>
            </w:pPr>
            <w:r>
              <w:rPr>
                <w:rFonts w:cs="Arial"/>
                <w:szCs w:val="18"/>
                <w:lang w:eastAsia="zh-CN"/>
              </w:rPr>
              <w:t xml:space="preserve">This IE shall be present, if the </w:t>
            </w:r>
            <w:r>
              <w:rPr>
                <w:lang w:eastAsia="zh-CN"/>
              </w:rPr>
              <w:t xml:space="preserve">AMF </w:t>
            </w:r>
            <w:r>
              <w:t xml:space="preserve">enforces the LADN Service Area per LADN DNN and S-NSSAI </w:t>
            </w:r>
            <w:r>
              <w:rPr>
                <w:rFonts w:cs="Arial"/>
                <w:szCs w:val="18"/>
              </w:rPr>
              <w:t xml:space="preserve">(see </w:t>
            </w:r>
            <w:r>
              <w:t>clause </w:t>
            </w:r>
            <w:r w:rsidRPr="00F37C48">
              <w:rPr>
                <w:lang w:eastAsia="zh-CN"/>
              </w:rPr>
              <w:t>4.3.2.2.1</w:t>
            </w:r>
            <w:r>
              <w:t xml:space="preserve"> of 3GPP TS 23.502 [3]</w:t>
            </w:r>
            <w:r>
              <w:rPr>
                <w:rFonts w:cs="Arial"/>
                <w:szCs w:val="18"/>
              </w:rPr>
              <w:t>).</w:t>
            </w:r>
          </w:p>
          <w:p w14:paraId="1BA6161A" w14:textId="77777777" w:rsidR="00CB5B0E" w:rsidRDefault="00CB5B0E" w:rsidP="00CB5B0E">
            <w:pPr>
              <w:pStyle w:val="TAL"/>
              <w:rPr>
                <w:noProof/>
              </w:rPr>
            </w:pPr>
          </w:p>
          <w:p w14:paraId="4DAA9F9D" w14:textId="77777777" w:rsidR="00CB5B0E" w:rsidRDefault="00CB5B0E" w:rsidP="00CB5B0E">
            <w:pPr>
              <w:pStyle w:val="TAL"/>
              <w:rPr>
                <w:rFonts w:cs="Arial"/>
                <w:szCs w:val="18"/>
                <w:lang w:eastAsia="zh-CN"/>
              </w:rPr>
            </w:pPr>
            <w:r>
              <w:rPr>
                <w:rFonts w:cs="Arial"/>
                <w:szCs w:val="18"/>
              </w:rPr>
              <w:t>When present, it shall</w:t>
            </w:r>
            <w:r>
              <w:t xml:space="preserve"> indicate that the PDU Session is subject to LADN per LADN DNN and S-NSSAI</w:t>
            </w:r>
            <w:r>
              <w:rPr>
                <w:rFonts w:cs="Arial"/>
                <w:szCs w:val="18"/>
              </w:rPr>
              <w:t xml:space="preserve"> and be set as follows:</w:t>
            </w:r>
          </w:p>
          <w:p w14:paraId="329DA6F4" w14:textId="77777777" w:rsidR="00CB5B0E" w:rsidRDefault="00CB5B0E" w:rsidP="00CB5B0E">
            <w:pPr>
              <w:pStyle w:val="TAL"/>
              <w:ind w:leftChars="100" w:left="200"/>
              <w:rPr>
                <w:rFonts w:cs="Arial"/>
                <w:szCs w:val="18"/>
                <w:lang w:eastAsia="zh-CN"/>
              </w:rPr>
            </w:pPr>
            <w:r>
              <w:rPr>
                <w:rFonts w:cs="Arial"/>
                <w:szCs w:val="18"/>
                <w:lang w:eastAsia="zh-CN"/>
              </w:rPr>
              <w:t xml:space="preserve">- True: the </w:t>
            </w:r>
            <w:r>
              <w:t>PDU Session is subject to LADN per LADN DNN and S-NSSAI</w:t>
            </w:r>
            <w:r>
              <w:rPr>
                <w:rFonts w:cs="Arial"/>
                <w:szCs w:val="18"/>
                <w:lang w:eastAsia="zh-CN"/>
              </w:rPr>
              <w:t>.</w:t>
            </w:r>
          </w:p>
          <w:p w14:paraId="068C8CAE" w14:textId="77777777" w:rsidR="00CB5B0E" w:rsidRDefault="00CB5B0E" w:rsidP="00CB5B0E">
            <w:pPr>
              <w:pStyle w:val="TAL"/>
              <w:ind w:leftChars="100" w:left="200"/>
              <w:rPr>
                <w:rFonts w:cs="Arial"/>
                <w:szCs w:val="18"/>
                <w:lang w:eastAsia="zh-CN"/>
              </w:rPr>
            </w:pPr>
            <w:r>
              <w:rPr>
                <w:rFonts w:cs="Arial"/>
                <w:szCs w:val="18"/>
                <w:lang w:eastAsia="zh-CN"/>
              </w:rPr>
              <w:t xml:space="preserve">- False (default): the </w:t>
            </w:r>
            <w:r w:rsidRPr="00F37C48">
              <w:rPr>
                <w:rFonts w:cs="Arial"/>
                <w:szCs w:val="18"/>
                <w:lang w:eastAsia="zh-CN"/>
              </w:rPr>
              <w:t>PDU Session is not subject to LADN per LADN DNN and S-NSSAI</w:t>
            </w:r>
            <w:r>
              <w:rPr>
                <w:rFonts w:cs="Arial"/>
                <w:szCs w:val="18"/>
                <w:lang w:eastAsia="zh-CN"/>
              </w:rPr>
              <w:t>.</w:t>
            </w:r>
          </w:p>
          <w:p w14:paraId="43737117" w14:textId="7A576A0E" w:rsidR="00CB5B0E" w:rsidRDefault="00CB5B0E" w:rsidP="00545D5D">
            <w:pPr>
              <w:pStyle w:val="TAL"/>
              <w:ind w:leftChars="100" w:left="200"/>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EC66662" w14:textId="77777777" w:rsidR="00CB5B0E" w:rsidRDefault="00CB5B0E" w:rsidP="00CB5B0E">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6F28482B"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77657F98" w:rsidR="00FA3B9B" w:rsidRDefault="00FA3B9B" w:rsidP="007B3D37">
            <w:pPr>
              <w:pStyle w:val="TAL"/>
              <w:rPr>
                <w:rFonts w:cs="Arial"/>
                <w:szCs w:val="18"/>
              </w:rPr>
            </w:pPr>
            <w:r>
              <w:rPr>
                <w:rFonts w:cs="Arial"/>
                <w:szCs w:val="18"/>
              </w:rPr>
              <w:t>(NOTE</w:t>
            </w:r>
            <w:r w:rsidR="00697261">
              <w:rPr>
                <w:rFonts w:cs="Arial"/>
                <w:szCs w:val="18"/>
              </w:rPr>
              <w:t> </w:t>
            </w:r>
            <w:r w:rsidR="0039025B">
              <w:rPr>
                <w:rFonts w:cs="Arial"/>
                <w:szCs w:val="18"/>
              </w:rPr>
              <w:t>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13EEB89" w14:textId="77777777" w:rsidR="004B6DC2" w:rsidRDefault="00FA3B9B" w:rsidP="004B6DC2">
            <w:pPr>
              <w:pStyle w:val="TAL"/>
              <w:rPr>
                <w:rFonts w:cs="Arial"/>
                <w:szCs w:val="18"/>
              </w:rPr>
            </w:pPr>
            <w:r>
              <w:rPr>
                <w:rFonts w:cs="Arial"/>
                <w:szCs w:val="18"/>
              </w:rPr>
              <w:t>This IE shall be present in HR roaming scenarios, including Indirect Communication with Delegated Discovery</w:t>
            </w:r>
            <w:r w:rsidR="004B6DC2">
              <w:rPr>
                <w:rFonts w:cs="Arial"/>
                <w:szCs w:val="18"/>
              </w:rPr>
              <w:t>, if the AMF and V-SMF do not support the</w:t>
            </w:r>
            <w:r w:rsidR="004B6DC2">
              <w:rPr>
                <w:rFonts w:hint="eastAsia"/>
                <w:lang w:eastAsia="zh-CN"/>
              </w:rPr>
              <w:t xml:space="preserve"> A</w:t>
            </w:r>
            <w:r w:rsidR="004B6DC2">
              <w:rPr>
                <w:lang w:eastAsia="zh-CN"/>
              </w:rPr>
              <w:t>CSCR feature</w:t>
            </w:r>
            <w:r w:rsidR="004B6DC2">
              <w:rPr>
                <w:rFonts w:cs="Arial"/>
                <w:szCs w:val="18"/>
              </w:rPr>
              <w:t>.</w:t>
            </w:r>
          </w:p>
          <w:p w14:paraId="2C532B53" w14:textId="5BBB6689" w:rsidR="00FA3B9B" w:rsidRDefault="004B6DC2" w:rsidP="004B6DC2">
            <w:pPr>
              <w:pStyle w:val="TAL"/>
              <w:rPr>
                <w:rFonts w:cs="Arial"/>
                <w:szCs w:val="18"/>
              </w:rPr>
            </w:pPr>
            <w:r>
              <w:rPr>
                <w:rFonts w:cs="Arial"/>
                <w:szCs w:val="18"/>
              </w:rPr>
              <w:t>This IE shall be present in HR roaming scenarios during a PDU session establishment procedure</w:t>
            </w:r>
            <w:r w:rsidR="00DB5D50">
              <w:rPr>
                <w:rFonts w:cs="Arial"/>
                <w:szCs w:val="18"/>
              </w:rPr>
              <w:t xml:space="preserve"> and EPS to 5GS mobility procedures</w:t>
            </w:r>
            <w:r>
              <w:rPr>
                <w:rFonts w:cs="Arial"/>
                <w:szCs w:val="18"/>
              </w:rPr>
              <w:t>, if the AMF and V-SMF support the</w:t>
            </w:r>
            <w:r>
              <w:rPr>
                <w:rFonts w:hint="eastAsia"/>
                <w:lang w:eastAsia="zh-CN"/>
              </w:rPr>
              <w:t xml:space="preserve"> A</w:t>
            </w:r>
            <w:r>
              <w:rPr>
                <w:lang w:eastAsia="zh-CN"/>
              </w:rPr>
              <w:t>CSCR feature</w:t>
            </w:r>
            <w:r w:rsidR="00FA3B9B">
              <w:rPr>
                <w:rFonts w:cs="Arial"/>
                <w:szCs w:val="18"/>
              </w:rPr>
              <w:t xml:space="preserve">. When present, it shall contain the </w:t>
            </w:r>
            <w:r w:rsidR="00BA197D">
              <w:rPr>
                <w:rFonts w:cs="Arial"/>
                <w:szCs w:val="18"/>
              </w:rPr>
              <w:t xml:space="preserve">API </w:t>
            </w:r>
            <w:r w:rsidR="00FA3B9B">
              <w:rPr>
                <w:rFonts w:cs="Arial"/>
                <w:szCs w:val="18"/>
              </w:rPr>
              <w:t xml:space="preserve">URI of the Nsmf_PDUSession service of the selected H-SMF. The </w:t>
            </w:r>
            <w:r w:rsidR="00BA197D">
              <w:rPr>
                <w:rFonts w:cs="Arial"/>
                <w:szCs w:val="18"/>
              </w:rPr>
              <w:t xml:space="preserve">API </w:t>
            </w:r>
            <w:r w:rsidR="00FA3B9B">
              <w:rPr>
                <w:rFonts w:cs="Arial"/>
                <w:szCs w:val="18"/>
              </w:rPr>
              <w:t xml:space="preserve">URI shall be formatted as specified in </w:t>
            </w:r>
            <w:r w:rsidR="00496CB5">
              <w:rPr>
                <w:rFonts w:cs="Arial"/>
                <w:szCs w:val="18"/>
              </w:rPr>
              <w:t>clause 6</w:t>
            </w:r>
            <w:r w:rsidR="00FA3B9B">
              <w:rPr>
                <w:rFonts w:cs="Arial"/>
                <w:szCs w:val="18"/>
              </w:rPr>
              <w:t>.1.1.</w:t>
            </w:r>
          </w:p>
          <w:p w14:paraId="09B4CC7C" w14:textId="0BDCF2AB"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365634C2" w:rsidR="0039025B" w:rsidRDefault="0039025B" w:rsidP="0039025B">
            <w:pPr>
              <w:pStyle w:val="TAL"/>
              <w:rPr>
                <w:rFonts w:cs="Arial"/>
                <w:szCs w:val="18"/>
              </w:rPr>
            </w:pPr>
            <w:r>
              <w:rPr>
                <w:rFonts w:cs="Arial"/>
                <w:szCs w:val="18"/>
              </w:rPr>
              <w:t>If present, this IE shall carry the NF instance ID of the selected H-SMF.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1A09B6" w14:paraId="3CA3FD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9D5038" w14:textId="7F8EF59F" w:rsidR="001A09B6" w:rsidRDefault="001A09B6" w:rsidP="001A09B6">
            <w:pPr>
              <w:pStyle w:val="TAL"/>
            </w:pPr>
            <w:r>
              <w:rPr>
                <w:noProof/>
              </w:rPr>
              <w:t>hs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341B487D" w14:textId="2A71E440"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15B8BC94" w14:textId="6E4E3F18"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273315" w14:textId="4AD75F60"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4372AFD4" w14:textId="77777777" w:rsidR="001A09B6" w:rsidRDefault="001A09B6" w:rsidP="001A09B6">
            <w:pPr>
              <w:pStyle w:val="TAL"/>
            </w:pPr>
            <w:r w:rsidRPr="004C6CFB">
              <w:t xml:space="preserve">This IE </w:t>
            </w:r>
            <w:r>
              <w:t>may be present when the hSmfId</w:t>
            </w:r>
            <w:r w:rsidRPr="00456AF9">
              <w:rPr>
                <w:rFonts w:hint="eastAsia"/>
              </w:rPr>
              <w:t xml:space="preserve"> </w:t>
            </w:r>
            <w:r>
              <w:t>IE is present, if SMF Set is supported by the H-SMF indicated by the hSmfId.</w:t>
            </w:r>
          </w:p>
          <w:p w14:paraId="21D03C92" w14:textId="77777777" w:rsidR="001A09B6" w:rsidRDefault="001A09B6" w:rsidP="001A09B6">
            <w:pPr>
              <w:pStyle w:val="TAL"/>
            </w:pPr>
          </w:p>
          <w:p w14:paraId="4CB07DBD" w14:textId="77777777" w:rsidR="001A09B6" w:rsidRDefault="001A09B6" w:rsidP="001A09B6">
            <w:pPr>
              <w:pStyle w:val="TAL"/>
            </w:pPr>
            <w:r w:rsidRPr="004C6CFB">
              <w:t xml:space="preserve">When present, this IE shall contain the NF Set ID of the </w:t>
            </w:r>
            <w:r>
              <w:t>H-SMF identified by the hSmfId</w:t>
            </w:r>
            <w:r w:rsidRPr="004C6CFB">
              <w:t>.</w:t>
            </w:r>
          </w:p>
          <w:p w14:paraId="59DFAB1B" w14:textId="29E22066" w:rsidR="001A09B6" w:rsidRDefault="007148CF" w:rsidP="001A09B6">
            <w:pPr>
              <w:pStyle w:val="TAL"/>
              <w:rPr>
                <w:rFonts w:cs="Arial"/>
                <w:szCs w:val="18"/>
              </w:rPr>
            </w:pPr>
            <w:r>
              <w:t>(</w:t>
            </w:r>
            <w:r w:rsidRPr="00B814AC">
              <w:t>NOTE</w:t>
            </w:r>
            <w:r>
              <w:t> 11)</w:t>
            </w:r>
          </w:p>
        </w:tc>
        <w:tc>
          <w:tcPr>
            <w:tcW w:w="882" w:type="dxa"/>
            <w:tcBorders>
              <w:top w:val="single" w:sz="4" w:space="0" w:color="auto"/>
              <w:left w:val="single" w:sz="4" w:space="0" w:color="auto"/>
              <w:bottom w:val="single" w:sz="4" w:space="0" w:color="auto"/>
              <w:right w:val="single" w:sz="4" w:space="0" w:color="auto"/>
            </w:tcBorders>
          </w:tcPr>
          <w:p w14:paraId="74B41C06" w14:textId="77777777" w:rsidR="001A09B6" w:rsidRDefault="001A09B6" w:rsidP="001A09B6">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E2B0B2" w14:textId="77777777" w:rsidR="004B6DC2" w:rsidRDefault="00FA3B9B" w:rsidP="004B6DC2">
            <w:pPr>
              <w:pStyle w:val="TAL"/>
              <w:rPr>
                <w:rFonts w:cs="Arial"/>
                <w:szCs w:val="18"/>
              </w:rPr>
            </w:pPr>
            <w:r>
              <w:rPr>
                <w:rFonts w:cs="Arial"/>
                <w:szCs w:val="18"/>
              </w:rPr>
              <w:t>This IE shall be present for a PDU session with an I-SMF, including Indirect Communication with Delegated Discovery</w:t>
            </w:r>
            <w:r w:rsidR="004B6DC2">
              <w:rPr>
                <w:rFonts w:cs="Arial"/>
                <w:szCs w:val="18"/>
              </w:rPr>
              <w:t>, if the AMF and I-SMF do not support the</w:t>
            </w:r>
            <w:r w:rsidR="004B6DC2">
              <w:rPr>
                <w:rFonts w:hint="eastAsia"/>
                <w:lang w:eastAsia="zh-CN"/>
              </w:rPr>
              <w:t xml:space="preserve"> A</w:t>
            </w:r>
            <w:r w:rsidR="004B6DC2">
              <w:rPr>
                <w:lang w:eastAsia="zh-CN"/>
              </w:rPr>
              <w:t>CSCR feature</w:t>
            </w:r>
            <w:r w:rsidR="004B6DC2">
              <w:rPr>
                <w:rFonts w:cs="Arial"/>
                <w:szCs w:val="18"/>
              </w:rPr>
              <w:t>.</w:t>
            </w:r>
          </w:p>
          <w:p w14:paraId="1EF48B3E" w14:textId="50B7FED5" w:rsidR="003E532B" w:rsidRDefault="004B6DC2" w:rsidP="004B6DC2">
            <w:pPr>
              <w:pStyle w:val="TAL"/>
              <w:rPr>
                <w:rFonts w:cs="Arial"/>
                <w:szCs w:val="18"/>
              </w:rPr>
            </w:pPr>
            <w:r>
              <w:rPr>
                <w:rFonts w:cs="Arial"/>
                <w:szCs w:val="18"/>
              </w:rPr>
              <w:t>This IE shall be present for a PDU session with an I-SMF during a PDU session establishment procedure</w:t>
            </w:r>
            <w:r w:rsidR="00DB5D50">
              <w:rPr>
                <w:rFonts w:cs="Arial"/>
                <w:szCs w:val="18"/>
              </w:rPr>
              <w:t xml:space="preserve"> and EPS to 5GS mobility procedures</w:t>
            </w:r>
            <w:r>
              <w:rPr>
                <w:rFonts w:cs="Arial"/>
                <w:szCs w:val="18"/>
              </w:rPr>
              <w:t>, if the AMF and I-SMF support the</w:t>
            </w:r>
            <w:r>
              <w:rPr>
                <w:rFonts w:hint="eastAsia"/>
                <w:lang w:eastAsia="zh-CN"/>
              </w:rPr>
              <w:t xml:space="preserve"> A</w:t>
            </w:r>
            <w:r>
              <w:rPr>
                <w:lang w:eastAsia="zh-CN"/>
              </w:rPr>
              <w:t>CSCR feature</w:t>
            </w:r>
            <w:r w:rsidR="00FA3B9B">
              <w:rPr>
                <w:rFonts w:cs="Arial"/>
                <w:szCs w:val="18"/>
              </w:rPr>
              <w:t>.</w:t>
            </w:r>
          </w:p>
          <w:p w14:paraId="56BC90A8" w14:textId="268E931B" w:rsidR="00FA3B9B" w:rsidRDefault="00FA3B9B" w:rsidP="004B6DC2">
            <w:pPr>
              <w:pStyle w:val="TAL"/>
              <w:rPr>
                <w:rFonts w:cs="Arial"/>
                <w:szCs w:val="18"/>
              </w:rPr>
            </w:pPr>
            <w:r>
              <w:rPr>
                <w:rFonts w:cs="Arial"/>
                <w:szCs w:val="18"/>
              </w:rPr>
              <w:t xml:space="preserve">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p w14:paraId="286C200D" w14:textId="2432B784" w:rsidR="004B6DC2" w:rsidRDefault="004B6DC2" w:rsidP="004B6DC2">
            <w:pPr>
              <w:pStyle w:val="TAL"/>
              <w:rPr>
                <w:rFonts w:cs="Arial"/>
                <w:szCs w:val="18"/>
              </w:rPr>
            </w:pPr>
            <w:r>
              <w:rPr>
                <w:rFonts w:cs="Arial"/>
                <w:szCs w:val="18"/>
              </w:rPr>
              <w:t>(NOTE</w:t>
            </w:r>
            <w:r w:rsidR="00697261">
              <w:rPr>
                <w:rFonts w:cs="Arial"/>
                <w:szCs w:val="18"/>
              </w:rPr>
              <w:t> </w:t>
            </w:r>
            <w:r>
              <w:rPr>
                <w:rFonts w:cs="Arial"/>
                <w:szCs w:val="18"/>
              </w:rPr>
              <w:t>8)</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48B70FE7" w:rsidR="0039025B" w:rsidRDefault="0039025B" w:rsidP="0039025B">
            <w:pPr>
              <w:pStyle w:val="TAL"/>
              <w:rPr>
                <w:rFonts w:cs="Arial"/>
                <w:szCs w:val="18"/>
              </w:rPr>
            </w:pPr>
            <w:r>
              <w:rPr>
                <w:rFonts w:cs="Arial"/>
                <w:szCs w:val="18"/>
              </w:rPr>
              <w:t>If present, this IE shall carry the NF instance ID of the selected SMF.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1A09B6" w14:paraId="3D0EA4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E106FE" w14:textId="427705F2" w:rsidR="001A09B6" w:rsidRDefault="001A09B6" w:rsidP="001A09B6">
            <w:pPr>
              <w:pStyle w:val="TAL"/>
            </w:pPr>
            <w:r>
              <w:rPr>
                <w:noProof/>
              </w:rPr>
              <w: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03D62D65" w14:textId="6B2BE622" w:rsidR="001A09B6" w:rsidRDefault="001A09B6" w:rsidP="001A09B6">
            <w:pPr>
              <w:pStyle w:val="TAL"/>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4A983D8E" w14:textId="0E28A2A9" w:rsidR="001A09B6" w:rsidRDefault="001A09B6" w:rsidP="001A09B6">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D7E3D76" w14:textId="47F4EE0F" w:rsidR="001A09B6" w:rsidRDefault="001A09B6" w:rsidP="001A09B6">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1A5D85ED" w14:textId="77777777" w:rsidR="001A09B6" w:rsidRDefault="001A09B6" w:rsidP="001A09B6">
            <w:pPr>
              <w:pStyle w:val="TAL"/>
            </w:pPr>
            <w:r w:rsidRPr="004C6CFB">
              <w:t xml:space="preserve">This IE </w:t>
            </w:r>
            <w:r>
              <w:t>may be present when the smfId</w:t>
            </w:r>
            <w:r w:rsidRPr="00456AF9">
              <w:rPr>
                <w:rFonts w:hint="eastAsia"/>
              </w:rPr>
              <w:t xml:space="preserve"> </w:t>
            </w:r>
            <w:r>
              <w:t>IE is present, if SMF Set is supported by the SMF indicated by the smfId.</w:t>
            </w:r>
          </w:p>
          <w:p w14:paraId="10E78BB9" w14:textId="77777777" w:rsidR="001A09B6" w:rsidRDefault="001A09B6" w:rsidP="001A09B6">
            <w:pPr>
              <w:pStyle w:val="TAL"/>
            </w:pPr>
          </w:p>
          <w:p w14:paraId="1DE7FBA5" w14:textId="77777777" w:rsidR="001A09B6" w:rsidRDefault="001A09B6" w:rsidP="001A09B6">
            <w:pPr>
              <w:pStyle w:val="TAL"/>
            </w:pPr>
            <w:r w:rsidRPr="004C6CFB">
              <w:t xml:space="preserve">When present, this IE shall contain the NF Set ID of the </w:t>
            </w:r>
            <w:r>
              <w:t>anchor SMF identified by the smfId</w:t>
            </w:r>
            <w:r w:rsidRPr="004C6CFB">
              <w:t>.</w:t>
            </w:r>
          </w:p>
          <w:p w14:paraId="7F08BFA4" w14:textId="77777777" w:rsidR="001A09B6" w:rsidRDefault="001A09B6" w:rsidP="001A09B6">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DACE660" w14:textId="77777777" w:rsidR="001A09B6" w:rsidRDefault="001A09B6" w:rsidP="001A09B6">
            <w:pPr>
              <w:pStyle w:val="TAL"/>
              <w:rPr>
                <w:rFonts w:cs="Arial"/>
                <w:szCs w:val="18"/>
              </w:rPr>
            </w:pP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5136DBE" w:rsidR="00FA3B9B" w:rsidRDefault="00FA3B9B" w:rsidP="007B3D37">
            <w:pPr>
              <w:pStyle w:val="TAL"/>
              <w:rPr>
                <w:rFonts w:cs="Arial"/>
                <w:szCs w:val="18"/>
              </w:rPr>
            </w:pPr>
            <w:r>
              <w:rPr>
                <w:rFonts w:cs="Arial"/>
                <w:szCs w:val="18"/>
              </w:rPr>
              <w:t>This IE shall be present during an EPS to 5GS handover using N26 interface</w:t>
            </w:r>
            <w:r w:rsidR="00E06644">
              <w:rPr>
                <w:rFonts w:cs="Arial"/>
                <w:szCs w:val="18"/>
              </w:rPr>
              <w:t xml:space="preserve"> or during a N2 handover with I-SMF insertion/change/removal procedure</w:t>
            </w:r>
            <w:r>
              <w:rPr>
                <w:rFonts w:cs="Arial"/>
                <w:szCs w:val="18"/>
              </w:rPr>
              <w:t>, to request the preparation of a handover of the PDU session.</w:t>
            </w:r>
          </w:p>
          <w:p w14:paraId="2F789FFF" w14:textId="10DBED4C"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w:t>
            </w:r>
            <w:r w:rsidR="00E06644">
              <w:rPr>
                <w:rFonts w:cs="Arial"/>
                <w:szCs w:val="18"/>
              </w:rPr>
              <w:t>s</w:t>
            </w:r>
            <w:r w:rsidR="00496CB5">
              <w:rPr>
                <w:rFonts w:cs="Arial"/>
                <w:szCs w:val="18"/>
              </w:rPr>
              <w:t> 5</w:t>
            </w:r>
            <w:r>
              <w:rPr>
                <w:rFonts w:cs="Arial"/>
                <w:szCs w:val="18"/>
              </w:rPr>
              <w:t>.2.2.2.3</w:t>
            </w:r>
            <w:r w:rsidR="00E06644">
              <w:rPr>
                <w:rFonts w:cs="Arial"/>
                <w:szCs w:val="18"/>
              </w:rPr>
              <w:t xml:space="preserve"> or 5.2.2.2.5</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154870F9"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r w:rsidR="002735F3">
              <w:t xml:space="preserve"> The V-SMF may also use </w:t>
            </w:r>
            <w:r w:rsidR="002735F3" w:rsidRPr="00456AF9">
              <w:t>these additional H-SMF(s)</w:t>
            </w:r>
            <w:r w:rsidR="002735F3">
              <w:t xml:space="preserve"> if the PDU session resource cannot be created due to H-SMF server failure (e.g. insufficient resource)</w:t>
            </w:r>
            <w:r w:rsidR="002735F3" w:rsidRPr="00456AF9">
              <w:t>.</w:t>
            </w:r>
          </w:p>
          <w:p w14:paraId="5089024F" w14:textId="77777777" w:rsidR="00FA3B9B" w:rsidRDefault="00FA3B9B" w:rsidP="007B3D37">
            <w:pPr>
              <w:pStyle w:val="TAL"/>
              <w:rPr>
                <w:rFonts w:cs="Arial"/>
                <w:szCs w:val="18"/>
              </w:rPr>
            </w:pPr>
          </w:p>
          <w:p w14:paraId="332A6598" w14:textId="40A14EF7"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31E9FFAA"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4F1DD4" w14:paraId="6D35FD3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A3AEBE" w14:textId="2A1A568C" w:rsidR="004F1DD4" w:rsidRDefault="004F1DD4" w:rsidP="004F1DD4">
            <w:pPr>
              <w:pStyle w:val="TAL"/>
            </w:pPr>
            <w:r w:rsidRPr="005F1FCE">
              <w:t>additionalHsmfSetIdList</w:t>
            </w:r>
          </w:p>
        </w:tc>
        <w:tc>
          <w:tcPr>
            <w:tcW w:w="1800" w:type="dxa"/>
            <w:tcBorders>
              <w:top w:val="single" w:sz="4" w:space="0" w:color="auto"/>
              <w:left w:val="single" w:sz="4" w:space="0" w:color="auto"/>
              <w:bottom w:val="single" w:sz="4" w:space="0" w:color="auto"/>
              <w:right w:val="single" w:sz="4" w:space="0" w:color="auto"/>
            </w:tcBorders>
          </w:tcPr>
          <w:p w14:paraId="5D73A868" w14:textId="4F7713F9"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39108183" w14:textId="26460C81"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49454F5D" w14:textId="685A6A8E"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6FB6C48A" w14:textId="7A53A73C" w:rsidR="004F1DD4" w:rsidRDefault="004F1DD4" w:rsidP="004F1DD4">
            <w:pPr>
              <w:pStyle w:val="TAL"/>
            </w:pPr>
            <w:r w:rsidRPr="005F1FCE">
              <w:t xml:space="preserve">This IE may be present when </w:t>
            </w:r>
            <w:r>
              <w:t xml:space="preserve">the </w:t>
            </w:r>
            <w:r w:rsidRPr="005F1FCE">
              <w:t xml:space="preserve">additionalHsmfId </w:t>
            </w:r>
            <w:r>
              <w:t xml:space="preserve">IE </w:t>
            </w:r>
            <w:r w:rsidRPr="005F1FCE">
              <w:t>is present.</w:t>
            </w:r>
          </w:p>
          <w:p w14:paraId="519EE51B" w14:textId="77777777" w:rsidR="004F1DD4" w:rsidRDefault="004F1DD4" w:rsidP="004F1DD4">
            <w:pPr>
              <w:pStyle w:val="TAL"/>
            </w:pPr>
          </w:p>
          <w:p w14:paraId="57C82A21" w14:textId="77777777" w:rsidR="004F1DD4" w:rsidRDefault="004F1DD4" w:rsidP="004F1DD4">
            <w:pPr>
              <w:pStyle w:val="TAL"/>
              <w:rPr>
                <w:rFonts w:cs="Arial"/>
                <w:szCs w:val="18"/>
              </w:rPr>
            </w:pPr>
            <w:r>
              <w:rPr>
                <w:rFonts w:cs="Arial"/>
                <w:szCs w:val="18"/>
              </w:rPr>
              <w:t xml:space="preserve">When </w:t>
            </w:r>
            <w:r w:rsidRPr="005B2FF7">
              <w:rPr>
                <w:rFonts w:cs="Arial"/>
                <w:szCs w:val="18"/>
              </w:rPr>
              <w:t>present, this IE shall carry the SMF Set ID per additional H-SMF which supports SMF Set. The NF instance ID of the additional H-SMF is the key of the map.</w:t>
            </w:r>
          </w:p>
          <w:p w14:paraId="03027549" w14:textId="459A1264" w:rsidR="004F1DD4" w:rsidRDefault="004F1DD4" w:rsidP="004F1DD4">
            <w:pPr>
              <w:pStyle w:val="TAL"/>
              <w:rPr>
                <w:rFonts w:cs="Arial"/>
                <w:szCs w:val="18"/>
              </w:rPr>
            </w:pPr>
            <w:r>
              <w:rPr>
                <w:rFonts w:cs="Arial"/>
                <w:szCs w:val="18"/>
              </w:rPr>
              <w:t>(NOTE 10</w:t>
            </w:r>
            <w:r w:rsidR="007148CF">
              <w:rPr>
                <w:rFonts w:cs="Arial"/>
                <w:szCs w:val="18"/>
              </w:rPr>
              <w:t>, NOTE 11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05A2479" w14:textId="77777777" w:rsidR="004F1DD4" w:rsidRDefault="004F1DD4" w:rsidP="004F1DD4">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1C1EE054"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r w:rsidR="002735F3">
              <w:t xml:space="preserve"> The I-SMF may also use </w:t>
            </w:r>
            <w:r w:rsidR="002735F3" w:rsidRPr="00456AF9">
              <w:t>these additional SMF(s)</w:t>
            </w:r>
            <w:r w:rsidR="002735F3">
              <w:t xml:space="preserve"> if the PDU session resource cannot be created due to SMF server failure (e.g. insufficient resource).</w:t>
            </w:r>
          </w:p>
          <w:p w14:paraId="26093977" w14:textId="77777777" w:rsidR="00FA3B9B" w:rsidRDefault="00FA3B9B" w:rsidP="007B3D37">
            <w:pPr>
              <w:pStyle w:val="TAL"/>
              <w:rPr>
                <w:rFonts w:cs="Arial"/>
                <w:szCs w:val="18"/>
              </w:rPr>
            </w:pPr>
          </w:p>
          <w:p w14:paraId="4AEE52D6" w14:textId="5FC43F84"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 xml:space="preserve">URI shall be formatted as specified in </w:t>
            </w:r>
            <w:r w:rsidR="00496CB5">
              <w:rPr>
                <w:rFonts w:cs="Arial"/>
                <w:szCs w:val="18"/>
              </w:rPr>
              <w:t>clause 6</w:t>
            </w:r>
            <w:r>
              <w:rPr>
                <w:rFonts w:cs="Arial"/>
                <w:szCs w:val="18"/>
              </w:rPr>
              <w:t>.1.1.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7901E210"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4F1DD4" w14:paraId="603712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3BF58" w14:textId="6C6A1939" w:rsidR="004F1DD4" w:rsidRDefault="004F1DD4" w:rsidP="004F1DD4">
            <w:pPr>
              <w:pStyle w:val="TAL"/>
            </w:pPr>
            <w:r w:rsidRPr="005F1FCE">
              <w:t>additional</w:t>
            </w:r>
            <w:r>
              <w:t>S</w:t>
            </w:r>
            <w:r w:rsidRPr="005F1FCE">
              <w:t>mfSetIdList</w:t>
            </w:r>
          </w:p>
        </w:tc>
        <w:tc>
          <w:tcPr>
            <w:tcW w:w="1800" w:type="dxa"/>
            <w:tcBorders>
              <w:top w:val="single" w:sz="4" w:space="0" w:color="auto"/>
              <w:left w:val="single" w:sz="4" w:space="0" w:color="auto"/>
              <w:bottom w:val="single" w:sz="4" w:space="0" w:color="auto"/>
              <w:right w:val="single" w:sz="4" w:space="0" w:color="auto"/>
            </w:tcBorders>
          </w:tcPr>
          <w:p w14:paraId="437054D5" w14:textId="3D5696B2" w:rsidR="004F1DD4" w:rsidRDefault="004F1DD4" w:rsidP="004F1DD4">
            <w:pPr>
              <w:pStyle w:val="TAL"/>
            </w:pPr>
            <w:r w:rsidRPr="005F1FCE">
              <w:t>map(NfSetId)</w:t>
            </w:r>
          </w:p>
        </w:tc>
        <w:tc>
          <w:tcPr>
            <w:tcW w:w="270" w:type="dxa"/>
            <w:tcBorders>
              <w:top w:val="single" w:sz="4" w:space="0" w:color="auto"/>
              <w:left w:val="single" w:sz="4" w:space="0" w:color="auto"/>
              <w:bottom w:val="single" w:sz="4" w:space="0" w:color="auto"/>
              <w:right w:val="single" w:sz="4" w:space="0" w:color="auto"/>
            </w:tcBorders>
          </w:tcPr>
          <w:p w14:paraId="47733C41" w14:textId="3DDFEF39" w:rsidR="004F1DD4" w:rsidRDefault="004F1DD4" w:rsidP="004F1DD4">
            <w:pPr>
              <w:pStyle w:val="TAC"/>
            </w:pPr>
            <w:r w:rsidRPr="005F1FCE">
              <w:t>O</w:t>
            </w:r>
          </w:p>
        </w:tc>
        <w:tc>
          <w:tcPr>
            <w:tcW w:w="663" w:type="dxa"/>
            <w:tcBorders>
              <w:top w:val="single" w:sz="4" w:space="0" w:color="auto"/>
              <w:left w:val="single" w:sz="4" w:space="0" w:color="auto"/>
              <w:bottom w:val="single" w:sz="4" w:space="0" w:color="auto"/>
              <w:right w:val="single" w:sz="4" w:space="0" w:color="auto"/>
            </w:tcBorders>
          </w:tcPr>
          <w:p w14:paraId="2ADB7164" w14:textId="52E93F43" w:rsidR="004F1DD4" w:rsidRDefault="004F1DD4" w:rsidP="004F1DD4">
            <w:pPr>
              <w:pStyle w:val="TAL"/>
            </w:pPr>
            <w:r w:rsidRPr="005F1FCE">
              <w:t>1..N</w:t>
            </w:r>
          </w:p>
        </w:tc>
        <w:tc>
          <w:tcPr>
            <w:tcW w:w="4395" w:type="dxa"/>
            <w:tcBorders>
              <w:top w:val="single" w:sz="4" w:space="0" w:color="auto"/>
              <w:left w:val="single" w:sz="4" w:space="0" w:color="auto"/>
              <w:bottom w:val="single" w:sz="4" w:space="0" w:color="auto"/>
              <w:right w:val="single" w:sz="4" w:space="0" w:color="auto"/>
            </w:tcBorders>
          </w:tcPr>
          <w:p w14:paraId="592CDA36" w14:textId="636E0257" w:rsidR="004F1DD4" w:rsidRDefault="004F1DD4" w:rsidP="004F1DD4">
            <w:pPr>
              <w:pStyle w:val="TAL"/>
            </w:pPr>
            <w:r w:rsidRPr="005F1FCE">
              <w:t xml:space="preserve">This IE may be present when </w:t>
            </w:r>
            <w:r>
              <w:t xml:space="preserve">the </w:t>
            </w:r>
            <w:r w:rsidRPr="005F1FCE">
              <w:t>additional</w:t>
            </w:r>
            <w:r>
              <w:t>S</w:t>
            </w:r>
            <w:r w:rsidRPr="005F1FCE">
              <w:t xml:space="preserve">mfId </w:t>
            </w:r>
            <w:r>
              <w:t xml:space="preserve">IE </w:t>
            </w:r>
            <w:r w:rsidRPr="005F1FCE">
              <w:t>is present.</w:t>
            </w:r>
          </w:p>
          <w:p w14:paraId="28BC2089" w14:textId="77777777" w:rsidR="004F1DD4" w:rsidRDefault="004F1DD4" w:rsidP="004F1DD4">
            <w:pPr>
              <w:pStyle w:val="TAL"/>
            </w:pPr>
          </w:p>
          <w:p w14:paraId="5438F638" w14:textId="77777777" w:rsidR="004F1DD4" w:rsidRDefault="004F1DD4" w:rsidP="004F1DD4">
            <w:pPr>
              <w:pStyle w:val="TAL"/>
              <w:rPr>
                <w:rFonts w:cs="Arial"/>
                <w:szCs w:val="18"/>
              </w:rPr>
            </w:pPr>
            <w:r>
              <w:rPr>
                <w:rFonts w:cs="Arial"/>
                <w:szCs w:val="18"/>
              </w:rPr>
              <w:t xml:space="preserve">When </w:t>
            </w:r>
            <w:r w:rsidRPr="005B2FF7">
              <w:rPr>
                <w:rFonts w:cs="Arial"/>
                <w:szCs w:val="18"/>
              </w:rPr>
              <w:t xml:space="preserve">present, this IE shall carry the SMF Set ID per additional </w:t>
            </w:r>
            <w:r>
              <w:rPr>
                <w:rFonts w:cs="Arial"/>
                <w:szCs w:val="18"/>
              </w:rPr>
              <w:t xml:space="preserve">anchor </w:t>
            </w:r>
            <w:r w:rsidRPr="005B2FF7">
              <w:rPr>
                <w:rFonts w:cs="Arial"/>
                <w:szCs w:val="18"/>
              </w:rPr>
              <w:t xml:space="preserve">SMF which supports SMF Set. The NF instance ID of the additional </w:t>
            </w:r>
            <w:r>
              <w:rPr>
                <w:rFonts w:cs="Arial"/>
                <w:szCs w:val="18"/>
              </w:rPr>
              <w:t xml:space="preserve">anchor </w:t>
            </w:r>
            <w:r w:rsidRPr="005B2FF7">
              <w:rPr>
                <w:rFonts w:cs="Arial"/>
                <w:szCs w:val="18"/>
              </w:rPr>
              <w:t>SMF is the key of the map.</w:t>
            </w:r>
          </w:p>
          <w:p w14:paraId="3F99D2C2" w14:textId="7B2CA549" w:rsidR="004F1DD4" w:rsidRDefault="004F1DD4" w:rsidP="004F1DD4">
            <w:pPr>
              <w:pStyle w:val="TAL"/>
              <w:rPr>
                <w:rFonts w:cs="Arial"/>
                <w:szCs w:val="18"/>
              </w:rPr>
            </w:pPr>
            <w:r>
              <w:rPr>
                <w:rFonts w:cs="Arial"/>
                <w:szCs w:val="18"/>
              </w:rPr>
              <w:t>(NOTE 10)</w:t>
            </w:r>
          </w:p>
        </w:tc>
        <w:tc>
          <w:tcPr>
            <w:tcW w:w="882" w:type="dxa"/>
            <w:tcBorders>
              <w:top w:val="single" w:sz="4" w:space="0" w:color="auto"/>
              <w:left w:val="single" w:sz="4" w:space="0" w:color="auto"/>
              <w:bottom w:val="single" w:sz="4" w:space="0" w:color="auto"/>
              <w:right w:val="single" w:sz="4" w:space="0" w:color="auto"/>
            </w:tcBorders>
          </w:tcPr>
          <w:p w14:paraId="0B37369E" w14:textId="77777777" w:rsidR="004F1DD4" w:rsidRDefault="004F1DD4" w:rsidP="004F1DD4">
            <w:pPr>
              <w:pStyle w:val="TAL"/>
              <w:rPr>
                <w:rFonts w:cs="Arial"/>
                <w:szCs w:val="18"/>
              </w:rPr>
            </w:pP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8F1D911"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B0886" w14:paraId="6A3407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EA3030" w14:textId="28654E6B" w:rsidR="00FB0886" w:rsidRDefault="00FB0886" w:rsidP="00FB0886">
            <w:pPr>
              <w:pStyle w:val="TAL"/>
            </w:pPr>
            <w:r>
              <w:t>anchorSmfFeatures</w:t>
            </w:r>
          </w:p>
        </w:tc>
        <w:tc>
          <w:tcPr>
            <w:tcW w:w="1800" w:type="dxa"/>
            <w:tcBorders>
              <w:top w:val="single" w:sz="4" w:space="0" w:color="auto"/>
              <w:left w:val="single" w:sz="4" w:space="0" w:color="auto"/>
              <w:bottom w:val="single" w:sz="4" w:space="0" w:color="auto"/>
              <w:right w:val="single" w:sz="4" w:space="0" w:color="auto"/>
            </w:tcBorders>
          </w:tcPr>
          <w:p w14:paraId="1D478C23" w14:textId="517E327E" w:rsidR="00FB0886" w:rsidRDefault="00FB0886" w:rsidP="00FB0886">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CD7E75D" w14:textId="7163DA85"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1D3D404" w14:textId="1EC31CD9" w:rsidR="00FB0886" w:rsidRDefault="00FB0886" w:rsidP="00FB0886">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E36867A" w14:textId="77777777" w:rsidR="00FB0886" w:rsidRDefault="00FB0886" w:rsidP="00FB0886">
            <w:pPr>
              <w:pStyle w:val="TAL"/>
            </w:pPr>
            <w:r>
              <w:t>This IE shall be present, during the establishment of a HR PDU session or a PDU session with an I-SMF, if the information is known by the AMF.</w:t>
            </w:r>
          </w:p>
          <w:p w14:paraId="4CD1C166" w14:textId="77777777" w:rsidR="00FB0886" w:rsidRDefault="00FB0886" w:rsidP="00FB0886">
            <w:pPr>
              <w:pStyle w:val="TAL"/>
            </w:pPr>
            <w:r>
              <w:t>When present, this IE shall include the features of the Nsmf_PDUSession service (see clause 6.1.8) that are supported by anchor SMF.</w:t>
            </w:r>
          </w:p>
          <w:p w14:paraId="1679999D" w14:textId="25F5400C" w:rsidR="00FB0886" w:rsidRDefault="00FB0886" w:rsidP="00FB0886">
            <w:pPr>
              <w:pStyle w:val="TAL"/>
              <w:rPr>
                <w:rFonts w:cs="Arial"/>
                <w:szCs w:val="18"/>
              </w:rPr>
            </w:pPr>
            <w:r>
              <w:t>The absence of this IE shall not be interpreted as indicating that the anchor SMF does not support any feature.</w:t>
            </w:r>
          </w:p>
        </w:tc>
        <w:tc>
          <w:tcPr>
            <w:tcW w:w="882" w:type="dxa"/>
            <w:tcBorders>
              <w:top w:val="single" w:sz="4" w:space="0" w:color="auto"/>
              <w:left w:val="single" w:sz="4" w:space="0" w:color="auto"/>
              <w:bottom w:val="single" w:sz="4" w:space="0" w:color="auto"/>
              <w:right w:val="single" w:sz="4" w:space="0" w:color="auto"/>
            </w:tcBorders>
          </w:tcPr>
          <w:p w14:paraId="5206CEB0" w14:textId="77777777" w:rsidR="00FB0886" w:rsidRDefault="00FB0886" w:rsidP="00FB0886">
            <w:pPr>
              <w:pStyle w:val="TAL"/>
              <w:rPr>
                <w:rFonts w:cs="Arial"/>
                <w:szCs w:val="18"/>
              </w:rPr>
            </w:pPr>
          </w:p>
        </w:tc>
      </w:tr>
      <w:tr w:rsidR="00FB0886" w14:paraId="111D58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74ACB3" w14:textId="4CA6C59B" w:rsidR="00FB0886" w:rsidRDefault="00FB0886" w:rsidP="00FB0886">
            <w:pPr>
              <w:pStyle w:val="TAL"/>
            </w:pPr>
            <w:r>
              <w:t>additional AnchorSmfFeatures</w:t>
            </w:r>
          </w:p>
        </w:tc>
        <w:tc>
          <w:tcPr>
            <w:tcW w:w="1800" w:type="dxa"/>
            <w:tcBorders>
              <w:top w:val="single" w:sz="4" w:space="0" w:color="auto"/>
              <w:left w:val="single" w:sz="4" w:space="0" w:color="auto"/>
              <w:bottom w:val="single" w:sz="4" w:space="0" w:color="auto"/>
              <w:right w:val="single" w:sz="4" w:space="0" w:color="auto"/>
            </w:tcBorders>
          </w:tcPr>
          <w:p w14:paraId="70121B9A" w14:textId="34F79C75" w:rsidR="00FB0886" w:rsidRDefault="00FB0886" w:rsidP="00FB0886">
            <w:pPr>
              <w:pStyle w:val="TAL"/>
            </w:pPr>
            <w:r>
              <w:t>array(SupportedFeatures)</w:t>
            </w:r>
          </w:p>
        </w:tc>
        <w:tc>
          <w:tcPr>
            <w:tcW w:w="270" w:type="dxa"/>
            <w:tcBorders>
              <w:top w:val="single" w:sz="4" w:space="0" w:color="auto"/>
              <w:left w:val="single" w:sz="4" w:space="0" w:color="auto"/>
              <w:bottom w:val="single" w:sz="4" w:space="0" w:color="auto"/>
              <w:right w:val="single" w:sz="4" w:space="0" w:color="auto"/>
            </w:tcBorders>
          </w:tcPr>
          <w:p w14:paraId="01B9D537" w14:textId="1A3A037B" w:rsidR="00FB0886" w:rsidRDefault="00FB0886" w:rsidP="00FB0886">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135529B" w14:textId="3EA44A65" w:rsidR="00FB0886" w:rsidRDefault="00FB0886" w:rsidP="00FB0886">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FC6CDD2" w14:textId="34FC23D4" w:rsidR="00FB0886" w:rsidRDefault="00FB0886" w:rsidP="00FB0886">
            <w:pPr>
              <w:pStyle w:val="TAL"/>
            </w:pPr>
            <w:r>
              <w:t>This IE shall be present, during the establishment of a HR PDU session or a PDU session with an I-SMF,</w:t>
            </w:r>
            <w:r>
              <w:rPr>
                <w:rFonts w:cs="Arial"/>
                <w:szCs w:val="18"/>
              </w:rPr>
              <w:t xml:space="preserve"> if the </w:t>
            </w:r>
            <w:r>
              <w:t>additionalHsmfUri</w:t>
            </w:r>
            <w:r>
              <w:rPr>
                <w:rFonts w:cs="Arial"/>
                <w:szCs w:val="18"/>
              </w:rPr>
              <w:t xml:space="preserve"> IE or the </w:t>
            </w:r>
            <w:r>
              <w:t xml:space="preserve">additionalSmfUri IE </w:t>
            </w:r>
            <w:r>
              <w:rPr>
                <w:rFonts w:cs="Arial"/>
                <w:szCs w:val="18"/>
              </w:rPr>
              <w:t xml:space="preserve">is present and </w:t>
            </w:r>
            <w:r>
              <w:t>the information is known for all the additional anchor SMFs.</w:t>
            </w:r>
          </w:p>
          <w:p w14:paraId="48D2D5EB" w14:textId="77777777" w:rsidR="00FB0886" w:rsidRDefault="00FB0886" w:rsidP="00FB0886">
            <w:pPr>
              <w:pStyle w:val="TAL"/>
            </w:pPr>
            <w:r>
              <w:t>When present, this IE shall include the features of the Nsmf_PDUSession service (see clause 6.1.8) that are supported by the additional anchor SMFs, in exactly the same order.</w:t>
            </w:r>
          </w:p>
          <w:p w14:paraId="05AEE3EC" w14:textId="5B657009" w:rsidR="00FB0886" w:rsidRDefault="00FB0886" w:rsidP="00FB0886">
            <w:pPr>
              <w:pStyle w:val="TAL"/>
              <w:rPr>
                <w:rFonts w:cs="Arial"/>
                <w:szCs w:val="18"/>
              </w:rPr>
            </w:pPr>
            <w:r>
              <w:t>The absence of this IE shall not be interpreted as indicating that the additional anchor SMFs do not support any feature.</w:t>
            </w:r>
          </w:p>
        </w:tc>
        <w:tc>
          <w:tcPr>
            <w:tcW w:w="882" w:type="dxa"/>
            <w:tcBorders>
              <w:top w:val="single" w:sz="4" w:space="0" w:color="auto"/>
              <w:left w:val="single" w:sz="4" w:space="0" w:color="auto"/>
              <w:bottom w:val="single" w:sz="4" w:space="0" w:color="auto"/>
              <w:right w:val="single" w:sz="4" w:space="0" w:color="auto"/>
            </w:tcBorders>
          </w:tcPr>
          <w:p w14:paraId="216A9686" w14:textId="77777777" w:rsidR="00FB0886" w:rsidRDefault="00FB0886" w:rsidP="00FB0886">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3D420FE6"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A88E65"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283838E6"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0D813CC0"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644CD1F0"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254CB88"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29016F" w14:paraId="2A63C5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CC4D57" w14:textId="67B81AE0" w:rsidR="0029016F" w:rsidRDefault="0029016F" w:rsidP="0029016F">
            <w:pPr>
              <w:pStyle w:val="TAL"/>
            </w:pPr>
            <w:r>
              <w:t>n3gPathSwitchSupportInd</w:t>
            </w:r>
          </w:p>
        </w:tc>
        <w:tc>
          <w:tcPr>
            <w:tcW w:w="1800" w:type="dxa"/>
            <w:tcBorders>
              <w:top w:val="single" w:sz="4" w:space="0" w:color="auto"/>
              <w:left w:val="single" w:sz="4" w:space="0" w:color="auto"/>
              <w:bottom w:val="single" w:sz="4" w:space="0" w:color="auto"/>
              <w:right w:val="single" w:sz="4" w:space="0" w:color="auto"/>
            </w:tcBorders>
          </w:tcPr>
          <w:p w14:paraId="10BFD794" w14:textId="1CEBF2F2" w:rsidR="0029016F" w:rsidRDefault="0029016F" w:rsidP="0029016F">
            <w:pPr>
              <w:pStyle w:val="TAL"/>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BDFB7E" w14:textId="22D3F326" w:rsidR="0029016F" w:rsidRDefault="0029016F" w:rsidP="0029016F">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65E97D" w14:textId="3823CC5A" w:rsidR="0029016F" w:rsidRDefault="0029016F" w:rsidP="0029016F">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63607A" w14:textId="77777777" w:rsidR="0029016F" w:rsidRDefault="0029016F" w:rsidP="0029016F">
            <w:pPr>
              <w:pStyle w:val="TAL"/>
              <w:rPr>
                <w:rFonts w:cs="Arial"/>
                <w:szCs w:val="18"/>
                <w:lang w:eastAsia="zh-CN"/>
              </w:rPr>
            </w:pPr>
            <w:r>
              <w:rPr>
                <w:rFonts w:cs="Arial" w:hint="eastAsia"/>
                <w:szCs w:val="18"/>
                <w:lang w:eastAsia="zh-CN"/>
              </w:rPr>
              <w:t xml:space="preserve">This IE shall be present if </w:t>
            </w:r>
            <w:r w:rsidRPr="005F3C5C">
              <w:rPr>
                <w:rFonts w:cs="Arial"/>
                <w:szCs w:val="18"/>
                <w:lang w:eastAsia="zh-CN"/>
              </w:rPr>
              <w:t>AMF supports non-3GPP access path switching while maintaining two N2 connections for non-3GPP access, the selected SMF supports non-3GPP path switching and if the UE supports non-3GPP access path switching</w:t>
            </w:r>
            <w:r>
              <w:rPr>
                <w:rFonts w:cs="Arial"/>
                <w:szCs w:val="18"/>
                <w:lang w:eastAsia="zh-CN"/>
              </w:rPr>
              <w:t xml:space="preserve"> for a MA-PDU session</w:t>
            </w:r>
            <w:r>
              <w:rPr>
                <w:rFonts w:cs="Arial" w:hint="eastAsia"/>
                <w:szCs w:val="18"/>
                <w:lang w:eastAsia="zh-CN"/>
              </w:rPr>
              <w:t>.</w:t>
            </w:r>
          </w:p>
          <w:p w14:paraId="0F79029D" w14:textId="77777777" w:rsidR="0029016F" w:rsidRDefault="0029016F" w:rsidP="0029016F">
            <w:pPr>
              <w:pStyle w:val="TAL"/>
              <w:rPr>
                <w:rFonts w:cs="Arial"/>
                <w:szCs w:val="18"/>
                <w:lang w:eastAsia="zh-CN"/>
              </w:rPr>
            </w:pPr>
            <w:r w:rsidRPr="004F2714">
              <w:rPr>
                <w:rFonts w:cs="Arial"/>
                <w:szCs w:val="18"/>
              </w:rPr>
              <w:t>When present, it shall be set as follows:</w:t>
            </w:r>
          </w:p>
          <w:p w14:paraId="2388BAC9" w14:textId="77777777" w:rsidR="0029016F" w:rsidRDefault="0029016F" w:rsidP="0029016F">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w:t>
            </w:r>
            <w:r w:rsidRPr="00A43EE3">
              <w:rPr>
                <w:rFonts w:cs="Arial"/>
                <w:szCs w:val="18"/>
                <w:lang w:eastAsia="zh-CN"/>
              </w:rPr>
              <w:t>non-3GPP access path switching</w:t>
            </w:r>
            <w:r>
              <w:rPr>
                <w:rFonts w:cs="Arial"/>
                <w:szCs w:val="18"/>
                <w:lang w:eastAsia="zh-CN"/>
              </w:rPr>
              <w:t xml:space="preserve"> is supported</w:t>
            </w:r>
          </w:p>
          <w:p w14:paraId="41BB3CA6" w14:textId="1FAF4F7A" w:rsidR="0029016F" w:rsidRDefault="0029016F" w:rsidP="00545D5D">
            <w:pPr>
              <w:pStyle w:val="TAL"/>
              <w:ind w:leftChars="100" w:left="200"/>
              <w:rPr>
                <w:rFonts w:cs="Arial"/>
                <w:szCs w:val="18"/>
              </w:rPr>
            </w:pPr>
            <w:r>
              <w:rPr>
                <w:rFonts w:cs="Arial"/>
                <w:szCs w:val="18"/>
                <w:lang w:eastAsia="zh-CN"/>
              </w:rPr>
              <w:t>- f</w:t>
            </w:r>
            <w:r w:rsidRPr="00CE2E74">
              <w:rPr>
                <w:rFonts w:cs="Arial"/>
                <w:szCs w:val="18"/>
                <w:lang w:eastAsia="zh-CN"/>
              </w:rPr>
              <w:t>alse</w:t>
            </w:r>
            <w:r>
              <w:rPr>
                <w:rFonts w:cs="Arial"/>
                <w:szCs w:val="18"/>
                <w:lang w:eastAsia="zh-CN"/>
              </w:rPr>
              <w:t xml:space="preserve"> (default):</w:t>
            </w:r>
            <w:r w:rsidRPr="00A43EE3">
              <w:rPr>
                <w:rFonts w:cs="Arial"/>
                <w:szCs w:val="18"/>
                <w:lang w:eastAsia="zh-CN"/>
              </w:rPr>
              <w:t xml:space="preserve"> non-3GPP access path switching</w:t>
            </w:r>
            <w:r>
              <w:rPr>
                <w:rFonts w:cs="Arial"/>
                <w:szCs w:val="18"/>
                <w:lang w:eastAsia="zh-CN"/>
              </w:rPr>
              <w:t xml:space="preserve"> is not supported</w:t>
            </w:r>
          </w:p>
        </w:tc>
        <w:tc>
          <w:tcPr>
            <w:tcW w:w="882" w:type="dxa"/>
            <w:tcBorders>
              <w:top w:val="single" w:sz="4" w:space="0" w:color="auto"/>
              <w:left w:val="single" w:sz="4" w:space="0" w:color="auto"/>
              <w:bottom w:val="single" w:sz="4" w:space="0" w:color="auto"/>
              <w:right w:val="single" w:sz="4" w:space="0" w:color="auto"/>
            </w:tcBorders>
          </w:tcPr>
          <w:p w14:paraId="471276C9" w14:textId="74CF2F9D" w:rsidR="0029016F" w:rsidRPr="00A85A6E" w:rsidRDefault="0029016F" w:rsidP="0029016F">
            <w:pPr>
              <w:pStyle w:val="TAL"/>
            </w:pPr>
            <w:r>
              <w:rPr>
                <w:lang w:eastAsia="zh-CN"/>
              </w:rPr>
              <w:t>N3GPS</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021CB0DF"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0D0B9D19" w14:textId="77777777" w:rsidR="00FA3B9B" w:rsidRDefault="00FA3B9B" w:rsidP="007B3D37">
            <w:pPr>
              <w:pStyle w:val="TAL"/>
              <w:rPr>
                <w:rFonts w:cs="Arial"/>
                <w:szCs w:val="18"/>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w:t>
            </w:r>
            <w:r w:rsidR="00496CB5">
              <w:rPr>
                <w:rFonts w:cs="Arial" w:hint="eastAsia"/>
                <w:szCs w:val="18"/>
                <w:lang w:eastAsia="zh-CN"/>
              </w:rPr>
              <w:t>clause</w:t>
            </w:r>
            <w:r w:rsidR="00496CB5">
              <w:rPr>
                <w:rFonts w:cs="Arial"/>
                <w:szCs w:val="18"/>
                <w:lang w:eastAsia="zh-CN"/>
              </w:rPr>
              <w:t> 6</w:t>
            </w:r>
            <w:r>
              <w:rPr>
                <w:rFonts w:cs="Arial"/>
                <w:szCs w:val="18"/>
                <w:lang w:eastAsia="zh-CN"/>
              </w:rPr>
              <w:t>.1.3.3.2)</w:t>
            </w:r>
            <w:r>
              <w:rPr>
                <w:rFonts w:cs="Arial"/>
                <w:szCs w:val="18"/>
              </w:rPr>
              <w:t>.</w:t>
            </w:r>
          </w:p>
          <w:p w14:paraId="7CA77EAE" w14:textId="584A80B0" w:rsidR="007F2ABC" w:rsidRDefault="007F2ABC" w:rsidP="007B3D37">
            <w:pPr>
              <w:pStyle w:val="TAL"/>
              <w:rPr>
                <w:rFonts w:cs="Arial"/>
                <w:szCs w:val="18"/>
                <w:lang w:eastAsia="zh-CN"/>
              </w:rPr>
            </w:pPr>
            <w:r>
              <w:rPr>
                <w:rFonts w:cs="Arial"/>
                <w:szCs w:val="18"/>
              </w:rPr>
              <w:t>(NOTE</w:t>
            </w:r>
            <w:r w:rsidR="00697261">
              <w:rPr>
                <w:rFonts w:cs="Arial"/>
                <w:szCs w:val="18"/>
              </w:rPr>
              <w:t> </w:t>
            </w:r>
            <w:r>
              <w:rPr>
                <w:rFonts w:cs="Arial"/>
                <w:szCs w:val="18"/>
              </w:rPr>
              <w:t>6)</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AA2963" w14:paraId="0DF1CE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8A04A3" w14:textId="6C4906BD" w:rsidR="00AA2963" w:rsidRDefault="00AA2963" w:rsidP="00AA2963">
            <w:pPr>
              <w:pStyle w:val="TAL"/>
              <w:rPr>
                <w:noProof/>
              </w:rPr>
            </w:pPr>
            <w:r>
              <w:rPr>
                <w:lang w:eastAsia="fr-FR"/>
              </w:rPr>
              <w:t>smContextSmfPlmnId</w:t>
            </w:r>
          </w:p>
        </w:tc>
        <w:tc>
          <w:tcPr>
            <w:tcW w:w="1800" w:type="dxa"/>
            <w:tcBorders>
              <w:top w:val="single" w:sz="4" w:space="0" w:color="auto"/>
              <w:left w:val="single" w:sz="4" w:space="0" w:color="auto"/>
              <w:bottom w:val="single" w:sz="4" w:space="0" w:color="auto"/>
              <w:right w:val="single" w:sz="4" w:space="0" w:color="auto"/>
            </w:tcBorders>
          </w:tcPr>
          <w:p w14:paraId="2BE0CFD0" w14:textId="489461B1" w:rsidR="00AA2963" w:rsidRDefault="00AA2963" w:rsidP="00AA2963">
            <w:pPr>
              <w:pStyle w:val="TAL"/>
              <w:rPr>
                <w:lang w:val="en-US"/>
              </w:rPr>
            </w:pPr>
            <w:r>
              <w:t>PlmnIdNid</w:t>
            </w:r>
          </w:p>
        </w:tc>
        <w:tc>
          <w:tcPr>
            <w:tcW w:w="270" w:type="dxa"/>
            <w:tcBorders>
              <w:top w:val="single" w:sz="4" w:space="0" w:color="auto"/>
              <w:left w:val="single" w:sz="4" w:space="0" w:color="auto"/>
              <w:bottom w:val="single" w:sz="4" w:space="0" w:color="auto"/>
              <w:right w:val="single" w:sz="4" w:space="0" w:color="auto"/>
            </w:tcBorders>
          </w:tcPr>
          <w:p w14:paraId="6A9115EF" w14:textId="7F74A5D4" w:rsidR="00AA2963" w:rsidRDefault="00AA2963" w:rsidP="00AA2963">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035494" w14:textId="390AB0C0" w:rsidR="00AA2963" w:rsidRDefault="00AA2963" w:rsidP="00AA296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A2B7D9B" w14:textId="77777777" w:rsidR="00AA2963" w:rsidRDefault="00AA2963" w:rsidP="00AA2963">
            <w:pPr>
              <w:pStyle w:val="TAL"/>
              <w:rPr>
                <w:rFonts w:cs="Arial"/>
                <w:szCs w:val="18"/>
              </w:rPr>
            </w:pPr>
            <w:r>
              <w:rPr>
                <w:rFonts w:cs="Arial"/>
                <w:szCs w:val="18"/>
              </w:rPr>
              <w:t xml:space="preserve">This IE shall be present during an inter-PLMN mobility procedure if the </w:t>
            </w:r>
            <w:r>
              <w:rPr>
                <w:noProof/>
              </w:rPr>
              <w:t xml:space="preserve">smContextRef IE is present. It </w:t>
            </w:r>
            <w:r>
              <w:rPr>
                <w:rFonts w:cs="Arial"/>
                <w:szCs w:val="18"/>
              </w:rPr>
              <w:t xml:space="preserve">may be present otherwise, if the </w:t>
            </w:r>
            <w:r>
              <w:rPr>
                <w:noProof/>
              </w:rPr>
              <w:t>smContextRef IE is present</w:t>
            </w:r>
            <w:r>
              <w:rPr>
                <w:rFonts w:cs="Arial"/>
                <w:szCs w:val="18"/>
              </w:rPr>
              <w:t>.</w:t>
            </w:r>
          </w:p>
          <w:p w14:paraId="217E8491" w14:textId="77777777" w:rsidR="00AA2963" w:rsidRPr="00254F30" w:rsidRDefault="00AA2963" w:rsidP="00AA2963">
            <w:pPr>
              <w:pStyle w:val="TAL"/>
              <w:rPr>
                <w:rFonts w:cs="Arial"/>
                <w:szCs w:val="18"/>
              </w:rPr>
            </w:pPr>
          </w:p>
          <w:p w14:paraId="0DB07FAD" w14:textId="77777777" w:rsidR="00AA2963" w:rsidRDefault="00AA2963" w:rsidP="00AA2963">
            <w:pPr>
              <w:pStyle w:val="TAL"/>
            </w:pPr>
            <w:r>
              <w:rPr>
                <w:rFonts w:cs="Arial"/>
                <w:szCs w:val="18"/>
              </w:rPr>
              <w:t xml:space="preserve">When present, this IE shall carry the PLMN ID of the SMF which hosts the SM Context resource identified by </w:t>
            </w:r>
            <w:r>
              <w:rPr>
                <w:noProof/>
              </w:rPr>
              <w:t>smContextRef IE</w:t>
            </w:r>
            <w:r>
              <w:rPr>
                <w:rFonts w:cs="Arial"/>
                <w:szCs w:val="18"/>
              </w:rPr>
              <w:t xml:space="preserve">. </w:t>
            </w:r>
            <w:r>
              <w:t>For an SNPN, the NID together with the PLMN ID shall identify the SNPN.</w:t>
            </w:r>
          </w:p>
          <w:p w14:paraId="29D09B0B" w14:textId="3D37C9F6" w:rsidR="00AA2963" w:rsidRDefault="00AA2963" w:rsidP="00AA2963">
            <w:pPr>
              <w:pStyle w:val="TAL"/>
              <w:rPr>
                <w:rFonts w:cs="Arial"/>
                <w:szCs w:val="18"/>
              </w:rPr>
            </w:pPr>
            <w:r>
              <w:rPr>
                <w:rFonts w:cs="Arial"/>
                <w:szCs w:val="18"/>
              </w:rPr>
              <w:t>(NOTE</w:t>
            </w:r>
            <w:r w:rsidR="00697261">
              <w:rPr>
                <w:rFonts w:cs="Arial"/>
                <w:szCs w:val="18"/>
              </w:rPr>
              <w:t> </w:t>
            </w:r>
            <w:r w:rsidR="003F5FA8">
              <w:rPr>
                <w:rFonts w:cs="Arial"/>
                <w:szCs w:val="18"/>
              </w:rPr>
              <w:t>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D8B057" w14:textId="0440616C" w:rsidR="00AA2963" w:rsidRPr="00A85A6E" w:rsidRDefault="00AA2963" w:rsidP="00AA2963">
            <w:pPr>
              <w:pStyle w:val="TAL"/>
            </w:pPr>
            <w:r>
              <w:rPr>
                <w:rFonts w:hint="eastAsia"/>
                <w:lang w:eastAsia="zh-CN"/>
              </w:rPr>
              <w:t>DT</w:t>
            </w:r>
            <w:r>
              <w:rPr>
                <w:lang w:eastAsia="zh-CN"/>
              </w:rPr>
              <w: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204BBD08"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53AABBA1"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1A090F2B"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rsidR="00496CB5">
              <w:t>clause </w:t>
            </w:r>
            <w:r w:rsidR="00496CB5" w:rsidRPr="00F227D3">
              <w:t>4</w:t>
            </w:r>
            <w:r w:rsidRPr="00F227D3">
              <w:t>.7.7.3</w:t>
            </w:r>
            <w:r>
              <w:t xml:space="preserve"> in 3GPP TS 23.4</w:t>
            </w:r>
            <w:r w:rsidRPr="00B8251F">
              <w:t>01</w:t>
            </w:r>
            <w:r>
              <w:t> [33] and</w:t>
            </w:r>
            <w:r>
              <w:rPr>
                <w:rFonts w:cs="Arial"/>
                <w:szCs w:val="18"/>
                <w:lang w:eastAsia="zh-CN"/>
              </w:rPr>
              <w:t xml:space="preserve"> </w:t>
            </w:r>
            <w:r w:rsidR="00496CB5" w:rsidRPr="00B8251F">
              <w:t>clause</w:t>
            </w:r>
            <w:r w:rsidR="00496CB5">
              <w:t> </w:t>
            </w:r>
            <w:r w:rsidR="00496CB5" w:rsidRPr="00067810">
              <w:t>5</w:t>
            </w:r>
            <w:r w:rsidRPr="00067810">
              <w:t>.2.8.2.5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58A8A65F" w:rsidR="00FA3B9B" w:rsidRDefault="00FA3B9B" w:rsidP="007B3D37">
            <w:pPr>
              <w:pStyle w:val="TAL"/>
              <w:rPr>
                <w:rFonts w:cs="Arial"/>
                <w:szCs w:val="18"/>
              </w:rPr>
            </w:pPr>
            <w:r>
              <w:rPr>
                <w:rFonts w:cs="Arial"/>
                <w:szCs w:val="18"/>
              </w:rPr>
              <w:t xml:space="preserve">This IE shall be present during an EPS to 5GS Idle mode mobility using N26 interface with data forwarding (see </w:t>
            </w:r>
            <w:r w:rsidR="00496CB5">
              <w:rPr>
                <w:rFonts w:cs="Arial"/>
                <w:szCs w:val="18"/>
              </w:rPr>
              <w:t>clause 4</w:t>
            </w:r>
            <w:r>
              <w:rPr>
                <w:rFonts w:cs="Arial"/>
                <w:szCs w:val="18"/>
              </w:rPr>
              <w:t>.11.1.3.3A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1766426A"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00496CB5" w:rsidRPr="00B8251F">
              <w:t>clause</w:t>
            </w:r>
            <w:r w:rsidR="00496CB5">
              <w:t> 4</w:t>
            </w:r>
            <w:r>
              <w:t xml:space="preserve">.15.3.2.7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4DBE9664"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5A8DD0F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I-SMF</w:t>
            </w:r>
            <w:r w:rsidR="00794443">
              <w:t>/V-SMF</w:t>
            </w:r>
            <w:r w:rsidR="003D0D74">
              <w:t xml:space="preserve">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149FAD82"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w:t>
            </w:r>
            <w:r w:rsidR="00697261">
              <w:rPr>
                <w:noProof/>
              </w:rPr>
              <w:t> </w:t>
            </w:r>
            <w:r>
              <w:rPr>
                <w:noProof/>
              </w:rPr>
              <w:t>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3C1EDF0B"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r w:rsidR="00794443">
              <w:rPr>
                <w:rFonts w:cs="Arial"/>
                <w:szCs w:val="18"/>
                <w:lang w:eastAsia="zh-CN"/>
              </w:rPr>
              <w:t xml:space="preserve"> V-SMF shall use this information for V-UPF selection, </w:t>
            </w:r>
            <w:r w:rsidR="00794443">
              <w:rPr>
                <w:lang w:eastAsia="zh-CN"/>
              </w:rPr>
              <w:t>see clause</w:t>
            </w:r>
            <w:r w:rsidR="00794443">
              <w:rPr>
                <w:lang w:val="en-US" w:eastAsia="zh-CN"/>
              </w:rPr>
              <w:t> </w:t>
            </w:r>
            <w:r w:rsidR="00794443">
              <w:t>6.7.3.2 of 3GPP TS 23.548 [74].</w:t>
            </w:r>
          </w:p>
        </w:tc>
        <w:tc>
          <w:tcPr>
            <w:tcW w:w="882" w:type="dxa"/>
            <w:tcBorders>
              <w:top w:val="single" w:sz="4" w:space="0" w:color="auto"/>
              <w:left w:val="single" w:sz="4" w:space="0" w:color="auto"/>
              <w:bottom w:val="single" w:sz="4" w:space="0" w:color="auto"/>
              <w:right w:val="single" w:sz="4" w:space="0" w:color="auto"/>
            </w:tcBorders>
          </w:tcPr>
          <w:p w14:paraId="52CE8EA0" w14:textId="77777777" w:rsidR="009A028C" w:rsidRDefault="009A028C" w:rsidP="009A028C">
            <w:pPr>
              <w:pStyle w:val="TAL"/>
              <w:rPr>
                <w:lang w:eastAsia="zh-CN"/>
              </w:rPr>
            </w:pPr>
            <w:r>
              <w:rPr>
                <w:rFonts w:hint="eastAsia"/>
                <w:lang w:eastAsia="zh-CN"/>
              </w:rPr>
              <w:t>E</w:t>
            </w:r>
            <w:r w:rsidR="003A6046">
              <w:rPr>
                <w:lang w:eastAsia="zh-CN"/>
              </w:rPr>
              <w:t>n</w:t>
            </w:r>
            <w:r>
              <w:rPr>
                <w:lang w:eastAsia="zh-CN"/>
              </w:rPr>
              <w:t>EDGE</w:t>
            </w:r>
          </w:p>
          <w:p w14:paraId="08EBC896" w14:textId="77777777" w:rsidR="00794443" w:rsidRDefault="00794443" w:rsidP="009A028C">
            <w:pPr>
              <w:pStyle w:val="TAL"/>
              <w:rPr>
                <w:lang w:eastAsia="zh-CN"/>
              </w:rPr>
            </w:pPr>
          </w:p>
          <w:p w14:paraId="46659131" w14:textId="77777777" w:rsidR="00794443" w:rsidRDefault="00794443" w:rsidP="009A028C">
            <w:pPr>
              <w:pStyle w:val="TAL"/>
              <w:rPr>
                <w:lang w:eastAsia="zh-CN"/>
              </w:rPr>
            </w:pPr>
          </w:p>
          <w:p w14:paraId="61FA4655" w14:textId="77777777" w:rsidR="00794443" w:rsidRDefault="00794443" w:rsidP="009A028C">
            <w:pPr>
              <w:pStyle w:val="TAL"/>
              <w:rPr>
                <w:lang w:eastAsia="zh-CN"/>
              </w:rPr>
            </w:pPr>
          </w:p>
          <w:p w14:paraId="442E38DB" w14:textId="77777777" w:rsidR="00794443" w:rsidRDefault="00794443" w:rsidP="009A028C">
            <w:pPr>
              <w:pStyle w:val="TAL"/>
              <w:rPr>
                <w:lang w:eastAsia="zh-CN"/>
              </w:rPr>
            </w:pPr>
          </w:p>
          <w:p w14:paraId="5E789871" w14:textId="263A9CDB" w:rsidR="00794443" w:rsidRPr="002D4DBE" w:rsidRDefault="00794443" w:rsidP="009A028C">
            <w:pPr>
              <w:pStyle w:val="TAL"/>
              <w:rPr>
                <w:lang w:eastAsia="zh-CN"/>
              </w:rPr>
            </w:pPr>
            <w:r>
              <w:rPr>
                <w:rFonts w:hint="eastAsia"/>
                <w:lang w:eastAsia="zh-CN"/>
              </w:rPr>
              <w:t>H</w:t>
            </w:r>
            <w:r>
              <w:rPr>
                <w:lang w:eastAsia="zh-CN"/>
              </w:rPr>
              <w:t>R-SBO</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345D5B" w14:paraId="4F5539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C65B85" w14:textId="6F5AE5B4" w:rsidR="00345D5B" w:rsidRPr="00E30083" w:rsidRDefault="00345D5B" w:rsidP="00345D5B">
            <w:pPr>
              <w:pStyle w:val="TAL"/>
              <w:rPr>
                <w:lang w:eastAsia="zh-CN"/>
              </w:rPr>
            </w:pPr>
            <w:r>
              <w:rPr>
                <w:lang w:eastAsia="zh-CN"/>
              </w:rPr>
              <w:t>nrfOauth2Required</w:t>
            </w:r>
          </w:p>
        </w:tc>
        <w:tc>
          <w:tcPr>
            <w:tcW w:w="1800" w:type="dxa"/>
            <w:tcBorders>
              <w:top w:val="single" w:sz="4" w:space="0" w:color="auto"/>
              <w:left w:val="single" w:sz="4" w:space="0" w:color="auto"/>
              <w:bottom w:val="single" w:sz="4" w:space="0" w:color="auto"/>
              <w:right w:val="single" w:sz="4" w:space="0" w:color="auto"/>
            </w:tcBorders>
          </w:tcPr>
          <w:p w14:paraId="3EB1E372" w14:textId="0D2B0B5A" w:rsidR="00345D5B" w:rsidRDefault="00345D5B" w:rsidP="00345D5B">
            <w:pPr>
              <w:pStyle w:val="TAL"/>
              <w:rPr>
                <w:lang w:eastAsia="zh-CN"/>
              </w:rPr>
            </w:pPr>
            <w:r>
              <w:rPr>
                <w:rFonts w:cs="Arial"/>
                <w:szCs w:val="18"/>
              </w:rPr>
              <w:t>map(boolean)</w:t>
            </w:r>
          </w:p>
        </w:tc>
        <w:tc>
          <w:tcPr>
            <w:tcW w:w="270" w:type="dxa"/>
            <w:tcBorders>
              <w:top w:val="single" w:sz="4" w:space="0" w:color="auto"/>
              <w:left w:val="single" w:sz="4" w:space="0" w:color="auto"/>
              <w:bottom w:val="single" w:sz="4" w:space="0" w:color="auto"/>
              <w:right w:val="single" w:sz="4" w:space="0" w:color="auto"/>
            </w:tcBorders>
          </w:tcPr>
          <w:p w14:paraId="496F5611" w14:textId="475F30F8" w:rsidR="00345D5B" w:rsidRDefault="00345D5B" w:rsidP="00345D5B">
            <w:pPr>
              <w:pStyle w:val="TAC"/>
              <w:rPr>
                <w:lang w:eastAsia="zh-CN"/>
              </w:rPr>
            </w:pPr>
            <w:r>
              <w:rPr>
                <w:rFonts w:cs="Arial"/>
                <w:szCs w:val="18"/>
              </w:rPr>
              <w:t>C</w:t>
            </w:r>
          </w:p>
        </w:tc>
        <w:tc>
          <w:tcPr>
            <w:tcW w:w="663" w:type="dxa"/>
            <w:tcBorders>
              <w:top w:val="single" w:sz="4" w:space="0" w:color="auto"/>
              <w:left w:val="single" w:sz="4" w:space="0" w:color="auto"/>
              <w:bottom w:val="single" w:sz="4" w:space="0" w:color="auto"/>
              <w:right w:val="single" w:sz="4" w:space="0" w:color="auto"/>
            </w:tcBorders>
          </w:tcPr>
          <w:p w14:paraId="4F45B938" w14:textId="29E6798E" w:rsidR="00345D5B" w:rsidRDefault="00345D5B" w:rsidP="00345D5B">
            <w:pPr>
              <w:pStyle w:val="TAL"/>
              <w:rPr>
                <w:lang w:eastAsia="zh-CN"/>
              </w:rPr>
            </w:pPr>
            <w:r>
              <w:rPr>
                <w:rFonts w:cs="Arial"/>
                <w:szCs w:val="18"/>
              </w:rPr>
              <w:t>1..N</w:t>
            </w:r>
          </w:p>
        </w:tc>
        <w:tc>
          <w:tcPr>
            <w:tcW w:w="4395" w:type="dxa"/>
            <w:tcBorders>
              <w:top w:val="single" w:sz="4" w:space="0" w:color="auto"/>
              <w:left w:val="single" w:sz="4" w:space="0" w:color="auto"/>
              <w:bottom w:val="single" w:sz="4" w:space="0" w:color="auto"/>
              <w:right w:val="single" w:sz="4" w:space="0" w:color="auto"/>
            </w:tcBorders>
          </w:tcPr>
          <w:p w14:paraId="3C8E186B" w14:textId="77777777" w:rsidR="003E532B" w:rsidRDefault="00345D5B" w:rsidP="00345D5B">
            <w:pPr>
              <w:pStyle w:val="TAL"/>
              <w:rPr>
                <w:lang w:eastAsia="zh-CN"/>
              </w:rPr>
            </w:pPr>
            <w:r>
              <w:t xml:space="preserve">This IE should be present if the </w:t>
            </w:r>
            <w:r>
              <w:rPr>
                <w:rFonts w:hint="eastAsia"/>
              </w:rPr>
              <w:t>nrfUri</w:t>
            </w:r>
            <w:r w:rsidRPr="00E30083">
              <w:rPr>
                <w:lang w:eastAsia="zh-CN"/>
              </w:rPr>
              <w:t xml:space="preserve"> </w:t>
            </w:r>
            <w:r>
              <w:rPr>
                <w:lang w:eastAsia="zh-CN"/>
              </w:rPr>
              <w:t xml:space="preserve">IE, </w:t>
            </w:r>
            <w:r w:rsidRPr="00E30083">
              <w:rPr>
                <w:lang w:eastAsia="zh-CN"/>
              </w:rPr>
              <w:t>nrf</w:t>
            </w:r>
            <w:r>
              <w:rPr>
                <w:lang w:eastAsia="zh-CN"/>
              </w:rPr>
              <w:t>Management</w:t>
            </w:r>
            <w:r w:rsidRPr="00E30083">
              <w:rPr>
                <w:lang w:eastAsia="zh-CN"/>
              </w:rPr>
              <w:t>Uri</w:t>
            </w:r>
            <w:r>
              <w:rPr>
                <w:lang w:eastAsia="zh-CN"/>
              </w:rPr>
              <w:t xml:space="preserve"> IE or </w:t>
            </w:r>
            <w:r w:rsidRPr="00E30083">
              <w:rPr>
                <w:lang w:eastAsia="zh-CN"/>
              </w:rPr>
              <w:t>nrf</w:t>
            </w:r>
            <w:r>
              <w:rPr>
                <w:lang w:eastAsia="zh-CN"/>
              </w:rPr>
              <w:t>Discovery</w:t>
            </w:r>
            <w:r w:rsidRPr="00E30083">
              <w:rPr>
                <w:lang w:eastAsia="zh-CN"/>
              </w:rPr>
              <w:t>Uri</w:t>
            </w:r>
            <w:r>
              <w:rPr>
                <w:lang w:eastAsia="zh-CN"/>
              </w:rPr>
              <w:t xml:space="preserve"> IE is present and if the information is available.</w:t>
            </w:r>
          </w:p>
          <w:p w14:paraId="584F0C53" w14:textId="324B898D" w:rsidR="00345D5B" w:rsidRDefault="00345D5B" w:rsidP="00345D5B">
            <w:pPr>
              <w:pStyle w:val="TAL"/>
              <w:rPr>
                <w:lang w:eastAsia="zh-CN"/>
              </w:rPr>
            </w:pPr>
          </w:p>
          <w:p w14:paraId="6B98B679" w14:textId="77777777" w:rsidR="00345D5B" w:rsidRDefault="00345D5B" w:rsidP="00345D5B">
            <w:pPr>
              <w:pStyle w:val="TAL"/>
            </w:pPr>
            <w:r>
              <w:t xml:space="preserve">When present, this IE shall </w:t>
            </w:r>
            <w:r>
              <w:rPr>
                <w:rFonts w:cs="Arial"/>
                <w:szCs w:val="18"/>
                <w:lang w:eastAsia="zh-CN"/>
              </w:rPr>
              <w:t xml:space="preserve">indicate whether the NRF requires Oauth2-based authorization for accessing its services. The key of the map shall be the name of an NRF service, e.g. </w:t>
            </w:r>
            <w:r>
              <w:t>"nnrf-nfm" or "nnrf-disc".</w:t>
            </w:r>
          </w:p>
          <w:p w14:paraId="5C9D367E" w14:textId="77777777" w:rsidR="00345D5B" w:rsidRDefault="00345D5B" w:rsidP="00345D5B">
            <w:pPr>
              <w:pStyle w:val="TAL"/>
            </w:pPr>
          </w:p>
          <w:p w14:paraId="16406767" w14:textId="77777777" w:rsidR="00345D5B" w:rsidRDefault="00345D5B" w:rsidP="00345D5B">
            <w:pPr>
              <w:pStyle w:val="TAL"/>
            </w:pPr>
            <w:r>
              <w:t>The value of each entry of the map shall be encoded as follows:</w:t>
            </w:r>
          </w:p>
          <w:p w14:paraId="3FCB95E9" w14:textId="77777777" w:rsidR="00345D5B" w:rsidRDefault="00345D5B" w:rsidP="00345D5B">
            <w:pPr>
              <w:pStyle w:val="B1"/>
              <w:rPr>
                <w:rFonts w:ascii="Arial" w:hAnsi="Arial"/>
                <w:sz w:val="18"/>
              </w:rPr>
            </w:pPr>
            <w:r>
              <w:rPr>
                <w:rFonts w:ascii="Arial" w:hAnsi="Arial"/>
                <w:sz w:val="18"/>
              </w:rPr>
              <w:t>- true: OAuth2 based authorization is required.</w:t>
            </w:r>
          </w:p>
          <w:p w14:paraId="0042EE08" w14:textId="77777777" w:rsidR="00345D5B" w:rsidRDefault="00345D5B" w:rsidP="00345D5B">
            <w:pPr>
              <w:pStyle w:val="B1"/>
              <w:rPr>
                <w:rFonts w:ascii="Arial" w:hAnsi="Arial"/>
                <w:sz w:val="18"/>
              </w:rPr>
            </w:pPr>
            <w:r>
              <w:rPr>
                <w:rFonts w:ascii="Arial" w:hAnsi="Arial"/>
                <w:sz w:val="18"/>
              </w:rPr>
              <w:t>- false: OAuth2 based authorization is not required.</w:t>
            </w:r>
          </w:p>
          <w:p w14:paraId="22B248FA" w14:textId="77777777" w:rsidR="00345D5B" w:rsidRDefault="00345D5B" w:rsidP="00345D5B">
            <w:pPr>
              <w:pStyle w:val="TAL"/>
              <w:rPr>
                <w:rFonts w:cs="Arial"/>
                <w:szCs w:val="18"/>
                <w:lang w:eastAsia="zh-CN"/>
              </w:rPr>
            </w:pPr>
            <w:r>
              <w:rPr>
                <w:rFonts w:cs="Arial"/>
                <w:szCs w:val="18"/>
                <w:lang w:eastAsia="zh-CN"/>
              </w:rPr>
              <w:t>The absence of this IE means that no indication is available about the usage of Oauth2 for authorization of NRF services.</w:t>
            </w:r>
          </w:p>
          <w:p w14:paraId="40DF7A87" w14:textId="77777777" w:rsidR="00345D5B" w:rsidRPr="00690A26" w:rsidRDefault="00345D5B" w:rsidP="00345D5B">
            <w:pPr>
              <w:pStyle w:val="TAL"/>
            </w:pPr>
          </w:p>
        </w:tc>
        <w:tc>
          <w:tcPr>
            <w:tcW w:w="882" w:type="dxa"/>
            <w:tcBorders>
              <w:top w:val="single" w:sz="4" w:space="0" w:color="auto"/>
              <w:left w:val="single" w:sz="4" w:space="0" w:color="auto"/>
              <w:bottom w:val="single" w:sz="4" w:space="0" w:color="auto"/>
              <w:right w:val="single" w:sz="4" w:space="0" w:color="auto"/>
            </w:tcBorders>
          </w:tcPr>
          <w:p w14:paraId="586C5712" w14:textId="77777777" w:rsidR="00345D5B" w:rsidRDefault="00345D5B" w:rsidP="00345D5B">
            <w:pPr>
              <w:pStyle w:val="TAL"/>
              <w:rPr>
                <w:lang w:eastAsia="zh-CN"/>
              </w:rPr>
            </w:pP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3A6046" w14:paraId="2775ED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D01821" w14:textId="5C9D5B50" w:rsidR="003A6046" w:rsidRDefault="003A6046" w:rsidP="003A6046">
            <w:pPr>
              <w:pStyle w:val="TAL"/>
            </w:pPr>
            <w:r>
              <w:t>pvsInfo</w:t>
            </w:r>
          </w:p>
        </w:tc>
        <w:tc>
          <w:tcPr>
            <w:tcW w:w="1800" w:type="dxa"/>
            <w:tcBorders>
              <w:top w:val="single" w:sz="4" w:space="0" w:color="auto"/>
              <w:left w:val="single" w:sz="4" w:space="0" w:color="auto"/>
              <w:bottom w:val="single" w:sz="4" w:space="0" w:color="auto"/>
              <w:right w:val="single" w:sz="4" w:space="0" w:color="auto"/>
            </w:tcBorders>
          </w:tcPr>
          <w:p w14:paraId="233A8075" w14:textId="52C41964" w:rsidR="003A6046" w:rsidRDefault="00B575C5" w:rsidP="003A6046">
            <w:pPr>
              <w:pStyle w:val="TAL"/>
            </w:pPr>
            <w:r>
              <w:t>array(ServerAddressingInfo)</w:t>
            </w:r>
          </w:p>
        </w:tc>
        <w:tc>
          <w:tcPr>
            <w:tcW w:w="270" w:type="dxa"/>
            <w:tcBorders>
              <w:top w:val="single" w:sz="4" w:space="0" w:color="auto"/>
              <w:left w:val="single" w:sz="4" w:space="0" w:color="auto"/>
              <w:bottom w:val="single" w:sz="4" w:space="0" w:color="auto"/>
              <w:right w:val="single" w:sz="4" w:space="0" w:color="auto"/>
            </w:tcBorders>
          </w:tcPr>
          <w:p w14:paraId="165ED383" w14:textId="702F8CFC" w:rsidR="003A6046" w:rsidRPr="004C6CFB" w:rsidRDefault="003A6046" w:rsidP="003A6046">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E4F53F" w14:textId="0157ABAA" w:rsidR="003A6046" w:rsidRPr="004C6CFB" w:rsidRDefault="00B575C5" w:rsidP="003A6046">
            <w:pPr>
              <w:pStyle w:val="TAL"/>
            </w:pPr>
            <w:r>
              <w:t>1</w:t>
            </w:r>
            <w:r w:rsidR="003A6046">
              <w:t>..</w:t>
            </w:r>
            <w:r>
              <w:t>N</w:t>
            </w:r>
          </w:p>
        </w:tc>
        <w:tc>
          <w:tcPr>
            <w:tcW w:w="4395" w:type="dxa"/>
            <w:tcBorders>
              <w:top w:val="single" w:sz="4" w:space="0" w:color="auto"/>
              <w:left w:val="single" w:sz="4" w:space="0" w:color="auto"/>
              <w:bottom w:val="single" w:sz="4" w:space="0" w:color="auto"/>
              <w:right w:val="single" w:sz="4" w:space="0" w:color="auto"/>
            </w:tcBorders>
          </w:tcPr>
          <w:p w14:paraId="29F83204" w14:textId="242DB74B" w:rsidR="003A6046" w:rsidRDefault="003A6046" w:rsidP="003A6046">
            <w:pPr>
              <w:pStyle w:val="TAL"/>
            </w:pPr>
            <w:r>
              <w:t>This IE shall be present, if the AMF received this information from AUSF during User Plane Remote Provisioning of UEs procedure (see clause 5.30.2.10.4 of 3GPP TS 23.501 [</w:t>
            </w:r>
            <w:r w:rsidR="005240EA">
              <w:t>2</w:t>
            </w:r>
            <w:r>
              <w:t>]).</w:t>
            </w:r>
          </w:p>
          <w:p w14:paraId="31A39D98" w14:textId="77777777" w:rsidR="003A6046" w:rsidRDefault="003A6046" w:rsidP="003A6046">
            <w:pPr>
              <w:pStyle w:val="TAL"/>
            </w:pPr>
          </w:p>
          <w:p w14:paraId="40A1559E" w14:textId="6072180C" w:rsidR="003A6046" w:rsidRPr="004C6CFB" w:rsidRDefault="003A6046" w:rsidP="003A6046">
            <w:pPr>
              <w:pStyle w:val="TAL"/>
            </w:pPr>
            <w:r>
              <w:t>When present, this IE shall contain the remote Provisioning Server</w:t>
            </w:r>
            <w:r w:rsidR="00B575C5">
              <w:t>(s)</w:t>
            </w:r>
            <w: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085E5F2D" w14:textId="257A1353" w:rsidR="003A6046" w:rsidRDefault="003A6046" w:rsidP="003A6046">
            <w:pPr>
              <w:pStyle w:val="TAL"/>
            </w:pPr>
            <w:r>
              <w:t>ENPN</w:t>
            </w:r>
          </w:p>
        </w:tc>
      </w:tr>
      <w:tr w:rsidR="00AF0134" w14:paraId="38E345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0E5AFC" w14:textId="15FA9BA9" w:rsidR="00AF0134" w:rsidRDefault="00AF0134" w:rsidP="00AF0134">
            <w:pPr>
              <w:pStyle w:val="TAL"/>
            </w:pPr>
            <w:r>
              <w:rPr>
                <w:rFonts w:hint="eastAsia"/>
                <w:lang w:eastAsia="zh-CN"/>
              </w:rPr>
              <w:t>o</w:t>
            </w:r>
            <w:r>
              <w:rPr>
                <w:lang w:eastAsia="zh-CN"/>
              </w:rPr>
              <w:t>nboardingInd</w:t>
            </w:r>
          </w:p>
        </w:tc>
        <w:tc>
          <w:tcPr>
            <w:tcW w:w="1800" w:type="dxa"/>
            <w:tcBorders>
              <w:top w:val="single" w:sz="4" w:space="0" w:color="auto"/>
              <w:left w:val="single" w:sz="4" w:space="0" w:color="auto"/>
              <w:bottom w:val="single" w:sz="4" w:space="0" w:color="auto"/>
              <w:right w:val="single" w:sz="4" w:space="0" w:color="auto"/>
            </w:tcBorders>
          </w:tcPr>
          <w:p w14:paraId="10C52B0D" w14:textId="4A3266BB" w:rsidR="00AF0134" w:rsidRDefault="00AF0134" w:rsidP="00AF0134">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7711395B" w14:textId="0A9BE097"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AD25BA1" w14:textId="1903AD5E"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1E9E94" w14:textId="77777777" w:rsidR="00AF0134" w:rsidRDefault="00AF0134" w:rsidP="00AF0134">
            <w:pPr>
              <w:pStyle w:val="TAL"/>
            </w:pPr>
            <w:r>
              <w:t>This IE shall be present, if the UE is registered for onboarding in an SNPN (see clause 5.30.2.10.4 in 3GPP TS 23.501 [40] and clause 4.2.2.2.4 in 3GPP TS 23.502 [3]).</w:t>
            </w:r>
          </w:p>
          <w:p w14:paraId="5AB66CC7" w14:textId="77777777" w:rsidR="00AF0134" w:rsidRDefault="00AF0134" w:rsidP="00AF0134">
            <w:pPr>
              <w:pStyle w:val="TAL"/>
            </w:pPr>
          </w:p>
          <w:p w14:paraId="23780668" w14:textId="77777777" w:rsidR="00AF0134" w:rsidRPr="00453F40" w:rsidRDefault="00AF0134" w:rsidP="00AF0134">
            <w:pPr>
              <w:pStyle w:val="B1"/>
              <w:rPr>
                <w:rFonts w:ascii="Arial" w:hAnsi="Arial"/>
                <w:sz w:val="18"/>
              </w:rPr>
            </w:pPr>
            <w:r w:rsidRPr="00453F40">
              <w:rPr>
                <w:rFonts w:ascii="Arial" w:hAnsi="Arial"/>
                <w:sz w:val="18"/>
              </w:rPr>
              <w:t>- false (default): The UE is not registered in an SNPN for the purpose of onboarding;</w:t>
            </w:r>
          </w:p>
          <w:p w14:paraId="23122E32" w14:textId="4E9A7DC6" w:rsidR="00AF0134" w:rsidRDefault="00AF0134" w:rsidP="00AF0134">
            <w:pPr>
              <w:pStyle w:val="B1"/>
            </w:pPr>
            <w:r w:rsidRPr="00453F40">
              <w:rPr>
                <w:rFonts w:ascii="Arial" w:hAnsi="Arial"/>
                <w:sz w:val="18"/>
              </w:rPr>
              <w:t>- true: The UE has registered in the SNPN for the purpose of onboarding.</w:t>
            </w:r>
          </w:p>
        </w:tc>
        <w:tc>
          <w:tcPr>
            <w:tcW w:w="882" w:type="dxa"/>
            <w:tcBorders>
              <w:top w:val="single" w:sz="4" w:space="0" w:color="auto"/>
              <w:left w:val="single" w:sz="4" w:space="0" w:color="auto"/>
              <w:bottom w:val="single" w:sz="4" w:space="0" w:color="auto"/>
              <w:right w:val="single" w:sz="4" w:space="0" w:color="auto"/>
            </w:tcBorders>
          </w:tcPr>
          <w:p w14:paraId="0B82EDA3" w14:textId="17D80566" w:rsidR="00AF0134" w:rsidRDefault="00AF0134" w:rsidP="00AF0134">
            <w:pPr>
              <w:pStyle w:val="TAL"/>
            </w:pPr>
            <w:r>
              <w:t>ENPN</w:t>
            </w:r>
          </w:p>
        </w:tc>
      </w:tr>
      <w:tr w:rsidR="00AF0134" w14:paraId="0E2B8C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17BCFE" w14:textId="22F0EAA6" w:rsidR="00AF0134" w:rsidRDefault="00AF0134" w:rsidP="00AF0134">
            <w:pPr>
              <w:pStyle w:val="TAL"/>
            </w:pPr>
            <w:r>
              <w:rPr>
                <w:noProof/>
              </w:rPr>
              <w:t>old</w:t>
            </w:r>
            <w:r>
              <w:t>P</w:t>
            </w:r>
            <w:r w:rsidRPr="00F70485">
              <w:t>du</w:t>
            </w:r>
            <w:r>
              <w:rPr>
                <w:lang w:val="fr-FR"/>
              </w:rPr>
              <w:t>SessionRef</w:t>
            </w:r>
          </w:p>
        </w:tc>
        <w:tc>
          <w:tcPr>
            <w:tcW w:w="1800" w:type="dxa"/>
            <w:tcBorders>
              <w:top w:val="single" w:sz="4" w:space="0" w:color="auto"/>
              <w:left w:val="single" w:sz="4" w:space="0" w:color="auto"/>
              <w:bottom w:val="single" w:sz="4" w:space="0" w:color="auto"/>
              <w:right w:val="single" w:sz="4" w:space="0" w:color="auto"/>
            </w:tcBorders>
          </w:tcPr>
          <w:p w14:paraId="19BA1EAA" w14:textId="0F669BDA" w:rsidR="00AF0134" w:rsidRDefault="00AF0134" w:rsidP="00AF0134">
            <w:pPr>
              <w:pStyle w:val="TAL"/>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143710B0" w14:textId="6E75C0DA"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87FADE" w14:textId="3674500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2FC915" w14:textId="77777777" w:rsidR="00AF0134" w:rsidRDefault="00AF0134" w:rsidP="00AF0134">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p w14:paraId="6F41F39B" w14:textId="77777777" w:rsidR="00AF0134" w:rsidRPr="00C01BD4" w:rsidRDefault="00AF0134" w:rsidP="00AF0134">
            <w:pPr>
              <w:pStyle w:val="TAL"/>
              <w:rPr>
                <w:rFonts w:cs="Arial"/>
                <w:szCs w:val="18"/>
                <w:lang w:eastAsia="zh-CN"/>
              </w:rPr>
            </w:pPr>
          </w:p>
          <w:p w14:paraId="3EAFE2B3" w14:textId="502B7E5D" w:rsidR="00AF0134" w:rsidRDefault="00AF0134" w:rsidP="00AF0134">
            <w:pPr>
              <w:pStyle w:val="TAL"/>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C98D4E0" w14:textId="2F9B95C5" w:rsidR="00AF0134" w:rsidRDefault="00AF0134" w:rsidP="00AF0134">
            <w:pPr>
              <w:pStyle w:val="TAL"/>
            </w:pPr>
            <w:r>
              <w:rPr>
                <w:rFonts w:hint="eastAsia"/>
                <w:lang w:eastAsia="zh-CN"/>
              </w:rPr>
              <w:t>E</w:t>
            </w:r>
            <w:r>
              <w:rPr>
                <w:lang w:eastAsia="zh-CN"/>
              </w:rPr>
              <w:t>nEDGE</w:t>
            </w:r>
          </w:p>
        </w:tc>
      </w:tr>
      <w:tr w:rsidR="00AF0134" w14:paraId="33DE8A1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2D8F07" w14:textId="19EF3573" w:rsidR="00AF0134" w:rsidRDefault="00AF0134" w:rsidP="00AF0134">
            <w:pPr>
              <w:pStyle w:val="TAL"/>
              <w:rPr>
                <w:noProof/>
              </w:rPr>
            </w:pPr>
            <w:r>
              <w:t>smPolicyNotifyInd</w:t>
            </w:r>
          </w:p>
        </w:tc>
        <w:tc>
          <w:tcPr>
            <w:tcW w:w="1800" w:type="dxa"/>
            <w:tcBorders>
              <w:top w:val="single" w:sz="4" w:space="0" w:color="auto"/>
              <w:left w:val="single" w:sz="4" w:space="0" w:color="auto"/>
              <w:bottom w:val="single" w:sz="4" w:space="0" w:color="auto"/>
              <w:right w:val="single" w:sz="4" w:space="0" w:color="auto"/>
            </w:tcBorders>
          </w:tcPr>
          <w:p w14:paraId="6AD4B7E4" w14:textId="08E22B50" w:rsidR="00AF0134" w:rsidRDefault="00AF0134" w:rsidP="00AF0134">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7D9F8715" w14:textId="67A447D2"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C0E2823" w14:textId="24642021"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031477D" w14:textId="77777777" w:rsidR="00AF0134" w:rsidRDefault="00AF0134" w:rsidP="00AF0134">
            <w:pPr>
              <w:pStyle w:val="TAL"/>
            </w:pPr>
            <w:r>
              <w:t>When present, this IE shall indicate whether the SM Policy Association Establishment and Termination events shall be reported for the PDU session by the PCF for the SM Policy to the PCF for the UE:</w:t>
            </w:r>
          </w:p>
          <w:p w14:paraId="6D905468" w14:textId="77777777" w:rsidR="00AF0134" w:rsidRDefault="00AF0134" w:rsidP="00AF0134">
            <w:pPr>
              <w:pStyle w:val="TAL"/>
            </w:pPr>
          </w:p>
          <w:p w14:paraId="55031D5B" w14:textId="77777777" w:rsidR="00AF0134" w:rsidRDefault="00AF0134" w:rsidP="00AF0134">
            <w:pPr>
              <w:pStyle w:val="TAL"/>
            </w:pPr>
            <w:r>
              <w:t>- true: SM Policy Association Establishment and Termination events shall be reported</w:t>
            </w:r>
          </w:p>
          <w:p w14:paraId="738A0465" w14:textId="77777777" w:rsidR="00AF0134" w:rsidRDefault="00AF0134" w:rsidP="00AF0134">
            <w:pPr>
              <w:pStyle w:val="TAL"/>
            </w:pPr>
          </w:p>
          <w:p w14:paraId="10D79CD1" w14:textId="77777777" w:rsidR="00AF0134" w:rsidRDefault="00AF0134" w:rsidP="00AF0134">
            <w:pPr>
              <w:pStyle w:val="TAL"/>
            </w:pPr>
            <w:r>
              <w:t>- false (default): SM Policy Association Establishment and Termination events is not required</w:t>
            </w:r>
          </w:p>
          <w:p w14:paraId="3AA7B6CC" w14:textId="77777777" w:rsidR="00AF0134" w:rsidRDefault="00AF0134" w:rsidP="00AF0134">
            <w:pPr>
              <w:pStyle w:val="TAL"/>
            </w:pPr>
          </w:p>
          <w:p w14:paraId="7626BC20" w14:textId="4CD00049" w:rsidR="00AF0134" w:rsidRDefault="00AF0134" w:rsidP="00AF0134">
            <w:pPr>
              <w:pStyle w:val="TAL"/>
              <w:rPr>
                <w:rFonts w:cs="Arial"/>
                <w:szCs w:val="18"/>
                <w:lang w:eastAsia="zh-CN"/>
              </w:rPr>
            </w:pPr>
            <w:r>
              <w:t>(NOTE</w:t>
            </w:r>
            <w:r w:rsidR="00697261">
              <w:t> </w:t>
            </w:r>
            <w:r>
              <w:t>5)</w:t>
            </w:r>
          </w:p>
        </w:tc>
        <w:tc>
          <w:tcPr>
            <w:tcW w:w="882" w:type="dxa"/>
            <w:tcBorders>
              <w:top w:val="single" w:sz="4" w:space="0" w:color="auto"/>
              <w:left w:val="single" w:sz="4" w:space="0" w:color="auto"/>
              <w:bottom w:val="single" w:sz="4" w:space="0" w:color="auto"/>
              <w:right w:val="single" w:sz="4" w:space="0" w:color="auto"/>
            </w:tcBorders>
          </w:tcPr>
          <w:p w14:paraId="470C09BE" w14:textId="141EA9E0" w:rsidR="00AF0134" w:rsidRDefault="00AF0134" w:rsidP="00AF0134">
            <w:pPr>
              <w:pStyle w:val="TAL"/>
              <w:rPr>
                <w:lang w:eastAsia="zh-CN"/>
              </w:rPr>
            </w:pPr>
            <w:r>
              <w:t>SPAE</w:t>
            </w:r>
          </w:p>
        </w:tc>
      </w:tr>
      <w:tr w:rsidR="00AF0134" w14:paraId="28543E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D38694" w14:textId="7767B935" w:rsidR="00AF0134" w:rsidRDefault="00AF0134" w:rsidP="00AF0134">
            <w:pPr>
              <w:pStyle w:val="TAL"/>
              <w:rPr>
                <w:noProof/>
              </w:rPr>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72DED212" w14:textId="6139275B" w:rsidR="00AF0134" w:rsidRDefault="00AF0134" w:rsidP="00AF0134">
            <w:pPr>
              <w:pStyle w:val="TAL"/>
              <w:rPr>
                <w:lang w:val="en-US"/>
              </w:rPr>
            </w:pPr>
            <w:r>
              <w:t>PcfUeCallbackInfo</w:t>
            </w:r>
          </w:p>
        </w:tc>
        <w:tc>
          <w:tcPr>
            <w:tcW w:w="270" w:type="dxa"/>
            <w:tcBorders>
              <w:top w:val="single" w:sz="4" w:space="0" w:color="auto"/>
              <w:left w:val="single" w:sz="4" w:space="0" w:color="auto"/>
              <w:bottom w:val="single" w:sz="4" w:space="0" w:color="auto"/>
              <w:right w:val="single" w:sz="4" w:space="0" w:color="auto"/>
            </w:tcBorders>
          </w:tcPr>
          <w:p w14:paraId="692DE536" w14:textId="68A7A6B2" w:rsidR="00AF0134" w:rsidRDefault="00AF0134" w:rsidP="00AF0134">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BF3F61" w14:textId="02B2F64D"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9F9036" w14:textId="77777777" w:rsidR="00AF0134" w:rsidRDefault="00AF0134" w:rsidP="00AF0134">
            <w:pPr>
              <w:pStyle w:val="TAL"/>
              <w:rPr>
                <w:noProof/>
              </w:rPr>
            </w:pPr>
            <w:r>
              <w:rPr>
                <w:noProof/>
              </w:rPr>
              <w:t xml:space="preserve">This IE shall be present when the </w:t>
            </w:r>
            <w:r>
              <w:t>smPolicyNotifyInd IE is present with value true.</w:t>
            </w:r>
          </w:p>
          <w:p w14:paraId="526C2FD9" w14:textId="77777777" w:rsidR="00AF0134" w:rsidRDefault="00AF0134" w:rsidP="00AF0134">
            <w:pPr>
              <w:pStyle w:val="TAL"/>
              <w:rPr>
                <w:noProof/>
              </w:rPr>
            </w:pPr>
          </w:p>
          <w:p w14:paraId="63EF4241" w14:textId="62A7C2DD" w:rsidR="00AF0134" w:rsidRDefault="00AF0134" w:rsidP="00AF0134">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697261">
              <w:rPr>
                <w:noProof/>
              </w:rPr>
              <w:t> </w:t>
            </w:r>
            <w:r>
              <w:rPr>
                <w:noProof/>
              </w:rPr>
              <w:t>5)</w:t>
            </w:r>
          </w:p>
        </w:tc>
        <w:tc>
          <w:tcPr>
            <w:tcW w:w="882" w:type="dxa"/>
            <w:tcBorders>
              <w:top w:val="single" w:sz="4" w:space="0" w:color="auto"/>
              <w:left w:val="single" w:sz="4" w:space="0" w:color="auto"/>
              <w:bottom w:val="single" w:sz="4" w:space="0" w:color="auto"/>
              <w:right w:val="single" w:sz="4" w:space="0" w:color="auto"/>
            </w:tcBorders>
          </w:tcPr>
          <w:p w14:paraId="6CCDA588" w14:textId="614196BA" w:rsidR="00AF0134" w:rsidRDefault="00AF0134" w:rsidP="00AF0134">
            <w:pPr>
              <w:pStyle w:val="TAL"/>
              <w:rPr>
                <w:lang w:eastAsia="zh-CN"/>
              </w:rPr>
            </w:pPr>
            <w:r>
              <w:t>SPAE</w:t>
            </w:r>
          </w:p>
        </w:tc>
      </w:tr>
      <w:tr w:rsidR="00AF0134" w14:paraId="13A2D7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E70514" w14:textId="63C71E82" w:rsidR="00AF0134" w:rsidRDefault="00AF0134" w:rsidP="00AF0134">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47BAC6A7" w14:textId="68EA4E18" w:rsidR="00AF0134" w:rsidRDefault="00AF0134" w:rsidP="00AF0134">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6363CE35" w14:textId="7FC2EBFF" w:rsidR="00AF0134" w:rsidRDefault="00AF0134" w:rsidP="00AF0134">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EAA36B" w14:textId="73E48A72" w:rsidR="00AF0134" w:rsidRDefault="00AF0134" w:rsidP="00AF013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A03E83" w14:textId="77777777" w:rsidR="00AF0134" w:rsidRDefault="00AF0134" w:rsidP="00AF0134">
            <w:pPr>
              <w:pStyle w:val="TAL"/>
            </w:pPr>
            <w:r>
              <w:t>This IE may be present if the AMF supports the 5GSAT feature and the AMF is aware that there is a satellite backhaul towards the 5G AN serving the UE.</w:t>
            </w:r>
          </w:p>
          <w:p w14:paraId="728C0361" w14:textId="1B8AEE40" w:rsidR="00AF0134" w:rsidRDefault="00AF0134" w:rsidP="00AF0134">
            <w:pPr>
              <w:pStyle w:val="TAL"/>
              <w:rPr>
                <w:noProof/>
              </w:rPr>
            </w:pPr>
            <w:r>
              <w:t>When present, this IE shall indicate the category of the satellite backhaul used towards the 5G AN serving the UE.</w:t>
            </w:r>
          </w:p>
        </w:tc>
        <w:tc>
          <w:tcPr>
            <w:tcW w:w="882" w:type="dxa"/>
            <w:tcBorders>
              <w:top w:val="single" w:sz="4" w:space="0" w:color="auto"/>
              <w:left w:val="single" w:sz="4" w:space="0" w:color="auto"/>
              <w:bottom w:val="single" w:sz="4" w:space="0" w:color="auto"/>
              <w:right w:val="single" w:sz="4" w:space="0" w:color="auto"/>
            </w:tcBorders>
          </w:tcPr>
          <w:p w14:paraId="006A9355" w14:textId="3BE2CBBE" w:rsidR="00AF0134" w:rsidRDefault="00AF0134" w:rsidP="00AF0134">
            <w:pPr>
              <w:pStyle w:val="TAL"/>
            </w:pPr>
            <w:r>
              <w:rPr>
                <w:lang w:eastAsia="zh-CN"/>
              </w:rPr>
              <w:t>5GSAT</w:t>
            </w:r>
          </w:p>
        </w:tc>
      </w:tr>
      <w:tr w:rsidR="00AF0134" w14:paraId="3BDB514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D6ACD9" w14:textId="6086D161" w:rsidR="00AF0134" w:rsidRDefault="00AF0134" w:rsidP="00AF0134">
            <w:pPr>
              <w:pStyle w:val="TAL"/>
            </w:pPr>
            <w:r>
              <w:rPr>
                <w:lang w:eastAsia="zh-CN"/>
              </w:rPr>
              <w:t>upipSupported</w:t>
            </w:r>
          </w:p>
        </w:tc>
        <w:tc>
          <w:tcPr>
            <w:tcW w:w="1800" w:type="dxa"/>
            <w:tcBorders>
              <w:top w:val="single" w:sz="4" w:space="0" w:color="auto"/>
              <w:left w:val="single" w:sz="4" w:space="0" w:color="auto"/>
              <w:bottom w:val="single" w:sz="4" w:space="0" w:color="auto"/>
              <w:right w:val="single" w:sz="4" w:space="0" w:color="auto"/>
            </w:tcBorders>
          </w:tcPr>
          <w:p w14:paraId="63B1C5EA" w14:textId="2F1B72FF" w:rsidR="00AF0134" w:rsidRDefault="00AF0134" w:rsidP="00AF0134">
            <w:pPr>
              <w:pStyle w:val="TAL"/>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6028DFB" w14:textId="4B1764AC" w:rsidR="00AF0134" w:rsidRDefault="00AF0134" w:rsidP="00AF013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0DA636" w14:textId="5B7DF1A0" w:rsidR="00AF0134" w:rsidRDefault="00AF0134" w:rsidP="00AF0134">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9AB6A7C" w14:textId="77777777" w:rsidR="00AF0134" w:rsidRDefault="00AF0134" w:rsidP="00AF0134">
            <w:pPr>
              <w:pStyle w:val="TAL"/>
              <w:rPr>
                <w:rFonts w:cs="Arial"/>
                <w:szCs w:val="18"/>
              </w:rPr>
            </w:pPr>
            <w:r>
              <w:rPr>
                <w:rFonts w:cs="Arial"/>
                <w:szCs w:val="18"/>
              </w:rPr>
              <w:t xml:space="preserve">This IE shall be present </w:t>
            </w:r>
            <w:r>
              <w:t xml:space="preserve">during the </w:t>
            </w:r>
            <w:r>
              <w:rPr>
                <w:rFonts w:cs="Arial"/>
                <w:szCs w:val="18"/>
              </w:rPr>
              <w:t>PDU session establishment procedure</w:t>
            </w:r>
            <w:r>
              <w:t xml:space="preserve">, </w:t>
            </w:r>
            <w:r>
              <w:rPr>
                <w:rFonts w:cs="Arial"/>
                <w:szCs w:val="18"/>
              </w:rPr>
              <w:t>if the UE supports User Plane Integrity Protection with EPS and if the AMF supports the related functionality. It may be present otherwise. When present, this IE shall be set as follows:</w:t>
            </w:r>
          </w:p>
          <w:p w14:paraId="1020C4FB" w14:textId="77777777" w:rsidR="00AF0134" w:rsidRDefault="00AF0134" w:rsidP="00AF0134">
            <w:pPr>
              <w:pStyle w:val="TAL"/>
              <w:rPr>
                <w:rFonts w:cs="Arial"/>
                <w:szCs w:val="18"/>
              </w:rPr>
            </w:pPr>
          </w:p>
          <w:p w14:paraId="596D5243" w14:textId="77777777" w:rsidR="00AF0134" w:rsidRDefault="00AF0134" w:rsidP="00AF0134">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75AE18CA" w14:textId="616777D7" w:rsidR="00AF0134" w:rsidRDefault="00AF0134" w:rsidP="00AF0134">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82" w:type="dxa"/>
            <w:tcBorders>
              <w:top w:val="single" w:sz="4" w:space="0" w:color="auto"/>
              <w:left w:val="single" w:sz="4" w:space="0" w:color="auto"/>
              <w:bottom w:val="single" w:sz="4" w:space="0" w:color="auto"/>
              <w:right w:val="single" w:sz="4" w:space="0" w:color="auto"/>
            </w:tcBorders>
          </w:tcPr>
          <w:p w14:paraId="32F9FFE9" w14:textId="056CB137" w:rsidR="00AF0134" w:rsidRDefault="00AF0134" w:rsidP="00AF0134">
            <w:pPr>
              <w:pStyle w:val="TAL"/>
              <w:rPr>
                <w:lang w:eastAsia="zh-CN"/>
              </w:rPr>
            </w:pPr>
            <w:r>
              <w:rPr>
                <w:lang w:eastAsia="zh-CN"/>
              </w:rPr>
              <w:t>UPIPE</w:t>
            </w:r>
          </w:p>
        </w:tc>
      </w:tr>
      <w:tr w:rsidR="00B842FE" w14:paraId="688A8E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B096FA" w14:textId="7A6E5E82" w:rsidR="00B842FE" w:rsidRDefault="00B842FE" w:rsidP="00B842FE">
            <w:pPr>
              <w:pStyle w:val="TAL"/>
              <w:rPr>
                <w:lang w:eastAsia="zh-CN"/>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C9CECA1" w14:textId="772CA133" w:rsidR="00B842FE" w:rsidRDefault="00B842FE" w:rsidP="00B842F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B2EC756" w14:textId="06312B06" w:rsidR="00B842FE" w:rsidRDefault="00B842FE" w:rsidP="00B842F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3CA208FB" w14:textId="274C44A5" w:rsidR="00B842FE" w:rsidRDefault="00B842FE" w:rsidP="00B842FE">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F24203" w14:textId="65B06FEF" w:rsidR="00B842FE" w:rsidRDefault="00B842FE" w:rsidP="00B842FE">
            <w:pPr>
              <w:pStyle w:val="TAL"/>
              <w:rPr>
                <w:rFonts w:cs="Arial"/>
                <w:szCs w:val="18"/>
              </w:rPr>
            </w:pPr>
            <w:r>
              <w:rPr>
                <w:rFonts w:cs="Arial"/>
                <w:szCs w:val="18"/>
              </w:rPr>
              <w:t xml:space="preserve">This IE may be set </w:t>
            </w:r>
            <w:r w:rsidR="00BC5D6E">
              <w:rPr>
                <w:rFonts w:cs="Arial"/>
                <w:szCs w:val="18"/>
              </w:rPr>
              <w:t>when the UE is registered for Disaster Roaming service</w:t>
            </w:r>
            <w:r>
              <w:rPr>
                <w:rFonts w:cs="Arial"/>
                <w:szCs w:val="18"/>
              </w:rPr>
              <w:t>. When present, this IE shall be set as follows:</w:t>
            </w:r>
          </w:p>
          <w:p w14:paraId="6FDB3F49" w14:textId="77777777" w:rsidR="00B842FE" w:rsidRDefault="00B842FE" w:rsidP="00B842FE">
            <w:pPr>
              <w:pStyle w:val="TAL"/>
              <w:rPr>
                <w:rFonts w:cs="Arial"/>
                <w:szCs w:val="18"/>
              </w:rPr>
            </w:pPr>
          </w:p>
          <w:p w14:paraId="1657B842" w14:textId="77777777" w:rsidR="00B842FE" w:rsidRDefault="00B842FE" w:rsidP="00B842FE">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2F3F5DC0" w14:textId="537DA60A" w:rsidR="00B842FE" w:rsidRDefault="00B842FE" w:rsidP="00F731B2">
            <w:pPr>
              <w:pStyle w:val="B1"/>
              <w:tabs>
                <w:tab w:val="num" w:pos="644"/>
              </w:tabs>
              <w:ind w:left="644" w:hanging="360"/>
              <w:rPr>
                <w:rFonts w:cs="Arial"/>
                <w:szCs w:val="18"/>
              </w:rPr>
            </w:pPr>
            <w:r>
              <w:rPr>
                <w:rFonts w:ascii="Arial" w:hAnsi="Arial" w:cs="Arial"/>
                <w:sz w:val="18"/>
                <w:szCs w:val="18"/>
                <w:lang w:eastAsia="zh-CN"/>
              </w:rPr>
              <w:t>- false (default)</w:t>
            </w:r>
            <w:r w:rsidRPr="008A4CD9">
              <w:rPr>
                <w:rFonts w:ascii="Arial" w:hAnsi="Arial" w:cs="Arial"/>
                <w:sz w:val="18"/>
                <w:szCs w:val="18"/>
                <w:lang w:eastAsia="zh-CN"/>
              </w:rPr>
              <w:t xml:space="preserve">: </w:t>
            </w:r>
            <w:r>
              <w:rPr>
                <w:rFonts w:ascii="Arial" w:hAnsi="Arial" w:cs="Arial"/>
                <w:sz w:val="18"/>
                <w:szCs w:val="18"/>
                <w:lang w:eastAsia="zh-CN"/>
              </w:rPr>
              <w:t>the UE is not registered for Disaster Roaming service</w:t>
            </w:r>
          </w:p>
        </w:tc>
        <w:tc>
          <w:tcPr>
            <w:tcW w:w="882" w:type="dxa"/>
            <w:tcBorders>
              <w:top w:val="single" w:sz="4" w:space="0" w:color="auto"/>
              <w:left w:val="single" w:sz="4" w:space="0" w:color="auto"/>
              <w:bottom w:val="single" w:sz="4" w:space="0" w:color="auto"/>
              <w:right w:val="single" w:sz="4" w:space="0" w:color="auto"/>
            </w:tcBorders>
          </w:tcPr>
          <w:p w14:paraId="2CFC5D0D" w14:textId="77777777" w:rsidR="00B842FE" w:rsidRDefault="00B842FE" w:rsidP="00B842FE">
            <w:pPr>
              <w:pStyle w:val="TAL"/>
              <w:rPr>
                <w:lang w:eastAsia="zh-CN"/>
              </w:rPr>
            </w:pPr>
          </w:p>
        </w:tc>
      </w:tr>
      <w:tr w:rsidR="00824251" w14:paraId="339F70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79C1D1A" w14:textId="1A962727" w:rsidR="00824251" w:rsidRDefault="00824251" w:rsidP="00824251">
            <w:pPr>
              <w:pStyle w:val="TAL"/>
              <w:rPr>
                <w:lang w:eastAsia="zh-CN"/>
              </w:rPr>
            </w:pPr>
            <w:r w:rsidRPr="00BB40B2">
              <w:rPr>
                <w:lang w:eastAsia="zh-CN"/>
              </w:rPr>
              <w:t>anchorSmfOauth2Required</w:t>
            </w:r>
          </w:p>
        </w:tc>
        <w:tc>
          <w:tcPr>
            <w:tcW w:w="1800" w:type="dxa"/>
            <w:tcBorders>
              <w:top w:val="single" w:sz="4" w:space="0" w:color="auto"/>
              <w:left w:val="single" w:sz="4" w:space="0" w:color="auto"/>
              <w:bottom w:val="single" w:sz="4" w:space="0" w:color="auto"/>
              <w:right w:val="single" w:sz="4" w:space="0" w:color="auto"/>
            </w:tcBorders>
          </w:tcPr>
          <w:p w14:paraId="4B155BC4" w14:textId="0D68D392"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D6E4892" w14:textId="098937B2"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AE2BEC3" w14:textId="702A6F38"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6F9A318" w14:textId="14AB599A" w:rsidR="00824251" w:rsidRPr="00FF0CA8" w:rsidRDefault="00824251" w:rsidP="00824251">
            <w:pPr>
              <w:pStyle w:val="TAL"/>
              <w:rPr>
                <w:rFonts w:cs="Arial"/>
                <w:szCs w:val="18"/>
              </w:rPr>
            </w:pPr>
            <w:r w:rsidRPr="00FF0CA8">
              <w:rPr>
                <w:rFonts w:cs="Arial"/>
                <w:szCs w:val="18"/>
              </w:rPr>
              <w:t xml:space="preserve">When present, this IE shall indicate whether the H-SMF or SMF for a PDU session with an I-SMF requires Oauth2-based authorization for accessing its </w:t>
            </w:r>
            <w:r>
              <w:rPr>
                <w:rFonts w:cs="Arial"/>
                <w:szCs w:val="18"/>
              </w:rPr>
              <w:t>Nsmf_</w:t>
            </w:r>
            <w:r w:rsidRPr="00FF0CA8">
              <w:rPr>
                <w:rFonts w:cs="Arial"/>
                <w:szCs w:val="18"/>
              </w:rPr>
              <w:t>PDUSession service</w:t>
            </w:r>
            <w:r>
              <w:rPr>
                <w:rFonts w:cs="Arial"/>
                <w:szCs w:val="18"/>
              </w:rPr>
              <w:t>.</w:t>
            </w:r>
          </w:p>
          <w:p w14:paraId="51F28AFC" w14:textId="77777777" w:rsidR="00824251" w:rsidRPr="00FF0CA8" w:rsidRDefault="00824251" w:rsidP="00824251">
            <w:pPr>
              <w:pStyle w:val="TAL"/>
              <w:rPr>
                <w:rFonts w:cs="Arial"/>
                <w:szCs w:val="18"/>
              </w:rPr>
            </w:pPr>
          </w:p>
          <w:p w14:paraId="60CAD962" w14:textId="77777777" w:rsidR="00824251" w:rsidRPr="00FF0CA8" w:rsidRDefault="00824251" w:rsidP="00824251">
            <w:pPr>
              <w:pStyle w:val="TAL"/>
              <w:rPr>
                <w:rFonts w:cs="Arial"/>
                <w:szCs w:val="18"/>
              </w:rPr>
            </w:pPr>
            <w:r w:rsidRPr="00FF0CA8">
              <w:rPr>
                <w:rFonts w:cs="Arial"/>
                <w:szCs w:val="18"/>
              </w:rPr>
              <w:t>- true: OAuth2 based authorization is required.</w:t>
            </w:r>
          </w:p>
          <w:p w14:paraId="61027DC2" w14:textId="77777777" w:rsidR="00824251" w:rsidRDefault="00824251" w:rsidP="00824251">
            <w:pPr>
              <w:pStyle w:val="TAL"/>
              <w:rPr>
                <w:rFonts w:cs="Arial"/>
                <w:szCs w:val="18"/>
              </w:rPr>
            </w:pPr>
            <w:r w:rsidRPr="00FF0CA8">
              <w:rPr>
                <w:rFonts w:cs="Arial"/>
                <w:szCs w:val="18"/>
              </w:rPr>
              <w:t>- false: OAuth2 based authorization is not required.</w:t>
            </w:r>
          </w:p>
          <w:p w14:paraId="379F70AA" w14:textId="77777777" w:rsidR="00824251" w:rsidRDefault="00824251" w:rsidP="00824251">
            <w:pPr>
              <w:pStyle w:val="TAL"/>
              <w:rPr>
                <w:rFonts w:cs="Arial"/>
                <w:szCs w:val="18"/>
              </w:rPr>
            </w:pPr>
          </w:p>
          <w:p w14:paraId="7AB206E4" w14:textId="77777777" w:rsidR="00824251" w:rsidRDefault="00824251" w:rsidP="00824251">
            <w:pPr>
              <w:pStyle w:val="TAL"/>
              <w:rPr>
                <w:rFonts w:cs="Arial"/>
                <w:szCs w:val="18"/>
              </w:rPr>
            </w:pPr>
            <w:r w:rsidRPr="00F66DFF">
              <w:rPr>
                <w:rFonts w:cs="Arial"/>
                <w:szCs w:val="18"/>
              </w:rPr>
              <w:t>The absence of this IE means that no indication is available about the usage of Oauth2 for authorization of the anchor SMF</w:t>
            </w:r>
            <w:r>
              <w:rPr>
                <w:rFonts w:cs="Arial"/>
                <w:szCs w:val="18"/>
              </w:rPr>
              <w:t>'s Nsmf_</w:t>
            </w:r>
            <w:r w:rsidRPr="00F66DFF">
              <w:rPr>
                <w:rFonts w:cs="Arial"/>
                <w:szCs w:val="18"/>
              </w:rPr>
              <w:t>P</w:t>
            </w:r>
            <w:r>
              <w:rPr>
                <w:rFonts w:cs="Arial"/>
                <w:szCs w:val="18"/>
              </w:rPr>
              <w:t>DU</w:t>
            </w:r>
            <w:r w:rsidRPr="00F66DFF">
              <w:rPr>
                <w:rFonts w:cs="Arial"/>
                <w:szCs w:val="18"/>
              </w:rPr>
              <w:t>Session service.</w:t>
            </w:r>
          </w:p>
          <w:p w14:paraId="47BD21BF" w14:textId="58EB8A06"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3DC46D3C" w14:textId="77777777" w:rsidR="00824251" w:rsidRDefault="00824251" w:rsidP="00824251">
            <w:pPr>
              <w:pStyle w:val="TAL"/>
              <w:rPr>
                <w:lang w:eastAsia="zh-CN"/>
              </w:rPr>
            </w:pPr>
          </w:p>
        </w:tc>
      </w:tr>
      <w:tr w:rsidR="00824251" w14:paraId="01CBF9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D6E1C6" w14:textId="38828858" w:rsidR="00824251" w:rsidRDefault="00824251" w:rsidP="00824251">
            <w:pPr>
              <w:pStyle w:val="TAL"/>
              <w:rPr>
                <w:lang w:eastAsia="zh-CN"/>
              </w:rPr>
            </w:pPr>
            <w:r w:rsidRPr="00A84EAA">
              <w:rPr>
                <w:lang w:eastAsia="zh-CN"/>
              </w:rPr>
              <w:t>smContextSmfOauth2Required</w:t>
            </w:r>
          </w:p>
        </w:tc>
        <w:tc>
          <w:tcPr>
            <w:tcW w:w="1800" w:type="dxa"/>
            <w:tcBorders>
              <w:top w:val="single" w:sz="4" w:space="0" w:color="auto"/>
              <w:left w:val="single" w:sz="4" w:space="0" w:color="auto"/>
              <w:bottom w:val="single" w:sz="4" w:space="0" w:color="auto"/>
              <w:right w:val="single" w:sz="4" w:space="0" w:color="auto"/>
            </w:tcBorders>
          </w:tcPr>
          <w:p w14:paraId="2FA04B3D" w14:textId="02B55E41" w:rsidR="00824251" w:rsidRDefault="00824251" w:rsidP="00824251">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37322A0" w14:textId="02EDA5A1" w:rsidR="00824251" w:rsidRDefault="00824251" w:rsidP="0082425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3042831" w14:textId="71F7C5F0" w:rsidR="00824251" w:rsidRDefault="00824251" w:rsidP="0082425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9717EB8" w14:textId="466890FC" w:rsidR="00824251" w:rsidRDefault="00824251" w:rsidP="00824251">
            <w:pPr>
              <w:pStyle w:val="TAL"/>
              <w:rPr>
                <w:rFonts w:cs="Arial"/>
                <w:szCs w:val="18"/>
              </w:rPr>
            </w:pPr>
            <w:r>
              <w:rPr>
                <w:rFonts w:cs="Arial"/>
                <w:szCs w:val="18"/>
              </w:rPr>
              <w:t xml:space="preserve">This IE may be present </w:t>
            </w:r>
            <w:r w:rsidR="00656F66">
              <w:rPr>
                <w:rFonts w:cs="Arial"/>
                <w:szCs w:val="18"/>
              </w:rPr>
              <w:t>during an</w:t>
            </w:r>
            <w:r>
              <w:rPr>
                <w:rFonts w:cs="Arial"/>
                <w:szCs w:val="18"/>
              </w:rPr>
              <w:t xml:space="preserve"> I-SMF insertion, change or removal. This IE may be present when V-SMF change</w:t>
            </w:r>
            <w:r w:rsidR="00656F66">
              <w:rPr>
                <w:rFonts w:cs="Arial"/>
                <w:szCs w:val="18"/>
              </w:rPr>
              <w:t>s</w:t>
            </w:r>
            <w:r>
              <w:rPr>
                <w:rFonts w:cs="Arial"/>
                <w:szCs w:val="18"/>
              </w:rPr>
              <w:t xml:space="preserve"> within the same PLMN.</w:t>
            </w:r>
          </w:p>
          <w:p w14:paraId="221738D4" w14:textId="77777777" w:rsidR="00824251" w:rsidRDefault="00824251" w:rsidP="00824251">
            <w:pPr>
              <w:pStyle w:val="TAL"/>
              <w:rPr>
                <w:rFonts w:cs="Arial"/>
                <w:szCs w:val="18"/>
              </w:rPr>
            </w:pPr>
          </w:p>
          <w:p w14:paraId="6FEBEAA4" w14:textId="522545C7" w:rsidR="00824251" w:rsidRPr="00266B09" w:rsidRDefault="00824251" w:rsidP="00824251">
            <w:pPr>
              <w:pStyle w:val="TAL"/>
              <w:rPr>
                <w:rFonts w:cs="Arial"/>
                <w:szCs w:val="18"/>
              </w:rPr>
            </w:pPr>
            <w:r w:rsidRPr="00266B09">
              <w:rPr>
                <w:rFonts w:cs="Arial"/>
                <w:szCs w:val="18"/>
              </w:rPr>
              <w:t>When present, this IE shall indicate whether the SMF</w:t>
            </w:r>
            <w:r>
              <w:rPr>
                <w:rFonts w:cs="Arial"/>
                <w:szCs w:val="18"/>
              </w:rPr>
              <w:t xml:space="preserve"> hosting the SM Context </w:t>
            </w:r>
            <w:r w:rsidRPr="00266B09">
              <w:rPr>
                <w:rFonts w:cs="Arial"/>
                <w:szCs w:val="18"/>
              </w:rPr>
              <w:t>requires Oauth2-based authorization for accessing its Nsmf_PDUSession service</w:t>
            </w:r>
            <w:r w:rsidR="00656F66">
              <w:rPr>
                <w:rFonts w:cs="Arial"/>
                <w:szCs w:val="18"/>
              </w:rPr>
              <w:t>.</w:t>
            </w:r>
          </w:p>
          <w:p w14:paraId="4895764F" w14:textId="77777777" w:rsidR="00824251" w:rsidRPr="00266B09" w:rsidRDefault="00824251" w:rsidP="00824251">
            <w:pPr>
              <w:pStyle w:val="TAL"/>
              <w:rPr>
                <w:rFonts w:cs="Arial"/>
                <w:szCs w:val="18"/>
              </w:rPr>
            </w:pPr>
          </w:p>
          <w:p w14:paraId="28E8A1B9" w14:textId="77777777" w:rsidR="00824251" w:rsidRPr="00266B09" w:rsidRDefault="00824251" w:rsidP="00824251">
            <w:pPr>
              <w:pStyle w:val="TAL"/>
              <w:rPr>
                <w:rFonts w:cs="Arial"/>
                <w:szCs w:val="18"/>
              </w:rPr>
            </w:pPr>
            <w:r w:rsidRPr="00266B09">
              <w:rPr>
                <w:rFonts w:cs="Arial"/>
                <w:szCs w:val="18"/>
              </w:rPr>
              <w:t>- true: OAuth2 based authorization is required.</w:t>
            </w:r>
          </w:p>
          <w:p w14:paraId="7F90F4B2" w14:textId="77777777" w:rsidR="00824251" w:rsidRPr="00266B09" w:rsidRDefault="00824251" w:rsidP="00824251">
            <w:pPr>
              <w:pStyle w:val="TAL"/>
              <w:rPr>
                <w:rFonts w:cs="Arial"/>
                <w:szCs w:val="18"/>
              </w:rPr>
            </w:pPr>
            <w:r w:rsidRPr="00266B09">
              <w:rPr>
                <w:rFonts w:cs="Arial"/>
                <w:szCs w:val="18"/>
              </w:rPr>
              <w:t>- false: OAuth2 based authorization is not required.</w:t>
            </w:r>
          </w:p>
          <w:p w14:paraId="77083D3B" w14:textId="77777777" w:rsidR="00824251" w:rsidRPr="00266B09" w:rsidRDefault="00824251" w:rsidP="00824251">
            <w:pPr>
              <w:pStyle w:val="TAL"/>
              <w:rPr>
                <w:rFonts w:cs="Arial"/>
                <w:szCs w:val="18"/>
              </w:rPr>
            </w:pPr>
          </w:p>
          <w:p w14:paraId="12220848" w14:textId="77777777" w:rsidR="00824251" w:rsidRDefault="00824251" w:rsidP="00824251">
            <w:pPr>
              <w:pStyle w:val="TAL"/>
              <w:rPr>
                <w:rFonts w:cs="Arial"/>
                <w:szCs w:val="18"/>
              </w:rPr>
            </w:pPr>
            <w:r w:rsidRPr="00266B09">
              <w:rPr>
                <w:rFonts w:cs="Arial"/>
                <w:szCs w:val="18"/>
              </w:rPr>
              <w:t>The absence of this IE means that no indication is available about the usage of Oauth2 for authorization of the Nsmf_PDUSession service</w:t>
            </w:r>
            <w:r>
              <w:rPr>
                <w:rFonts w:cs="Arial"/>
                <w:szCs w:val="18"/>
              </w:rPr>
              <w:t xml:space="preserve"> on the SMF hosting the SM Context</w:t>
            </w:r>
            <w:r w:rsidRPr="00266B09">
              <w:rPr>
                <w:rFonts w:cs="Arial"/>
                <w:szCs w:val="18"/>
              </w:rPr>
              <w:t>.</w:t>
            </w:r>
          </w:p>
          <w:p w14:paraId="3186D85D" w14:textId="5F1AFE0A" w:rsidR="00824251" w:rsidRDefault="00824251" w:rsidP="00824251">
            <w:pPr>
              <w:pStyle w:val="TAL"/>
              <w:rPr>
                <w:rFonts w:cs="Arial"/>
                <w:szCs w:val="18"/>
              </w:rPr>
            </w:pPr>
            <w:r>
              <w:rPr>
                <w:rFonts w:cs="Arial"/>
                <w:szCs w:val="18"/>
              </w:rPr>
              <w:t>(NOTE</w:t>
            </w:r>
            <w:r w:rsidR="00697261">
              <w:rPr>
                <w:rFonts w:cs="Arial"/>
                <w:szCs w:val="18"/>
              </w:rPr>
              <w:t> </w:t>
            </w:r>
            <w:r>
              <w:rPr>
                <w:rFonts w:cs="Arial"/>
                <w:szCs w:val="18"/>
              </w:rPr>
              <w:t>2)</w:t>
            </w:r>
          </w:p>
        </w:tc>
        <w:tc>
          <w:tcPr>
            <w:tcW w:w="882" w:type="dxa"/>
            <w:tcBorders>
              <w:top w:val="single" w:sz="4" w:space="0" w:color="auto"/>
              <w:left w:val="single" w:sz="4" w:space="0" w:color="auto"/>
              <w:bottom w:val="single" w:sz="4" w:space="0" w:color="auto"/>
              <w:right w:val="single" w:sz="4" w:space="0" w:color="auto"/>
            </w:tcBorders>
          </w:tcPr>
          <w:p w14:paraId="1D27253B" w14:textId="77777777" w:rsidR="00824251" w:rsidRDefault="00824251" w:rsidP="00824251">
            <w:pPr>
              <w:pStyle w:val="TAL"/>
              <w:rPr>
                <w:lang w:eastAsia="zh-CN"/>
              </w:rPr>
            </w:pPr>
          </w:p>
        </w:tc>
      </w:tr>
      <w:tr w:rsidR="0084259F" w14:paraId="0A864B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4DA243" w14:textId="47166678" w:rsidR="0084259F" w:rsidRPr="00A84EAA" w:rsidRDefault="0084259F" w:rsidP="0084259F">
            <w:pPr>
              <w:pStyle w:val="TAL"/>
              <w:rPr>
                <w:lang w:eastAsia="zh-CN"/>
              </w:rPr>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556ABF9" w14:textId="4165E275" w:rsidR="0084259F" w:rsidRDefault="0084259F" w:rsidP="0084259F">
            <w:pPr>
              <w:pStyle w:val="TAL"/>
              <w:rPr>
                <w:lang w:eastAsia="zh-CN"/>
              </w:rPr>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9103BCF" w14:textId="7CAD8CAD" w:rsidR="0084259F" w:rsidRDefault="0084259F" w:rsidP="0084259F">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3ED3518F" w14:textId="28FAB173" w:rsidR="0084259F" w:rsidRDefault="0084259F" w:rsidP="0084259F">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4765222" w14:textId="32BFC568" w:rsidR="0084259F" w:rsidRDefault="0084259F" w:rsidP="0084259F">
            <w:pPr>
              <w:pStyle w:val="TAL"/>
              <w:rPr>
                <w:noProof/>
              </w:rPr>
            </w:pPr>
            <w:r>
              <w:rPr>
                <w:noProof/>
              </w:rPr>
              <w:t xml:space="preserve">The AMF may include this IE during </w:t>
            </w:r>
            <w:r w:rsidRPr="00084F02">
              <w:rPr>
                <w:noProof/>
              </w:rPr>
              <w:t>a 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w:t>
            </w:r>
            <w:r w:rsidR="00697261">
              <w:t xml:space="preserve"> for support of </w:t>
            </w:r>
            <w:r w:rsidR="00697261">
              <w:rPr>
                <w:noProof/>
                <w:lang w:eastAsia="zh-CN"/>
              </w:rPr>
              <w:t>5G satellite backhaul as defined in clause</w:t>
            </w:r>
            <w:r w:rsidR="00697261">
              <w:rPr>
                <w:rFonts w:cs="Arial"/>
                <w:noProof/>
                <w:lang w:val="en-US" w:eastAsia="zh-CN"/>
              </w:rPr>
              <w:t> 5.43 of</w:t>
            </w:r>
            <w:r w:rsidR="00697261">
              <w:rPr>
                <w:noProof/>
                <w:lang w:eastAsia="zh-CN"/>
              </w:rPr>
              <w:t xml:space="preserve"> 3GPP</w:t>
            </w:r>
            <w:r w:rsidR="00697261">
              <w:rPr>
                <w:rFonts w:cs="Arial"/>
                <w:noProof/>
                <w:lang w:val="en-US" w:eastAsia="zh-CN"/>
              </w:rPr>
              <w:t> TS 23.501 [2]</w:t>
            </w:r>
            <w:r>
              <w:t>.</w:t>
            </w:r>
          </w:p>
          <w:p w14:paraId="3A39B586" w14:textId="77777777" w:rsidR="0084259F" w:rsidRDefault="0084259F" w:rsidP="0084259F">
            <w:pPr>
              <w:pStyle w:val="TAL"/>
              <w:rPr>
                <w:noProof/>
              </w:rPr>
            </w:pPr>
          </w:p>
          <w:p w14:paraId="4BECC13A" w14:textId="52F5A0FB" w:rsidR="0084259F" w:rsidRDefault="0084259F" w:rsidP="0084259F">
            <w:pPr>
              <w:pStyle w:val="TAL"/>
              <w:rPr>
                <w:rFonts w:cs="Arial"/>
                <w:szCs w:val="18"/>
              </w:rPr>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54BDA596" w14:textId="342DAC14" w:rsidR="0084259F" w:rsidRDefault="0084259F" w:rsidP="0084259F">
            <w:pPr>
              <w:pStyle w:val="TAL"/>
              <w:rPr>
                <w:lang w:eastAsia="zh-CN"/>
              </w:rPr>
            </w:pPr>
            <w:r>
              <w:rPr>
                <w:lang w:eastAsia="zh-CN"/>
              </w:rPr>
              <w:t>5GSATB</w:t>
            </w:r>
          </w:p>
        </w:tc>
      </w:tr>
      <w:tr w:rsidR="00697261" w14:paraId="71FA6E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FDDD7C" w14:textId="0CC4346B" w:rsidR="00697261" w:rsidRPr="00084F02" w:rsidRDefault="00697261" w:rsidP="00697261">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6326CD8A" w14:textId="5E1BB34D" w:rsidR="00697261" w:rsidRDefault="00697261" w:rsidP="00697261">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62A80BC2" w14:textId="67BA8748" w:rsidR="00697261" w:rsidRDefault="00697261" w:rsidP="0069726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3D80F81" w14:textId="79E4CE16" w:rsidR="00697261" w:rsidRDefault="00697261" w:rsidP="0069726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C328A3" w14:textId="77777777" w:rsidR="00697261" w:rsidRDefault="00697261" w:rsidP="00697261">
            <w:pPr>
              <w:pStyle w:val="TAL"/>
              <w:rPr>
                <w:noProof/>
              </w:rPr>
            </w:pPr>
            <w:r>
              <w:rPr>
                <w:noProof/>
              </w:rPr>
              <w:t xml:space="preserve">The AMF may include this IE during a </w:t>
            </w:r>
            <w:r w:rsidRPr="00084F02">
              <w:rPr>
                <w:noProof/>
              </w:rPr>
              <w:t>PDU Session Establishment</w:t>
            </w:r>
            <w:r>
              <w:rPr>
                <w:noProof/>
              </w:rPr>
              <w:t xml:space="preserve"> procedure</w:t>
            </w:r>
            <w:r w:rsidRPr="00084F02">
              <w:rPr>
                <w:noProof/>
              </w:rPr>
              <w:t xml:space="preserve"> </w:t>
            </w:r>
            <w:r>
              <w:rPr>
                <w:noProof/>
              </w:rPr>
              <w:t xml:space="preserve">(see </w:t>
            </w:r>
            <w:r>
              <w:t>clause </w:t>
            </w:r>
            <w:r w:rsidRPr="00140E21">
              <w:t>4.3.2.2.1</w:t>
            </w:r>
            <w:r>
              <w:t xml:space="preserve">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2EFADECA" w14:textId="77777777" w:rsidR="00697261" w:rsidRDefault="00697261" w:rsidP="00697261">
            <w:pPr>
              <w:pStyle w:val="TAL"/>
              <w:rPr>
                <w:noProof/>
              </w:rPr>
            </w:pPr>
          </w:p>
          <w:p w14:paraId="72D7B5A1" w14:textId="6941C299" w:rsidR="00697261" w:rsidRDefault="00697261" w:rsidP="00697261">
            <w:pPr>
              <w:pStyle w:val="TAL"/>
              <w:rPr>
                <w:noProof/>
              </w:rPr>
            </w:pPr>
            <w:r>
              <w:rPr>
                <w:noProof/>
              </w:rPr>
              <w:t>When present, this IE shall contain UE's serving</w:t>
            </w:r>
            <w:r w:rsidRPr="000A47C5">
              <w:t xml:space="preserve"> satellite ID</w:t>
            </w:r>
            <w:r>
              <w:t xml:space="preserve">. </w:t>
            </w:r>
          </w:p>
        </w:tc>
        <w:tc>
          <w:tcPr>
            <w:tcW w:w="882" w:type="dxa"/>
            <w:tcBorders>
              <w:top w:val="single" w:sz="4" w:space="0" w:color="auto"/>
              <w:left w:val="single" w:sz="4" w:space="0" w:color="auto"/>
              <w:bottom w:val="single" w:sz="4" w:space="0" w:color="auto"/>
              <w:right w:val="single" w:sz="4" w:space="0" w:color="auto"/>
            </w:tcBorders>
          </w:tcPr>
          <w:p w14:paraId="585FE5A9" w14:textId="1AD351E8" w:rsidR="00697261" w:rsidRDefault="00697261" w:rsidP="00697261">
            <w:pPr>
              <w:pStyle w:val="TAL"/>
              <w:rPr>
                <w:lang w:eastAsia="zh-CN"/>
              </w:rPr>
            </w:pPr>
            <w:r>
              <w:rPr>
                <w:lang w:eastAsia="zh-CN"/>
              </w:rPr>
              <w:t>5GSAT-ACCESS</w:t>
            </w:r>
          </w:p>
        </w:tc>
      </w:tr>
      <w:tr w:rsidR="00B65B06" w14:paraId="660DBD5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A90AE5" w14:textId="45795B8F" w:rsidR="00B65B06" w:rsidRPr="00084F02" w:rsidRDefault="00B65B06" w:rsidP="00B65B06">
            <w:pPr>
              <w:pStyle w:val="TAL"/>
              <w:rPr>
                <w:noProof/>
                <w:lang w:eastAsia="zh-CN"/>
              </w:rPr>
            </w:pPr>
            <w:r>
              <w:rPr>
                <w:lang w:eastAsia="zh-CN"/>
              </w:rPr>
              <w:t>hrsboAllowedInd</w:t>
            </w:r>
          </w:p>
        </w:tc>
        <w:tc>
          <w:tcPr>
            <w:tcW w:w="1800" w:type="dxa"/>
            <w:tcBorders>
              <w:top w:val="single" w:sz="4" w:space="0" w:color="auto"/>
              <w:left w:val="single" w:sz="4" w:space="0" w:color="auto"/>
              <w:bottom w:val="single" w:sz="4" w:space="0" w:color="auto"/>
              <w:right w:val="single" w:sz="4" w:space="0" w:color="auto"/>
            </w:tcBorders>
          </w:tcPr>
          <w:p w14:paraId="5713B906" w14:textId="5BBA5E21" w:rsidR="00B65B06" w:rsidRDefault="00B65B06" w:rsidP="00B65B06">
            <w:pPr>
              <w:pStyle w:val="TAL"/>
              <w:rPr>
                <w:noProof/>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AAE001C" w14:textId="17BA0862" w:rsidR="00B65B06" w:rsidRDefault="00B65B06" w:rsidP="00B65B06">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046FF58" w14:textId="56E05CC2"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53716A" w14:textId="77777777" w:rsidR="00B65B06" w:rsidRDefault="00B65B06" w:rsidP="00B65B06">
            <w:pPr>
              <w:pStyle w:val="TAL"/>
              <w:rPr>
                <w:rFonts w:cs="Arial"/>
                <w:szCs w:val="18"/>
              </w:rPr>
            </w:pPr>
            <w:r w:rsidRPr="00456AF9">
              <w:rPr>
                <w:rFonts w:cs="Arial" w:hint="eastAsia"/>
                <w:szCs w:val="18"/>
              </w:rPr>
              <w:t xml:space="preserve">This IE may be present </w:t>
            </w:r>
            <w:r w:rsidRPr="00456AF9">
              <w:rPr>
                <w:rFonts w:cs="Arial"/>
                <w:szCs w:val="18"/>
              </w:rPr>
              <w:t>in HR roaming scenarios.</w:t>
            </w:r>
          </w:p>
          <w:p w14:paraId="3432E1C6" w14:textId="3A11704F" w:rsidR="00B65B06" w:rsidRDefault="00B65B06" w:rsidP="00B65B06">
            <w:pPr>
              <w:pStyle w:val="TAL"/>
              <w:rPr>
                <w:rFonts w:eastAsia="Malgun Gothic"/>
                <w:lang w:eastAsia="ko-KR"/>
              </w:rPr>
            </w:pPr>
            <w:r>
              <w:rPr>
                <w:rFonts w:cs="Arial" w:hint="eastAsia"/>
                <w:szCs w:val="18"/>
                <w:lang w:eastAsia="zh-CN"/>
              </w:rPr>
              <w:t>W</w:t>
            </w:r>
            <w:r>
              <w:rPr>
                <w:rFonts w:cs="Arial"/>
                <w:szCs w:val="18"/>
                <w:lang w:eastAsia="zh-CN"/>
              </w:rPr>
              <w:t xml:space="preserve">hen present, this IE shall </w:t>
            </w:r>
            <w:r>
              <w:rPr>
                <w:rFonts w:eastAsia="Malgun Gothic" w:hint="eastAsia"/>
                <w:lang w:eastAsia="ko-KR"/>
              </w:rPr>
              <w:t>Indicate whether Session Breakout</w:t>
            </w:r>
            <w:r>
              <w:rPr>
                <w:rFonts w:eastAsia="Malgun Gothic"/>
                <w:lang w:eastAsia="ko-KR"/>
              </w:rPr>
              <w:t xml:space="preserve"> for HR Session in VPLMN</w:t>
            </w:r>
            <w:r>
              <w:rPr>
                <w:rFonts w:eastAsia="Malgun Gothic" w:hint="eastAsia"/>
                <w:lang w:eastAsia="ko-KR"/>
              </w:rPr>
              <w:t xml:space="preserve"> is allowe</w:t>
            </w:r>
            <w:r>
              <w:rPr>
                <w:rFonts w:eastAsia="Malgun Gothic"/>
                <w:lang w:eastAsia="ko-KR"/>
              </w:rPr>
              <w:t>d:</w:t>
            </w:r>
          </w:p>
          <w:p w14:paraId="1F0C42EC" w14:textId="77777777" w:rsidR="00B65B06" w:rsidRPr="00266B09" w:rsidRDefault="00B65B06" w:rsidP="00B65B06">
            <w:pPr>
              <w:pStyle w:val="TAL"/>
              <w:rPr>
                <w:rFonts w:cs="Arial"/>
                <w:szCs w:val="18"/>
              </w:rPr>
            </w:pPr>
            <w:r>
              <w:rPr>
                <w:rFonts w:cs="Arial"/>
                <w:szCs w:val="18"/>
              </w:rPr>
              <w:t>- true: Allowed.</w:t>
            </w:r>
          </w:p>
          <w:p w14:paraId="6EBED69E" w14:textId="347010FB" w:rsidR="00B65B06" w:rsidRDefault="00B65B06" w:rsidP="00B65B06">
            <w:pPr>
              <w:pStyle w:val="TAL"/>
              <w:rPr>
                <w:noProof/>
              </w:rPr>
            </w:pPr>
            <w:r>
              <w:rPr>
                <w:rFonts w:cs="Arial"/>
                <w:szCs w:val="18"/>
              </w:rPr>
              <w:t>- false (default): Not allowed.</w:t>
            </w:r>
          </w:p>
        </w:tc>
        <w:tc>
          <w:tcPr>
            <w:tcW w:w="882" w:type="dxa"/>
            <w:tcBorders>
              <w:top w:val="single" w:sz="4" w:space="0" w:color="auto"/>
              <w:left w:val="single" w:sz="4" w:space="0" w:color="auto"/>
              <w:bottom w:val="single" w:sz="4" w:space="0" w:color="auto"/>
              <w:right w:val="single" w:sz="4" w:space="0" w:color="auto"/>
            </w:tcBorders>
          </w:tcPr>
          <w:p w14:paraId="2A3C4AC9" w14:textId="4A483E55" w:rsidR="00B65B06" w:rsidRDefault="00B65B06" w:rsidP="00B65B06">
            <w:pPr>
              <w:pStyle w:val="TAL"/>
              <w:rPr>
                <w:lang w:eastAsia="zh-CN"/>
              </w:rPr>
            </w:pPr>
            <w:r>
              <w:rPr>
                <w:lang w:eastAsia="zh-CN"/>
              </w:rPr>
              <w:t>HR-SBO</w:t>
            </w:r>
          </w:p>
        </w:tc>
      </w:tr>
      <w:tr w:rsidR="00707722" w14:paraId="18F9E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49E5C1" w14:textId="701B77EE" w:rsidR="00707722" w:rsidRDefault="00707722" w:rsidP="00707722">
            <w:pPr>
              <w:pStyle w:val="TAL"/>
              <w:rPr>
                <w:lang w:eastAsia="zh-CN"/>
              </w:rPr>
            </w:pPr>
            <w:r>
              <w:rPr>
                <w:lang w:eastAsia="zh-CN"/>
              </w:rPr>
              <w:t>estabRejectionInd</w:t>
            </w:r>
          </w:p>
        </w:tc>
        <w:tc>
          <w:tcPr>
            <w:tcW w:w="1800" w:type="dxa"/>
            <w:tcBorders>
              <w:top w:val="single" w:sz="4" w:space="0" w:color="auto"/>
              <w:left w:val="single" w:sz="4" w:space="0" w:color="auto"/>
              <w:bottom w:val="single" w:sz="4" w:space="0" w:color="auto"/>
              <w:right w:val="single" w:sz="4" w:space="0" w:color="auto"/>
            </w:tcBorders>
          </w:tcPr>
          <w:p w14:paraId="6000161F" w14:textId="68D4E3B7" w:rsidR="00707722" w:rsidRDefault="00707722" w:rsidP="00707722">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E5D8A82" w14:textId="4A30BFDE" w:rsidR="00707722" w:rsidRDefault="00707722" w:rsidP="00707722">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597A8F7" w14:textId="4B3D8010"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166CC8B" w14:textId="77777777" w:rsidR="00707722" w:rsidRDefault="00707722" w:rsidP="00707722">
            <w:pPr>
              <w:pStyle w:val="TAL"/>
              <w:rPr>
                <w:rFonts w:cs="Arial"/>
                <w:szCs w:val="18"/>
                <w:lang w:eastAsia="fr-FR"/>
              </w:rPr>
            </w:pPr>
            <w:r>
              <w:rPr>
                <w:rFonts w:cs="Arial"/>
                <w:szCs w:val="18"/>
                <w:lang w:eastAsia="fr-FR"/>
              </w:rPr>
              <w:t>This IE may be present with the value true if the AMF has determined that the PDU Session Establishment shall be rejected, e.g. according to the ODB configuration of the UE retrieved from the UDM.</w:t>
            </w:r>
          </w:p>
          <w:p w14:paraId="2FC1A519" w14:textId="77777777" w:rsidR="00707722" w:rsidRDefault="00707722" w:rsidP="00707722">
            <w:pPr>
              <w:pStyle w:val="TAL"/>
              <w:rPr>
                <w:rFonts w:cs="Arial"/>
                <w:szCs w:val="18"/>
                <w:lang w:eastAsia="fr-FR"/>
              </w:rPr>
            </w:pPr>
          </w:p>
          <w:p w14:paraId="32E77731" w14:textId="77777777" w:rsidR="00707722" w:rsidRDefault="00707722" w:rsidP="00707722">
            <w:pPr>
              <w:pStyle w:val="TAL"/>
              <w:rPr>
                <w:rFonts w:cs="Arial"/>
                <w:szCs w:val="18"/>
                <w:lang w:eastAsia="fr-FR"/>
              </w:rPr>
            </w:pPr>
            <w:r>
              <w:rPr>
                <w:rFonts w:cs="Arial"/>
                <w:szCs w:val="18"/>
                <w:lang w:eastAsia="fr-FR"/>
              </w:rPr>
              <w:t>Presence of this IE with the value false shall be prohibited.</w:t>
            </w:r>
          </w:p>
          <w:p w14:paraId="063A02CC"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7A89F145" w14:textId="74D454BC" w:rsidR="00707722" w:rsidRDefault="00707722" w:rsidP="00707722">
            <w:pPr>
              <w:pStyle w:val="TAL"/>
              <w:rPr>
                <w:lang w:eastAsia="zh-CN"/>
              </w:rPr>
            </w:pPr>
            <w:r>
              <w:rPr>
                <w:lang w:eastAsia="zh-CN"/>
              </w:rPr>
              <w:t>PSER</w:t>
            </w:r>
          </w:p>
        </w:tc>
      </w:tr>
      <w:tr w:rsidR="00707722" w14:paraId="20BD5F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94E4A" w14:textId="10C3AA82" w:rsidR="00707722" w:rsidRDefault="00707722" w:rsidP="00707722">
            <w:pPr>
              <w:pStyle w:val="TAL"/>
              <w:rPr>
                <w:lang w:eastAsia="zh-CN"/>
              </w:rPr>
            </w:pPr>
            <w:r>
              <w:rPr>
                <w:lang w:eastAsia="zh-CN"/>
              </w:rPr>
              <w:t>estabRejectionCause</w:t>
            </w:r>
          </w:p>
        </w:tc>
        <w:tc>
          <w:tcPr>
            <w:tcW w:w="1800" w:type="dxa"/>
            <w:tcBorders>
              <w:top w:val="single" w:sz="4" w:space="0" w:color="auto"/>
              <w:left w:val="single" w:sz="4" w:space="0" w:color="auto"/>
              <w:bottom w:val="single" w:sz="4" w:space="0" w:color="auto"/>
              <w:right w:val="single" w:sz="4" w:space="0" w:color="auto"/>
            </w:tcBorders>
          </w:tcPr>
          <w:p w14:paraId="22ED3677" w14:textId="3D70FA98" w:rsidR="00707722" w:rsidRDefault="00707722" w:rsidP="00707722">
            <w:pPr>
              <w:pStyle w:val="TAL"/>
              <w:rPr>
                <w:lang w:eastAsia="zh-CN"/>
              </w:rPr>
            </w:pPr>
            <w:r>
              <w:rPr>
                <w:lang w:eastAsia="zh-CN"/>
              </w:rPr>
              <w:t>EstablishmentRejectionCause</w:t>
            </w:r>
          </w:p>
        </w:tc>
        <w:tc>
          <w:tcPr>
            <w:tcW w:w="270" w:type="dxa"/>
            <w:tcBorders>
              <w:top w:val="single" w:sz="4" w:space="0" w:color="auto"/>
              <w:left w:val="single" w:sz="4" w:space="0" w:color="auto"/>
              <w:bottom w:val="single" w:sz="4" w:space="0" w:color="auto"/>
              <w:right w:val="single" w:sz="4" w:space="0" w:color="auto"/>
            </w:tcBorders>
          </w:tcPr>
          <w:p w14:paraId="014F34F2" w14:textId="324A69FE" w:rsidR="00707722" w:rsidRDefault="00707722" w:rsidP="0070772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EE6DA" w14:textId="6BD107C4" w:rsidR="00707722" w:rsidRDefault="00707722" w:rsidP="00707722">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D23E9E1" w14:textId="77777777" w:rsidR="00707722" w:rsidRDefault="00707722" w:rsidP="00707722">
            <w:pPr>
              <w:pStyle w:val="TAL"/>
              <w:rPr>
                <w:lang w:eastAsia="zh-CN"/>
              </w:rPr>
            </w:pPr>
            <w:r>
              <w:rPr>
                <w:rFonts w:cs="Arial"/>
                <w:szCs w:val="18"/>
                <w:lang w:eastAsia="fr-FR"/>
              </w:rPr>
              <w:t xml:space="preserve">This IE shall be included if the </w:t>
            </w:r>
            <w:r>
              <w:rPr>
                <w:lang w:eastAsia="zh-CN"/>
              </w:rPr>
              <w:t>estabRejectionInd is present with the value true.</w:t>
            </w:r>
          </w:p>
          <w:p w14:paraId="75D04A5B" w14:textId="77777777" w:rsidR="00707722" w:rsidRDefault="00707722" w:rsidP="00707722">
            <w:pPr>
              <w:pStyle w:val="TAL"/>
              <w:rPr>
                <w:lang w:eastAsia="zh-CN"/>
              </w:rPr>
            </w:pPr>
          </w:p>
          <w:p w14:paraId="52C17B4B" w14:textId="77777777" w:rsidR="00707722" w:rsidRDefault="00707722" w:rsidP="00707722">
            <w:pPr>
              <w:pStyle w:val="TAL"/>
              <w:rPr>
                <w:lang w:eastAsia="zh-CN"/>
              </w:rPr>
            </w:pPr>
            <w:r>
              <w:rPr>
                <w:lang w:eastAsia="zh-CN"/>
              </w:rPr>
              <w:t>When present, this IE shall indicate the cause of the PDU session establishment rejection.</w:t>
            </w:r>
          </w:p>
          <w:p w14:paraId="0EDB2938" w14:textId="77777777" w:rsidR="00707722" w:rsidRPr="00456AF9" w:rsidRDefault="00707722" w:rsidP="0070772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8C8F721" w14:textId="63A3DE5C" w:rsidR="00707722" w:rsidRDefault="00707722" w:rsidP="00707722">
            <w:pPr>
              <w:pStyle w:val="TAL"/>
              <w:rPr>
                <w:lang w:eastAsia="zh-CN"/>
              </w:rPr>
            </w:pPr>
            <w:r>
              <w:rPr>
                <w:lang w:eastAsia="zh-CN"/>
              </w:rPr>
              <w:t>PSER</w:t>
            </w:r>
          </w:p>
        </w:tc>
      </w:tr>
      <w:tr w:rsidR="00E8496A" w14:paraId="7869A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516CD" w14:textId="53277E99" w:rsidR="00E8496A" w:rsidRDefault="00E8496A" w:rsidP="00E8496A">
            <w:pPr>
              <w:pStyle w:val="TAL"/>
              <w:rPr>
                <w:lang w:eastAsia="zh-CN"/>
              </w:rPr>
            </w:pPr>
            <w:r>
              <w:rPr>
                <w:noProof/>
              </w:rPr>
              <w:t>sliceAreaRestrictInd</w:t>
            </w:r>
          </w:p>
        </w:tc>
        <w:tc>
          <w:tcPr>
            <w:tcW w:w="1800" w:type="dxa"/>
            <w:tcBorders>
              <w:top w:val="single" w:sz="4" w:space="0" w:color="auto"/>
              <w:left w:val="single" w:sz="4" w:space="0" w:color="auto"/>
              <w:bottom w:val="single" w:sz="4" w:space="0" w:color="auto"/>
              <w:right w:val="single" w:sz="4" w:space="0" w:color="auto"/>
            </w:tcBorders>
          </w:tcPr>
          <w:p w14:paraId="04A86E4C" w14:textId="2D308987" w:rsidR="00E8496A" w:rsidRDefault="00E8496A" w:rsidP="00E8496A">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C9C1973" w14:textId="3A18C0A2" w:rsidR="00E8496A" w:rsidRDefault="00E8496A" w:rsidP="00E8496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892154" w14:textId="62A2D05B" w:rsidR="00E8496A" w:rsidRDefault="00E8496A" w:rsidP="00E8496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B20142B" w14:textId="77777777" w:rsidR="00E8496A" w:rsidRDefault="00E8496A" w:rsidP="00E8496A">
            <w:pPr>
              <w:pStyle w:val="TAL"/>
            </w:pPr>
            <w:r>
              <w:rPr>
                <w:rFonts w:cs="Arial"/>
                <w:szCs w:val="18"/>
              </w:rPr>
              <w:t xml:space="preserve">This IE shall be present and set to true if the </w:t>
            </w:r>
            <w:r>
              <w:t>AMF determines that t</w:t>
            </w:r>
            <w:r w:rsidRPr="00104CC4">
              <w:t>he PDU Session is subject to area restriction for the S-NSSAI</w:t>
            </w:r>
            <w:r>
              <w:t xml:space="preserve">, i.e. if the S-NSSAI is part of the partially allowed NSSAI or if the support of the S-NSSAI is restricted to a NS-AoS. </w:t>
            </w:r>
            <w:r w:rsidRPr="00695EAC">
              <w:rPr>
                <w:rFonts w:cs="Arial"/>
                <w:szCs w:val="18"/>
              </w:rPr>
              <w:t>See clause</w:t>
            </w:r>
            <w:r>
              <w:rPr>
                <w:rFonts w:cs="Arial"/>
                <w:szCs w:val="18"/>
              </w:rPr>
              <w:t>s</w:t>
            </w:r>
            <w:r w:rsidRPr="00695EAC">
              <w:rPr>
                <w:rFonts w:cs="Arial"/>
                <w:szCs w:val="18"/>
              </w:rPr>
              <w:t xml:space="preserve"> 5.15.17 </w:t>
            </w:r>
            <w:r>
              <w:rPr>
                <w:rFonts w:cs="Arial"/>
                <w:szCs w:val="18"/>
              </w:rPr>
              <w:t xml:space="preserve">and 5.15.18 </w:t>
            </w:r>
            <w:r w:rsidRPr="00695EAC">
              <w:rPr>
                <w:rFonts w:cs="Arial"/>
                <w:szCs w:val="18"/>
              </w:rPr>
              <w:t>of 3GPP TS 23.501 [2]</w:t>
            </w:r>
            <w:r>
              <w:rPr>
                <w:rFonts w:cs="Arial"/>
                <w:szCs w:val="18"/>
              </w:rPr>
              <w:t>.</w:t>
            </w:r>
          </w:p>
          <w:p w14:paraId="38B278AF" w14:textId="77777777" w:rsidR="00E8496A" w:rsidRDefault="00E8496A" w:rsidP="00E8496A">
            <w:pPr>
              <w:pStyle w:val="TAL"/>
              <w:rPr>
                <w:rFonts w:cs="Arial"/>
                <w:szCs w:val="18"/>
              </w:rPr>
            </w:pPr>
          </w:p>
          <w:p w14:paraId="76D0511B" w14:textId="31CC9ADB" w:rsidR="00E8496A" w:rsidRDefault="00E8496A" w:rsidP="00E8496A">
            <w:pPr>
              <w:pStyle w:val="TAL"/>
              <w:rPr>
                <w:rFonts w:cs="Arial"/>
                <w:szCs w:val="18"/>
                <w:lang w:eastAsia="fr-FR"/>
              </w:rPr>
            </w:pPr>
            <w:r w:rsidRPr="00695EAC">
              <w:rPr>
                <w:rFonts w:cs="Arial"/>
                <w:szCs w:val="18"/>
              </w:rPr>
              <w:t xml:space="preserve">Presence of this IE with </w:t>
            </w:r>
            <w:r>
              <w:rPr>
                <w:rFonts w:cs="Arial"/>
                <w:szCs w:val="18"/>
              </w:rPr>
              <w:t xml:space="preserve">the </w:t>
            </w:r>
            <w:r w:rsidRPr="00695EAC">
              <w:rPr>
                <w:rFonts w:cs="Arial"/>
                <w:szCs w:val="18"/>
              </w:rPr>
              <w:t>false value shall be prohibited.</w:t>
            </w:r>
          </w:p>
        </w:tc>
        <w:tc>
          <w:tcPr>
            <w:tcW w:w="882" w:type="dxa"/>
            <w:tcBorders>
              <w:top w:val="single" w:sz="4" w:space="0" w:color="auto"/>
              <w:left w:val="single" w:sz="4" w:space="0" w:color="auto"/>
              <w:bottom w:val="single" w:sz="4" w:space="0" w:color="auto"/>
              <w:right w:val="single" w:sz="4" w:space="0" w:color="auto"/>
            </w:tcBorders>
          </w:tcPr>
          <w:p w14:paraId="30C45E7D" w14:textId="115D8FC4" w:rsidR="00E8496A" w:rsidRDefault="00E8496A" w:rsidP="00E8496A">
            <w:pPr>
              <w:pStyle w:val="TAL"/>
              <w:rPr>
                <w:lang w:eastAsia="zh-CN"/>
              </w:rPr>
            </w:pPr>
            <w:r w:rsidRPr="005C4040">
              <w:rPr>
                <w:lang w:eastAsia="zh-CN"/>
              </w:rPr>
              <w:t>SAR</w:t>
            </w:r>
          </w:p>
        </w:tc>
      </w:tr>
      <w:tr w:rsidR="00E4608D" w14:paraId="7E24044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A52F4" w14:textId="7D549460" w:rsidR="00E4608D" w:rsidRDefault="00E4608D" w:rsidP="00E4608D">
            <w:pPr>
              <w:pStyle w:val="TAL"/>
              <w:rPr>
                <w:noProof/>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0B7D4664" w14:textId="30CD3098" w:rsidR="00E4608D" w:rsidRDefault="00E4608D" w:rsidP="00E4608D">
            <w:pPr>
              <w:pStyle w:val="TAL"/>
              <w:rPr>
                <w:lang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60022598" w14:textId="4ACE0BAA" w:rsidR="00E4608D" w:rsidRDefault="00E4608D" w:rsidP="00E4608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692C0F" w14:textId="5DA2476E" w:rsidR="00E4608D" w:rsidRDefault="00E4608D" w:rsidP="00E4608D">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59B3C86" w14:textId="77777777" w:rsidR="00E4608D" w:rsidRDefault="00E4608D" w:rsidP="00E4608D">
            <w:pPr>
              <w:pStyle w:val="TAL"/>
              <w:rPr>
                <w:rFonts w:cs="Arial"/>
                <w:szCs w:val="18"/>
              </w:rPr>
            </w:pPr>
            <w:r>
              <w:rPr>
                <w:rFonts w:cs="Arial"/>
                <w:szCs w:val="18"/>
              </w:rPr>
              <w:t>This IE shall be present if the QME feature is supported by AMF and SMF</w:t>
            </w:r>
            <w:r>
              <w:rPr>
                <w:lang w:eastAsia="zh-CN"/>
              </w:rPr>
              <w:t xml:space="preserve"> and if the information is available</w:t>
            </w:r>
            <w:r>
              <w:rPr>
                <w:rFonts w:cs="Arial"/>
                <w:szCs w:val="18"/>
                <w:lang w:eastAsia="zh-CN"/>
              </w:rPr>
              <w:t>.</w:t>
            </w:r>
          </w:p>
          <w:p w14:paraId="1F6DBA4C" w14:textId="77777777" w:rsidR="00E4608D" w:rsidRDefault="00E4608D" w:rsidP="00E4608D">
            <w:pPr>
              <w:pStyle w:val="TAL"/>
              <w:rPr>
                <w:rFonts w:cs="Arial"/>
                <w:szCs w:val="18"/>
              </w:rPr>
            </w:pPr>
          </w:p>
          <w:p w14:paraId="56CC0E3E" w14:textId="6C86D488" w:rsidR="00E4608D" w:rsidRDefault="00E4608D" w:rsidP="00E4608D">
            <w:pPr>
              <w:pStyle w:val="TAL"/>
              <w:rPr>
                <w:rFonts w:cs="Arial"/>
                <w:szCs w:val="18"/>
              </w:rPr>
            </w:pPr>
            <w:r w:rsidRPr="00FF0CA8">
              <w:rPr>
                <w:rFonts w:cs="Arial"/>
                <w:szCs w:val="18"/>
              </w:rPr>
              <w:t xml:space="preserve">When present, this IE shall indicate whether the </w:t>
            </w:r>
            <w:r>
              <w:rPr>
                <w:rFonts w:cs="Arial"/>
                <w:szCs w:val="18"/>
              </w:rPr>
              <w:t>NG-RAN support</w:t>
            </w:r>
            <w:r w:rsidR="00EB3FE3">
              <w:rPr>
                <w:rFonts w:cs="Arial"/>
                <w:szCs w:val="18"/>
              </w:rPr>
              <w:t>s</w:t>
            </w:r>
            <w:r>
              <w:rPr>
                <w:rFonts w:cs="Arial"/>
                <w:szCs w:val="18"/>
              </w:rPr>
              <w:t xml:space="preserve"> the </w:t>
            </w:r>
            <w:r>
              <w:t>QoS 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D4B55B5" w14:textId="7D17F2A0" w:rsidR="00E4608D" w:rsidRPr="005C4040" w:rsidRDefault="00E4608D" w:rsidP="00E4608D">
            <w:pPr>
              <w:pStyle w:val="TAL"/>
              <w:rPr>
                <w:lang w:eastAsia="zh-CN"/>
              </w:rPr>
            </w:pPr>
            <w:r>
              <w:rPr>
                <w:rFonts w:hint="eastAsia"/>
                <w:lang w:eastAsia="zh-CN"/>
              </w:rPr>
              <w:t>QME</w:t>
            </w:r>
          </w:p>
        </w:tc>
      </w:tr>
      <w:tr w:rsidR="00805DFF" w14:paraId="7FEAF2D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EDF26B" w14:textId="7985927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0D79D21C" w14:textId="1451CD1C"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157E2A7B" w14:textId="21365CDA"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4306DE7" w14:textId="3D94DB15"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2A57DD6" w14:textId="77777777" w:rsidR="00805DFF" w:rsidRDefault="00805DFF" w:rsidP="00805DFF">
            <w:pPr>
              <w:pStyle w:val="TAL"/>
              <w:rPr>
                <w:rFonts w:cs="Arial"/>
                <w:szCs w:val="18"/>
              </w:rPr>
            </w:pPr>
            <w:r>
              <w:rPr>
                <w:rFonts w:cs="Arial"/>
                <w:szCs w:val="18"/>
              </w:rPr>
              <w:t>This IE shall be present if:</w:t>
            </w:r>
          </w:p>
          <w:p w14:paraId="71D93FF9"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p>
          <w:p w14:paraId="36782D5E" w14:textId="77777777" w:rsidR="00805DFF" w:rsidRPr="008161DD"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and the EMECI feature are supported by the SMF; and</w:t>
            </w:r>
          </w:p>
          <w:p w14:paraId="3B713701" w14:textId="77777777" w:rsidR="00805DFF" w:rsidRPr="00AE35A5" w:rsidRDefault="00805DFF" w:rsidP="00805DFF">
            <w:pPr>
              <w:pStyle w:val="B1"/>
              <w:tabs>
                <w:tab w:val="num" w:pos="644"/>
              </w:tabs>
              <w:spacing w:after="0"/>
              <w:ind w:left="641" w:hanging="357"/>
              <w:rPr>
                <w:rFonts w:cs="Arial"/>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information is available.</w:t>
            </w:r>
          </w:p>
          <w:p w14:paraId="015802A0" w14:textId="77777777" w:rsidR="00805DFF" w:rsidRPr="008161DD" w:rsidRDefault="00805DFF" w:rsidP="00805DFF">
            <w:pPr>
              <w:pStyle w:val="TAL"/>
              <w:rPr>
                <w:rFonts w:cs="Arial"/>
                <w:szCs w:val="18"/>
              </w:rPr>
            </w:pPr>
          </w:p>
          <w:p w14:paraId="70F4F9C0" w14:textId="50C90251"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06218">
              <w:rPr>
                <w:rFonts w:cs="Arial"/>
                <w:szCs w:val="18"/>
              </w:rPr>
              <w:t>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11E3BDB" w14:textId="6D651FE0" w:rsidR="00805DFF" w:rsidRDefault="00805DFF" w:rsidP="00805DFF">
            <w:pPr>
              <w:pStyle w:val="TAL"/>
              <w:rPr>
                <w:lang w:eastAsia="zh-CN"/>
              </w:rPr>
            </w:pPr>
            <w:r>
              <w:rPr>
                <w:rFonts w:hint="eastAsia"/>
                <w:lang w:eastAsia="zh-CN"/>
              </w:rPr>
              <w:t>QME</w:t>
            </w:r>
          </w:p>
        </w:tc>
      </w:tr>
      <w:tr w:rsidR="00F01426" w14:paraId="57B808C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11840F" w14:textId="7C164B3D"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C0417C7" w14:textId="7E515D71"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04110F87" w14:textId="127AA2AD"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D8D668B" w14:textId="05BF8C9C"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81F445" w14:textId="77777777" w:rsidR="00F01426" w:rsidRPr="00A3425F" w:rsidRDefault="00F01426" w:rsidP="00F01426">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 if the information is available</w:t>
            </w:r>
            <w:r w:rsidRPr="00A3425F">
              <w:rPr>
                <w:rFonts w:ascii="Arial" w:hAnsi="Arial" w:cs="Arial"/>
                <w:sz w:val="18"/>
                <w:szCs w:val="18"/>
                <w:lang w:eastAsia="zh-CN"/>
              </w:rPr>
              <w:t>.</w:t>
            </w:r>
          </w:p>
          <w:p w14:paraId="3484CC5D" w14:textId="77777777" w:rsidR="00F01426" w:rsidRPr="00A3425F" w:rsidRDefault="00F01426" w:rsidP="00F01426">
            <w:pPr>
              <w:keepNext/>
              <w:keepLines/>
              <w:spacing w:after="0"/>
              <w:rPr>
                <w:rFonts w:ascii="Arial" w:hAnsi="Arial" w:cs="Arial"/>
                <w:sz w:val="18"/>
                <w:szCs w:val="18"/>
              </w:rPr>
            </w:pPr>
          </w:p>
          <w:p w14:paraId="54A39453" w14:textId="65A0E8B2" w:rsidR="00F01426" w:rsidRDefault="00F01426" w:rsidP="00F01426">
            <w:pPr>
              <w:pStyle w:val="TAL"/>
              <w:rPr>
                <w:rFonts w:cs="Arial"/>
                <w:szCs w:val="18"/>
              </w:rPr>
            </w:pPr>
            <w:r w:rsidRPr="00A3425F">
              <w:rPr>
                <w:rFonts w:cs="Arial"/>
                <w:szCs w:val="18"/>
              </w:rPr>
              <w:t xml:space="preserve">When present, this IE shall indicate whether the NG-RAN supports the </w:t>
            </w:r>
            <w:r>
              <w:rPr>
                <w:rFonts w:cs="Arial"/>
                <w:szCs w:val="18"/>
              </w:rPr>
              <w:t>available bitrate monitoring</w:t>
            </w:r>
            <w:r w:rsidRPr="00A3425F">
              <w:t xml:space="preserve"> feature</w:t>
            </w:r>
            <w:r w:rsidRPr="00A3425F">
              <w:rPr>
                <w:rFonts w:cs="Arial"/>
                <w:szCs w:val="18"/>
              </w:rPr>
              <w:t>. See clause 5.45.</w:t>
            </w:r>
            <w:r>
              <w:rPr>
                <w:rFonts w:cs="Arial"/>
                <w:szCs w:val="18"/>
              </w:rPr>
              <w:t>1</w:t>
            </w:r>
            <w:r w:rsidRPr="00A3425F">
              <w:rPr>
                <w:rFonts w:cs="Arial"/>
                <w:szCs w:val="18"/>
              </w:rPr>
              <w:t xml:space="preserve"> of 3GPP TS 23.501 [2].</w:t>
            </w:r>
          </w:p>
        </w:tc>
        <w:tc>
          <w:tcPr>
            <w:tcW w:w="882" w:type="dxa"/>
            <w:tcBorders>
              <w:top w:val="single" w:sz="4" w:space="0" w:color="auto"/>
              <w:left w:val="single" w:sz="4" w:space="0" w:color="auto"/>
              <w:bottom w:val="single" w:sz="4" w:space="0" w:color="auto"/>
              <w:right w:val="single" w:sz="4" w:space="0" w:color="auto"/>
            </w:tcBorders>
          </w:tcPr>
          <w:p w14:paraId="227E05FA" w14:textId="690BD77E" w:rsidR="00F01426" w:rsidRDefault="00F01426" w:rsidP="00F01426">
            <w:pPr>
              <w:pStyle w:val="TAL"/>
              <w:rPr>
                <w:lang w:eastAsia="zh-CN"/>
              </w:rPr>
            </w:pPr>
            <w:r>
              <w:rPr>
                <w:lang w:eastAsia="zh-CN"/>
              </w:rPr>
              <w:t>AVABIT</w:t>
            </w:r>
          </w:p>
        </w:tc>
      </w:tr>
      <w:tr w:rsidR="000A7B44" w14:paraId="04E2AB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AC823E" w14:textId="24FF063E"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7A0D54FE" w14:textId="669F46AC" w:rsidR="000A7B44" w:rsidRDefault="000A7B44" w:rsidP="000A7B44">
            <w:pPr>
              <w:pStyle w:val="TAL"/>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6C82979F" w14:textId="07671FA3"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8FF98A2" w14:textId="1A3559F4"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0BC89FCA"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p>
          <w:p w14:paraId="308F7205" w14:textId="2AA6BA10" w:rsidR="000A7B44" w:rsidRDefault="000A7B44" w:rsidP="000A7B44">
            <w:pPr>
              <w:pStyle w:val="TAL"/>
              <w:rPr>
                <w:rFonts w:cs="Arial"/>
                <w:noProof/>
                <w:lang w:val="en-US" w:eastAsia="fr-FR"/>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A15E444" w14:textId="77777777" w:rsidR="000A7B44" w:rsidRDefault="000A7B44" w:rsidP="000A7B44">
            <w:pPr>
              <w:pStyle w:val="TAL"/>
              <w:rPr>
                <w:lang w:eastAsia="zh-CN"/>
              </w:rPr>
            </w:pPr>
          </w:p>
        </w:tc>
      </w:tr>
      <w:tr w:rsidR="003509CB" w14:paraId="402027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EC40CC" w14:textId="49E3B8EB" w:rsidR="003509CB" w:rsidRDefault="003509CB" w:rsidP="003509CB">
            <w:pPr>
              <w:pStyle w:val="TAL"/>
              <w:rPr>
                <w:lang w:eastAsia="zh-CN"/>
              </w:rPr>
            </w:pPr>
            <w:r>
              <w:rPr>
                <w:lang w:eastAsia="zh-CN"/>
              </w:rPr>
              <w:t>pgwChangeInd</w:t>
            </w:r>
          </w:p>
        </w:tc>
        <w:tc>
          <w:tcPr>
            <w:tcW w:w="1800" w:type="dxa"/>
            <w:tcBorders>
              <w:top w:val="single" w:sz="4" w:space="0" w:color="auto"/>
              <w:left w:val="single" w:sz="4" w:space="0" w:color="auto"/>
              <w:bottom w:val="single" w:sz="4" w:space="0" w:color="auto"/>
              <w:right w:val="single" w:sz="4" w:space="0" w:color="auto"/>
            </w:tcBorders>
          </w:tcPr>
          <w:p w14:paraId="437EA415" w14:textId="4039DB93" w:rsidR="003509CB" w:rsidRDefault="003509CB" w:rsidP="003509CB">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6C698887" w14:textId="06A965D5" w:rsidR="003509CB" w:rsidRDefault="003509CB" w:rsidP="003509C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A78726" w14:textId="2BB43E2C" w:rsidR="003509CB" w:rsidRDefault="003509CB" w:rsidP="003509C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CC1F4C0" w14:textId="77777777" w:rsidR="003509CB" w:rsidRDefault="003509CB" w:rsidP="003509CB">
            <w:pPr>
              <w:pStyle w:val="TAL"/>
              <w:rPr>
                <w:rFonts w:cs="Arial"/>
                <w:noProof/>
                <w:lang w:val="en-US" w:eastAsia="fr-FR"/>
              </w:rPr>
            </w:pPr>
            <w:r>
              <w:rPr>
                <w:rFonts w:cs="Arial"/>
                <w:noProof/>
                <w:lang w:val="en-US" w:eastAsia="fr-FR"/>
              </w:rPr>
              <w:t xml:space="preserve">This IE shall be present if the AMF performs PDN connection restoration at an alternative PGW-C/SMF during a EPS to 5GS mobility procedure. </w:t>
            </w:r>
            <w:r>
              <w:rPr>
                <w:rFonts w:cs="Arial"/>
                <w:szCs w:val="18"/>
              </w:rPr>
              <w:t>See clause 31.5 of 3GPP TS 23.007 [45].</w:t>
            </w:r>
          </w:p>
          <w:p w14:paraId="77D750A0" w14:textId="77777777" w:rsidR="003509CB" w:rsidRDefault="003509CB" w:rsidP="003509CB">
            <w:pPr>
              <w:pStyle w:val="TAL"/>
              <w:rPr>
                <w:rFonts w:cs="Arial"/>
                <w:noProof/>
                <w:lang w:val="en-US" w:eastAsia="fr-FR"/>
              </w:rPr>
            </w:pPr>
          </w:p>
          <w:p w14:paraId="1A3CF307"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2F441269" w14:textId="77777777" w:rsidR="003509CB" w:rsidRDefault="003509CB" w:rsidP="003509CB">
            <w:pPr>
              <w:pStyle w:val="TAL"/>
              <w:rPr>
                <w:rFonts w:cs="Arial"/>
                <w:noProof/>
                <w:lang w:val="en-US" w:eastAsia="fr-FR"/>
              </w:rPr>
            </w:pPr>
          </w:p>
          <w:p w14:paraId="618308D4"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7AF6A02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60F88A0E" w14:textId="77777777" w:rsidR="003509CB" w:rsidRDefault="003509CB" w:rsidP="003509CB">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39D51F57" w14:textId="77777777" w:rsidR="003509CB" w:rsidRDefault="003509CB" w:rsidP="003509CB">
            <w:pPr>
              <w:pStyle w:val="TAL"/>
              <w:rPr>
                <w:lang w:eastAsia="zh-CN"/>
              </w:rPr>
            </w:pPr>
          </w:p>
        </w:tc>
      </w:tr>
      <w:tr w:rsidR="007846F3" w14:paraId="1D966E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3604DF" w14:textId="034EEC23" w:rsidR="007846F3" w:rsidRDefault="007846F3" w:rsidP="007846F3">
            <w:pPr>
              <w:pStyle w:val="TAL"/>
              <w:rPr>
                <w:lang w:eastAsia="zh-CN"/>
              </w:rPr>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5B65C390" w14:textId="05C5A042" w:rsidR="007846F3" w:rsidRDefault="007846F3" w:rsidP="007846F3">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A0C625F" w14:textId="09A1B789" w:rsidR="007846F3" w:rsidRDefault="007846F3" w:rsidP="007846F3">
            <w:pPr>
              <w:pStyle w:val="TAC"/>
              <w:rPr>
                <w:lang w:eastAsia="zh-CN"/>
              </w:rPr>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26C866" w14:textId="1C0AA5AE" w:rsidR="007846F3" w:rsidRDefault="007846F3" w:rsidP="007846F3">
            <w:pPr>
              <w:pStyle w:val="TAL"/>
              <w:rPr>
                <w:lang w:eastAsia="zh-CN"/>
              </w:rPr>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5F82C127" w14:textId="2990BB1F" w:rsidR="007846F3" w:rsidRDefault="007846F3" w:rsidP="007846F3">
            <w:pPr>
              <w:pStyle w:val="TAL"/>
              <w:rPr>
                <w:rFonts w:cs="Arial"/>
                <w:szCs w:val="18"/>
              </w:rPr>
            </w:pPr>
            <w:r>
              <w:rPr>
                <w:rFonts w:cs="Arial"/>
                <w:szCs w:val="18"/>
              </w:rPr>
              <w:t xml:space="preserve">This IE shall be present with the value true, if </w:t>
            </w:r>
            <w:r w:rsidRPr="00CC1CD9">
              <w:rPr>
                <w:rFonts w:cs="Arial"/>
                <w:szCs w:val="18"/>
              </w:rPr>
              <w:t>Local Offloading Management</w:t>
            </w:r>
            <w:r>
              <w:rPr>
                <w:rFonts w:cs="Arial"/>
                <w:szCs w:val="18"/>
              </w:rPr>
              <w:t xml:space="preserve"> is allowed based on subscription data and </w:t>
            </w:r>
            <w:r w:rsidR="008A0DDB">
              <w:rPr>
                <w:rFonts w:cs="Arial"/>
                <w:noProof/>
                <w:lang w:val="en-US" w:eastAsia="fr-FR"/>
              </w:rPr>
              <w:t>the UE is within a Local Offloading Management service area</w:t>
            </w:r>
            <w:r>
              <w:rPr>
                <w:rFonts w:cs="Arial"/>
                <w:szCs w:val="18"/>
              </w:rPr>
              <w:t>.</w:t>
            </w:r>
          </w:p>
          <w:p w14:paraId="3638F047" w14:textId="77777777" w:rsidR="007846F3" w:rsidRDefault="007846F3" w:rsidP="007846F3">
            <w:pPr>
              <w:pStyle w:val="TAL"/>
              <w:rPr>
                <w:rFonts w:cs="Arial"/>
                <w:szCs w:val="18"/>
              </w:rPr>
            </w:pPr>
          </w:p>
          <w:p w14:paraId="02E2F4DC" w14:textId="416697FA" w:rsidR="007846F3" w:rsidRDefault="007846F3" w:rsidP="007846F3">
            <w:pPr>
              <w:pStyle w:val="TAL"/>
              <w:rPr>
                <w:rFonts w:cs="Arial"/>
                <w:noProof/>
                <w:lang w:val="en-US" w:eastAsia="fr-FR"/>
              </w:rPr>
            </w:pPr>
            <w:r>
              <w:rPr>
                <w:rFonts w:cs="Arial"/>
                <w:szCs w:val="18"/>
                <w:lang w:eastAsia="fr-FR"/>
              </w:rPr>
              <w:t>The presence of this IE with the value false shall be prohibited.</w:t>
            </w:r>
          </w:p>
        </w:tc>
        <w:tc>
          <w:tcPr>
            <w:tcW w:w="882" w:type="dxa"/>
            <w:tcBorders>
              <w:top w:val="single" w:sz="4" w:space="0" w:color="auto"/>
              <w:left w:val="single" w:sz="4" w:space="0" w:color="auto"/>
              <w:bottom w:val="single" w:sz="4" w:space="0" w:color="auto"/>
              <w:right w:val="single" w:sz="4" w:space="0" w:color="auto"/>
            </w:tcBorders>
          </w:tcPr>
          <w:p w14:paraId="57D83C84" w14:textId="17E136E7" w:rsidR="007846F3" w:rsidRDefault="007846F3" w:rsidP="007846F3">
            <w:pPr>
              <w:pStyle w:val="TAL"/>
              <w:rPr>
                <w:lang w:eastAsia="zh-CN"/>
              </w:rPr>
            </w:pPr>
            <w:r>
              <w:rPr>
                <w:lang w:eastAsia="zh-CN"/>
              </w:rPr>
              <w:t>ISMF-LOM</w:t>
            </w:r>
          </w:p>
        </w:tc>
      </w:tr>
      <w:tr w:rsidR="002F29D6" w14:paraId="71902B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BA907F" w14:textId="12C7C6B2" w:rsidR="002F29D6" w:rsidRDefault="002F29D6" w:rsidP="002F29D6">
            <w:pPr>
              <w:pStyle w:val="TAL"/>
              <w:rPr>
                <w:noProof/>
              </w:rPr>
            </w:pPr>
            <w:r w:rsidRPr="00906D63">
              <w:t>priority</w:t>
            </w:r>
            <w:r>
              <w:t>UserInd</w:t>
            </w:r>
          </w:p>
        </w:tc>
        <w:tc>
          <w:tcPr>
            <w:tcW w:w="1800" w:type="dxa"/>
            <w:tcBorders>
              <w:top w:val="single" w:sz="4" w:space="0" w:color="auto"/>
              <w:left w:val="single" w:sz="4" w:space="0" w:color="auto"/>
              <w:bottom w:val="single" w:sz="4" w:space="0" w:color="auto"/>
              <w:right w:val="single" w:sz="4" w:space="0" w:color="auto"/>
            </w:tcBorders>
          </w:tcPr>
          <w:p w14:paraId="4D4632A6" w14:textId="151E4334" w:rsidR="002F29D6" w:rsidRDefault="002F29D6" w:rsidP="002F29D6">
            <w:pPr>
              <w:pStyle w:val="TAL"/>
            </w:pPr>
            <w:r w:rsidRPr="00906D63">
              <w:t>boolean</w:t>
            </w:r>
          </w:p>
        </w:tc>
        <w:tc>
          <w:tcPr>
            <w:tcW w:w="270" w:type="dxa"/>
            <w:tcBorders>
              <w:top w:val="single" w:sz="4" w:space="0" w:color="auto"/>
              <w:left w:val="single" w:sz="4" w:space="0" w:color="auto"/>
              <w:bottom w:val="single" w:sz="4" w:space="0" w:color="auto"/>
              <w:right w:val="single" w:sz="4" w:space="0" w:color="auto"/>
            </w:tcBorders>
          </w:tcPr>
          <w:p w14:paraId="1911F455" w14:textId="4504DFA2" w:rsidR="002F29D6" w:rsidRDefault="002F29D6" w:rsidP="002F29D6">
            <w:pPr>
              <w:pStyle w:val="TAC"/>
              <w:rPr>
                <w:noProof/>
              </w:rPr>
            </w:pPr>
            <w:r w:rsidRPr="00906D63">
              <w:t>C</w:t>
            </w:r>
          </w:p>
        </w:tc>
        <w:tc>
          <w:tcPr>
            <w:tcW w:w="663" w:type="dxa"/>
            <w:tcBorders>
              <w:top w:val="single" w:sz="4" w:space="0" w:color="auto"/>
              <w:left w:val="single" w:sz="4" w:space="0" w:color="auto"/>
              <w:bottom w:val="single" w:sz="4" w:space="0" w:color="auto"/>
              <w:right w:val="single" w:sz="4" w:space="0" w:color="auto"/>
            </w:tcBorders>
          </w:tcPr>
          <w:p w14:paraId="60D7152D" w14:textId="6704171A" w:rsidR="002F29D6" w:rsidRDefault="002F29D6" w:rsidP="002F29D6">
            <w:pPr>
              <w:pStyle w:val="TAL"/>
              <w:rPr>
                <w:noProof/>
              </w:rPr>
            </w:pPr>
            <w:r w:rsidRPr="00906D63">
              <w:t>0..1</w:t>
            </w:r>
          </w:p>
        </w:tc>
        <w:tc>
          <w:tcPr>
            <w:tcW w:w="4395" w:type="dxa"/>
            <w:tcBorders>
              <w:top w:val="single" w:sz="4" w:space="0" w:color="auto"/>
              <w:left w:val="single" w:sz="4" w:space="0" w:color="auto"/>
              <w:bottom w:val="single" w:sz="4" w:space="0" w:color="auto"/>
              <w:right w:val="single" w:sz="4" w:space="0" w:color="auto"/>
            </w:tcBorders>
          </w:tcPr>
          <w:p w14:paraId="22F724B4" w14:textId="5A7025C2" w:rsidR="002F29D6" w:rsidRDefault="002F29D6" w:rsidP="002F29D6">
            <w:pPr>
              <w:pStyle w:val="TAL"/>
            </w:pPr>
            <w:r w:rsidRPr="00906D63">
              <w:t xml:space="preserve">This IE shall be present and set to true if </w:t>
            </w:r>
            <w:r>
              <w:t xml:space="preserve">the </w:t>
            </w:r>
            <w:r w:rsidRPr="00906D63">
              <w:t xml:space="preserve">AMF </w:t>
            </w:r>
            <w:r>
              <w:t xml:space="preserve">determines that the </w:t>
            </w:r>
            <w:r w:rsidRPr="00906D63">
              <w:t>subscribe</w:t>
            </w:r>
            <w:r>
              <w:t>r</w:t>
            </w:r>
            <w:r w:rsidRPr="00906D63">
              <w:t xml:space="preserve"> is </w:t>
            </w:r>
            <w:r>
              <w:t xml:space="preserve">a </w:t>
            </w:r>
            <w:r w:rsidRPr="00906D63">
              <w:t>priority user</w:t>
            </w:r>
            <w:r>
              <w:t>, during HR PDU Session Establishment or V-SMF insertion scenarios</w:t>
            </w:r>
            <w:r w:rsidRPr="00906D63">
              <w:t>.</w:t>
            </w:r>
          </w:p>
          <w:p w14:paraId="7E47C236" w14:textId="77777777" w:rsidR="002F29D6" w:rsidRDefault="002F29D6" w:rsidP="002F29D6">
            <w:pPr>
              <w:pStyle w:val="TAL"/>
            </w:pPr>
          </w:p>
          <w:p w14:paraId="21F293FF" w14:textId="1A5C1519" w:rsidR="002F29D6" w:rsidRDefault="002F29D6" w:rsidP="002F29D6">
            <w:pPr>
              <w:pStyle w:val="TAL"/>
            </w:pPr>
            <w:r>
              <w:t>Presence of this IE with the value false shall be prohibited.</w:t>
            </w:r>
          </w:p>
          <w:p w14:paraId="3654574F" w14:textId="14CB39E7" w:rsidR="002F29D6" w:rsidRDefault="002F29D6" w:rsidP="002F29D6">
            <w:pPr>
              <w:pStyle w:val="TAL"/>
              <w:rPr>
                <w:rFonts w:cs="Arial"/>
                <w:szCs w:val="18"/>
              </w:rPr>
            </w:pPr>
            <w:r>
              <w:t>(NOTE 12)</w:t>
            </w:r>
          </w:p>
        </w:tc>
        <w:tc>
          <w:tcPr>
            <w:tcW w:w="882" w:type="dxa"/>
            <w:tcBorders>
              <w:top w:val="single" w:sz="4" w:space="0" w:color="auto"/>
              <w:left w:val="single" w:sz="4" w:space="0" w:color="auto"/>
              <w:bottom w:val="single" w:sz="4" w:space="0" w:color="auto"/>
              <w:right w:val="single" w:sz="4" w:space="0" w:color="auto"/>
            </w:tcBorders>
          </w:tcPr>
          <w:p w14:paraId="5CA6441E" w14:textId="77777777" w:rsidR="002F29D6" w:rsidRDefault="002F29D6" w:rsidP="002F29D6">
            <w:pPr>
              <w:pStyle w:val="TAL"/>
              <w:rPr>
                <w:lang w:eastAsia="zh-CN"/>
              </w:rPr>
            </w:pPr>
          </w:p>
        </w:tc>
      </w:tr>
      <w:tr w:rsidR="00AF0134"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306766E9" w:rsidR="00AF0134" w:rsidRDefault="00AF0134" w:rsidP="00AF0134">
            <w:pPr>
              <w:pStyle w:val="TAN"/>
            </w:pPr>
            <w:r>
              <w:t>NOTE</w:t>
            </w:r>
            <w:r w:rsidR="00D0347C">
              <w:t> </w:t>
            </w:r>
            <w:r>
              <w:t>1:</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09E3B989" w:rsidR="00AF0134" w:rsidRDefault="00AF0134" w:rsidP="00AF0134">
            <w:pPr>
              <w:pStyle w:val="TAN"/>
            </w:pPr>
            <w:r>
              <w:t>NOTE</w:t>
            </w:r>
            <w:r w:rsidR="00D0347C">
              <w:t> </w:t>
            </w:r>
            <w:r>
              <w:t>2:</w:t>
            </w:r>
            <w:r>
              <w:tab/>
              <w:t xml:space="preserve">If the SMF is aware that Oauth is enabled for the indicated next hop SMF, e.g. </w:t>
            </w:r>
            <w:r w:rsidR="00656F66">
              <w:t xml:space="preserve">when the </w:t>
            </w:r>
            <w:r w:rsidR="00656F66" w:rsidRPr="00BB40B2">
              <w:rPr>
                <w:lang w:eastAsia="zh-CN"/>
              </w:rPr>
              <w:t>anchorSmfOauth2Required</w:t>
            </w:r>
            <w:r w:rsidR="00656F66">
              <w:t xml:space="preserve"> IE and/or the </w:t>
            </w:r>
            <w:r w:rsidR="00656F66" w:rsidRPr="00A84EAA">
              <w:rPr>
                <w:lang w:eastAsia="zh-CN"/>
              </w:rPr>
              <w:t>smContextSmfOauth2Required</w:t>
            </w:r>
            <w:r w:rsidR="00656F66">
              <w:t xml:space="preserve"> IE are received with the value true or when </w:t>
            </w:r>
            <w:r>
              <w:t xml:space="preserve">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AF0134" w:rsidRDefault="00AF0134" w:rsidP="00AF0134">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3291276A" w14:textId="00517BCA" w:rsidR="00AF0134" w:rsidRDefault="00AF0134" w:rsidP="00AF0134">
            <w:pPr>
              <w:pStyle w:val="TAN"/>
              <w:rPr>
                <w:lang w:eastAsia="zh-CN"/>
              </w:rPr>
            </w:pPr>
            <w:r>
              <w:rPr>
                <w:lang w:eastAsia="zh-CN"/>
              </w:rPr>
              <w:t>NOTE</w:t>
            </w:r>
            <w:r w:rsidR="00D0347C">
              <w:rPr>
                <w:lang w:eastAsia="zh-CN"/>
              </w:rPr>
              <w:t> </w:t>
            </w:r>
            <w:r>
              <w:rPr>
                <w:lang w:eastAsia="zh-CN"/>
              </w:rPr>
              <w:t>4:   If present, this attribute shall be used together with the PCF ID received from the AMF for selecting the same PCF instance for the PDU session.</w:t>
            </w:r>
          </w:p>
          <w:p w14:paraId="06730738" w14:textId="51069EA4" w:rsidR="00AF0134" w:rsidRDefault="00AF0134" w:rsidP="00AF0134">
            <w:pPr>
              <w:pStyle w:val="TAN"/>
              <w:rPr>
                <w:lang w:eastAsia="ko-KR"/>
              </w:rPr>
            </w:pPr>
            <w:r>
              <w:rPr>
                <w:noProof/>
              </w:rPr>
              <w:t>NOTE</w:t>
            </w:r>
            <w:r w:rsidR="00D0347C">
              <w:rPr>
                <w:noProof/>
              </w:rPr>
              <w:t> </w:t>
            </w:r>
            <w:r>
              <w:rPr>
                <w:noProof/>
              </w:rPr>
              <w:t>5:</w:t>
            </w:r>
            <w:r>
              <w:rPr>
                <w:noProof/>
              </w:rPr>
              <w:tab/>
              <w:t xml:space="preserve">If the AMF has received the callback information of the PCF for the UE </w:t>
            </w:r>
            <w:r>
              <w:rPr>
                <w:lang w:eastAsia="zh-CN"/>
              </w:rPr>
              <w:t xml:space="preserve">together with the information of the </w:t>
            </w:r>
            <w:r>
              <w:rPr>
                <w:noProof/>
              </w:rPr>
              <w:t>PDU sessions (i.e. Slice and DNN combination) that are applicable for notification of SM Policy Association events</w:t>
            </w:r>
            <w:r w:rsidR="00C6782A">
              <w:rPr>
                <w:noProof/>
              </w:rPr>
              <w:t xml:space="preserve"> (from PCF or from old AMF in UE Context), during the PDU session establishment procedure</w:t>
            </w:r>
            <w:r>
              <w:rPr>
                <w:noProof/>
              </w:rPr>
              <w:t xml:space="preserve">, the AMF shall identify whether the non-roaming or local breakout PDU session to be created is applicable for SM Policy Association events, i.e, whether the slice and DNN combination of the PDU session is listed in the received PDU session information from the PCF for the UE. If the PDU session is applicable for notification of SM Policy Association events, the AMF shall include the </w:t>
            </w:r>
            <w:r>
              <w:t>smPolicyNotifyInd</w:t>
            </w:r>
            <w:r>
              <w:rPr>
                <w:noProof/>
              </w:rPr>
              <w:t xml:space="preserve"> IE with the value "true" and the callback information of the PCF for the UE in the request. The SMF shall forward the callback information of the PCF for the UE to the PCF for SM Policy during SM Policy Association Establishment. See clause </w:t>
            </w:r>
            <w:r>
              <w:rPr>
                <w:lang w:eastAsia="ko-KR"/>
              </w:rPr>
              <w:t>4.3.2.2.1 of 3GPP TS 23.502 [3].</w:t>
            </w:r>
          </w:p>
          <w:p w14:paraId="4A8DF44B" w14:textId="0600E482" w:rsidR="007F2ABC" w:rsidRDefault="007F2ABC" w:rsidP="00AF0134">
            <w:pPr>
              <w:pStyle w:val="TAN"/>
            </w:pPr>
            <w:r>
              <w:rPr>
                <w:lang w:eastAsia="ko-KR"/>
              </w:rPr>
              <w:t>NOTE</w:t>
            </w:r>
            <w:r w:rsidR="00D0347C">
              <w:rPr>
                <w:lang w:eastAsia="ko-KR"/>
              </w:rPr>
              <w:t> </w:t>
            </w:r>
            <w:r>
              <w:rPr>
                <w:lang w:eastAsia="ko-KR"/>
              </w:rPr>
              <w:t>6:</w:t>
            </w:r>
            <w:r>
              <w:rPr>
                <w:lang w:eastAsia="ko-KR"/>
              </w:rPr>
              <w:tab/>
              <w:t xml:space="preserve">See NOTE </w:t>
            </w:r>
            <w:r w:rsidR="00AD6B48">
              <w:rPr>
                <w:lang w:eastAsia="ko-KR"/>
              </w:rPr>
              <w:t>2</w:t>
            </w:r>
            <w:r>
              <w:rPr>
                <w:lang w:eastAsia="ko-KR"/>
              </w:rPr>
              <w:t xml:space="preserve"> of </w:t>
            </w:r>
            <w:r>
              <w:rPr>
                <w:noProof/>
              </w:rPr>
              <w:t>Table </w:t>
            </w:r>
            <w:r>
              <w:t>6.1.6.2.3-1.</w:t>
            </w:r>
          </w:p>
          <w:p w14:paraId="3A34FB57" w14:textId="6B4AF271" w:rsidR="003F5FA8" w:rsidRDefault="003F5FA8" w:rsidP="00AF0134">
            <w:pPr>
              <w:pStyle w:val="TAN"/>
            </w:pPr>
            <w:r>
              <w:t>NOTE</w:t>
            </w:r>
            <w:r w:rsidR="00D0347C">
              <w:t> </w:t>
            </w:r>
            <w:r>
              <w:t>7:</w:t>
            </w:r>
            <w:r>
              <w:tab/>
            </w:r>
            <w:r w:rsidRPr="007B1548">
              <w:rPr>
                <w:color w:val="000000" w:themeColor="text1"/>
              </w:rPr>
              <w:t>I</w:t>
            </w:r>
            <w:r w:rsidRPr="007B1548">
              <w:rPr>
                <w:rFonts w:cs="Arial"/>
                <w:color w:val="000000" w:themeColor="text1"/>
                <w:szCs w:val="18"/>
              </w:rPr>
              <w:t xml:space="preserve">f the </w:t>
            </w:r>
            <w:r w:rsidRPr="007B1548">
              <w:rPr>
                <w:color w:val="000000" w:themeColor="text1"/>
              </w:rPr>
              <w:t xml:space="preserve">PLMN ID of the SMF holding the SM context received in </w:t>
            </w:r>
            <w:r w:rsidRPr="007B1548">
              <w:rPr>
                <w:color w:val="000000" w:themeColor="text1"/>
                <w:lang w:eastAsia="fr-FR"/>
              </w:rPr>
              <w:t>smContextSmfPlmnId attribute</w:t>
            </w:r>
            <w:r w:rsidRPr="007B1548">
              <w:rPr>
                <w:rFonts w:cs="Arial"/>
                <w:color w:val="000000" w:themeColor="text1"/>
                <w:szCs w:val="18"/>
              </w:rPr>
              <w:t xml:space="preserve"> is different </w:t>
            </w:r>
            <w:r>
              <w:rPr>
                <w:rFonts w:cs="Arial"/>
                <w:color w:val="000000" w:themeColor="text1"/>
                <w:szCs w:val="18"/>
              </w:rPr>
              <w:t xml:space="preserve">from </w:t>
            </w:r>
            <w:r w:rsidRPr="007B1548">
              <w:rPr>
                <w:rFonts w:cs="Arial"/>
                <w:color w:val="000000" w:themeColor="text1"/>
                <w:szCs w:val="18"/>
              </w:rPr>
              <w:t>the PLMN ID of the target V-SMF</w:t>
            </w:r>
            <w:r w:rsidRPr="007B1548">
              <w:rPr>
                <w:rFonts w:cs="Arial"/>
                <w:color w:val="000000" w:themeColor="text1"/>
                <w:szCs w:val="18"/>
                <w:lang w:eastAsia="zh-CN"/>
              </w:rPr>
              <w:t>/</w:t>
            </w:r>
            <w:r w:rsidRPr="007B1548">
              <w:rPr>
                <w:rFonts w:cs="Arial"/>
                <w:color w:val="000000" w:themeColor="text1"/>
                <w:szCs w:val="18"/>
              </w:rPr>
              <w:t>I-SMF/anchor SMF, the target V-SMF</w:t>
            </w:r>
            <w:r w:rsidRPr="007B1548">
              <w:rPr>
                <w:rFonts w:cs="Arial"/>
                <w:color w:val="000000" w:themeColor="text1"/>
                <w:szCs w:val="18"/>
                <w:lang w:eastAsia="zh-CN"/>
              </w:rPr>
              <w:t>/</w:t>
            </w:r>
            <w:r w:rsidRPr="007B1548">
              <w:rPr>
                <w:rFonts w:cs="Arial"/>
                <w:color w:val="000000" w:themeColor="text1"/>
                <w:szCs w:val="18"/>
              </w:rPr>
              <w:t xml:space="preserve">I-SMF/anchor SMF </w:t>
            </w:r>
            <w:r>
              <w:rPr>
                <w:rFonts w:cs="Arial"/>
                <w:color w:val="000000" w:themeColor="text1"/>
                <w:szCs w:val="18"/>
              </w:rPr>
              <w:t>shall</w:t>
            </w:r>
            <w:r w:rsidRPr="007B1548">
              <w:rPr>
                <w:rFonts w:cs="Arial"/>
                <w:color w:val="000000" w:themeColor="text1"/>
                <w:szCs w:val="18"/>
              </w:rPr>
              <w:t xml:space="preserve"> retrieve</w:t>
            </w:r>
            <w:r w:rsidRPr="007B1548">
              <w:rPr>
                <w:color w:val="000000" w:themeColor="text1"/>
              </w:rPr>
              <w:t xml:space="preserve"> the SM Context from the SMF via the SEPP</w:t>
            </w:r>
            <w:r w:rsidRPr="007B1548">
              <w:rPr>
                <w:color w:val="000000" w:themeColor="text1"/>
                <w:lang w:eastAsia="fr-FR"/>
              </w:rPr>
              <w:t xml:space="preserve">. In this case, </w:t>
            </w:r>
            <w:r>
              <w:rPr>
                <w:color w:val="000000" w:themeColor="text1"/>
              </w:rPr>
              <w:t>the</w:t>
            </w:r>
            <w:r w:rsidRPr="007B1548">
              <w:rPr>
                <w:color w:val="000000" w:themeColor="text1"/>
              </w:rPr>
              <w:t xml:space="preserve"> </w:t>
            </w:r>
            <w:r w:rsidRPr="007B1548">
              <w:rPr>
                <w:color w:val="000000" w:themeColor="text1"/>
                <w:lang w:eastAsia="fr-FR"/>
              </w:rPr>
              <w:t xml:space="preserve">smContextSmfPlmnId </w:t>
            </w:r>
            <w:r w:rsidRPr="007B1548">
              <w:rPr>
                <w:color w:val="000000" w:themeColor="text1"/>
              </w:rPr>
              <w:t>attribute may also be used for the discovery and selection of the local SEPP</w:t>
            </w:r>
            <w:r>
              <w:t>.</w:t>
            </w:r>
          </w:p>
          <w:p w14:paraId="078EA926" w14:textId="3543C121" w:rsidR="004B6DC2" w:rsidRDefault="004B6DC2" w:rsidP="00AF0134">
            <w:pPr>
              <w:pStyle w:val="TAN"/>
            </w:pPr>
            <w:r>
              <w:t>NOTE</w:t>
            </w:r>
            <w:r w:rsidR="00D0347C">
              <w:t> </w:t>
            </w:r>
            <w:r>
              <w:t>8:</w:t>
            </w:r>
            <w:r>
              <w:tab/>
              <w:t xml:space="preserve">The smfUri and </w:t>
            </w:r>
            <w:r w:rsidRPr="008915E2">
              <w:rPr>
                <w:color w:val="000000" w:themeColor="text1"/>
              </w:rPr>
              <w:t>hSmfUri attributes</w:t>
            </w:r>
            <w:r>
              <w:t xml:space="preserve"> need not be included in </w:t>
            </w:r>
            <w:r w:rsidRPr="008915E2">
              <w:rPr>
                <w:color w:val="000000" w:themeColor="text1"/>
              </w:rPr>
              <w:t>Create SM Context request</w:t>
            </w:r>
            <w:r>
              <w:rPr>
                <w:color w:val="000000" w:themeColor="text1"/>
              </w:rPr>
              <w:t xml:space="preserve"> in procedures other than</w:t>
            </w:r>
            <w:r w:rsidRPr="008915E2">
              <w:rPr>
                <w:color w:val="000000" w:themeColor="text1"/>
              </w:rPr>
              <w:t xml:space="preserve"> PDU session establishment procedure</w:t>
            </w:r>
            <w:r>
              <w:rPr>
                <w:color w:val="000000" w:themeColor="text1"/>
              </w:rPr>
              <w:t xml:space="preserve"> </w:t>
            </w:r>
            <w:r w:rsidR="00DB5D50">
              <w:rPr>
                <w:rFonts w:cs="Arial"/>
                <w:szCs w:val="18"/>
              </w:rPr>
              <w:t>and EPS to 5GS mobility procedures</w:t>
            </w:r>
            <w:r w:rsidR="00DB5D50">
              <w:rPr>
                <w:color w:val="000000" w:themeColor="text1"/>
              </w:rPr>
              <w:t xml:space="preserve"> </w:t>
            </w:r>
            <w:r>
              <w:rPr>
                <w:color w:val="000000" w:themeColor="text1"/>
              </w:rPr>
              <w:t xml:space="preserve">if the </w:t>
            </w:r>
            <w:r w:rsidRPr="008915E2">
              <w:rPr>
                <w:color w:val="000000" w:themeColor="text1"/>
                <w:lang w:eastAsia="ko-KR"/>
              </w:rPr>
              <w:t>NF Service Consumer (e.g. AMF</w:t>
            </w:r>
            <w:r w:rsidRPr="008915E2">
              <w:rPr>
                <w:color w:val="000000" w:themeColor="text1"/>
              </w:rPr>
              <w:t>)</w:t>
            </w:r>
            <w:r>
              <w:rPr>
                <w:color w:val="000000" w:themeColor="text1"/>
              </w:rPr>
              <w:t xml:space="preserve"> and I-SMF/V-SMF support the "</w:t>
            </w:r>
            <w:r>
              <w:rPr>
                <w:rFonts w:hint="eastAsia"/>
                <w:lang w:eastAsia="zh-CN"/>
              </w:rPr>
              <w:t>A</w:t>
            </w:r>
            <w:r>
              <w:rPr>
                <w:lang w:eastAsia="zh-CN"/>
              </w:rPr>
              <w:t>CSCR" feature. See clause</w:t>
            </w:r>
            <w:r>
              <w:rPr>
                <w:noProof/>
              </w:rPr>
              <w:t> </w:t>
            </w:r>
            <w:r>
              <w:rPr>
                <w:lang w:eastAsia="zh-CN"/>
              </w:rPr>
              <w:t>6.1.8</w:t>
            </w:r>
            <w:r>
              <w:t>.</w:t>
            </w:r>
          </w:p>
          <w:p w14:paraId="2C809D1E" w14:textId="53F3CA49" w:rsidR="0058238F" w:rsidRDefault="0058238F" w:rsidP="00AF0134">
            <w:pPr>
              <w:pStyle w:val="TAN"/>
            </w:pPr>
            <w:r>
              <w:t>NOTE 9:</w:t>
            </w:r>
            <w:r>
              <w:tab/>
              <w:t>When the AMF supports the "s</w:t>
            </w:r>
            <w:r w:rsidRPr="00DA5A7B">
              <w:t xml:space="preserve">ubscription-based routing to a </w:t>
            </w:r>
            <w:r>
              <w:t>target</w:t>
            </w:r>
            <w:r w:rsidRPr="00DA5A7B">
              <w:t xml:space="preserve"> core network</w:t>
            </w:r>
            <w:r>
              <w:t>" feature as specified in clause 5.48 of 3GPP TS 23.501 [2] and it receives the targetPlmnId as part of SmfSelectionSubscriptionData, it shall include the targetPlmnId as Operator Identifier in the Dnn to establish the PDU session in the SMF in that PLMN.</w:t>
            </w:r>
            <w:r>
              <w:br/>
              <w:t>The V/I-SMF shall forward the Dnn to the (H-)SMF in the PduSessionCreateData and should include the Dnn as one of query parameters if it needs to perform a service discovery to select an alternative (H-)SMF, e.g., when the binding indication is not received from the failed (H-)SMF. If the PDU session is a HR PDU session, the V-SMF shall include the target-plmn-list set to the PLMN ID derived from UE's SUPI in the discovery request message.</w:t>
            </w:r>
          </w:p>
          <w:p w14:paraId="7A05215D" w14:textId="77777777" w:rsidR="004F1DD4" w:rsidRDefault="004F1DD4" w:rsidP="00AF0134">
            <w:pPr>
              <w:pStyle w:val="TAN"/>
            </w:pPr>
            <w:r>
              <w:t>NOTE 10:</w:t>
            </w:r>
            <w:r>
              <w:tab/>
              <w:t>Additional (H-)SMF instances belonging to different SMF Sets shall be allowed only during establishment of a new PDU session, i.e. when Create SM Context is invoked for an existing PDU session (e.g. I-SMF/V-SMF insertion or change) or PDN connection (e.g. EPS to 5GS mobility), only alternative SMF instances within the same SMF Set of the (H-)SMF can be reselected.</w:t>
            </w:r>
          </w:p>
          <w:p w14:paraId="432C9B59" w14:textId="554EC014" w:rsidR="007148CF" w:rsidRDefault="007148CF" w:rsidP="00AF0134">
            <w:pPr>
              <w:pStyle w:val="TAN"/>
            </w:pPr>
            <w:r>
              <w:t>NOTE 11:</w:t>
            </w:r>
            <w:r>
              <w:tab/>
              <w:t>If an H-SMF Set ID is received, the V-SMF may further delegate the re-selection of the H-SMF instance within the H-SMF set selected by the AMF as specified</w:t>
            </w:r>
            <w:r w:rsidRPr="008A4D39">
              <w:t xml:space="preserve"> in </w:t>
            </w:r>
            <w:r>
              <w:t>c</w:t>
            </w:r>
            <w:r w:rsidRPr="008A4D39">
              <w:t xml:space="preserve">lause 4.17.10a </w:t>
            </w:r>
            <w:r>
              <w:t xml:space="preserve">of </w:t>
            </w:r>
            <w:r>
              <w:rPr>
                <w:rFonts w:cs="Arial"/>
                <w:szCs w:val="18"/>
              </w:rPr>
              <w:t xml:space="preserve">3GPP TS 23.502 [3] and clause 6.10.12 3GPP TS 29.500 [4], </w:t>
            </w:r>
            <w:r>
              <w:t xml:space="preserve">during the establishment of a HR PDU session, by including the </w:t>
            </w:r>
            <w:r>
              <w:rPr>
                <w:lang w:eastAsia="zh-CN"/>
              </w:rPr>
              <w:t>3gpp-Sbi-Discovery-</w:t>
            </w:r>
            <w:r w:rsidRPr="00690A26">
              <w:t>target-nf-set-id</w:t>
            </w:r>
            <w:r>
              <w:t xml:space="preserve"> set to the H-SMF Set ID and all the other discovery factors necessary for the H-SMF instance reselection in the Create Request it sends towards the HPLMN.</w:t>
            </w:r>
            <w:r w:rsidRPr="00C661E1">
              <w:rPr>
                <w:rFonts w:ascii="Times New Roman" w:hAnsi="Times New Roman"/>
                <w:sz w:val="22"/>
                <w:szCs w:val="22"/>
              </w:rPr>
              <w:t xml:space="preserve"> </w:t>
            </w:r>
            <w:r>
              <w:t>I</w:t>
            </w:r>
            <w:r w:rsidRPr="00C661E1">
              <w:t xml:space="preserve">n this scenario, the V-SMF should support </w:t>
            </w:r>
            <w:r>
              <w:t xml:space="preserve">the </w:t>
            </w:r>
            <w:r w:rsidRPr="00C661E1">
              <w:t xml:space="preserve">3gpp-Sbi-Response-Info header to determine </w:t>
            </w:r>
            <w:r>
              <w:t>whether it may retry or not a request that is not successful towards an alternative H-SMF instance of the H-SMF set (see NOTE </w:t>
            </w:r>
            <w:r w:rsidR="0066767D">
              <w:t>2</w:t>
            </w:r>
            <w:r>
              <w:rPr>
                <w:noProof/>
              </w:rPr>
              <w:t xml:space="preserve"> of Table </w:t>
            </w:r>
            <w:r w:rsidR="0066767D">
              <w:t>6.1.6.2.8-1</w:t>
            </w:r>
            <w:r>
              <w:t>).</w:t>
            </w:r>
          </w:p>
          <w:p w14:paraId="25758608" w14:textId="79818C77" w:rsidR="002F29D6" w:rsidRDefault="002F29D6" w:rsidP="00AF0134">
            <w:pPr>
              <w:pStyle w:val="TAN"/>
              <w:rPr>
                <w:rFonts w:cs="Arial"/>
                <w:szCs w:val="18"/>
              </w:rPr>
            </w:pPr>
            <w:r>
              <w:t>NOTE 12:</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 received from the AMF.</w:t>
            </w:r>
          </w:p>
        </w:tc>
      </w:tr>
    </w:tbl>
    <w:p w14:paraId="2697443E" w14:textId="77777777" w:rsidR="00FA3B9B" w:rsidRPr="00DB011A" w:rsidRDefault="00FA3B9B" w:rsidP="00FA3B9B"/>
    <w:p w14:paraId="1421B6F3" w14:textId="77777777" w:rsidR="00FA3B9B" w:rsidRDefault="00FA3B9B" w:rsidP="00FA3B9B">
      <w:pPr>
        <w:pStyle w:val="Heading5"/>
      </w:pPr>
      <w:bookmarkStart w:id="1320" w:name="_Toc25073931"/>
      <w:bookmarkStart w:id="1321" w:name="_Toc34063114"/>
      <w:bookmarkStart w:id="1322" w:name="_Toc43120091"/>
      <w:bookmarkStart w:id="1323" w:name="_Toc49768146"/>
      <w:bookmarkStart w:id="1324" w:name="_Toc56434319"/>
      <w:bookmarkStart w:id="1325" w:name="_Toc207632159"/>
      <w:r>
        <w:t>6.1.6.2.3</w:t>
      </w:r>
      <w:r>
        <w:tab/>
        <w:t>Type: SmContextCreatedData</w:t>
      </w:r>
      <w:bookmarkEnd w:id="1320"/>
      <w:bookmarkEnd w:id="1321"/>
      <w:bookmarkEnd w:id="1322"/>
      <w:bookmarkEnd w:id="1323"/>
      <w:bookmarkEnd w:id="1324"/>
      <w:bookmarkEnd w:id="1325"/>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42509359"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64634D" w:rsidRPr="00FD48E5" w14:paraId="2E3DF8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08DC74" w14:textId="757A76E6" w:rsidR="0064634D" w:rsidRDefault="0064634D" w:rsidP="0064634D">
            <w:pPr>
              <w:pStyle w:val="TAL"/>
            </w:pPr>
            <w:r>
              <w:t>hsmfInstanceId</w:t>
            </w:r>
          </w:p>
        </w:tc>
        <w:tc>
          <w:tcPr>
            <w:tcW w:w="1762" w:type="dxa"/>
            <w:tcBorders>
              <w:top w:val="single" w:sz="4" w:space="0" w:color="auto"/>
              <w:left w:val="single" w:sz="4" w:space="0" w:color="auto"/>
              <w:bottom w:val="single" w:sz="4" w:space="0" w:color="auto"/>
              <w:right w:val="single" w:sz="4" w:space="0" w:color="auto"/>
            </w:tcBorders>
          </w:tcPr>
          <w:p w14:paraId="39FE2429" w14:textId="7630547B"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65BE0073" w14:textId="3725E77F"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5242786" w14:textId="442ED3DF"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82D898" w14:textId="492B9608" w:rsidR="0064634D" w:rsidRDefault="0064634D" w:rsidP="0064634D">
            <w:pPr>
              <w:pStyle w:val="TAL"/>
            </w:pPr>
            <w:r w:rsidRPr="004C6CFB">
              <w:t xml:space="preserve">This IE </w:t>
            </w:r>
            <w:r>
              <w:t>shall be present for a HR PDU session, if the V-SMF has reselected an alternative H-SMF instance within the SMF Set of the original H-SMF.</w:t>
            </w:r>
          </w:p>
          <w:p w14:paraId="5DBC1D1A" w14:textId="77777777" w:rsidR="0064634D" w:rsidRDefault="0064634D" w:rsidP="0064634D">
            <w:pPr>
              <w:pStyle w:val="TAL"/>
            </w:pPr>
          </w:p>
          <w:p w14:paraId="170D212A" w14:textId="10A3AC9D" w:rsidR="0064634D" w:rsidRPr="004852EF" w:rsidRDefault="0064634D" w:rsidP="0064634D">
            <w:pPr>
              <w:pStyle w:val="TAL"/>
            </w:pPr>
            <w:r>
              <w:t>When present, this IE shall indicate the identifier of the reselected H-SMF instance.</w:t>
            </w:r>
          </w:p>
        </w:tc>
        <w:tc>
          <w:tcPr>
            <w:tcW w:w="913" w:type="dxa"/>
            <w:tcBorders>
              <w:top w:val="single" w:sz="4" w:space="0" w:color="auto"/>
              <w:left w:val="single" w:sz="4" w:space="0" w:color="auto"/>
              <w:bottom w:val="single" w:sz="4" w:space="0" w:color="auto"/>
              <w:right w:val="single" w:sz="4" w:space="0" w:color="auto"/>
            </w:tcBorders>
          </w:tcPr>
          <w:p w14:paraId="6DBE07CB" w14:textId="77777777" w:rsidR="0064634D" w:rsidRDefault="0064634D" w:rsidP="0064634D">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24E115CF"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 xml:space="preserve">The API URI shall be formatted as specified in </w:t>
            </w:r>
            <w:r w:rsidR="00496CB5">
              <w:rPr>
                <w:rFonts w:cs="Arial"/>
                <w:szCs w:val="18"/>
              </w:rPr>
              <w:t>clause 6</w:t>
            </w:r>
            <w:r w:rsidR="00644CC6">
              <w:rPr>
                <w:rFonts w:cs="Arial"/>
                <w:szCs w:val="18"/>
              </w:rPr>
              <w:t>.1.1.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64634D" w:rsidRPr="00FD48E5" w14:paraId="6ACFBA5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D64906" w14:textId="7300AA8E" w:rsidR="0064634D" w:rsidRDefault="0064634D" w:rsidP="0064634D">
            <w:pPr>
              <w:pStyle w:val="TAL"/>
            </w:pPr>
            <w:r>
              <w:t>smfInstanceId</w:t>
            </w:r>
          </w:p>
        </w:tc>
        <w:tc>
          <w:tcPr>
            <w:tcW w:w="1762" w:type="dxa"/>
            <w:tcBorders>
              <w:top w:val="single" w:sz="4" w:space="0" w:color="auto"/>
              <w:left w:val="single" w:sz="4" w:space="0" w:color="auto"/>
              <w:bottom w:val="single" w:sz="4" w:space="0" w:color="auto"/>
              <w:right w:val="single" w:sz="4" w:space="0" w:color="auto"/>
            </w:tcBorders>
          </w:tcPr>
          <w:p w14:paraId="3BBC56DA" w14:textId="7B9BF34E" w:rsidR="0064634D" w:rsidRDefault="0064634D" w:rsidP="0064634D">
            <w:pPr>
              <w:pStyle w:val="TAL"/>
            </w:pPr>
            <w:r>
              <w:t>NfInstanceId</w:t>
            </w:r>
          </w:p>
        </w:tc>
        <w:tc>
          <w:tcPr>
            <w:tcW w:w="284" w:type="dxa"/>
            <w:tcBorders>
              <w:top w:val="single" w:sz="4" w:space="0" w:color="auto"/>
              <w:left w:val="single" w:sz="4" w:space="0" w:color="auto"/>
              <w:bottom w:val="single" w:sz="4" w:space="0" w:color="auto"/>
              <w:right w:val="single" w:sz="4" w:space="0" w:color="auto"/>
            </w:tcBorders>
          </w:tcPr>
          <w:p w14:paraId="435CC3B5" w14:textId="28D202EE" w:rsidR="0064634D" w:rsidRDefault="0064634D" w:rsidP="0064634D">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8CCE0C7" w14:textId="1BC72739" w:rsidR="0064634D" w:rsidRDefault="0064634D" w:rsidP="0064634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38897A" w14:textId="77777777" w:rsidR="0064634D" w:rsidRDefault="0064634D" w:rsidP="0064634D">
            <w:pPr>
              <w:pStyle w:val="TAL"/>
            </w:pPr>
            <w:r w:rsidRPr="004C6CFB">
              <w:t xml:space="preserve">This IE </w:t>
            </w:r>
            <w:r>
              <w:t>shall be present for a PDU session with I-SMF, if the I-SMF has reselected an alternative anchor SMF instance within the SMF Set of the original anchor SMF.</w:t>
            </w:r>
          </w:p>
          <w:p w14:paraId="0DFEEA03" w14:textId="77777777" w:rsidR="0064634D" w:rsidRDefault="0064634D" w:rsidP="0064634D">
            <w:pPr>
              <w:pStyle w:val="TAL"/>
            </w:pPr>
          </w:p>
          <w:p w14:paraId="07641CA8" w14:textId="77777777" w:rsidR="0064634D" w:rsidRDefault="0064634D" w:rsidP="0064634D">
            <w:pPr>
              <w:pStyle w:val="TAL"/>
            </w:pPr>
            <w:r>
              <w:t>When present, this IE shall indicate the identifier of the reselected anchor SMF instance.</w:t>
            </w:r>
          </w:p>
          <w:p w14:paraId="46D80CF5" w14:textId="77777777" w:rsidR="0064634D" w:rsidRDefault="0064634D" w:rsidP="0064634D">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975E499" w14:textId="77777777" w:rsidR="0064634D" w:rsidRDefault="0064634D" w:rsidP="0064634D">
            <w:pPr>
              <w:pStyle w:val="TAL"/>
              <w:rPr>
                <w:rFonts w:cs="Arial"/>
                <w:szCs w:val="18"/>
              </w:rPr>
            </w:pP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3D2A3E78" w:rsidR="00FA3B9B" w:rsidRDefault="00FA3B9B" w:rsidP="007B3D37">
            <w:pPr>
              <w:pStyle w:val="TAL"/>
              <w:rPr>
                <w:rFonts w:cs="Arial"/>
                <w:szCs w:val="18"/>
              </w:rPr>
            </w:pPr>
            <w:r w:rsidRPr="00AB457A">
              <w:rPr>
                <w:rFonts w:cs="Arial" w:hint="eastAsia"/>
                <w:szCs w:val="18"/>
                <w:lang w:eastAsia="zh-CN"/>
              </w:rPr>
              <w:t>In Home-Routed roaming case,</w:t>
            </w:r>
            <w:r w:rsidR="007F0278" w:rsidRPr="00AB457A">
              <w:rPr>
                <w:rFonts w:cs="Arial" w:hint="eastAsia"/>
                <w:szCs w:val="18"/>
                <w:lang w:eastAsia="zh-CN"/>
              </w:rPr>
              <w:t xml:space="preserve"> </w:t>
            </w:r>
            <w:r w:rsidR="007F0278">
              <w:rPr>
                <w:rFonts w:cs="Arial"/>
                <w:szCs w:val="18"/>
                <w:lang w:eastAsia="zh-CN"/>
              </w:rPr>
              <w:t xml:space="preserve">or in non-roaming case </w:t>
            </w:r>
            <w:r w:rsidR="007F0278">
              <w:t xml:space="preserve">the Serving PLMN ID </w:t>
            </w:r>
            <w:r w:rsidR="007F0278" w:rsidRPr="002D002C">
              <w:t>is</w:t>
            </w:r>
            <w:r w:rsidR="007F0278">
              <w:t xml:space="preserve"> not</w:t>
            </w:r>
            <w:r w:rsidR="007F0278" w:rsidRPr="002D002C">
              <w:t xml:space="preserve"> the same as the PLMN ID of the SUPI</w:t>
            </w:r>
            <w:r w:rsidR="007F0278">
              <w:t>,</w:t>
            </w:r>
            <w:r w:rsidRPr="00AB457A">
              <w:rPr>
                <w:rFonts w:cs="Arial" w:hint="eastAsia"/>
                <w:szCs w:val="18"/>
                <w:lang w:eastAsia="zh-CN"/>
              </w:rPr>
              <w:t xml:space="preserv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116C1D" w:rsidRPr="00FD48E5" w14:paraId="5EADB8D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C81B88C" w14:textId="7F23E82A" w:rsidR="00116C1D" w:rsidRDefault="00116C1D" w:rsidP="00116C1D">
            <w:pPr>
              <w:pStyle w:val="TAL"/>
            </w:pPr>
            <w:r>
              <w:t>additionalSn</w:t>
            </w:r>
            <w:r w:rsidRPr="003B2883">
              <w:t>ssai</w:t>
            </w:r>
          </w:p>
        </w:tc>
        <w:tc>
          <w:tcPr>
            <w:tcW w:w="1762" w:type="dxa"/>
            <w:tcBorders>
              <w:top w:val="single" w:sz="4" w:space="0" w:color="auto"/>
              <w:left w:val="single" w:sz="4" w:space="0" w:color="auto"/>
              <w:bottom w:val="single" w:sz="4" w:space="0" w:color="auto"/>
              <w:right w:val="single" w:sz="4" w:space="0" w:color="auto"/>
            </w:tcBorders>
          </w:tcPr>
          <w:p w14:paraId="4791BAB6" w14:textId="1F8E7CAF" w:rsidR="00116C1D" w:rsidRDefault="00116C1D" w:rsidP="00116C1D">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3CB4A8AA" w14:textId="38520EEE" w:rsidR="00116C1D" w:rsidRDefault="00116C1D" w:rsidP="00116C1D">
            <w:pPr>
              <w:pStyle w:val="TAC"/>
            </w:pPr>
            <w:r>
              <w:rPr>
                <w:rFonts w:hint="eastAsia"/>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B765B5" w14:textId="3F1393A2" w:rsidR="00116C1D" w:rsidRDefault="00116C1D" w:rsidP="00116C1D">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D137927" w14:textId="77777777" w:rsidR="00116C1D" w:rsidRDefault="00116C1D" w:rsidP="00116C1D">
            <w:pPr>
              <w:pStyle w:val="TAL"/>
              <w:rPr>
                <w:rFonts w:cs="Arial"/>
                <w:szCs w:val="18"/>
              </w:rPr>
            </w:pPr>
            <w:r>
              <w:rPr>
                <w:rFonts w:cs="Arial"/>
                <w:szCs w:val="18"/>
              </w:rPr>
              <w:t>This IE shall be present during an EPS to 5GS Idle mode mobility or handover using the N26 interface for LBO roaming case.</w:t>
            </w:r>
          </w:p>
          <w:p w14:paraId="0BC5DCCC" w14:textId="1F1BBC10" w:rsidR="00116C1D" w:rsidRDefault="00116C1D" w:rsidP="00116C1D">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913" w:type="dxa"/>
            <w:tcBorders>
              <w:top w:val="single" w:sz="4" w:space="0" w:color="auto"/>
              <w:left w:val="single" w:sz="4" w:space="0" w:color="auto"/>
              <w:bottom w:val="single" w:sz="4" w:space="0" w:color="auto"/>
              <w:right w:val="single" w:sz="4" w:space="0" w:color="auto"/>
            </w:tcBorders>
          </w:tcPr>
          <w:p w14:paraId="40B44451" w14:textId="77777777" w:rsidR="00116C1D" w:rsidRDefault="00116C1D" w:rsidP="00116C1D">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46A54CD7"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36A53E78" w:rsidR="00FA3B9B" w:rsidRDefault="00FA3B9B" w:rsidP="007B3D37">
            <w:pPr>
              <w:pStyle w:val="TAL"/>
              <w:rPr>
                <w:rFonts w:cs="Arial"/>
                <w:szCs w:val="18"/>
              </w:rPr>
            </w:pPr>
            <w:r>
              <w:rPr>
                <w:rFonts w:cs="Arial"/>
                <w:szCs w:val="18"/>
              </w:rPr>
              <w:t xml:space="preserve">This IE may be used by the AMF to identify PDU session contexts affected by a failure or restart of the SMF service instance (see </w:t>
            </w:r>
            <w:r w:rsidR="00496CB5">
              <w:rPr>
                <w:rFonts w:cs="Arial"/>
                <w:szCs w:val="18"/>
              </w:rPr>
              <w:t>clause 6</w:t>
            </w:r>
            <w:r>
              <w:rPr>
                <w:rFonts w:cs="Arial"/>
                <w:szCs w:val="18"/>
              </w:rPr>
              <w:t>.2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643C471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1214E1E"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43145EB2" w:rsidR="00B45284" w:rsidRDefault="00B45284" w:rsidP="00B45284">
            <w:pPr>
              <w:pStyle w:val="TAL"/>
            </w:pPr>
            <w:r w:rsidRPr="00A01490">
              <w:t xml:space="preserve">This IE shall be present </w:t>
            </w:r>
            <w:r>
              <w:t>if a new (h)SMF is selected e.g. by the new I/V-SMF, or a SCP between the new I/V-SMF and the (h)SMF. (NOTE</w:t>
            </w:r>
            <w:r w:rsidR="007F2ABC">
              <w:t xml:space="preserve"> 1</w:t>
            </w:r>
            <w:r>
              <w:t>)</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31B3B360"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r w:rsidR="007F2ABC">
              <w:t xml:space="preserve"> 1</w:t>
            </w:r>
            <w:r>
              <w:t>)</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7F2ABC" w14:paraId="6C4ED2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15B9522" w14:textId="3E479940" w:rsidR="007F2ABC" w:rsidRDefault="007F2ABC" w:rsidP="007F2ABC">
            <w:pPr>
              <w:pStyle w:val="TAL"/>
            </w:pPr>
            <w:r>
              <w:t>interPlmnApiRoot</w:t>
            </w:r>
          </w:p>
        </w:tc>
        <w:tc>
          <w:tcPr>
            <w:tcW w:w="1762" w:type="dxa"/>
            <w:tcBorders>
              <w:top w:val="single" w:sz="4" w:space="0" w:color="auto"/>
              <w:left w:val="single" w:sz="4" w:space="0" w:color="auto"/>
              <w:bottom w:val="single" w:sz="4" w:space="0" w:color="auto"/>
              <w:right w:val="single" w:sz="4" w:space="0" w:color="auto"/>
            </w:tcBorders>
          </w:tcPr>
          <w:p w14:paraId="0174FD3E" w14:textId="5BCEEFC2" w:rsidR="007F2ABC" w:rsidRPr="00A01490" w:rsidRDefault="007F2ABC" w:rsidP="007F2ABC">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0023D65F" w14:textId="2CD0D891" w:rsidR="007F2ABC" w:rsidRPr="00A01490" w:rsidRDefault="007F2ABC" w:rsidP="007F2ABC">
            <w:pPr>
              <w:pStyle w:val="TAC"/>
              <w:rPr>
                <w:lang w:eastAsia="zh-CN"/>
              </w:rPr>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79E39961" w14:textId="63110C83" w:rsidR="007F2ABC" w:rsidRPr="00A01490" w:rsidRDefault="007F2ABC" w:rsidP="007F2ABC">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43B2B8" w14:textId="77777777" w:rsidR="003E532B" w:rsidRDefault="007F2ABC" w:rsidP="007F2ABC">
            <w:pPr>
              <w:pStyle w:val="TAL"/>
            </w:pPr>
            <w:r>
              <w:t>This IE should be present if the PDU session may be subject to inter-PLMN mobility and different SM context URIs shall be used for intra-PLMN and inter-PLMN signaling requests targeting the SM context.</w:t>
            </w:r>
          </w:p>
          <w:p w14:paraId="1EF0D484" w14:textId="6F2C2FDB" w:rsidR="007F2ABC" w:rsidRDefault="007F2ABC" w:rsidP="007F2ABC">
            <w:pPr>
              <w:pStyle w:val="TAL"/>
            </w:pPr>
            <w:r>
              <w:t>When present, it shall contain the apiRoot of the SM context to be used in inter-PLMN signalling request targeting the SM context.</w:t>
            </w:r>
          </w:p>
          <w:p w14:paraId="2B8023A6" w14:textId="5BE15A2C" w:rsidR="007F2ABC" w:rsidRPr="00A01490" w:rsidRDefault="007F2ABC" w:rsidP="007F2ABC">
            <w:pPr>
              <w:pStyle w:val="TAL"/>
            </w:pPr>
            <w:r>
              <w:t>(NOTE 2)</w:t>
            </w:r>
          </w:p>
        </w:tc>
        <w:tc>
          <w:tcPr>
            <w:tcW w:w="913" w:type="dxa"/>
            <w:tcBorders>
              <w:top w:val="single" w:sz="4" w:space="0" w:color="auto"/>
              <w:left w:val="single" w:sz="4" w:space="0" w:color="auto"/>
              <w:bottom w:val="single" w:sz="4" w:space="0" w:color="auto"/>
              <w:right w:val="single" w:sz="4" w:space="0" w:color="auto"/>
            </w:tcBorders>
          </w:tcPr>
          <w:p w14:paraId="6DE4599D" w14:textId="77777777" w:rsidR="007F2ABC" w:rsidRDefault="007F2ABC" w:rsidP="007F2ABC">
            <w:pPr>
              <w:pStyle w:val="TAL"/>
              <w:rPr>
                <w:rFonts w:cs="Arial"/>
                <w:szCs w:val="18"/>
              </w:rPr>
            </w:pPr>
          </w:p>
        </w:tc>
      </w:tr>
      <w:tr w:rsidR="00490FA4" w14:paraId="546157A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4A3356" w14:textId="6DD0C352" w:rsidR="00490FA4" w:rsidRDefault="00490FA4" w:rsidP="00490FA4">
            <w:pPr>
              <w:pStyle w:val="TAL"/>
            </w:pPr>
            <w:r>
              <w:t>udmGroupId</w:t>
            </w:r>
          </w:p>
        </w:tc>
        <w:tc>
          <w:tcPr>
            <w:tcW w:w="1762" w:type="dxa"/>
            <w:tcBorders>
              <w:top w:val="single" w:sz="4" w:space="0" w:color="auto"/>
              <w:left w:val="single" w:sz="4" w:space="0" w:color="auto"/>
              <w:bottom w:val="single" w:sz="4" w:space="0" w:color="auto"/>
              <w:right w:val="single" w:sz="4" w:space="0" w:color="auto"/>
            </w:tcBorders>
          </w:tcPr>
          <w:p w14:paraId="10A0516C" w14:textId="7CE214ED"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71605447" w14:textId="0849B6EC"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178E22E7" w14:textId="0EFB21B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DDBC2E" w14:textId="53499391"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913" w:type="dxa"/>
            <w:tcBorders>
              <w:top w:val="single" w:sz="4" w:space="0" w:color="auto"/>
              <w:left w:val="single" w:sz="4" w:space="0" w:color="auto"/>
              <w:bottom w:val="single" w:sz="4" w:space="0" w:color="auto"/>
              <w:right w:val="single" w:sz="4" w:space="0" w:color="auto"/>
            </w:tcBorders>
          </w:tcPr>
          <w:p w14:paraId="4F88F665" w14:textId="77777777" w:rsidR="00490FA4" w:rsidRDefault="00490FA4" w:rsidP="00490FA4">
            <w:pPr>
              <w:pStyle w:val="TAL"/>
              <w:rPr>
                <w:rFonts w:cs="Arial"/>
                <w:szCs w:val="18"/>
              </w:rPr>
            </w:pPr>
          </w:p>
        </w:tc>
      </w:tr>
      <w:tr w:rsidR="00490FA4" w14:paraId="4C7575A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27C6166" w14:textId="48AF07F4" w:rsidR="00490FA4" w:rsidRDefault="00490FA4" w:rsidP="00490FA4">
            <w:pPr>
              <w:pStyle w:val="TAL"/>
            </w:pPr>
            <w:r>
              <w:t>pcfGroupId</w:t>
            </w:r>
          </w:p>
        </w:tc>
        <w:tc>
          <w:tcPr>
            <w:tcW w:w="1762" w:type="dxa"/>
            <w:tcBorders>
              <w:top w:val="single" w:sz="4" w:space="0" w:color="auto"/>
              <w:left w:val="single" w:sz="4" w:space="0" w:color="auto"/>
              <w:bottom w:val="single" w:sz="4" w:space="0" w:color="auto"/>
              <w:right w:val="single" w:sz="4" w:space="0" w:color="auto"/>
            </w:tcBorders>
          </w:tcPr>
          <w:p w14:paraId="58B178FE" w14:textId="7DD0F327" w:rsidR="00490FA4" w:rsidRDefault="00490FA4" w:rsidP="00490FA4">
            <w:pPr>
              <w:pStyle w:val="TAL"/>
            </w:pPr>
            <w:r>
              <w:rPr>
                <w:lang w:eastAsia="zh-CN"/>
              </w:rPr>
              <w:t>NfGroupId</w:t>
            </w:r>
          </w:p>
        </w:tc>
        <w:tc>
          <w:tcPr>
            <w:tcW w:w="284" w:type="dxa"/>
            <w:tcBorders>
              <w:top w:val="single" w:sz="4" w:space="0" w:color="auto"/>
              <w:left w:val="single" w:sz="4" w:space="0" w:color="auto"/>
              <w:bottom w:val="single" w:sz="4" w:space="0" w:color="auto"/>
              <w:right w:val="single" w:sz="4" w:space="0" w:color="auto"/>
            </w:tcBorders>
          </w:tcPr>
          <w:p w14:paraId="2B7B9A8A" w14:textId="540D255D" w:rsidR="00490FA4" w:rsidRDefault="00490FA4" w:rsidP="00490FA4">
            <w:pPr>
              <w:pStyle w:val="TAC"/>
              <w:rPr>
                <w:lang w:eastAsia="zh-CN"/>
              </w:rPr>
            </w:pPr>
            <w:r>
              <w:t>O</w:t>
            </w:r>
          </w:p>
        </w:tc>
        <w:tc>
          <w:tcPr>
            <w:tcW w:w="708" w:type="dxa"/>
            <w:tcBorders>
              <w:top w:val="single" w:sz="4" w:space="0" w:color="auto"/>
              <w:left w:val="single" w:sz="4" w:space="0" w:color="auto"/>
              <w:bottom w:val="single" w:sz="4" w:space="0" w:color="auto"/>
              <w:right w:val="single" w:sz="4" w:space="0" w:color="auto"/>
            </w:tcBorders>
          </w:tcPr>
          <w:p w14:paraId="3FE47A0C" w14:textId="175F46EA"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D304897"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3B2AF700" w14:textId="005D8A92"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913" w:type="dxa"/>
            <w:tcBorders>
              <w:top w:val="single" w:sz="4" w:space="0" w:color="auto"/>
              <w:left w:val="single" w:sz="4" w:space="0" w:color="auto"/>
              <w:bottom w:val="single" w:sz="4" w:space="0" w:color="auto"/>
              <w:right w:val="single" w:sz="4" w:space="0" w:color="auto"/>
            </w:tcBorders>
          </w:tcPr>
          <w:p w14:paraId="7A529044" w14:textId="77777777" w:rsidR="00490FA4" w:rsidRDefault="00490FA4" w:rsidP="00490FA4">
            <w:pPr>
              <w:pStyle w:val="TAL"/>
              <w:rPr>
                <w:rFonts w:cs="Arial"/>
                <w:szCs w:val="18"/>
              </w:rPr>
            </w:pPr>
          </w:p>
        </w:tc>
      </w:tr>
      <w:tr w:rsidR="002C4C22" w14:paraId="3F59C4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FD03C0" w14:textId="5330ADEF" w:rsidR="002C4C22" w:rsidRDefault="002C4C22" w:rsidP="002C4C22">
            <w:pPr>
              <w:pStyle w:val="TAL"/>
            </w:pPr>
            <w:r>
              <w:rPr>
                <w:lang w:eastAsia="zh-CN"/>
              </w:rPr>
              <w:t>pduSessionPrio</w:t>
            </w:r>
          </w:p>
        </w:tc>
        <w:tc>
          <w:tcPr>
            <w:tcW w:w="1762" w:type="dxa"/>
            <w:tcBorders>
              <w:top w:val="single" w:sz="4" w:space="0" w:color="auto"/>
              <w:left w:val="single" w:sz="4" w:space="0" w:color="auto"/>
              <w:bottom w:val="single" w:sz="4" w:space="0" w:color="auto"/>
              <w:right w:val="single" w:sz="4" w:space="0" w:color="auto"/>
            </w:tcBorders>
          </w:tcPr>
          <w:p w14:paraId="3D858FDA" w14:textId="0D8D7EB9" w:rsidR="002C4C22" w:rsidRDefault="002C4C22" w:rsidP="002C4C22">
            <w:pPr>
              <w:pStyle w:val="TAL"/>
              <w:rPr>
                <w:lang w:eastAsia="zh-CN"/>
              </w:rPr>
            </w:pPr>
            <w:r>
              <w:rPr>
                <w:lang w:eastAsia="zh-CN"/>
              </w:rPr>
              <w:t>PduSessionPriority</w:t>
            </w:r>
          </w:p>
        </w:tc>
        <w:tc>
          <w:tcPr>
            <w:tcW w:w="284" w:type="dxa"/>
            <w:tcBorders>
              <w:top w:val="single" w:sz="4" w:space="0" w:color="auto"/>
              <w:left w:val="single" w:sz="4" w:space="0" w:color="auto"/>
              <w:bottom w:val="single" w:sz="4" w:space="0" w:color="auto"/>
              <w:right w:val="single" w:sz="4" w:space="0" w:color="auto"/>
            </w:tcBorders>
          </w:tcPr>
          <w:p w14:paraId="47EC7363" w14:textId="08432AF8" w:rsidR="002C4C22" w:rsidRDefault="002C4C22" w:rsidP="002C4C22">
            <w:pPr>
              <w:pStyle w:val="TAC"/>
            </w:pPr>
            <w:r>
              <w:rPr>
                <w:szCs w:val="18"/>
                <w:lang w:eastAsia="fr-FR"/>
              </w:rPr>
              <w:t>O</w:t>
            </w:r>
          </w:p>
        </w:tc>
        <w:tc>
          <w:tcPr>
            <w:tcW w:w="708" w:type="dxa"/>
            <w:tcBorders>
              <w:top w:val="single" w:sz="4" w:space="0" w:color="auto"/>
              <w:left w:val="single" w:sz="4" w:space="0" w:color="auto"/>
              <w:bottom w:val="single" w:sz="4" w:space="0" w:color="auto"/>
              <w:right w:val="single" w:sz="4" w:space="0" w:color="auto"/>
            </w:tcBorders>
          </w:tcPr>
          <w:p w14:paraId="55138AF5" w14:textId="13D42292" w:rsidR="002C4C22" w:rsidRDefault="002C4C22" w:rsidP="002C4C22">
            <w:pPr>
              <w:pStyle w:val="TAL"/>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4C3EF08A" w14:textId="77777777" w:rsidR="002C4C22" w:rsidRDefault="002C4C22" w:rsidP="002C4C22">
            <w:pPr>
              <w:pStyle w:val="TAL"/>
              <w:rPr>
                <w:szCs w:val="18"/>
              </w:rPr>
            </w:pPr>
            <w:r>
              <w:rPr>
                <w:szCs w:val="18"/>
              </w:rPr>
              <w:t>This IE may be present to contain the priority of the PDU session.</w:t>
            </w:r>
          </w:p>
          <w:p w14:paraId="259EAC23" w14:textId="77777777" w:rsidR="002C4C22" w:rsidRDefault="002C4C22" w:rsidP="002C4C22">
            <w:pPr>
              <w:pStyle w:val="TAL"/>
              <w:rPr>
                <w:szCs w:val="18"/>
              </w:rPr>
            </w:pPr>
          </w:p>
          <w:p w14:paraId="69C6CBB8" w14:textId="533E7190" w:rsidR="002C4C22" w:rsidRDefault="002C4C22" w:rsidP="002C4C22">
            <w:pPr>
              <w:pStyle w:val="TAL"/>
              <w:rPr>
                <w:rFonts w:cs="Arial"/>
                <w:szCs w:val="18"/>
              </w:rPr>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913" w:type="dxa"/>
            <w:tcBorders>
              <w:top w:val="single" w:sz="4" w:space="0" w:color="auto"/>
              <w:left w:val="single" w:sz="4" w:space="0" w:color="auto"/>
              <w:bottom w:val="single" w:sz="4" w:space="0" w:color="auto"/>
              <w:right w:val="single" w:sz="4" w:space="0" w:color="auto"/>
            </w:tcBorders>
          </w:tcPr>
          <w:p w14:paraId="0A822F35" w14:textId="77777777" w:rsidR="002C4C22" w:rsidRDefault="002C4C22" w:rsidP="002C4C22">
            <w:pPr>
              <w:pStyle w:val="TAL"/>
              <w:rPr>
                <w:rFonts w:cs="Arial"/>
                <w:szCs w:val="18"/>
              </w:rPr>
            </w:pP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56A90AC1" w14:textId="37B35520" w:rsidR="00B45284" w:rsidRDefault="00B45284" w:rsidP="005F48F0">
            <w:pPr>
              <w:pStyle w:val="TAN"/>
            </w:pPr>
            <w:r>
              <w:t>NOTE</w:t>
            </w:r>
            <w:r w:rsidR="00D5291B">
              <w:t xml:space="preserve"> 1</w:t>
            </w:r>
            <w:r>
              <w:t>:</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0DFCA4D2" w:rsidR="004852EF" w:rsidRDefault="007F2ABC" w:rsidP="0066767D">
            <w:pPr>
              <w:pStyle w:val="TAN"/>
              <w:rPr>
                <w:rFonts w:cs="Arial"/>
                <w:szCs w:val="18"/>
              </w:rPr>
            </w:pPr>
            <w:r>
              <w:rPr>
                <w:rFonts w:cs="Arial"/>
                <w:szCs w:val="18"/>
              </w:rPr>
              <w:t>NOTE 2:</w:t>
            </w:r>
            <w:r>
              <w:rPr>
                <w:rFonts w:cs="Arial"/>
                <w:szCs w:val="18"/>
              </w:rPr>
              <w:tab/>
              <w:t>The SM Context URI returned in the Location header in the Create SM Context response shall contain an URI suitable for use in intra-PLMN signaling requests targeting the SM Context. During an inter-PLMN mobility, the target AMF shall replace the apiRoot of the smContextRef with the interPlmnApiRoot if available</w:t>
            </w:r>
            <w:r>
              <w:t xml:space="preserve"> and send the resulting smContextRef in the Create SM Context request towards the target V-SMF, I-SMF or anchor SMF.</w:t>
            </w:r>
          </w:p>
        </w:tc>
      </w:tr>
    </w:tbl>
    <w:p w14:paraId="1B7A1D88" w14:textId="77777777" w:rsidR="00FA3B9B" w:rsidRPr="00793F63" w:rsidRDefault="00FA3B9B" w:rsidP="00FA3B9B"/>
    <w:p w14:paraId="36CBA7C6" w14:textId="77777777" w:rsidR="00FA3B9B" w:rsidRDefault="00FA3B9B" w:rsidP="00FA3B9B">
      <w:pPr>
        <w:pStyle w:val="Heading5"/>
      </w:pPr>
      <w:bookmarkStart w:id="1326" w:name="_Toc25073932"/>
      <w:bookmarkStart w:id="1327" w:name="_Toc34063115"/>
      <w:bookmarkStart w:id="1328" w:name="_Toc43120092"/>
      <w:bookmarkStart w:id="1329" w:name="_Toc49768147"/>
      <w:bookmarkStart w:id="1330" w:name="_Toc56434320"/>
      <w:bookmarkStart w:id="1331" w:name="_Toc207632160"/>
      <w:r>
        <w:t>6.1.6.2.4</w:t>
      </w:r>
      <w:r>
        <w:tab/>
        <w:t>Type: SmContextUpdateData</w:t>
      </w:r>
      <w:bookmarkEnd w:id="1326"/>
      <w:bookmarkEnd w:id="1327"/>
      <w:bookmarkEnd w:id="1328"/>
      <w:bookmarkEnd w:id="1329"/>
      <w:bookmarkEnd w:id="1330"/>
      <w:bookmarkEnd w:id="1331"/>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55391276" w14:textId="77777777" w:rsidR="00FA3B9B" w:rsidRDefault="00FA3B9B" w:rsidP="007B3D37">
            <w:pPr>
              <w:pStyle w:val="TAL"/>
            </w:pPr>
            <w:r>
              <w:rPr>
                <w:rFonts w:cs="Arial"/>
                <w:szCs w:val="18"/>
              </w:rPr>
              <w:t xml:space="preserve">When present, it shall contain the </w:t>
            </w:r>
            <w:r>
              <w:t xml:space="preserve">serving core network operator PLMN ID and, for an SNPN, the NID that together with the PLMN ID identifies the SNPN. </w:t>
            </w:r>
          </w:p>
          <w:p w14:paraId="357A1CED" w14:textId="1FDD12E5"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37C0DF5D"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 xml:space="preserve">handover of the PDU session between 3GPP access and untrusted non-3GPP access (see </w:t>
            </w:r>
            <w:r w:rsidR="00496CB5">
              <w:t>clause 5</w:t>
            </w:r>
            <w:r>
              <w:t>.2.2.3.5.2)</w:t>
            </w:r>
            <w:r>
              <w:rPr>
                <w:rFonts w:cs="Arial"/>
                <w:szCs w:val="18"/>
              </w:rPr>
              <w:t>.</w:t>
            </w:r>
          </w:p>
          <w:p w14:paraId="2788800B" w14:textId="2836CEF6" w:rsidR="00FA3B9B" w:rsidRDefault="00FA3B9B" w:rsidP="007B3D37">
            <w:pPr>
              <w:pStyle w:val="TAL"/>
              <w:rPr>
                <w:rFonts w:cs="Arial"/>
                <w:szCs w:val="18"/>
              </w:rPr>
            </w:pPr>
            <w:r>
              <w:rPr>
                <w:rFonts w:cs="Arial"/>
                <w:szCs w:val="18"/>
              </w:rPr>
              <w:t xml:space="preserve">When present, this IE shall indicate the Access Network Type </w:t>
            </w:r>
            <w:r w:rsidR="004A7722">
              <w:rPr>
                <w:lang w:val="en-US"/>
              </w:rPr>
              <w:t xml:space="preserve">(3GPP or non-3GPP access) </w:t>
            </w:r>
            <w:r>
              <w:rPr>
                <w:rFonts w:cs="Arial"/>
                <w:szCs w:val="18"/>
              </w:rPr>
              <w:t>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3595EA98"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r w:rsidR="00C275FD">
              <w:rPr>
                <w:rFonts w:cs="Arial"/>
                <w:szCs w:val="18"/>
                <w:lang w:eastAsia="zh-CN"/>
              </w:rPr>
              <w:t xml:space="preserve">, </w:t>
            </w:r>
            <w:r w:rsidR="00C275FD">
              <w:rPr>
                <w:rFonts w:hint="eastAsia"/>
                <w:lang w:eastAsia="zh-CN"/>
              </w:rPr>
              <w:t xml:space="preserve">if the UE is registered over both 3GPP and </w:t>
            </w:r>
            <w:r w:rsidR="00C275FD">
              <w:rPr>
                <w:lang w:eastAsia="zh-CN"/>
              </w:rPr>
              <w:t>n</w:t>
            </w:r>
            <w:r w:rsidR="00C275FD">
              <w:rPr>
                <w:rFonts w:hint="eastAsia"/>
                <w:lang w:eastAsia="zh-CN"/>
              </w:rPr>
              <w:t>on-3GPP accesses</w:t>
            </w:r>
            <w:r>
              <w:rPr>
                <w:rFonts w:cs="Arial" w:hint="eastAsia"/>
                <w:szCs w:val="18"/>
                <w:lang w:eastAsia="zh-CN"/>
              </w:rPr>
              <w:t>.</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C275FD" w14:paraId="1B90DA7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C11E5A" w14:textId="5E3F5F8F" w:rsidR="00C275FD" w:rsidRDefault="00C275FD" w:rsidP="00C275FD">
            <w:pPr>
              <w:pStyle w:val="TAL"/>
              <w:rPr>
                <w:lang w:eastAsia="zh-CN"/>
              </w:rPr>
            </w:pPr>
            <w:r>
              <w:rPr>
                <w:lang w:eastAsia="zh-CN"/>
              </w:rPr>
              <w:t>anTypeOfN1N2Info</w:t>
            </w:r>
          </w:p>
        </w:tc>
        <w:tc>
          <w:tcPr>
            <w:tcW w:w="1800" w:type="dxa"/>
            <w:tcBorders>
              <w:top w:val="single" w:sz="4" w:space="0" w:color="auto"/>
              <w:left w:val="single" w:sz="4" w:space="0" w:color="auto"/>
              <w:bottom w:val="single" w:sz="4" w:space="0" w:color="auto"/>
              <w:right w:val="single" w:sz="4" w:space="0" w:color="auto"/>
            </w:tcBorders>
          </w:tcPr>
          <w:p w14:paraId="17B666CC" w14:textId="4041DBCC" w:rsidR="00C275FD" w:rsidRDefault="00C275FD" w:rsidP="00C275FD">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B925C93" w14:textId="3999FBB3" w:rsidR="00C275FD" w:rsidRDefault="00C275FD" w:rsidP="00C275F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F663A5" w14:textId="6359CCA7" w:rsidR="00C275FD" w:rsidRDefault="00C275FD" w:rsidP="00C275FD">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70D1F94" w14:textId="3CFD8C75" w:rsidR="00C275FD" w:rsidRDefault="00C275FD" w:rsidP="00C275FD">
            <w:pPr>
              <w:pStyle w:val="TAL"/>
              <w:rPr>
                <w:rFonts w:cs="Arial"/>
                <w:szCs w:val="18"/>
                <w:lang w:eastAsia="zh-CN"/>
              </w:rPr>
            </w:pPr>
            <w:r>
              <w:rPr>
                <w:rFonts w:cs="Arial"/>
                <w:szCs w:val="18"/>
                <w:lang w:eastAsia="zh-CN"/>
              </w:rPr>
              <w:t xml:space="preserve">This IE should be present if the </w:t>
            </w:r>
            <w:r>
              <w:t xml:space="preserve">n1SmMsg IE and/or the n2SmInfo IE is present, </w:t>
            </w:r>
            <w:r>
              <w:rPr>
                <w:rFonts w:cs="Arial"/>
                <w:szCs w:val="18"/>
                <w:lang w:eastAsia="zh-CN"/>
              </w:rPr>
              <w:t>for a MA PDU session associated with both a 3GPP and a non-3GPP access type.</w:t>
            </w:r>
          </w:p>
          <w:p w14:paraId="2F598E87" w14:textId="1D811C60" w:rsidR="00C275FD" w:rsidRDefault="00C275FD" w:rsidP="00C275FD">
            <w:pPr>
              <w:pStyle w:val="TAL"/>
              <w:rPr>
                <w:rFonts w:cs="Arial"/>
                <w:szCs w:val="18"/>
                <w:lang w:eastAsia="zh-CN"/>
              </w:rPr>
            </w:pPr>
            <w:r>
              <w:rPr>
                <w:rFonts w:cs="Arial"/>
                <w:szCs w:val="18"/>
                <w:lang w:eastAsia="zh-CN"/>
              </w:rPr>
              <w:t>When present, t</w:t>
            </w:r>
            <w:r>
              <w:rPr>
                <w:rFonts w:cs="Arial" w:hint="eastAsia"/>
                <w:szCs w:val="18"/>
                <w:lang w:eastAsia="zh-CN"/>
              </w:rPr>
              <w:t>his IE sh</w:t>
            </w:r>
            <w:r>
              <w:rPr>
                <w:rFonts w:cs="Arial"/>
                <w:szCs w:val="18"/>
                <w:lang w:eastAsia="zh-CN"/>
              </w:rPr>
              <w:t>all</w:t>
            </w:r>
            <w:r>
              <w:rPr>
                <w:rFonts w:cs="Arial" w:hint="eastAsia"/>
                <w:szCs w:val="18"/>
                <w:lang w:eastAsia="zh-CN"/>
              </w:rPr>
              <w:t xml:space="preserve"> indicate the Access Network Type</w:t>
            </w:r>
            <w:r>
              <w:rPr>
                <w:rFonts w:cs="Arial"/>
                <w:szCs w:val="18"/>
                <w:lang w:eastAsia="zh-CN"/>
              </w:rPr>
              <w:t xml:space="preserve"> from which the N1 and/or N2 information was received.</w:t>
            </w:r>
          </w:p>
        </w:tc>
        <w:tc>
          <w:tcPr>
            <w:tcW w:w="882" w:type="dxa"/>
            <w:tcBorders>
              <w:top w:val="single" w:sz="4" w:space="0" w:color="auto"/>
              <w:left w:val="single" w:sz="4" w:space="0" w:color="auto"/>
              <w:bottom w:val="single" w:sz="4" w:space="0" w:color="auto"/>
              <w:right w:val="single" w:sz="4" w:space="0" w:color="auto"/>
            </w:tcBorders>
          </w:tcPr>
          <w:p w14:paraId="19BDA5DD" w14:textId="77777777" w:rsidR="00C275FD" w:rsidRDefault="00C275FD" w:rsidP="00C275FD">
            <w:pPr>
              <w:pStyle w:val="TAL"/>
              <w:rPr>
                <w:rFonts w:cs="Arial"/>
                <w:szCs w:val="18"/>
                <w:lang w:eastAsia="zh-CN"/>
              </w:rPr>
            </w:pP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532BC0D1" w:rsidR="00FA3B9B" w:rsidRDefault="00FA3B9B" w:rsidP="007B3D37">
            <w:pPr>
              <w:pStyle w:val="TAL"/>
              <w:rPr>
                <w:rFonts w:cs="Arial"/>
                <w:szCs w:val="18"/>
              </w:rPr>
            </w:pPr>
            <w:r>
              <w:rPr>
                <w:rFonts w:cs="Arial"/>
                <w:szCs w:val="18"/>
              </w:rPr>
              <w:t xml:space="preserve">This IE shall be present during a Service Request procedure (see </w:t>
            </w:r>
            <w:r w:rsidR="00496CB5">
              <w:rPr>
                <w:rFonts w:cs="Arial"/>
                <w:szCs w:val="18"/>
              </w:rPr>
              <w:t>clause </w:t>
            </w:r>
            <w:r w:rsidR="00496CB5">
              <w:t>5</w:t>
            </w:r>
            <w:r>
              <w:t>.2.2.3.2.2</w:t>
            </w:r>
            <w:r>
              <w:rPr>
                <w:rFonts w:cs="Arial"/>
                <w:szCs w:val="18"/>
              </w:rPr>
              <w:t xml:space="preserve">) ), an Xn handover (see </w:t>
            </w:r>
            <w:r w:rsidR="00496CB5">
              <w:rPr>
                <w:rFonts w:cs="Arial"/>
                <w:szCs w:val="18"/>
              </w:rPr>
              <w:t>clause 5</w:t>
            </w:r>
            <w:r>
              <w:rPr>
                <w:rFonts w:cs="Arial"/>
                <w:szCs w:val="18"/>
              </w:rPr>
              <w:t xml:space="preserve">.2.2.3.3) or a N2 handover execution (see </w:t>
            </w:r>
            <w:r w:rsidR="00496CB5">
              <w:rPr>
                <w:rFonts w:cs="Arial"/>
                <w:szCs w:val="18"/>
              </w:rPr>
              <w:t>clause 5</w:t>
            </w:r>
            <w:r>
              <w:rPr>
                <w:rFonts w:cs="Arial"/>
                <w:szCs w:val="18"/>
              </w:rPr>
              <w:t xml:space="preserve">.2.2.3.4.3),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0354CE02"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676FCCFC" w:rsidR="00FA3B9B" w:rsidRDefault="00986734" w:rsidP="007B3D37">
            <w:pPr>
              <w:pStyle w:val="TAL"/>
              <w:rPr>
                <w:rFonts w:cs="Arial"/>
                <w:szCs w:val="18"/>
              </w:rPr>
            </w:pPr>
            <w:r>
              <w:rPr>
                <w:rFonts w:cs="Arial"/>
                <w:szCs w:val="18"/>
              </w:rPr>
              <w:t>(</w:t>
            </w:r>
            <w:r w:rsidR="00FA3B9B">
              <w:rPr>
                <w:rFonts w:cs="Arial"/>
                <w:szCs w:val="18"/>
              </w:rPr>
              <w:t>NOTE</w:t>
            </w:r>
            <w:r w:rsidR="00D0347C">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CC36DA3"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5AEF07CC"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 xml:space="preserve">.2.2.3.3)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2257D2D7" w:rsidR="00FA3B9B" w:rsidRDefault="00FA3B9B" w:rsidP="007B3D37">
            <w:pPr>
              <w:pStyle w:val="TAL"/>
              <w:rPr>
                <w:rFonts w:cs="Arial"/>
                <w:szCs w:val="18"/>
              </w:rPr>
            </w:pPr>
            <w:r>
              <w:rPr>
                <w:rFonts w:cs="Arial"/>
                <w:szCs w:val="18"/>
              </w:rPr>
              <w:t xml:space="preserve">This IE shall be present during an Xn Handover (see </w:t>
            </w:r>
            <w:r w:rsidR="00496CB5">
              <w:rPr>
                <w:rFonts w:cs="Arial"/>
                <w:szCs w:val="18"/>
              </w:rPr>
              <w:t>clause 5</w:t>
            </w:r>
            <w:r>
              <w:rPr>
                <w:rFonts w:cs="Arial"/>
                <w:szCs w:val="18"/>
              </w:rPr>
              <w:t>.2.2.3.3)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1F29908"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01EF820A"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101F9DE0"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sidR="000B4342">
              <w:rPr>
                <w:rFonts w:cs="Arial"/>
                <w:szCs w:val="18"/>
                <w:lang w:eastAsia="zh-CN"/>
              </w:rPr>
              <w:t xml:space="preserve">, or </w:t>
            </w:r>
            <w:r w:rsidR="000B4342">
              <w:rPr>
                <w:rFonts w:cs="Arial" w:hint="eastAsia"/>
                <w:szCs w:val="18"/>
                <w:lang w:eastAsia="zh-CN"/>
              </w:rPr>
              <w:t>as specified in</w:t>
            </w:r>
            <w:r w:rsidR="000B4342">
              <w:rPr>
                <w:rFonts w:cs="Arial"/>
                <w:szCs w:val="18"/>
                <w:lang w:eastAsia="zh-CN"/>
              </w:rPr>
              <w:t xml:space="preserve"> clause 5.2.2.3.21 during </w:t>
            </w:r>
            <w:r w:rsidR="000B4342">
              <w:rPr>
                <w:lang w:eastAsia="zh-CN"/>
              </w:rPr>
              <w:t>N9</w:t>
            </w:r>
            <w:r w:rsidR="000B4342">
              <w:rPr>
                <w:rFonts w:hint="eastAsia"/>
                <w:lang w:eastAsia="zh-CN"/>
              </w:rPr>
              <w:t xml:space="preserve"> Forwarding Tunnel </w:t>
            </w:r>
            <w:r w:rsidR="000B4342">
              <w:rPr>
                <w:lang w:eastAsia="zh-CN"/>
              </w:rPr>
              <w:t>establishment</w:t>
            </w:r>
            <w:r w:rsidR="000B4342">
              <w:rPr>
                <w:rFonts w:hint="eastAsia"/>
                <w:lang w:eastAsia="zh-CN"/>
              </w:rPr>
              <w:t xml:space="preserve"> </w:t>
            </w:r>
            <w:r w:rsidR="000B4342">
              <w:rPr>
                <w:lang w:eastAsia="zh-CN"/>
              </w:rPr>
              <w:t xml:space="preserve">between </w:t>
            </w:r>
            <w:r w:rsidR="000B4342">
              <w:t>Branching Points or</w:t>
            </w:r>
            <w:r w:rsidR="000B4342">
              <w:rPr>
                <w:lang w:eastAsia="zh-CN"/>
              </w:rPr>
              <w:t xml:space="preserve"> UL CLs controlled by different I-SMFs</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5829F8AF"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4EE21455"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UE triggered Service Request with I-SMF change/removal, if requesting to forward buffered downlink data packets at I-UPF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5CC1C9FB"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0C227769"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w:t>
            </w:r>
            <w:r w:rsidR="00496CB5" w:rsidRPr="002F24E9">
              <w:rPr>
                <w:rFonts w:ascii="Arial" w:hAnsi="Arial"/>
                <w:sz w:val="18"/>
                <w:lang w:eastAsia="zh-CN"/>
              </w:rPr>
              <w:t>clause</w:t>
            </w:r>
            <w:r w:rsidR="00496CB5">
              <w:rPr>
                <w:rFonts w:ascii="Arial" w:hAnsi="Arial"/>
                <w:sz w:val="18"/>
                <w:lang w:eastAsia="zh-CN"/>
              </w:rPr>
              <w:t> </w:t>
            </w:r>
            <w:r w:rsidR="00496CB5" w:rsidRPr="002F24E9">
              <w:rPr>
                <w:rFonts w:ascii="Arial" w:hAnsi="Arial"/>
                <w:sz w:val="18"/>
                <w:lang w:eastAsia="zh-CN"/>
              </w:rPr>
              <w:t>4</w:t>
            </w:r>
            <w:r w:rsidRPr="002F24E9">
              <w:rPr>
                <w:rFonts w:ascii="Arial" w:hAnsi="Arial"/>
                <w:sz w:val="18"/>
                <w:lang w:eastAsia="zh-CN"/>
              </w:rPr>
              <w:t>.23.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0B4342" w14:paraId="5A17A5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BECBF82" w14:textId="65B82C45" w:rsidR="000B4342" w:rsidRDefault="000B4342" w:rsidP="000B4342">
            <w:pPr>
              <w:pStyle w:val="TAL"/>
              <w:rPr>
                <w:lang w:eastAsia="zh-CN"/>
              </w:rPr>
            </w:pPr>
            <w:r>
              <w:rPr>
                <w:lang w:eastAsia="zh-CN"/>
              </w:rPr>
              <w:t>n9Dl</w:t>
            </w:r>
            <w:r>
              <w:rPr>
                <w:rFonts w:hint="eastAsia"/>
                <w:lang w:eastAsia="zh-CN"/>
              </w:rPr>
              <w:t>ForwardingT</w:t>
            </w:r>
            <w:r>
              <w:rPr>
                <w:lang w:eastAsia="zh-CN"/>
              </w:rPr>
              <w:t>unnel</w:t>
            </w:r>
          </w:p>
        </w:tc>
        <w:tc>
          <w:tcPr>
            <w:tcW w:w="1800" w:type="dxa"/>
            <w:tcBorders>
              <w:top w:val="single" w:sz="4" w:space="0" w:color="auto"/>
              <w:left w:val="single" w:sz="4" w:space="0" w:color="auto"/>
              <w:bottom w:val="single" w:sz="4" w:space="0" w:color="auto"/>
              <w:right w:val="single" w:sz="4" w:space="0" w:color="auto"/>
            </w:tcBorders>
          </w:tcPr>
          <w:p w14:paraId="147B8C63" w14:textId="65872F27" w:rsidR="000B4342" w:rsidRDefault="000B4342" w:rsidP="000B4342">
            <w:pPr>
              <w:pStyle w:val="TAL"/>
              <w:rPr>
                <w:lang w:eastAsia="zh-CN"/>
              </w:rPr>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62C56F9F" w14:textId="0E28CE14" w:rsidR="000B4342" w:rsidRDefault="000B4342" w:rsidP="000B434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B580429" w14:textId="4E767FC0" w:rsidR="000B4342" w:rsidRDefault="000B4342" w:rsidP="000B434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30FC237"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E9A8D2C" w14:textId="261D145C" w:rsidR="000B4342" w:rsidRDefault="000B4342" w:rsidP="000B4342">
            <w:pPr>
              <w:pStyle w:val="B1"/>
              <w:rPr>
                <w:rFonts w:ascii="Arial" w:hAnsi="Arial"/>
                <w:sz w:val="18"/>
                <w:lang w:eastAsia="zh-CN"/>
              </w:rPr>
            </w:pPr>
            <w:r w:rsidRPr="00DA196A">
              <w:rPr>
                <w:rFonts w:ascii="Arial" w:hAnsi="Arial" w:hint="eastAsia"/>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downlink data forwarding tunnel is requested to be established from source BP / UL CL to target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0AA46F84" w14:textId="0A26BEFC" w:rsidR="000B4342" w:rsidRDefault="000B4342" w:rsidP="000B4342">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N9 downlink data </w:t>
            </w:r>
            <w:r>
              <w:rPr>
                <w:rFonts w:cs="Arial" w:hint="eastAsia"/>
                <w:szCs w:val="18"/>
                <w:lang w:eastAsia="zh-CN"/>
              </w:rPr>
              <w:t xml:space="preserve">forwarding tunnel info of </w:t>
            </w:r>
            <w:r>
              <w:rPr>
                <w:rFonts w:cs="Arial"/>
                <w:szCs w:val="18"/>
                <w:lang w:eastAsia="zh-CN"/>
              </w:rPr>
              <w:t xml:space="preserve">the </w:t>
            </w:r>
            <w:r w:rsidRPr="00C30E3F">
              <w:rPr>
                <w:rFonts w:cs="Arial"/>
                <w:szCs w:val="18"/>
                <w:lang w:eastAsia="zh-CN"/>
              </w:rPr>
              <w:t>target BP / UL CL</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6156CD87" w14:textId="0B796F8A" w:rsidR="000B4342" w:rsidRDefault="000B4342" w:rsidP="000B4342">
            <w:pPr>
              <w:pStyle w:val="TAL"/>
              <w:rPr>
                <w:rFonts w:cs="Arial"/>
                <w:szCs w:val="18"/>
                <w:lang w:eastAsia="zh-CN"/>
              </w:rPr>
            </w:pPr>
            <w:r>
              <w:rPr>
                <w:rFonts w:hint="eastAsia"/>
                <w:lang w:eastAsia="zh-CN"/>
              </w:rPr>
              <w:t>N</w:t>
            </w:r>
            <w:r>
              <w:rPr>
                <w:lang w:eastAsia="zh-CN"/>
              </w:rPr>
              <w:t>9FSC</w:t>
            </w:r>
          </w:p>
        </w:tc>
      </w:tr>
      <w:tr w:rsidR="000B4342" w14:paraId="070456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248F97" w14:textId="4CB8B821" w:rsidR="000B4342" w:rsidRDefault="000B4342" w:rsidP="000B4342">
            <w:pPr>
              <w:pStyle w:val="TAL"/>
              <w:rPr>
                <w:lang w:eastAsia="zh-CN"/>
              </w:rPr>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7CA53DBD" w14:textId="657CB043" w:rsidR="000B4342" w:rsidRDefault="000B4342" w:rsidP="000B4342">
            <w:pPr>
              <w:pStyle w:val="TAL"/>
              <w:rPr>
                <w:lang w:eastAsia="zh-CN"/>
              </w:rPr>
            </w:pPr>
            <w:r>
              <w:t>DurationSec</w:t>
            </w:r>
          </w:p>
        </w:tc>
        <w:tc>
          <w:tcPr>
            <w:tcW w:w="270" w:type="dxa"/>
            <w:tcBorders>
              <w:top w:val="single" w:sz="4" w:space="0" w:color="auto"/>
              <w:left w:val="single" w:sz="4" w:space="0" w:color="auto"/>
              <w:bottom w:val="single" w:sz="4" w:space="0" w:color="auto"/>
              <w:right w:val="single" w:sz="4" w:space="0" w:color="auto"/>
            </w:tcBorders>
          </w:tcPr>
          <w:p w14:paraId="6A3E6A1A" w14:textId="7B82F837" w:rsidR="000B4342" w:rsidRDefault="000B4342" w:rsidP="000B4342">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7795DC1" w14:textId="6A795C2D" w:rsidR="000B4342" w:rsidRDefault="000B4342" w:rsidP="000B434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060EAE0D" w14:textId="7C6A9B42" w:rsidR="000B4342" w:rsidRDefault="000B4342" w:rsidP="000B4342">
            <w:pPr>
              <w:pStyle w:val="TAL"/>
              <w:rPr>
                <w:rFonts w:cs="Arial"/>
                <w:szCs w:val="18"/>
                <w:lang w:eastAsia="zh-CN"/>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7C37E2CA" w14:textId="31CEE1E7" w:rsidR="000B4342" w:rsidRDefault="000B4342" w:rsidP="000B4342">
            <w:pPr>
              <w:pStyle w:val="TAL"/>
              <w:rPr>
                <w:rFonts w:cs="Arial"/>
                <w:szCs w:val="18"/>
                <w:lang w:eastAsia="zh-CN"/>
              </w:rPr>
            </w:pPr>
            <w:r>
              <w:rPr>
                <w:rFonts w:hint="eastAsia"/>
                <w:lang w:eastAsia="zh-CN"/>
              </w:rPr>
              <w:t>N</w:t>
            </w:r>
            <w:r>
              <w:rPr>
                <w:lang w:eastAsia="zh-CN"/>
              </w:rPr>
              <w:t>9FSC</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37496EA1" w:rsidR="00FA3B9B" w:rsidRDefault="00FA3B9B" w:rsidP="007B3D37">
            <w:pPr>
              <w:pStyle w:val="TAL"/>
              <w:rPr>
                <w:rFonts w:cs="Arial"/>
                <w:szCs w:val="18"/>
              </w:rPr>
            </w:pPr>
            <w:r>
              <w:t xml:space="preserve">This IE shall be present to request the SMF to revoke some EBIs (see </w:t>
            </w:r>
            <w:r w:rsidR="00496CB5">
              <w:t>clause 4</w:t>
            </w:r>
            <w:r>
              <w:t>.11.1.4.1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5802210F"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.2.2.3.10 during P-CSCF restoration procedure,</w:t>
            </w:r>
            <w:r w:rsidRPr="00861614">
              <w:rPr>
                <w:rFonts w:cs="Arial"/>
                <w:szCs w:val="18"/>
              </w:rPr>
              <w:t xml:space="preserve"> </w:t>
            </w:r>
            <w:r>
              <w:rPr>
                <w:rFonts w:cs="Arial"/>
                <w:szCs w:val="18"/>
              </w:rPr>
              <w:t xml:space="preserve">in </w:t>
            </w:r>
            <w:r w:rsidR="00496CB5">
              <w:rPr>
                <w:rFonts w:cs="Arial"/>
                <w:szCs w:val="18"/>
              </w:rPr>
              <w:t>clause </w:t>
            </w:r>
            <w:r w:rsidR="00496CB5" w:rsidRPr="00861614">
              <w:rPr>
                <w:rFonts w:cs="Arial"/>
                <w:szCs w:val="18"/>
              </w:rPr>
              <w:t>5</w:t>
            </w:r>
            <w:r w:rsidRPr="00861614">
              <w:rPr>
                <w:rFonts w:cs="Arial"/>
                <w:szCs w:val="18"/>
              </w:rPr>
              <w:t>.2.2.3.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sidR="00496CB5">
              <w:rPr>
                <w:rFonts w:cs="Arial"/>
                <w:szCs w:val="18"/>
              </w:rPr>
              <w:t>clause 5</w:t>
            </w:r>
            <w:r>
              <w:rPr>
                <w:rFonts w:cs="Arial"/>
                <w:szCs w:val="18"/>
              </w:rPr>
              <w:t xml:space="preserve">.2.2.3.12 during </w:t>
            </w:r>
            <w:r>
              <w:t xml:space="preserve">AMF requested PDU Session Release due to slice not available, in </w:t>
            </w:r>
            <w:r w:rsidR="00496CB5">
              <w:rPr>
                <w:rFonts w:cs="Arial"/>
                <w:szCs w:val="18"/>
              </w:rPr>
              <w:t>clause 5</w:t>
            </w:r>
            <w:r>
              <w:rPr>
                <w:rFonts w:cs="Arial"/>
                <w:szCs w:val="18"/>
              </w:rPr>
              <w:t xml:space="preserve">.2.2.3.17 during </w:t>
            </w:r>
            <w:r>
              <w:t xml:space="preserve">AMF requested PDU Session Release due to </w:t>
            </w:r>
            <w:r w:rsidRPr="00140E21">
              <w:t>Network Slice-Specific</w:t>
            </w:r>
            <w:r>
              <w:t xml:space="preserve"> </w:t>
            </w:r>
            <w:r w:rsidRPr="00140E21">
              <w:t>Authentication and Authorization fai</w:t>
            </w:r>
            <w:r>
              <w:t>lure or revocation</w:t>
            </w:r>
            <w:r w:rsidR="002B25FD">
              <w:t>, in clause</w:t>
            </w:r>
            <w:r w:rsidR="008163CA">
              <w:t> </w:t>
            </w:r>
            <w:r w:rsidR="002B25FD">
              <w:t xml:space="preserve">5.2.2.3.19 during AMF requested PDU Session Release due to </w:t>
            </w:r>
            <w:r w:rsidR="002B25FD" w:rsidRPr="00FF3AF2">
              <w:rPr>
                <w:rFonts w:eastAsia="DengXian"/>
              </w:rPr>
              <w:t>Control Plane Only indication associated with</w:t>
            </w:r>
            <w:r w:rsidR="002B25FD">
              <w:rPr>
                <w:rFonts w:eastAsia="DengXian"/>
              </w:rPr>
              <w:t xml:space="preserve"> </w:t>
            </w:r>
            <w:r w:rsidR="002B25FD" w:rsidRPr="00FF3AF2">
              <w:rPr>
                <w:rFonts w:eastAsia="DengXian"/>
              </w:rPr>
              <w:t xml:space="preserve">PDU </w:t>
            </w:r>
            <w:r w:rsidR="002B25FD">
              <w:rPr>
                <w:rFonts w:eastAsia="DengXian"/>
              </w:rPr>
              <w:t>S</w:t>
            </w:r>
            <w:r w:rsidR="002B25FD" w:rsidRPr="00FF3AF2">
              <w:rPr>
                <w:rFonts w:eastAsia="DengXian"/>
              </w:rPr>
              <w:t xml:space="preserve">ession is not applicable any </w:t>
            </w:r>
            <w:r w:rsidR="002B25FD" w:rsidRPr="005C3E56">
              <w:rPr>
                <w:rFonts w:eastAsia="DengXian"/>
              </w:rPr>
              <w:t>longer</w:t>
            </w:r>
            <w:r w:rsidR="002B25FD">
              <w:rPr>
                <w:rFonts w:eastAsia="DengXian"/>
              </w:rPr>
              <w:t>, in clause</w:t>
            </w:r>
            <w:r w:rsidR="008163CA">
              <w:rPr>
                <w:rFonts w:eastAsia="DengXian"/>
              </w:rPr>
              <w:t> </w:t>
            </w:r>
            <w:r w:rsidR="002B25FD">
              <w:rPr>
                <w:rFonts w:eastAsia="DengXian"/>
              </w:rPr>
              <w:t xml:space="preserve">5.2.2.3.20 during </w:t>
            </w:r>
            <w:r w:rsidR="002B25FD">
              <w:t>AMF requested PDU Session Release due to ODB changes</w:t>
            </w:r>
            <w:r w:rsidR="008163CA">
              <w:t>, and in clause 5.2.2.3.27 during AMF requested PDU Session Release due to MBSR not authorized</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291195B6"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w:t>
            </w:r>
            <w:r w:rsidR="007F0278">
              <w:rPr>
                <w:rFonts w:cs="Arial"/>
                <w:szCs w:val="18"/>
              </w:rPr>
              <w:t xml:space="preserve">or to the I-SMF if the </w:t>
            </w:r>
            <w:r w:rsidR="007F0278">
              <w:t xml:space="preserve">Serving PLMN ID </w:t>
            </w:r>
            <w:r w:rsidR="007F0278" w:rsidRPr="002D002C">
              <w:t>is</w:t>
            </w:r>
            <w:r w:rsidR="007F0278">
              <w:t xml:space="preserve"> not</w:t>
            </w:r>
            <w:r w:rsidR="007F0278" w:rsidRPr="002D002C">
              <w:t xml:space="preserve"> the same as the PLMN ID of the SUPI</w:t>
            </w:r>
            <w:r w:rsidR="007F0278">
              <w:t xml:space="preserve"> for a non-roaming UE, </w:t>
            </w:r>
            <w:r>
              <w:rPr>
                <w:rFonts w:cs="Arial"/>
                <w:szCs w:val="18"/>
              </w:rPr>
              <w:t xml:space="preserve">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08BA7270" w14:textId="66024010" w:rsidR="00FA3B9B" w:rsidRDefault="00FA3B9B" w:rsidP="007B3D37">
            <w:pPr>
              <w:pStyle w:val="TAL"/>
              <w:rPr>
                <w:rFonts w:cs="Arial"/>
                <w:szCs w:val="18"/>
              </w:rPr>
            </w:pPr>
            <w:r>
              <w:rPr>
                <w:rFonts w:cs="Arial"/>
                <w:szCs w:val="18"/>
              </w:rPr>
              <w:t>When present, it shall contain the S-NSSAI for the serving PLMN.</w:t>
            </w:r>
          </w:p>
          <w:p w14:paraId="4054F93C" w14:textId="23DADB3B" w:rsidR="004F77EE" w:rsidRDefault="004F77EE" w:rsidP="007B3D37">
            <w:pPr>
              <w:pStyle w:val="TAL"/>
              <w:rPr>
                <w:rFonts w:cs="Arial"/>
                <w:szCs w:val="18"/>
              </w:rPr>
            </w:pPr>
            <w:r w:rsidRPr="003B42C7">
              <w:rPr>
                <w:rFonts w:cs="Arial"/>
                <w:szCs w:val="18"/>
              </w:rPr>
              <w:t>For the Network slice replacement if nsReplTerminInd attribute is set to true, the sNssai attribute shall indicate the replaced SNSSAI.</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3CC2FE6A" w:rsidR="00FA3B9B" w:rsidRDefault="00FA3B9B" w:rsidP="007B3D37">
            <w:pPr>
              <w:pStyle w:val="TAL"/>
              <w:rPr>
                <w:rFonts w:cs="Arial"/>
                <w:szCs w:val="18"/>
              </w:rPr>
            </w:pPr>
            <w:r>
              <w:rPr>
                <w:rFonts w:cs="Arial"/>
                <w:szCs w:val="18"/>
              </w:rPr>
              <w:t>This IE may be present if its value has changed after session creation or last update.</w:t>
            </w:r>
          </w:p>
          <w:p w14:paraId="219CB4C0" w14:textId="77777777" w:rsidR="00FA3B9B" w:rsidRDefault="00FA3B9B" w:rsidP="007B3D37">
            <w:pPr>
              <w:pStyle w:val="TAL"/>
              <w:rPr>
                <w:rFonts w:cs="Arial"/>
                <w:szCs w:val="18"/>
              </w:rPr>
            </w:pPr>
          </w:p>
          <w:p w14:paraId="13CEDC7B" w14:textId="46171C27"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DC93D8"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.2.2.3.2.4), </w:t>
            </w:r>
            <w:r>
              <w:rPr>
                <w:rFonts w:cs="Arial"/>
                <w:szCs w:val="18"/>
              </w:rPr>
              <w:t>during a Service Request procedure (</w:t>
            </w:r>
            <w:r>
              <w:t xml:space="preserve">see </w:t>
            </w:r>
            <w:r w:rsidR="00496CB5">
              <w:t>clause 4</w:t>
            </w:r>
            <w:r>
              <w:t>.2.3.2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6A2A7815"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6F8D3E31"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29016F" w14:paraId="4D4E655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5CB16B" w14:textId="5579F39A" w:rsidR="0029016F" w:rsidRDefault="0029016F" w:rsidP="0029016F">
            <w:pPr>
              <w:pStyle w:val="TAL"/>
              <w:rPr>
                <w:lang w:eastAsia="zh-CN"/>
              </w:rPr>
            </w:pP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p>
        </w:tc>
        <w:tc>
          <w:tcPr>
            <w:tcW w:w="1800" w:type="dxa"/>
            <w:tcBorders>
              <w:top w:val="single" w:sz="4" w:space="0" w:color="auto"/>
              <w:left w:val="single" w:sz="4" w:space="0" w:color="auto"/>
              <w:bottom w:val="single" w:sz="4" w:space="0" w:color="auto"/>
              <w:right w:val="single" w:sz="4" w:space="0" w:color="auto"/>
            </w:tcBorders>
          </w:tcPr>
          <w:p w14:paraId="600F370D" w14:textId="4283499D" w:rsidR="0029016F" w:rsidRDefault="0029016F" w:rsidP="0029016F">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42BFDE1E" w14:textId="41ABF0BD" w:rsidR="0029016F" w:rsidRDefault="0029016F" w:rsidP="0029016F">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5B8EA0E" w14:textId="7C3F614B" w:rsidR="0029016F" w:rsidRDefault="0029016F" w:rsidP="0029016F">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1F80E07" w14:textId="65944B48" w:rsidR="0029016F" w:rsidRDefault="0029016F" w:rsidP="0029016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and set to true </w:t>
            </w:r>
            <w:r>
              <w:rPr>
                <w:rFonts w:cs="Arial" w:hint="eastAsia"/>
                <w:szCs w:val="18"/>
                <w:lang w:eastAsia="zh-CN"/>
              </w:rPr>
              <w:t xml:space="preserve">if </w:t>
            </w:r>
            <w:r>
              <w:rPr>
                <w:rFonts w:cs="Arial"/>
                <w:szCs w:val="18"/>
                <w:lang w:eastAsia="zh-CN"/>
              </w:rPr>
              <w:t xml:space="preserve">the AMF </w:t>
            </w:r>
            <w:r w:rsidRPr="00CE4252">
              <w:rPr>
                <w:rFonts w:cs="Arial"/>
                <w:szCs w:val="18"/>
                <w:lang w:eastAsia="zh-CN"/>
              </w:rPr>
              <w:t>receives the indication "Non-3GPP access path switching while using old AN resources" in the registration request message from the UE</w:t>
            </w:r>
            <w:r w:rsidRPr="00DD4913">
              <w:t xml:space="preserve"> </w:t>
            </w:r>
            <w:r>
              <w:t xml:space="preserve">and if the SMF </w:t>
            </w:r>
            <w:r w:rsidRPr="00FB23F7">
              <w:t>supports non-3GPP path switching</w:t>
            </w:r>
            <w:r w:rsidRPr="00CE4252">
              <w:rPr>
                <w:rFonts w:cs="Arial"/>
                <w:szCs w:val="18"/>
                <w:lang w:eastAsia="zh-CN"/>
              </w:rPr>
              <w:t xml:space="preserve">, so to </w:t>
            </w:r>
            <w:r>
              <w:rPr>
                <w:rFonts w:cs="Arial"/>
                <w:szCs w:val="18"/>
                <w:lang w:eastAsia="zh-CN"/>
              </w:rPr>
              <w:t xml:space="preserve">request the SMF to </w:t>
            </w:r>
            <w:r>
              <w:rPr>
                <w:lang w:val="en-US"/>
              </w:rPr>
              <w:t xml:space="preserve">add a new non-3GPP access path (while also keeping the existing one) </w:t>
            </w:r>
            <w:r>
              <w:rPr>
                <w:rFonts w:cs="Arial"/>
                <w:szCs w:val="18"/>
                <w:lang w:eastAsia="zh-CN"/>
              </w:rPr>
              <w:t xml:space="preserve">during a </w:t>
            </w:r>
            <w:r w:rsidRPr="0013249B">
              <w:t>UE requested non-3GPP access switching</w:t>
            </w:r>
            <w:r>
              <w:t xml:space="preserve"> </w:t>
            </w:r>
            <w:r>
              <w:rPr>
                <w:rFonts w:cs="Arial"/>
                <w:szCs w:val="18"/>
                <w:lang w:eastAsia="zh-CN"/>
              </w:rPr>
              <w:t>for a MA-PDU session</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3EEE73" w14:textId="3FF92687" w:rsidR="0029016F" w:rsidRDefault="0029016F" w:rsidP="0029016F">
            <w:pPr>
              <w:pStyle w:val="TAL"/>
              <w:rPr>
                <w:rFonts w:cs="Arial"/>
                <w:szCs w:val="18"/>
                <w:lang w:eastAsia="zh-CN"/>
              </w:rPr>
            </w:pPr>
            <w:r>
              <w:rPr>
                <w:lang w:eastAsia="zh-CN"/>
              </w:rPr>
              <w:t>N3GPS</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25BED94C"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 xml:space="preserve">at least one feature defined in </w:t>
            </w:r>
            <w:r w:rsidR="00496CB5">
              <w:rPr>
                <w:rFonts w:cs="Arial"/>
                <w:szCs w:val="18"/>
              </w:rPr>
              <w:t>clause 6</w:t>
            </w:r>
            <w:r>
              <w:rPr>
                <w:rFonts w:cs="Arial"/>
                <w:szCs w:val="18"/>
              </w:rPr>
              <w:t>.1.8 is supported by the new AMF.</w:t>
            </w:r>
          </w:p>
          <w:p w14:paraId="0A28D868" w14:textId="25A310F4"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717CA79" w:rsidR="00986734" w:rsidRDefault="00986734" w:rsidP="007B3D37">
            <w:pPr>
              <w:pStyle w:val="TAL"/>
              <w:rPr>
                <w:rFonts w:cs="Arial"/>
              </w:rPr>
            </w:pPr>
            <w:r>
              <w:rPr>
                <w:rFonts w:cs="Arial"/>
              </w:rPr>
              <w:t>(NOTE</w:t>
            </w:r>
            <w:r w:rsidR="00D0347C">
              <w:rPr>
                <w:rFonts w:cs="Arial"/>
              </w:rPr>
              <w:t> </w:t>
            </w:r>
            <w:r>
              <w:rPr>
                <w:rFonts w:cs="Arial"/>
              </w:rPr>
              <w:t>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152119F"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14CD5EB1"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rsidR="00496CB5">
              <w:t>clause 4</w:t>
            </w:r>
            <w:r>
              <w:t>.11.1.3.2A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5300D13D"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00496CB5" w:rsidRPr="00FA3B9B">
              <w:rPr>
                <w:color w:val="000000"/>
              </w:rPr>
              <w:t>clause</w:t>
            </w:r>
            <w:r w:rsidR="00496CB5">
              <w:rPr>
                <w:color w:val="000000"/>
              </w:rPr>
              <w:t> </w:t>
            </w:r>
            <w:r w:rsidR="00496CB5" w:rsidRPr="00FA3B9B">
              <w:rPr>
                <w:color w:val="000000"/>
              </w:rPr>
              <w:t>4</w:t>
            </w:r>
            <w:r w:rsidRPr="00FA3B9B">
              <w:rPr>
                <w:color w:val="000000"/>
              </w:rPr>
              <w:t xml:space="preserve">.15.3.2.7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5E3B6A" w14:paraId="4F9526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726214" w14:textId="48F132D0" w:rsidR="005E3B6A" w:rsidRDefault="005E3B6A" w:rsidP="005E3B6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002978F4" w14:textId="68373E03" w:rsidR="005E3B6A" w:rsidRDefault="005E3B6A" w:rsidP="005E3B6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5211DA64" w14:textId="2A52DADF" w:rsidR="005E3B6A" w:rsidRDefault="005E3B6A" w:rsidP="005E3B6A">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11F41F8D" w14:textId="47A3786D"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54FB826" w14:textId="77777777" w:rsidR="005E3B6A" w:rsidRDefault="005E3B6A" w:rsidP="005E3B6A">
            <w:pPr>
              <w:pStyle w:val="TAL"/>
            </w:pPr>
            <w:r>
              <w:t>When present, this IE shall indicate that the SM Policy Association Establishment and Termination events shall be reported for the PDU session by the PCF for the SM Policy to the PCF for the UE:</w:t>
            </w:r>
          </w:p>
          <w:p w14:paraId="3E587FBE" w14:textId="77777777" w:rsidR="005E3B6A" w:rsidRDefault="005E3B6A" w:rsidP="005E3B6A">
            <w:pPr>
              <w:pStyle w:val="TAL"/>
            </w:pPr>
          </w:p>
          <w:p w14:paraId="6429721D" w14:textId="77777777" w:rsidR="005E3B6A" w:rsidRDefault="005E3B6A" w:rsidP="005E3B6A">
            <w:pPr>
              <w:pStyle w:val="TAL"/>
            </w:pPr>
            <w:r>
              <w:t>- true: SM Policy Association Establishment and Termination events shall be reported</w:t>
            </w:r>
          </w:p>
          <w:p w14:paraId="250BB76D" w14:textId="77777777" w:rsidR="005E3B6A" w:rsidRDefault="005E3B6A" w:rsidP="005E3B6A">
            <w:pPr>
              <w:pStyle w:val="TAL"/>
            </w:pPr>
          </w:p>
          <w:p w14:paraId="4238634E" w14:textId="77777777" w:rsidR="00573E26" w:rsidRDefault="00573E26" w:rsidP="00573E26">
            <w:pPr>
              <w:pStyle w:val="TAL"/>
            </w:pPr>
            <w:r w:rsidRPr="0007574A">
              <w:rPr>
                <w:noProof/>
              </w:rPr>
              <w:t>Presence of this IE with the value false shall be prohibited.</w:t>
            </w:r>
          </w:p>
          <w:p w14:paraId="5C0622E8" w14:textId="77777777" w:rsidR="00573E26" w:rsidRDefault="00573E26" w:rsidP="005E3B6A">
            <w:pPr>
              <w:pStyle w:val="TAL"/>
            </w:pPr>
          </w:p>
          <w:p w14:paraId="5D6B1154" w14:textId="76BF5626" w:rsidR="005E3B6A" w:rsidRDefault="005E3B6A" w:rsidP="005E3B6A">
            <w:pPr>
              <w:pStyle w:val="TAL"/>
              <w:rPr>
                <w:rFonts w:cs="Arial"/>
                <w:color w:val="000000"/>
                <w:szCs w:val="18"/>
              </w:rPr>
            </w:pPr>
            <w:r>
              <w:t>(NOTE</w:t>
            </w:r>
            <w:r w:rsidR="00D0347C">
              <w:t> </w:t>
            </w:r>
            <w:r>
              <w:t>3)</w:t>
            </w:r>
          </w:p>
        </w:tc>
        <w:tc>
          <w:tcPr>
            <w:tcW w:w="882" w:type="dxa"/>
            <w:tcBorders>
              <w:top w:val="single" w:sz="4" w:space="0" w:color="auto"/>
              <w:left w:val="single" w:sz="4" w:space="0" w:color="auto"/>
              <w:bottom w:val="single" w:sz="4" w:space="0" w:color="auto"/>
              <w:right w:val="single" w:sz="4" w:space="0" w:color="auto"/>
            </w:tcBorders>
          </w:tcPr>
          <w:p w14:paraId="6F84AAB0" w14:textId="0B5086C8" w:rsidR="005E3B6A" w:rsidRDefault="005E3B6A" w:rsidP="005E3B6A">
            <w:pPr>
              <w:pStyle w:val="TAL"/>
              <w:rPr>
                <w:rFonts w:cs="Arial"/>
                <w:szCs w:val="18"/>
                <w:lang w:eastAsia="zh-CN"/>
              </w:rPr>
            </w:pPr>
            <w:r>
              <w:t>SPAE</w:t>
            </w:r>
          </w:p>
        </w:tc>
      </w:tr>
      <w:tr w:rsidR="005E3B6A" w14:paraId="392A13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55A1F3" w14:textId="2B4F62AD" w:rsidR="005E3B6A" w:rsidRDefault="005E3B6A" w:rsidP="005E3B6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032DBDD" w14:textId="1F894D48" w:rsidR="005E3B6A" w:rsidRDefault="005E3B6A" w:rsidP="005E3B6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4A299F67" w14:textId="7166931A" w:rsidR="005E3B6A" w:rsidRDefault="005E3B6A" w:rsidP="005E3B6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9D4FE65" w14:textId="07264562" w:rsidR="005E3B6A" w:rsidRDefault="005E3B6A" w:rsidP="005E3B6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2407AAB" w14:textId="77777777" w:rsidR="005E3B6A" w:rsidRDefault="005E3B6A" w:rsidP="005E3B6A">
            <w:pPr>
              <w:pStyle w:val="TAL"/>
              <w:rPr>
                <w:noProof/>
              </w:rPr>
            </w:pPr>
            <w:r>
              <w:rPr>
                <w:noProof/>
              </w:rPr>
              <w:t xml:space="preserve">This IE shall be present when the </w:t>
            </w:r>
            <w:r>
              <w:t>smPolicyNotifyInd IE is present with value true.</w:t>
            </w:r>
          </w:p>
          <w:p w14:paraId="5EAEE98E" w14:textId="77777777" w:rsidR="005E3B6A" w:rsidRDefault="005E3B6A" w:rsidP="005E3B6A">
            <w:pPr>
              <w:pStyle w:val="TAL"/>
              <w:rPr>
                <w:noProof/>
              </w:rPr>
            </w:pPr>
          </w:p>
          <w:p w14:paraId="3B304993" w14:textId="2558F9F9" w:rsidR="005E3B6A" w:rsidRDefault="005E3B6A" w:rsidP="005E3B6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w:t>
            </w:r>
            <w:r w:rsidR="00D0347C">
              <w:rPr>
                <w:noProof/>
              </w:rPr>
              <w:t> </w:t>
            </w:r>
            <w:r>
              <w:rPr>
                <w:noProof/>
              </w:rPr>
              <w:t>3)</w:t>
            </w:r>
          </w:p>
        </w:tc>
        <w:tc>
          <w:tcPr>
            <w:tcW w:w="882" w:type="dxa"/>
            <w:tcBorders>
              <w:top w:val="single" w:sz="4" w:space="0" w:color="auto"/>
              <w:left w:val="single" w:sz="4" w:space="0" w:color="auto"/>
              <w:bottom w:val="single" w:sz="4" w:space="0" w:color="auto"/>
              <w:right w:val="single" w:sz="4" w:space="0" w:color="auto"/>
            </w:tcBorders>
          </w:tcPr>
          <w:p w14:paraId="468360EC" w14:textId="5AD6B1D5" w:rsidR="005E3B6A" w:rsidRDefault="005E3B6A" w:rsidP="005E3B6A">
            <w:pPr>
              <w:pStyle w:val="TAL"/>
              <w:rPr>
                <w:rFonts w:cs="Arial"/>
                <w:szCs w:val="18"/>
                <w:lang w:eastAsia="zh-CN"/>
              </w:rPr>
            </w:pPr>
            <w:r>
              <w:t>SPAE</w:t>
            </w:r>
          </w:p>
        </w:tc>
      </w:tr>
      <w:tr w:rsidR="008B6DF9" w14:paraId="3A0BCF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35853" w14:textId="7FFAA604"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5E102FB5" w14:textId="4DBFF12C"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2E031E81" w14:textId="5793F96D" w:rsidR="008B6DF9" w:rsidRDefault="008B6DF9" w:rsidP="008B6DF9">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8B5F5FB" w14:textId="62D4BFA2"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70217" w14:textId="77777777" w:rsidR="00496CB5" w:rsidRDefault="008B6DF9" w:rsidP="008B6DF9">
            <w:pPr>
              <w:pStyle w:val="TAL"/>
            </w:pPr>
            <w:r>
              <w:t>This IE may be present if the AMF and the SMF supports the 5GSAT feature and the AMF is aware that:</w:t>
            </w:r>
          </w:p>
          <w:p w14:paraId="29987F20" w14:textId="16F7F0FE"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6F18AD">
              <w:rPr>
                <w:rFonts w:ascii="Arial" w:hAnsi="Arial"/>
                <w:sz w:val="18"/>
              </w:rPr>
              <w:t>there is a change of the satellite backhaul cate</w:t>
            </w:r>
            <w:r>
              <w:rPr>
                <w:rFonts w:ascii="Arial" w:hAnsi="Arial"/>
                <w:sz w:val="18"/>
              </w:rPr>
              <w:t>g</w:t>
            </w:r>
            <w:r w:rsidRPr="006F18AD">
              <w:rPr>
                <w:rFonts w:ascii="Arial" w:hAnsi="Arial"/>
                <w:sz w:val="18"/>
              </w:rPr>
              <w:t>ory</w:t>
            </w:r>
            <w:r>
              <w:rPr>
                <w:rFonts w:ascii="Arial" w:hAnsi="Arial"/>
                <w:sz w:val="18"/>
              </w:rPr>
              <w:t>; or</w:t>
            </w:r>
          </w:p>
          <w:p w14:paraId="5A51AB64"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without any satellite backhaul</w:t>
            </w:r>
            <w:r>
              <w:rPr>
                <w:rFonts w:ascii="Arial" w:hAnsi="Arial"/>
                <w:sz w:val="18"/>
              </w:rPr>
              <w:t xml:space="preserve"> and a satellite backhaul category had been signalled to the SMF; or</w:t>
            </w:r>
          </w:p>
          <w:p w14:paraId="0A290116" w14:textId="77777777" w:rsidR="008B6DF9" w:rsidRDefault="008B6DF9" w:rsidP="008B6DF9">
            <w:pPr>
              <w:pStyle w:val="B1"/>
              <w:rPr>
                <w:rFonts w:ascii="Arial" w:hAnsi="Arial"/>
                <w:sz w:val="18"/>
              </w:rPr>
            </w:pPr>
            <w:r>
              <w:rPr>
                <w:rFonts w:ascii="Arial" w:hAnsi="Arial"/>
                <w:sz w:val="18"/>
              </w:rPr>
              <w:t>-</w:t>
            </w:r>
            <w:r>
              <w:rPr>
                <w:rFonts w:ascii="Arial" w:hAnsi="Arial"/>
                <w:sz w:val="18"/>
              </w:rPr>
              <w:tab/>
            </w:r>
            <w:r w:rsidRPr="006F18AD">
              <w:rPr>
                <w:rFonts w:ascii="Arial" w:hAnsi="Arial"/>
                <w:sz w:val="18"/>
              </w:rPr>
              <w:t xml:space="preserve">the UE is </w:t>
            </w:r>
            <w:r>
              <w:rPr>
                <w:rFonts w:ascii="Arial" w:hAnsi="Arial"/>
                <w:sz w:val="18"/>
              </w:rPr>
              <w:t xml:space="preserve">newly </w:t>
            </w:r>
            <w:r w:rsidRPr="006F18AD">
              <w:rPr>
                <w:rFonts w:ascii="Arial" w:hAnsi="Arial"/>
                <w:sz w:val="18"/>
              </w:rPr>
              <w:t>served by a 5G-AN with a satellite backhaul</w:t>
            </w:r>
            <w:r>
              <w:rPr>
                <w:rFonts w:ascii="Arial" w:hAnsi="Arial"/>
                <w:sz w:val="18"/>
              </w:rPr>
              <w:t xml:space="preserve"> and no satellite backhaul category had been signalled to the SMF; or</w:t>
            </w:r>
          </w:p>
          <w:p w14:paraId="0DFF734B" w14:textId="77777777" w:rsidR="00496CB5" w:rsidRPr="006F18AD" w:rsidRDefault="008B6DF9" w:rsidP="008B6DF9">
            <w:pPr>
              <w:pStyle w:val="B1"/>
              <w:rPr>
                <w:rFonts w:ascii="Arial" w:hAnsi="Arial"/>
                <w:sz w:val="18"/>
              </w:rPr>
            </w:pPr>
            <w:r>
              <w:rPr>
                <w:rFonts w:ascii="Arial" w:hAnsi="Arial"/>
                <w:sz w:val="18"/>
              </w:rPr>
              <w:t>-</w:t>
            </w:r>
            <w:r>
              <w:rPr>
                <w:rFonts w:ascii="Arial" w:hAnsi="Arial"/>
                <w:sz w:val="18"/>
              </w:rPr>
              <w:tab/>
              <w:t>there is a satellite backhaul towards the 5G AN serving the UE, but it does not know whether a satellite backhaul category had been signalled to the SMF (e.g. upon Inter-AMF mobility)</w:t>
            </w:r>
            <w:r w:rsidRPr="006F18AD">
              <w:rPr>
                <w:rFonts w:ascii="Arial" w:hAnsi="Arial"/>
                <w:sz w:val="18"/>
              </w:rPr>
              <w:t>.</w:t>
            </w:r>
          </w:p>
          <w:p w14:paraId="46F32B35" w14:textId="77777777" w:rsidR="00496CB5" w:rsidRDefault="008B6DF9" w:rsidP="008B6DF9">
            <w:pPr>
              <w:pStyle w:val="TAL"/>
            </w:pPr>
            <w:r>
              <w:t>When present, this IE shall indicate the category of the satellite backhaul used towards the new 5G AN serving the UE, or that there is no longer any satellite backhaul towards the new 5G AN serving the UE.</w:t>
            </w:r>
          </w:p>
          <w:p w14:paraId="07AA8417" w14:textId="79CD7A6D" w:rsidR="008B6DF9" w:rsidRDefault="008B6DF9" w:rsidP="008B6DF9">
            <w:pPr>
              <w:pStyle w:val="TAL"/>
            </w:pPr>
          </w:p>
        </w:tc>
        <w:tc>
          <w:tcPr>
            <w:tcW w:w="882" w:type="dxa"/>
            <w:tcBorders>
              <w:top w:val="single" w:sz="4" w:space="0" w:color="auto"/>
              <w:left w:val="single" w:sz="4" w:space="0" w:color="auto"/>
              <w:bottom w:val="single" w:sz="4" w:space="0" w:color="auto"/>
              <w:right w:val="single" w:sz="4" w:space="0" w:color="auto"/>
            </w:tcBorders>
          </w:tcPr>
          <w:p w14:paraId="339A1B08" w14:textId="472E8779" w:rsidR="008B6DF9" w:rsidRDefault="008B6DF9" w:rsidP="008B6DF9">
            <w:pPr>
              <w:pStyle w:val="TAL"/>
            </w:pPr>
            <w:r>
              <w:rPr>
                <w:lang w:eastAsia="zh-CN"/>
              </w:rPr>
              <w:t>5GSAT</w:t>
            </w:r>
          </w:p>
        </w:tc>
      </w:tr>
      <w:tr w:rsidR="00965567" w14:paraId="79A474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5CFD1B" w14:textId="4DB24F80" w:rsidR="00965567" w:rsidRDefault="00965567" w:rsidP="00965567">
            <w:pPr>
              <w:pStyle w:val="TAL"/>
            </w:pPr>
            <w:r>
              <w:t>cnBasedMt</w:t>
            </w:r>
          </w:p>
        </w:tc>
        <w:tc>
          <w:tcPr>
            <w:tcW w:w="1800" w:type="dxa"/>
            <w:tcBorders>
              <w:top w:val="single" w:sz="4" w:space="0" w:color="auto"/>
              <w:left w:val="single" w:sz="4" w:space="0" w:color="auto"/>
              <w:bottom w:val="single" w:sz="4" w:space="0" w:color="auto"/>
              <w:right w:val="single" w:sz="4" w:space="0" w:color="auto"/>
            </w:tcBorders>
          </w:tcPr>
          <w:p w14:paraId="5D66E174" w14:textId="4CA0B62C" w:rsidR="00965567" w:rsidRDefault="00965567" w:rsidP="0096556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EE407AA" w14:textId="4C798A34" w:rsidR="00965567" w:rsidRDefault="00965567" w:rsidP="0096556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D06ED83" w14:textId="6DB7CD05" w:rsidR="00965567" w:rsidRDefault="00965567" w:rsidP="0096556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13ABE" w14:textId="01F2960E" w:rsidR="00965567" w:rsidRDefault="00965567" w:rsidP="00965567">
            <w:pPr>
              <w:pStyle w:val="TAL"/>
            </w:pPr>
            <w:r>
              <w:t xml:space="preserve">When present, this IE shall indicate to the SMF that UE is in RRC_INACTIVE mode with eDRX and CN Based MT handling is applied for the PDU session, i.e. the user plane connection is suspended and the UPF is requested to buffer subsequent DL Data and send a report upon </w:t>
            </w:r>
            <w:r w:rsidRPr="008A5B70">
              <w:t>subsequent DL data arrival</w:t>
            </w:r>
            <w:r>
              <w:t xml:space="preserve">, the SMF will then invoke the AMF  </w:t>
            </w:r>
            <w:r w:rsidRPr="003B2883">
              <w:t>EnableUEReachability</w:t>
            </w:r>
            <w:r>
              <w:t xml:space="preserve"> service,  see also clauses 4.8.1.1a and 4.8.2.2b of </w:t>
            </w:r>
            <w:r w:rsidRPr="00BF3221">
              <w:t>3GPP TS 23.502</w:t>
            </w:r>
            <w:r w:rsidR="00692D2E">
              <w:t> </w:t>
            </w:r>
            <w:r w:rsidR="00692D2E" w:rsidRPr="00BF3221">
              <w:t>[</w:t>
            </w:r>
            <w:r w:rsidRPr="00BF3221">
              <w:t>3]</w:t>
            </w:r>
            <w:r>
              <w:t>.</w:t>
            </w:r>
          </w:p>
          <w:p w14:paraId="447763AA" w14:textId="77777777" w:rsidR="00965567" w:rsidRDefault="00965567" w:rsidP="00965567">
            <w:pPr>
              <w:pStyle w:val="TAL"/>
            </w:pPr>
          </w:p>
          <w:p w14:paraId="33374607" w14:textId="09A52D64" w:rsidR="00965567" w:rsidRDefault="00965567" w:rsidP="00965567">
            <w:pPr>
              <w:pStyle w:val="TAL"/>
            </w:pPr>
            <w:r>
              <w:t>- true: CN Based MT handling is to be applied.</w:t>
            </w:r>
          </w:p>
          <w:p w14:paraId="2DD26B85" w14:textId="77777777" w:rsidR="00965567" w:rsidRDefault="00965567" w:rsidP="00965567">
            <w:pPr>
              <w:pStyle w:val="TAL"/>
            </w:pPr>
          </w:p>
        </w:tc>
        <w:tc>
          <w:tcPr>
            <w:tcW w:w="882" w:type="dxa"/>
            <w:tcBorders>
              <w:top w:val="single" w:sz="4" w:space="0" w:color="auto"/>
              <w:left w:val="single" w:sz="4" w:space="0" w:color="auto"/>
              <w:bottom w:val="single" w:sz="4" w:space="0" w:color="auto"/>
              <w:right w:val="single" w:sz="4" w:space="0" w:color="auto"/>
            </w:tcBorders>
          </w:tcPr>
          <w:p w14:paraId="7C73983E" w14:textId="77777777" w:rsidR="00965567" w:rsidRDefault="00965567" w:rsidP="00965567">
            <w:pPr>
              <w:pStyle w:val="TAL"/>
              <w:rPr>
                <w:lang w:eastAsia="zh-CN"/>
              </w:rPr>
            </w:pPr>
          </w:p>
        </w:tc>
      </w:tr>
      <w:tr w:rsidR="0084259F" w14:paraId="3F6294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30FBB2" w14:textId="6873B8DE" w:rsidR="0084259F" w:rsidRDefault="0084259F" w:rsidP="0084259F">
            <w:pPr>
              <w:pStyle w:val="TAL"/>
            </w:pPr>
            <w:r w:rsidRPr="00084F02">
              <w:rPr>
                <w:noProof/>
                <w:lang w:eastAsia="zh-CN"/>
              </w:rPr>
              <w:t>geoSat</w:t>
            </w:r>
            <w:r>
              <w:rPr>
                <w:noProof/>
                <w:lang w:eastAsia="zh-CN"/>
              </w:rPr>
              <w:t>ellite</w:t>
            </w:r>
            <w:r w:rsidRPr="00084F02">
              <w:rPr>
                <w:noProof/>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F3491EA" w14:textId="3A881D73" w:rsidR="0084259F" w:rsidRDefault="0084259F" w:rsidP="0084259F">
            <w:pPr>
              <w:pStyle w:val="TAL"/>
            </w:pPr>
            <w:r>
              <w:rPr>
                <w:noProof/>
                <w:lang w:eastAsia="zh-CN"/>
              </w:rPr>
              <w:t>G</w:t>
            </w:r>
            <w:r w:rsidRPr="00084F02">
              <w:rPr>
                <w:noProof/>
                <w:lang w:eastAsia="zh-CN"/>
              </w:rPr>
              <w:t>eoSat</w:t>
            </w:r>
            <w:r>
              <w:rPr>
                <w:noProof/>
                <w:lang w:eastAsia="zh-CN"/>
              </w:rPr>
              <w:t>ellite</w:t>
            </w:r>
            <w:r w:rsidRPr="00084F02">
              <w:rPr>
                <w:noProof/>
                <w:lang w:eastAsia="zh-CN"/>
              </w:rPr>
              <w:t>Id</w:t>
            </w:r>
          </w:p>
        </w:tc>
        <w:tc>
          <w:tcPr>
            <w:tcW w:w="270" w:type="dxa"/>
            <w:tcBorders>
              <w:top w:val="single" w:sz="4" w:space="0" w:color="auto"/>
              <w:left w:val="single" w:sz="4" w:space="0" w:color="auto"/>
              <w:bottom w:val="single" w:sz="4" w:space="0" w:color="auto"/>
              <w:right w:val="single" w:sz="4" w:space="0" w:color="auto"/>
            </w:tcBorders>
          </w:tcPr>
          <w:p w14:paraId="3ECE84F7" w14:textId="12DEA7D6" w:rsidR="0084259F" w:rsidRDefault="0084259F" w:rsidP="0084259F">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3CFD219" w14:textId="02D9752B" w:rsidR="0084259F" w:rsidRDefault="0084259F" w:rsidP="0084259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709D7A" w14:textId="016835B6" w:rsidR="0084259F" w:rsidRDefault="0084259F" w:rsidP="0084259F">
            <w:pPr>
              <w:pStyle w:val="TAL"/>
              <w:rPr>
                <w:noProof/>
              </w:rPr>
            </w:pPr>
            <w:r>
              <w:rPr>
                <w:noProof/>
              </w:rPr>
              <w:t>The AMF shall include this attribute when the Geo satellite ID changes</w:t>
            </w:r>
            <w:r w:rsidR="00D0347C">
              <w:rPr>
                <w:noProof/>
              </w:rPr>
              <w:t xml:space="preserve"> (see </w:t>
            </w:r>
            <w:r w:rsidR="00D0347C">
              <w:t xml:space="preserve">clause 4.3.3.2 of 3GPP TS 23.502 [3]) for support of </w:t>
            </w:r>
            <w:r w:rsidR="00D0347C">
              <w:rPr>
                <w:noProof/>
                <w:lang w:eastAsia="zh-CN"/>
              </w:rPr>
              <w:t>5G satellite backhaul as defined in clause</w:t>
            </w:r>
            <w:r w:rsidR="00D0347C">
              <w:rPr>
                <w:rFonts w:cs="Arial"/>
                <w:noProof/>
                <w:lang w:val="en-US" w:eastAsia="zh-CN"/>
              </w:rPr>
              <w:t> 5.43 of</w:t>
            </w:r>
            <w:r w:rsidR="00D0347C">
              <w:rPr>
                <w:noProof/>
                <w:lang w:eastAsia="zh-CN"/>
              </w:rPr>
              <w:t xml:space="preserve"> 3GPP</w:t>
            </w:r>
            <w:r w:rsidR="00D0347C">
              <w:rPr>
                <w:rFonts w:cs="Arial"/>
                <w:noProof/>
                <w:lang w:val="en-US" w:eastAsia="zh-CN"/>
              </w:rPr>
              <w:t> TS 23.501 [2]</w:t>
            </w:r>
            <w:r>
              <w:t>.</w:t>
            </w:r>
          </w:p>
          <w:p w14:paraId="5A564DA1" w14:textId="77777777" w:rsidR="0084259F" w:rsidRDefault="0084259F" w:rsidP="0084259F">
            <w:pPr>
              <w:pStyle w:val="TAL"/>
              <w:rPr>
                <w:noProof/>
              </w:rPr>
            </w:pPr>
          </w:p>
          <w:p w14:paraId="26BBBECF" w14:textId="3BECF114" w:rsidR="0084259F" w:rsidRDefault="0084259F" w:rsidP="0084259F">
            <w:pPr>
              <w:pStyle w:val="TAL"/>
            </w:pPr>
            <w:r>
              <w:rPr>
                <w:noProof/>
              </w:rPr>
              <w:t xml:space="preserve">When present, this IE shall contain a </w:t>
            </w:r>
            <w:r w:rsidRPr="000A47C5">
              <w:t>GEO satellite ID</w:t>
            </w:r>
            <w:r>
              <w:t>.</w:t>
            </w:r>
          </w:p>
        </w:tc>
        <w:tc>
          <w:tcPr>
            <w:tcW w:w="882" w:type="dxa"/>
            <w:tcBorders>
              <w:top w:val="single" w:sz="4" w:space="0" w:color="auto"/>
              <w:left w:val="single" w:sz="4" w:space="0" w:color="auto"/>
              <w:bottom w:val="single" w:sz="4" w:space="0" w:color="auto"/>
              <w:right w:val="single" w:sz="4" w:space="0" w:color="auto"/>
            </w:tcBorders>
          </w:tcPr>
          <w:p w14:paraId="0B93C7BF" w14:textId="0BE97312" w:rsidR="0084259F" w:rsidRDefault="0084259F" w:rsidP="0084259F">
            <w:pPr>
              <w:pStyle w:val="TAL"/>
              <w:rPr>
                <w:lang w:eastAsia="zh-CN"/>
              </w:rPr>
            </w:pPr>
            <w:r>
              <w:rPr>
                <w:lang w:eastAsia="zh-CN"/>
              </w:rPr>
              <w:t>5GSATB</w:t>
            </w:r>
          </w:p>
        </w:tc>
      </w:tr>
      <w:tr w:rsidR="00D0347C" w14:paraId="76DC5D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995673" w14:textId="00F6C981" w:rsidR="00D0347C" w:rsidRPr="00084F02" w:rsidRDefault="00D0347C" w:rsidP="00D0347C">
            <w:pPr>
              <w:pStyle w:val="TAL"/>
              <w:rPr>
                <w:noProof/>
                <w:lang w:eastAsia="zh-CN"/>
              </w:rPr>
            </w:pPr>
            <w:r>
              <w:rPr>
                <w:lang w:eastAsia="zh-CN"/>
              </w:rPr>
              <w:t>servingSatelliteId</w:t>
            </w:r>
          </w:p>
        </w:tc>
        <w:tc>
          <w:tcPr>
            <w:tcW w:w="1800" w:type="dxa"/>
            <w:tcBorders>
              <w:top w:val="single" w:sz="4" w:space="0" w:color="auto"/>
              <w:left w:val="single" w:sz="4" w:space="0" w:color="auto"/>
              <w:bottom w:val="single" w:sz="4" w:space="0" w:color="auto"/>
              <w:right w:val="single" w:sz="4" w:space="0" w:color="auto"/>
            </w:tcBorders>
          </w:tcPr>
          <w:p w14:paraId="43962FA7" w14:textId="169D0F24" w:rsidR="00D0347C" w:rsidRDefault="00D0347C" w:rsidP="00D0347C">
            <w:pPr>
              <w:pStyle w:val="TAL"/>
              <w:rPr>
                <w:noProof/>
                <w:lang w:eastAsia="zh-CN"/>
              </w:rPr>
            </w:pPr>
            <w:r w:rsidRPr="00BF26C6">
              <w:rPr>
                <w:noProof/>
                <w:lang w:eastAsia="zh-CN"/>
              </w:rPr>
              <w:t>SatelliteId</w:t>
            </w:r>
          </w:p>
        </w:tc>
        <w:tc>
          <w:tcPr>
            <w:tcW w:w="270" w:type="dxa"/>
            <w:tcBorders>
              <w:top w:val="single" w:sz="4" w:space="0" w:color="auto"/>
              <w:left w:val="single" w:sz="4" w:space="0" w:color="auto"/>
              <w:bottom w:val="single" w:sz="4" w:space="0" w:color="auto"/>
              <w:right w:val="single" w:sz="4" w:space="0" w:color="auto"/>
            </w:tcBorders>
          </w:tcPr>
          <w:p w14:paraId="73AEE425" w14:textId="225A912D" w:rsidR="00D0347C" w:rsidRDefault="00D0347C" w:rsidP="00D0347C">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734E6A" w14:textId="07803A10" w:rsidR="00D0347C" w:rsidRDefault="00D0347C" w:rsidP="00D0347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403750" w14:textId="77777777" w:rsidR="00D0347C" w:rsidRDefault="00D0347C" w:rsidP="00D0347C">
            <w:pPr>
              <w:pStyle w:val="TAL"/>
              <w:rPr>
                <w:noProof/>
              </w:rPr>
            </w:pPr>
            <w:r>
              <w:rPr>
                <w:noProof/>
              </w:rPr>
              <w:t xml:space="preserve">The AMF shall include this attribute when UE's serving satellite ID changes (see </w:t>
            </w:r>
            <w:r>
              <w:t xml:space="preserve">clause 4.3.3.2 of 3GPP TS 23.502 [3]) </w:t>
            </w:r>
            <w:r>
              <w:rPr>
                <w:lang w:eastAsia="zh-CN"/>
              </w:rPr>
              <w:t xml:space="preserve">to support </w:t>
            </w:r>
            <w:r>
              <w:t>UE-Satellite-UE communication for the NR satellite access as defined in clause</w:t>
            </w:r>
            <w:r>
              <w:rPr>
                <w:rFonts w:cs="Arial"/>
              </w:rPr>
              <w:t xml:space="preserve"> 5.4.14 of </w:t>
            </w:r>
            <w:r>
              <w:rPr>
                <w:noProof/>
                <w:lang w:eastAsia="zh-CN"/>
              </w:rPr>
              <w:t>3GPP</w:t>
            </w:r>
            <w:r>
              <w:rPr>
                <w:rFonts w:cs="Arial"/>
                <w:noProof/>
                <w:lang w:val="en-US" w:eastAsia="zh-CN"/>
              </w:rPr>
              <w:t> TS 23.501 [2]</w:t>
            </w:r>
            <w:r>
              <w:t>.</w:t>
            </w:r>
          </w:p>
          <w:p w14:paraId="0396E2CD" w14:textId="77777777" w:rsidR="00D0347C" w:rsidRDefault="00D0347C" w:rsidP="00D0347C">
            <w:pPr>
              <w:pStyle w:val="TAL"/>
              <w:rPr>
                <w:noProof/>
              </w:rPr>
            </w:pPr>
          </w:p>
          <w:p w14:paraId="3D93EC6F" w14:textId="4E878F77" w:rsidR="00D0347C" w:rsidRDefault="00D0347C" w:rsidP="00D0347C">
            <w:pPr>
              <w:pStyle w:val="TAL"/>
              <w:rPr>
                <w:noProof/>
              </w:rPr>
            </w:pPr>
            <w:r>
              <w:rPr>
                <w:noProof/>
              </w:rPr>
              <w:t>When present, this IE shall contain new serving</w:t>
            </w:r>
            <w:r w:rsidRPr="000A47C5">
              <w:t xml:space="preserve"> satellite ID</w:t>
            </w:r>
            <w:r>
              <w:t>.</w:t>
            </w:r>
          </w:p>
        </w:tc>
        <w:tc>
          <w:tcPr>
            <w:tcW w:w="882" w:type="dxa"/>
            <w:tcBorders>
              <w:top w:val="single" w:sz="4" w:space="0" w:color="auto"/>
              <w:left w:val="single" w:sz="4" w:space="0" w:color="auto"/>
              <w:bottom w:val="single" w:sz="4" w:space="0" w:color="auto"/>
              <w:right w:val="single" w:sz="4" w:space="0" w:color="auto"/>
            </w:tcBorders>
          </w:tcPr>
          <w:p w14:paraId="6EE23371" w14:textId="41979C86" w:rsidR="00D0347C" w:rsidRDefault="00D0347C" w:rsidP="00D0347C">
            <w:pPr>
              <w:pStyle w:val="TAL"/>
              <w:rPr>
                <w:lang w:eastAsia="zh-CN"/>
              </w:rPr>
            </w:pPr>
            <w:r>
              <w:rPr>
                <w:lang w:eastAsia="zh-CN"/>
              </w:rPr>
              <w:t>5GSAT-ACCESS</w:t>
            </w:r>
          </w:p>
        </w:tc>
      </w:tr>
      <w:tr w:rsidR="00FC658E" w14:paraId="285B30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8C8B12" w14:textId="10D45481" w:rsidR="00FC658E" w:rsidRPr="00084F02" w:rsidRDefault="00FC658E" w:rsidP="00FC658E">
            <w:pPr>
              <w:pStyle w:val="TAL"/>
              <w:rPr>
                <w:noProof/>
                <w:lang w:eastAsia="zh-CN"/>
              </w:rPr>
            </w:pPr>
            <w:r>
              <w:rPr>
                <w:rFonts w:cs="Arial"/>
                <w:noProof/>
                <w:lang w:val="fr-FR" w:eastAsia="zh-CN"/>
              </w:rPr>
              <w:t>altSnssai</w:t>
            </w:r>
          </w:p>
        </w:tc>
        <w:tc>
          <w:tcPr>
            <w:tcW w:w="1800" w:type="dxa"/>
            <w:tcBorders>
              <w:top w:val="single" w:sz="4" w:space="0" w:color="auto"/>
              <w:left w:val="single" w:sz="4" w:space="0" w:color="auto"/>
              <w:bottom w:val="single" w:sz="4" w:space="0" w:color="auto"/>
              <w:right w:val="single" w:sz="4" w:space="0" w:color="auto"/>
            </w:tcBorders>
          </w:tcPr>
          <w:p w14:paraId="7CC01A96" w14:textId="3CBAA477"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70C8DFCE" w14:textId="5F444DA2"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653ED0A7" w14:textId="5A6328FA"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927D298"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77C6C78A"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35D78962" w14:textId="1FE1ED6C"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28BE51F7" w14:textId="395E1E7A" w:rsidR="00FC658E" w:rsidRDefault="00FC658E" w:rsidP="00FC658E">
            <w:pPr>
              <w:pStyle w:val="TAL"/>
              <w:rPr>
                <w:lang w:eastAsia="zh-CN"/>
              </w:rPr>
            </w:pPr>
            <w:r w:rsidRPr="00FE3269">
              <w:rPr>
                <w:rFonts w:cs="Arial"/>
                <w:lang w:val="en-US" w:eastAsia="zh-CN"/>
              </w:rPr>
              <w:t>NSRP</w:t>
            </w:r>
          </w:p>
        </w:tc>
      </w:tr>
      <w:tr w:rsidR="00FC658E" w14:paraId="213463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AC5578" w14:textId="6AC40AC8" w:rsidR="00FC658E" w:rsidRPr="00084F02" w:rsidRDefault="00FC658E" w:rsidP="00FC658E">
            <w:pPr>
              <w:pStyle w:val="TAL"/>
              <w:rPr>
                <w:noProof/>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4757B349" w14:textId="7DDE7A09" w:rsidR="00FC658E" w:rsidRDefault="00FC658E" w:rsidP="00FC658E">
            <w:pPr>
              <w:pStyle w:val="TAL"/>
              <w:rPr>
                <w:noProof/>
                <w:lang w:eastAsia="zh-CN"/>
              </w:rPr>
            </w:pPr>
            <w:r w:rsidRPr="00C55294">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A85D76E" w14:textId="5AFCB43D" w:rsidR="00FC658E" w:rsidRDefault="00FC658E" w:rsidP="00FC658E">
            <w:pPr>
              <w:pStyle w:val="TAC"/>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BA65D9E" w14:textId="2B9B6380" w:rsidR="00FC658E" w:rsidRDefault="00FC658E" w:rsidP="00FC658E">
            <w:pPr>
              <w:pStyle w:val="TAL"/>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344E917" w14:textId="77777777" w:rsidR="00FC658E" w:rsidRPr="00A37B1E" w:rsidRDefault="00FC658E" w:rsidP="00FC658E">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t>
            </w:r>
            <w:r w:rsidRPr="002E49AD">
              <w:rPr>
                <w:rFonts w:ascii="Arial" w:hAnsi="Arial" w:cs="Arial"/>
                <w:noProof/>
                <w:sz w:val="18"/>
                <w:lang w:val="en-US" w:eastAsia="fr-FR"/>
              </w:rPr>
              <w:t xml:space="preserve">for HR PDU session </w:t>
            </w:r>
            <w:r w:rsidRPr="00A37B1E">
              <w:rPr>
                <w:rFonts w:ascii="Arial" w:hAnsi="Arial" w:cs="Arial"/>
                <w:noProof/>
                <w:sz w:val="18"/>
                <w:lang w:val="en-US" w:eastAsia="fr-FR"/>
              </w:rPr>
              <w:t xml:space="preserve">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Pr>
                <w:rFonts w:ascii="Arial" w:hAnsi="Arial" w:cs="Arial"/>
                <w:noProof/>
                <w:sz w:val="18"/>
                <w:lang w:val="en-US" w:eastAsia="fr-FR"/>
              </w:rPr>
              <w:t xml:space="preserve"> in HPLMN</w:t>
            </w:r>
            <w:r w:rsidRPr="00A37B1E">
              <w:rPr>
                <w:rFonts w:ascii="Arial" w:hAnsi="Arial" w:cs="Arial"/>
                <w:noProof/>
                <w:sz w:val="18"/>
                <w:lang w:val="en-US" w:eastAsia="fr-FR"/>
              </w:rPr>
              <w:t>.</w:t>
            </w:r>
          </w:p>
          <w:p w14:paraId="05AEC4B1" w14:textId="77777777" w:rsidR="00FC658E" w:rsidRPr="00A37B1E" w:rsidRDefault="00FC658E" w:rsidP="00FC658E">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 </w:t>
            </w:r>
            <w:r w:rsidRPr="00376349">
              <w:rPr>
                <w:rFonts w:ascii="Arial" w:hAnsi="Arial" w:cs="Arial"/>
                <w:noProof/>
                <w:sz w:val="18"/>
                <w:lang w:val="en-US" w:eastAsia="fr-FR"/>
              </w:rPr>
              <w:t>in the HPLMN</w:t>
            </w:r>
            <w:r>
              <w:rPr>
                <w:rFonts w:ascii="Arial" w:hAnsi="Arial" w:cs="Arial"/>
                <w:noProof/>
                <w:sz w:val="18"/>
                <w:lang w:val="en-US" w:eastAsia="fr-FR"/>
              </w:rPr>
              <w:t>.</w:t>
            </w:r>
          </w:p>
          <w:p w14:paraId="48625B40" w14:textId="1CBC69A9" w:rsidR="00FC658E" w:rsidRDefault="00FC658E" w:rsidP="00FC658E">
            <w:pPr>
              <w:pStyle w:val="TAL"/>
              <w:rPr>
                <w:noProof/>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005392D3" w14:textId="032E3B13" w:rsidR="00FC658E" w:rsidRDefault="00FC658E" w:rsidP="00FC658E">
            <w:pPr>
              <w:pStyle w:val="TAL"/>
              <w:rPr>
                <w:lang w:eastAsia="zh-CN"/>
              </w:rPr>
            </w:pPr>
            <w:r w:rsidRPr="00FE3269">
              <w:rPr>
                <w:rFonts w:cs="Arial"/>
                <w:lang w:val="en-US" w:eastAsia="zh-CN"/>
              </w:rPr>
              <w:t>NSRP</w:t>
            </w:r>
          </w:p>
        </w:tc>
      </w:tr>
      <w:tr w:rsidR="004F77EE" w14:paraId="434DA1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33DA0D" w14:textId="157C9225" w:rsidR="004F77EE" w:rsidRDefault="004F77EE" w:rsidP="004F77EE">
            <w:pPr>
              <w:pStyle w:val="TAL"/>
              <w:rPr>
                <w:rFonts w:cs="Arial"/>
                <w:noProof/>
                <w:lang w:val="fr-FR" w:eastAsia="zh-CN"/>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940F39F" w14:textId="66FF5966" w:rsidR="004F77EE" w:rsidRPr="00C55294" w:rsidRDefault="004F77EE" w:rsidP="004F77EE">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7BCEFEDD" w14:textId="6D159497" w:rsidR="004F77EE" w:rsidRDefault="004F77EE" w:rsidP="004F77EE">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4F1457E6" w14:textId="6FF24C54" w:rsidR="004F77EE" w:rsidRDefault="004F77EE" w:rsidP="004F77EE">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D672CE0" w14:textId="7F60A4AA"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This IE shall be present for a notification of termination of Network Slice Replacement, if the PDU Session is associated with the Alternative S-NSSAI and the replaced S-NSSAI is available again. The SMF shall transfer the PDU Session to the replaced S-NSSAI</w:t>
            </w:r>
            <w:r>
              <w:rPr>
                <w:rFonts w:ascii="Arial" w:hAnsi="Arial" w:cs="Arial"/>
                <w:noProof/>
                <w:sz w:val="18"/>
                <w:lang w:val="en-US" w:eastAsia="fr-FR"/>
              </w:rPr>
              <w:t>.</w:t>
            </w:r>
          </w:p>
          <w:p w14:paraId="3A3158AE" w14:textId="77777777" w:rsidR="004F77EE" w:rsidRPr="00D15A22" w:rsidRDefault="004F77EE" w:rsidP="004F77EE">
            <w:pPr>
              <w:keepNext/>
              <w:keepLines/>
              <w:spacing w:after="0"/>
              <w:rPr>
                <w:rFonts w:ascii="Arial" w:hAnsi="Arial" w:cs="Arial"/>
                <w:noProof/>
                <w:sz w:val="18"/>
                <w:lang w:val="en-US" w:eastAsia="fr-FR"/>
              </w:rPr>
            </w:pPr>
          </w:p>
          <w:p w14:paraId="1223D3BF"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When present, it shall be set as follows:</w:t>
            </w:r>
          </w:p>
          <w:p w14:paraId="037EF346" w14:textId="77777777" w:rsidR="004F77EE" w:rsidRPr="00D15A22"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 true: the network slice replacement is terminated</w:t>
            </w:r>
          </w:p>
          <w:p w14:paraId="38477057" w14:textId="77777777" w:rsidR="004F77EE" w:rsidRDefault="004F77EE" w:rsidP="004F77EE">
            <w:pPr>
              <w:keepNext/>
              <w:keepLines/>
              <w:spacing w:after="0"/>
              <w:rPr>
                <w:rFonts w:ascii="Arial" w:hAnsi="Arial" w:cs="Arial"/>
                <w:noProof/>
                <w:sz w:val="18"/>
                <w:lang w:val="en-US" w:eastAsia="fr-FR"/>
              </w:rPr>
            </w:pPr>
            <w:r w:rsidRPr="00D15A22">
              <w:rPr>
                <w:rFonts w:ascii="Arial" w:hAnsi="Arial" w:cs="Arial"/>
                <w:noProof/>
                <w:sz w:val="18"/>
                <w:lang w:val="en-US" w:eastAsia="fr-FR"/>
              </w:rPr>
              <w:t>The presence of this IE with false value shall be prohibited.</w:t>
            </w:r>
          </w:p>
          <w:p w14:paraId="27AD7E04" w14:textId="77777777" w:rsidR="004F77EE" w:rsidRDefault="004F77EE" w:rsidP="004F77EE">
            <w:pPr>
              <w:keepNext/>
              <w:keepLines/>
              <w:spacing w:after="0"/>
              <w:rPr>
                <w:rFonts w:ascii="Arial" w:hAnsi="Arial" w:cs="Arial"/>
                <w:noProof/>
                <w:sz w:val="18"/>
                <w:lang w:val="en-US" w:eastAsia="fr-FR"/>
              </w:rPr>
            </w:pPr>
          </w:p>
          <w:p w14:paraId="5A7CF6E2" w14:textId="45C8331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07181E43" w14:textId="2C5C2EA7" w:rsidR="004F77EE" w:rsidRPr="00FE3269" w:rsidRDefault="004F77EE" w:rsidP="004F77EE">
            <w:pPr>
              <w:pStyle w:val="TAL"/>
              <w:rPr>
                <w:rFonts w:cs="Arial"/>
                <w:lang w:val="en-US" w:eastAsia="zh-CN"/>
              </w:rPr>
            </w:pPr>
            <w:r w:rsidRPr="00FE3269">
              <w:rPr>
                <w:rFonts w:cs="Arial"/>
                <w:lang w:val="en-US" w:eastAsia="zh-CN"/>
              </w:rPr>
              <w:t>NSRP</w:t>
            </w:r>
          </w:p>
        </w:tc>
      </w:tr>
      <w:tr w:rsidR="00E8496A" w14:paraId="1614F9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18B7DA" w14:textId="49419617" w:rsidR="00E8496A" w:rsidRDefault="00E8496A" w:rsidP="00E8496A">
            <w:pPr>
              <w:pStyle w:val="TAL"/>
            </w:pPr>
            <w:r w:rsidRPr="0049268F">
              <w:rPr>
                <w:lang w:eastAsia="zh-CN"/>
              </w:rPr>
              <w:t>sliceAreaRestrictInd</w:t>
            </w:r>
          </w:p>
        </w:tc>
        <w:tc>
          <w:tcPr>
            <w:tcW w:w="1800" w:type="dxa"/>
            <w:tcBorders>
              <w:top w:val="single" w:sz="4" w:space="0" w:color="auto"/>
              <w:left w:val="single" w:sz="4" w:space="0" w:color="auto"/>
              <w:bottom w:val="single" w:sz="4" w:space="0" w:color="auto"/>
              <w:right w:val="single" w:sz="4" w:space="0" w:color="auto"/>
            </w:tcBorders>
          </w:tcPr>
          <w:p w14:paraId="5651F6F8" w14:textId="7427CCBD" w:rsidR="00E8496A" w:rsidRDefault="00E8496A" w:rsidP="00E8496A">
            <w:pPr>
              <w:pStyle w:val="TAL"/>
              <w:rPr>
                <w:rFonts w:cs="Arial"/>
                <w:noProof/>
                <w:lang w:val="fr-FR"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217C5A98" w14:textId="35E66D71" w:rsidR="00E8496A" w:rsidRDefault="00E8496A" w:rsidP="00E8496A">
            <w:pPr>
              <w:pStyle w:val="TAC"/>
              <w:rPr>
                <w:rFonts w:cs="Arial"/>
                <w:lang w:val="fr-FR" w:eastAsia="fr-FR"/>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AAC2C2C" w14:textId="6401486A" w:rsidR="00E8496A" w:rsidRDefault="00E8496A" w:rsidP="00E8496A">
            <w:pPr>
              <w:pStyle w:val="TAL"/>
              <w:rPr>
                <w:rFonts w:cs="Arial"/>
                <w:lang w:val="fr-FR" w:eastAsia="fr-FR"/>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2043E579" w14:textId="77777777" w:rsidR="00E8496A" w:rsidRDefault="00E8496A" w:rsidP="00E8496A">
            <w:pPr>
              <w:keepNext/>
              <w:keepLines/>
              <w:spacing w:after="0"/>
              <w:rPr>
                <w:rFonts w:ascii="Arial" w:hAnsi="Arial" w:cs="Arial"/>
                <w:noProof/>
                <w:sz w:val="18"/>
                <w:lang w:val="en-US" w:eastAsia="fr-FR"/>
              </w:rPr>
            </w:pPr>
            <w:r w:rsidRPr="00695EAC">
              <w:rPr>
                <w:rFonts w:ascii="Arial" w:hAnsi="Arial" w:cs="Arial"/>
                <w:noProof/>
                <w:sz w:val="18"/>
                <w:lang w:val="en-US" w:eastAsia="fr-FR"/>
              </w:rPr>
              <w:t xml:space="preserve">This IE shall be </w:t>
            </w:r>
            <w:r>
              <w:rPr>
                <w:rFonts w:ascii="Arial" w:hAnsi="Arial" w:cs="Arial"/>
                <w:noProof/>
                <w:sz w:val="18"/>
                <w:lang w:val="en-US" w:eastAsia="fr-FR"/>
              </w:rPr>
              <w:t>present</w:t>
            </w:r>
            <w:r w:rsidRPr="00695EAC">
              <w:rPr>
                <w:rFonts w:ascii="Arial" w:hAnsi="Arial" w:cs="Arial"/>
                <w:noProof/>
                <w:sz w:val="18"/>
                <w:lang w:val="en-US" w:eastAsia="fr-FR"/>
              </w:rPr>
              <w:t xml:space="preserve"> if </w:t>
            </w:r>
            <w:r w:rsidRPr="00E86F83">
              <w:rPr>
                <w:rFonts w:ascii="Arial" w:hAnsi="Arial" w:cs="Arial"/>
                <w:noProof/>
                <w:sz w:val="18"/>
                <w:lang w:val="en-US" w:eastAsia="fr-FR"/>
              </w:rPr>
              <w:t xml:space="preserve">the AMF determines that </w:t>
            </w:r>
            <w:r w:rsidRPr="003D2DAE">
              <w:rPr>
                <w:rFonts w:ascii="Arial" w:hAnsi="Arial" w:cs="Arial"/>
                <w:noProof/>
                <w:sz w:val="18"/>
                <w:lang w:val="en-US" w:eastAsia="fr-FR"/>
              </w:rPr>
              <w:t>the PDU Session is</w:t>
            </w:r>
            <w:r>
              <w:rPr>
                <w:rFonts w:ascii="Arial" w:hAnsi="Arial" w:cs="Arial"/>
                <w:noProof/>
                <w:sz w:val="18"/>
                <w:lang w:val="en-US" w:eastAsia="fr-FR"/>
              </w:rPr>
              <w:t xml:space="preserve"> newly</w:t>
            </w:r>
            <w:r w:rsidRPr="003D2DAE">
              <w:rPr>
                <w:rFonts w:ascii="Arial" w:hAnsi="Arial" w:cs="Arial"/>
                <w:noProof/>
                <w:sz w:val="18"/>
                <w:lang w:val="en-US" w:eastAsia="fr-FR"/>
              </w:rPr>
              <w:t xml:space="preserve"> subject to area restriction for the S-NSSAI</w:t>
            </w:r>
            <w:r>
              <w:rPr>
                <w:rFonts w:ascii="Arial" w:hAnsi="Arial" w:cs="Arial"/>
                <w:noProof/>
                <w:sz w:val="18"/>
                <w:lang w:val="en-US" w:eastAsia="fr-FR"/>
              </w:rPr>
              <w:t xml:space="preserve"> (</w:t>
            </w:r>
            <w:r w:rsidRPr="003D2DAE">
              <w:rPr>
                <w:rFonts w:ascii="Arial" w:hAnsi="Arial" w:cs="Arial"/>
                <w:noProof/>
                <w:sz w:val="18"/>
                <w:lang w:val="en-US" w:eastAsia="fr-FR"/>
              </w:rPr>
              <w:t xml:space="preserve">i.e. if the S-NSSAI is </w:t>
            </w:r>
            <w:r>
              <w:rPr>
                <w:rFonts w:ascii="Arial" w:hAnsi="Arial" w:cs="Arial"/>
                <w:noProof/>
                <w:sz w:val="18"/>
                <w:lang w:val="en-US" w:eastAsia="fr-FR"/>
              </w:rPr>
              <w:t xml:space="preserve">newly </w:t>
            </w:r>
            <w:r w:rsidRPr="003D2DAE">
              <w:rPr>
                <w:rFonts w:ascii="Arial" w:hAnsi="Arial" w:cs="Arial"/>
                <w:noProof/>
                <w:sz w:val="18"/>
                <w:lang w:val="en-US" w:eastAsia="fr-FR"/>
              </w:rPr>
              <w:t xml:space="preserve">part of the partially allowed NSSAI or if the support of the S-NSSAI is </w:t>
            </w:r>
            <w:r>
              <w:rPr>
                <w:rFonts w:ascii="Arial" w:hAnsi="Arial" w:cs="Arial"/>
                <w:noProof/>
                <w:sz w:val="18"/>
                <w:lang w:val="en-US" w:eastAsia="fr-FR"/>
              </w:rPr>
              <w:t xml:space="preserve">newly </w:t>
            </w:r>
            <w:r w:rsidRPr="003D2DAE">
              <w:rPr>
                <w:rFonts w:ascii="Arial" w:hAnsi="Arial" w:cs="Arial"/>
                <w:noProof/>
                <w:sz w:val="18"/>
                <w:lang w:val="en-US" w:eastAsia="fr-FR"/>
              </w:rPr>
              <w:t>restricted to a NS-AoS</w:t>
            </w:r>
            <w:r>
              <w:rPr>
                <w:rFonts w:ascii="Arial" w:hAnsi="Arial" w:cs="Arial"/>
                <w:noProof/>
                <w:sz w:val="18"/>
                <w:lang w:val="en-US" w:eastAsia="fr-FR"/>
              </w:rPr>
              <w:t xml:space="preserve">) or if the PDU session becomes no longer subject to area restriction for the S-NSSAI. </w:t>
            </w:r>
            <w:r w:rsidRPr="00695EAC">
              <w:rPr>
                <w:rFonts w:ascii="Arial" w:hAnsi="Arial" w:cs="Arial"/>
                <w:noProof/>
                <w:sz w:val="18"/>
                <w:lang w:val="en-US" w:eastAsia="fr-FR"/>
              </w:rPr>
              <w:t>See clause</w:t>
            </w:r>
            <w:r>
              <w:rPr>
                <w:rFonts w:ascii="Arial" w:hAnsi="Arial" w:cs="Arial"/>
                <w:noProof/>
                <w:sz w:val="18"/>
                <w:lang w:val="en-US" w:eastAsia="fr-FR"/>
              </w:rPr>
              <w:t>s</w:t>
            </w:r>
            <w:r w:rsidRPr="00695EAC">
              <w:rPr>
                <w:rFonts w:ascii="Arial" w:hAnsi="Arial" w:cs="Arial"/>
                <w:noProof/>
                <w:sz w:val="18"/>
                <w:lang w:val="en-US" w:eastAsia="fr-FR"/>
              </w:rPr>
              <w:t> 5.15.17</w:t>
            </w:r>
            <w:r>
              <w:rPr>
                <w:rFonts w:ascii="Arial" w:hAnsi="Arial" w:cs="Arial"/>
                <w:noProof/>
                <w:sz w:val="18"/>
                <w:lang w:val="en-US" w:eastAsia="fr-FR"/>
              </w:rPr>
              <w:t xml:space="preserve"> and 5.15.18</w:t>
            </w:r>
            <w:r w:rsidRPr="00695EAC">
              <w:rPr>
                <w:rFonts w:ascii="Arial" w:hAnsi="Arial" w:cs="Arial"/>
                <w:noProof/>
                <w:sz w:val="18"/>
                <w:lang w:val="en-US" w:eastAsia="fr-FR"/>
              </w:rPr>
              <w:t xml:space="preserve"> of 3GPP TS 23.501 [2]</w:t>
            </w:r>
            <w:r>
              <w:rPr>
                <w:rFonts w:ascii="Arial" w:hAnsi="Arial" w:cs="Arial"/>
                <w:noProof/>
                <w:sz w:val="18"/>
                <w:lang w:val="en-US" w:eastAsia="fr-FR"/>
              </w:rPr>
              <w:t>.</w:t>
            </w:r>
          </w:p>
          <w:p w14:paraId="67C71A10" w14:textId="77777777" w:rsidR="00E8496A" w:rsidRDefault="00E8496A" w:rsidP="00E8496A">
            <w:pPr>
              <w:keepNext/>
              <w:keepLines/>
              <w:spacing w:after="0"/>
              <w:rPr>
                <w:rFonts w:ascii="Arial" w:hAnsi="Arial" w:cs="Arial"/>
                <w:noProof/>
                <w:sz w:val="18"/>
                <w:lang w:val="en-US" w:eastAsia="fr-FR"/>
              </w:rPr>
            </w:pPr>
          </w:p>
          <w:p w14:paraId="5C3FC01C"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14B9EC62" w14:textId="77777777" w:rsidR="00E8496A" w:rsidRDefault="00E8496A" w:rsidP="00E8496A">
            <w:pPr>
              <w:keepNext/>
              <w:keepLines/>
              <w:spacing w:after="0"/>
              <w:rPr>
                <w:rFonts w:ascii="Arial" w:hAnsi="Arial" w:cs="Arial"/>
                <w:noProof/>
                <w:sz w:val="18"/>
                <w:lang w:val="en-US" w:eastAsia="fr-FR"/>
              </w:rPr>
            </w:pPr>
          </w:p>
          <w:p w14:paraId="3BAE28E5" w14:textId="77777777" w:rsidR="00E8496A" w:rsidRPr="00695EAC"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true: </w:t>
            </w:r>
            <w:r w:rsidRPr="00E86F83">
              <w:rPr>
                <w:rFonts w:ascii="Arial" w:hAnsi="Arial" w:cs="Arial"/>
                <w:noProof/>
                <w:sz w:val="18"/>
                <w:lang w:val="en-US" w:eastAsia="fr-FR"/>
              </w:rPr>
              <w:t xml:space="preserve">the PDU Session is </w:t>
            </w:r>
            <w:r>
              <w:rPr>
                <w:rFonts w:ascii="Arial" w:hAnsi="Arial" w:cs="Arial"/>
                <w:noProof/>
                <w:sz w:val="18"/>
                <w:lang w:val="en-US" w:eastAsia="fr-FR"/>
              </w:rPr>
              <w:t xml:space="preserve">newly </w:t>
            </w:r>
            <w:r w:rsidRPr="003D2DAE">
              <w:rPr>
                <w:rFonts w:ascii="Arial" w:hAnsi="Arial" w:cs="Arial"/>
                <w:noProof/>
                <w:sz w:val="18"/>
                <w:lang w:val="en-US" w:eastAsia="fr-FR"/>
              </w:rPr>
              <w:t>subject to area restriction for the S-NSSAI</w:t>
            </w:r>
          </w:p>
          <w:p w14:paraId="7A275B3D" w14:textId="2363A2FF" w:rsidR="00E8496A" w:rsidRPr="00D15A22" w:rsidRDefault="00E8496A" w:rsidP="00E8496A">
            <w:pPr>
              <w:keepNext/>
              <w:keepLines/>
              <w:spacing w:after="0"/>
              <w:rPr>
                <w:rFonts w:ascii="Arial" w:hAnsi="Arial" w:cs="Arial"/>
                <w:noProof/>
                <w:sz w:val="18"/>
                <w:lang w:val="en-US" w:eastAsia="fr-FR"/>
              </w:rPr>
            </w:pPr>
            <w:r>
              <w:rPr>
                <w:rFonts w:ascii="Arial" w:hAnsi="Arial" w:cs="Arial"/>
                <w:noProof/>
                <w:sz w:val="18"/>
                <w:lang w:val="en-US" w:eastAsia="fr-FR"/>
              </w:rPr>
              <w:t xml:space="preserve">false: </w:t>
            </w:r>
            <w:r w:rsidRPr="00E86F83">
              <w:rPr>
                <w:rFonts w:ascii="Arial" w:hAnsi="Arial" w:cs="Arial"/>
                <w:noProof/>
                <w:sz w:val="18"/>
                <w:lang w:val="en-US" w:eastAsia="fr-FR"/>
              </w:rPr>
              <w:t xml:space="preserve">the PDU Session is </w:t>
            </w:r>
            <w:r>
              <w:rPr>
                <w:rFonts w:ascii="Arial" w:hAnsi="Arial" w:cs="Arial"/>
                <w:noProof/>
                <w:sz w:val="18"/>
                <w:lang w:val="en-US" w:eastAsia="fr-FR"/>
              </w:rPr>
              <w:t>no longer subject to area restriction</w:t>
            </w:r>
          </w:p>
        </w:tc>
        <w:tc>
          <w:tcPr>
            <w:tcW w:w="882" w:type="dxa"/>
            <w:tcBorders>
              <w:top w:val="single" w:sz="4" w:space="0" w:color="auto"/>
              <w:left w:val="single" w:sz="4" w:space="0" w:color="auto"/>
              <w:bottom w:val="single" w:sz="4" w:space="0" w:color="auto"/>
              <w:right w:val="single" w:sz="4" w:space="0" w:color="auto"/>
            </w:tcBorders>
          </w:tcPr>
          <w:p w14:paraId="52E42965" w14:textId="4070E741" w:rsidR="00E8496A" w:rsidRPr="00FE3269" w:rsidRDefault="00E8496A" w:rsidP="00E8496A">
            <w:pPr>
              <w:pStyle w:val="TAL"/>
              <w:rPr>
                <w:rFonts w:cs="Arial"/>
                <w:lang w:val="en-US" w:eastAsia="zh-CN"/>
              </w:rPr>
            </w:pPr>
            <w:r w:rsidRPr="005C4040">
              <w:rPr>
                <w:rFonts w:cs="Arial"/>
                <w:lang w:val="en-US" w:eastAsia="zh-CN"/>
              </w:rPr>
              <w:t>SAR</w:t>
            </w:r>
          </w:p>
        </w:tc>
      </w:tr>
      <w:tr w:rsidR="00EB3FE3" w14:paraId="1973E7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1D69BA" w14:textId="0C26778B" w:rsidR="00EB3FE3" w:rsidRPr="0049268F" w:rsidRDefault="00EB3FE3" w:rsidP="00EB3FE3">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3F6E07C5" w14:textId="3AC4B5EF" w:rsidR="00EB3FE3" w:rsidRDefault="00EB3FE3" w:rsidP="00EB3FE3">
            <w:pPr>
              <w:pStyle w:val="TAL"/>
              <w:rPr>
                <w:rFonts w:cs="Arial"/>
                <w:noProof/>
                <w:lang w:val="fr-FR" w:eastAsia="zh-CN"/>
              </w:rPr>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7B2CEC80" w14:textId="278472A2" w:rsidR="00EB3FE3" w:rsidRDefault="00EB3FE3" w:rsidP="00EB3FE3">
            <w:pPr>
              <w:pStyle w:val="TAC"/>
              <w:rPr>
                <w:rFonts w:cs="Arial"/>
                <w:lang w:val="fr-FR"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9E5D6" w14:textId="1F2E7E68" w:rsidR="00EB3FE3" w:rsidRDefault="00EB3FE3" w:rsidP="00EB3FE3">
            <w:pPr>
              <w:pStyle w:val="TAL"/>
              <w:rPr>
                <w:rFonts w:cs="Arial"/>
                <w:lang w:val="fr-FR" w:eastAsia="fr-FR"/>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529BCC8" w14:textId="77777777" w:rsidR="00504029" w:rsidRDefault="00EB3FE3" w:rsidP="00EB3FE3">
            <w:pPr>
              <w:pStyle w:val="TAL"/>
              <w:rPr>
                <w:rFonts w:cs="Arial"/>
                <w:szCs w:val="18"/>
              </w:rPr>
            </w:pPr>
            <w:r>
              <w:rPr>
                <w:rFonts w:cs="Arial"/>
                <w:szCs w:val="18"/>
              </w:rPr>
              <w:t>This IE shall be present if the QME feature is supported by the AMF and SMF, and</w:t>
            </w:r>
            <w:r w:rsidR="00504029">
              <w:rPr>
                <w:rFonts w:cs="Arial"/>
                <w:szCs w:val="18"/>
              </w:rPr>
              <w:t>:</w:t>
            </w:r>
            <w:r>
              <w:rPr>
                <w:rFonts w:cs="Arial"/>
                <w:szCs w:val="18"/>
              </w:rPr>
              <w:t xml:space="preserve"> </w:t>
            </w:r>
          </w:p>
          <w:p w14:paraId="17E1F877" w14:textId="77777777"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EB3FE3" w:rsidRPr="00DD5934">
              <w:rPr>
                <w:rFonts w:ascii="Arial" w:hAnsi="Arial" w:cs="Arial"/>
                <w:sz w:val="18"/>
                <w:szCs w:val="18"/>
                <w:lang w:eastAsia="zh-CN"/>
              </w:rPr>
              <w:t>the value of the qosMonitoringPdSupported attribute has changed since last update to SMF</w:t>
            </w:r>
            <w:r>
              <w:rPr>
                <w:rFonts w:ascii="Arial" w:hAnsi="Arial" w:cs="Arial"/>
                <w:sz w:val="18"/>
                <w:szCs w:val="18"/>
                <w:lang w:eastAsia="zh-CN"/>
              </w:rPr>
              <w:t xml:space="preserve"> in the scenarios without AMF change; or</w:t>
            </w:r>
          </w:p>
          <w:p w14:paraId="3AFFA379" w14:textId="7235D883" w:rsidR="00504029" w:rsidRDefault="00504029" w:rsidP="00504029">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011E05">
              <w:rPr>
                <w:rFonts w:ascii="Arial" w:hAnsi="Arial" w:cs="Arial"/>
                <w:sz w:val="18"/>
                <w:szCs w:val="18"/>
                <w:lang w:eastAsia="zh-CN"/>
              </w:rPr>
              <w:tab/>
            </w:r>
            <w:r w:rsidRPr="00F97221">
              <w:rPr>
                <w:rFonts w:ascii="Arial" w:hAnsi="Arial" w:cs="Arial"/>
                <w:sz w:val="18"/>
                <w:szCs w:val="18"/>
                <w:lang w:eastAsia="zh-CN"/>
              </w:rPr>
              <w:t>the information is available</w:t>
            </w:r>
            <w:r>
              <w:rPr>
                <w:rFonts w:ascii="Arial" w:hAnsi="Arial" w:cs="Arial"/>
                <w:sz w:val="18"/>
                <w:szCs w:val="18"/>
                <w:lang w:eastAsia="zh-CN"/>
              </w:rPr>
              <w:t xml:space="preserve"> in the scenarios with AMF change</w:t>
            </w:r>
            <w:r w:rsidR="00EB3FE3" w:rsidRPr="00DD5934">
              <w:rPr>
                <w:rFonts w:ascii="Arial" w:hAnsi="Arial" w:cs="Arial"/>
                <w:sz w:val="18"/>
                <w:szCs w:val="18"/>
                <w:lang w:eastAsia="zh-CN"/>
              </w:rPr>
              <w:t xml:space="preserve">. </w:t>
            </w:r>
          </w:p>
          <w:p w14:paraId="55B40F2E" w14:textId="1D0DF1BD" w:rsidR="00EB3FE3" w:rsidRPr="00504029" w:rsidRDefault="00EB3FE3" w:rsidP="00504029">
            <w:pPr>
              <w:pStyle w:val="TAL"/>
              <w:rPr>
                <w:rFonts w:cs="Arial"/>
                <w:szCs w:val="18"/>
              </w:rPr>
            </w:pPr>
            <w:r w:rsidRPr="00504029">
              <w:rPr>
                <w:rFonts w:cs="Arial"/>
                <w:szCs w:val="18"/>
              </w:rPr>
              <w:t>It may be present otherwise.</w:t>
            </w:r>
          </w:p>
          <w:p w14:paraId="77B748C6" w14:textId="77777777" w:rsidR="00EB3FE3" w:rsidRDefault="00EB3FE3" w:rsidP="00EB3FE3">
            <w:pPr>
              <w:pStyle w:val="TAL"/>
              <w:rPr>
                <w:rFonts w:cs="Arial"/>
                <w:szCs w:val="18"/>
              </w:rPr>
            </w:pPr>
          </w:p>
          <w:p w14:paraId="4D6FD7CE" w14:textId="6BC77D9D" w:rsidR="00EB3FE3" w:rsidRDefault="00EB3FE3" w:rsidP="00EB3FE3">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w:t>
            </w:r>
            <w:r w:rsidDel="00EE01EB">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p w14:paraId="56B6C7AF" w14:textId="77777777" w:rsidR="00EB3FE3" w:rsidRPr="007A4941" w:rsidRDefault="00EB3FE3" w:rsidP="00EB3FE3">
            <w:pPr>
              <w:pStyle w:val="TAL"/>
              <w:rPr>
                <w:rFonts w:cs="Arial"/>
                <w:szCs w:val="18"/>
              </w:rPr>
            </w:pPr>
          </w:p>
          <w:p w14:paraId="3072F59F" w14:textId="77D54ADE" w:rsidR="00EB3FE3" w:rsidRPr="00695EAC" w:rsidRDefault="00EB3FE3" w:rsidP="00A70B43">
            <w:pPr>
              <w:pStyle w:val="TAL"/>
              <w:rPr>
                <w:rFonts w:cs="Arial"/>
                <w:noProof/>
                <w:lang w:val="en-US" w:eastAsia="fr-FR"/>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4545950D" w14:textId="48B84A33" w:rsidR="00EB3FE3" w:rsidRPr="005C4040" w:rsidRDefault="00EB3FE3" w:rsidP="00EB3FE3">
            <w:pPr>
              <w:pStyle w:val="TAL"/>
              <w:rPr>
                <w:rFonts w:cs="Arial"/>
                <w:lang w:val="en-US" w:eastAsia="zh-CN"/>
              </w:rPr>
            </w:pPr>
            <w:r>
              <w:rPr>
                <w:rFonts w:hint="eastAsia"/>
                <w:lang w:eastAsia="zh-CN"/>
              </w:rPr>
              <w:t>QME</w:t>
            </w:r>
          </w:p>
        </w:tc>
      </w:tr>
      <w:tr w:rsidR="00805DFF" w14:paraId="05C206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030929" w14:textId="57757F2D"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4832E9A" w14:textId="519CCD9E"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479FB970" w14:textId="07891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99E251" w14:textId="308FB6AA"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45F756C" w14:textId="77777777" w:rsidR="00805DFF" w:rsidRDefault="00805DFF" w:rsidP="00805DFF">
            <w:pPr>
              <w:pStyle w:val="TAL"/>
              <w:rPr>
                <w:rFonts w:cs="Arial"/>
                <w:szCs w:val="18"/>
              </w:rPr>
            </w:pPr>
            <w:r>
              <w:rPr>
                <w:rFonts w:cs="Arial"/>
                <w:szCs w:val="18"/>
              </w:rPr>
              <w:t>This IE shall be present if:</w:t>
            </w:r>
          </w:p>
          <w:p w14:paraId="2D2865A9" w14:textId="77777777" w:rsidR="00805DFF" w:rsidRDefault="00805DFF" w:rsidP="00805DFF">
            <w:pPr>
              <w:pStyle w:val="B1"/>
              <w:tabs>
                <w:tab w:val="num" w:pos="644"/>
              </w:tabs>
              <w:spacing w:after="0"/>
              <w:ind w:left="641" w:hanging="357"/>
              <w:rPr>
                <w:rFonts w:ascii="Arial" w:hAnsi="Arial" w:cs="Arial"/>
                <w:sz w:val="18"/>
                <w:szCs w:val="18"/>
                <w:lang w:eastAsia="zh-CN"/>
              </w:rPr>
            </w:pPr>
            <w:r w:rsidRPr="008161DD">
              <w:rPr>
                <w:rFonts w:ascii="Arial" w:hAnsi="Arial" w:cs="Arial"/>
                <w:sz w:val="18"/>
                <w:szCs w:val="18"/>
                <w:lang w:eastAsia="zh-CN"/>
              </w:rPr>
              <w:t>-</w:t>
            </w:r>
            <w:r w:rsidRPr="008161DD">
              <w:rPr>
                <w:rFonts w:ascii="Arial" w:hAnsi="Arial" w:cs="Arial"/>
                <w:sz w:val="18"/>
                <w:szCs w:val="18"/>
                <w:lang w:eastAsia="zh-CN"/>
              </w:rPr>
              <w:tab/>
              <w:t>the QME feature is supported by the AMF</w:t>
            </w:r>
            <w:r>
              <w:rPr>
                <w:rFonts w:ascii="Arial" w:hAnsi="Arial" w:cs="Arial"/>
                <w:sz w:val="18"/>
                <w:szCs w:val="18"/>
                <w:lang w:eastAsia="zh-CN"/>
              </w:rPr>
              <w:t>;</w:t>
            </w:r>
          </w:p>
          <w:p w14:paraId="01D0CB6E" w14:textId="77777777" w:rsidR="00805DFF" w:rsidRDefault="00805DFF" w:rsidP="00805DFF">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sidRPr="008161DD">
              <w:rPr>
                <w:rFonts w:ascii="Arial" w:hAnsi="Arial" w:cs="Arial"/>
                <w:sz w:val="18"/>
                <w:szCs w:val="18"/>
                <w:lang w:eastAsia="zh-CN"/>
              </w:rPr>
              <w:tab/>
              <w:t xml:space="preserve">the QME feature and the EMECI feature </w:t>
            </w:r>
            <w:r>
              <w:rPr>
                <w:rFonts w:ascii="Arial" w:hAnsi="Arial" w:cs="Arial"/>
                <w:sz w:val="18"/>
                <w:szCs w:val="18"/>
                <w:lang w:eastAsia="zh-CN"/>
              </w:rPr>
              <w:t>are</w:t>
            </w:r>
            <w:r w:rsidRPr="008161DD">
              <w:rPr>
                <w:rFonts w:ascii="Arial" w:hAnsi="Arial" w:cs="Arial"/>
                <w:sz w:val="18"/>
                <w:szCs w:val="18"/>
                <w:lang w:eastAsia="zh-CN"/>
              </w:rPr>
              <w:t xml:space="preserve"> supported by the SMF</w:t>
            </w:r>
            <w:r>
              <w:rPr>
                <w:rFonts w:ascii="Arial" w:hAnsi="Arial" w:cs="Arial"/>
                <w:sz w:val="18"/>
                <w:szCs w:val="18"/>
                <w:lang w:eastAsia="zh-CN"/>
              </w:rPr>
              <w:t>;</w:t>
            </w:r>
            <w:r w:rsidRPr="008161DD">
              <w:rPr>
                <w:rFonts w:ascii="Arial" w:hAnsi="Arial" w:cs="Arial"/>
                <w:sz w:val="18"/>
                <w:szCs w:val="18"/>
                <w:lang w:eastAsia="zh-CN"/>
              </w:rPr>
              <w:t xml:space="preserve"> and</w:t>
            </w:r>
          </w:p>
          <w:p w14:paraId="263B4DB9" w14:textId="77777777" w:rsidR="00504029" w:rsidRDefault="00504029" w:rsidP="00504029">
            <w:pPr>
              <w:pStyle w:val="B1"/>
              <w:spacing w:after="0"/>
              <w:ind w:left="929" w:hanging="357"/>
              <w:rPr>
                <w:rFonts w:ascii="Arial" w:hAnsi="Arial" w:cs="Arial"/>
                <w:sz w:val="18"/>
                <w:szCs w:val="18"/>
                <w:lang w:eastAsia="zh-CN"/>
              </w:rPr>
            </w:pPr>
            <w:r w:rsidRPr="00011E05">
              <w:rPr>
                <w:rFonts w:ascii="Arial" w:hAnsi="Arial" w:cs="Arial"/>
                <w:sz w:val="18"/>
                <w:szCs w:val="18"/>
                <w:lang w:eastAsia="zh-CN"/>
              </w:rPr>
              <w:t>-</w:t>
            </w:r>
            <w:r w:rsidRPr="00011E05">
              <w:rPr>
                <w:rFonts w:ascii="Arial" w:hAnsi="Arial" w:cs="Arial"/>
                <w:sz w:val="18"/>
                <w:szCs w:val="18"/>
                <w:lang w:eastAsia="zh-CN"/>
              </w:rPr>
              <w:tab/>
              <w:t xml:space="preserve">the value of the </w:t>
            </w:r>
            <w:r w:rsidRPr="00011E05">
              <w:rPr>
                <w:rFonts w:ascii="Arial" w:hAnsi="Arial" w:cs="Arial" w:hint="eastAsia"/>
                <w:sz w:val="18"/>
                <w:szCs w:val="18"/>
                <w:lang w:eastAsia="zh-CN"/>
              </w:rPr>
              <w:t>qosMonitoring</w:t>
            </w:r>
            <w:r w:rsidRPr="00B12D55">
              <w:rPr>
                <w:rFonts w:ascii="Arial" w:hAnsi="Arial" w:cs="Arial"/>
                <w:sz w:val="18"/>
                <w:szCs w:val="18"/>
                <w:lang w:eastAsia="zh-CN"/>
              </w:rPr>
              <w:t>Congestion</w:t>
            </w:r>
            <w:r w:rsidRPr="00011E05">
              <w:rPr>
                <w:rFonts w:ascii="Arial" w:hAnsi="Arial" w:cs="Arial" w:hint="eastAsia"/>
                <w:sz w:val="18"/>
                <w:szCs w:val="18"/>
                <w:lang w:eastAsia="zh-CN"/>
              </w:rPr>
              <w:t xml:space="preserve">Supported </w:t>
            </w:r>
            <w:r w:rsidRPr="00011E05">
              <w:rPr>
                <w:rFonts w:ascii="Arial" w:hAnsi="Arial" w:cs="Arial"/>
                <w:sz w:val="18"/>
                <w:szCs w:val="18"/>
                <w:lang w:eastAsia="zh-CN"/>
              </w:rPr>
              <w:t>attribute has changed since last update to SMF</w:t>
            </w:r>
            <w:r>
              <w:rPr>
                <w:rFonts w:ascii="Arial" w:hAnsi="Arial" w:cs="Arial"/>
                <w:sz w:val="18"/>
                <w:szCs w:val="18"/>
                <w:lang w:eastAsia="zh-CN"/>
              </w:rPr>
              <w:t xml:space="preserve"> in the scenarios without AMF change; or</w:t>
            </w:r>
          </w:p>
          <w:p w14:paraId="4218F5EE" w14:textId="0038F9C0" w:rsidR="00805DFF" w:rsidRPr="00DD5934" w:rsidRDefault="00805DFF" w:rsidP="00DD5934">
            <w:pPr>
              <w:pStyle w:val="B2"/>
              <w:rPr>
                <w:rFonts w:ascii="Arial" w:hAnsi="Arial" w:cs="Arial"/>
                <w:sz w:val="18"/>
                <w:szCs w:val="18"/>
                <w:lang w:eastAsia="zh-CN"/>
              </w:rPr>
            </w:pPr>
            <w:r w:rsidRPr="00DD5934">
              <w:rPr>
                <w:rFonts w:ascii="Arial" w:hAnsi="Arial" w:cs="Arial"/>
                <w:sz w:val="18"/>
                <w:szCs w:val="18"/>
                <w:lang w:eastAsia="zh-CN"/>
              </w:rPr>
              <w:t>-</w:t>
            </w:r>
            <w:r w:rsidRPr="00DD5934">
              <w:rPr>
                <w:rFonts w:ascii="Arial" w:hAnsi="Arial" w:cs="Arial"/>
                <w:sz w:val="18"/>
                <w:szCs w:val="18"/>
                <w:lang w:eastAsia="zh-CN"/>
              </w:rPr>
              <w:tab/>
              <w:t>the information is available</w:t>
            </w:r>
            <w:r w:rsidR="00504029">
              <w:rPr>
                <w:rFonts w:ascii="Arial" w:hAnsi="Arial" w:cs="Arial"/>
                <w:sz w:val="18"/>
                <w:szCs w:val="18"/>
                <w:lang w:eastAsia="zh-CN"/>
              </w:rPr>
              <w:t xml:space="preserve"> in the scenarios with AMF change</w:t>
            </w:r>
            <w:r w:rsidRPr="00DD5934">
              <w:rPr>
                <w:rFonts w:ascii="Arial" w:hAnsi="Arial" w:cs="Arial"/>
                <w:sz w:val="18"/>
                <w:szCs w:val="18"/>
                <w:lang w:eastAsia="zh-CN"/>
              </w:rPr>
              <w:t>.</w:t>
            </w:r>
          </w:p>
          <w:p w14:paraId="4C81E6E1" w14:textId="4A6AB278"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2E83305D" w14:textId="77777777" w:rsidR="00805DFF" w:rsidRDefault="00805DFF" w:rsidP="00805DFF">
            <w:pPr>
              <w:pStyle w:val="TAL"/>
              <w:rPr>
                <w:rFonts w:cs="Arial"/>
                <w:szCs w:val="18"/>
              </w:rPr>
            </w:pPr>
          </w:p>
          <w:p w14:paraId="0B8C1518" w14:textId="79E32577"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18120121" w14:textId="1A214397" w:rsidR="00805DFF" w:rsidRDefault="00805DFF" w:rsidP="00805DFF">
            <w:pPr>
              <w:pStyle w:val="TAL"/>
              <w:rPr>
                <w:lang w:eastAsia="zh-CN"/>
              </w:rPr>
            </w:pPr>
            <w:r>
              <w:rPr>
                <w:rFonts w:hint="eastAsia"/>
                <w:lang w:eastAsia="zh-CN"/>
              </w:rPr>
              <w:t>QME</w:t>
            </w:r>
          </w:p>
        </w:tc>
      </w:tr>
      <w:tr w:rsidR="00F01426" w14:paraId="71CBFB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91CF8" w14:textId="0844C2A2" w:rsidR="00F01426" w:rsidRDefault="00F01426" w:rsidP="00F01426">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40F93E05" w14:textId="50EB833D" w:rsidR="00F01426" w:rsidRDefault="00F01426" w:rsidP="00F01426">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34CD1D2F" w14:textId="76169273" w:rsidR="00F01426" w:rsidRDefault="00F01426" w:rsidP="00F01426">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E565F9" w14:textId="5AFD3711" w:rsidR="00F01426" w:rsidRDefault="00F01426" w:rsidP="00F01426">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F367997" w14:textId="77777777" w:rsidR="00F01426" w:rsidRDefault="00F01426" w:rsidP="00F01426">
            <w:pPr>
              <w:keepNext/>
              <w:keepLines/>
              <w:spacing w:after="0"/>
              <w:rPr>
                <w:rFonts w:ascii="Arial" w:hAnsi="Arial"/>
                <w:sz w:val="18"/>
                <w:lang w:eastAsia="zh-CN"/>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AMF and SMF</w:t>
            </w:r>
            <w:r w:rsidRPr="00A3425F">
              <w:rPr>
                <w:rFonts w:ascii="Arial" w:hAnsi="Arial"/>
                <w:sz w:val="18"/>
                <w:lang w:eastAsia="zh-CN"/>
              </w:rPr>
              <w:t xml:space="preserve"> and</w:t>
            </w:r>
            <w:r>
              <w:rPr>
                <w:rFonts w:ascii="Arial" w:hAnsi="Arial"/>
                <w:sz w:val="18"/>
                <w:lang w:eastAsia="zh-CN"/>
              </w:rPr>
              <w:t>:</w:t>
            </w:r>
          </w:p>
          <w:p w14:paraId="27E37DB5"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A4EFF">
              <w:rPr>
                <w:rFonts w:ascii="Arial" w:eastAsia="SimSun" w:hAnsi="Arial" w:cs="Arial"/>
                <w:sz w:val="18"/>
                <w:szCs w:val="18"/>
                <w:lang w:eastAsia="zh-CN"/>
              </w:rPr>
              <w:t>attribute has changed since last update to SMF in the scenarios without AMF change; or</w:t>
            </w:r>
          </w:p>
          <w:p w14:paraId="5D5A5927" w14:textId="77777777" w:rsidR="00F01426" w:rsidRPr="00EA4EFF" w:rsidRDefault="00F01426" w:rsidP="00F01426">
            <w:pPr>
              <w:tabs>
                <w:tab w:val="num" w:pos="644"/>
              </w:tabs>
              <w:spacing w:after="0"/>
              <w:ind w:left="641" w:hanging="357"/>
              <w:rPr>
                <w:rFonts w:ascii="Arial" w:eastAsia="SimSun" w:hAnsi="Arial" w:cs="Arial"/>
                <w:sz w:val="18"/>
                <w:szCs w:val="18"/>
                <w:lang w:eastAsia="zh-CN"/>
              </w:rPr>
            </w:pPr>
            <w:r w:rsidRPr="00EA4EFF">
              <w:rPr>
                <w:rFonts w:ascii="Arial" w:eastAsia="SimSun" w:hAnsi="Arial" w:cs="Arial"/>
                <w:sz w:val="18"/>
                <w:szCs w:val="18"/>
                <w:lang w:eastAsia="zh-CN"/>
              </w:rPr>
              <w:t>-</w:t>
            </w:r>
            <w:r w:rsidRPr="00EA4EFF">
              <w:rPr>
                <w:rFonts w:ascii="Arial" w:eastAsia="SimSun" w:hAnsi="Arial" w:cs="Arial"/>
                <w:sz w:val="18"/>
                <w:szCs w:val="18"/>
                <w:lang w:eastAsia="zh-CN"/>
              </w:rPr>
              <w:tab/>
              <w:t xml:space="preserve">the information is available in the scenarios with AMF change. </w:t>
            </w:r>
          </w:p>
          <w:p w14:paraId="6E1B032F" w14:textId="77777777" w:rsidR="00F01426" w:rsidRDefault="00F01426" w:rsidP="00F01426">
            <w:pPr>
              <w:keepNext/>
              <w:keepLines/>
              <w:spacing w:after="0"/>
              <w:rPr>
                <w:rFonts w:ascii="Arial" w:eastAsia="SimSun" w:hAnsi="Arial" w:cs="Arial"/>
                <w:sz w:val="18"/>
                <w:szCs w:val="18"/>
              </w:rPr>
            </w:pPr>
          </w:p>
          <w:p w14:paraId="1D560FFF" w14:textId="77777777" w:rsidR="00F01426" w:rsidRPr="00EA4EFF" w:rsidRDefault="00F01426" w:rsidP="00F01426">
            <w:pPr>
              <w:keepNext/>
              <w:keepLines/>
              <w:spacing w:after="0"/>
              <w:rPr>
                <w:rFonts w:ascii="Arial" w:eastAsia="SimSun" w:hAnsi="Arial" w:cs="Arial"/>
                <w:sz w:val="18"/>
                <w:szCs w:val="18"/>
              </w:rPr>
            </w:pPr>
            <w:r w:rsidRPr="00EA4EFF">
              <w:rPr>
                <w:rFonts w:ascii="Arial" w:eastAsia="SimSun" w:hAnsi="Arial" w:cs="Arial"/>
                <w:sz w:val="18"/>
                <w:szCs w:val="18"/>
              </w:rPr>
              <w:t>It may be present otherwise.</w:t>
            </w:r>
          </w:p>
          <w:p w14:paraId="09B06F19" w14:textId="77777777" w:rsidR="00F01426" w:rsidRDefault="00F01426" w:rsidP="00F01426">
            <w:pPr>
              <w:keepNext/>
              <w:keepLines/>
              <w:spacing w:after="0"/>
              <w:rPr>
                <w:rFonts w:ascii="Arial" w:hAnsi="Arial"/>
                <w:sz w:val="18"/>
                <w:lang w:eastAsia="zh-CN"/>
              </w:rPr>
            </w:pPr>
          </w:p>
          <w:p w14:paraId="50A2D42B" w14:textId="77777777" w:rsidR="00F01426" w:rsidRDefault="00F01426" w:rsidP="00F01426">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11B25768" w14:textId="77777777" w:rsidR="00F01426" w:rsidRDefault="00F01426" w:rsidP="00F01426">
            <w:pPr>
              <w:keepNext/>
              <w:keepLines/>
              <w:spacing w:after="0"/>
              <w:rPr>
                <w:rFonts w:ascii="Arial" w:hAnsi="Arial" w:cs="Arial"/>
                <w:sz w:val="18"/>
                <w:szCs w:val="18"/>
              </w:rPr>
            </w:pPr>
          </w:p>
          <w:p w14:paraId="6A85C963" w14:textId="01CFE5D6" w:rsidR="00F01426" w:rsidRDefault="00F01426" w:rsidP="00F01426">
            <w:pPr>
              <w:pStyle w:val="TAL"/>
              <w:rPr>
                <w:rFonts w:cs="Arial"/>
                <w:szCs w:val="18"/>
              </w:rPr>
            </w:pPr>
            <w:r w:rsidRPr="006B2E7C">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298BC331" w14:textId="1FB0E6EF" w:rsidR="00F01426" w:rsidRDefault="00F01426" w:rsidP="00F01426">
            <w:pPr>
              <w:pStyle w:val="TAL"/>
              <w:rPr>
                <w:lang w:eastAsia="zh-CN"/>
              </w:rPr>
            </w:pPr>
            <w:r>
              <w:rPr>
                <w:lang w:eastAsia="zh-CN"/>
              </w:rPr>
              <w:t>AVABIT</w:t>
            </w:r>
          </w:p>
        </w:tc>
      </w:tr>
      <w:tr w:rsidR="000A7B44" w14:paraId="4AE49B3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8367CD" w14:textId="4D357F0B" w:rsidR="000A7B44" w:rsidRDefault="000A7B44" w:rsidP="000A7B44">
            <w:pPr>
              <w:pStyle w:val="TAL"/>
              <w:rPr>
                <w:lang w:eastAsia="zh-CN"/>
              </w:rPr>
            </w:pPr>
            <w:r>
              <w:rPr>
                <w:rFonts w:hint="eastAsia"/>
                <w:lang w:eastAsia="zh-CN"/>
              </w:rPr>
              <w:t>ueLevelMeasConfig</w:t>
            </w:r>
          </w:p>
        </w:tc>
        <w:tc>
          <w:tcPr>
            <w:tcW w:w="1800" w:type="dxa"/>
            <w:tcBorders>
              <w:top w:val="single" w:sz="4" w:space="0" w:color="auto"/>
              <w:left w:val="single" w:sz="4" w:space="0" w:color="auto"/>
              <w:bottom w:val="single" w:sz="4" w:space="0" w:color="auto"/>
              <w:right w:val="single" w:sz="4" w:space="0" w:color="auto"/>
            </w:tcBorders>
          </w:tcPr>
          <w:p w14:paraId="5431F5F8" w14:textId="185795BA" w:rsidR="000A7B44" w:rsidRDefault="000A7B44" w:rsidP="000A7B44">
            <w:pPr>
              <w:pStyle w:val="TAL"/>
              <w:rPr>
                <w:lang w:eastAsia="zh-CN"/>
              </w:rPr>
            </w:pPr>
            <w:r>
              <w:rPr>
                <w:rFonts w:hint="eastAsia"/>
                <w:lang w:eastAsia="zh-CN"/>
              </w:rPr>
              <w:t>UeLevelMeasurementsConfiguration</w:t>
            </w:r>
          </w:p>
        </w:tc>
        <w:tc>
          <w:tcPr>
            <w:tcW w:w="270" w:type="dxa"/>
            <w:tcBorders>
              <w:top w:val="single" w:sz="4" w:space="0" w:color="auto"/>
              <w:left w:val="single" w:sz="4" w:space="0" w:color="auto"/>
              <w:bottom w:val="single" w:sz="4" w:space="0" w:color="auto"/>
              <w:right w:val="single" w:sz="4" w:space="0" w:color="auto"/>
            </w:tcBorders>
          </w:tcPr>
          <w:p w14:paraId="1BB60469" w14:textId="7317B40B" w:rsidR="000A7B44" w:rsidRDefault="000A7B44" w:rsidP="000A7B44">
            <w:pPr>
              <w:pStyle w:val="TAC"/>
              <w:rPr>
                <w:lang w:eastAsia="zh-CN"/>
              </w:rPr>
            </w:pPr>
            <w:r w:rsidRPr="00B06F7A">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D3F767" w14:textId="6F630207" w:rsidR="000A7B44" w:rsidRDefault="000A7B44" w:rsidP="000A7B44">
            <w:pPr>
              <w:pStyle w:val="TAL"/>
              <w:rPr>
                <w:lang w:eastAsia="zh-CN"/>
              </w:rPr>
            </w:pPr>
            <w:r w:rsidRPr="00B06F7A">
              <w:t>0..1</w:t>
            </w:r>
          </w:p>
        </w:tc>
        <w:tc>
          <w:tcPr>
            <w:tcW w:w="4395" w:type="dxa"/>
            <w:tcBorders>
              <w:top w:val="single" w:sz="4" w:space="0" w:color="auto"/>
              <w:left w:val="single" w:sz="4" w:space="0" w:color="auto"/>
              <w:bottom w:val="single" w:sz="4" w:space="0" w:color="auto"/>
              <w:right w:val="single" w:sz="4" w:space="0" w:color="auto"/>
            </w:tcBorders>
          </w:tcPr>
          <w:p w14:paraId="4451C672" w14:textId="77777777" w:rsidR="000A7B44" w:rsidRPr="00B06F7A" w:rsidRDefault="000A7B44" w:rsidP="000A7B44">
            <w:pPr>
              <w:pStyle w:val="TAL"/>
              <w:rPr>
                <w:lang w:eastAsia="zh-CN"/>
              </w:rPr>
            </w:pPr>
            <w:r w:rsidRPr="00B06F7A">
              <w:rPr>
                <w:rFonts w:cs="Arial" w:hint="eastAsia"/>
                <w:szCs w:val="18"/>
                <w:lang w:eastAsia="zh-CN"/>
              </w:rPr>
              <w:t>T</w:t>
            </w:r>
            <w:r w:rsidRPr="00B06F7A">
              <w:rPr>
                <w:rFonts w:cs="Arial"/>
                <w:szCs w:val="18"/>
                <w:lang w:eastAsia="zh-CN"/>
              </w:rPr>
              <w:t xml:space="preserve">his IE shall be present if the </w:t>
            </w:r>
            <w:r>
              <w:rPr>
                <w:rFonts w:cs="Arial"/>
                <w:szCs w:val="18"/>
                <w:lang w:eastAsia="zh-CN"/>
              </w:rPr>
              <w:t xml:space="preserve">signalling based </w:t>
            </w:r>
            <w:r>
              <w:rPr>
                <w:rFonts w:hint="eastAsia"/>
                <w:lang w:eastAsia="zh-CN"/>
              </w:rPr>
              <w:t>UE Level Measurement</w:t>
            </w:r>
            <w:r w:rsidRPr="00B06F7A">
              <w:rPr>
                <w:lang w:eastAsia="zh-CN"/>
              </w:rPr>
              <w:t xml:space="preserve"> task is activated</w:t>
            </w:r>
            <w:r>
              <w:rPr>
                <w:rFonts w:hint="eastAsia"/>
                <w:lang w:eastAsia="zh-CN"/>
              </w:rPr>
              <w:t xml:space="preserve"> or the </w:t>
            </w:r>
            <w:r>
              <w:t>trace control and configuration parameters information</w:t>
            </w:r>
            <w:r>
              <w:rPr>
                <w:rFonts w:hint="eastAsia"/>
                <w:lang w:eastAsia="zh-CN"/>
              </w:rPr>
              <w:t xml:space="preserve"> is updated</w:t>
            </w:r>
            <w:r w:rsidRPr="00B06F7A">
              <w:rPr>
                <w:lang w:eastAsia="zh-CN"/>
              </w:rPr>
              <w:t>.</w:t>
            </w:r>
          </w:p>
          <w:p w14:paraId="4EC6FA4A" w14:textId="1036DFA7" w:rsidR="000A7B44" w:rsidRDefault="000A7B44" w:rsidP="000A7B44">
            <w:pPr>
              <w:pStyle w:val="TAL"/>
              <w:rPr>
                <w:rFonts w:cs="Arial"/>
                <w:szCs w:val="18"/>
              </w:rPr>
            </w:pPr>
            <w:r w:rsidRPr="00B06F7A">
              <w:rPr>
                <w:rFonts w:cs="Arial"/>
                <w:szCs w:val="18"/>
              </w:rPr>
              <w:t xml:space="preserve">When present, this IE shall contain </w:t>
            </w:r>
            <w:r>
              <w:rPr>
                <w:rFonts w:cs="Arial" w:hint="eastAsia"/>
                <w:szCs w:val="18"/>
                <w:lang w:eastAsia="zh-CN"/>
              </w:rPr>
              <w:t>UE Level Measurement</w:t>
            </w:r>
            <w:r w:rsidRPr="00B06F7A">
              <w:rPr>
                <w:rFonts w:cs="Arial"/>
                <w:szCs w:val="18"/>
              </w:rPr>
              <w:t xml:space="preserve"> configuration data for UE (see clause </w:t>
            </w:r>
            <w:r w:rsidRPr="00B06F7A">
              <w:t>4.1.2.</w:t>
            </w:r>
            <w:r w:rsidRPr="00B06F7A">
              <w:rPr>
                <w:lang w:eastAsia="zh-CN"/>
              </w:rPr>
              <w:t>1</w:t>
            </w:r>
            <w:r>
              <w:rPr>
                <w:rFonts w:hint="eastAsia"/>
                <w:lang w:eastAsia="zh-CN"/>
              </w:rPr>
              <w:t>8</w:t>
            </w:r>
            <w:r w:rsidRPr="00B06F7A">
              <w:rPr>
                <w:rFonts w:cs="Arial"/>
                <w:szCs w:val="18"/>
              </w:rPr>
              <w:t xml:space="preserve"> of 3GPP TS 32.422 [</w:t>
            </w:r>
            <w:r>
              <w:rPr>
                <w:rFonts w:cs="Arial" w:hint="eastAsia"/>
                <w:szCs w:val="18"/>
                <w:lang w:eastAsia="zh-CN"/>
              </w:rPr>
              <w:t>22</w:t>
            </w:r>
            <w:r w:rsidRPr="00B06F7A">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27CDAD9" w14:textId="77777777" w:rsidR="000A7B44" w:rsidRDefault="000A7B44" w:rsidP="000A7B44">
            <w:pPr>
              <w:pStyle w:val="TAL"/>
              <w:rPr>
                <w:lang w:eastAsia="zh-CN"/>
              </w:rPr>
            </w:pPr>
          </w:p>
        </w:tc>
      </w:tr>
      <w:tr w:rsidR="00604EBE" w14:paraId="7017E9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C4197E" w14:textId="33B953A8" w:rsidR="00604EBE" w:rsidRDefault="00604EBE" w:rsidP="00604EBE">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7812DD92" w14:textId="67CB1BE3" w:rsidR="00604EBE" w:rsidRDefault="00604EBE" w:rsidP="00604EBE">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06CB3256" w14:textId="75F9B4B8" w:rsidR="00604EBE" w:rsidRPr="00B06F7A" w:rsidRDefault="00604EBE" w:rsidP="00604EB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C56D04E" w14:textId="0796EE35" w:rsidR="00604EBE" w:rsidRPr="00B06F7A" w:rsidRDefault="00604EBE" w:rsidP="00604EB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3D285E" w14:textId="77777777" w:rsidR="00604EBE" w:rsidRDefault="00604EBE" w:rsidP="00604EBE">
            <w:pPr>
              <w:pStyle w:val="TAL"/>
              <w:rPr>
                <w:szCs w:val="18"/>
              </w:rPr>
            </w:pPr>
            <w:r>
              <w:rPr>
                <w:szCs w:val="18"/>
              </w:rPr>
              <w:t>This IE shall be present if the AMF has re-discovered new UDM group after receiving the Data Restoration Notification from UDM, as specified in clause 6.7.3 of 3GPP TS 23.527 [24].</w:t>
            </w:r>
          </w:p>
          <w:p w14:paraId="79427211" w14:textId="77777777" w:rsidR="00604EBE" w:rsidRDefault="00604EBE" w:rsidP="00604EBE">
            <w:pPr>
              <w:pStyle w:val="TAL"/>
              <w:rPr>
                <w:szCs w:val="18"/>
              </w:rPr>
            </w:pPr>
          </w:p>
          <w:p w14:paraId="6982099D" w14:textId="051EE0CD" w:rsidR="00604EBE" w:rsidRPr="00B06F7A" w:rsidRDefault="00604EBE" w:rsidP="00604EBE">
            <w:pPr>
              <w:pStyle w:val="TAL"/>
              <w:rPr>
                <w:rFonts w:cs="Arial"/>
                <w:szCs w:val="18"/>
                <w:lang w:eastAsia="zh-CN"/>
              </w:rPr>
            </w:pPr>
            <w:r>
              <w:rPr>
                <w:szCs w:val="18"/>
              </w:rPr>
              <w:t>When present, it shall indicate the identity of the new UDM group that is re-discovered by the AMF to serve the UE.</w:t>
            </w:r>
          </w:p>
        </w:tc>
        <w:tc>
          <w:tcPr>
            <w:tcW w:w="882" w:type="dxa"/>
            <w:tcBorders>
              <w:top w:val="single" w:sz="4" w:space="0" w:color="auto"/>
              <w:left w:val="single" w:sz="4" w:space="0" w:color="auto"/>
              <w:bottom w:val="single" w:sz="4" w:space="0" w:color="auto"/>
              <w:right w:val="single" w:sz="4" w:space="0" w:color="auto"/>
            </w:tcBorders>
          </w:tcPr>
          <w:p w14:paraId="3CB7BE9A" w14:textId="0CA2DE3C" w:rsidR="00604EBE" w:rsidRDefault="00604EBE" w:rsidP="00604EBE">
            <w:pPr>
              <w:pStyle w:val="TAL"/>
              <w:rPr>
                <w:lang w:eastAsia="zh-CN"/>
              </w:rPr>
            </w:pPr>
            <w:r>
              <w:rPr>
                <w:lang w:eastAsia="zh-CN"/>
              </w:rPr>
              <w:t>SUBDMIG</w:t>
            </w:r>
          </w:p>
        </w:tc>
      </w:tr>
      <w:tr w:rsidR="00C31EAE" w14:paraId="3D99EF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CE45B4" w14:textId="4FA25487"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7854B446" w14:textId="2191929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6494CFDF" w14:textId="68B172A2"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3BF79453" w14:textId="7A87B180"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42B176FB" w14:textId="460D100E" w:rsidR="00C31EAE" w:rsidRDefault="00C31EAE" w:rsidP="00C31EAE">
            <w:pPr>
              <w:pStyle w:val="TAL"/>
            </w:pPr>
            <w:r>
              <w:t xml:space="preserve">This IE shall be present if the AMF </w:t>
            </w:r>
            <w:r w:rsidRPr="00D95171">
              <w:t>has initiated data</w:t>
            </w:r>
            <w:r>
              <w:t xml:space="preserve">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2D2E6236" w14:textId="77777777" w:rsidR="00C31EAE" w:rsidRDefault="00C31EAE" w:rsidP="00C31EAE">
            <w:pPr>
              <w:pStyle w:val="TAL"/>
            </w:pPr>
          </w:p>
          <w:p w14:paraId="677A8217" w14:textId="77777777" w:rsidR="00C31EAE" w:rsidRDefault="00C31EAE" w:rsidP="00C31EAE">
            <w:pPr>
              <w:pStyle w:val="TAL"/>
              <w:rPr>
                <w:szCs w:val="18"/>
              </w:rPr>
            </w:pPr>
            <w:r>
              <w:rPr>
                <w:szCs w:val="18"/>
              </w:rPr>
              <w:t>Presence of this IE with the value false shall be prohibited.</w:t>
            </w:r>
          </w:p>
          <w:p w14:paraId="240206BA"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7CC8C77D" w14:textId="61DD8957" w:rsidR="00C31EAE" w:rsidRDefault="00C31EAE" w:rsidP="00C31EAE">
            <w:pPr>
              <w:pStyle w:val="TAL"/>
              <w:rPr>
                <w:lang w:eastAsia="zh-CN"/>
              </w:rPr>
            </w:pPr>
            <w:r>
              <w:rPr>
                <w:lang w:eastAsia="zh-CN"/>
              </w:rPr>
              <w:t>AMF-RESYNCHED</w:t>
            </w:r>
          </w:p>
        </w:tc>
      </w:tr>
      <w:tr w:rsidR="008A0DDB" w14:paraId="53609E6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138DCB" w14:textId="55241AA7" w:rsidR="008A0DDB" w:rsidRPr="00EF6095" w:rsidRDefault="008A0DDB" w:rsidP="008A0DDB">
            <w:pPr>
              <w:pStyle w:val="TAL"/>
            </w:pPr>
            <w:r>
              <w:rPr>
                <w:noProof/>
              </w:rPr>
              <w:t>localOffloadingMgtAllowedInd</w:t>
            </w:r>
          </w:p>
        </w:tc>
        <w:tc>
          <w:tcPr>
            <w:tcW w:w="1800" w:type="dxa"/>
            <w:tcBorders>
              <w:top w:val="single" w:sz="4" w:space="0" w:color="auto"/>
              <w:left w:val="single" w:sz="4" w:space="0" w:color="auto"/>
              <w:bottom w:val="single" w:sz="4" w:space="0" w:color="auto"/>
              <w:right w:val="single" w:sz="4" w:space="0" w:color="auto"/>
            </w:tcBorders>
          </w:tcPr>
          <w:p w14:paraId="03338196" w14:textId="651F5D4B" w:rsidR="008A0DDB" w:rsidRPr="00EF6095" w:rsidRDefault="008A0DDB" w:rsidP="008A0DDB">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9FF0CFD" w14:textId="7F4B0446" w:rsidR="008A0DDB" w:rsidRPr="00EF6095" w:rsidRDefault="008A0DDB" w:rsidP="008A0DDB">
            <w:pPr>
              <w:pStyle w:val="TAC"/>
            </w:pPr>
            <w:r>
              <w:rPr>
                <w:noProof/>
              </w:rPr>
              <w:t>C</w:t>
            </w:r>
          </w:p>
        </w:tc>
        <w:tc>
          <w:tcPr>
            <w:tcW w:w="663" w:type="dxa"/>
            <w:tcBorders>
              <w:top w:val="single" w:sz="4" w:space="0" w:color="auto"/>
              <w:left w:val="single" w:sz="4" w:space="0" w:color="auto"/>
              <w:bottom w:val="single" w:sz="4" w:space="0" w:color="auto"/>
              <w:right w:val="single" w:sz="4" w:space="0" w:color="auto"/>
            </w:tcBorders>
          </w:tcPr>
          <w:p w14:paraId="78A23A46" w14:textId="7BEFDF32" w:rsidR="008A0DDB" w:rsidRPr="00EF6095" w:rsidRDefault="008A0DDB" w:rsidP="008A0DDB">
            <w:pPr>
              <w:pStyle w:val="TAL"/>
            </w:pPr>
            <w:r>
              <w:rPr>
                <w:noProof/>
              </w:rPr>
              <w:t>0..1</w:t>
            </w:r>
          </w:p>
        </w:tc>
        <w:tc>
          <w:tcPr>
            <w:tcW w:w="4395" w:type="dxa"/>
            <w:tcBorders>
              <w:top w:val="single" w:sz="4" w:space="0" w:color="auto"/>
              <w:left w:val="single" w:sz="4" w:space="0" w:color="auto"/>
              <w:bottom w:val="single" w:sz="4" w:space="0" w:color="auto"/>
              <w:right w:val="single" w:sz="4" w:space="0" w:color="auto"/>
            </w:tcBorders>
          </w:tcPr>
          <w:p w14:paraId="3C52856A" w14:textId="77777777" w:rsidR="008A0DDB" w:rsidRDefault="008A0DDB" w:rsidP="008A0DDB">
            <w:pPr>
              <w:pStyle w:val="TAL"/>
              <w:rPr>
                <w:rFonts w:cs="Arial"/>
                <w:szCs w:val="18"/>
              </w:rPr>
            </w:pPr>
            <w:r>
              <w:rPr>
                <w:rFonts w:cs="Arial"/>
                <w:szCs w:val="18"/>
              </w:rPr>
              <w:t xml:space="preserve">This IE shall be present if the </w:t>
            </w:r>
            <w:r>
              <w:rPr>
                <w:noProof/>
              </w:rPr>
              <w:t xml:space="preserve">local offloading management allowed indication </w:t>
            </w:r>
            <w:r>
              <w:rPr>
                <w:rFonts w:cs="Arial"/>
                <w:szCs w:val="18"/>
              </w:rPr>
              <w:t xml:space="preserve">information needs to be changed, e.g. due to the UE moving in or out of a Local Offloading Management service area or due to subscription data change. </w:t>
            </w:r>
          </w:p>
          <w:p w14:paraId="44D4FDE9" w14:textId="77777777" w:rsidR="008A0DDB" w:rsidRDefault="008A0DDB" w:rsidP="008A0DDB">
            <w:pPr>
              <w:pStyle w:val="TAL"/>
              <w:rPr>
                <w:rFonts w:cs="Arial"/>
                <w:szCs w:val="18"/>
              </w:rPr>
            </w:pPr>
          </w:p>
          <w:p w14:paraId="3A1DBBA5"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When present, it shall indicate whether Local Offloading Management is allowed based on subscription data and the presence of the UE within a Local Offloading Management service area. It shall be set as follows:</w:t>
            </w:r>
          </w:p>
          <w:p w14:paraId="21B48747" w14:textId="77777777" w:rsidR="008A0DDB" w:rsidRDefault="008A0DDB" w:rsidP="008A0DDB">
            <w:pPr>
              <w:keepNext/>
              <w:keepLines/>
              <w:spacing w:after="0"/>
              <w:rPr>
                <w:rFonts w:ascii="Arial" w:hAnsi="Arial" w:cs="Arial"/>
                <w:noProof/>
                <w:sz w:val="18"/>
                <w:lang w:val="en-US" w:eastAsia="fr-FR"/>
              </w:rPr>
            </w:pPr>
          </w:p>
          <w:p w14:paraId="25B67C92" w14:textId="77777777" w:rsidR="008A0DDB" w:rsidRPr="00695EAC" w:rsidRDefault="008A0DDB" w:rsidP="008A0DDB">
            <w:pPr>
              <w:keepNext/>
              <w:keepLines/>
              <w:spacing w:after="0"/>
              <w:rPr>
                <w:rFonts w:ascii="Arial" w:hAnsi="Arial" w:cs="Arial"/>
                <w:noProof/>
                <w:sz w:val="18"/>
                <w:lang w:val="en-US" w:eastAsia="fr-FR"/>
              </w:rPr>
            </w:pPr>
            <w:r>
              <w:rPr>
                <w:rFonts w:ascii="Arial" w:hAnsi="Arial" w:cs="Arial"/>
                <w:noProof/>
                <w:sz w:val="18"/>
                <w:lang w:val="en-US" w:eastAsia="fr-FR"/>
              </w:rPr>
              <w:t xml:space="preserve">true: Local Offloading Management is allowed </w:t>
            </w:r>
          </w:p>
          <w:p w14:paraId="64D5B558" w14:textId="77777777" w:rsidR="008A0DDB" w:rsidRDefault="008A0DDB" w:rsidP="008A0DDB">
            <w:pPr>
              <w:pStyle w:val="TAL"/>
              <w:rPr>
                <w:rFonts w:cs="Arial"/>
                <w:noProof/>
                <w:lang w:val="en-US" w:eastAsia="fr-FR"/>
              </w:rPr>
            </w:pPr>
            <w:r>
              <w:rPr>
                <w:rFonts w:cs="Arial"/>
                <w:noProof/>
                <w:lang w:val="en-US" w:eastAsia="fr-FR"/>
              </w:rPr>
              <w:t>false: Local Offloading Management is not allowed</w:t>
            </w:r>
          </w:p>
          <w:p w14:paraId="02A283A6" w14:textId="77777777" w:rsidR="008A0DDB" w:rsidRDefault="008A0DDB" w:rsidP="008A0DDB">
            <w:pPr>
              <w:pStyle w:val="TAL"/>
            </w:pPr>
          </w:p>
        </w:tc>
        <w:tc>
          <w:tcPr>
            <w:tcW w:w="882" w:type="dxa"/>
            <w:tcBorders>
              <w:top w:val="single" w:sz="4" w:space="0" w:color="auto"/>
              <w:left w:val="single" w:sz="4" w:space="0" w:color="auto"/>
              <w:bottom w:val="single" w:sz="4" w:space="0" w:color="auto"/>
              <w:right w:val="single" w:sz="4" w:space="0" w:color="auto"/>
            </w:tcBorders>
          </w:tcPr>
          <w:p w14:paraId="2FA1204B" w14:textId="759AD5AB" w:rsidR="008A0DDB" w:rsidRDefault="008A0DDB" w:rsidP="008A0DDB">
            <w:pPr>
              <w:pStyle w:val="TAL"/>
              <w:rPr>
                <w:lang w:eastAsia="zh-CN"/>
              </w:rPr>
            </w:pPr>
            <w:r>
              <w:rPr>
                <w:lang w:eastAsia="zh-CN"/>
              </w:rPr>
              <w:t>ISMF-LOM</w:t>
            </w: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4DA6EE45" w:rsidR="00FA3B9B" w:rsidRDefault="00FA3B9B" w:rsidP="007B3D37">
            <w:pPr>
              <w:pStyle w:val="TAN"/>
            </w:pPr>
            <w:r>
              <w:t>NOTE</w:t>
            </w:r>
            <w:r w:rsidR="00D0347C">
              <w:t> </w:t>
            </w:r>
            <w:r w:rsidR="00986734">
              <w:t>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9B7C818" w14:textId="180F9DFE" w:rsidR="00986734" w:rsidRDefault="00986734" w:rsidP="007B3D37">
            <w:pPr>
              <w:pStyle w:val="TAN"/>
            </w:pPr>
            <w:r w:rsidRPr="00914815">
              <w:t>NOTE</w:t>
            </w:r>
            <w:r w:rsidR="00D0347C">
              <w:t> </w:t>
            </w:r>
            <w:r>
              <w:t>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p w14:paraId="234F73A5" w14:textId="2A2CD358" w:rsidR="005E3B6A" w:rsidRDefault="005E3B6A" w:rsidP="007B3D37">
            <w:pPr>
              <w:pStyle w:val="TAN"/>
              <w:rPr>
                <w:rFonts w:cs="Arial"/>
                <w:szCs w:val="18"/>
              </w:rPr>
            </w:pPr>
            <w:r>
              <w:rPr>
                <w:noProof/>
              </w:rPr>
              <w:t>NOTE</w:t>
            </w:r>
            <w:r w:rsidR="00D0347C">
              <w:rPr>
                <w:noProof/>
              </w:rPr>
              <w:t> </w:t>
            </w:r>
            <w:r>
              <w:rPr>
                <w:noProof/>
              </w:rPr>
              <w:t>3:</w:t>
            </w:r>
            <w:r>
              <w:rPr>
                <w:noProof/>
              </w:rPr>
              <w:tab/>
            </w:r>
            <w:r w:rsidR="00B93170">
              <w:rPr>
                <w:noProof/>
              </w:rPr>
              <w:t xml:space="preserve">If the AMF has received the callback information of the PCF for the UE </w:t>
            </w:r>
            <w:r w:rsidR="00B93170">
              <w:rPr>
                <w:lang w:eastAsia="zh-CN"/>
              </w:rPr>
              <w:t xml:space="preserve">together with the information of the </w:t>
            </w:r>
            <w:r w:rsidR="00B93170">
              <w:rPr>
                <w:noProof/>
              </w:rPr>
              <w:t>PDU sessions (i.e. Slice and DNN combination) that are applicable for notification of SM Policy Association events</w:t>
            </w:r>
            <w:r w:rsidR="00C6782A">
              <w:rPr>
                <w:noProof/>
              </w:rPr>
              <w:t xml:space="preserve"> from the PCF</w:t>
            </w:r>
            <w:r w:rsidR="00B93170">
              <w:rPr>
                <w:noProof/>
              </w:rPr>
              <w:t xml:space="preserve">, the AMF shall identify whether any ongoing non-roaming or local breakout PDU session is applicable for SM Policy Association events, i.e, whether the slice and DNN combination of the PDU session is listed in the received PDU session information from the PCF for the UE. If the PDU session is applicable for notification of SM Policy Association events , the AMF shall invoke Update SM context service operation for the PDU session and include the </w:t>
            </w:r>
            <w:r w:rsidR="00B93170">
              <w:t>smPolicyNotifyInd</w:t>
            </w:r>
            <w:r w:rsidR="00B93170">
              <w:rPr>
                <w:noProof/>
              </w:rPr>
              <w:t xml:space="preserve"> IE with the value "true" and the callback information of the PCF for the UE in the request. The SMF shall forward the callback information of the PCF for the UE to the PCF for SM Policy if exists via SM Policy Association Modification. See clause </w:t>
            </w:r>
            <w:r w:rsidR="00B93170">
              <w:rPr>
                <w:lang w:eastAsia="ko-KR"/>
              </w:rPr>
              <w:t xml:space="preserve">4.3.3.2 of 3GPP TS 23.502 [3]. </w:t>
            </w:r>
            <w:r w:rsidR="00B93170">
              <w:t>The AMF needs not update the SMF if the subscription to the SM Policy Association events for the PDU session is cancelled by the PCF for UE.</w:t>
            </w:r>
          </w:p>
        </w:tc>
      </w:tr>
    </w:tbl>
    <w:p w14:paraId="390586AD" w14:textId="77777777" w:rsidR="00FA3B9B" w:rsidRDefault="00FA3B9B" w:rsidP="00FA3B9B"/>
    <w:p w14:paraId="240C64A7" w14:textId="77777777" w:rsidR="00FA3B9B" w:rsidRDefault="00FA3B9B" w:rsidP="00FA3B9B">
      <w:pPr>
        <w:pStyle w:val="Heading5"/>
      </w:pPr>
      <w:bookmarkStart w:id="1332" w:name="_Toc25073933"/>
      <w:bookmarkStart w:id="1333" w:name="_Toc34063116"/>
      <w:bookmarkStart w:id="1334" w:name="_Toc43120093"/>
      <w:bookmarkStart w:id="1335" w:name="_Toc49768148"/>
      <w:bookmarkStart w:id="1336" w:name="_Toc56434321"/>
      <w:bookmarkStart w:id="1337" w:name="_Toc207632161"/>
      <w:r>
        <w:t>6.1.6.2.5</w:t>
      </w:r>
      <w:r>
        <w:tab/>
        <w:t>Type: SmContextUpdatedData</w:t>
      </w:r>
      <w:bookmarkEnd w:id="1332"/>
      <w:bookmarkEnd w:id="1333"/>
      <w:bookmarkEnd w:id="1334"/>
      <w:bookmarkEnd w:id="1335"/>
      <w:bookmarkEnd w:id="1336"/>
      <w:bookmarkEnd w:id="1337"/>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5C9F2CF7" w:rsidR="00FA3B9B" w:rsidRDefault="00FA3B9B" w:rsidP="007B3D37">
            <w:pPr>
              <w:pStyle w:val="TAL"/>
              <w:rPr>
                <w:rFonts w:cs="Arial"/>
                <w:szCs w:val="18"/>
              </w:rPr>
            </w:pPr>
            <w:r>
              <w:rPr>
                <w:rFonts w:cs="Arial"/>
                <w:szCs w:val="18"/>
              </w:rPr>
              <w:t xml:space="preserve">When present, it shall be set as specified in clauses 5.2.2.3.2, </w:t>
            </w:r>
            <w:r w:rsidR="00C739CE">
              <w:rPr>
                <w:rFonts w:cs="Arial"/>
                <w:szCs w:val="18"/>
              </w:rPr>
              <w:t xml:space="preserve">5.2.2.3.6, </w:t>
            </w:r>
            <w:r>
              <w:rPr>
                <w:rFonts w:cs="Arial"/>
                <w:szCs w:val="18"/>
              </w:rPr>
              <w:t>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5056D28F"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0DEC9B3A" w:rsidR="00FA3B9B" w:rsidRDefault="00FA3B9B" w:rsidP="007B3D37">
            <w:pPr>
              <w:pStyle w:val="TAL"/>
              <w:rPr>
                <w:rFonts w:cs="Arial"/>
                <w:szCs w:val="18"/>
              </w:rPr>
            </w:pPr>
            <w:r>
              <w:rPr>
                <w:rFonts w:cs="Arial"/>
                <w:szCs w:val="18"/>
              </w:rPr>
              <w:t xml:space="preserve">When present, this IE shall reference the N1 SM Message binary data (see </w:t>
            </w:r>
            <w:r w:rsidR="00496CB5">
              <w:rPr>
                <w:rFonts w:cs="Arial"/>
                <w:szCs w:val="18"/>
              </w:rPr>
              <w:t>clause 6</w:t>
            </w:r>
            <w:r>
              <w:rPr>
                <w:rFonts w:cs="Arial"/>
                <w:szCs w:val="18"/>
              </w:rPr>
              <w:t>.1.6.4.2).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1223D1CB"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1CF252AE" w:rsidR="00FA3B9B" w:rsidRDefault="00FA3B9B" w:rsidP="007B3D37">
            <w:pPr>
              <w:pStyle w:val="TAL"/>
              <w:rPr>
                <w:rFonts w:cs="Arial"/>
                <w:szCs w:val="18"/>
              </w:rPr>
            </w:pPr>
            <w:r>
              <w:rPr>
                <w:rFonts w:cs="Arial"/>
                <w:szCs w:val="18"/>
              </w:rPr>
              <w:t xml:space="preserve">When present, it shall be set as specified in </w:t>
            </w:r>
            <w:r w:rsidR="00496CB5">
              <w:rPr>
                <w:rFonts w:cs="Arial"/>
                <w:szCs w:val="18"/>
              </w:rPr>
              <w:t>clause 5</w:t>
            </w:r>
            <w:r>
              <w:rPr>
                <w:rFonts w:cs="Arial"/>
                <w:szCs w:val="18"/>
              </w:rPr>
              <w:t>.2.2.3.9</w:t>
            </w:r>
            <w:r w:rsidR="000B4342">
              <w:rPr>
                <w:rFonts w:cs="Arial"/>
                <w:szCs w:val="18"/>
              </w:rPr>
              <w:t xml:space="preserve"> or 5.2.2.3.21</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0B4342" w:rsidRPr="00FD48E5" w14:paraId="1968989A"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4E0A8E9" w14:textId="304C7673" w:rsidR="000B4342" w:rsidRDefault="000B4342" w:rsidP="000B4342">
            <w:pPr>
              <w:pStyle w:val="TAL"/>
              <w:rPr>
                <w:lang w:eastAsia="zh-CN"/>
              </w:rPr>
            </w:pPr>
            <w:r>
              <w:rPr>
                <w:lang w:eastAsia="zh-CN"/>
              </w:rPr>
              <w:t>n9Ul</w:t>
            </w:r>
            <w:r>
              <w:rPr>
                <w:rFonts w:hint="eastAsia"/>
                <w:lang w:eastAsia="zh-CN"/>
              </w:rPr>
              <w:t>ForwardingT</w:t>
            </w:r>
            <w:r>
              <w:rPr>
                <w:lang w:eastAsia="zh-CN"/>
              </w:rPr>
              <w:t>unnel</w:t>
            </w:r>
          </w:p>
        </w:tc>
        <w:tc>
          <w:tcPr>
            <w:tcW w:w="1843" w:type="dxa"/>
            <w:tcBorders>
              <w:top w:val="single" w:sz="4" w:space="0" w:color="auto"/>
              <w:left w:val="single" w:sz="4" w:space="0" w:color="auto"/>
              <w:bottom w:val="single" w:sz="4" w:space="0" w:color="auto"/>
              <w:right w:val="single" w:sz="4" w:space="0" w:color="auto"/>
            </w:tcBorders>
          </w:tcPr>
          <w:p w14:paraId="69BCE7D5" w14:textId="0068F592" w:rsidR="000B4342" w:rsidRDefault="000B4342" w:rsidP="000B4342">
            <w:pPr>
              <w:pStyle w:val="TAL"/>
              <w:rPr>
                <w:lang w:eastAsia="zh-CN"/>
              </w:rPr>
            </w:pPr>
            <w:r>
              <w:rPr>
                <w:rFonts w:hint="eastAsia"/>
                <w:lang w:eastAsia="zh-CN"/>
              </w:rPr>
              <w:t>TunnelInfo</w:t>
            </w:r>
          </w:p>
        </w:tc>
        <w:tc>
          <w:tcPr>
            <w:tcW w:w="283" w:type="dxa"/>
            <w:tcBorders>
              <w:top w:val="single" w:sz="4" w:space="0" w:color="auto"/>
              <w:left w:val="single" w:sz="4" w:space="0" w:color="auto"/>
              <w:bottom w:val="single" w:sz="4" w:space="0" w:color="auto"/>
              <w:right w:val="single" w:sz="4" w:space="0" w:color="auto"/>
            </w:tcBorders>
          </w:tcPr>
          <w:p w14:paraId="0F16B385" w14:textId="55A182B5" w:rsidR="000B4342" w:rsidRDefault="000B4342" w:rsidP="000B434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F1A053" w14:textId="30203B17" w:rsidR="000B4342" w:rsidRDefault="000B4342" w:rsidP="000B4342">
            <w:pPr>
              <w:pStyle w:val="TAL"/>
              <w:rPr>
                <w:lang w:eastAsia="zh-CN"/>
              </w:rPr>
            </w:pPr>
            <w:r>
              <w:rPr>
                <w:lang w:eastAsia="zh-CN"/>
              </w:rPr>
              <w:t>0.</w:t>
            </w:r>
            <w:r>
              <w:rPr>
                <w:rFonts w:hint="eastAsia"/>
                <w:lang w:eastAsia="zh-CN"/>
              </w:rPr>
              <w:t>.</w:t>
            </w:r>
            <w:r>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F87A158" w14:textId="77777777" w:rsidR="000B4342" w:rsidRDefault="000B4342" w:rsidP="000B4342">
            <w:pPr>
              <w:pStyle w:val="TAL"/>
              <w:rPr>
                <w:rFonts w:cs="Arial"/>
                <w:szCs w:val="18"/>
                <w:lang w:eastAsia="zh-CN"/>
              </w:rPr>
            </w:pPr>
            <w:r>
              <w:rPr>
                <w:rFonts w:cs="Arial" w:hint="eastAsia"/>
                <w:szCs w:val="18"/>
                <w:lang w:eastAsia="zh-CN"/>
              </w:rPr>
              <w:t>This IE shall be present in the following case:</w:t>
            </w:r>
          </w:p>
          <w:p w14:paraId="71458B73" w14:textId="3F93EC82" w:rsidR="000B4342" w:rsidRPr="0087117E" w:rsidRDefault="000B4342" w:rsidP="000B4342">
            <w:pPr>
              <w:pStyle w:val="B1"/>
              <w:rPr>
                <w:lang w:eastAsia="zh-CN"/>
              </w:rPr>
            </w:pPr>
            <w:r w:rsidRPr="002F24E9">
              <w:rPr>
                <w:rFonts w:ascii="Arial" w:hAnsi="Arial"/>
                <w:sz w:val="18"/>
                <w:lang w:eastAsia="zh-CN"/>
              </w:rPr>
              <w:t>-</w:t>
            </w:r>
            <w:r>
              <w:rPr>
                <w:rFonts w:ascii="Arial" w:hAnsi="Arial"/>
                <w:sz w:val="18"/>
                <w:lang w:eastAsia="zh-CN"/>
              </w:rPr>
              <w:tab/>
            </w:r>
            <w:r w:rsidRPr="00DA196A">
              <w:rPr>
                <w:rFonts w:ascii="Arial" w:hAnsi="Arial"/>
                <w:sz w:val="18"/>
                <w:lang w:eastAsia="zh-CN"/>
              </w:rPr>
              <w:t>simultaneous change of Branching Points or UL CLs controlled by different I-SMFs</w:t>
            </w:r>
            <w:r>
              <w:rPr>
                <w:rFonts w:ascii="Arial" w:hAnsi="Arial"/>
                <w:sz w:val="18"/>
                <w:lang w:eastAsia="zh-CN"/>
              </w:rPr>
              <w:t>, if uplink data forwarding tunnel is requested to be established from target BP / UL CL to source BP / UL CL</w:t>
            </w:r>
            <w:r w:rsidRPr="002F24E9">
              <w:rPr>
                <w:rFonts w:ascii="Arial" w:hAnsi="Arial"/>
                <w:sz w:val="18"/>
                <w:lang w:eastAsia="zh-CN"/>
              </w:rPr>
              <w:t xml:space="preserve"> (see clause</w:t>
            </w:r>
            <w:r>
              <w:rPr>
                <w:rFonts w:ascii="Arial" w:hAnsi="Arial"/>
                <w:sz w:val="18"/>
                <w:lang w:eastAsia="zh-CN"/>
              </w:rPr>
              <w:t> </w:t>
            </w:r>
            <w:r w:rsidRPr="002F24E9">
              <w:rPr>
                <w:rFonts w:ascii="Arial" w:hAnsi="Arial"/>
                <w:sz w:val="18"/>
                <w:lang w:eastAsia="zh-CN"/>
              </w:rPr>
              <w:t>4.23.</w:t>
            </w:r>
            <w:r>
              <w:rPr>
                <w:rFonts w:ascii="Arial" w:hAnsi="Arial"/>
                <w:sz w:val="18"/>
                <w:lang w:eastAsia="zh-CN"/>
              </w:rPr>
              <w:t>9.5</w:t>
            </w:r>
            <w:r w:rsidRPr="00337608">
              <w:rPr>
                <w:rFonts w:ascii="Arial" w:hAnsi="Arial"/>
                <w:sz w:val="18"/>
                <w:lang w:eastAsia="zh-CN"/>
              </w:rPr>
              <w:t xml:space="preserve"> </w:t>
            </w:r>
            <w:r w:rsidRPr="002F24E9">
              <w:rPr>
                <w:rFonts w:ascii="Arial" w:hAnsi="Arial"/>
                <w:sz w:val="18"/>
                <w:lang w:eastAsia="zh-CN"/>
              </w:rPr>
              <w:t>of 3GPP TS 23.502 [3])</w:t>
            </w:r>
            <w:r>
              <w:rPr>
                <w:rFonts w:ascii="Arial" w:hAnsi="Arial"/>
                <w:sz w:val="18"/>
                <w:lang w:eastAsia="zh-CN"/>
              </w:rPr>
              <w:t>.</w:t>
            </w:r>
          </w:p>
          <w:p w14:paraId="74A07407" w14:textId="1403BCDB" w:rsidR="000B4342" w:rsidRDefault="000B4342" w:rsidP="000B4342">
            <w:pPr>
              <w:pStyle w:val="TAL"/>
              <w:rPr>
                <w:rFonts w:cs="Arial"/>
                <w:szCs w:val="18"/>
                <w:lang w:eastAsia="zh-CN"/>
              </w:rPr>
            </w:pPr>
            <w:r>
              <w:rPr>
                <w:rFonts w:cs="Arial" w:hint="eastAsia"/>
                <w:szCs w:val="18"/>
                <w:lang w:eastAsia="zh-CN"/>
              </w:rPr>
              <w:t>When present, it shall carry the</w:t>
            </w:r>
            <w:r>
              <w:rPr>
                <w:rFonts w:cs="Arial"/>
                <w:szCs w:val="18"/>
                <w:lang w:eastAsia="zh-CN"/>
              </w:rPr>
              <w:t xml:space="preserve"> N9 uplink data </w:t>
            </w:r>
            <w:r>
              <w:rPr>
                <w:rFonts w:cs="Arial" w:hint="eastAsia"/>
                <w:szCs w:val="18"/>
                <w:lang w:eastAsia="zh-CN"/>
              </w:rPr>
              <w:t xml:space="preserve">forwarding tunnel info of </w:t>
            </w:r>
            <w:r>
              <w:rPr>
                <w:rFonts w:cs="Arial"/>
                <w:szCs w:val="18"/>
                <w:lang w:eastAsia="zh-CN"/>
              </w:rPr>
              <w:t>the source BP / UL CL</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A9035B1" w14:textId="6E70DD9F" w:rsidR="000B4342" w:rsidRDefault="000B4342" w:rsidP="000B4342">
            <w:pPr>
              <w:pStyle w:val="TAC"/>
              <w:rPr>
                <w:lang w:eastAsia="zh-CN"/>
              </w:rPr>
            </w:pPr>
            <w:r>
              <w:rPr>
                <w:rFonts w:hint="eastAsia"/>
                <w:lang w:eastAsia="zh-CN"/>
              </w:rPr>
              <w:t>N</w:t>
            </w:r>
            <w:r>
              <w:rPr>
                <w:lang w:eastAsia="zh-CN"/>
              </w:rPr>
              <w:t>9FSC</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51DCDEDE"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w:t>
            </w:r>
            <w:r w:rsidR="00496CB5">
              <w:rPr>
                <w:rFonts w:cs="Arial"/>
                <w:szCs w:val="18"/>
              </w:rPr>
              <w:t>clause</w:t>
            </w:r>
            <w:r w:rsidR="00C739CE">
              <w:rPr>
                <w:rFonts w:cs="Arial"/>
                <w:szCs w:val="18"/>
              </w:rPr>
              <w:t>s</w:t>
            </w:r>
            <w:r w:rsidR="00496CB5">
              <w:rPr>
                <w:rFonts w:cs="Arial"/>
                <w:szCs w:val="18"/>
              </w:rPr>
              <w:t> </w:t>
            </w:r>
            <w:r w:rsidR="00496CB5">
              <w:t>5</w:t>
            </w:r>
            <w:r>
              <w:t>.2.2.3.2.2</w:t>
            </w:r>
            <w:r w:rsidR="00C739CE">
              <w:t xml:space="preserve"> and 5.2.2.3.6</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17D28F7D"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BCE1A08"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0A03CBE8"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1A47D35"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00496CB5" w:rsidRPr="00C6306C">
              <w:rPr>
                <w:rFonts w:cs="Arial"/>
                <w:szCs w:val="18"/>
                <w:lang w:eastAsia="zh-CN"/>
              </w:rPr>
              <w:t>clause</w:t>
            </w:r>
            <w:r w:rsidR="00496CB5">
              <w:rPr>
                <w:rFonts w:cs="Arial"/>
                <w:szCs w:val="18"/>
                <w:lang w:eastAsia="zh-CN"/>
              </w:rPr>
              <w:t> </w:t>
            </w:r>
            <w:r w:rsidR="00496CB5" w:rsidRPr="00C6306C">
              <w:rPr>
                <w:rFonts w:cs="Arial"/>
                <w:szCs w:val="18"/>
                <w:lang w:eastAsia="zh-CN"/>
              </w:rPr>
              <w:t>4</w:t>
            </w:r>
            <w:r w:rsidRPr="00C6306C">
              <w:rPr>
                <w:rFonts w:cs="Arial"/>
                <w:szCs w:val="18"/>
                <w:lang w:eastAsia="zh-CN"/>
              </w:rPr>
              <w:t>.11.1.3.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78215A" w:rsidRPr="00FD48E5" w14:paraId="1210032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B822E7" w14:textId="29CEB79F" w:rsidR="0078215A" w:rsidRDefault="0078215A" w:rsidP="0078215A">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091FD954" w14:textId="7A670F32" w:rsidR="0078215A" w:rsidRPr="00A01490"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5E12417" w14:textId="5EBEF975" w:rsidR="0078215A" w:rsidRPr="00A01490" w:rsidRDefault="0078215A" w:rsidP="0078215A">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9323F27" w14:textId="5F74E6ED" w:rsidR="0078215A" w:rsidRPr="00A01490" w:rsidRDefault="0078215A" w:rsidP="0078215A">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27AD88DF" w14:textId="22CC01BE" w:rsidR="0078215A" w:rsidRPr="00A01490" w:rsidRDefault="0078215A" w:rsidP="0078215A">
            <w:pPr>
              <w:pStyle w:val="TAL"/>
            </w:pPr>
            <w:r>
              <w:t>This IE should be present if the information has changed. When present, it shall contain the apiRoot of the SM context to be used in inter-PLMN signalling request targeting the SM context.</w:t>
            </w:r>
          </w:p>
        </w:tc>
        <w:tc>
          <w:tcPr>
            <w:tcW w:w="846" w:type="dxa"/>
            <w:tcBorders>
              <w:top w:val="single" w:sz="4" w:space="0" w:color="auto"/>
              <w:left w:val="single" w:sz="4" w:space="0" w:color="auto"/>
              <w:bottom w:val="single" w:sz="4" w:space="0" w:color="auto"/>
              <w:right w:val="single" w:sz="4" w:space="0" w:color="auto"/>
            </w:tcBorders>
          </w:tcPr>
          <w:p w14:paraId="47689459" w14:textId="77777777" w:rsidR="0078215A" w:rsidRPr="00453F40" w:rsidRDefault="0078215A" w:rsidP="0078215A">
            <w:pPr>
              <w:pStyle w:val="TAC"/>
              <w:rPr>
                <w:rFonts w:cs="Arial"/>
                <w:szCs w:val="18"/>
                <w:lang w:val="en-US"/>
              </w:rPr>
            </w:pPr>
          </w:p>
        </w:tc>
      </w:tr>
      <w:tr w:rsidR="00D45741" w:rsidRPr="00FD48E5" w14:paraId="7A263A0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05A900" w14:textId="026433C9" w:rsidR="00D45741" w:rsidRDefault="00D45741" w:rsidP="00D45741">
            <w:pPr>
              <w:pStyle w:val="TAL"/>
            </w:pPr>
            <w:r>
              <w:rPr>
                <w:lang w:eastAsia="zh-CN"/>
              </w:rPr>
              <w:t>anchorSmfFeatures</w:t>
            </w:r>
          </w:p>
        </w:tc>
        <w:tc>
          <w:tcPr>
            <w:tcW w:w="1843" w:type="dxa"/>
            <w:tcBorders>
              <w:top w:val="single" w:sz="4" w:space="0" w:color="auto"/>
              <w:left w:val="single" w:sz="4" w:space="0" w:color="auto"/>
              <w:bottom w:val="single" w:sz="4" w:space="0" w:color="auto"/>
              <w:right w:val="single" w:sz="4" w:space="0" w:color="auto"/>
            </w:tcBorders>
          </w:tcPr>
          <w:p w14:paraId="3C314A14" w14:textId="59235287" w:rsidR="00D45741" w:rsidRDefault="00D45741" w:rsidP="00D45741">
            <w:pPr>
              <w:pStyle w:val="TAL"/>
            </w:pPr>
            <w:r>
              <w:rPr>
                <w:lang w:eastAsia="zh-CN"/>
              </w:rPr>
              <w:t>AnchorSmfFeatures</w:t>
            </w:r>
          </w:p>
        </w:tc>
        <w:tc>
          <w:tcPr>
            <w:tcW w:w="283" w:type="dxa"/>
            <w:tcBorders>
              <w:top w:val="single" w:sz="4" w:space="0" w:color="auto"/>
              <w:left w:val="single" w:sz="4" w:space="0" w:color="auto"/>
              <w:bottom w:val="single" w:sz="4" w:space="0" w:color="auto"/>
              <w:right w:val="single" w:sz="4" w:space="0" w:color="auto"/>
            </w:tcBorders>
          </w:tcPr>
          <w:p w14:paraId="49F3BC61" w14:textId="3B21DAD7" w:rsidR="00D45741" w:rsidRDefault="00D45741" w:rsidP="00D4574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268EAA49" w14:textId="1CD533C3" w:rsidR="00D45741" w:rsidRDefault="00D45741" w:rsidP="00D45741">
            <w:pPr>
              <w:pStyle w:val="TAL"/>
              <w:rPr>
                <w:lang w:eastAsia="zh-CN"/>
              </w:rPr>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A276C37" w14:textId="1317A40D" w:rsidR="00D45741" w:rsidRDefault="00D45741" w:rsidP="00D45741">
            <w:pPr>
              <w:pStyle w:val="TAL"/>
            </w:pPr>
            <w:r>
              <w:t>This IE may be present to indicate a list of features supported by the (H-)SMF to the AMF.</w:t>
            </w:r>
          </w:p>
        </w:tc>
        <w:tc>
          <w:tcPr>
            <w:tcW w:w="846" w:type="dxa"/>
            <w:tcBorders>
              <w:top w:val="single" w:sz="4" w:space="0" w:color="auto"/>
              <w:left w:val="single" w:sz="4" w:space="0" w:color="auto"/>
              <w:bottom w:val="single" w:sz="4" w:space="0" w:color="auto"/>
              <w:right w:val="single" w:sz="4" w:space="0" w:color="auto"/>
            </w:tcBorders>
          </w:tcPr>
          <w:p w14:paraId="656F4E93" w14:textId="77777777" w:rsidR="00D45741" w:rsidRPr="00453F40" w:rsidRDefault="00D45741" w:rsidP="00D45741">
            <w:pPr>
              <w:pStyle w:val="TAC"/>
              <w:rPr>
                <w:rFonts w:cs="Arial"/>
                <w:szCs w:val="18"/>
                <w:lang w:val="en-US"/>
              </w:rPr>
            </w:pPr>
          </w:p>
        </w:tc>
      </w:tr>
      <w:tr w:rsidR="002C4C22" w:rsidRPr="00FD48E5" w14:paraId="72A87D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C3F45A" w14:textId="28F9C553" w:rsidR="002C4C22" w:rsidRDefault="002C4C22" w:rsidP="002C4C22">
            <w:pPr>
              <w:pStyle w:val="TAL"/>
              <w:rPr>
                <w:lang w:eastAsia="zh-CN"/>
              </w:rPr>
            </w:pPr>
            <w:r>
              <w:rPr>
                <w:lang w:eastAsia="zh-CN"/>
              </w:rPr>
              <w:t>pduSessionPrio</w:t>
            </w:r>
          </w:p>
        </w:tc>
        <w:tc>
          <w:tcPr>
            <w:tcW w:w="1843" w:type="dxa"/>
            <w:tcBorders>
              <w:top w:val="single" w:sz="4" w:space="0" w:color="auto"/>
              <w:left w:val="single" w:sz="4" w:space="0" w:color="auto"/>
              <w:bottom w:val="single" w:sz="4" w:space="0" w:color="auto"/>
              <w:right w:val="single" w:sz="4" w:space="0" w:color="auto"/>
            </w:tcBorders>
          </w:tcPr>
          <w:p w14:paraId="0D81D61F" w14:textId="1113BD53" w:rsidR="002C4C22" w:rsidRDefault="002C4C22" w:rsidP="002C4C22">
            <w:pPr>
              <w:pStyle w:val="TAL"/>
              <w:rPr>
                <w:lang w:eastAsia="zh-CN"/>
              </w:rPr>
            </w:pPr>
            <w:r>
              <w:rPr>
                <w:lang w:val="en-US"/>
              </w:rPr>
              <w:t>PduSessionPriority</w:t>
            </w:r>
          </w:p>
        </w:tc>
        <w:tc>
          <w:tcPr>
            <w:tcW w:w="283" w:type="dxa"/>
            <w:tcBorders>
              <w:top w:val="single" w:sz="4" w:space="0" w:color="auto"/>
              <w:left w:val="single" w:sz="4" w:space="0" w:color="auto"/>
              <w:bottom w:val="single" w:sz="4" w:space="0" w:color="auto"/>
              <w:right w:val="single" w:sz="4" w:space="0" w:color="auto"/>
            </w:tcBorders>
          </w:tcPr>
          <w:p w14:paraId="49002A4B" w14:textId="3D52C729" w:rsidR="002C4C22" w:rsidRDefault="002C4C22" w:rsidP="002C4C22">
            <w:pPr>
              <w:pStyle w:val="TAC"/>
              <w:rPr>
                <w:lang w:eastAsia="zh-CN"/>
              </w:rPr>
            </w:pPr>
            <w:r>
              <w:rPr>
                <w:szCs w:val="18"/>
                <w:lang w:eastAsia="fr-FR"/>
              </w:rPr>
              <w:t>C</w:t>
            </w:r>
          </w:p>
        </w:tc>
        <w:tc>
          <w:tcPr>
            <w:tcW w:w="567" w:type="dxa"/>
            <w:tcBorders>
              <w:top w:val="single" w:sz="4" w:space="0" w:color="auto"/>
              <w:left w:val="single" w:sz="4" w:space="0" w:color="auto"/>
              <w:bottom w:val="single" w:sz="4" w:space="0" w:color="auto"/>
              <w:right w:val="single" w:sz="4" w:space="0" w:color="auto"/>
            </w:tcBorders>
          </w:tcPr>
          <w:p w14:paraId="26636094" w14:textId="2BAF379A" w:rsidR="002C4C22" w:rsidRDefault="002C4C22" w:rsidP="002C4C22">
            <w:pPr>
              <w:pStyle w:val="TAL"/>
              <w:rPr>
                <w:lang w:eastAsia="zh-CN"/>
              </w:rPr>
            </w:pPr>
            <w:r>
              <w:rPr>
                <w:szCs w:val="18"/>
                <w:lang w:eastAsia="fr-FR"/>
              </w:rPr>
              <w:t>0..1</w:t>
            </w:r>
          </w:p>
        </w:tc>
        <w:tc>
          <w:tcPr>
            <w:tcW w:w="4394" w:type="dxa"/>
            <w:tcBorders>
              <w:top w:val="single" w:sz="4" w:space="0" w:color="auto"/>
              <w:left w:val="single" w:sz="4" w:space="0" w:color="auto"/>
              <w:bottom w:val="single" w:sz="4" w:space="0" w:color="auto"/>
              <w:right w:val="single" w:sz="4" w:space="0" w:color="auto"/>
            </w:tcBorders>
          </w:tcPr>
          <w:p w14:paraId="7BF4E243" w14:textId="47F75B06" w:rsidR="002C4C22" w:rsidRDefault="002C4C22" w:rsidP="002C4C22">
            <w:pPr>
              <w:pStyle w:val="TAL"/>
              <w:rPr>
                <w:szCs w:val="18"/>
              </w:rPr>
            </w:pPr>
            <w:r>
              <w:rPr>
                <w:szCs w:val="18"/>
              </w:rPr>
              <w:t>This IE shall be present if the priority of the PDU session needs to be updated.</w:t>
            </w:r>
          </w:p>
          <w:p w14:paraId="7C9923F0" w14:textId="77777777" w:rsidR="002C4C22" w:rsidRDefault="002C4C22" w:rsidP="002C4C22">
            <w:pPr>
              <w:pStyle w:val="TAL"/>
              <w:rPr>
                <w:szCs w:val="18"/>
              </w:rPr>
            </w:pPr>
          </w:p>
          <w:p w14:paraId="4D7CE5BB" w14:textId="1A04BB48" w:rsidR="002C4C22" w:rsidRDefault="002C4C22" w:rsidP="002C4C22">
            <w:pPr>
              <w:pStyle w:val="TAL"/>
            </w:pPr>
            <w:r>
              <w:rPr>
                <w:rFonts w:cs="Arial"/>
                <w:szCs w:val="18"/>
              </w:rPr>
              <w:t>If received, t</w:t>
            </w:r>
            <w:r w:rsidRPr="00FB7789">
              <w:rPr>
                <w:rFonts w:cs="Arial"/>
                <w:szCs w:val="18"/>
              </w:rPr>
              <w:t xml:space="preserve">he AMF shall use the priority of the PDU session indicated in this IE for further PDU Session related priority handling (i.e. to determine the SBI Message Priority (SMP) </w:t>
            </w:r>
            <w:r>
              <w:rPr>
                <w:rFonts w:cs="Arial"/>
                <w:szCs w:val="18"/>
              </w:rPr>
              <w:t xml:space="preserve">to </w:t>
            </w:r>
            <w:r w:rsidRPr="00FB7789">
              <w:rPr>
                <w:rFonts w:cs="Arial"/>
                <w:szCs w:val="18"/>
              </w:rPr>
              <w:t>set in subsequent signaling it sends related to the PDU session</w:t>
            </w:r>
            <w:r>
              <w:rPr>
                <w:rFonts w:cs="Arial"/>
                <w:szCs w:val="18"/>
              </w:rPr>
              <w:t>)</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4B861A37" w14:textId="77777777" w:rsidR="002C4C22" w:rsidRPr="00453F40" w:rsidRDefault="002C4C22" w:rsidP="002C4C22">
            <w:pPr>
              <w:pStyle w:val="TAC"/>
              <w:rPr>
                <w:rFonts w:cs="Arial"/>
                <w:szCs w:val="18"/>
                <w:lang w:val="en-US"/>
              </w:rPr>
            </w:pP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38" w:name="_Toc25073934"/>
      <w:bookmarkStart w:id="1339" w:name="_Toc34063117"/>
      <w:bookmarkStart w:id="1340" w:name="_Toc43120094"/>
      <w:bookmarkStart w:id="1341" w:name="_Toc49768149"/>
      <w:bookmarkStart w:id="1342" w:name="_Toc56434322"/>
      <w:bookmarkStart w:id="1343" w:name="_Toc207632162"/>
      <w:r>
        <w:t>6.1.6.2.6</w:t>
      </w:r>
      <w:r>
        <w:tab/>
        <w:t>Type: SmContextReleaseData</w:t>
      </w:r>
      <w:bookmarkEnd w:id="1338"/>
      <w:bookmarkEnd w:id="1339"/>
      <w:bookmarkEnd w:id="1340"/>
      <w:bookmarkEnd w:id="1341"/>
      <w:bookmarkEnd w:id="1342"/>
      <w:bookmarkEnd w:id="1343"/>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6B0D3863"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w:t>
            </w:r>
            <w:r w:rsidR="00E72B10">
              <w:rPr>
                <w:rFonts w:cs="Arial"/>
                <w:szCs w:val="18"/>
              </w:rPr>
              <w:t xml:space="preserve">during UE Triggered Service Request with V-SMF change, </w:t>
            </w:r>
            <w:r w:rsidR="002D208B">
              <w:rPr>
                <w:rFonts w:cs="Arial"/>
                <w:szCs w:val="18"/>
              </w:rPr>
              <w:t xml:space="preserve">or during </w:t>
            </w:r>
            <w:r w:rsidR="002D208B">
              <w:t>Registration,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2E5F4FC9" w:rsidR="00FA3B9B" w:rsidRDefault="00FA3B9B" w:rsidP="007B3D37">
            <w:pPr>
              <w:pStyle w:val="TAL"/>
              <w:rPr>
                <w:rFonts w:cs="Arial"/>
                <w:szCs w:val="18"/>
              </w:rPr>
            </w:pPr>
            <w:r>
              <w:rPr>
                <w:rFonts w:cs="Arial"/>
                <w:szCs w:val="18"/>
              </w:rPr>
              <w:t xml:space="preserve">When present, this IE shall reference the N2 SM Information binary data (see </w:t>
            </w:r>
            <w:r w:rsidR="00496CB5">
              <w:rPr>
                <w:rFonts w:cs="Arial"/>
                <w:szCs w:val="18"/>
              </w:rPr>
              <w:t>clause 6</w:t>
            </w:r>
            <w:r>
              <w:rPr>
                <w:rFonts w:cs="Arial"/>
                <w:szCs w:val="18"/>
              </w:rPr>
              <w:t>.1.6.4.3).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608C134F"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shall be that of the selected Core Network Operator.</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44" w:name="_Toc25073935"/>
      <w:bookmarkStart w:id="1345" w:name="_Toc34063118"/>
      <w:bookmarkStart w:id="1346" w:name="_Toc43120095"/>
      <w:bookmarkStart w:id="1347" w:name="_Toc49768150"/>
      <w:bookmarkStart w:id="1348" w:name="_Toc56434323"/>
      <w:bookmarkStart w:id="1349" w:name="_Toc207632163"/>
      <w:r>
        <w:t>6.1.6.2.7</w:t>
      </w:r>
      <w:r>
        <w:tab/>
        <w:t>Type: SmContextRetrieveData</w:t>
      </w:r>
      <w:bookmarkEnd w:id="1344"/>
      <w:bookmarkEnd w:id="1345"/>
      <w:bookmarkEnd w:id="1346"/>
      <w:bookmarkEnd w:id="1347"/>
      <w:bookmarkEnd w:id="1348"/>
      <w:bookmarkEnd w:id="1349"/>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3EDCE684"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 xml:space="preserve">4.26.5.3 of 3GPP </w:t>
            </w:r>
            <w:r w:rsidR="00496CB5" w:rsidRPr="00B266A9">
              <w:t>TS</w:t>
            </w:r>
            <w:r w:rsidR="00496CB5">
              <w:t> </w:t>
            </w:r>
            <w:r w:rsidR="00496CB5" w:rsidRPr="00B266A9">
              <w:t>2</w:t>
            </w:r>
            <w:r w:rsidR="004A41B5" w:rsidRPr="00B266A9">
              <w:t>3.502</w:t>
            </w:r>
            <w:r w:rsidR="00496CB5">
              <w:t> </w:t>
            </w:r>
            <w:r w:rsidR="00496CB5" w:rsidRPr="00B266A9">
              <w:t>[</w:t>
            </w:r>
            <w:r w:rsidR="004A41B5" w:rsidRPr="00B266A9">
              <w:t>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78604628" w:rsidR="00A041C4" w:rsidRDefault="00A041C4" w:rsidP="007B3D37">
            <w:pPr>
              <w:pStyle w:val="TAL"/>
              <w:rPr>
                <w:rFonts w:cs="Arial"/>
                <w:szCs w:val="18"/>
              </w:rPr>
            </w:pPr>
            <w:r>
              <w:rPr>
                <w:rFonts w:hint="eastAsia"/>
                <w:lang w:eastAsia="zh-CN"/>
              </w:rPr>
              <w:t>E</w:t>
            </w:r>
            <w:r w:rsidR="003A6046">
              <w:rPr>
                <w:lang w:eastAsia="zh-CN"/>
              </w:rPr>
              <w:t>n</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C71F2E9" w14:textId="77777777" w:rsidR="003E532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if the new V-SMF supports inter-PLMN V-SMF change</w:t>
            </w:r>
            <w:r w:rsidR="00CA47FD">
              <w:rPr>
                <w:rFonts w:cs="Arial"/>
                <w:szCs w:val="18"/>
              </w:rPr>
              <w:t xml:space="preserve"> or insertion</w:t>
            </w:r>
            <w:r>
              <w:rPr>
                <w:rFonts w:cs="Arial"/>
                <w:szCs w:val="18"/>
              </w:rPr>
              <w:t>.</w:t>
            </w:r>
          </w:p>
          <w:p w14:paraId="6005311F" w14:textId="5A80A2A5" w:rsidR="00CA47FD" w:rsidRDefault="00CA47FD" w:rsidP="007B3D37">
            <w:pPr>
              <w:pStyle w:val="TAL"/>
              <w:rPr>
                <w:rFonts w:cs="Arial"/>
                <w:szCs w:val="18"/>
              </w:rPr>
            </w:pPr>
          </w:p>
          <w:p w14:paraId="7722AC3E" w14:textId="77777777" w:rsidR="00CA47FD" w:rsidRDefault="00CA47FD" w:rsidP="00CA47FD">
            <w:pPr>
              <w:pStyle w:val="TAL"/>
              <w:rPr>
                <w:rFonts w:cs="Arial"/>
                <w:szCs w:val="18"/>
              </w:rPr>
            </w:pPr>
            <w:r>
              <w:rPr>
                <w:rFonts w:cs="Arial"/>
                <w:szCs w:val="18"/>
              </w:rPr>
              <w:t xml:space="preserve">This IE shall also be present </w:t>
            </w:r>
            <w:r>
              <w:t>during the procedure with an I-SMF insertion</w:t>
            </w:r>
            <w:r>
              <w:rPr>
                <w:rFonts w:cs="Arial"/>
                <w:szCs w:val="18"/>
              </w:rPr>
              <w:t>.</w:t>
            </w:r>
          </w:p>
          <w:p w14:paraId="5AF5D2E0" w14:textId="77777777" w:rsidR="00CA47FD" w:rsidRDefault="00CA47FD" w:rsidP="007B3D37">
            <w:pPr>
              <w:pStyle w:val="TAL"/>
              <w:rPr>
                <w:rFonts w:cs="Arial"/>
                <w:szCs w:val="18"/>
              </w:rPr>
            </w:pPr>
          </w:p>
          <w:p w14:paraId="70EDF8F6" w14:textId="6BDD67A9" w:rsidR="00FA3B9B" w:rsidRDefault="00FA3B9B" w:rsidP="007B3D37">
            <w:pPr>
              <w:pStyle w:val="TAL"/>
              <w:rPr>
                <w:rFonts w:cs="Arial"/>
                <w:szCs w:val="18"/>
              </w:rPr>
            </w:pPr>
            <w:r>
              <w:rPr>
                <w:rFonts w:cs="Arial"/>
                <w:szCs w:val="18"/>
              </w:rPr>
              <w:t xml:space="preserve">When present, this IE shall contain the </w:t>
            </w:r>
            <w:r>
              <w:t>serving core network operator PLMN ID of the NF Service Consumer (i.e. new V-SMF</w:t>
            </w:r>
            <w:r w:rsidR="00CA47FD">
              <w:t xml:space="preserve"> or new I-SMF</w:t>
            </w:r>
            <w:r>
              <w:t>).</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r w:rsidR="009F24C0" w14:paraId="0C318F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25C10C" w14:textId="68286AD9" w:rsidR="009F24C0" w:rsidRDefault="009F24C0" w:rsidP="009F24C0">
            <w:pPr>
              <w:pStyle w:val="TAL"/>
              <w:rPr>
                <w:lang w:val="en-US" w:eastAsia="zh-CN"/>
              </w:rPr>
            </w:pPr>
            <w:r>
              <w:rPr>
                <w:lang w:val="en-US" w:eastAsia="zh-CN"/>
              </w:rPr>
              <w:t>hrsboSupportInd</w:t>
            </w:r>
          </w:p>
        </w:tc>
        <w:tc>
          <w:tcPr>
            <w:tcW w:w="1800" w:type="dxa"/>
            <w:tcBorders>
              <w:top w:val="single" w:sz="4" w:space="0" w:color="auto"/>
              <w:left w:val="single" w:sz="4" w:space="0" w:color="auto"/>
              <w:bottom w:val="single" w:sz="4" w:space="0" w:color="auto"/>
              <w:right w:val="single" w:sz="4" w:space="0" w:color="auto"/>
            </w:tcBorders>
          </w:tcPr>
          <w:p w14:paraId="766BC8F7" w14:textId="7197F101" w:rsidR="009F24C0" w:rsidRDefault="009F24C0" w:rsidP="009F24C0">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2009A33E" w14:textId="6D059BF6" w:rsidR="009F24C0" w:rsidRDefault="009F24C0" w:rsidP="009F24C0">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CC85093" w14:textId="0B3D1C17" w:rsidR="009F24C0" w:rsidRDefault="009F24C0" w:rsidP="009F24C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26B4B3D" w14:textId="3999FB74" w:rsidR="009F24C0" w:rsidRDefault="009F24C0" w:rsidP="009F24C0">
            <w:pPr>
              <w:pStyle w:val="TAL"/>
              <w:rPr>
                <w:rFonts w:cs="Arial"/>
                <w:szCs w:val="18"/>
              </w:rPr>
            </w:pPr>
            <w:r>
              <w:rPr>
                <w:rFonts w:cs="Arial"/>
                <w:szCs w:val="18"/>
                <w:lang w:eastAsia="zh-CN"/>
              </w:rPr>
              <w:t xml:space="preserve">This IE shall be present if </w:t>
            </w:r>
            <w:r>
              <w:t xml:space="preserve">the procedure is triggered by a new V-SMF </w:t>
            </w:r>
            <w:r>
              <w:rPr>
                <w:rFonts w:cs="Arial"/>
                <w:szCs w:val="18"/>
              </w:rPr>
              <w:t>which supports the HR-SBO feature.</w:t>
            </w:r>
          </w:p>
          <w:p w14:paraId="2932356F" w14:textId="77777777" w:rsidR="009F24C0" w:rsidRDefault="009F24C0" w:rsidP="009F24C0">
            <w:pPr>
              <w:pStyle w:val="TAL"/>
              <w:rPr>
                <w:rFonts w:cs="Arial"/>
                <w:szCs w:val="18"/>
              </w:rPr>
            </w:pPr>
          </w:p>
          <w:p w14:paraId="0638A7BD" w14:textId="77777777" w:rsidR="009F24C0" w:rsidRDefault="009F24C0" w:rsidP="009F24C0">
            <w:pPr>
              <w:pStyle w:val="TAL"/>
              <w:rPr>
                <w:rFonts w:cs="Arial"/>
                <w:szCs w:val="18"/>
              </w:rPr>
            </w:pPr>
            <w:r>
              <w:rPr>
                <w:rFonts w:cs="Arial"/>
                <w:szCs w:val="18"/>
              </w:rPr>
              <w:t>When present, it shall be set as follows:</w:t>
            </w:r>
          </w:p>
          <w:p w14:paraId="149AB46F" w14:textId="77777777" w:rsidR="009F24C0" w:rsidRDefault="009F24C0" w:rsidP="009F24C0">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HR-SBO is supported;</w:t>
            </w:r>
          </w:p>
          <w:p w14:paraId="1BC7E315" w14:textId="126DAD36" w:rsidR="009F24C0" w:rsidRDefault="009F24C0" w:rsidP="00A9677F">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HR-SBO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5E5F61A3" w14:textId="77777777" w:rsidR="009F24C0" w:rsidRDefault="009F24C0" w:rsidP="009F24C0">
            <w:pPr>
              <w:pStyle w:val="TAL"/>
            </w:pPr>
          </w:p>
        </w:tc>
      </w:tr>
      <w:tr w:rsidR="0055474B" w14:paraId="3B1939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893151" w14:textId="68A86113" w:rsidR="0055474B" w:rsidRDefault="0055474B" w:rsidP="0055474B">
            <w:pPr>
              <w:pStyle w:val="TAL"/>
              <w:rPr>
                <w:lang w:val="en-US" w:eastAsia="zh-CN"/>
              </w:rPr>
            </w:pPr>
            <w:r>
              <w:rPr>
                <w:lang w:val="en-US" w:eastAsia="zh-CN"/>
              </w:rPr>
              <w:t>ismfLomSupportInd</w:t>
            </w:r>
          </w:p>
        </w:tc>
        <w:tc>
          <w:tcPr>
            <w:tcW w:w="1800" w:type="dxa"/>
            <w:tcBorders>
              <w:top w:val="single" w:sz="4" w:space="0" w:color="auto"/>
              <w:left w:val="single" w:sz="4" w:space="0" w:color="auto"/>
              <w:bottom w:val="single" w:sz="4" w:space="0" w:color="auto"/>
              <w:right w:val="single" w:sz="4" w:space="0" w:color="auto"/>
            </w:tcBorders>
          </w:tcPr>
          <w:p w14:paraId="7235E7A2" w14:textId="1EA11475" w:rsidR="0055474B" w:rsidRDefault="0055474B" w:rsidP="0055474B">
            <w:pPr>
              <w:pStyle w:val="TAL"/>
              <w:rPr>
                <w:lang w:val="en-US"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90431AF" w14:textId="249A9E54" w:rsidR="0055474B" w:rsidRDefault="0055474B" w:rsidP="0055474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0F2B58E" w14:textId="5AB8BD7A" w:rsidR="0055474B" w:rsidRDefault="0055474B" w:rsidP="0055474B">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C49DDAA" w14:textId="77777777" w:rsidR="0055474B" w:rsidRDefault="0055474B" w:rsidP="0055474B">
            <w:pPr>
              <w:pStyle w:val="TAL"/>
              <w:rPr>
                <w:rFonts w:cs="Arial"/>
                <w:szCs w:val="18"/>
              </w:rPr>
            </w:pPr>
            <w:r>
              <w:rPr>
                <w:rFonts w:cs="Arial"/>
                <w:szCs w:val="18"/>
                <w:lang w:eastAsia="zh-CN"/>
              </w:rPr>
              <w:t xml:space="preserve">This IE shall be present if </w:t>
            </w:r>
            <w:r>
              <w:t xml:space="preserve">the procedure is triggered by a new I-SMF </w:t>
            </w:r>
            <w:r>
              <w:rPr>
                <w:rFonts w:cs="Arial"/>
                <w:szCs w:val="18"/>
              </w:rPr>
              <w:t>which supports the ISMF-LOM feature.</w:t>
            </w:r>
          </w:p>
          <w:p w14:paraId="38C9B5A0" w14:textId="77777777" w:rsidR="0055474B" w:rsidRDefault="0055474B" w:rsidP="0055474B">
            <w:pPr>
              <w:pStyle w:val="TAL"/>
              <w:rPr>
                <w:rFonts w:cs="Arial"/>
                <w:szCs w:val="18"/>
              </w:rPr>
            </w:pPr>
          </w:p>
          <w:p w14:paraId="2D498023" w14:textId="77777777" w:rsidR="0055474B" w:rsidRDefault="0055474B" w:rsidP="0055474B">
            <w:pPr>
              <w:pStyle w:val="TAL"/>
              <w:rPr>
                <w:rFonts w:cs="Arial"/>
                <w:szCs w:val="18"/>
              </w:rPr>
            </w:pPr>
            <w:r>
              <w:rPr>
                <w:rFonts w:cs="Arial"/>
                <w:szCs w:val="18"/>
              </w:rPr>
              <w:t>When present, it shall be set as follows:</w:t>
            </w:r>
          </w:p>
          <w:p w14:paraId="5CE7269F" w14:textId="77777777" w:rsidR="0055474B" w:rsidRDefault="0055474B" w:rsidP="0055474B">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I-SMF Local Offloading Management is supported;</w:t>
            </w:r>
          </w:p>
          <w:p w14:paraId="0A2BDE28" w14:textId="18324E00" w:rsidR="0055474B" w:rsidRDefault="0055474B" w:rsidP="006671A9">
            <w:pPr>
              <w:pStyle w:val="B1"/>
              <w:rPr>
                <w:rFonts w:cs="Arial"/>
                <w:szCs w:val="18"/>
                <w:lang w:eastAsia="zh-CN"/>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 xml:space="preserve"> I-SMF Local Offloading Management is not supported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4FF668A4" w14:textId="77777777" w:rsidR="0055474B" w:rsidRDefault="0055474B" w:rsidP="0055474B">
            <w:pPr>
              <w:pStyle w:val="TAL"/>
            </w:pPr>
          </w:p>
        </w:tc>
      </w:tr>
      <w:tr w:rsidR="00EB4FB5" w14:paraId="58F0C4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40174D" w14:textId="170905E3" w:rsidR="00EB4FB5" w:rsidRDefault="00EB4FB5" w:rsidP="00EB4FB5">
            <w:pPr>
              <w:pStyle w:val="TAL"/>
              <w:rPr>
                <w:lang w:val="en-US" w:eastAsia="zh-CN"/>
              </w:rPr>
            </w:pPr>
            <w:r>
              <w:rPr>
                <w:noProof/>
                <w:lang w:eastAsia="fr-FR"/>
              </w:rPr>
              <w:t>storedOffloadIds</w:t>
            </w:r>
          </w:p>
        </w:tc>
        <w:tc>
          <w:tcPr>
            <w:tcW w:w="1800" w:type="dxa"/>
            <w:tcBorders>
              <w:top w:val="single" w:sz="4" w:space="0" w:color="auto"/>
              <w:left w:val="single" w:sz="4" w:space="0" w:color="auto"/>
              <w:bottom w:val="single" w:sz="4" w:space="0" w:color="auto"/>
              <w:right w:val="single" w:sz="4" w:space="0" w:color="auto"/>
            </w:tcBorders>
          </w:tcPr>
          <w:p w14:paraId="5CCAC182" w14:textId="50338605" w:rsidR="00EB4FB5" w:rsidRDefault="00EB4FB5" w:rsidP="00EB4FB5">
            <w:pPr>
              <w:pStyle w:val="TAL"/>
              <w:rPr>
                <w:lang w:val="en-US" w:eastAsia="zh-CN"/>
              </w:rPr>
            </w:pPr>
            <w:r>
              <w:rPr>
                <w:lang w:eastAsia="fr-FR"/>
              </w:rPr>
              <w:t>array(OffloadIdentifier)</w:t>
            </w:r>
          </w:p>
        </w:tc>
        <w:tc>
          <w:tcPr>
            <w:tcW w:w="270" w:type="dxa"/>
            <w:tcBorders>
              <w:top w:val="single" w:sz="4" w:space="0" w:color="auto"/>
              <w:left w:val="single" w:sz="4" w:space="0" w:color="auto"/>
              <w:bottom w:val="single" w:sz="4" w:space="0" w:color="auto"/>
              <w:right w:val="single" w:sz="4" w:space="0" w:color="auto"/>
            </w:tcBorders>
          </w:tcPr>
          <w:p w14:paraId="696E7E94" w14:textId="63A93C44" w:rsidR="00EB4FB5" w:rsidRDefault="00EB4FB5" w:rsidP="00EB4FB5">
            <w:pPr>
              <w:pStyle w:val="TAC"/>
              <w:rPr>
                <w:lang w:eastAsia="zh-CN"/>
              </w:rPr>
            </w:pPr>
            <w:r>
              <w:rPr>
                <w:noProof/>
                <w:lang w:eastAsia="fr-FR"/>
              </w:rPr>
              <w:t>C</w:t>
            </w:r>
          </w:p>
        </w:tc>
        <w:tc>
          <w:tcPr>
            <w:tcW w:w="663" w:type="dxa"/>
            <w:tcBorders>
              <w:top w:val="single" w:sz="4" w:space="0" w:color="auto"/>
              <w:left w:val="single" w:sz="4" w:space="0" w:color="auto"/>
              <w:bottom w:val="single" w:sz="4" w:space="0" w:color="auto"/>
              <w:right w:val="single" w:sz="4" w:space="0" w:color="auto"/>
            </w:tcBorders>
          </w:tcPr>
          <w:p w14:paraId="4EFAD240" w14:textId="6E79DD5C" w:rsidR="00EB4FB5" w:rsidRDefault="00EB4FB5" w:rsidP="00EB4FB5">
            <w:pPr>
              <w:pStyle w:val="TAL"/>
              <w:rPr>
                <w:lang w:eastAsia="zh-CN"/>
              </w:rPr>
            </w:pPr>
            <w:r>
              <w:rPr>
                <w:noProof/>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76231E81" w14:textId="77777777" w:rsidR="0055474B" w:rsidRDefault="00EB4FB5" w:rsidP="00EB4FB5">
            <w:pPr>
              <w:pStyle w:val="TAL"/>
              <w:rPr>
                <w:rFonts w:cs="Arial"/>
                <w:szCs w:val="18"/>
                <w:lang w:eastAsia="fr-FR"/>
              </w:rPr>
            </w:pPr>
            <w:r>
              <w:rPr>
                <w:rFonts w:cs="Arial"/>
                <w:szCs w:val="18"/>
                <w:lang w:eastAsia="fr-FR"/>
              </w:rPr>
              <w:t>The IE shall be present when</w:t>
            </w:r>
            <w:r w:rsidR="0055474B">
              <w:rPr>
                <w:rFonts w:cs="Arial"/>
                <w:szCs w:val="18"/>
                <w:lang w:eastAsia="fr-FR"/>
              </w:rPr>
              <w:t>:</w:t>
            </w:r>
            <w:r>
              <w:rPr>
                <w:rFonts w:cs="Arial"/>
                <w:szCs w:val="18"/>
                <w:lang w:eastAsia="fr-FR"/>
              </w:rPr>
              <w:t xml:space="preserve"> </w:t>
            </w:r>
          </w:p>
          <w:p w14:paraId="62DD7545" w14:textId="77777777" w:rsidR="0055474B" w:rsidRDefault="0055474B" w:rsidP="0055474B">
            <w:pPr>
              <w:pStyle w:val="B1"/>
              <w:rPr>
                <w:rFonts w:ascii="Arial" w:hAnsi="Arial"/>
                <w:sz w:val="18"/>
              </w:rPr>
            </w:pPr>
            <w:r>
              <w:rPr>
                <w:rFonts w:ascii="Arial" w:hAnsi="Arial"/>
                <w:sz w:val="18"/>
              </w:rPr>
              <w:t>-</w:t>
            </w:r>
            <w:r>
              <w:rPr>
                <w:rFonts w:ascii="Arial" w:hAnsi="Arial"/>
                <w:sz w:val="18"/>
              </w:rPr>
              <w:tab/>
            </w:r>
            <w:r w:rsidR="00EB4FB5" w:rsidRPr="006671A9">
              <w:rPr>
                <w:rFonts w:ascii="Arial" w:hAnsi="Arial"/>
                <w:sz w:val="18"/>
              </w:rPr>
              <w:t>the target V-SMF has a list of the stored offload identifiers for the HPLMN of the PDU session from previous procedures (for the same or different PDU sessions) with the HPLMN</w:t>
            </w:r>
            <w:r>
              <w:rPr>
                <w:rFonts w:ascii="Arial" w:hAnsi="Arial"/>
                <w:sz w:val="18"/>
              </w:rPr>
              <w:t>; or</w:t>
            </w:r>
          </w:p>
          <w:p w14:paraId="542DF866" w14:textId="4AF5D202" w:rsidR="00EB4FB5" w:rsidRPr="006671A9" w:rsidRDefault="0055474B" w:rsidP="006671A9">
            <w:pPr>
              <w:pStyle w:val="B1"/>
            </w:pPr>
            <w:r>
              <w:rPr>
                <w:rFonts w:ascii="Arial" w:hAnsi="Arial"/>
                <w:sz w:val="18"/>
              </w:rPr>
              <w:t>-</w:t>
            </w:r>
            <w:r>
              <w:rPr>
                <w:rFonts w:ascii="Arial" w:hAnsi="Arial"/>
                <w:sz w:val="18"/>
              </w:rPr>
              <w:tab/>
            </w:r>
            <w:r w:rsidRPr="006671A9">
              <w:rPr>
                <w:rFonts w:ascii="Arial" w:hAnsi="Arial"/>
                <w:sz w:val="18"/>
              </w:rPr>
              <w:t>the target I-SMF has a list of the stored offload identifiers (for the PLMN) of the PDU session from previous procedures (for the same or different PDU sessions)</w:t>
            </w:r>
            <w:r w:rsidR="00EB4FB5" w:rsidRPr="006671A9">
              <w:rPr>
                <w:rFonts w:ascii="Arial" w:hAnsi="Arial"/>
                <w:sz w:val="18"/>
              </w:rPr>
              <w:t>.</w:t>
            </w:r>
          </w:p>
          <w:p w14:paraId="32DF66A3" w14:textId="791BE3FE" w:rsidR="00EB4FB5" w:rsidRDefault="00EB4FB5" w:rsidP="00EB4FB5">
            <w:pPr>
              <w:pStyle w:val="TAL"/>
              <w:rPr>
                <w:rFonts w:cs="Arial"/>
                <w:szCs w:val="18"/>
                <w:lang w:eastAsia="fr-FR"/>
              </w:rPr>
            </w:pPr>
            <w:r>
              <w:rPr>
                <w:rFonts w:cs="Arial"/>
                <w:szCs w:val="18"/>
                <w:lang w:eastAsia="fr-FR"/>
              </w:rPr>
              <w:t>When present, this IE shall contain the list of offload identifiers known by the target V-SMF</w:t>
            </w:r>
            <w:r w:rsidR="0055474B">
              <w:rPr>
                <w:rFonts w:cs="Arial"/>
                <w:szCs w:val="18"/>
                <w:lang w:eastAsia="fr-FR"/>
              </w:rPr>
              <w:t>/I-SMF</w:t>
            </w:r>
            <w:r>
              <w:rPr>
                <w:rFonts w:cs="Arial"/>
                <w:szCs w:val="18"/>
                <w:lang w:eastAsia="fr-FR"/>
              </w:rPr>
              <w:t xml:space="preserve"> for the HPLMN </w:t>
            </w:r>
            <w:r w:rsidR="0055474B">
              <w:rPr>
                <w:rFonts w:cs="Arial"/>
                <w:szCs w:val="18"/>
                <w:lang w:eastAsia="fr-FR"/>
              </w:rPr>
              <w:t xml:space="preserve">(for HR-SBO) or PLMN (for I-SMF-LOM) </w:t>
            </w:r>
            <w:r>
              <w:rPr>
                <w:rFonts w:cs="Arial"/>
                <w:szCs w:val="18"/>
                <w:lang w:eastAsia="fr-FR"/>
              </w:rPr>
              <w:t>of the PDU session.</w:t>
            </w:r>
          </w:p>
          <w:p w14:paraId="0760BCF7" w14:textId="3F715BA6" w:rsidR="00EB4FB5" w:rsidRDefault="00EB4FB5" w:rsidP="00EB4FB5">
            <w:pPr>
              <w:pStyle w:val="TAL"/>
              <w:rPr>
                <w:rFonts w:cs="Arial"/>
                <w:szCs w:val="18"/>
                <w:lang w:eastAsia="zh-CN"/>
              </w:rPr>
            </w:pPr>
            <w:r>
              <w:rPr>
                <w:rFonts w:cs="Arial"/>
                <w:szCs w:val="18"/>
                <w:lang w:eastAsia="fr-FR"/>
              </w:rPr>
              <w:t>(NOTE)</w:t>
            </w:r>
          </w:p>
        </w:tc>
        <w:tc>
          <w:tcPr>
            <w:tcW w:w="882" w:type="dxa"/>
            <w:tcBorders>
              <w:top w:val="single" w:sz="4" w:space="0" w:color="auto"/>
              <w:left w:val="single" w:sz="4" w:space="0" w:color="auto"/>
              <w:bottom w:val="single" w:sz="4" w:space="0" w:color="auto"/>
              <w:right w:val="single" w:sz="4" w:space="0" w:color="auto"/>
            </w:tcBorders>
          </w:tcPr>
          <w:p w14:paraId="253E0FCC" w14:textId="559C6BAB" w:rsidR="00EB4FB5" w:rsidRDefault="00EB4FB5" w:rsidP="006671A9">
            <w:pPr>
              <w:pStyle w:val="TAC"/>
            </w:pPr>
            <w:r>
              <w:rPr>
                <w:lang w:eastAsia="fr-FR"/>
              </w:rPr>
              <w:t>HR-SBO</w:t>
            </w:r>
            <w:r w:rsidR="0055474B">
              <w:rPr>
                <w:lang w:eastAsia="fr-FR"/>
              </w:rPr>
              <w:t xml:space="preserve">, </w:t>
            </w:r>
            <w:r w:rsidR="0055474B">
              <w:rPr>
                <w:lang w:eastAsia="fr-FR"/>
              </w:rPr>
              <w:br/>
              <w:t>ISMF-LOM</w:t>
            </w:r>
          </w:p>
        </w:tc>
      </w:tr>
      <w:tr w:rsidR="00EB4FB5" w14:paraId="70E0C51F" w14:textId="77777777" w:rsidTr="00D67CA5">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DB842A1" w14:textId="14B4A80B" w:rsidR="00EB4FB5" w:rsidRDefault="00EB4FB5" w:rsidP="00D57580">
            <w:pPr>
              <w:pStyle w:val="TAN"/>
            </w:pPr>
            <w:r>
              <w:rPr>
                <w:lang w:eastAsia="zh-CN"/>
              </w:rPr>
              <w:t>NOTE:</w:t>
            </w:r>
            <w:r>
              <w:rPr>
                <w:lang w:eastAsia="zh-CN"/>
              </w:rPr>
              <w:tab/>
              <w:t>The stored Offload identifiers shall be included in any subsequent request message to the source V-SMF</w:t>
            </w:r>
            <w:r w:rsidR="0055474B">
              <w:rPr>
                <w:lang w:eastAsia="zh-CN"/>
              </w:rPr>
              <w:t>/I-SMF</w:t>
            </w:r>
            <w:r>
              <w:rPr>
                <w:lang w:eastAsia="zh-CN"/>
              </w:rPr>
              <w:t xml:space="preserve"> for other HR-PDU sessions</w:t>
            </w:r>
            <w:r w:rsidR="0055474B">
              <w:rPr>
                <w:lang w:eastAsia="zh-CN"/>
              </w:rPr>
              <w:t xml:space="preserve"> (for HR-SBO) or other PDU sessions with I-SMF (for I-SMF-LOM)</w:t>
            </w:r>
            <w:r>
              <w:rPr>
                <w:lang w:eastAsia="zh-CN"/>
              </w:rPr>
              <w:t>.</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50" w:name="_Toc25073936"/>
      <w:bookmarkStart w:id="1351" w:name="_Toc34063119"/>
      <w:bookmarkStart w:id="1352" w:name="_Toc43120096"/>
      <w:bookmarkStart w:id="1353" w:name="_Toc49768151"/>
      <w:bookmarkStart w:id="1354" w:name="_Toc56434324"/>
      <w:bookmarkStart w:id="1355" w:name="_Toc207632164"/>
      <w:r>
        <w:t>6.1.6.2.8</w:t>
      </w:r>
      <w:r>
        <w:tab/>
        <w:t>Type: SmContextStatusNotification</w:t>
      </w:r>
      <w:bookmarkEnd w:id="1350"/>
      <w:bookmarkEnd w:id="1351"/>
      <w:bookmarkEnd w:id="1352"/>
      <w:bookmarkEnd w:id="1353"/>
      <w:bookmarkEnd w:id="1354"/>
      <w:bookmarkEnd w:id="1355"/>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4B7170" w:rsidRPr="00FD48E5" w14:paraId="45DF72D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410CE5B" w14:textId="1E241D25" w:rsidR="004B7170" w:rsidRDefault="004B7170" w:rsidP="004B7170">
            <w:pPr>
              <w:pStyle w:val="TAL"/>
            </w:pPr>
            <w:r>
              <w:rPr>
                <w:lang w:eastAsia="zh-CN"/>
              </w:rPr>
              <w:t>newIntermediateSmfId</w:t>
            </w:r>
          </w:p>
        </w:tc>
        <w:tc>
          <w:tcPr>
            <w:tcW w:w="1719" w:type="dxa"/>
            <w:tcBorders>
              <w:top w:val="single" w:sz="4" w:space="0" w:color="auto"/>
              <w:left w:val="single" w:sz="4" w:space="0" w:color="auto"/>
              <w:bottom w:val="single" w:sz="4" w:space="0" w:color="auto"/>
              <w:right w:val="single" w:sz="4" w:space="0" w:color="auto"/>
            </w:tcBorders>
          </w:tcPr>
          <w:p w14:paraId="23C96D93" w14:textId="6A7EE6C9" w:rsidR="004B7170" w:rsidRDefault="004B7170" w:rsidP="004B7170">
            <w:pPr>
              <w:pStyle w:val="TAL"/>
            </w:pPr>
            <w:r>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017D6531" w14:textId="21689EC3" w:rsidR="004B7170" w:rsidRDefault="004B7170" w:rsidP="004B7170">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29FB289" w14:textId="459F6E57" w:rsidR="004B7170" w:rsidRDefault="004B7170" w:rsidP="004B7170">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A1C03FC" w14:textId="77777777" w:rsidR="003E532B" w:rsidRDefault="004B7170" w:rsidP="004B717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for a PDU session with an I-SMF or V-SMF, </w:t>
            </w:r>
            <w:r>
              <w:rPr>
                <w:rFonts w:cs="Arial"/>
                <w:szCs w:val="18"/>
                <w:lang w:eastAsia="zh-CN"/>
              </w:rPr>
              <w:t xml:space="preserve">if the </w:t>
            </w:r>
            <w:r>
              <w:t xml:space="preserve">resourceStatus attribute in statusInfo </w:t>
            </w:r>
            <w:r>
              <w:rPr>
                <w:lang w:eastAsia="zh-CN"/>
              </w:rPr>
              <w:t>is set to "</w:t>
            </w:r>
            <w:r>
              <w:t>UPDATED"</w:t>
            </w:r>
            <w:r>
              <w:rPr>
                <w:rFonts w:hint="eastAsia"/>
                <w:lang w:eastAsia="zh-CN"/>
              </w:rPr>
              <w:t xml:space="preserve"> </w:t>
            </w:r>
            <w:r w:rsidRPr="00EF2E2E">
              <w:rPr>
                <w:lang w:eastAsia="zh-CN"/>
              </w:rPr>
              <w:t>and</w:t>
            </w:r>
            <w:r>
              <w:rPr>
                <w:rFonts w:hint="eastAsia"/>
                <w:lang w:eastAsia="zh-CN"/>
              </w:rPr>
              <w:t xml:space="preserve"> </w:t>
            </w:r>
            <w:r w:rsidRPr="00EF2E2E">
              <w:rPr>
                <w:lang w:eastAsia="zh-CN"/>
              </w:rPr>
              <w:t>the cause in statusInfo is s</w:t>
            </w:r>
            <w:r>
              <w:rPr>
                <w:lang w:eastAsia="zh-CN"/>
              </w:rPr>
              <w:t>e</w:t>
            </w:r>
            <w:r w:rsidRPr="00EF2E2E">
              <w:rPr>
                <w:lang w:eastAsia="zh-CN"/>
              </w:rPr>
              <w:t>t to "CHANGED_INTERMEDIATE_SMF"</w:t>
            </w:r>
            <w:r>
              <w:rPr>
                <w:lang w:eastAsia="zh-CN"/>
              </w:rPr>
              <w:t>.</w:t>
            </w:r>
          </w:p>
          <w:p w14:paraId="03911248" w14:textId="5FD1B9C7" w:rsidR="004B7170" w:rsidRDefault="004B7170" w:rsidP="004B7170">
            <w:pPr>
              <w:pStyle w:val="TAL"/>
              <w:rPr>
                <w:rFonts w:cs="Arial"/>
                <w:szCs w:val="18"/>
                <w:lang w:val="en-US" w:eastAsia="zh-CN"/>
              </w:rPr>
            </w:pPr>
            <w:r>
              <w:t xml:space="preserve">When present, it shall include </w:t>
            </w:r>
            <w:r w:rsidRPr="009B7423">
              <w:rPr>
                <w:rFonts w:cs="Arial"/>
                <w:szCs w:val="18"/>
                <w:lang w:eastAsia="zh-CN"/>
              </w:rPr>
              <w:t xml:space="preserve">the </w:t>
            </w:r>
            <w:r>
              <w:rPr>
                <w:rFonts w:cs="Arial"/>
                <w:szCs w:val="18"/>
                <w:lang w:eastAsia="zh-CN"/>
              </w:rPr>
              <w:t>NF instance identifier of the new intermediate SMF when it is changed within an SMF set.</w:t>
            </w:r>
          </w:p>
        </w:tc>
        <w:tc>
          <w:tcPr>
            <w:tcW w:w="881" w:type="dxa"/>
            <w:tcBorders>
              <w:top w:val="single" w:sz="4" w:space="0" w:color="auto"/>
              <w:left w:val="single" w:sz="4" w:space="0" w:color="auto"/>
              <w:bottom w:val="single" w:sz="4" w:space="0" w:color="auto"/>
              <w:right w:val="single" w:sz="4" w:space="0" w:color="auto"/>
            </w:tcBorders>
          </w:tcPr>
          <w:p w14:paraId="6F77114C" w14:textId="20D94B05" w:rsidR="004B7170" w:rsidRDefault="004B7170" w:rsidP="004B7170">
            <w:pPr>
              <w:pStyle w:val="TAL"/>
              <w:rPr>
                <w:lang w:eastAsia="zh-CN"/>
              </w:rPr>
            </w:pPr>
            <w:r>
              <w:rPr>
                <w:lang w:eastAsia="zh-CN"/>
              </w:rPr>
              <w:t>ES3XX</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47EB72" w14:textId="175B1E6B" w:rsidR="00FA3B9B" w:rsidRDefault="00FA3B9B" w:rsidP="00453F40">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4B7170">
              <w:rPr>
                <w:lang w:eastAsia="zh-CN"/>
              </w:rPr>
              <w:t xml:space="preserve"> set to</w:t>
            </w:r>
            <w:r>
              <w:rPr>
                <w:rFonts w:cs="Arial"/>
                <w:szCs w:val="18"/>
                <w:lang w:eastAsia="zh-CN"/>
              </w:rPr>
              <w:t xml:space="preserve"> </w:t>
            </w:r>
            <w:r w:rsidR="004B7170">
              <w:rPr>
                <w:rFonts w:cs="Arial"/>
                <w:szCs w:val="18"/>
                <w:lang w:eastAsia="zh-CN"/>
              </w:rPr>
              <w:t>"</w:t>
            </w:r>
            <w:r w:rsidRPr="008F1943">
              <w:t>TRANSFER</w:t>
            </w:r>
            <w:r>
              <w:t>RED</w:t>
            </w:r>
            <w:r w:rsidR="004B7170">
              <w:t>".</w:t>
            </w:r>
          </w:p>
          <w:p w14:paraId="20E0A149" w14:textId="00CFCDE1" w:rsidR="0066767D" w:rsidRDefault="0066767D" w:rsidP="00453F40">
            <w:pPr>
              <w:pStyle w:val="TAL"/>
              <w:rPr>
                <w:rFonts w:cs="Arial"/>
                <w:szCs w:val="18"/>
                <w:lang w:eastAsia="zh-CN"/>
              </w:rPr>
            </w:pPr>
            <w:r>
              <w:t>(NOTE 1)</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2F0C70FB"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r w:rsidR="004B7170">
              <w:rPr>
                <w:rFonts w:cs="Arial"/>
                <w:szCs w:val="18"/>
                <w:lang w:eastAsia="zh-CN"/>
              </w:rPr>
              <w:t xml:space="preserve">, if the cause in statusInfo is </w:t>
            </w:r>
            <w:r w:rsidR="004B7170" w:rsidRPr="009E37B4">
              <w:rPr>
                <w:rFonts w:cs="Arial"/>
                <w:szCs w:val="18"/>
                <w:lang w:eastAsia="zh-CN"/>
              </w:rPr>
              <w:t>"</w:t>
            </w:r>
            <w:r w:rsidR="004B7170">
              <w:rPr>
                <w:rFonts w:cs="Arial"/>
                <w:szCs w:val="18"/>
                <w:lang w:eastAsia="zh-CN"/>
              </w:rPr>
              <w:t>CHANGED</w:t>
            </w:r>
            <w:r w:rsidR="004B7170" w:rsidRPr="009E37B4">
              <w:rPr>
                <w:rFonts w:cs="Arial"/>
                <w:szCs w:val="18"/>
                <w:lang w:eastAsia="zh-CN"/>
              </w:rPr>
              <w:t>_</w:t>
            </w:r>
            <w:r w:rsidR="004B7170">
              <w:rPr>
                <w:rFonts w:cs="Arial"/>
                <w:szCs w:val="18"/>
                <w:lang w:eastAsia="zh-CN"/>
              </w:rPr>
              <w:t>ANCHOR</w:t>
            </w:r>
            <w:r w:rsidR="004B7170" w:rsidRPr="009E37B4">
              <w:rPr>
                <w:rFonts w:cs="Arial"/>
                <w:szCs w:val="18"/>
                <w:lang w:eastAsia="zh-CN"/>
              </w:rPr>
              <w:t>_</w:t>
            </w:r>
            <w:r w:rsidR="004B7170">
              <w:rPr>
                <w:rFonts w:cs="Arial"/>
                <w:szCs w:val="18"/>
                <w:lang w:eastAsia="zh-CN"/>
              </w:rPr>
              <w:t>SMF</w:t>
            </w:r>
            <w:r w:rsidR="004B7170" w:rsidRPr="009E37B4">
              <w:rPr>
                <w:rFonts w:cs="Arial"/>
                <w:szCs w:val="18"/>
                <w:lang w:eastAsia="zh-CN"/>
              </w:rPr>
              <w:t>"</w:t>
            </w:r>
            <w:r>
              <w:rPr>
                <w:rFonts w:cs="Arial"/>
                <w:szCs w:val="18"/>
              </w:rPr>
              <w: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D28AF" w14:textId="6048B1FB" w:rsidR="00FA3B9B" w:rsidRDefault="00FA3B9B" w:rsidP="00FB40AF">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r w:rsidR="0066767D">
              <w:rPr>
                <w:lang w:eastAsia="zh-CN"/>
              </w:rPr>
              <w:t xml:space="preserve"> set to </w:t>
            </w:r>
            <w:r w:rsidR="0066767D">
              <w:rPr>
                <w:rFonts w:cs="Arial"/>
                <w:szCs w:val="18"/>
                <w:lang w:eastAsia="zh-CN"/>
              </w:rPr>
              <w:t>"</w:t>
            </w:r>
            <w:r w:rsidRPr="008F1943">
              <w:t>TRANSFER</w:t>
            </w:r>
            <w:r>
              <w:t>RED</w:t>
            </w:r>
            <w:r w:rsidR="0066767D">
              <w:t>".</w:t>
            </w:r>
          </w:p>
          <w:p w14:paraId="5E07109E" w14:textId="77777777" w:rsidR="0066767D" w:rsidRDefault="0066767D" w:rsidP="0066767D">
            <w:pPr>
              <w:pStyle w:val="TAL"/>
              <w:rPr>
                <w:rFonts w:cs="Arial"/>
                <w:szCs w:val="18"/>
                <w:lang w:eastAsia="zh-CN"/>
              </w:rPr>
            </w:pPr>
            <w:r>
              <w:t>(NOTE 1)</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5BBB4570" w:rsidR="003111EE" w:rsidRDefault="003111EE" w:rsidP="007B3D37">
            <w:pPr>
              <w:pStyle w:val="TAL"/>
              <w:rPr>
                <w:rFonts w:cs="Arial"/>
                <w:szCs w:val="18"/>
              </w:rPr>
            </w:pPr>
            <w:r>
              <w:rPr>
                <w:lang w:eastAsia="zh-CN"/>
              </w:rPr>
              <w:t>E</w:t>
            </w:r>
            <w:r w:rsidR="003A6046">
              <w:rPr>
                <w:lang w:eastAsia="zh-CN"/>
              </w:rPr>
              <w:t>n</w:t>
            </w:r>
            <w:r>
              <w:rPr>
                <w:lang w:eastAsia="zh-CN"/>
              </w:rPr>
              <w:t>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1215B8A" w14:textId="77777777" w:rsidR="003A7D8A" w:rsidRDefault="003A7D8A" w:rsidP="003A7D8A">
            <w:pPr>
              <w:pStyle w:val="TAL"/>
              <w:rPr>
                <w:rFonts w:cs="Arial"/>
                <w:szCs w:val="18"/>
              </w:rPr>
            </w:pPr>
            <w:r>
              <w:rPr>
                <w:rFonts w:cs="Arial"/>
                <w:szCs w:val="18"/>
              </w:rPr>
              <w:t>When present, it shall contain the NF Instance Id of the alternative (H-)SMF towards which the PDU session is established.</w:t>
            </w:r>
          </w:p>
          <w:p w14:paraId="7A43E9C0" w14:textId="355275F5" w:rsidR="0066767D" w:rsidRDefault="0066767D" w:rsidP="003A7D8A">
            <w:pPr>
              <w:pStyle w:val="TAL"/>
              <w:rPr>
                <w:rFonts w:cs="Arial"/>
                <w:szCs w:val="18"/>
                <w:lang w:eastAsia="zh-CN"/>
              </w:rPr>
            </w:pPr>
            <w:r>
              <w:t>(NOTE 2)</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09863FF4"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382C4DF9" w:rsidR="009A028C" w:rsidRDefault="009A028C" w:rsidP="009A028C">
            <w:pPr>
              <w:pStyle w:val="TAL"/>
              <w:rPr>
                <w:lang w:eastAsia="zh-CN"/>
              </w:rPr>
            </w:pPr>
            <w:r>
              <w:rPr>
                <w:lang w:eastAsia="zh-CN"/>
              </w:rPr>
              <w:t>E</w:t>
            </w:r>
            <w:r w:rsidR="003A6046">
              <w:rPr>
                <w:lang w:eastAsia="zh-CN"/>
              </w:rPr>
              <w:t>n</w:t>
            </w:r>
            <w:r>
              <w:rPr>
                <w:lang w:eastAsia="zh-CN"/>
              </w:rPr>
              <w:t>EDGE</w:t>
            </w:r>
          </w:p>
        </w:tc>
      </w:tr>
      <w:tr w:rsidR="001D1133" w:rsidRPr="00FD48E5" w14:paraId="49A1A9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B9C01C3" w14:textId="0741A92C" w:rsidR="001D1133" w:rsidRDefault="001D1133" w:rsidP="001D1133">
            <w:pPr>
              <w:pStyle w:val="TAL"/>
              <w:rPr>
                <w:color w:val="000000"/>
                <w:lang w:eastAsia="zh-CN"/>
              </w:rPr>
            </w:pPr>
            <w:r>
              <w:rPr>
                <w:noProof/>
              </w:rPr>
              <w:t>old</w:t>
            </w:r>
            <w:r>
              <w:t>P</w:t>
            </w:r>
            <w:r w:rsidRPr="00F70485">
              <w:t>du</w:t>
            </w:r>
            <w:r>
              <w:rPr>
                <w:lang w:val="fr-FR"/>
              </w:rPr>
              <w:t>SessionRef</w:t>
            </w:r>
          </w:p>
        </w:tc>
        <w:tc>
          <w:tcPr>
            <w:tcW w:w="1719" w:type="dxa"/>
            <w:tcBorders>
              <w:top w:val="single" w:sz="4" w:space="0" w:color="auto"/>
              <w:left w:val="single" w:sz="4" w:space="0" w:color="auto"/>
              <w:bottom w:val="single" w:sz="4" w:space="0" w:color="auto"/>
              <w:right w:val="single" w:sz="4" w:space="0" w:color="auto"/>
            </w:tcBorders>
          </w:tcPr>
          <w:p w14:paraId="3AFC7EBD" w14:textId="7D03BCD2" w:rsidR="001D1133" w:rsidRDefault="001D1133" w:rsidP="001D1133">
            <w:pPr>
              <w:pStyle w:val="TAL"/>
              <w:rPr>
                <w:color w:val="000000"/>
                <w:lang w:eastAsia="zh-CN"/>
              </w:rPr>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0396FDE4" w14:textId="136FBB34" w:rsidR="001D1133" w:rsidRDefault="001D1133" w:rsidP="001D1133">
            <w:pPr>
              <w:pStyle w:val="TAC"/>
              <w:rPr>
                <w:lang w:eastAsia="zh-CN"/>
              </w:rPr>
            </w:pPr>
            <w:r>
              <w:t>C</w:t>
            </w:r>
          </w:p>
        </w:tc>
        <w:tc>
          <w:tcPr>
            <w:tcW w:w="738" w:type="dxa"/>
            <w:tcBorders>
              <w:top w:val="single" w:sz="4" w:space="0" w:color="auto"/>
              <w:left w:val="single" w:sz="4" w:space="0" w:color="auto"/>
              <w:bottom w:val="single" w:sz="4" w:space="0" w:color="auto"/>
              <w:right w:val="single" w:sz="4" w:space="0" w:color="auto"/>
            </w:tcBorders>
          </w:tcPr>
          <w:p w14:paraId="5296D683" w14:textId="406D778F" w:rsidR="001D1133" w:rsidRDefault="001D1133" w:rsidP="001D1133">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2906F3B" w14:textId="77777777" w:rsidR="001D1133" w:rsidRDefault="001D1133" w:rsidP="001D1133">
            <w:pPr>
              <w:pStyle w:val="TAL"/>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7FB052C0" w14:textId="3A0812CF"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881" w:type="dxa"/>
            <w:tcBorders>
              <w:top w:val="single" w:sz="4" w:space="0" w:color="auto"/>
              <w:left w:val="single" w:sz="4" w:space="0" w:color="auto"/>
              <w:bottom w:val="single" w:sz="4" w:space="0" w:color="auto"/>
              <w:right w:val="single" w:sz="4" w:space="0" w:color="auto"/>
            </w:tcBorders>
          </w:tcPr>
          <w:p w14:paraId="2A6396EC" w14:textId="62C66A03" w:rsidR="001D1133" w:rsidRDefault="001D1133" w:rsidP="001D1133">
            <w:pPr>
              <w:pStyle w:val="TAL"/>
              <w:rPr>
                <w:lang w:eastAsia="zh-CN"/>
              </w:rPr>
            </w:pPr>
            <w:r>
              <w:rPr>
                <w:rFonts w:hint="eastAsia"/>
                <w:lang w:eastAsia="zh-CN"/>
              </w:rPr>
              <w:t>E</w:t>
            </w:r>
            <w:r>
              <w:rPr>
                <w:lang w:eastAsia="zh-CN"/>
              </w:rPr>
              <w:t>nEDGE</w:t>
            </w:r>
          </w:p>
        </w:tc>
      </w:tr>
      <w:tr w:rsidR="0078215A" w:rsidRPr="00FD48E5" w14:paraId="130A190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D91B57B" w14:textId="64420A2F" w:rsidR="0078215A" w:rsidRDefault="0078215A" w:rsidP="0078215A">
            <w:pPr>
              <w:pStyle w:val="TAL"/>
              <w:rPr>
                <w:noProof/>
              </w:rPr>
            </w:pPr>
            <w:r>
              <w:t>interPlmnApiRoot</w:t>
            </w:r>
          </w:p>
        </w:tc>
        <w:tc>
          <w:tcPr>
            <w:tcW w:w="1719" w:type="dxa"/>
            <w:tcBorders>
              <w:top w:val="single" w:sz="4" w:space="0" w:color="auto"/>
              <w:left w:val="single" w:sz="4" w:space="0" w:color="auto"/>
              <w:bottom w:val="single" w:sz="4" w:space="0" w:color="auto"/>
              <w:right w:val="single" w:sz="4" w:space="0" w:color="auto"/>
            </w:tcBorders>
          </w:tcPr>
          <w:p w14:paraId="49EBEBDA" w14:textId="548DA2EF" w:rsidR="0078215A" w:rsidRDefault="0078215A" w:rsidP="0078215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7AC3DE90" w14:textId="58B0A050" w:rsidR="0078215A" w:rsidRDefault="0078215A" w:rsidP="0078215A">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3E2862" w14:textId="0B02EFB6"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06F38" w14:textId="77777777" w:rsidR="00B965EA" w:rsidRDefault="0078215A" w:rsidP="0078215A">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w:t>
            </w:r>
            <w:r w:rsidR="00B965EA">
              <w:t>as following:</w:t>
            </w:r>
          </w:p>
          <w:p w14:paraId="2D3332C7" w14:textId="338D5F27" w:rsidR="00B965EA" w:rsidRPr="00292676" w:rsidRDefault="00292676" w:rsidP="00292676">
            <w:pPr>
              <w:pStyle w:val="B1"/>
              <w:rPr>
                <w:rFonts w:ascii="Arial" w:hAnsi="Arial" w:cs="Arial"/>
                <w:sz w:val="18"/>
                <w:szCs w:val="18"/>
              </w:rPr>
            </w:pPr>
            <w:r>
              <w:t>-</w:t>
            </w:r>
            <w:r>
              <w:tab/>
            </w:r>
            <w:r w:rsidR="00B965EA" w:rsidRPr="00292676">
              <w:rPr>
                <w:rFonts w:ascii="Arial" w:hAnsi="Arial" w:cs="Arial"/>
                <w:sz w:val="18"/>
                <w:szCs w:val="18"/>
              </w:rPr>
              <w:t>to "CHANGED_INTERMEDIATE_SMF" for HR PDU session or a PDU session with I-SMF; or</w:t>
            </w:r>
          </w:p>
          <w:p w14:paraId="0A623DBF" w14:textId="1E7133B4" w:rsidR="0078215A" w:rsidRPr="00292676" w:rsidRDefault="00292676" w:rsidP="00292676">
            <w:pPr>
              <w:pStyle w:val="B1"/>
              <w:rPr>
                <w:rFonts w:ascii="Arial" w:hAnsi="Arial" w:cs="Arial"/>
                <w:sz w:val="18"/>
                <w:szCs w:val="18"/>
              </w:rPr>
            </w:pPr>
            <w:r w:rsidRPr="00292676">
              <w:rPr>
                <w:rFonts w:ascii="Arial" w:hAnsi="Arial" w:cs="Arial"/>
                <w:sz w:val="18"/>
                <w:szCs w:val="18"/>
              </w:rPr>
              <w:t>-</w:t>
            </w:r>
            <w:r w:rsidRPr="00292676">
              <w:rPr>
                <w:rFonts w:ascii="Arial" w:hAnsi="Arial" w:cs="Arial"/>
                <w:sz w:val="18"/>
                <w:szCs w:val="18"/>
              </w:rPr>
              <w:tab/>
            </w:r>
            <w:r w:rsidR="00B965EA" w:rsidRPr="00292676">
              <w:rPr>
                <w:rFonts w:ascii="Arial" w:hAnsi="Arial" w:cs="Arial"/>
                <w:sz w:val="18"/>
                <w:szCs w:val="18"/>
              </w:rPr>
              <w:t>to "CHANGED_ANCHOR_SMF" for a PDU session without V-SMF/I-SMF</w:t>
            </w:r>
            <w:r w:rsidR="0078215A" w:rsidRPr="00292676">
              <w:rPr>
                <w:rFonts w:ascii="Arial" w:hAnsi="Arial" w:cs="Arial"/>
                <w:sz w:val="18"/>
                <w:szCs w:val="18"/>
              </w:rPr>
              <w:t>.</w:t>
            </w:r>
          </w:p>
          <w:p w14:paraId="36A00AFF" w14:textId="75E772A5" w:rsidR="0078215A" w:rsidRDefault="0078215A" w:rsidP="0078215A">
            <w:pPr>
              <w:pStyle w:val="TAL"/>
              <w:rPr>
                <w:rFonts w:cs="Arial"/>
                <w:szCs w:val="18"/>
                <w:lang w:eastAsia="zh-CN"/>
              </w:rPr>
            </w:pPr>
            <w:r>
              <w:t>When present, it shall contain the apiRoot of the SM context to be used in inter-PLMN signalling request targeting the SM context.</w:t>
            </w:r>
          </w:p>
        </w:tc>
        <w:tc>
          <w:tcPr>
            <w:tcW w:w="881" w:type="dxa"/>
            <w:tcBorders>
              <w:top w:val="single" w:sz="4" w:space="0" w:color="auto"/>
              <w:left w:val="single" w:sz="4" w:space="0" w:color="auto"/>
              <w:bottom w:val="single" w:sz="4" w:space="0" w:color="auto"/>
              <w:right w:val="single" w:sz="4" w:space="0" w:color="auto"/>
            </w:tcBorders>
          </w:tcPr>
          <w:p w14:paraId="34D2B8D8" w14:textId="77777777" w:rsidR="0078215A" w:rsidRDefault="0078215A" w:rsidP="0078215A">
            <w:pPr>
              <w:pStyle w:val="TAL"/>
              <w:rPr>
                <w:lang w:eastAsia="zh-CN"/>
              </w:rPr>
            </w:pPr>
          </w:p>
        </w:tc>
      </w:tr>
      <w:tr w:rsidR="00CB2ACC" w:rsidRPr="00FD48E5" w14:paraId="216C58AD"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BE4F9C" w14:textId="05D9FE18" w:rsidR="00CB2ACC" w:rsidRDefault="00CB2ACC" w:rsidP="00CB2ACC">
            <w:pPr>
              <w:pStyle w:val="TAL"/>
            </w:pPr>
            <w:r>
              <w:t>targetDnai</w:t>
            </w:r>
          </w:p>
        </w:tc>
        <w:tc>
          <w:tcPr>
            <w:tcW w:w="1719" w:type="dxa"/>
            <w:tcBorders>
              <w:top w:val="single" w:sz="4" w:space="0" w:color="auto"/>
              <w:left w:val="single" w:sz="4" w:space="0" w:color="auto"/>
              <w:bottom w:val="single" w:sz="4" w:space="0" w:color="auto"/>
              <w:right w:val="single" w:sz="4" w:space="0" w:color="auto"/>
            </w:tcBorders>
          </w:tcPr>
          <w:p w14:paraId="7000BE01" w14:textId="16F589CE" w:rsidR="00CB2ACC" w:rsidRDefault="00CB2ACC" w:rsidP="00CB2ACC">
            <w:pPr>
              <w:pStyle w:val="TAL"/>
            </w:pPr>
            <w:r>
              <w:t>Dnai</w:t>
            </w:r>
          </w:p>
        </w:tc>
        <w:tc>
          <w:tcPr>
            <w:tcW w:w="284" w:type="dxa"/>
            <w:tcBorders>
              <w:top w:val="single" w:sz="4" w:space="0" w:color="auto"/>
              <w:left w:val="single" w:sz="4" w:space="0" w:color="auto"/>
              <w:bottom w:val="single" w:sz="4" w:space="0" w:color="auto"/>
              <w:right w:val="single" w:sz="4" w:space="0" w:color="auto"/>
            </w:tcBorders>
          </w:tcPr>
          <w:p w14:paraId="67861E41" w14:textId="64B473D1" w:rsidR="00CB2ACC" w:rsidRDefault="00CB2ACC" w:rsidP="00CB2ACC">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F43810D" w14:textId="79CBFA89" w:rsidR="00CB2ACC" w:rsidRDefault="00CB2ACC" w:rsidP="00CB2AC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157557A" w14:textId="77777777" w:rsidR="00CB2ACC" w:rsidRDefault="00CB2ACC" w:rsidP="00CB2AC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it is received from H-SMF in </w:t>
            </w:r>
            <w:r>
              <w:t xml:space="preserve">Update Request </w:t>
            </w:r>
            <w:r>
              <w:rPr>
                <w:lang w:eastAsia="zh-CN"/>
              </w:rPr>
              <w:t>(see clause</w:t>
            </w:r>
            <w:r>
              <w:rPr>
                <w:lang w:val="en-US" w:eastAsia="zh-CN"/>
              </w:rPr>
              <w:t> </w:t>
            </w:r>
            <w:r>
              <w:t>6.7.3.2 of 3GPP TS 23.548 [74]</w:t>
            </w:r>
            <w:r>
              <w:rPr>
                <w:lang w:eastAsia="zh-CN"/>
              </w:rPr>
              <w:t>)</w:t>
            </w:r>
            <w:r>
              <w:rPr>
                <w:rFonts w:cs="Arial"/>
                <w:szCs w:val="18"/>
                <w:lang w:eastAsia="zh-CN"/>
              </w:rPr>
              <w:t>.</w:t>
            </w:r>
          </w:p>
          <w:p w14:paraId="2E76FEF7" w14:textId="77777777" w:rsidR="00CB2ACC" w:rsidRPr="0020114C" w:rsidRDefault="00CB2ACC" w:rsidP="00CB2ACC">
            <w:pPr>
              <w:pStyle w:val="TAL"/>
              <w:rPr>
                <w:rFonts w:cs="Arial"/>
                <w:szCs w:val="18"/>
                <w:lang w:eastAsia="zh-CN"/>
              </w:rPr>
            </w:pPr>
          </w:p>
          <w:p w14:paraId="7BBA969A" w14:textId="262014CF" w:rsidR="00CB2ACC" w:rsidRDefault="00CB2ACC" w:rsidP="00CB2ACC">
            <w:pPr>
              <w:pStyle w:val="TAL"/>
            </w:pPr>
            <w:r>
              <w:rPr>
                <w:rFonts w:cs="Arial"/>
                <w:szCs w:val="18"/>
                <w:lang w:eastAsia="zh-CN"/>
              </w:rPr>
              <w:t>When present, this IE shall include the target DNAI.</w:t>
            </w:r>
          </w:p>
        </w:tc>
        <w:tc>
          <w:tcPr>
            <w:tcW w:w="881" w:type="dxa"/>
            <w:tcBorders>
              <w:top w:val="single" w:sz="4" w:space="0" w:color="auto"/>
              <w:left w:val="single" w:sz="4" w:space="0" w:color="auto"/>
              <w:bottom w:val="single" w:sz="4" w:space="0" w:color="auto"/>
              <w:right w:val="single" w:sz="4" w:space="0" w:color="auto"/>
            </w:tcBorders>
          </w:tcPr>
          <w:p w14:paraId="40308BB4" w14:textId="37CB2330" w:rsidR="00CB2ACC" w:rsidRDefault="00CB2ACC" w:rsidP="00CB2ACC">
            <w:pPr>
              <w:pStyle w:val="TAL"/>
              <w:rPr>
                <w:lang w:eastAsia="zh-CN"/>
              </w:rPr>
            </w:pPr>
            <w:r>
              <w:rPr>
                <w:rFonts w:hint="eastAsia"/>
                <w:lang w:eastAsia="zh-CN"/>
              </w:rPr>
              <w:t>H</w:t>
            </w:r>
            <w:r>
              <w:rPr>
                <w:lang w:eastAsia="zh-CN"/>
              </w:rPr>
              <w:t>R</w:t>
            </w:r>
            <w:r>
              <w:rPr>
                <w:rFonts w:hint="eastAsia"/>
                <w:lang w:eastAsia="zh-CN"/>
              </w:rPr>
              <w:t>-</w:t>
            </w:r>
            <w:r>
              <w:rPr>
                <w:lang w:eastAsia="zh-CN"/>
              </w:rPr>
              <w:t>SBO</w:t>
            </w:r>
          </w:p>
        </w:tc>
      </w:tr>
      <w:tr w:rsidR="00F032F3" w:rsidRPr="00FD48E5" w14:paraId="5C9712E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0335DCD" w14:textId="623184FC" w:rsidR="00F032F3" w:rsidRDefault="00F032F3" w:rsidP="00F032F3">
            <w:pPr>
              <w:pStyle w:val="TAL"/>
            </w:pPr>
            <w:r>
              <w:rPr>
                <w:lang w:eastAsia="zh-CN"/>
              </w:rPr>
              <w:t>oldGuami</w:t>
            </w:r>
          </w:p>
        </w:tc>
        <w:tc>
          <w:tcPr>
            <w:tcW w:w="1719" w:type="dxa"/>
            <w:tcBorders>
              <w:top w:val="single" w:sz="4" w:space="0" w:color="auto"/>
              <w:left w:val="single" w:sz="4" w:space="0" w:color="auto"/>
              <w:bottom w:val="single" w:sz="4" w:space="0" w:color="auto"/>
              <w:right w:val="single" w:sz="4" w:space="0" w:color="auto"/>
            </w:tcBorders>
          </w:tcPr>
          <w:p w14:paraId="5DA24EA6" w14:textId="20C7A5B2" w:rsidR="00F032F3" w:rsidRDefault="00F032F3" w:rsidP="00F032F3">
            <w:pPr>
              <w:pStyle w:val="TAL"/>
            </w:pPr>
            <w:r>
              <w:rPr>
                <w:lang w:eastAsia="zh-CN"/>
              </w:rPr>
              <w:t>Guami</w:t>
            </w:r>
          </w:p>
        </w:tc>
        <w:tc>
          <w:tcPr>
            <w:tcW w:w="284" w:type="dxa"/>
            <w:tcBorders>
              <w:top w:val="single" w:sz="4" w:space="0" w:color="auto"/>
              <w:left w:val="single" w:sz="4" w:space="0" w:color="auto"/>
              <w:bottom w:val="single" w:sz="4" w:space="0" w:color="auto"/>
              <w:right w:val="single" w:sz="4" w:space="0" w:color="auto"/>
            </w:tcBorders>
          </w:tcPr>
          <w:p w14:paraId="36B01397" w14:textId="262C5197" w:rsidR="00F032F3" w:rsidRDefault="00F032F3" w:rsidP="00F032F3">
            <w:pPr>
              <w:pStyle w:val="TAC"/>
              <w:rPr>
                <w:lang w:eastAsia="zh-CN"/>
              </w:rPr>
            </w:pPr>
            <w:r>
              <w:rPr>
                <w:lang w:eastAsia="zh-CN"/>
              </w:rPr>
              <w:t>C</w:t>
            </w:r>
          </w:p>
        </w:tc>
        <w:tc>
          <w:tcPr>
            <w:tcW w:w="738" w:type="dxa"/>
            <w:tcBorders>
              <w:top w:val="single" w:sz="4" w:space="0" w:color="auto"/>
              <w:left w:val="single" w:sz="4" w:space="0" w:color="auto"/>
              <w:bottom w:val="single" w:sz="4" w:space="0" w:color="auto"/>
              <w:right w:val="single" w:sz="4" w:space="0" w:color="auto"/>
            </w:tcBorders>
          </w:tcPr>
          <w:p w14:paraId="1BEC672B" w14:textId="0D42E2FA" w:rsidR="00F032F3" w:rsidRDefault="00F032F3" w:rsidP="00F032F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3E91E5" w14:textId="5A0A517B" w:rsidR="00F032F3" w:rsidRDefault="00F032F3" w:rsidP="00F032F3">
            <w:pPr>
              <w:pStyle w:val="TAL"/>
              <w:rPr>
                <w:rFonts w:cs="Arial"/>
                <w:szCs w:val="18"/>
                <w:lang w:eastAsia="zh-CN"/>
              </w:rPr>
            </w:pPr>
            <w:r>
              <w:rPr>
                <w:rFonts w:cs="Arial"/>
                <w:szCs w:val="18"/>
                <w:lang w:eastAsia="zh-CN"/>
              </w:rPr>
              <w:t xml:space="preserve">This IE should be present during an AMF planned removal procedure when the SMF sends the notification towards a re-selected AMF within the same AMF set,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166FDDA7" w14:textId="77777777" w:rsidR="00F032F3" w:rsidRDefault="00F032F3" w:rsidP="00F032F3">
            <w:pPr>
              <w:pStyle w:val="TAL"/>
              <w:rPr>
                <w:lang w:eastAsia="zh-CN"/>
              </w:rPr>
            </w:pP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028B32B9" w14:textId="77777777" w:rsidR="00FA3B9B" w:rsidRDefault="00FA3B9B" w:rsidP="007B3D37">
            <w:pPr>
              <w:pStyle w:val="TAN"/>
              <w:rPr>
                <w:lang w:eastAsia="zh-CN"/>
              </w:rPr>
            </w:pPr>
            <w:r>
              <w:t>NOTE</w:t>
            </w:r>
            <w:r w:rsidR="0066767D">
              <w:t> 1</w:t>
            </w:r>
            <w:r>
              <w:t>:</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p w14:paraId="576F17DD" w14:textId="42AED7B2" w:rsidR="0066767D" w:rsidRDefault="0066767D" w:rsidP="007B3D37">
            <w:pPr>
              <w:pStyle w:val="TAN"/>
              <w:rPr>
                <w:rFonts w:cs="Arial"/>
                <w:szCs w:val="18"/>
              </w:rPr>
            </w:pPr>
            <w:r>
              <w:rPr>
                <w:rFonts w:cs="Arial"/>
                <w:szCs w:val="18"/>
              </w:rPr>
              <w:t>NOTE 2:</w:t>
            </w:r>
            <w:r>
              <w:rPr>
                <w:rFonts w:cs="Arial"/>
                <w:szCs w:val="18"/>
              </w:rPr>
              <w:tab/>
              <w:t xml:space="preserve">The SCP in the target PLMN includes, in the Create Response, the </w:t>
            </w:r>
            <w:r w:rsidRPr="00D1205D">
              <w:rPr>
                <w:lang w:eastAsia="zh-CN"/>
              </w:rPr>
              <w:t>3gpp-Sbi-Producer-Id header</w:t>
            </w:r>
            <w:r>
              <w:rPr>
                <w:lang w:eastAsia="zh-CN"/>
              </w:rPr>
              <w:t xml:space="preserve"> set to the NF instance ID of the H-SMF instance it has reselected, if </w:t>
            </w:r>
            <w:r>
              <w:t xml:space="preserve">the HPLMN reselects an alternative H-SMF instance within the SMF Set of the original H-SMF during the HR PDU session establishment. In this case, the V-SMF shall set the altAnchorSmfId IE accordingly in the SM Context Status Notification.  </w:t>
            </w:r>
            <w:r>
              <w:br/>
              <w:t xml:space="preserve">If no H-SMF instance within the H-SMF Set of the original H-SMF can serve the Create Request, the SCP in the target PLMN should indicate so to the V-SMF by including the </w:t>
            </w:r>
            <w:r w:rsidRPr="00AF62A0">
              <w:rPr>
                <w:lang w:eastAsia="zh-CN"/>
              </w:rPr>
              <w:t>3gpp-Sbi-Response-Inf</w:t>
            </w:r>
            <w:r w:rsidRPr="00153713">
              <w:rPr>
                <w:lang w:val="en-US" w:eastAsia="zh-CN"/>
              </w:rPr>
              <w:t xml:space="preserve">o </w:t>
            </w:r>
            <w:r>
              <w:rPr>
                <w:lang w:val="en-US" w:eastAsia="zh-CN"/>
              </w:rPr>
              <w:t>header in the Create Response with the "no-retry" parameter set to true to prevent the V-SMF from retrying the Create Request towards an alternative H-SMF instance of the H-SMF Set (see clauses </w:t>
            </w:r>
            <w:r w:rsidRPr="00AF62A0">
              <w:t>5.2.3.3.</w:t>
            </w:r>
            <w:r>
              <w:t xml:space="preserve">8 and </w:t>
            </w:r>
            <w:r w:rsidRPr="00D1205D">
              <w:rPr>
                <w:lang w:eastAsia="zh-CN"/>
              </w:rPr>
              <w:t>6.10.8.1</w:t>
            </w:r>
            <w:r>
              <w:t xml:space="preserve"> of </w:t>
            </w:r>
            <w:r>
              <w:rPr>
                <w:rFonts w:cs="Arial"/>
                <w:szCs w:val="18"/>
              </w:rPr>
              <w:t>3GPP TS 29.500 [4]).</w:t>
            </w:r>
          </w:p>
        </w:tc>
      </w:tr>
    </w:tbl>
    <w:p w14:paraId="205B8937" w14:textId="77777777" w:rsidR="00FA3B9B" w:rsidRDefault="00FA3B9B" w:rsidP="00FA3B9B"/>
    <w:p w14:paraId="72ABB927" w14:textId="77777777" w:rsidR="00FA3B9B" w:rsidRDefault="00FA3B9B" w:rsidP="00FA3B9B">
      <w:pPr>
        <w:pStyle w:val="Heading5"/>
      </w:pPr>
      <w:bookmarkStart w:id="1356" w:name="_Toc25073937"/>
      <w:bookmarkStart w:id="1357" w:name="_Toc34063120"/>
      <w:bookmarkStart w:id="1358" w:name="_Toc43120097"/>
      <w:bookmarkStart w:id="1359" w:name="_Toc49768152"/>
      <w:bookmarkStart w:id="1360" w:name="_Toc56434325"/>
      <w:bookmarkStart w:id="1361" w:name="_Toc207632165"/>
      <w:r>
        <w:t>6.1.6.2.9</w:t>
      </w:r>
      <w:r>
        <w:tab/>
        <w:t>Type: PduSessionCreateData</w:t>
      </w:r>
      <w:bookmarkEnd w:id="1356"/>
      <w:bookmarkEnd w:id="1357"/>
      <w:bookmarkEnd w:id="1358"/>
      <w:bookmarkEnd w:id="1359"/>
      <w:bookmarkEnd w:id="1360"/>
      <w:bookmarkEnd w:id="1361"/>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776BDB4E" w:rsidR="00FA3B9B"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w:t>
            </w:r>
          </w:p>
          <w:p w14:paraId="47A10BF5" w14:textId="34450B23" w:rsidR="007F0278" w:rsidRPr="002F24E9" w:rsidRDefault="007F0278"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w:t>
            </w:r>
            <w:r>
              <w:rPr>
                <w:rFonts w:ascii="Arial" w:hAnsi="Arial"/>
                <w:sz w:val="18"/>
              </w:rPr>
              <w:t xml:space="preserve"> non-roaming PDU session with an I-SMF, if </w:t>
            </w:r>
            <w:r w:rsidRPr="00B2100B">
              <w:rPr>
                <w:rFonts w:ascii="Arial" w:hAnsi="Arial"/>
                <w:sz w:val="18"/>
              </w:rPr>
              <w:t>the Serving PLMN ID is not the same as the PLMN ID of the SUPI</w:t>
            </w:r>
            <w:r>
              <w:rPr>
                <w:rFonts w:ascii="Arial" w:hAnsi="Arial"/>
                <w:sz w:val="18"/>
              </w:rPr>
              <w:t>; or</w:t>
            </w:r>
          </w:p>
          <w:p w14:paraId="0A414C11" w14:textId="31AEAFE4"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007F0278">
              <w:rPr>
                <w:rFonts w:ascii="Arial" w:hAnsi="Arial"/>
                <w:sz w:val="18"/>
              </w:rPr>
              <w:t xml:space="preserve"> for other scenarios</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C658E" w14:paraId="391035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6161C2" w14:textId="6C434750" w:rsidR="00FC658E" w:rsidRDefault="00FC658E" w:rsidP="00FC658E">
            <w:pPr>
              <w:pStyle w:val="TAL"/>
            </w:pPr>
            <w:r>
              <w:t>altSnssai</w:t>
            </w:r>
          </w:p>
        </w:tc>
        <w:tc>
          <w:tcPr>
            <w:tcW w:w="1741" w:type="dxa"/>
            <w:tcBorders>
              <w:top w:val="single" w:sz="4" w:space="0" w:color="auto"/>
              <w:left w:val="single" w:sz="4" w:space="0" w:color="auto"/>
              <w:bottom w:val="single" w:sz="4" w:space="0" w:color="auto"/>
              <w:right w:val="single" w:sz="4" w:space="0" w:color="auto"/>
            </w:tcBorders>
          </w:tcPr>
          <w:p w14:paraId="2DF01DA1" w14:textId="6C13A80B" w:rsidR="00FC658E" w:rsidRDefault="00FC658E" w:rsidP="00FC658E">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6FAD6E45" w14:textId="4922A20F" w:rsidR="00FC658E" w:rsidRDefault="00FC658E" w:rsidP="00FC65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B6C4387" w14:textId="50B00139" w:rsidR="00FC658E" w:rsidRDefault="00FC658E" w:rsidP="00FC65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772A0" w14:textId="0B2BD781" w:rsidR="00FC658E" w:rsidRDefault="00FC658E" w:rsidP="00FC658E">
            <w:pPr>
              <w:pStyle w:val="TAL"/>
              <w:rPr>
                <w:rFonts w:cs="Arial"/>
                <w:szCs w:val="18"/>
              </w:rPr>
            </w:pPr>
            <w:r w:rsidRPr="00FE3269">
              <w:rPr>
                <w:rFonts w:cs="Arial"/>
                <w:szCs w:val="18"/>
              </w:rPr>
              <w:t>This IE shall be present during the PDU session establishment procedure if the NF service consumer supports the network slice replacement, and the network slice indicated in the sNssai IE is requested to be replaced. In this case, the NF service consumer shall send the S-NSSAI and the alternative S-NSSAI. See clause 5.15.19 of 3GPP TS 23.501 [2].</w:t>
            </w:r>
          </w:p>
        </w:tc>
        <w:tc>
          <w:tcPr>
            <w:tcW w:w="894" w:type="dxa"/>
            <w:tcBorders>
              <w:top w:val="single" w:sz="4" w:space="0" w:color="auto"/>
              <w:left w:val="single" w:sz="4" w:space="0" w:color="auto"/>
              <w:bottom w:val="single" w:sz="4" w:space="0" w:color="auto"/>
              <w:right w:val="single" w:sz="4" w:space="0" w:color="auto"/>
            </w:tcBorders>
          </w:tcPr>
          <w:p w14:paraId="22A54336" w14:textId="2BF723A4" w:rsidR="00FC658E" w:rsidRDefault="00FC658E" w:rsidP="00FC658E">
            <w:pPr>
              <w:pStyle w:val="TAC"/>
            </w:pPr>
            <w:r>
              <w:rPr>
                <w:lang w:eastAsia="zh-CN"/>
              </w:rPr>
              <w:t>NSRP</w:t>
            </w:r>
          </w:p>
        </w:tc>
      </w:tr>
      <w:tr w:rsidR="000340D9" w14:paraId="27F540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2C56A3" w14:textId="43D5EF68" w:rsidR="000340D9" w:rsidRDefault="000340D9" w:rsidP="000340D9">
            <w:pPr>
              <w:pStyle w:val="TAL"/>
            </w:pPr>
            <w:r>
              <w:t>hplmnSnssai</w:t>
            </w:r>
          </w:p>
        </w:tc>
        <w:tc>
          <w:tcPr>
            <w:tcW w:w="1741" w:type="dxa"/>
            <w:tcBorders>
              <w:top w:val="single" w:sz="4" w:space="0" w:color="auto"/>
              <w:left w:val="single" w:sz="4" w:space="0" w:color="auto"/>
              <w:bottom w:val="single" w:sz="4" w:space="0" w:color="auto"/>
              <w:right w:val="single" w:sz="4" w:space="0" w:color="auto"/>
            </w:tcBorders>
          </w:tcPr>
          <w:p w14:paraId="0D046B35" w14:textId="014E34FD" w:rsidR="000340D9" w:rsidRDefault="000340D9" w:rsidP="000340D9">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7D91885F" w14:textId="305376F9" w:rsidR="000340D9" w:rsidRDefault="000340D9" w:rsidP="000340D9">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29A696" w14:textId="0D07F69E" w:rsidR="000340D9" w:rsidRDefault="000340D9" w:rsidP="000340D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58CC74F" w14:textId="77777777" w:rsidR="000340D9" w:rsidRDefault="000340D9" w:rsidP="000340D9">
            <w:pPr>
              <w:pStyle w:val="TAL"/>
              <w:rPr>
                <w:rFonts w:cs="Arial"/>
                <w:szCs w:val="18"/>
              </w:rPr>
            </w:pPr>
            <w:r>
              <w:rPr>
                <w:rFonts w:cs="Arial"/>
                <w:szCs w:val="18"/>
              </w:rPr>
              <w:t>This IE shall be present for an LBO PDU session with an I-SMF, except during an EPS to 5GS idle mode mobility or handover using the N26 interface.</w:t>
            </w:r>
          </w:p>
          <w:p w14:paraId="7FE8AEEA" w14:textId="04C6CA80" w:rsidR="000340D9" w:rsidRDefault="000340D9" w:rsidP="000340D9">
            <w:pPr>
              <w:pStyle w:val="TAL"/>
              <w:rPr>
                <w:rFonts w:cs="Arial"/>
                <w:szCs w:val="18"/>
              </w:rPr>
            </w:pPr>
            <w:r>
              <w:rPr>
                <w:rFonts w:cs="Arial"/>
                <w:szCs w:val="18"/>
              </w:rPr>
              <w:t xml:space="preserve">When present, it shall contain the </w:t>
            </w:r>
            <w:r>
              <w:t>HPLMN S-NSSAI of the LBO</w:t>
            </w:r>
            <w:r w:rsidRPr="002F24E9">
              <w:t xml:space="preserve"> PDU session</w:t>
            </w:r>
            <w:r>
              <w:t>, which is mapped from the requested S-NSSAI by the VPLMN</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C8B52D4" w14:textId="59535372" w:rsidR="000340D9" w:rsidRDefault="000340D9" w:rsidP="000340D9">
            <w:pPr>
              <w:pStyle w:val="TAC"/>
            </w:pPr>
            <w:r>
              <w:rPr>
                <w:lang w:eastAsia="zh-CN"/>
              </w:rPr>
              <w:t>DTSSA</w:t>
            </w: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5421DB" w14:paraId="6E6588C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5219C" w14:textId="16281BA0" w:rsidR="005421DB" w:rsidRDefault="005421DB" w:rsidP="005421DB">
            <w:pPr>
              <w:pStyle w:val="TAL"/>
            </w:pPr>
            <w:r>
              <w:rPr>
                <w:lang w:val="en-US"/>
              </w:rPr>
              <w:t>iupfId</w:t>
            </w:r>
          </w:p>
        </w:tc>
        <w:tc>
          <w:tcPr>
            <w:tcW w:w="1741" w:type="dxa"/>
            <w:tcBorders>
              <w:top w:val="single" w:sz="4" w:space="0" w:color="auto"/>
              <w:left w:val="single" w:sz="4" w:space="0" w:color="auto"/>
              <w:bottom w:val="single" w:sz="4" w:space="0" w:color="auto"/>
              <w:right w:val="single" w:sz="4" w:space="0" w:color="auto"/>
            </w:tcBorders>
          </w:tcPr>
          <w:p w14:paraId="72771318" w14:textId="1BB8928F" w:rsidR="005421DB" w:rsidRDefault="005421DB" w:rsidP="005421DB">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5D246D1D" w14:textId="12DB2BBA" w:rsidR="005421DB" w:rsidRDefault="005421DB" w:rsidP="005421DB">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7AD2DE" w14:textId="7D2945C0" w:rsidR="005421DB" w:rsidRDefault="005421DB" w:rsidP="005421DB">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365C605"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p>
          <w:p w14:paraId="57F8669D" w14:textId="626A7D9D" w:rsidR="005421DB" w:rsidRDefault="005421DB" w:rsidP="005421DB">
            <w:pPr>
              <w:pStyle w:val="TAL"/>
              <w:rPr>
                <w:rFonts w:cs="Arial"/>
                <w:szCs w:val="18"/>
              </w:rPr>
            </w:pPr>
            <w:r>
              <w:rPr>
                <w:rFonts w:cs="Arial"/>
                <w:szCs w:val="18"/>
              </w:rPr>
              <w:t>When present, this IE shall contain the NF instance ID of the I-UPF.</w:t>
            </w:r>
          </w:p>
        </w:tc>
        <w:tc>
          <w:tcPr>
            <w:tcW w:w="894" w:type="dxa"/>
            <w:tcBorders>
              <w:top w:val="single" w:sz="4" w:space="0" w:color="auto"/>
              <w:left w:val="single" w:sz="4" w:space="0" w:color="auto"/>
              <w:bottom w:val="single" w:sz="4" w:space="0" w:color="auto"/>
              <w:right w:val="single" w:sz="4" w:space="0" w:color="auto"/>
            </w:tcBorders>
          </w:tcPr>
          <w:p w14:paraId="6F857850" w14:textId="77777777" w:rsidR="005421DB" w:rsidRDefault="005421DB" w:rsidP="005421DB">
            <w:pPr>
              <w:pStyle w:val="TAC"/>
            </w:pP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3A59F4A8" w14:textId="77777777" w:rsidR="00FA3B9B" w:rsidRDefault="00FA3B9B" w:rsidP="007B3D37">
            <w:pPr>
              <w:pStyle w:val="TAL"/>
            </w:pPr>
            <w:r>
              <w:rPr>
                <w:rFonts w:cs="Arial"/>
                <w:szCs w:val="18"/>
              </w:rPr>
              <w:t xml:space="preserve">This IE shall contain the </w:t>
            </w:r>
            <w:r>
              <w:t xml:space="preserve">serving core network operator PLMN ID and, for an SNPN, the NID that together with the PLMN ID identifies the SNPN. </w:t>
            </w:r>
          </w:p>
          <w:p w14:paraId="139C7D69" w14:textId="41BBC15F" w:rsidR="001A5470" w:rsidRDefault="001A5470" w:rsidP="007B3D37">
            <w:pPr>
              <w:pStyle w:val="TAL"/>
              <w:rPr>
                <w:rFonts w:cs="Arial"/>
                <w:szCs w:val="18"/>
              </w:rPr>
            </w:pPr>
            <w:r>
              <w:rPr>
                <w:rFonts w:cs="Arial"/>
                <w:szCs w:val="18"/>
                <w:lang w:eastAsia="zh-CN"/>
              </w:rPr>
              <w:t xml:space="preserve">This IE shall contain </w:t>
            </w:r>
            <w:r>
              <w:t>the selected PLMN</w:t>
            </w:r>
            <w:r>
              <w:rPr>
                <w:rFonts w:hint="eastAsia"/>
                <w:lang w:eastAsia="zh-CN"/>
              </w:rPr>
              <w:t xml:space="preserve"> ID representing </w:t>
            </w:r>
            <w:r>
              <w:rPr>
                <w:lang w:eastAsia="zh-CN"/>
              </w:rPr>
              <w:t xml:space="preserve">the </w:t>
            </w:r>
            <w:r>
              <w:rPr>
                <w:rFonts w:hint="eastAsia"/>
                <w:lang w:eastAsia="zh-CN"/>
              </w:rPr>
              <w:t>participating operator</w:t>
            </w:r>
            <w:r>
              <w:t xml:space="preserve"> </w:t>
            </w:r>
            <w:r>
              <w:rPr>
                <w:rFonts w:hint="eastAsia"/>
                <w:lang w:eastAsia="zh-CN"/>
              </w:rPr>
              <w:t xml:space="preserve">in the case of Indirect Network Sharing </w:t>
            </w:r>
            <w:r>
              <w:t>(</w:t>
            </w:r>
            <w:r>
              <w:rPr>
                <w:rFonts w:cs="Arial"/>
                <w:szCs w:val="18"/>
              </w:rPr>
              <w:t xml:space="preserve">see </w:t>
            </w:r>
            <w:r>
              <w:t>clause 5.18.1 of 3GPP TS 23.501 [2])</w:t>
            </w:r>
            <w:r>
              <w:rPr>
                <w:rFonts w:hint="eastAsia"/>
                <w:lang w:eastAsia="zh-CN"/>
              </w:rPr>
              <w:t>.</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773E9AD" w14:textId="635067FB" w:rsidR="00B66742"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for</w:t>
            </w:r>
            <w:r w:rsidR="00B66742">
              <w:rPr>
                <w:rFonts w:cs="Arial"/>
                <w:szCs w:val="18"/>
              </w:rPr>
              <w:t>:</w:t>
            </w:r>
          </w:p>
          <w:p w14:paraId="241ABC47" w14:textId="1EB1F608"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00A45B31" w:rsidRPr="00AE35A5">
              <w:rPr>
                <w:rFonts w:ascii="Arial" w:hAnsi="Arial" w:cs="Arial"/>
                <w:sz w:val="18"/>
                <w:szCs w:val="18"/>
                <w:lang w:eastAsia="zh-CN"/>
              </w:rPr>
              <w:t>EPS to 5GS handover using N26 interface</w:t>
            </w:r>
            <w:r>
              <w:rPr>
                <w:rFonts w:ascii="Arial" w:hAnsi="Arial" w:cs="Arial"/>
                <w:sz w:val="18"/>
                <w:szCs w:val="18"/>
                <w:lang w:eastAsia="zh-CN"/>
              </w:rPr>
              <w:t>;</w:t>
            </w:r>
            <w:r w:rsidR="00A45B31" w:rsidRPr="00AE35A5">
              <w:rPr>
                <w:rFonts w:ascii="Arial" w:hAnsi="Arial" w:cs="Arial"/>
                <w:sz w:val="18"/>
                <w:szCs w:val="18"/>
                <w:lang w:eastAsia="zh-CN"/>
              </w:rPr>
              <w:t xml:space="preserve"> and</w:t>
            </w:r>
          </w:p>
          <w:p w14:paraId="1397D816" w14:textId="2C07F245"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4349834F" w14:textId="4E2F5F70"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81389F" w14:textId="77777777" w:rsidR="00B66742" w:rsidRDefault="00FA3B9B" w:rsidP="007B3D37">
            <w:pPr>
              <w:pStyle w:val="TAL"/>
              <w:rPr>
                <w:rFonts w:cs="Arial"/>
                <w:szCs w:val="18"/>
              </w:rPr>
            </w:pPr>
            <w:r>
              <w:rPr>
                <w:rFonts w:cs="Arial"/>
                <w:szCs w:val="18"/>
              </w:rPr>
              <w:t xml:space="preserve">This IE shall be present for a PDU session involving an I-SMF, except </w:t>
            </w:r>
            <w:r w:rsidR="00B66742">
              <w:rPr>
                <w:rFonts w:cs="Arial"/>
                <w:szCs w:val="18"/>
              </w:rPr>
              <w:t>for:</w:t>
            </w:r>
          </w:p>
          <w:p w14:paraId="3FFA3A58" w14:textId="31C4D57F" w:rsidR="00B66742" w:rsidRDefault="00B66742" w:rsidP="00AE35A5">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 xml:space="preserve">an </w:t>
            </w:r>
            <w:r w:rsidRPr="00AE35A5">
              <w:rPr>
                <w:rFonts w:ascii="Arial" w:hAnsi="Arial" w:cs="Arial"/>
                <w:sz w:val="18"/>
                <w:szCs w:val="18"/>
                <w:lang w:eastAsia="zh-CN"/>
              </w:rPr>
              <w:t>EPS to 5GS handover using N26 interface</w:t>
            </w:r>
            <w:r>
              <w:rPr>
                <w:rFonts w:ascii="Arial" w:hAnsi="Arial" w:cs="Arial"/>
                <w:sz w:val="18"/>
                <w:szCs w:val="18"/>
                <w:lang w:eastAsia="zh-CN"/>
              </w:rPr>
              <w:t xml:space="preserve"> with I-SMF insertion; and</w:t>
            </w:r>
          </w:p>
          <w:p w14:paraId="5C6EE3AC" w14:textId="4B92209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when Control Plane CIoT 5GS Optimisation is enabled and data delivery via NEF is selected for this PDU session.</w:t>
            </w:r>
          </w:p>
          <w:p w14:paraId="01382073" w14:textId="1FA6F324"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DL </w:t>
            </w:r>
            <w:r>
              <w:rPr>
                <w:rFonts w:cs="Arial"/>
                <w:szCs w:val="18"/>
              </w:rPr>
              <w:t xml:space="preserve">N9 tunnel </w:t>
            </w:r>
            <w:r w:rsidR="009238F0">
              <w:rPr>
                <w:rFonts w:cs="Arial"/>
                <w:szCs w:val="18"/>
              </w:rPr>
              <w:t xml:space="preserve">CN </w:t>
            </w:r>
            <w:r>
              <w:rPr>
                <w:rFonts w:cs="Arial"/>
                <w:szCs w:val="18"/>
              </w:rPr>
              <w:t>information of</w:t>
            </w:r>
            <w:r w:rsidR="009238F0">
              <w:t xml:space="preserve"> </w:t>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260E7A53"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 xml:space="preserve">at the I-UPF that is controlled by the SMF (see </w:t>
            </w:r>
            <w:r w:rsidR="00496CB5" w:rsidRPr="00463C26">
              <w:rPr>
                <w:rFonts w:cs="Arial"/>
                <w:szCs w:val="18"/>
              </w:rPr>
              <w:t>clause</w:t>
            </w:r>
            <w:r w:rsidR="00496CB5">
              <w:rPr>
                <w:rFonts w:cs="Arial"/>
                <w:szCs w:val="18"/>
              </w:rPr>
              <w:t> </w:t>
            </w:r>
            <w:r w:rsidR="00496CB5" w:rsidRPr="00463C26">
              <w:rPr>
                <w:rFonts w:cs="Arial"/>
                <w:szCs w:val="18"/>
              </w:rPr>
              <w:t>4</w:t>
            </w:r>
            <w:r w:rsidRPr="00463C26">
              <w:rPr>
                <w:rFonts w:cs="Arial"/>
                <w:szCs w:val="18"/>
              </w:rPr>
              <w:t>.23.4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18C8503D"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DL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6739DC24"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0A62405E"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2CC9AA5B"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334C8DB1"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2037996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w:t>
            </w:r>
            <w:r>
              <w:rPr>
                <w:rFonts w:cs="Arial"/>
                <w:szCs w:val="18"/>
              </w:rPr>
              <w:t xml:space="preserve">the V-SMF or I-SMF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29F5841A" w:rsidR="00FA3B9B" w:rsidRDefault="00A751AC"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B53FD3" w14:textId="7FC92F46" w:rsidR="001A4A99" w:rsidRDefault="00FA3B9B" w:rsidP="007B3D37">
            <w:pPr>
              <w:pStyle w:val="TAL"/>
              <w:rPr>
                <w:rFonts w:cs="Arial"/>
                <w:szCs w:val="18"/>
              </w:rPr>
            </w:pPr>
            <w:r>
              <w:rPr>
                <w:rFonts w:cs="Arial"/>
                <w:szCs w:val="18"/>
              </w:rPr>
              <w:t xml:space="preserve">Charging ID </w:t>
            </w:r>
            <w:r w:rsidR="001A4A99">
              <w:rPr>
                <w:rFonts w:cs="Arial"/>
                <w:szCs w:val="18"/>
              </w:rPr>
              <w:t>assigned by the V-SMF.</w:t>
            </w:r>
          </w:p>
          <w:p w14:paraId="32539154" w14:textId="77777777" w:rsidR="001A4A99" w:rsidRDefault="001A4A99" w:rsidP="007B3D37">
            <w:pPr>
              <w:pStyle w:val="TAL"/>
              <w:rPr>
                <w:rFonts w:cs="Arial"/>
                <w:szCs w:val="18"/>
              </w:rPr>
            </w:pPr>
          </w:p>
          <w:p w14:paraId="410A9B81" w14:textId="5E5D40D5" w:rsidR="00FA3B9B" w:rsidRDefault="001A4A99" w:rsidP="007B3D37">
            <w:pPr>
              <w:pStyle w:val="TAL"/>
              <w:rPr>
                <w:noProof/>
                <w:lang w:val="en-US"/>
              </w:rPr>
            </w:pPr>
            <w:r>
              <w:rPr>
                <w:noProof/>
                <w:lang w:val="en-US"/>
              </w:rPr>
              <w:t xml:space="preserve">This IE shall be present during Home-Routed PDU session establishment procedure, where the Charging Identifier is assigned by the V-SMF and transferred to the H-SMF </w:t>
            </w:r>
            <w:r w:rsidR="00FA3B9B">
              <w:rPr>
                <w:rFonts w:cs="Arial"/>
                <w:szCs w:val="18"/>
              </w:rPr>
              <w:t xml:space="preserve">(see </w:t>
            </w:r>
            <w:r w:rsidR="00FA3B9B">
              <w:rPr>
                <w:noProof/>
                <w:lang w:val="en-US"/>
              </w:rPr>
              <w:t>clauses 5.1.9.1 of 3GPP TS 32.255 [25]).</w:t>
            </w:r>
          </w:p>
          <w:p w14:paraId="483E2AC0" w14:textId="77777777" w:rsidR="00E35880" w:rsidRDefault="00E35880" w:rsidP="007B3D37">
            <w:pPr>
              <w:pStyle w:val="TAL"/>
              <w:rPr>
                <w:noProof/>
                <w:lang w:val="en-US"/>
              </w:rPr>
            </w:pPr>
          </w:p>
          <w:p w14:paraId="13FAEB55"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C22DEB8" w14:textId="77777777" w:rsidR="00E35880" w:rsidRDefault="00E35880" w:rsidP="00E35880">
            <w:pPr>
              <w:pStyle w:val="TAL"/>
              <w:rPr>
                <w:rFonts w:cs="Arial"/>
                <w:szCs w:val="18"/>
              </w:rPr>
            </w:pPr>
          </w:p>
          <w:p w14:paraId="00C6ED39" w14:textId="190BD2EA"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6A8755E8" w14:textId="77777777" w:rsidR="00E35880" w:rsidRDefault="00E35880" w:rsidP="00E35880">
            <w:pPr>
              <w:pStyle w:val="TAL"/>
              <w:rPr>
                <w:noProof/>
                <w:lang w:val="en-US"/>
              </w:rPr>
            </w:pPr>
          </w:p>
          <w:p w14:paraId="3AD2725B" w14:textId="1ECE394D" w:rsidR="00E35880" w:rsidRDefault="00E35880" w:rsidP="00E35880">
            <w:pPr>
              <w:pStyle w:val="TAL"/>
              <w:rPr>
                <w:rFonts w:cs="Arial"/>
                <w:szCs w:val="18"/>
              </w:rPr>
            </w:pPr>
            <w:r>
              <w:rPr>
                <w:noProof/>
                <w:lang w:val="en-US"/>
              </w:rPr>
              <w:t>(NOTE 4)</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493368" w14:paraId="13A80E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646A9D" w14:textId="0034B24F" w:rsidR="00493368" w:rsidRDefault="00493368" w:rsidP="00493368">
            <w:pPr>
              <w:pStyle w:val="TAL"/>
            </w:pPr>
            <w:r>
              <w:t>smfChargingId</w:t>
            </w:r>
          </w:p>
        </w:tc>
        <w:tc>
          <w:tcPr>
            <w:tcW w:w="1741" w:type="dxa"/>
            <w:tcBorders>
              <w:top w:val="single" w:sz="4" w:space="0" w:color="auto"/>
              <w:left w:val="single" w:sz="4" w:space="0" w:color="auto"/>
              <w:bottom w:val="single" w:sz="4" w:space="0" w:color="auto"/>
              <w:right w:val="single" w:sz="4" w:space="0" w:color="auto"/>
            </w:tcBorders>
          </w:tcPr>
          <w:p w14:paraId="555ABA0A" w14:textId="00A92C50" w:rsidR="00493368" w:rsidRDefault="00493368" w:rsidP="00493368">
            <w:pPr>
              <w:pStyle w:val="TAL"/>
            </w:pPr>
            <w:r>
              <w:t>SmfChargingId</w:t>
            </w:r>
          </w:p>
        </w:tc>
        <w:tc>
          <w:tcPr>
            <w:tcW w:w="248" w:type="dxa"/>
            <w:tcBorders>
              <w:top w:val="single" w:sz="4" w:space="0" w:color="auto"/>
              <w:left w:val="single" w:sz="4" w:space="0" w:color="auto"/>
              <w:bottom w:val="single" w:sz="4" w:space="0" w:color="auto"/>
              <w:right w:val="single" w:sz="4" w:space="0" w:color="auto"/>
            </w:tcBorders>
          </w:tcPr>
          <w:p w14:paraId="149FE388" w14:textId="7515A199" w:rsidR="00493368" w:rsidRDefault="00493368" w:rsidP="0049336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E8A056" w14:textId="59E55D0F" w:rsidR="00493368" w:rsidRDefault="00493368" w:rsidP="0049336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F2FEC07" w14:textId="3E8B3842" w:rsidR="00493368" w:rsidRDefault="00493368" w:rsidP="00493368">
            <w:pPr>
              <w:pStyle w:val="TAL"/>
              <w:rPr>
                <w:noProof/>
                <w:lang w:val="en-US"/>
              </w:rPr>
            </w:pPr>
            <w:r>
              <w:rPr>
                <w:rFonts w:cs="Arial"/>
                <w:szCs w:val="18"/>
              </w:rPr>
              <w:t xml:space="preserve">String based Charging ID </w:t>
            </w:r>
            <w:r w:rsidR="00A751AC">
              <w:rPr>
                <w:rFonts w:cs="Arial"/>
                <w:szCs w:val="18"/>
              </w:rPr>
              <w:t xml:space="preserve">assigned by the V-SMF </w:t>
            </w:r>
            <w:r>
              <w:rPr>
                <w:rFonts w:cs="Arial"/>
                <w:szCs w:val="18"/>
              </w:rPr>
              <w:t xml:space="preserve">(see </w:t>
            </w:r>
            <w:r>
              <w:rPr>
                <w:noProof/>
                <w:lang w:val="en-US"/>
              </w:rPr>
              <w:t>3GPP TS 32.255 [25]).</w:t>
            </w:r>
          </w:p>
          <w:p w14:paraId="7C7EB1BD" w14:textId="77777777" w:rsidR="00493368" w:rsidRDefault="00493368" w:rsidP="00493368">
            <w:pPr>
              <w:pStyle w:val="TAL"/>
              <w:rPr>
                <w:noProof/>
                <w:lang w:val="en-US"/>
              </w:rPr>
            </w:pPr>
          </w:p>
          <w:p w14:paraId="2375A0C4" w14:textId="5C4FE918" w:rsidR="00493368" w:rsidRDefault="00493368" w:rsidP="00493368">
            <w:pPr>
              <w:pStyle w:val="TAL"/>
              <w:rPr>
                <w:noProof/>
                <w:lang w:val="en-US"/>
              </w:rPr>
            </w:pPr>
            <w:r>
              <w:rPr>
                <w:noProof/>
                <w:lang w:val="en-US"/>
              </w:rPr>
              <w:t xml:space="preserve">This IE shall be present when the </w:t>
            </w:r>
            <w:r>
              <w:t>chargingId IE is present and the "SCID" feature is supported by both SMFs.</w:t>
            </w:r>
            <w:r w:rsidR="00184A28">
              <w:t xml:space="preserve"> If the V-SMF cannot determine, during a HR PDU session establishment, whether the H-SMF supports the SCID feature (e.g. if the AMF did not indicate the features supported by the anchor SMF), the V-SMF shall include this IE and determine, upon receiving the response from the H-SMF, whether the H-SMF supports the SCID feature and then act accordingly (e.g. only use the Charging ID if the H-SMF does not support the String based Charging ID).</w:t>
            </w:r>
          </w:p>
          <w:p w14:paraId="72A5317A" w14:textId="77777777" w:rsidR="00493368" w:rsidRDefault="00493368" w:rsidP="00493368">
            <w:pPr>
              <w:pStyle w:val="TAL"/>
              <w:rPr>
                <w:noProof/>
                <w:lang w:val="en-US"/>
              </w:rPr>
            </w:pPr>
          </w:p>
          <w:p w14:paraId="466810F4" w14:textId="77777777" w:rsidR="00493368" w:rsidRDefault="00493368" w:rsidP="00493368">
            <w:pPr>
              <w:pStyle w:val="TAL"/>
              <w:rPr>
                <w:noProof/>
                <w:lang w:val="en-US"/>
              </w:rPr>
            </w:pPr>
            <w:r>
              <w:rPr>
                <w:noProof/>
                <w:lang w:val="en-US"/>
              </w:rPr>
              <w:t>When present, this IE shall encode the String based Charging ID of the PDU session and the base Charging ID segment shall be idential to the value carried in the chargingId IE.</w:t>
            </w:r>
          </w:p>
          <w:p w14:paraId="7B5BEB77" w14:textId="77777777" w:rsidR="00493368" w:rsidRDefault="00493368" w:rsidP="00493368">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0652779" w14:textId="215F2F64" w:rsidR="00493368" w:rsidRDefault="00493368" w:rsidP="00493368">
            <w:pPr>
              <w:pStyle w:val="TAC"/>
            </w:pPr>
            <w:r>
              <w:t>SCID</w:t>
            </w: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23432062"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sidR="00496CB5">
              <w:rPr>
                <w:rFonts w:hint="eastAsia"/>
                <w:lang w:val="en-US" w:eastAsia="zh-CN"/>
              </w:rPr>
              <w:t>clause</w:t>
            </w:r>
            <w:r w:rsidR="00496CB5">
              <w:rPr>
                <w:lang w:val="en-US" w:eastAsia="zh-CN"/>
              </w:rPr>
              <w:t> </w:t>
            </w:r>
            <w:r w:rsidR="00496CB5">
              <w:rPr>
                <w:rFonts w:hint="eastAsia"/>
                <w:lang w:val="en-US" w:eastAsia="zh-CN"/>
              </w:rPr>
              <w:t>4</w:t>
            </w:r>
            <w:r>
              <w:rPr>
                <w:rFonts w:hint="eastAsia"/>
                <w:lang w:val="en-US" w:eastAsia="zh-CN"/>
              </w:rPr>
              <w:t>.3.2.2.2)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3D7D2289"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sidR="00496CB5">
              <w:rPr>
                <w:lang w:eastAsia="zh-CN"/>
              </w:rPr>
              <w:t>clause 5</w:t>
            </w:r>
            <w:r>
              <w:rPr>
                <w:lang w:eastAsia="zh-CN"/>
              </w:rPr>
              <w:t xml:space="preserve">.31.4.1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4060B621" w:rsidR="00FA3B9B" w:rsidRDefault="00FA3B9B" w:rsidP="007B3D37">
            <w:pPr>
              <w:pStyle w:val="TAL"/>
              <w:rPr>
                <w:rFonts w:cs="Arial"/>
                <w:szCs w:val="18"/>
                <w:lang w:val="en-US" w:eastAsia="zh-CN"/>
              </w:rPr>
            </w:pPr>
            <w:r>
              <w:rPr>
                <w:rFonts w:cs="Arial"/>
                <w:szCs w:val="18"/>
                <w:lang w:val="en-US" w:eastAsia="zh-CN"/>
              </w:rPr>
              <w:t xml:space="preserve">This IE shall only be present if the PDU session is allowed to be upgraded to MA PDU session (see </w:t>
            </w:r>
            <w:r w:rsidR="00496CB5">
              <w:rPr>
                <w:rFonts w:cs="Arial"/>
                <w:szCs w:val="18"/>
                <w:lang w:val="en-US" w:eastAsia="zh-CN"/>
              </w:rPr>
              <w:t>clause 4</w:t>
            </w:r>
            <w:r>
              <w:rPr>
                <w:rFonts w:cs="Arial"/>
                <w:szCs w:val="18"/>
                <w:lang w:val="en-US" w:eastAsia="zh-CN"/>
              </w:rPr>
              <w:t>.22.3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4D6C168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3DF1A46F"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00496CB5" w:rsidRPr="00B8251F">
              <w:t>clause</w:t>
            </w:r>
            <w:r w:rsidR="00496CB5">
              <w:t> </w:t>
            </w:r>
            <w:r w:rsidR="00496CB5" w:rsidRPr="00B8251F">
              <w:t>5</w:t>
            </w:r>
            <w:r w:rsidRPr="00B8251F">
              <w:t>.31.14.3</w:t>
            </w:r>
            <w:r>
              <w:t xml:space="preserve"> of </w:t>
            </w:r>
            <w:r w:rsidRPr="00B8251F">
              <w:t xml:space="preserve">3GPP </w:t>
            </w:r>
            <w:r w:rsidR="00496CB5" w:rsidRPr="00B8251F">
              <w:t>TS</w:t>
            </w:r>
            <w:r w:rsidR="00496CB5">
              <w:t> </w:t>
            </w:r>
            <w:r w:rsidR="00496CB5" w:rsidRPr="00B8251F">
              <w:t>2</w:t>
            </w:r>
            <w:r w:rsidRPr="00B8251F">
              <w:t>3.501</w:t>
            </w:r>
            <w:r>
              <w:t> </w:t>
            </w:r>
            <w:r w:rsidRPr="00B8251F">
              <w:t xml:space="preserve">[2] </w:t>
            </w:r>
            <w:r>
              <w:t xml:space="preserve">and </w:t>
            </w:r>
            <w:r w:rsidR="00496CB5" w:rsidRPr="00B8251F">
              <w:t>clause</w:t>
            </w:r>
            <w:r w:rsidR="00496CB5">
              <w:t> 4</w:t>
            </w:r>
            <w:r>
              <w:t xml:space="preserve">.3.2.2.2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51DA542A"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rsidR="00496CB5">
              <w:t>clause </w:t>
            </w:r>
            <w:r w:rsidR="00496CB5" w:rsidRPr="00F227D3">
              <w:t>4</w:t>
            </w:r>
            <w:r w:rsidRPr="00F227D3">
              <w:t>.7.7.3</w:t>
            </w:r>
            <w:r>
              <w:t xml:space="preserve"> in 3GPP TS 23.4</w:t>
            </w:r>
            <w:r w:rsidRPr="00B8251F">
              <w:t>01</w:t>
            </w:r>
            <w:r>
              <w:t xml:space="preserve"> [33] and </w:t>
            </w:r>
            <w:r w:rsidR="00496CB5" w:rsidRPr="00B8251F">
              <w:t>clause</w:t>
            </w:r>
            <w:r w:rsidR="00496CB5">
              <w:t> </w:t>
            </w:r>
            <w:r w:rsidR="00496CB5" w:rsidRPr="00F74FC1">
              <w:t>4</w:t>
            </w:r>
            <w:r w:rsidRPr="00F74FC1">
              <w:t>.11.5.3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17095F38" w:rsidR="00794310" w:rsidRDefault="00794310" w:rsidP="00794310">
            <w:pPr>
              <w:pStyle w:val="TAC"/>
              <w:rPr>
                <w:lang w:eastAsia="zh-CN"/>
              </w:rPr>
            </w:pPr>
            <w:r>
              <w:rPr>
                <w:rFonts w:hint="eastAsia"/>
                <w:lang w:eastAsia="zh-CN"/>
              </w:rPr>
              <w:t>E</w:t>
            </w:r>
            <w:r w:rsidR="003A6046">
              <w:rPr>
                <w:lang w:eastAsia="zh-CN"/>
              </w:rPr>
              <w:t>n</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1D1133" w14:paraId="65BCCD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564F70" w14:textId="483A645E" w:rsidR="001D1133" w:rsidRDefault="001D1133" w:rsidP="001D1133">
            <w:pPr>
              <w:pStyle w:val="TAL"/>
            </w:pPr>
            <w:r>
              <w:rPr>
                <w:noProof/>
              </w:rPr>
              <w:t>old</w:t>
            </w:r>
            <w:r>
              <w:t>P</w:t>
            </w:r>
            <w:r w:rsidRPr="00F70485">
              <w:t>du</w:t>
            </w:r>
            <w:r>
              <w:rPr>
                <w:lang w:val="fr-FR"/>
              </w:rPr>
              <w:t>SessionRef</w:t>
            </w:r>
          </w:p>
        </w:tc>
        <w:tc>
          <w:tcPr>
            <w:tcW w:w="1741" w:type="dxa"/>
            <w:tcBorders>
              <w:top w:val="single" w:sz="4" w:space="0" w:color="auto"/>
              <w:left w:val="single" w:sz="4" w:space="0" w:color="auto"/>
              <w:bottom w:val="single" w:sz="4" w:space="0" w:color="auto"/>
              <w:right w:val="single" w:sz="4" w:space="0" w:color="auto"/>
            </w:tcBorders>
          </w:tcPr>
          <w:p w14:paraId="7332875A" w14:textId="032948A3" w:rsidR="001D1133" w:rsidRDefault="001D1133" w:rsidP="001D1133">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747F77B6" w14:textId="61D44A90" w:rsidR="001D1133" w:rsidRDefault="001D1133" w:rsidP="001D1133">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920703C" w14:textId="283D5CBE" w:rsidR="001D1133" w:rsidRDefault="001D1133" w:rsidP="001D1133">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51BBB1D" w14:textId="77777777" w:rsidR="001D1133" w:rsidRDefault="001D1133" w:rsidP="001D1133">
            <w:pPr>
              <w:pStyle w:val="TAL"/>
              <w:rPr>
                <w:rFonts w:cs="Arial"/>
                <w:szCs w:val="18"/>
                <w:lang w:eastAsia="zh-CN"/>
              </w:rPr>
            </w:pPr>
            <w:r>
              <w:rPr>
                <w:rFonts w:cs="Arial" w:hint="eastAsia"/>
                <w:szCs w:val="18"/>
                <w:lang w:eastAsia="zh-CN"/>
              </w:rPr>
              <w:t>This IE shall be present</w:t>
            </w:r>
            <w:r>
              <w:rPr>
                <w:rFonts w:cs="Arial"/>
                <w:szCs w:val="18"/>
                <w:lang w:eastAsia="zh-CN"/>
              </w:rPr>
              <w:t xml:space="preserve">, </w:t>
            </w:r>
            <w:r>
              <w:rPr>
                <w:lang w:eastAsia="zh-CN"/>
              </w:rPr>
              <w:t xml:space="preserve">if it is received in the </w:t>
            </w:r>
            <w:r>
              <w:rPr>
                <w:rFonts w:cs="Arial"/>
                <w:szCs w:val="18"/>
                <w:lang w:eastAsia="zh-CN"/>
              </w:rPr>
              <w:t>Create SM Context request.</w:t>
            </w:r>
          </w:p>
          <w:p w14:paraId="23E63C6D" w14:textId="77777777" w:rsidR="001D1133" w:rsidRPr="005436EF" w:rsidRDefault="001D1133" w:rsidP="001D1133">
            <w:pPr>
              <w:pStyle w:val="TAL"/>
              <w:rPr>
                <w:rFonts w:cs="Arial"/>
                <w:szCs w:val="18"/>
                <w:lang w:eastAsia="zh-CN"/>
              </w:rPr>
            </w:pPr>
          </w:p>
          <w:p w14:paraId="4C7E9606" w14:textId="52A8E2DC" w:rsidR="001D1133" w:rsidRDefault="001D1133" w:rsidP="001D1133">
            <w:pPr>
              <w:pStyle w:val="TAL"/>
              <w:rPr>
                <w:rFonts w:cs="Arial"/>
                <w:szCs w:val="18"/>
              </w:rPr>
            </w:pPr>
            <w:r>
              <w:rPr>
                <w:rFonts w:cs="Arial"/>
                <w:szCs w:val="18"/>
              </w:rPr>
              <w:t xml:space="preserve">When present, this IE shall contain 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2F4E310F" w14:textId="3413F3C7" w:rsidR="001D1133" w:rsidRDefault="001D1133" w:rsidP="001D1133">
            <w:pPr>
              <w:pStyle w:val="TAC"/>
              <w:rPr>
                <w:lang w:eastAsia="zh-CN"/>
              </w:rPr>
            </w:pPr>
            <w:r>
              <w:rPr>
                <w:rFonts w:hint="eastAsia"/>
                <w:lang w:eastAsia="zh-CN"/>
              </w:rPr>
              <w:t>E</w:t>
            </w:r>
            <w:r>
              <w:rPr>
                <w:lang w:eastAsia="zh-CN"/>
              </w:rPr>
              <w:t>nEDGE</w:t>
            </w:r>
          </w:p>
        </w:tc>
      </w:tr>
      <w:tr w:rsidR="00DC6FC8" w14:paraId="7857D16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92B8D9" w14:textId="0C3E92BE" w:rsidR="00DC6FC8" w:rsidRDefault="00DC6FC8" w:rsidP="00DC6FC8">
            <w:pPr>
              <w:pStyle w:val="TAL"/>
              <w:rPr>
                <w:noProof/>
              </w:rPr>
            </w:pPr>
            <w:r>
              <w:t>smPolicyNotifyInd</w:t>
            </w:r>
          </w:p>
        </w:tc>
        <w:tc>
          <w:tcPr>
            <w:tcW w:w="1741" w:type="dxa"/>
            <w:tcBorders>
              <w:top w:val="single" w:sz="4" w:space="0" w:color="auto"/>
              <w:left w:val="single" w:sz="4" w:space="0" w:color="auto"/>
              <w:bottom w:val="single" w:sz="4" w:space="0" w:color="auto"/>
              <w:right w:val="single" w:sz="4" w:space="0" w:color="auto"/>
            </w:tcBorders>
          </w:tcPr>
          <w:p w14:paraId="29CA25BD" w14:textId="57904050" w:rsidR="00DC6FC8" w:rsidRDefault="00DC6FC8" w:rsidP="00DC6FC8">
            <w:pPr>
              <w:pStyle w:val="TAL"/>
              <w:rPr>
                <w:lang w:val="en-US"/>
              </w:rPr>
            </w:pPr>
            <w:r>
              <w:t>boolean</w:t>
            </w:r>
          </w:p>
        </w:tc>
        <w:tc>
          <w:tcPr>
            <w:tcW w:w="248" w:type="dxa"/>
            <w:tcBorders>
              <w:top w:val="single" w:sz="4" w:space="0" w:color="auto"/>
              <w:left w:val="single" w:sz="4" w:space="0" w:color="auto"/>
              <w:bottom w:val="single" w:sz="4" w:space="0" w:color="auto"/>
              <w:right w:val="single" w:sz="4" w:space="0" w:color="auto"/>
            </w:tcBorders>
          </w:tcPr>
          <w:p w14:paraId="4B169362" w14:textId="54002D3B"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C20FAA2" w14:textId="25D4070D"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1F56A9" w14:textId="77777777" w:rsidR="00DC6FC8" w:rsidRDefault="00DC6FC8" w:rsidP="00DC6FC8">
            <w:pPr>
              <w:pStyle w:val="TAL"/>
            </w:pPr>
            <w:r>
              <w:t>This IE shall be included by I-SMF to SMF, if received from AMF.</w:t>
            </w:r>
          </w:p>
          <w:p w14:paraId="174C828A" w14:textId="77777777" w:rsidR="00DC6FC8" w:rsidRDefault="00DC6FC8" w:rsidP="00DC6FC8">
            <w:pPr>
              <w:pStyle w:val="TAL"/>
            </w:pPr>
          </w:p>
          <w:p w14:paraId="6D38A63F" w14:textId="77777777" w:rsidR="00DC6FC8" w:rsidRDefault="00DC6FC8" w:rsidP="00DC6FC8">
            <w:pPr>
              <w:pStyle w:val="TAL"/>
            </w:pPr>
            <w:r>
              <w:t>When present, this IE shall indicate whether the SM Policy Association Establishment and Termination events shall be reported for the PDU session by the PCF for the SM Policy to the PCF for the UE:</w:t>
            </w:r>
          </w:p>
          <w:p w14:paraId="314EAEFB" w14:textId="77777777" w:rsidR="00DC6FC8" w:rsidRDefault="00DC6FC8" w:rsidP="00DC6FC8">
            <w:pPr>
              <w:pStyle w:val="TAL"/>
            </w:pPr>
          </w:p>
          <w:p w14:paraId="329BA2D5" w14:textId="77777777" w:rsidR="00DC6FC8" w:rsidRDefault="00DC6FC8" w:rsidP="00DC6FC8">
            <w:pPr>
              <w:pStyle w:val="TAL"/>
            </w:pPr>
            <w:r>
              <w:t>- true: SM Policy Association Establishment and Termination events shall be reported</w:t>
            </w:r>
          </w:p>
          <w:p w14:paraId="17C2A271" w14:textId="77777777" w:rsidR="00DC6FC8" w:rsidRDefault="00DC6FC8" w:rsidP="00DC6FC8">
            <w:pPr>
              <w:pStyle w:val="TAL"/>
            </w:pPr>
          </w:p>
          <w:p w14:paraId="20DE9375" w14:textId="77777777" w:rsidR="00DC6FC8" w:rsidRDefault="00DC6FC8" w:rsidP="00DC6FC8">
            <w:pPr>
              <w:pStyle w:val="TAL"/>
            </w:pPr>
            <w:r>
              <w:t>- false (default): SM Policy Association Establishment and Termination events is not required</w:t>
            </w:r>
          </w:p>
          <w:p w14:paraId="15CBB125" w14:textId="77777777" w:rsidR="00DC6FC8" w:rsidRDefault="00DC6FC8" w:rsidP="00DC6FC8">
            <w:pPr>
              <w:pStyle w:val="TAL"/>
            </w:pPr>
          </w:p>
          <w:p w14:paraId="583BDF22" w14:textId="60D5303D" w:rsidR="00DC6FC8" w:rsidRDefault="00DC6FC8" w:rsidP="00DC6FC8">
            <w:pPr>
              <w:pStyle w:val="TAL"/>
              <w:rPr>
                <w:rFonts w:cs="Arial"/>
                <w:szCs w:val="18"/>
                <w:lang w:eastAsia="zh-CN"/>
              </w:rPr>
            </w:pPr>
            <w:r>
              <w:t>(NOTE 3)</w:t>
            </w:r>
          </w:p>
        </w:tc>
        <w:tc>
          <w:tcPr>
            <w:tcW w:w="894" w:type="dxa"/>
            <w:tcBorders>
              <w:top w:val="single" w:sz="4" w:space="0" w:color="auto"/>
              <w:left w:val="single" w:sz="4" w:space="0" w:color="auto"/>
              <w:bottom w:val="single" w:sz="4" w:space="0" w:color="auto"/>
              <w:right w:val="single" w:sz="4" w:space="0" w:color="auto"/>
            </w:tcBorders>
          </w:tcPr>
          <w:p w14:paraId="0BEC03BB" w14:textId="344C0049" w:rsidR="00DC6FC8" w:rsidRDefault="00DC6FC8" w:rsidP="00DC6FC8">
            <w:pPr>
              <w:pStyle w:val="TAC"/>
              <w:rPr>
                <w:lang w:eastAsia="zh-CN"/>
              </w:rPr>
            </w:pPr>
            <w:r>
              <w:t>SPAE</w:t>
            </w:r>
          </w:p>
        </w:tc>
      </w:tr>
      <w:tr w:rsidR="00DC6FC8" w14:paraId="57E20F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B6147" w14:textId="62B3B8D3" w:rsidR="00DC6FC8" w:rsidRDefault="00DC6FC8" w:rsidP="00DC6FC8">
            <w:pPr>
              <w:pStyle w:val="TAL"/>
              <w:rPr>
                <w:noProof/>
              </w:rPr>
            </w:pPr>
            <w:r>
              <w:rPr>
                <w:noProof/>
                <w:lang w:eastAsia="zh-CN"/>
              </w:rPr>
              <w:t>pcfUeCallbackInfo</w:t>
            </w:r>
          </w:p>
        </w:tc>
        <w:tc>
          <w:tcPr>
            <w:tcW w:w="1741" w:type="dxa"/>
            <w:tcBorders>
              <w:top w:val="single" w:sz="4" w:space="0" w:color="auto"/>
              <w:left w:val="single" w:sz="4" w:space="0" w:color="auto"/>
              <w:bottom w:val="single" w:sz="4" w:space="0" w:color="auto"/>
              <w:right w:val="single" w:sz="4" w:space="0" w:color="auto"/>
            </w:tcBorders>
          </w:tcPr>
          <w:p w14:paraId="7EBFB23D" w14:textId="23C65B5C" w:rsidR="00DC6FC8" w:rsidRDefault="00DC6FC8" w:rsidP="00DC6FC8">
            <w:pPr>
              <w:pStyle w:val="TAL"/>
              <w:rPr>
                <w:lang w:val="en-US"/>
              </w:rPr>
            </w:pPr>
            <w:r>
              <w:t>PcfUeCallbackInfo</w:t>
            </w:r>
          </w:p>
        </w:tc>
        <w:tc>
          <w:tcPr>
            <w:tcW w:w="248" w:type="dxa"/>
            <w:tcBorders>
              <w:top w:val="single" w:sz="4" w:space="0" w:color="auto"/>
              <w:left w:val="single" w:sz="4" w:space="0" w:color="auto"/>
              <w:bottom w:val="single" w:sz="4" w:space="0" w:color="auto"/>
              <w:right w:val="single" w:sz="4" w:space="0" w:color="auto"/>
            </w:tcBorders>
          </w:tcPr>
          <w:p w14:paraId="1B25B903" w14:textId="0BAB90B2" w:rsidR="00DC6FC8" w:rsidRDefault="00DC6FC8" w:rsidP="00DC6FC8">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1375C78" w14:textId="4FDABFF3" w:rsidR="00DC6FC8" w:rsidRDefault="00DC6FC8" w:rsidP="00DC6FC8">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602AB77" w14:textId="77777777" w:rsidR="00DC6FC8" w:rsidRDefault="00DC6FC8" w:rsidP="00DC6FC8">
            <w:pPr>
              <w:pStyle w:val="TAL"/>
              <w:rPr>
                <w:noProof/>
              </w:rPr>
            </w:pPr>
            <w:r>
              <w:rPr>
                <w:noProof/>
              </w:rPr>
              <w:t xml:space="preserve">This IE shall be present when the </w:t>
            </w:r>
            <w:r>
              <w:t>smPolicyNotifyInd IE is present with value true.</w:t>
            </w:r>
          </w:p>
          <w:p w14:paraId="7F78B411" w14:textId="77777777" w:rsidR="00DC6FC8" w:rsidRDefault="00DC6FC8" w:rsidP="00DC6FC8">
            <w:pPr>
              <w:pStyle w:val="TAL"/>
              <w:rPr>
                <w:noProof/>
              </w:rPr>
            </w:pPr>
          </w:p>
          <w:p w14:paraId="13E319CC" w14:textId="7871FDAB" w:rsidR="00DC6FC8" w:rsidRDefault="00DC6FC8" w:rsidP="00DC6FC8">
            <w:pPr>
              <w:pStyle w:val="TAL"/>
              <w:rPr>
                <w:rFonts w:cs="Arial"/>
                <w:szCs w:val="18"/>
                <w:lang w:eastAsia="zh-CN"/>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94" w:type="dxa"/>
            <w:tcBorders>
              <w:top w:val="single" w:sz="4" w:space="0" w:color="auto"/>
              <w:left w:val="single" w:sz="4" w:space="0" w:color="auto"/>
              <w:bottom w:val="single" w:sz="4" w:space="0" w:color="auto"/>
              <w:right w:val="single" w:sz="4" w:space="0" w:color="auto"/>
            </w:tcBorders>
          </w:tcPr>
          <w:p w14:paraId="0A61756A" w14:textId="3BCE1B06" w:rsidR="00DC6FC8" w:rsidRDefault="00DC6FC8" w:rsidP="00DC6FC8">
            <w:pPr>
              <w:pStyle w:val="TAC"/>
              <w:rPr>
                <w:lang w:eastAsia="zh-CN"/>
              </w:rPr>
            </w:pPr>
            <w:r>
              <w:t>SPAE</w:t>
            </w:r>
          </w:p>
        </w:tc>
      </w:tr>
      <w:tr w:rsidR="008B6DF9" w14:paraId="2633CAC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927B5D" w14:textId="2AE2172A" w:rsidR="008B6DF9" w:rsidRDefault="008B6DF9" w:rsidP="008B6DF9">
            <w:pPr>
              <w:pStyle w:val="TAL"/>
              <w:rPr>
                <w:noProof/>
                <w:lang w:eastAsia="zh-CN"/>
              </w:rPr>
            </w:pPr>
            <w:r>
              <w:t>satelliteBackhaulCat</w:t>
            </w:r>
          </w:p>
        </w:tc>
        <w:tc>
          <w:tcPr>
            <w:tcW w:w="1741" w:type="dxa"/>
            <w:tcBorders>
              <w:top w:val="single" w:sz="4" w:space="0" w:color="auto"/>
              <w:left w:val="single" w:sz="4" w:space="0" w:color="auto"/>
              <w:bottom w:val="single" w:sz="4" w:space="0" w:color="auto"/>
              <w:right w:val="single" w:sz="4" w:space="0" w:color="auto"/>
            </w:tcBorders>
          </w:tcPr>
          <w:p w14:paraId="66935F4C" w14:textId="3E9F6A5E" w:rsidR="008B6DF9" w:rsidRDefault="008B6DF9" w:rsidP="008B6DF9">
            <w:pPr>
              <w:pStyle w:val="TAL"/>
            </w:pPr>
            <w:r>
              <w:t>SatelliteBackhaulCategory</w:t>
            </w:r>
          </w:p>
        </w:tc>
        <w:tc>
          <w:tcPr>
            <w:tcW w:w="248" w:type="dxa"/>
            <w:tcBorders>
              <w:top w:val="single" w:sz="4" w:space="0" w:color="auto"/>
              <w:left w:val="single" w:sz="4" w:space="0" w:color="auto"/>
              <w:bottom w:val="single" w:sz="4" w:space="0" w:color="auto"/>
              <w:right w:val="single" w:sz="4" w:space="0" w:color="auto"/>
            </w:tcBorders>
          </w:tcPr>
          <w:p w14:paraId="3EBBCF82" w14:textId="04C07643" w:rsidR="008B6DF9" w:rsidRDefault="008B6DF9" w:rsidP="008B6DF9">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46149374" w14:textId="6685A135" w:rsidR="008B6DF9" w:rsidRDefault="008B6DF9" w:rsidP="008B6DF9">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F86694A" w14:textId="77777777" w:rsidR="008B6DF9" w:rsidRDefault="008B6DF9" w:rsidP="008B6DF9">
            <w:pPr>
              <w:pStyle w:val="TAL"/>
            </w:pPr>
            <w:r>
              <w:t>This IE may be present if the V-SMF/I-SMF supports the 5GSAT feature and the satelliteBackhaulCat IE has been received from the AMF.</w:t>
            </w:r>
          </w:p>
          <w:p w14:paraId="1E69B231" w14:textId="5281F919" w:rsidR="008B6DF9" w:rsidRDefault="008B6DF9" w:rsidP="008B6DF9">
            <w:pPr>
              <w:pStyle w:val="TAL"/>
              <w:rPr>
                <w:noProof/>
              </w:rPr>
            </w:pPr>
            <w:r>
              <w:t>When present, this IE shall indicate the value received from the AMF.</w:t>
            </w:r>
          </w:p>
        </w:tc>
        <w:tc>
          <w:tcPr>
            <w:tcW w:w="894" w:type="dxa"/>
            <w:tcBorders>
              <w:top w:val="single" w:sz="4" w:space="0" w:color="auto"/>
              <w:left w:val="single" w:sz="4" w:space="0" w:color="auto"/>
              <w:bottom w:val="single" w:sz="4" w:space="0" w:color="auto"/>
              <w:right w:val="single" w:sz="4" w:space="0" w:color="auto"/>
            </w:tcBorders>
          </w:tcPr>
          <w:p w14:paraId="57E5CE9A" w14:textId="5F3E1D48" w:rsidR="008B6DF9" w:rsidRDefault="008B6DF9" w:rsidP="008B6DF9">
            <w:pPr>
              <w:pStyle w:val="TAC"/>
            </w:pPr>
            <w:r>
              <w:rPr>
                <w:lang w:eastAsia="zh-CN"/>
              </w:rPr>
              <w:t>5GSAT</w:t>
            </w:r>
          </w:p>
        </w:tc>
      </w:tr>
      <w:tr w:rsidR="00315685" w14:paraId="40A757A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92F71" w14:textId="70AB05D4" w:rsidR="00315685" w:rsidRDefault="00315685" w:rsidP="00315685">
            <w:pPr>
              <w:pStyle w:val="TAL"/>
            </w:pPr>
            <w:r>
              <w:rPr>
                <w:lang w:eastAsia="zh-CN"/>
              </w:rPr>
              <w:t>upipSupported</w:t>
            </w:r>
          </w:p>
        </w:tc>
        <w:tc>
          <w:tcPr>
            <w:tcW w:w="1741" w:type="dxa"/>
            <w:tcBorders>
              <w:top w:val="single" w:sz="4" w:space="0" w:color="auto"/>
              <w:left w:val="single" w:sz="4" w:space="0" w:color="auto"/>
              <w:bottom w:val="single" w:sz="4" w:space="0" w:color="auto"/>
              <w:right w:val="single" w:sz="4" w:space="0" w:color="auto"/>
            </w:tcBorders>
          </w:tcPr>
          <w:p w14:paraId="298DCC3B" w14:textId="6C0B80DC" w:rsidR="00315685" w:rsidRDefault="00315685" w:rsidP="00315685">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3FE0C688" w14:textId="105B7907" w:rsidR="00315685" w:rsidRDefault="00315685" w:rsidP="00315685">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D2D13BE" w14:textId="203EB3D2" w:rsidR="00315685" w:rsidRDefault="00315685" w:rsidP="00315685">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085548F" w14:textId="77777777" w:rsidR="00315685" w:rsidRDefault="00315685" w:rsidP="00315685">
            <w:pPr>
              <w:pStyle w:val="TAL"/>
              <w:rPr>
                <w:rFonts w:cs="Arial"/>
                <w:szCs w:val="18"/>
              </w:rPr>
            </w:pPr>
            <w:r>
              <w:rPr>
                <w:rFonts w:cs="Arial"/>
                <w:szCs w:val="18"/>
              </w:rPr>
              <w:t xml:space="preserve">This IE shall be present </w:t>
            </w:r>
            <w:r>
              <w:t xml:space="preserve">during the </w:t>
            </w:r>
            <w:r>
              <w:rPr>
                <w:rFonts w:cs="Arial"/>
                <w:szCs w:val="18"/>
              </w:rPr>
              <w:t>PDU session establishment procedure if the UE supports User Plane Integrity Protection with EPS and if the AMF supports the related functionality. It may be present otherwise. When present, this IE shall be set as follows:</w:t>
            </w:r>
          </w:p>
          <w:p w14:paraId="3609C08D" w14:textId="77777777" w:rsidR="00315685" w:rsidRDefault="00315685" w:rsidP="00315685">
            <w:pPr>
              <w:pStyle w:val="TAL"/>
              <w:rPr>
                <w:rFonts w:cs="Arial"/>
                <w:szCs w:val="18"/>
              </w:rPr>
            </w:pPr>
          </w:p>
          <w:p w14:paraId="179DD53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355B2CAD" w14:textId="25465E56" w:rsidR="00315685" w:rsidRDefault="00315685" w:rsidP="002B611F">
            <w:pPr>
              <w:pStyle w:val="B1"/>
              <w:tabs>
                <w:tab w:val="num" w:pos="644"/>
              </w:tabs>
              <w:ind w:left="644" w:hanging="360"/>
            </w:pPr>
            <w:r w:rsidRPr="008A4CD9">
              <w:rPr>
                <w:rFonts w:ascii="Arial" w:hAnsi="Arial" w:cs="Arial"/>
                <w:sz w:val="18"/>
                <w:szCs w:val="18"/>
                <w:lang w:eastAsia="zh-CN"/>
              </w:rPr>
              <w:t>- false (default): User Plane Integrity Protection with EPS is not supported.</w:t>
            </w:r>
          </w:p>
        </w:tc>
        <w:tc>
          <w:tcPr>
            <w:tcW w:w="894" w:type="dxa"/>
            <w:tcBorders>
              <w:top w:val="single" w:sz="4" w:space="0" w:color="auto"/>
              <w:left w:val="single" w:sz="4" w:space="0" w:color="auto"/>
              <w:bottom w:val="single" w:sz="4" w:space="0" w:color="auto"/>
              <w:right w:val="single" w:sz="4" w:space="0" w:color="auto"/>
            </w:tcBorders>
          </w:tcPr>
          <w:p w14:paraId="05CDBBB9" w14:textId="0C5B0822" w:rsidR="00315685" w:rsidRDefault="00315685" w:rsidP="00315685">
            <w:pPr>
              <w:pStyle w:val="TAC"/>
              <w:rPr>
                <w:lang w:eastAsia="zh-CN"/>
              </w:rPr>
            </w:pPr>
            <w:r>
              <w:rPr>
                <w:lang w:eastAsia="zh-CN"/>
              </w:rPr>
              <w:t>UPIPE</w:t>
            </w:r>
          </w:p>
        </w:tc>
      </w:tr>
      <w:tr w:rsidR="00690C41" w14:paraId="378BC8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E29BB" w14:textId="0C3C700A" w:rsidR="00690C41" w:rsidRDefault="00690C41" w:rsidP="00690C41">
            <w:pPr>
              <w:pStyle w:val="TAL"/>
              <w:rPr>
                <w:lang w:eastAsia="zh-CN"/>
              </w:rPr>
            </w:pPr>
            <w:r>
              <w:t>upCnxState</w:t>
            </w:r>
          </w:p>
        </w:tc>
        <w:tc>
          <w:tcPr>
            <w:tcW w:w="1741" w:type="dxa"/>
            <w:tcBorders>
              <w:top w:val="single" w:sz="4" w:space="0" w:color="auto"/>
              <w:left w:val="single" w:sz="4" w:space="0" w:color="auto"/>
              <w:bottom w:val="single" w:sz="4" w:space="0" w:color="auto"/>
              <w:right w:val="single" w:sz="4" w:space="0" w:color="auto"/>
            </w:tcBorders>
          </w:tcPr>
          <w:p w14:paraId="0FB3BBB6" w14:textId="05A2EBE1" w:rsidR="00690C41" w:rsidRDefault="00690C41" w:rsidP="00690C41">
            <w:pPr>
              <w:pStyle w:val="TAL"/>
              <w:rPr>
                <w:lang w:eastAsia="zh-CN"/>
              </w:rPr>
            </w:pPr>
            <w:r>
              <w:t>UpCnxState</w:t>
            </w:r>
          </w:p>
        </w:tc>
        <w:tc>
          <w:tcPr>
            <w:tcW w:w="248" w:type="dxa"/>
            <w:tcBorders>
              <w:top w:val="single" w:sz="4" w:space="0" w:color="auto"/>
              <w:left w:val="single" w:sz="4" w:space="0" w:color="auto"/>
              <w:bottom w:val="single" w:sz="4" w:space="0" w:color="auto"/>
              <w:right w:val="single" w:sz="4" w:space="0" w:color="auto"/>
            </w:tcBorders>
          </w:tcPr>
          <w:p w14:paraId="7D34E13F" w14:textId="563FCBB6" w:rsidR="00690C41" w:rsidRDefault="00690C41" w:rsidP="00690C41">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70B22D90" w14:textId="6876EF10" w:rsidR="00690C41" w:rsidRDefault="00690C41" w:rsidP="00690C41">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35BE32DF" w14:textId="77777777" w:rsidR="00690C41" w:rsidRDefault="00690C41" w:rsidP="00690C41">
            <w:pPr>
              <w:pStyle w:val="TAL"/>
              <w:rPr>
                <w:rFonts w:cs="Arial"/>
                <w:szCs w:val="18"/>
              </w:rPr>
            </w:pPr>
            <w:r>
              <w:rPr>
                <w:rFonts w:cs="Arial"/>
                <w:szCs w:val="18"/>
              </w:rPr>
              <w:t xml:space="preserve">This IE shall be present to indicate that the User Plane resource </w:t>
            </w:r>
            <w:r w:rsidRPr="00D86B5A">
              <w:rPr>
                <w:rFonts w:cs="Arial"/>
                <w:szCs w:val="18"/>
              </w:rPr>
              <w:t xml:space="preserve">for the PDU session </w:t>
            </w:r>
            <w:r>
              <w:rPr>
                <w:rFonts w:cs="Arial"/>
                <w:szCs w:val="18"/>
              </w:rPr>
              <w:t>is going to be established by the I-SMF/V-SMF, during a service request procedure with I-SMF/V-SMF insertion (see clause 4.23.4.3 of 3GPP TS 23.502 [3]).</w:t>
            </w:r>
          </w:p>
          <w:p w14:paraId="7E8ADAEE" w14:textId="52CC70C7" w:rsidR="00690C41" w:rsidRDefault="00690C41" w:rsidP="00690C41">
            <w:pPr>
              <w:pStyle w:val="TAL"/>
              <w:rPr>
                <w:rFonts w:cs="Arial"/>
                <w:szCs w:val="18"/>
              </w:rPr>
            </w:pPr>
            <w:r>
              <w:rPr>
                <w:rFonts w:cs="Arial"/>
                <w:szCs w:val="18"/>
              </w:rPr>
              <w:t>When present, this IE shall be set as specified in clause 5.2.2.7.6.</w:t>
            </w:r>
          </w:p>
        </w:tc>
        <w:tc>
          <w:tcPr>
            <w:tcW w:w="894" w:type="dxa"/>
            <w:tcBorders>
              <w:top w:val="single" w:sz="4" w:space="0" w:color="auto"/>
              <w:left w:val="single" w:sz="4" w:space="0" w:color="auto"/>
              <w:bottom w:val="single" w:sz="4" w:space="0" w:color="auto"/>
              <w:right w:val="single" w:sz="4" w:space="0" w:color="auto"/>
            </w:tcBorders>
          </w:tcPr>
          <w:p w14:paraId="2FFDD2C6" w14:textId="77777777" w:rsidR="00690C41" w:rsidRDefault="00690C41" w:rsidP="00690C41">
            <w:pPr>
              <w:pStyle w:val="TAC"/>
              <w:rPr>
                <w:lang w:eastAsia="zh-CN"/>
              </w:rPr>
            </w:pPr>
          </w:p>
        </w:tc>
      </w:tr>
      <w:tr w:rsidR="00B842FE" w14:paraId="17CD89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7F1314" w14:textId="57C6DA25" w:rsidR="00B842FE" w:rsidRDefault="00B842FE" w:rsidP="00B842FE">
            <w:pPr>
              <w:pStyle w:val="TAL"/>
            </w:pPr>
            <w:r>
              <w:rPr>
                <w:lang w:eastAsia="zh-CN"/>
              </w:rPr>
              <w:t>disasterRoamingInd</w:t>
            </w:r>
          </w:p>
        </w:tc>
        <w:tc>
          <w:tcPr>
            <w:tcW w:w="1741" w:type="dxa"/>
            <w:tcBorders>
              <w:top w:val="single" w:sz="4" w:space="0" w:color="auto"/>
              <w:left w:val="single" w:sz="4" w:space="0" w:color="auto"/>
              <w:bottom w:val="single" w:sz="4" w:space="0" w:color="auto"/>
              <w:right w:val="single" w:sz="4" w:space="0" w:color="auto"/>
            </w:tcBorders>
          </w:tcPr>
          <w:p w14:paraId="200BCEF1" w14:textId="02AB90D7" w:rsidR="00B842FE" w:rsidRDefault="00B842FE" w:rsidP="00B842FE">
            <w:pPr>
              <w:pStyle w:val="TAL"/>
            </w:pPr>
            <w:r>
              <w:rPr>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000EC3E1" w14:textId="0AE041F4" w:rsidR="00B842FE" w:rsidRDefault="00B842FE" w:rsidP="00B842FE">
            <w:pPr>
              <w:pStyle w:val="TAC"/>
            </w:pPr>
            <w:r>
              <w:rPr>
                <w:lang w:eastAsia="zh-CN"/>
              </w:rPr>
              <w:t>O</w:t>
            </w:r>
          </w:p>
        </w:tc>
        <w:tc>
          <w:tcPr>
            <w:tcW w:w="672" w:type="dxa"/>
            <w:tcBorders>
              <w:top w:val="single" w:sz="4" w:space="0" w:color="auto"/>
              <w:left w:val="single" w:sz="4" w:space="0" w:color="auto"/>
              <w:bottom w:val="single" w:sz="4" w:space="0" w:color="auto"/>
              <w:right w:val="single" w:sz="4" w:space="0" w:color="auto"/>
            </w:tcBorders>
          </w:tcPr>
          <w:p w14:paraId="517D376C" w14:textId="584EE9CF" w:rsidR="00B842FE" w:rsidRDefault="00B842FE" w:rsidP="00B842FE">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66C958F" w14:textId="5DC4D1F1" w:rsidR="00B842FE" w:rsidRDefault="00B842FE" w:rsidP="00B842FE">
            <w:pPr>
              <w:pStyle w:val="TAL"/>
              <w:rPr>
                <w:rFonts w:cs="Arial"/>
                <w:szCs w:val="18"/>
              </w:rPr>
            </w:pPr>
            <w:r>
              <w:rPr>
                <w:rFonts w:cs="Arial"/>
                <w:szCs w:val="18"/>
              </w:rPr>
              <w:t>This IE may be set during the PDU session establishment</w:t>
            </w:r>
            <w:r w:rsidR="00BC5D6E">
              <w:rPr>
                <w:rFonts w:cs="Arial"/>
                <w:szCs w:val="18"/>
              </w:rPr>
              <w:t xml:space="preserve"> or a V-SMF insertion procedure when the V-SMF is indicated by the AMF that the UE is registered for Disaster Roaming service</w:t>
            </w:r>
            <w:r>
              <w:rPr>
                <w:rFonts w:cs="Arial"/>
                <w:szCs w:val="18"/>
              </w:rPr>
              <w:t>. When present, this IE shall be set as follows:</w:t>
            </w:r>
          </w:p>
          <w:p w14:paraId="6EB28B07" w14:textId="77777777" w:rsidR="00B842FE" w:rsidRDefault="00B842FE" w:rsidP="00B842FE">
            <w:pPr>
              <w:pStyle w:val="TAL"/>
              <w:rPr>
                <w:rFonts w:cs="Arial"/>
                <w:szCs w:val="18"/>
              </w:rPr>
            </w:pPr>
          </w:p>
          <w:p w14:paraId="00A6CC05" w14:textId="77777777" w:rsidR="00920139" w:rsidRDefault="00B842FE"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rsidR="00920139">
              <w:tab/>
            </w:r>
            <w:r>
              <w:rPr>
                <w:rFonts w:ascii="Arial" w:hAnsi="Arial" w:cs="Arial"/>
                <w:sz w:val="18"/>
                <w:szCs w:val="18"/>
                <w:lang w:eastAsia="zh-CN"/>
              </w:rPr>
              <w:t>true:</w:t>
            </w:r>
            <w:r w:rsidRPr="0065702E">
              <w:rPr>
                <w:rFonts w:ascii="Arial" w:hAnsi="Arial" w:cs="Arial"/>
                <w:sz w:val="18"/>
                <w:szCs w:val="18"/>
                <w:lang w:eastAsia="zh-CN"/>
              </w:rPr>
              <w:t xml:space="preserve"> </w:t>
            </w:r>
            <w:r>
              <w:rPr>
                <w:rFonts w:ascii="Arial" w:hAnsi="Arial" w:cs="Arial"/>
                <w:sz w:val="18"/>
                <w:szCs w:val="18"/>
                <w:lang w:eastAsia="zh-CN"/>
              </w:rPr>
              <w:t>the UE is registered for Disaster Roaming service</w:t>
            </w:r>
          </w:p>
          <w:p w14:paraId="4BC41C47" w14:textId="1F0E96F9" w:rsidR="00B842FE" w:rsidRPr="00920139" w:rsidRDefault="00920139" w:rsidP="00F731B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w:t>
            </w:r>
            <w:r>
              <w:tab/>
            </w:r>
            <w:r w:rsidR="00B842FE">
              <w:rPr>
                <w:rFonts w:ascii="Arial" w:hAnsi="Arial" w:cs="Arial"/>
                <w:sz w:val="18"/>
                <w:szCs w:val="18"/>
                <w:lang w:eastAsia="zh-CN"/>
              </w:rPr>
              <w:t>false (default)</w:t>
            </w:r>
            <w:r w:rsidR="00B842FE" w:rsidRPr="008A4CD9">
              <w:rPr>
                <w:rFonts w:ascii="Arial" w:hAnsi="Arial" w:cs="Arial"/>
                <w:sz w:val="18"/>
                <w:szCs w:val="18"/>
                <w:lang w:eastAsia="zh-CN"/>
              </w:rPr>
              <w:t xml:space="preserve">: </w:t>
            </w:r>
            <w:r w:rsidR="00B842FE">
              <w:rPr>
                <w:rFonts w:ascii="Arial" w:hAnsi="Arial" w:cs="Arial"/>
                <w:sz w:val="18"/>
                <w:szCs w:val="18"/>
                <w:lang w:eastAsia="zh-CN"/>
              </w:rPr>
              <w:t>the UE is not registered for Disaster Roaming service</w:t>
            </w:r>
          </w:p>
        </w:tc>
        <w:tc>
          <w:tcPr>
            <w:tcW w:w="894" w:type="dxa"/>
            <w:tcBorders>
              <w:top w:val="single" w:sz="4" w:space="0" w:color="auto"/>
              <w:left w:val="single" w:sz="4" w:space="0" w:color="auto"/>
              <w:bottom w:val="single" w:sz="4" w:space="0" w:color="auto"/>
              <w:right w:val="single" w:sz="4" w:space="0" w:color="auto"/>
            </w:tcBorders>
          </w:tcPr>
          <w:p w14:paraId="3D7DA270" w14:textId="77777777" w:rsidR="00B842FE" w:rsidRDefault="00B842FE" w:rsidP="00B842FE">
            <w:pPr>
              <w:pStyle w:val="TAC"/>
              <w:rPr>
                <w:lang w:eastAsia="zh-CN"/>
              </w:rPr>
            </w:pPr>
          </w:p>
        </w:tc>
      </w:tr>
      <w:tr w:rsidR="00B65B06" w14:paraId="318AB50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E1FE88" w14:textId="64BB3395" w:rsidR="00B65B06" w:rsidRDefault="00B65B06" w:rsidP="00B65B06">
            <w:pPr>
              <w:pStyle w:val="TAL"/>
              <w:rPr>
                <w:lang w:eastAsia="zh-CN"/>
              </w:rPr>
            </w:pPr>
            <w:r>
              <w:rPr>
                <w:lang w:eastAsia="zh-CN"/>
              </w:rPr>
              <w:t>hrsboInfo</w:t>
            </w:r>
          </w:p>
        </w:tc>
        <w:tc>
          <w:tcPr>
            <w:tcW w:w="1741" w:type="dxa"/>
            <w:tcBorders>
              <w:top w:val="single" w:sz="4" w:space="0" w:color="auto"/>
              <w:left w:val="single" w:sz="4" w:space="0" w:color="auto"/>
              <w:bottom w:val="single" w:sz="4" w:space="0" w:color="auto"/>
              <w:right w:val="single" w:sz="4" w:space="0" w:color="auto"/>
            </w:tcBorders>
          </w:tcPr>
          <w:p w14:paraId="45EE7B2D" w14:textId="0CEF6A3A" w:rsidR="00B65B06" w:rsidRDefault="00E33F83" w:rsidP="00B65B06">
            <w:pPr>
              <w:pStyle w:val="TAL"/>
              <w:rPr>
                <w:lang w:eastAsia="zh-CN"/>
              </w:rPr>
            </w:pPr>
            <w:r>
              <w:rPr>
                <w:rFonts w:hint="eastAsia"/>
                <w:lang w:eastAsia="zh-CN"/>
              </w:rPr>
              <w:t>HrsboInfoFromVplmn</w:t>
            </w:r>
          </w:p>
        </w:tc>
        <w:tc>
          <w:tcPr>
            <w:tcW w:w="248" w:type="dxa"/>
            <w:tcBorders>
              <w:top w:val="single" w:sz="4" w:space="0" w:color="auto"/>
              <w:left w:val="single" w:sz="4" w:space="0" w:color="auto"/>
              <w:bottom w:val="single" w:sz="4" w:space="0" w:color="auto"/>
              <w:right w:val="single" w:sz="4" w:space="0" w:color="auto"/>
            </w:tcBorders>
          </w:tcPr>
          <w:p w14:paraId="68F84A08" w14:textId="659BBC5C" w:rsidR="00B65B06" w:rsidRDefault="00B65B06" w:rsidP="00B65B0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83D0933" w14:textId="2296025F" w:rsidR="00B65B06" w:rsidRDefault="00B65B06" w:rsidP="00B65B0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6FE5AE08"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Pr>
                <w:rFonts w:cs="Arial"/>
                <w:szCs w:val="18"/>
              </w:rPr>
              <w:t xml:space="preserve"> if the </w:t>
            </w:r>
            <w:r w:rsidRPr="00C8156A">
              <w:rPr>
                <w:rFonts w:cs="Arial"/>
                <w:szCs w:val="18"/>
              </w:rPr>
              <w:t>V-SMF requests HR SBO authorization</w:t>
            </w:r>
            <w:r w:rsidRPr="00456AF9">
              <w:rPr>
                <w:rFonts w:cs="Arial"/>
                <w:szCs w:val="18"/>
              </w:rPr>
              <w:t>.</w:t>
            </w:r>
          </w:p>
          <w:p w14:paraId="78969967" w14:textId="59525999"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4488073E" w14:textId="4744239D" w:rsidR="00B65B06" w:rsidRDefault="00B65B06" w:rsidP="00B65B06">
            <w:pPr>
              <w:pStyle w:val="TAC"/>
              <w:rPr>
                <w:lang w:eastAsia="zh-CN"/>
              </w:rPr>
            </w:pPr>
            <w:r>
              <w:rPr>
                <w:lang w:eastAsia="zh-CN"/>
              </w:rPr>
              <w:t>HR-SBO</w:t>
            </w:r>
          </w:p>
        </w:tc>
      </w:tr>
      <w:tr w:rsidR="00981184" w14:paraId="7980FF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21A2C6" w14:textId="7145A4AD" w:rsidR="00981184" w:rsidRDefault="00981184" w:rsidP="00981184">
            <w:pPr>
              <w:pStyle w:val="TAL"/>
              <w:rPr>
                <w:lang w:eastAsia="zh-CN"/>
              </w:rPr>
            </w:pPr>
            <w:r>
              <w:rPr>
                <w:rFonts w:eastAsia="Malgun Gothic"/>
              </w:rPr>
              <w:t>ecsAddrConfigInfos</w:t>
            </w:r>
          </w:p>
        </w:tc>
        <w:tc>
          <w:tcPr>
            <w:tcW w:w="1741" w:type="dxa"/>
            <w:tcBorders>
              <w:top w:val="single" w:sz="4" w:space="0" w:color="auto"/>
              <w:left w:val="single" w:sz="4" w:space="0" w:color="auto"/>
              <w:bottom w:val="single" w:sz="4" w:space="0" w:color="auto"/>
              <w:right w:val="single" w:sz="4" w:space="0" w:color="auto"/>
            </w:tcBorders>
          </w:tcPr>
          <w:p w14:paraId="716E4D55" w14:textId="17CB7C55" w:rsidR="00981184" w:rsidRDefault="00981184" w:rsidP="00981184">
            <w:pPr>
              <w:pStyle w:val="TAL"/>
              <w:rPr>
                <w:lang w:eastAsia="zh-CN"/>
              </w:rPr>
            </w:pPr>
            <w:r>
              <w:rPr>
                <w:lang w:eastAsia="zh-CN"/>
              </w:rPr>
              <w:t>array(</w:t>
            </w:r>
            <w:r>
              <w:rPr>
                <w:rFonts w:eastAsia="Malgun Gothic"/>
              </w:rPr>
              <w:t>EcsAddrConfigInfo)</w:t>
            </w:r>
          </w:p>
        </w:tc>
        <w:tc>
          <w:tcPr>
            <w:tcW w:w="248" w:type="dxa"/>
            <w:tcBorders>
              <w:top w:val="single" w:sz="4" w:space="0" w:color="auto"/>
              <w:left w:val="single" w:sz="4" w:space="0" w:color="auto"/>
              <w:bottom w:val="single" w:sz="4" w:space="0" w:color="auto"/>
              <w:right w:val="single" w:sz="4" w:space="0" w:color="auto"/>
            </w:tcBorders>
          </w:tcPr>
          <w:p w14:paraId="2F99BA0E" w14:textId="746D898A" w:rsidR="00981184" w:rsidRDefault="00981184" w:rsidP="00981184">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836E73" w14:textId="294269F9" w:rsidR="00981184" w:rsidRDefault="00981184" w:rsidP="00981184">
            <w:pPr>
              <w:pStyle w:val="TAL"/>
              <w:rPr>
                <w:lang w:eastAsia="zh-CN"/>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73E82C3A"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 </w:t>
            </w:r>
            <w:r>
              <w:rPr>
                <w:rFonts w:cs="Arial"/>
                <w:szCs w:val="18"/>
                <w:lang w:eastAsia="zh-CN"/>
              </w:rPr>
              <w:t>included</w:t>
            </w:r>
            <w:r w:rsidRPr="00C82E4D">
              <w:rPr>
                <w:rFonts w:cs="Arial"/>
                <w:szCs w:val="18"/>
                <w:lang w:eastAsia="zh-CN"/>
              </w:rPr>
              <w:t xml:space="preserve"> </w:t>
            </w:r>
            <w:r>
              <w:t>by V-SMF to SMF, if received from NEF.</w:t>
            </w:r>
          </w:p>
          <w:p w14:paraId="2CF5A4CF" w14:textId="77777777" w:rsidR="00981184" w:rsidRPr="00C82E4D" w:rsidRDefault="00981184" w:rsidP="00981184">
            <w:pPr>
              <w:pStyle w:val="TAL"/>
              <w:rPr>
                <w:rFonts w:cs="Arial"/>
                <w:szCs w:val="18"/>
                <w:lang w:eastAsia="zh-CN"/>
              </w:rPr>
            </w:pPr>
          </w:p>
          <w:p w14:paraId="4830F091" w14:textId="66C056DD" w:rsidR="00981184" w:rsidRPr="00456AF9" w:rsidRDefault="00981184" w:rsidP="00981184">
            <w:pPr>
              <w:pStyle w:val="TAL"/>
              <w:rPr>
                <w:rFonts w:cs="Arial"/>
                <w:szCs w:val="18"/>
              </w:rPr>
            </w:pPr>
            <w:r w:rsidRPr="00C82E4D">
              <w:rPr>
                <w:rFonts w:cs="Arial"/>
                <w:szCs w:val="18"/>
                <w:lang w:eastAsia="zh-CN"/>
              </w:rPr>
              <w:t>When present, this IE shall contain the</w:t>
            </w:r>
            <w:r>
              <w:t xml:space="preserve"> </w:t>
            </w:r>
            <w:r>
              <w:rPr>
                <w:rFonts w:cs="Arial"/>
                <w:szCs w:val="18"/>
                <w:lang w:eastAsia="zh-CN"/>
              </w:rPr>
              <w:t>ECS Address Configuration Information Parameters. See 3GPP TS 23.548 [39].</w:t>
            </w:r>
          </w:p>
        </w:tc>
        <w:tc>
          <w:tcPr>
            <w:tcW w:w="894" w:type="dxa"/>
            <w:tcBorders>
              <w:top w:val="single" w:sz="4" w:space="0" w:color="auto"/>
              <w:left w:val="single" w:sz="4" w:space="0" w:color="auto"/>
              <w:bottom w:val="single" w:sz="4" w:space="0" w:color="auto"/>
              <w:right w:val="single" w:sz="4" w:space="0" w:color="auto"/>
            </w:tcBorders>
          </w:tcPr>
          <w:p w14:paraId="1889CCC2" w14:textId="7BD148EE" w:rsidR="00981184" w:rsidRDefault="00981184" w:rsidP="00981184">
            <w:pPr>
              <w:pStyle w:val="TAC"/>
              <w:rPr>
                <w:lang w:eastAsia="zh-CN"/>
              </w:rPr>
            </w:pPr>
            <w:r>
              <w:rPr>
                <w:lang w:eastAsia="zh-CN"/>
              </w:rPr>
              <w:t>HR-SBO</w:t>
            </w:r>
          </w:p>
        </w:tc>
      </w:tr>
      <w:tr w:rsidR="007846F3" w14:paraId="119C8F0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8ABF71" w14:textId="37A8DEE3" w:rsidR="007846F3" w:rsidRDefault="007846F3" w:rsidP="007846F3">
            <w:pPr>
              <w:pStyle w:val="TAL"/>
              <w:rPr>
                <w:rFonts w:eastAsia="Malgun Gothic"/>
              </w:rPr>
            </w:pPr>
            <w:r>
              <w:rPr>
                <w:lang w:eastAsia="zh-CN"/>
              </w:rPr>
              <w:t>localOffloadMgtInfo</w:t>
            </w:r>
          </w:p>
        </w:tc>
        <w:tc>
          <w:tcPr>
            <w:tcW w:w="1741" w:type="dxa"/>
            <w:tcBorders>
              <w:top w:val="single" w:sz="4" w:space="0" w:color="auto"/>
              <w:left w:val="single" w:sz="4" w:space="0" w:color="auto"/>
              <w:bottom w:val="single" w:sz="4" w:space="0" w:color="auto"/>
              <w:right w:val="single" w:sz="4" w:space="0" w:color="auto"/>
            </w:tcBorders>
          </w:tcPr>
          <w:p w14:paraId="21DF418C" w14:textId="647B89C6" w:rsidR="007846F3" w:rsidRDefault="007846F3" w:rsidP="007846F3">
            <w:pPr>
              <w:pStyle w:val="TAL"/>
              <w:rPr>
                <w:lang w:eastAsia="zh-CN"/>
              </w:rPr>
            </w:pPr>
            <w:r>
              <w:t>LocalOffloadingMgtInfo</w:t>
            </w:r>
            <w:r>
              <w:rPr>
                <w:lang w:eastAsia="zh-CN"/>
              </w:rPr>
              <w:t>FromIsmf</w:t>
            </w:r>
          </w:p>
        </w:tc>
        <w:tc>
          <w:tcPr>
            <w:tcW w:w="248" w:type="dxa"/>
            <w:tcBorders>
              <w:top w:val="single" w:sz="4" w:space="0" w:color="auto"/>
              <w:left w:val="single" w:sz="4" w:space="0" w:color="auto"/>
              <w:bottom w:val="single" w:sz="4" w:space="0" w:color="auto"/>
              <w:right w:val="single" w:sz="4" w:space="0" w:color="auto"/>
            </w:tcBorders>
          </w:tcPr>
          <w:p w14:paraId="0CE25621" w14:textId="72614C90" w:rsidR="007846F3" w:rsidRDefault="007846F3" w:rsidP="007846F3">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20EE14A" w14:textId="19C33623" w:rsidR="007846F3" w:rsidRDefault="007846F3" w:rsidP="007846F3">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FE5C1A6" w14:textId="56375063" w:rsidR="007846F3" w:rsidRPr="00C82E4D" w:rsidRDefault="007846F3" w:rsidP="007846F3">
            <w:pPr>
              <w:pStyle w:val="TAL"/>
              <w:rPr>
                <w:rFonts w:cs="Arial"/>
                <w:szCs w:val="18"/>
                <w:lang w:eastAsia="zh-CN"/>
              </w:rPr>
            </w:pPr>
            <w:r>
              <w:rPr>
                <w:rFonts w:cs="Arial"/>
                <w:szCs w:val="18"/>
                <w:lang w:eastAsia="fr-FR"/>
              </w:rPr>
              <w:t xml:space="preserve">This IE shall be present if I-SMF based Local Offloading Management applies </w:t>
            </w:r>
            <w:r w:rsidR="00924170">
              <w:rPr>
                <w:rFonts w:cs="Arial"/>
                <w:szCs w:val="18"/>
                <w:lang w:eastAsia="fr-FR"/>
              </w:rPr>
              <w:t>for the PDU session (i.e. if Local Offloading Management was allowed by the AMF based on</w:t>
            </w:r>
            <w:r w:rsidR="00924170">
              <w:rPr>
                <w:rFonts w:cs="Arial"/>
                <w:szCs w:val="18"/>
              </w:rPr>
              <w:t xml:space="preserve"> subscription data and </w:t>
            </w:r>
            <w:r w:rsidR="00924170">
              <w:rPr>
                <w:rFonts w:cs="Arial"/>
                <w:noProof/>
                <w:lang w:val="en-US" w:eastAsia="fr-FR"/>
              </w:rPr>
              <w:t>the UE presence in a Local Offloading Management service area</w:t>
            </w:r>
            <w:r w:rsidR="00924170">
              <w:rPr>
                <w:rFonts w:cs="Arial"/>
                <w:szCs w:val="18"/>
                <w:lang w:val="en-US" w:eastAsia="fr-FR"/>
              </w:rPr>
              <w:t xml:space="preserve">) </w:t>
            </w:r>
            <w:r>
              <w:rPr>
                <w:rFonts w:cs="Arial"/>
                <w:szCs w:val="18"/>
                <w:lang w:eastAsia="fr-FR"/>
              </w:rPr>
              <w:t>and any information defined in clause 6.1.6.2.</w:t>
            </w:r>
            <w:r w:rsidR="0043742F">
              <w:rPr>
                <w:rFonts w:cs="Arial"/>
                <w:szCs w:val="18"/>
                <w:lang w:eastAsia="fr-FR"/>
              </w:rPr>
              <w:t>81</w:t>
            </w:r>
            <w:r>
              <w:rPr>
                <w:rFonts w:cs="Arial"/>
                <w:szCs w:val="18"/>
                <w:lang w:eastAsia="fr-FR"/>
              </w:rPr>
              <w:t xml:space="preserve"> needs to be signaled to the SMF.</w:t>
            </w:r>
          </w:p>
        </w:tc>
        <w:tc>
          <w:tcPr>
            <w:tcW w:w="894" w:type="dxa"/>
            <w:tcBorders>
              <w:top w:val="single" w:sz="4" w:space="0" w:color="auto"/>
              <w:left w:val="single" w:sz="4" w:space="0" w:color="auto"/>
              <w:bottom w:val="single" w:sz="4" w:space="0" w:color="auto"/>
              <w:right w:val="single" w:sz="4" w:space="0" w:color="auto"/>
            </w:tcBorders>
          </w:tcPr>
          <w:p w14:paraId="5C43017A" w14:textId="4009DE0E" w:rsidR="007846F3" w:rsidRDefault="007846F3" w:rsidP="007846F3">
            <w:pPr>
              <w:pStyle w:val="TAC"/>
              <w:rPr>
                <w:lang w:eastAsia="zh-CN"/>
              </w:rPr>
            </w:pPr>
            <w:r>
              <w:rPr>
                <w:lang w:eastAsia="zh-CN"/>
              </w:rPr>
              <w:t>ISMF-LOM</w:t>
            </w:r>
          </w:p>
        </w:tc>
      </w:tr>
      <w:tr w:rsidR="002D12C0" w14:paraId="481D230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BD4CEE" w14:textId="5FEFAD8E" w:rsidR="002D12C0" w:rsidRDefault="002D12C0" w:rsidP="002D12C0">
            <w:pPr>
              <w:pStyle w:val="TAL"/>
              <w:rPr>
                <w:rFonts w:eastAsia="Malgun Gothic"/>
              </w:rPr>
            </w:pPr>
            <w:r>
              <w:rPr>
                <w:lang w:eastAsia="fr-FR"/>
              </w:rPr>
              <w:t>pduSetSupportInd</w:t>
            </w:r>
          </w:p>
        </w:tc>
        <w:tc>
          <w:tcPr>
            <w:tcW w:w="1741" w:type="dxa"/>
            <w:tcBorders>
              <w:top w:val="single" w:sz="4" w:space="0" w:color="auto"/>
              <w:left w:val="single" w:sz="4" w:space="0" w:color="auto"/>
              <w:bottom w:val="single" w:sz="4" w:space="0" w:color="auto"/>
              <w:right w:val="single" w:sz="4" w:space="0" w:color="auto"/>
            </w:tcBorders>
          </w:tcPr>
          <w:p w14:paraId="313D1151" w14:textId="08E2104F" w:rsidR="002D12C0" w:rsidRDefault="002D12C0" w:rsidP="002D12C0">
            <w:pPr>
              <w:pStyle w:val="TAL"/>
              <w:rPr>
                <w:lang w:eastAsia="zh-CN"/>
              </w:rPr>
            </w:pPr>
            <w:r>
              <w:rPr>
                <w:lang w:eastAsia="fr-FR"/>
              </w:rPr>
              <w:t>boolean</w:t>
            </w:r>
          </w:p>
        </w:tc>
        <w:tc>
          <w:tcPr>
            <w:tcW w:w="248" w:type="dxa"/>
            <w:tcBorders>
              <w:top w:val="single" w:sz="4" w:space="0" w:color="auto"/>
              <w:left w:val="single" w:sz="4" w:space="0" w:color="auto"/>
              <w:bottom w:val="single" w:sz="4" w:space="0" w:color="auto"/>
              <w:right w:val="single" w:sz="4" w:space="0" w:color="auto"/>
            </w:tcBorders>
          </w:tcPr>
          <w:p w14:paraId="0ECE1583" w14:textId="63985381" w:rsidR="002D12C0" w:rsidRDefault="002D12C0" w:rsidP="002D12C0">
            <w:pPr>
              <w:pStyle w:val="TAC"/>
              <w:rPr>
                <w:lang w:eastAsia="zh-CN"/>
              </w:rPr>
            </w:pPr>
            <w:r>
              <w:rPr>
                <w:lang w:eastAsia="fr-FR"/>
              </w:rPr>
              <w:t>C</w:t>
            </w:r>
          </w:p>
        </w:tc>
        <w:tc>
          <w:tcPr>
            <w:tcW w:w="672" w:type="dxa"/>
            <w:tcBorders>
              <w:top w:val="single" w:sz="4" w:space="0" w:color="auto"/>
              <w:left w:val="single" w:sz="4" w:space="0" w:color="auto"/>
              <w:bottom w:val="single" w:sz="4" w:space="0" w:color="auto"/>
              <w:right w:val="single" w:sz="4" w:space="0" w:color="auto"/>
            </w:tcBorders>
          </w:tcPr>
          <w:p w14:paraId="131C0834" w14:textId="20AB075E" w:rsidR="002D12C0" w:rsidRDefault="002D12C0" w:rsidP="002D12C0">
            <w:pPr>
              <w:pStyle w:val="TAL"/>
              <w:rPr>
                <w:lang w:eastAsia="zh-CN"/>
              </w:rPr>
            </w:pPr>
            <w:r>
              <w:rPr>
                <w:lang w:eastAsia="fr-FR"/>
              </w:rPr>
              <w:t>0..1</w:t>
            </w:r>
          </w:p>
        </w:tc>
        <w:tc>
          <w:tcPr>
            <w:tcW w:w="4455" w:type="dxa"/>
            <w:tcBorders>
              <w:top w:val="single" w:sz="4" w:space="0" w:color="auto"/>
              <w:left w:val="single" w:sz="4" w:space="0" w:color="auto"/>
              <w:bottom w:val="single" w:sz="4" w:space="0" w:color="auto"/>
              <w:right w:val="single" w:sz="4" w:space="0" w:color="auto"/>
            </w:tcBorders>
          </w:tcPr>
          <w:p w14:paraId="551EC2F0" w14:textId="77777777" w:rsidR="002D12C0" w:rsidRDefault="002D12C0" w:rsidP="002D12C0">
            <w:pPr>
              <w:pStyle w:val="TAL"/>
              <w:rPr>
                <w:lang w:eastAsia="fr-FR"/>
              </w:rPr>
            </w:pPr>
            <w:r>
              <w:rPr>
                <w:lang w:eastAsia="fr-FR"/>
              </w:rPr>
              <w:t xml:space="preserve">This IE shall be included by I-SMF to SMF for a PDU session with an I-SMF if the </w:t>
            </w:r>
            <w:r>
              <w:rPr>
                <w:rFonts w:cs="Arial"/>
                <w:szCs w:val="18"/>
                <w:lang w:eastAsia="zh-CN"/>
              </w:rPr>
              <w:t>NG-RAN has indicated it supports</w:t>
            </w:r>
            <w:r>
              <w:rPr>
                <w:lang w:eastAsia="fr-FR"/>
              </w:rPr>
              <w:t xml:space="preserve"> the PDU Set based handling during a Xn based inter NG-RAN handover with the I-SMF insertion.</w:t>
            </w:r>
          </w:p>
          <w:p w14:paraId="18294470" w14:textId="77777777" w:rsidR="002D12C0" w:rsidRDefault="002D12C0" w:rsidP="002D12C0">
            <w:pPr>
              <w:pStyle w:val="TAL"/>
              <w:rPr>
                <w:lang w:eastAsia="fr-FR"/>
              </w:rPr>
            </w:pPr>
          </w:p>
          <w:p w14:paraId="02332899" w14:textId="4F0BDD73" w:rsidR="002D12C0" w:rsidRDefault="002D12C0" w:rsidP="002D12C0">
            <w:pPr>
              <w:pStyle w:val="TAL"/>
              <w:rPr>
                <w:lang w:eastAsia="fr-FR"/>
              </w:rPr>
            </w:pPr>
            <w:r>
              <w:rPr>
                <w:lang w:eastAsia="fr-FR"/>
              </w:rPr>
              <w:t xml:space="preserve">When present, this IE shall indicate whether the PDU Set based handling is supported by the </w:t>
            </w:r>
            <w:r w:rsidR="00704E55">
              <w:rPr>
                <w:lang w:eastAsia="fr-FR"/>
              </w:rPr>
              <w:t>5</w:t>
            </w:r>
            <w:r>
              <w:rPr>
                <w:lang w:eastAsia="fr-FR"/>
              </w:rPr>
              <w:t>G-AN:</w:t>
            </w:r>
          </w:p>
          <w:p w14:paraId="7FA939FD" w14:textId="77777777" w:rsidR="002D12C0" w:rsidRDefault="002D12C0" w:rsidP="002D12C0">
            <w:pPr>
              <w:pStyle w:val="TAL"/>
              <w:rPr>
                <w:lang w:eastAsia="fr-FR"/>
              </w:rPr>
            </w:pPr>
          </w:p>
          <w:p w14:paraId="1A2298E6" w14:textId="53ABA6A9" w:rsidR="002D12C0" w:rsidRPr="00920139" w:rsidRDefault="00920139" w:rsidP="00920139">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true: </w:t>
            </w:r>
            <w:r w:rsidR="002D12C0" w:rsidRPr="00920139">
              <w:rPr>
                <w:rFonts w:ascii="Arial" w:hAnsi="Arial" w:cs="Arial"/>
                <w:sz w:val="18"/>
                <w:szCs w:val="18"/>
                <w:lang w:eastAsia="fr-FR"/>
              </w:rPr>
              <w:t>the PDU Set based handling is supported</w:t>
            </w:r>
          </w:p>
          <w:p w14:paraId="3C506F05" w14:textId="273BEB7C" w:rsidR="002D12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2D12C0" w:rsidRPr="00920139">
              <w:rPr>
                <w:rFonts w:ascii="Arial" w:hAnsi="Arial" w:cs="Arial"/>
                <w:sz w:val="18"/>
                <w:szCs w:val="18"/>
                <w:lang w:eastAsia="zh-CN"/>
              </w:rPr>
              <w:t xml:space="preserve">false(default): </w:t>
            </w:r>
            <w:r w:rsidR="002D12C0" w:rsidRPr="00920139">
              <w:rPr>
                <w:rFonts w:ascii="Arial" w:hAnsi="Arial" w:cs="Arial"/>
                <w:sz w:val="18"/>
                <w:szCs w:val="18"/>
                <w:lang w:eastAsia="fr-FR"/>
              </w:rPr>
              <w:t>the PDU Set based handling is not supported</w:t>
            </w:r>
          </w:p>
          <w:p w14:paraId="35735C8D" w14:textId="77777777" w:rsidR="002D12C0" w:rsidRPr="00C82E4D" w:rsidRDefault="002D12C0" w:rsidP="002D12C0">
            <w:pPr>
              <w:pStyle w:val="TAL"/>
              <w:rPr>
                <w:rFonts w:cs="Arial"/>
                <w:szCs w:val="18"/>
                <w:lang w:eastAsia="zh-CN"/>
              </w:rPr>
            </w:pPr>
          </w:p>
        </w:tc>
        <w:tc>
          <w:tcPr>
            <w:tcW w:w="894" w:type="dxa"/>
            <w:tcBorders>
              <w:top w:val="single" w:sz="4" w:space="0" w:color="auto"/>
              <w:left w:val="single" w:sz="4" w:space="0" w:color="auto"/>
              <w:bottom w:val="single" w:sz="4" w:space="0" w:color="auto"/>
              <w:right w:val="single" w:sz="4" w:space="0" w:color="auto"/>
            </w:tcBorders>
          </w:tcPr>
          <w:p w14:paraId="25B266C4" w14:textId="6A5AD451" w:rsidR="002D12C0" w:rsidRDefault="003B1A1D" w:rsidP="002D12C0">
            <w:pPr>
              <w:pStyle w:val="TAC"/>
              <w:rPr>
                <w:lang w:eastAsia="zh-CN"/>
              </w:rPr>
            </w:pPr>
            <w:r>
              <w:rPr>
                <w:lang w:eastAsia="zh-CN"/>
              </w:rPr>
              <w:t>PDUSH</w:t>
            </w:r>
          </w:p>
        </w:tc>
      </w:tr>
      <w:tr w:rsidR="00E3184A" w14:paraId="570FAC8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216689" w14:textId="748FC9E9" w:rsidR="00E3184A" w:rsidRDefault="00E3184A" w:rsidP="00E3184A">
            <w:pPr>
              <w:pStyle w:val="TAL"/>
              <w:rPr>
                <w:lang w:eastAsia="fr-FR"/>
              </w:rPr>
            </w:pPr>
            <w:r>
              <w:rPr>
                <w:lang w:eastAsia="zh-CN"/>
              </w:rPr>
              <w:t>ecnMarkingCongestionInfoStatus</w:t>
            </w:r>
          </w:p>
        </w:tc>
        <w:tc>
          <w:tcPr>
            <w:tcW w:w="1741" w:type="dxa"/>
            <w:tcBorders>
              <w:top w:val="single" w:sz="4" w:space="0" w:color="auto"/>
              <w:left w:val="single" w:sz="4" w:space="0" w:color="auto"/>
              <w:bottom w:val="single" w:sz="4" w:space="0" w:color="auto"/>
              <w:right w:val="single" w:sz="4" w:space="0" w:color="auto"/>
            </w:tcBorders>
          </w:tcPr>
          <w:p w14:paraId="466776BA" w14:textId="4B41DDF1" w:rsidR="00E3184A" w:rsidRDefault="00E3184A" w:rsidP="00E3184A">
            <w:pPr>
              <w:pStyle w:val="TAL"/>
              <w:rPr>
                <w:lang w:eastAsia="fr-FR"/>
              </w:rPr>
            </w:pPr>
            <w:r>
              <w:t>array(</w:t>
            </w:r>
            <w:r>
              <w:rPr>
                <w:lang w:eastAsia="zh-CN"/>
              </w:rPr>
              <w:t>EcnMarkingCongestionInfoStatus</w:t>
            </w:r>
            <w:r>
              <w:rPr>
                <w:rFonts w:eastAsia="Malgun Gothic"/>
              </w:rPr>
              <w:t>)</w:t>
            </w:r>
          </w:p>
        </w:tc>
        <w:tc>
          <w:tcPr>
            <w:tcW w:w="248" w:type="dxa"/>
            <w:tcBorders>
              <w:top w:val="single" w:sz="4" w:space="0" w:color="auto"/>
              <w:left w:val="single" w:sz="4" w:space="0" w:color="auto"/>
              <w:bottom w:val="single" w:sz="4" w:space="0" w:color="auto"/>
              <w:right w:val="single" w:sz="4" w:space="0" w:color="auto"/>
            </w:tcBorders>
          </w:tcPr>
          <w:p w14:paraId="0A429910" w14:textId="38EC3F7E" w:rsidR="00E3184A" w:rsidRDefault="00E3184A" w:rsidP="00E3184A">
            <w:pPr>
              <w:pStyle w:val="TAC"/>
              <w:rPr>
                <w:lang w:eastAsia="fr-FR"/>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37F6A5F9" w14:textId="5A4C8F8D" w:rsidR="00E3184A" w:rsidRDefault="00E3184A" w:rsidP="00E3184A">
            <w:pPr>
              <w:pStyle w:val="TAL"/>
              <w:rPr>
                <w:lang w:eastAsia="fr-FR"/>
              </w:rPr>
            </w:pPr>
            <w:r>
              <w:rPr>
                <w:rFonts w:hint="eastAsia"/>
                <w:lang w:eastAsia="zh-CN"/>
              </w:rPr>
              <w:t>1</w:t>
            </w:r>
            <w:r>
              <w:rPr>
                <w:lang w:eastAsia="zh-CN"/>
              </w:rPr>
              <w:t>..N</w:t>
            </w:r>
          </w:p>
        </w:tc>
        <w:tc>
          <w:tcPr>
            <w:tcW w:w="4455" w:type="dxa"/>
            <w:tcBorders>
              <w:top w:val="single" w:sz="4" w:space="0" w:color="auto"/>
              <w:left w:val="single" w:sz="4" w:space="0" w:color="auto"/>
              <w:bottom w:val="single" w:sz="4" w:space="0" w:color="auto"/>
              <w:right w:val="single" w:sz="4" w:space="0" w:color="auto"/>
            </w:tcBorders>
          </w:tcPr>
          <w:p w14:paraId="462BF8B4" w14:textId="4F992BDD" w:rsidR="00E3184A" w:rsidRDefault="00E3184A" w:rsidP="00E3184A">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rFonts w:cs="Arial"/>
                <w:noProof/>
                <w:lang w:val="en-US" w:eastAsia="fr-FR"/>
              </w:rPr>
              <w:t xml:space="preserve"> during an I/V-SMF insertion procedure, e.g. </w:t>
            </w:r>
            <w:r w:rsidR="0045090C">
              <w:rPr>
                <w:rFonts w:cs="Arial"/>
                <w:noProof/>
                <w:lang w:val="en-US" w:eastAsia="fr-FR"/>
              </w:rPr>
              <w:t>during</w:t>
            </w:r>
            <w:r>
              <w:rPr>
                <w:rFonts w:cs="Arial"/>
                <w:noProof/>
                <w:lang w:val="en-US" w:eastAsia="fr-FR"/>
              </w:rPr>
              <w:t xml:space="preserve"> an </w:t>
            </w:r>
            <w:r w:rsidR="0045090C">
              <w:rPr>
                <w:rFonts w:cs="Arial"/>
                <w:noProof/>
                <w:lang w:val="en-US" w:eastAsia="fr-FR"/>
              </w:rPr>
              <w:t xml:space="preserve">N2 based handover or an </w:t>
            </w:r>
            <w:r>
              <w:rPr>
                <w:rFonts w:cs="Arial"/>
                <w:noProof/>
                <w:lang w:val="en-US" w:eastAsia="fr-FR"/>
              </w:rPr>
              <w:t>Xn based handover.</w:t>
            </w:r>
          </w:p>
          <w:p w14:paraId="1FF0DB1F" w14:textId="77777777" w:rsidR="00E3184A" w:rsidRDefault="00E3184A" w:rsidP="00E3184A">
            <w:pPr>
              <w:pStyle w:val="TAL"/>
              <w:rPr>
                <w:rFonts w:cs="Arial"/>
                <w:noProof/>
                <w:lang w:val="en-US" w:eastAsia="fr-FR"/>
              </w:rPr>
            </w:pPr>
          </w:p>
          <w:p w14:paraId="0C4A0CEA" w14:textId="761303E8" w:rsidR="00E3184A" w:rsidRDefault="00E3184A" w:rsidP="00E3184A">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94" w:type="dxa"/>
            <w:tcBorders>
              <w:top w:val="single" w:sz="4" w:space="0" w:color="auto"/>
              <w:left w:val="single" w:sz="4" w:space="0" w:color="auto"/>
              <w:bottom w:val="single" w:sz="4" w:space="0" w:color="auto"/>
              <w:right w:val="single" w:sz="4" w:space="0" w:color="auto"/>
            </w:tcBorders>
          </w:tcPr>
          <w:p w14:paraId="0FDE1D1D" w14:textId="5FD89AA8" w:rsidR="00E3184A" w:rsidRDefault="003B1A1D" w:rsidP="00E3184A">
            <w:pPr>
              <w:pStyle w:val="TAC"/>
              <w:rPr>
                <w:lang w:eastAsia="zh-CN"/>
              </w:rPr>
            </w:pPr>
            <w:r>
              <w:rPr>
                <w:lang w:eastAsia="zh-CN"/>
              </w:rPr>
              <w:t>EMECI</w:t>
            </w:r>
          </w:p>
        </w:tc>
      </w:tr>
      <w:tr w:rsidR="00EB6156" w14:paraId="32D86A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06EAB30" w14:textId="73F2D4CE" w:rsidR="00EB6156" w:rsidRDefault="00EB6156" w:rsidP="00EB6156">
            <w:pPr>
              <w:pStyle w:val="TAL"/>
              <w:rPr>
                <w:lang w:eastAsia="zh-CN"/>
              </w:rPr>
            </w:pPr>
            <w:r>
              <w:rPr>
                <w:lang w:eastAsia="zh-CN"/>
              </w:rPr>
              <w:t>qosMonitoringPdSupported</w:t>
            </w:r>
          </w:p>
        </w:tc>
        <w:tc>
          <w:tcPr>
            <w:tcW w:w="1741" w:type="dxa"/>
            <w:tcBorders>
              <w:top w:val="single" w:sz="4" w:space="0" w:color="auto"/>
              <w:left w:val="single" w:sz="4" w:space="0" w:color="auto"/>
              <w:bottom w:val="single" w:sz="4" w:space="0" w:color="auto"/>
              <w:right w:val="single" w:sz="4" w:space="0" w:color="auto"/>
            </w:tcBorders>
          </w:tcPr>
          <w:p w14:paraId="60AA439A" w14:textId="45DAE0F1" w:rsidR="00EB6156" w:rsidRDefault="00EB6156" w:rsidP="00EB6156">
            <w:pPr>
              <w:pStyle w:val="TAL"/>
            </w:pPr>
            <w:r>
              <w:rPr>
                <w:lang w:eastAsia="zh-CN"/>
              </w:rPr>
              <w:t>QosMonitoringPdSupported</w:t>
            </w:r>
          </w:p>
        </w:tc>
        <w:tc>
          <w:tcPr>
            <w:tcW w:w="248" w:type="dxa"/>
            <w:tcBorders>
              <w:top w:val="single" w:sz="4" w:space="0" w:color="auto"/>
              <w:left w:val="single" w:sz="4" w:space="0" w:color="auto"/>
              <w:bottom w:val="single" w:sz="4" w:space="0" w:color="auto"/>
              <w:right w:val="single" w:sz="4" w:space="0" w:color="auto"/>
            </w:tcBorders>
          </w:tcPr>
          <w:p w14:paraId="7EF04BD3" w14:textId="78F44BFF" w:rsidR="00EB6156" w:rsidRDefault="00EB6156" w:rsidP="00EB6156">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399D888" w14:textId="4F147CA8" w:rsidR="00EB6156" w:rsidRDefault="00EB6156" w:rsidP="00EB6156">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5FFF1F28" w14:textId="77777777" w:rsidR="00EB6156" w:rsidRDefault="00EB6156" w:rsidP="00EB6156">
            <w:pPr>
              <w:pStyle w:val="TAL"/>
              <w:rPr>
                <w:rFonts w:cs="Arial"/>
                <w:szCs w:val="18"/>
              </w:rPr>
            </w:pPr>
            <w:r>
              <w:rPr>
                <w:rFonts w:cs="Arial"/>
                <w:szCs w:val="18"/>
              </w:rPr>
              <w:t>This IE shall be present if the QME feature is supported by the I-SMF/V-SMF and SMF,</w:t>
            </w:r>
            <w:r>
              <w:rPr>
                <w:lang w:eastAsia="zh-CN"/>
              </w:rPr>
              <w:t xml:space="preserve"> and if the information is available</w:t>
            </w:r>
            <w:r>
              <w:rPr>
                <w:rFonts w:cs="Arial"/>
                <w:szCs w:val="18"/>
                <w:lang w:eastAsia="zh-CN"/>
              </w:rPr>
              <w:t>.</w:t>
            </w:r>
          </w:p>
          <w:p w14:paraId="595B3179" w14:textId="77777777" w:rsidR="00EB6156" w:rsidRDefault="00EB6156" w:rsidP="00EB6156">
            <w:pPr>
              <w:pStyle w:val="TAL"/>
              <w:rPr>
                <w:rFonts w:cs="Arial"/>
                <w:szCs w:val="18"/>
              </w:rPr>
            </w:pPr>
          </w:p>
          <w:p w14:paraId="2014D56A" w14:textId="34E35F1A" w:rsidR="00EB6156" w:rsidRDefault="00EB6156" w:rsidP="00EB6156">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A610B2">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5A4C0E96" w14:textId="1B973336" w:rsidR="00EB6156" w:rsidRDefault="00EB6156" w:rsidP="00EB6156">
            <w:pPr>
              <w:pStyle w:val="TAC"/>
              <w:rPr>
                <w:lang w:eastAsia="zh-CN"/>
              </w:rPr>
            </w:pPr>
            <w:r>
              <w:rPr>
                <w:rFonts w:hint="eastAsia"/>
                <w:lang w:eastAsia="zh-CN"/>
              </w:rPr>
              <w:t>QME</w:t>
            </w:r>
          </w:p>
        </w:tc>
      </w:tr>
      <w:tr w:rsidR="00805DFF" w14:paraId="6F60A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6FEF02" w14:textId="16E020D3" w:rsidR="00805DFF" w:rsidRDefault="00805DFF" w:rsidP="00805DFF">
            <w:pPr>
              <w:pStyle w:val="TAL"/>
              <w:rPr>
                <w:lang w:eastAsia="zh-CN"/>
              </w:rPr>
            </w:pPr>
            <w:r>
              <w:rPr>
                <w:lang w:eastAsia="zh-CN"/>
              </w:rPr>
              <w:t>qosMonitoringCongestionSupported</w:t>
            </w:r>
          </w:p>
        </w:tc>
        <w:tc>
          <w:tcPr>
            <w:tcW w:w="1741" w:type="dxa"/>
            <w:tcBorders>
              <w:top w:val="single" w:sz="4" w:space="0" w:color="auto"/>
              <w:left w:val="single" w:sz="4" w:space="0" w:color="auto"/>
              <w:bottom w:val="single" w:sz="4" w:space="0" w:color="auto"/>
              <w:right w:val="single" w:sz="4" w:space="0" w:color="auto"/>
            </w:tcBorders>
          </w:tcPr>
          <w:p w14:paraId="3A30E915" w14:textId="2F58095B" w:rsidR="00805DFF" w:rsidRDefault="00805DFF" w:rsidP="00805DFF">
            <w:pPr>
              <w:pStyle w:val="TAL"/>
              <w:rPr>
                <w:lang w:eastAsia="zh-CN"/>
              </w:rPr>
            </w:pPr>
            <w:r>
              <w:rPr>
                <w:lang w:eastAsia="zh-CN"/>
              </w:rPr>
              <w:t>QosMonitoringCongestionSupported</w:t>
            </w:r>
          </w:p>
        </w:tc>
        <w:tc>
          <w:tcPr>
            <w:tcW w:w="248" w:type="dxa"/>
            <w:tcBorders>
              <w:top w:val="single" w:sz="4" w:space="0" w:color="auto"/>
              <w:left w:val="single" w:sz="4" w:space="0" w:color="auto"/>
              <w:bottom w:val="single" w:sz="4" w:space="0" w:color="auto"/>
              <w:right w:val="single" w:sz="4" w:space="0" w:color="auto"/>
            </w:tcBorders>
          </w:tcPr>
          <w:p w14:paraId="016A9DCE" w14:textId="5F6BC591" w:rsidR="00805DFF" w:rsidRDefault="00805DFF" w:rsidP="00805DFF">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72348CC6" w14:textId="44873FE4" w:rsidR="00805DFF" w:rsidRDefault="00805DFF" w:rsidP="00805DFF">
            <w:pPr>
              <w:pStyle w:val="TAL"/>
              <w:rPr>
                <w:lang w:eastAsia="zh-CN"/>
              </w:rPr>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3AADD1B"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if the information is available</w:t>
            </w:r>
            <w:r>
              <w:rPr>
                <w:rFonts w:cs="Arial"/>
                <w:szCs w:val="18"/>
                <w:lang w:eastAsia="zh-CN"/>
              </w:rPr>
              <w:t>.</w:t>
            </w:r>
          </w:p>
          <w:p w14:paraId="1CF10F08" w14:textId="77777777" w:rsidR="00805DFF" w:rsidRPr="002E6259" w:rsidRDefault="00805DFF" w:rsidP="00805DFF">
            <w:pPr>
              <w:pStyle w:val="TAL"/>
              <w:rPr>
                <w:rFonts w:cs="Arial"/>
                <w:szCs w:val="18"/>
              </w:rPr>
            </w:pPr>
          </w:p>
          <w:p w14:paraId="650976D3" w14:textId="7A4D85A6"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7205B70" w14:textId="626A2D59" w:rsidR="00805DFF" w:rsidRDefault="00805DFF" w:rsidP="00805DFF">
            <w:pPr>
              <w:pStyle w:val="TAC"/>
              <w:rPr>
                <w:lang w:eastAsia="zh-CN"/>
              </w:rPr>
            </w:pPr>
            <w:r>
              <w:rPr>
                <w:rFonts w:hint="eastAsia"/>
                <w:lang w:eastAsia="zh-CN"/>
              </w:rPr>
              <w:t>QME</w:t>
            </w:r>
          </w:p>
        </w:tc>
      </w:tr>
      <w:tr w:rsidR="006F518D" w14:paraId="393A9F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7E4934" w14:textId="59916287" w:rsidR="006F518D" w:rsidRDefault="006F518D" w:rsidP="006F518D">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41" w:type="dxa"/>
            <w:tcBorders>
              <w:top w:val="single" w:sz="4" w:space="0" w:color="auto"/>
              <w:left w:val="single" w:sz="4" w:space="0" w:color="auto"/>
              <w:bottom w:val="single" w:sz="4" w:space="0" w:color="auto"/>
              <w:right w:val="single" w:sz="4" w:space="0" w:color="auto"/>
            </w:tcBorders>
          </w:tcPr>
          <w:p w14:paraId="45CB247C" w14:textId="397DCD87" w:rsidR="006F518D" w:rsidRDefault="006F518D" w:rsidP="006F518D">
            <w:pPr>
              <w:pStyle w:val="TAL"/>
              <w:rPr>
                <w:lang w:eastAsia="zh-CN"/>
              </w:rPr>
            </w:pPr>
            <w:r w:rsidRPr="000E7E3F">
              <w:rPr>
                <w:lang w:eastAsia="zh-CN"/>
              </w:rPr>
              <w:t>Ava</w:t>
            </w:r>
            <w:r>
              <w:rPr>
                <w:lang w:eastAsia="zh-CN"/>
              </w:rPr>
              <w:t>il</w:t>
            </w:r>
            <w:r w:rsidRPr="000E7E3F">
              <w:rPr>
                <w:lang w:eastAsia="zh-CN"/>
              </w:rPr>
              <w:t>BitRateMonSupported</w:t>
            </w:r>
          </w:p>
        </w:tc>
        <w:tc>
          <w:tcPr>
            <w:tcW w:w="248" w:type="dxa"/>
            <w:tcBorders>
              <w:top w:val="single" w:sz="4" w:space="0" w:color="auto"/>
              <w:left w:val="single" w:sz="4" w:space="0" w:color="auto"/>
              <w:bottom w:val="single" w:sz="4" w:space="0" w:color="auto"/>
              <w:right w:val="single" w:sz="4" w:space="0" w:color="auto"/>
            </w:tcBorders>
          </w:tcPr>
          <w:p w14:paraId="1D4385A9" w14:textId="2A4290E1" w:rsidR="006F518D" w:rsidRDefault="006F518D" w:rsidP="006F518D">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26B6B5A" w14:textId="56BCE399" w:rsidR="006F518D" w:rsidRDefault="006F518D" w:rsidP="006F518D">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7458F3" w14:textId="77777777" w:rsidR="006F518D" w:rsidRPr="009F685E" w:rsidRDefault="006F518D" w:rsidP="006F518D">
            <w:pPr>
              <w:keepNext/>
              <w:keepLines/>
              <w:spacing w:after="0"/>
              <w:rPr>
                <w:rFonts w:ascii="Arial" w:hAnsi="Arial" w:cs="Arial"/>
                <w:sz w:val="18"/>
                <w:szCs w:val="18"/>
              </w:rPr>
            </w:pPr>
            <w:r w:rsidRPr="00A3425F">
              <w:rPr>
                <w:rFonts w:ascii="Arial" w:hAnsi="Arial" w:cs="Arial"/>
                <w:sz w:val="18"/>
                <w:szCs w:val="18"/>
              </w:rPr>
              <w:t xml:space="preserve">This IE shall be present if the </w:t>
            </w:r>
            <w:r>
              <w:rPr>
                <w:rFonts w:ascii="Arial" w:hAnsi="Arial" w:cs="Arial"/>
                <w:sz w:val="18"/>
                <w:szCs w:val="18"/>
              </w:rPr>
              <w:t>AVABIT</w:t>
            </w:r>
            <w:r w:rsidRPr="00A3425F">
              <w:rPr>
                <w:rFonts w:ascii="Arial" w:hAnsi="Arial" w:cs="Arial"/>
                <w:sz w:val="18"/>
                <w:szCs w:val="18"/>
              </w:rPr>
              <w:t xml:space="preserve"> feature is supported by </w:t>
            </w:r>
            <w:r w:rsidRPr="009F685E">
              <w:rPr>
                <w:rFonts w:ascii="Arial" w:hAnsi="Arial" w:cs="Arial"/>
                <w:sz w:val="18"/>
                <w:szCs w:val="18"/>
              </w:rPr>
              <w:t>the I-SMF/V-SMF and SMF,</w:t>
            </w:r>
            <w:r w:rsidRPr="009F685E">
              <w:rPr>
                <w:rFonts w:ascii="Arial" w:hAnsi="Arial"/>
                <w:sz w:val="18"/>
                <w:lang w:eastAsia="zh-CN"/>
              </w:rPr>
              <w:t xml:space="preserve"> and if the information is available</w:t>
            </w:r>
            <w:r w:rsidRPr="009F685E">
              <w:rPr>
                <w:rFonts w:ascii="Arial" w:hAnsi="Arial" w:cs="Arial"/>
                <w:sz w:val="18"/>
                <w:szCs w:val="18"/>
                <w:lang w:eastAsia="zh-CN"/>
              </w:rPr>
              <w:t>.</w:t>
            </w:r>
          </w:p>
          <w:p w14:paraId="35851920" w14:textId="77777777" w:rsidR="006F518D" w:rsidRDefault="006F518D" w:rsidP="006F518D">
            <w:pPr>
              <w:keepNext/>
              <w:keepLines/>
              <w:spacing w:after="0"/>
              <w:rPr>
                <w:rFonts w:ascii="Arial" w:hAnsi="Arial"/>
                <w:sz w:val="18"/>
                <w:lang w:eastAsia="zh-CN"/>
              </w:rPr>
            </w:pPr>
          </w:p>
          <w:p w14:paraId="4E21B8F7" w14:textId="77777777" w:rsidR="006F518D" w:rsidRDefault="006F518D" w:rsidP="006F518D">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2E02360F" w14:textId="77777777" w:rsidR="006F518D" w:rsidRDefault="006F518D" w:rsidP="006F518D">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25E0B98A" w14:textId="7EC1BB7C" w:rsidR="006F518D" w:rsidRDefault="006F518D" w:rsidP="006F518D">
            <w:pPr>
              <w:pStyle w:val="TAC"/>
              <w:rPr>
                <w:lang w:eastAsia="zh-CN"/>
              </w:rPr>
            </w:pPr>
            <w:r>
              <w:rPr>
                <w:lang w:eastAsia="zh-CN"/>
              </w:rPr>
              <w:t>AVABIT</w:t>
            </w:r>
          </w:p>
        </w:tc>
      </w:tr>
      <w:tr w:rsidR="003509CB" w14:paraId="1C60F46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B1A324" w14:textId="037B872D" w:rsidR="003509CB" w:rsidRDefault="003509CB" w:rsidP="003509CB">
            <w:pPr>
              <w:pStyle w:val="TAL"/>
              <w:rPr>
                <w:lang w:eastAsia="zh-CN"/>
              </w:rPr>
            </w:pPr>
            <w:r>
              <w:rPr>
                <w:lang w:eastAsia="zh-CN"/>
              </w:rPr>
              <w:t>pgwChangeInd</w:t>
            </w:r>
          </w:p>
        </w:tc>
        <w:tc>
          <w:tcPr>
            <w:tcW w:w="1741" w:type="dxa"/>
            <w:tcBorders>
              <w:top w:val="single" w:sz="4" w:space="0" w:color="auto"/>
              <w:left w:val="single" w:sz="4" w:space="0" w:color="auto"/>
              <w:bottom w:val="single" w:sz="4" w:space="0" w:color="auto"/>
              <w:right w:val="single" w:sz="4" w:space="0" w:color="auto"/>
            </w:tcBorders>
          </w:tcPr>
          <w:p w14:paraId="11CC7EC3" w14:textId="34FD6D64" w:rsidR="003509CB" w:rsidRDefault="003509CB" w:rsidP="003509CB">
            <w:pPr>
              <w:pStyle w:val="TAL"/>
              <w:rPr>
                <w:lang w:eastAsia="zh-CN"/>
              </w:rPr>
            </w:pPr>
            <w:r>
              <w:t>boolean</w:t>
            </w:r>
          </w:p>
        </w:tc>
        <w:tc>
          <w:tcPr>
            <w:tcW w:w="248" w:type="dxa"/>
            <w:tcBorders>
              <w:top w:val="single" w:sz="4" w:space="0" w:color="auto"/>
              <w:left w:val="single" w:sz="4" w:space="0" w:color="auto"/>
              <w:bottom w:val="single" w:sz="4" w:space="0" w:color="auto"/>
              <w:right w:val="single" w:sz="4" w:space="0" w:color="auto"/>
            </w:tcBorders>
          </w:tcPr>
          <w:p w14:paraId="6D27BAC8" w14:textId="795A56F6" w:rsidR="003509CB" w:rsidRDefault="003509CB" w:rsidP="003509CB">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2835707C" w14:textId="19C72011" w:rsidR="003509CB" w:rsidRDefault="003509CB" w:rsidP="003509CB">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0725FA08" w14:textId="77777777" w:rsidR="003509CB" w:rsidRDefault="003509CB" w:rsidP="003509CB">
            <w:pPr>
              <w:pStyle w:val="TAL"/>
              <w:rPr>
                <w:rFonts w:cs="Arial"/>
                <w:noProof/>
                <w:lang w:val="en-US" w:eastAsia="fr-FR"/>
              </w:rPr>
            </w:pPr>
            <w:r>
              <w:rPr>
                <w:rFonts w:cs="Arial"/>
                <w:noProof/>
                <w:lang w:val="en-US" w:eastAsia="fr-FR"/>
              </w:rPr>
              <w:t xml:space="preserve">This IE shall be present if it is received from the AMF during a EPS to 5GS mobility procedure. </w:t>
            </w:r>
            <w:r>
              <w:rPr>
                <w:rFonts w:cs="Arial"/>
                <w:szCs w:val="18"/>
              </w:rPr>
              <w:t>See clause 31.5 of 3GPP TS 23.007 [45].</w:t>
            </w:r>
          </w:p>
          <w:p w14:paraId="56F5ADD1" w14:textId="77777777" w:rsidR="003509CB" w:rsidRDefault="003509CB" w:rsidP="003509CB">
            <w:pPr>
              <w:pStyle w:val="TAL"/>
              <w:rPr>
                <w:rFonts w:cs="Arial"/>
                <w:noProof/>
                <w:lang w:val="en-US" w:eastAsia="fr-FR"/>
              </w:rPr>
            </w:pPr>
          </w:p>
          <w:p w14:paraId="2A1A0B83" w14:textId="77777777" w:rsidR="003509CB" w:rsidRDefault="003509CB" w:rsidP="003509CB">
            <w:pPr>
              <w:pStyle w:val="TAL"/>
              <w:rPr>
                <w:rFonts w:cs="Arial"/>
                <w:noProof/>
                <w:lang w:val="en-US" w:eastAsia="fr-FR"/>
              </w:rPr>
            </w:pPr>
            <w:r>
              <w:rPr>
                <w:rFonts w:cs="Arial"/>
                <w:noProof/>
                <w:lang w:val="en-US" w:eastAsia="fr-FR"/>
              </w:rPr>
              <w:t>When present, this IE shall indicate whether it is the restoration of the PDN connection at an alternative PGW-C/SMF.</w:t>
            </w:r>
          </w:p>
          <w:p w14:paraId="4438593C" w14:textId="77777777" w:rsidR="003509CB" w:rsidRDefault="003509CB" w:rsidP="003509CB">
            <w:pPr>
              <w:pStyle w:val="TAL"/>
              <w:rPr>
                <w:rFonts w:cs="Arial"/>
                <w:noProof/>
                <w:lang w:val="en-US" w:eastAsia="fr-FR"/>
              </w:rPr>
            </w:pPr>
          </w:p>
          <w:p w14:paraId="40C438ED" w14:textId="77777777" w:rsidR="003509CB" w:rsidRPr="00920139" w:rsidRDefault="003509CB" w:rsidP="003509CB">
            <w:pPr>
              <w:pStyle w:val="B1"/>
              <w:rPr>
                <w:rFonts w:ascii="Arial" w:hAnsi="Arial" w:cs="Arial"/>
                <w:sz w:val="18"/>
                <w:szCs w:val="18"/>
                <w:lang w:eastAsia="fr-FR"/>
              </w:rPr>
            </w:pPr>
            <w:r>
              <w:rPr>
                <w:rFonts w:cs="Arial"/>
                <w:szCs w:val="18"/>
                <w:lang w:eastAsia="zh-CN"/>
              </w:rPr>
              <w:t>-</w:t>
            </w:r>
            <w:r w:rsidRPr="00920139">
              <w:rPr>
                <w:rFonts w:ascii="Arial" w:hAnsi="Arial" w:cs="Arial"/>
                <w:sz w:val="18"/>
                <w:szCs w:val="18"/>
              </w:rPr>
              <w:tab/>
            </w:r>
            <w:r w:rsidRPr="00920139">
              <w:rPr>
                <w:rFonts w:ascii="Arial" w:hAnsi="Arial" w:cs="Arial"/>
                <w:sz w:val="18"/>
                <w:szCs w:val="18"/>
                <w:lang w:eastAsia="zh-CN"/>
              </w:rPr>
              <w:t xml:space="preserve">true: </w:t>
            </w:r>
            <w:r>
              <w:rPr>
                <w:rFonts w:ascii="Arial" w:hAnsi="Arial" w:cs="Arial"/>
                <w:sz w:val="18"/>
                <w:szCs w:val="18"/>
                <w:lang w:eastAsia="fr-FR"/>
              </w:rPr>
              <w:t xml:space="preserve">it is for the </w:t>
            </w:r>
            <w:r w:rsidRPr="00BC4B86">
              <w:rPr>
                <w:rFonts w:ascii="Arial" w:hAnsi="Arial" w:cs="Arial"/>
                <w:sz w:val="18"/>
                <w:szCs w:val="18"/>
                <w:lang w:eastAsia="fr-FR"/>
              </w:rPr>
              <w:t>restoration of the PDN connection at an alternative PGW-C/SMF</w:t>
            </w:r>
          </w:p>
          <w:p w14:paraId="42C8A5AD" w14:textId="77777777" w:rsidR="003509CB" w:rsidRDefault="003509CB" w:rsidP="003509CB">
            <w:pPr>
              <w:pStyle w:val="TAL"/>
              <w:rPr>
                <w:rFonts w:cs="Arial"/>
                <w:szCs w:val="18"/>
                <w:lang w:eastAsia="fr-FR"/>
              </w:rPr>
            </w:pPr>
            <w:r>
              <w:rPr>
                <w:rFonts w:cs="Arial"/>
                <w:szCs w:val="18"/>
                <w:lang w:eastAsia="fr-FR"/>
              </w:rPr>
              <w:t>Presence of this IE with the value false shall be prohibited.</w:t>
            </w:r>
          </w:p>
          <w:p w14:paraId="25291931" w14:textId="77777777" w:rsidR="003509CB" w:rsidRDefault="003509CB" w:rsidP="003509CB">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34B845F7" w14:textId="77777777" w:rsidR="003509CB" w:rsidRDefault="003509CB" w:rsidP="003509CB">
            <w:pPr>
              <w:pStyle w:val="TAC"/>
              <w:rPr>
                <w:lang w:eastAsia="zh-CN"/>
              </w:rPr>
            </w:pP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24232549" w14:textId="77777777" w:rsidR="0003481B" w:rsidRDefault="0003481B" w:rsidP="007B3D37">
            <w:pPr>
              <w:pStyle w:val="TAN"/>
              <w:rPr>
                <w:lang w:eastAsia="zh-CN"/>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C485C87" w14:textId="77777777" w:rsidR="00DC6FC8" w:rsidRDefault="00DC6FC8" w:rsidP="00E8263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during SM Policy Association Establishment. See clause </w:t>
            </w:r>
            <w:r>
              <w:rPr>
                <w:lang w:eastAsia="ko-KR"/>
              </w:rPr>
              <w:t>4.3.2.2.1 of 3GPP TS 23.502 [3].</w:t>
            </w:r>
          </w:p>
          <w:p w14:paraId="1364C982" w14:textId="4E437137" w:rsidR="00E35880" w:rsidRPr="00E35880" w:rsidRDefault="00E35880" w:rsidP="00E35880">
            <w:pPr>
              <w:pStyle w:val="TAN"/>
            </w:pPr>
            <w:r>
              <w:t>NOTE 4:</w:t>
            </w:r>
            <w:r>
              <w:tab/>
              <w:t>Usage of Charging ID with Uint32 value for roaming scenarios may lead to Charging ID collision between SMFs.</w:t>
            </w:r>
          </w:p>
        </w:tc>
      </w:tr>
    </w:tbl>
    <w:p w14:paraId="59696D13" w14:textId="77777777" w:rsidR="00FA3B9B" w:rsidRDefault="00FA3B9B" w:rsidP="00FA3B9B"/>
    <w:p w14:paraId="3C8A55EF" w14:textId="77777777" w:rsidR="00FA3B9B" w:rsidRDefault="00FA3B9B" w:rsidP="00FA3B9B">
      <w:pPr>
        <w:pStyle w:val="Heading5"/>
      </w:pPr>
      <w:bookmarkStart w:id="1362" w:name="_Toc25073938"/>
      <w:bookmarkStart w:id="1363" w:name="_Toc34063121"/>
      <w:bookmarkStart w:id="1364" w:name="_Toc43120098"/>
      <w:bookmarkStart w:id="1365" w:name="_Toc49768153"/>
      <w:bookmarkStart w:id="1366" w:name="_Toc56434326"/>
      <w:bookmarkStart w:id="1367" w:name="_Toc207632166"/>
      <w:r>
        <w:t>6.1.6.2.10</w:t>
      </w:r>
      <w:r>
        <w:tab/>
        <w:t>Type: PduSessionCreatedData</w:t>
      </w:r>
      <w:bookmarkEnd w:id="1362"/>
      <w:bookmarkEnd w:id="1363"/>
      <w:bookmarkEnd w:id="1364"/>
      <w:bookmarkEnd w:id="1365"/>
      <w:bookmarkEnd w:id="1366"/>
      <w:bookmarkEnd w:id="1367"/>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F6FBD8B"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w:t>
            </w:r>
            <w:r w:rsidR="00496CB5">
              <w:rPr>
                <w:rFonts w:cs="Arial"/>
                <w:szCs w:val="18"/>
              </w:rPr>
              <w:t>clause 9</w:t>
            </w:r>
            <w:r>
              <w:rPr>
                <w:rFonts w:cs="Arial"/>
                <w:szCs w:val="18"/>
              </w:rPr>
              <w:t>.11.4.16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53A19197"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5521025E" w:rsidR="00FA3B9B" w:rsidRDefault="00FA3B9B" w:rsidP="007B3D37">
            <w:pPr>
              <w:pStyle w:val="TAL"/>
              <w:rPr>
                <w:rFonts w:cs="Arial"/>
                <w:szCs w:val="18"/>
              </w:rPr>
            </w:pPr>
            <w:r>
              <w:rPr>
                <w:rFonts w:cs="Arial"/>
                <w:szCs w:val="18"/>
              </w:rPr>
              <w:t xml:space="preserve">When present, this IE shall contain the </w:t>
            </w:r>
            <w:r w:rsidR="009238F0">
              <w:rPr>
                <w:rFonts w:cs="Arial"/>
                <w:szCs w:val="18"/>
              </w:rPr>
              <w:t xml:space="preserve">UL </w:t>
            </w:r>
            <w:r>
              <w:rPr>
                <w:rFonts w:cs="Arial"/>
                <w:szCs w:val="18"/>
              </w:rPr>
              <w:t xml:space="preserve">N9 tunnel </w:t>
            </w:r>
            <w:r w:rsidR="009238F0">
              <w:rPr>
                <w:rFonts w:cs="Arial"/>
                <w:szCs w:val="18"/>
              </w:rPr>
              <w:t xml:space="preserve">CN </w:t>
            </w:r>
            <w:r>
              <w:rPr>
                <w:rFonts w:cs="Arial"/>
                <w:szCs w:val="18"/>
              </w:rPr>
              <w:t>information of</w:t>
            </w:r>
            <w:r>
              <w:tab/>
            </w:r>
            <w:r w:rsidRPr="004429FB">
              <w:t xml:space="preserve">the </w:t>
            </w:r>
            <w:r w:rsidR="00056895">
              <w:t>PSA UPF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51841E03" w:rsidR="00FA3B9B" w:rsidRDefault="00FA3B9B" w:rsidP="007B3D37">
            <w:pPr>
              <w:pStyle w:val="TAL"/>
              <w:rPr>
                <w:rFonts w:cs="Arial"/>
                <w:szCs w:val="18"/>
              </w:rPr>
            </w:pPr>
            <w:r>
              <w:rPr>
                <w:rFonts w:cs="Arial"/>
                <w:szCs w:val="18"/>
              </w:rPr>
              <w:t xml:space="preserve">When present, it shall contain additional </w:t>
            </w:r>
            <w:r w:rsidR="009238F0">
              <w:rPr>
                <w:rFonts w:cs="Arial"/>
                <w:szCs w:val="18"/>
              </w:rPr>
              <w:t xml:space="preserve">UL </w:t>
            </w:r>
            <w:r>
              <w:rPr>
                <w:rFonts w:cs="Arial"/>
                <w:szCs w:val="18"/>
              </w:rPr>
              <w:t>N9</w:t>
            </w:r>
            <w:r>
              <w:rPr>
                <w:lang w:val="en-US"/>
              </w:rPr>
              <w:t xml:space="preserve"> tunnel </w:t>
            </w:r>
            <w:r w:rsidR="009238F0">
              <w:rPr>
                <w:lang w:val="en-US"/>
              </w:rPr>
              <w:t xml:space="preserve">CN </w:t>
            </w:r>
            <w:r>
              <w:rPr>
                <w:lang w:val="en-US"/>
              </w:rPr>
              <w:t xml:space="preserve">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C818C8" w:rsidRPr="00FD48E5" w14:paraId="4A9EF1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E470D75" w14:textId="0C3BEB68" w:rsidR="00C818C8" w:rsidRDefault="00C818C8" w:rsidP="00C818C8">
            <w:pPr>
              <w:pStyle w:val="TAL"/>
            </w:pPr>
            <w:r>
              <w:t>additionalSn</w:t>
            </w:r>
            <w:r w:rsidRPr="003B2883">
              <w:t>ssai</w:t>
            </w:r>
          </w:p>
        </w:tc>
        <w:tc>
          <w:tcPr>
            <w:tcW w:w="1843" w:type="dxa"/>
            <w:tcBorders>
              <w:top w:val="single" w:sz="4" w:space="0" w:color="auto"/>
              <w:left w:val="single" w:sz="4" w:space="0" w:color="auto"/>
              <w:bottom w:val="single" w:sz="4" w:space="0" w:color="auto"/>
              <w:right w:val="single" w:sz="4" w:space="0" w:color="auto"/>
            </w:tcBorders>
          </w:tcPr>
          <w:p w14:paraId="66DC1BA4" w14:textId="71C2B6A4" w:rsidR="00C818C8" w:rsidRDefault="00C818C8" w:rsidP="00C818C8">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251D5020" w14:textId="55E5A4D1" w:rsidR="00C818C8" w:rsidRDefault="00C818C8" w:rsidP="00C818C8">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097A487" w14:textId="65F0CDD9" w:rsidR="00C818C8" w:rsidRDefault="00C818C8" w:rsidP="00C818C8">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215FB8F" w14:textId="77777777" w:rsidR="00C818C8" w:rsidRDefault="00C818C8" w:rsidP="00C818C8">
            <w:pPr>
              <w:pStyle w:val="TAL"/>
              <w:rPr>
                <w:rFonts w:cs="Arial"/>
                <w:szCs w:val="18"/>
              </w:rPr>
            </w:pPr>
            <w:r>
              <w:rPr>
                <w:rFonts w:cs="Arial"/>
                <w:szCs w:val="18"/>
              </w:rPr>
              <w:t>This IE shall be present during an EPS to 5GS Idle mode mobility or handover using the N26 interface for LBO roaming case.</w:t>
            </w:r>
          </w:p>
          <w:p w14:paraId="048FC522" w14:textId="00609537" w:rsidR="00C818C8" w:rsidRDefault="00C818C8" w:rsidP="00C818C8">
            <w:pPr>
              <w:pStyle w:val="TAL"/>
              <w:rPr>
                <w:rFonts w:cs="Arial"/>
                <w:szCs w:val="18"/>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HPLMN </w:t>
            </w:r>
            <w:r w:rsidRPr="003B2883">
              <w:t>for the PDU Session.</w:t>
            </w:r>
          </w:p>
        </w:tc>
        <w:tc>
          <w:tcPr>
            <w:tcW w:w="859" w:type="dxa"/>
            <w:tcBorders>
              <w:top w:val="single" w:sz="4" w:space="0" w:color="auto"/>
              <w:left w:val="single" w:sz="4" w:space="0" w:color="auto"/>
              <w:bottom w:val="single" w:sz="4" w:space="0" w:color="auto"/>
              <w:right w:val="single" w:sz="4" w:space="0" w:color="auto"/>
            </w:tcBorders>
          </w:tcPr>
          <w:p w14:paraId="1A8A6705" w14:textId="77777777" w:rsidR="00C818C8" w:rsidRDefault="00C818C8" w:rsidP="00C818C8">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370EB2EB"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w:t>
            </w:r>
            <w:r w:rsidR="00496CB5">
              <w:rPr>
                <w:rFonts w:cs="Arial"/>
                <w:szCs w:val="18"/>
              </w:rPr>
              <w:t>clause 4</w:t>
            </w:r>
            <w:r>
              <w:rPr>
                <w:rFonts w:cs="Arial"/>
                <w:szCs w:val="18"/>
              </w:rPr>
              <w:t>.4.4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47A7C60B"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58280FD6" w:rsidR="00FA3B9B" w:rsidRDefault="00FA3B9B" w:rsidP="007B3D37">
            <w:pPr>
              <w:pStyle w:val="TAL"/>
              <w:rPr>
                <w:rFonts w:cs="Arial"/>
                <w:szCs w:val="18"/>
              </w:rPr>
            </w:pPr>
            <w:r>
              <w:rPr>
                <w:rFonts w:cs="Arial"/>
                <w:szCs w:val="18"/>
              </w:rPr>
              <w:t xml:space="preserve">This IE shall be present if at least one feature defined in </w:t>
            </w:r>
            <w:r w:rsidR="00496CB5">
              <w:rPr>
                <w:rFonts w:cs="Arial"/>
                <w:szCs w:val="18"/>
              </w:rPr>
              <w:t>clause 6</w:t>
            </w:r>
            <w:r>
              <w:rPr>
                <w:rFonts w:cs="Arial"/>
                <w:szCs w:val="18"/>
              </w:rPr>
              <w:t xml:space="preserve">.1.8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7BB68ACA" w14:textId="77777777" w:rsidR="00CD608E" w:rsidRDefault="00CD608E" w:rsidP="00CD608E">
            <w:pPr>
              <w:pStyle w:val="TAL"/>
              <w:rPr>
                <w:lang w:eastAsia="zh-CN"/>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p w14:paraId="17E17597" w14:textId="7D80F6D6"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4942A822" w14:textId="77777777" w:rsidR="003E532B"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downlink.</w:t>
            </w:r>
          </w:p>
          <w:p w14:paraId="3B5AD92E" w14:textId="1D38FB18" w:rsidR="00E575BF" w:rsidRDefault="00E575BF" w:rsidP="00CD608E">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D810FB" w14:textId="5B86D1AA"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p w14:paraId="2EA46767" w14:textId="1F017DE6" w:rsidR="00E575BF" w:rsidRPr="004D772B" w:rsidRDefault="00E575BF" w:rsidP="00E575BF">
            <w:pPr>
              <w:pStyle w:val="TAL"/>
            </w:pPr>
            <w:r w:rsidRPr="006F2716">
              <w:t>If this IE is present, it shall not indicate that integrity protection is preferred or required, if the maxIntegrityProtectedDataRate IE is not present (e.g. if UE Integrity Protection Maximum Data Rate is not available in the SMF).</w:t>
            </w:r>
          </w:p>
          <w:p w14:paraId="50143C0C" w14:textId="2FDA3014" w:rsidR="00E575BF" w:rsidRDefault="00E575BF" w:rsidP="007B3D37">
            <w:pPr>
              <w:pStyle w:val="TAL"/>
              <w:rPr>
                <w:rFonts w:cs="Arial"/>
                <w:szCs w:val="18"/>
              </w:rPr>
            </w:pPr>
            <w:r>
              <w:rPr>
                <w:lang w:eastAsia="zh-CN"/>
              </w:rPr>
              <w:t>(NOTE 6)</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6F5C8FBB" w:rsidR="00FA3B9B" w:rsidRDefault="00FA3B9B" w:rsidP="007B3D37">
            <w:pPr>
              <w:pStyle w:val="TAL"/>
              <w:rPr>
                <w:rFonts w:cs="Arial"/>
                <w:szCs w:val="18"/>
              </w:rPr>
            </w:pPr>
            <w:r>
              <w:rPr>
                <w:rFonts w:cs="Arial"/>
                <w:szCs w:val="18"/>
              </w:rPr>
              <w:t xml:space="preserve">This IE may be used by the V-SMF to identify PDU sessions affected by a failure or restart of the H-SMF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4A8C4534" w:rsidR="00FA3B9B" w:rsidRDefault="00FA3B9B" w:rsidP="007B3D37">
            <w:pPr>
              <w:pStyle w:val="TAL"/>
              <w:rPr>
                <w:rFonts w:cs="Arial"/>
                <w:szCs w:val="18"/>
              </w:rPr>
            </w:pPr>
            <w:r>
              <w:rPr>
                <w:rFonts w:cs="Arial"/>
                <w:szCs w:val="18"/>
              </w:rPr>
              <w:t xml:space="preserve">This IE may be used by the I-SMF to identify PDU sessions affected by a failure or restart of the SMF service (see </w:t>
            </w:r>
            <w:r w:rsidR="00496CB5">
              <w:rPr>
                <w:rFonts w:cs="Arial"/>
                <w:szCs w:val="18"/>
              </w:rPr>
              <w:t>clause 6</w:t>
            </w:r>
            <w:r>
              <w:rPr>
                <w:rFonts w:cs="Arial"/>
                <w:szCs w:val="18"/>
              </w:rPr>
              <w:t>.2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1E564089" w:rsidR="00FA3B9B"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SMF service instance serving the PDU session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60289810"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lang w:eastAsia="zh-CN"/>
              </w:rPr>
              <w:t>.</w:t>
            </w:r>
          </w:p>
          <w:p w14:paraId="7ACF8E5F" w14:textId="28E6CF75" w:rsidR="00FA3B9B" w:rsidRDefault="00FA3B9B" w:rsidP="007B3D37">
            <w:pPr>
              <w:pStyle w:val="TAL"/>
              <w:rPr>
                <w:rFonts w:cs="Arial"/>
                <w:szCs w:val="18"/>
                <w:lang w:eastAsia="zh-CN"/>
              </w:rPr>
            </w:pPr>
            <w:r>
              <w:rPr>
                <w:rFonts w:cs="Arial"/>
                <w:szCs w:val="18"/>
                <w:lang w:eastAsia="zh-CN"/>
              </w:rPr>
              <w:t>When present, it shall include the list of DNAIs of interest for the PDU session for local traffic steering at the I-SMF.</w:t>
            </w:r>
          </w:p>
          <w:p w14:paraId="171B26C0" w14:textId="77777777" w:rsidR="00617794" w:rsidRDefault="00617794" w:rsidP="007B3D37">
            <w:pPr>
              <w:pStyle w:val="TAL"/>
              <w:rPr>
                <w:rFonts w:cs="Arial"/>
                <w:szCs w:val="18"/>
                <w:lang w:eastAsia="zh-CN"/>
              </w:rPr>
            </w:pPr>
          </w:p>
          <w:p w14:paraId="07AA5B3C"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7DAE3B68" w14:textId="0795C109" w:rsidR="00617794" w:rsidRPr="00F731B2" w:rsidRDefault="00617794" w:rsidP="007B3D37">
            <w:pPr>
              <w:pStyle w:val="TAL"/>
              <w:rPr>
                <w:rFonts w:cs="Arial"/>
                <w:szCs w:val="18"/>
                <w:lang w:val="en-US"/>
              </w:rPr>
            </w:pPr>
          </w:p>
        </w:tc>
        <w:tc>
          <w:tcPr>
            <w:tcW w:w="859" w:type="dxa"/>
            <w:tcBorders>
              <w:top w:val="single" w:sz="4" w:space="0" w:color="auto"/>
              <w:left w:val="single" w:sz="4" w:space="0" w:color="auto"/>
              <w:bottom w:val="single" w:sz="4" w:space="0" w:color="auto"/>
              <w:right w:val="single" w:sz="4" w:space="0" w:color="auto"/>
            </w:tcBorders>
          </w:tcPr>
          <w:p w14:paraId="5212B99C" w14:textId="77777777" w:rsidR="00FA3B9B" w:rsidRDefault="00FA3B9B" w:rsidP="007B3D37">
            <w:pPr>
              <w:pStyle w:val="TAL"/>
              <w:rPr>
                <w:lang w:eastAsia="zh-CN"/>
              </w:rPr>
            </w:pPr>
            <w:r>
              <w:rPr>
                <w:lang w:eastAsia="zh-CN"/>
              </w:rPr>
              <w:t>DTSSA</w:t>
            </w:r>
          </w:p>
          <w:p w14:paraId="2119D2AE" w14:textId="77777777" w:rsidR="00617794" w:rsidRDefault="00617794" w:rsidP="007B3D37">
            <w:pPr>
              <w:pStyle w:val="TAL"/>
              <w:rPr>
                <w:lang w:eastAsia="zh-CN"/>
              </w:rPr>
            </w:pPr>
          </w:p>
          <w:p w14:paraId="76ABADB1" w14:textId="77777777" w:rsidR="00617794" w:rsidRDefault="00617794" w:rsidP="007B3D37">
            <w:pPr>
              <w:pStyle w:val="TAL"/>
              <w:rPr>
                <w:lang w:eastAsia="zh-CN"/>
              </w:rPr>
            </w:pPr>
          </w:p>
          <w:p w14:paraId="51B34E56" w14:textId="77777777" w:rsidR="00617794" w:rsidRDefault="00617794" w:rsidP="007B3D37">
            <w:pPr>
              <w:pStyle w:val="TAL"/>
              <w:rPr>
                <w:lang w:eastAsia="zh-CN"/>
              </w:rPr>
            </w:pPr>
          </w:p>
          <w:p w14:paraId="01BB516E" w14:textId="77777777" w:rsidR="00617794" w:rsidRDefault="00617794" w:rsidP="007B3D37">
            <w:pPr>
              <w:pStyle w:val="TAL"/>
              <w:rPr>
                <w:lang w:eastAsia="zh-CN"/>
              </w:rPr>
            </w:pPr>
          </w:p>
          <w:p w14:paraId="5DEAB95F" w14:textId="77777777" w:rsidR="00617794" w:rsidRDefault="00617794" w:rsidP="007B3D37">
            <w:pPr>
              <w:pStyle w:val="TAL"/>
              <w:rPr>
                <w:lang w:eastAsia="zh-CN"/>
              </w:rPr>
            </w:pPr>
          </w:p>
          <w:p w14:paraId="0A42D845" w14:textId="77777777" w:rsidR="00617794" w:rsidRDefault="00617794" w:rsidP="007B3D37">
            <w:pPr>
              <w:pStyle w:val="TAL"/>
              <w:rPr>
                <w:lang w:eastAsia="zh-CN"/>
              </w:rPr>
            </w:pPr>
          </w:p>
          <w:p w14:paraId="6E79D9F5" w14:textId="77777777" w:rsidR="00617794" w:rsidRDefault="00617794" w:rsidP="007B3D37">
            <w:pPr>
              <w:pStyle w:val="TAL"/>
              <w:rPr>
                <w:lang w:eastAsia="zh-CN"/>
              </w:rPr>
            </w:pPr>
          </w:p>
          <w:p w14:paraId="76376A1F" w14:textId="77777777" w:rsidR="00617794" w:rsidRDefault="00617794" w:rsidP="007B3D37">
            <w:pPr>
              <w:pStyle w:val="TAL"/>
              <w:rPr>
                <w:lang w:eastAsia="zh-CN"/>
              </w:rPr>
            </w:pPr>
          </w:p>
          <w:p w14:paraId="5C62D916" w14:textId="77777777" w:rsidR="00617794" w:rsidRDefault="00617794" w:rsidP="007B3D37">
            <w:pPr>
              <w:pStyle w:val="TAL"/>
              <w:rPr>
                <w:lang w:eastAsia="zh-CN"/>
              </w:rPr>
            </w:pPr>
          </w:p>
          <w:p w14:paraId="0297B186" w14:textId="10822412" w:rsidR="00617794" w:rsidRDefault="00617794" w:rsidP="007B3D37">
            <w:pPr>
              <w:pStyle w:val="TAL"/>
              <w:rPr>
                <w:lang w:eastAsia="zh-CN"/>
              </w:rPr>
            </w:pPr>
            <w:r>
              <w:rPr>
                <w:lang w:eastAsia="zh-CN"/>
              </w:rPr>
              <w:t>DTSSA-Ext1</w:t>
            </w:r>
          </w:p>
          <w:p w14:paraId="2029F421" w14:textId="3C757F0C" w:rsidR="00617794" w:rsidRPr="002857AD" w:rsidRDefault="00617794" w:rsidP="007B3D37">
            <w:pPr>
              <w:pStyle w:val="TAL"/>
              <w:rPr>
                <w:rFonts w:cs="Arial"/>
                <w:szCs w:val="18"/>
              </w:rPr>
            </w:pP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58E64B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30769AAF" w14:textId="77777777" w:rsidR="00FA3B9B" w:rsidRDefault="00BB26CE" w:rsidP="007B3D37">
            <w:pPr>
              <w:pStyle w:val="TAL"/>
              <w:rPr>
                <w:noProof/>
                <w:lang w:val="en-US"/>
              </w:rPr>
            </w:pPr>
            <w:r>
              <w:rPr>
                <w:noProof/>
                <w:lang w:val="en-US"/>
              </w:rPr>
              <w:t>This IE shall be present during an EPS to 5GS Idle mode mobility or Handover of a HR PDU session. (NOTE 5)</w:t>
            </w:r>
          </w:p>
          <w:p w14:paraId="4453EED3" w14:textId="77777777" w:rsidR="00E35880" w:rsidRDefault="00E35880" w:rsidP="007B3D37">
            <w:pPr>
              <w:pStyle w:val="TAL"/>
              <w:rPr>
                <w:noProof/>
                <w:lang w:val="en-US"/>
              </w:rPr>
            </w:pPr>
          </w:p>
          <w:p w14:paraId="62FDDE4E"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0464561" w14:textId="77777777" w:rsidR="00E35880" w:rsidRDefault="00E35880" w:rsidP="00E35880">
            <w:pPr>
              <w:pStyle w:val="TAL"/>
              <w:rPr>
                <w:rFonts w:cs="Arial"/>
                <w:szCs w:val="18"/>
              </w:rPr>
            </w:pPr>
          </w:p>
          <w:p w14:paraId="62E07B6B" w14:textId="2A910B97"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58EBA843" w14:textId="77777777" w:rsidR="00E35880" w:rsidRDefault="00E35880" w:rsidP="00E35880">
            <w:pPr>
              <w:pStyle w:val="TAL"/>
              <w:rPr>
                <w:noProof/>
                <w:lang w:val="en-US"/>
              </w:rPr>
            </w:pPr>
          </w:p>
          <w:p w14:paraId="2FF91198" w14:textId="2753FFBB" w:rsidR="00E35880" w:rsidRDefault="00E35880" w:rsidP="00E35880">
            <w:pPr>
              <w:pStyle w:val="TAL"/>
              <w:rPr>
                <w:rFonts w:cs="Arial"/>
                <w:szCs w:val="18"/>
                <w:lang w:eastAsia="zh-CN"/>
              </w:rPr>
            </w:pPr>
            <w:r>
              <w:rPr>
                <w:noProof/>
                <w:lang w:val="en-US"/>
              </w:rPr>
              <w:t>(NOTE 8)</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A752D1" w14:paraId="12FF726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D1E67CB" w14:textId="6DC6119B" w:rsidR="00A752D1" w:rsidRDefault="00A752D1" w:rsidP="00A752D1">
            <w:pPr>
              <w:pStyle w:val="TAL"/>
              <w:rPr>
                <w:lang w:eastAsia="zh-CN"/>
              </w:rPr>
            </w:pPr>
            <w:r>
              <w:rPr>
                <w:lang w:eastAsia="zh-CN"/>
              </w:rPr>
              <w:t>homeProvidedS</w:t>
            </w:r>
            <w:r>
              <w:t>mfChargingId</w:t>
            </w:r>
          </w:p>
        </w:tc>
        <w:tc>
          <w:tcPr>
            <w:tcW w:w="1843" w:type="dxa"/>
            <w:tcBorders>
              <w:top w:val="single" w:sz="4" w:space="0" w:color="auto"/>
              <w:left w:val="single" w:sz="4" w:space="0" w:color="auto"/>
              <w:bottom w:val="single" w:sz="4" w:space="0" w:color="auto"/>
              <w:right w:val="single" w:sz="4" w:space="0" w:color="auto"/>
            </w:tcBorders>
          </w:tcPr>
          <w:p w14:paraId="5280A75E" w14:textId="629E536E" w:rsidR="00A752D1" w:rsidRDefault="00A752D1" w:rsidP="00A752D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2CA1AC13" w14:textId="6EF380FE" w:rsidR="00A752D1" w:rsidRDefault="00A752D1" w:rsidP="00A752D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1531018" w14:textId="0EA88EE8" w:rsidR="00A752D1" w:rsidRDefault="00A752D1" w:rsidP="00A752D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37F0CDB" w14:textId="77777777" w:rsidR="00A752D1" w:rsidRDefault="00A752D1" w:rsidP="00A752D1">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6C1D1EB3" w14:textId="77777777" w:rsidR="00A752D1" w:rsidRDefault="00A752D1" w:rsidP="00A752D1">
            <w:pPr>
              <w:pStyle w:val="TAL"/>
              <w:rPr>
                <w:noProof/>
                <w:lang w:val="en-US"/>
              </w:rPr>
            </w:pPr>
          </w:p>
          <w:p w14:paraId="342F9DA8" w14:textId="77777777" w:rsidR="00A752D1" w:rsidRDefault="00A752D1" w:rsidP="00A752D1">
            <w:pPr>
              <w:pStyle w:val="TAL"/>
            </w:pPr>
            <w:r>
              <w:rPr>
                <w:noProof/>
                <w:lang w:val="en-US"/>
              </w:rPr>
              <w:t>This IE shall be present during an EPS to 5GS Idle mode mobility or Handover of a HR PDU session, if both the V-SMF and the H-SMF support the "</w:t>
            </w:r>
            <w:r>
              <w:t>SCID" feature.</w:t>
            </w:r>
          </w:p>
          <w:p w14:paraId="21C00DC6" w14:textId="77777777" w:rsidR="00A752D1" w:rsidRDefault="00A752D1" w:rsidP="00A752D1">
            <w:pPr>
              <w:pStyle w:val="TAL"/>
            </w:pPr>
          </w:p>
          <w:p w14:paraId="5FDD334E" w14:textId="257F35E2" w:rsidR="00A752D1" w:rsidRDefault="00A752D1" w:rsidP="00A752D1">
            <w:pPr>
              <w:pStyle w:val="TAL"/>
              <w:rPr>
                <w:noProof/>
                <w:lang w:val="en-US"/>
              </w:rPr>
            </w:pPr>
            <w:r>
              <w:t>(NOTE 9)</w:t>
            </w:r>
          </w:p>
          <w:p w14:paraId="7A9D5596" w14:textId="77777777" w:rsidR="00A752D1" w:rsidRDefault="00A752D1" w:rsidP="00A752D1">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00E958C7" w14:textId="44061106" w:rsidR="00A752D1" w:rsidRDefault="00A752D1" w:rsidP="00A752D1">
            <w:pPr>
              <w:pStyle w:val="TAL"/>
              <w:rPr>
                <w:lang w:eastAsia="zh-CN"/>
              </w:rPr>
            </w:pPr>
            <w:r>
              <w:t>SCID</w:t>
            </w: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248B99C6"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w:t>
            </w:r>
            <w:r w:rsidR="00496CB5">
              <w:rPr>
                <w:lang w:eastAsia="zh-CN"/>
              </w:rPr>
              <w:t>clause 5</w:t>
            </w:r>
            <w:r>
              <w:rPr>
                <w:lang w:eastAsia="zh-CN"/>
              </w:rPr>
              <w:t>.30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78215A" w14:paraId="4B4B96B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AB009B" w14:textId="100CCD19" w:rsidR="0078215A" w:rsidRDefault="0078215A" w:rsidP="0078215A">
            <w:pPr>
              <w:pStyle w:val="TAL"/>
              <w:rPr>
                <w:lang w:val="en-US"/>
              </w:rPr>
            </w:pPr>
            <w:r>
              <w:t>interPlmnApiRoot</w:t>
            </w:r>
          </w:p>
        </w:tc>
        <w:tc>
          <w:tcPr>
            <w:tcW w:w="1843" w:type="dxa"/>
            <w:tcBorders>
              <w:top w:val="single" w:sz="4" w:space="0" w:color="auto"/>
              <w:left w:val="single" w:sz="4" w:space="0" w:color="auto"/>
              <w:bottom w:val="single" w:sz="4" w:space="0" w:color="auto"/>
              <w:right w:val="single" w:sz="4" w:space="0" w:color="auto"/>
            </w:tcBorders>
          </w:tcPr>
          <w:p w14:paraId="4542F6ED" w14:textId="5624ECC1"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3507B9EA" w14:textId="619B9C8D"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741B5B" w14:textId="29D1B167"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B728FE"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5AAC9D59" w14:textId="2EAC6022" w:rsidR="0078215A" w:rsidRDefault="0078215A" w:rsidP="0078215A">
            <w:pPr>
              <w:pStyle w:val="TAL"/>
            </w:pPr>
            <w:r>
              <w:t>When present, it shall contain the apiRoot of the PDU session context to be used in inter-PLMN signalling request targeting the PDU session context.</w:t>
            </w:r>
          </w:p>
          <w:p w14:paraId="754A2143" w14:textId="43CD914F"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37EAF1D0" w14:textId="77777777" w:rsidR="0078215A" w:rsidRDefault="0078215A" w:rsidP="0078215A">
            <w:pPr>
              <w:pStyle w:val="TAL"/>
              <w:rPr>
                <w:rFonts w:cs="Arial"/>
                <w:szCs w:val="18"/>
              </w:rPr>
            </w:pPr>
          </w:p>
        </w:tc>
      </w:tr>
      <w:tr w:rsidR="0078215A" w14:paraId="1B8FCC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FD3D95" w14:textId="1B6C1B8E" w:rsidR="0078215A" w:rsidRDefault="0078215A" w:rsidP="0078215A">
            <w:pPr>
              <w:pStyle w:val="TAL"/>
              <w:rPr>
                <w:lang w:val="en-US"/>
              </w:rPr>
            </w:pPr>
            <w:r>
              <w:t>intraPlmnApiRoot</w:t>
            </w:r>
          </w:p>
        </w:tc>
        <w:tc>
          <w:tcPr>
            <w:tcW w:w="1843" w:type="dxa"/>
            <w:tcBorders>
              <w:top w:val="single" w:sz="4" w:space="0" w:color="auto"/>
              <w:left w:val="single" w:sz="4" w:space="0" w:color="auto"/>
              <w:bottom w:val="single" w:sz="4" w:space="0" w:color="auto"/>
              <w:right w:val="single" w:sz="4" w:space="0" w:color="auto"/>
            </w:tcBorders>
          </w:tcPr>
          <w:p w14:paraId="313073BE" w14:textId="1D69D9CD" w:rsidR="0078215A" w:rsidRDefault="0078215A" w:rsidP="0078215A">
            <w:pPr>
              <w:pStyle w:val="TAL"/>
            </w:pPr>
            <w:r>
              <w:t>Uri</w:t>
            </w:r>
          </w:p>
        </w:tc>
        <w:tc>
          <w:tcPr>
            <w:tcW w:w="283" w:type="dxa"/>
            <w:tcBorders>
              <w:top w:val="single" w:sz="4" w:space="0" w:color="auto"/>
              <w:left w:val="single" w:sz="4" w:space="0" w:color="auto"/>
              <w:bottom w:val="single" w:sz="4" w:space="0" w:color="auto"/>
              <w:right w:val="single" w:sz="4" w:space="0" w:color="auto"/>
            </w:tcBorders>
          </w:tcPr>
          <w:p w14:paraId="2AD5082E" w14:textId="00D53E55" w:rsidR="0078215A" w:rsidRDefault="0078215A" w:rsidP="0078215A">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9A7A37A" w14:textId="0FC4E07B" w:rsidR="0078215A" w:rsidRDefault="0078215A" w:rsidP="0078215A">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B0DED81" w14:textId="77777777" w:rsidR="003E532B" w:rsidRDefault="0078215A" w:rsidP="0078215A">
            <w:pPr>
              <w:pStyle w:val="TAL"/>
            </w:pPr>
            <w:r>
              <w:t>This IE should be present if the PDU session may be subject to inter-PLMN mobility and different PDU session context URIs shall be used for intra-PLMN and inter-PLMN signaling requests targeting the PDU session context.</w:t>
            </w:r>
          </w:p>
          <w:p w14:paraId="6DEF6CC0" w14:textId="705D3AD0" w:rsidR="0078215A" w:rsidRDefault="0078215A" w:rsidP="0078215A">
            <w:pPr>
              <w:pStyle w:val="TAL"/>
            </w:pPr>
            <w:r>
              <w:t>When present, it shall contain the apiRoot of the PDU session context to be used in intra-PLMN signalling request targeting the PDU session context.</w:t>
            </w:r>
          </w:p>
          <w:p w14:paraId="3F376632" w14:textId="25D335DC" w:rsidR="0078215A" w:rsidRDefault="0078215A" w:rsidP="0078215A">
            <w:pPr>
              <w:pStyle w:val="TAL"/>
              <w:rPr>
                <w:rFonts w:cs="Arial"/>
                <w:szCs w:val="18"/>
              </w:rPr>
            </w:pPr>
            <w:r>
              <w:t xml:space="preserve">(NOTE </w:t>
            </w:r>
            <w:r w:rsidR="007471E9">
              <w:t>7</w:t>
            </w:r>
            <w:r>
              <w:t>)</w:t>
            </w:r>
          </w:p>
        </w:tc>
        <w:tc>
          <w:tcPr>
            <w:tcW w:w="859" w:type="dxa"/>
            <w:tcBorders>
              <w:top w:val="single" w:sz="4" w:space="0" w:color="auto"/>
              <w:left w:val="single" w:sz="4" w:space="0" w:color="auto"/>
              <w:bottom w:val="single" w:sz="4" w:space="0" w:color="auto"/>
              <w:right w:val="single" w:sz="4" w:space="0" w:color="auto"/>
            </w:tcBorders>
          </w:tcPr>
          <w:p w14:paraId="4B587510" w14:textId="77777777" w:rsidR="0078215A" w:rsidRDefault="0078215A" w:rsidP="0078215A">
            <w:pPr>
              <w:pStyle w:val="TAL"/>
              <w:rPr>
                <w:rFonts w:cs="Arial"/>
                <w:szCs w:val="18"/>
              </w:rPr>
            </w:pPr>
          </w:p>
        </w:tc>
      </w:tr>
      <w:tr w:rsidR="00490FA4" w14:paraId="1F9032E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AB67A8" w14:textId="585B9F29" w:rsidR="00490FA4" w:rsidRDefault="00490FA4" w:rsidP="00490FA4">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02B461D7" w14:textId="4DF5D750"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5D1A255C" w14:textId="6B51F5B8"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8135D" w14:textId="424C95FF"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9ABB890" w14:textId="0F231EBF" w:rsidR="00490FA4" w:rsidRDefault="00490FA4" w:rsidP="00490FA4">
            <w:pPr>
              <w:pStyle w:val="TAL"/>
            </w:pPr>
            <w:r>
              <w:rPr>
                <w:szCs w:val="18"/>
              </w:rPr>
              <w:t xml:space="preserve">This IE may be present </w:t>
            </w:r>
            <w:r>
              <w:rPr>
                <w:rFonts w:cs="Arial"/>
                <w:szCs w:val="18"/>
              </w:rPr>
              <w:t>during an EPS to 5GS handover using the N26 interface procedure.</w:t>
            </w:r>
            <w:r>
              <w:rPr>
                <w:szCs w:val="18"/>
              </w:rPr>
              <w:t xml:space="preserve"> When present, it shall indicate the identity of the UDM group serving the UE.</w:t>
            </w:r>
          </w:p>
        </w:tc>
        <w:tc>
          <w:tcPr>
            <w:tcW w:w="859" w:type="dxa"/>
            <w:tcBorders>
              <w:top w:val="single" w:sz="4" w:space="0" w:color="auto"/>
              <w:left w:val="single" w:sz="4" w:space="0" w:color="auto"/>
              <w:bottom w:val="single" w:sz="4" w:space="0" w:color="auto"/>
              <w:right w:val="single" w:sz="4" w:space="0" w:color="auto"/>
            </w:tcBorders>
          </w:tcPr>
          <w:p w14:paraId="7BD46E16" w14:textId="77777777" w:rsidR="00490FA4" w:rsidRDefault="00490FA4" w:rsidP="00490FA4">
            <w:pPr>
              <w:pStyle w:val="TAL"/>
              <w:rPr>
                <w:rFonts w:cs="Arial"/>
                <w:szCs w:val="18"/>
              </w:rPr>
            </w:pPr>
          </w:p>
        </w:tc>
      </w:tr>
      <w:tr w:rsidR="00490FA4" w14:paraId="100349A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6F6D82" w14:textId="515F4753" w:rsidR="00490FA4" w:rsidRDefault="00490FA4" w:rsidP="00490FA4">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7EC8F0C2" w14:textId="4F400EFF" w:rsidR="00490FA4" w:rsidRDefault="00490FA4" w:rsidP="00490FA4">
            <w:pPr>
              <w:pStyle w:val="TAL"/>
            </w:pPr>
            <w:r>
              <w:rPr>
                <w:lang w:eastAsia="zh-CN"/>
              </w:rPr>
              <w:t>NfGroupId</w:t>
            </w:r>
          </w:p>
        </w:tc>
        <w:tc>
          <w:tcPr>
            <w:tcW w:w="283" w:type="dxa"/>
            <w:tcBorders>
              <w:top w:val="single" w:sz="4" w:space="0" w:color="auto"/>
              <w:left w:val="single" w:sz="4" w:space="0" w:color="auto"/>
              <w:bottom w:val="single" w:sz="4" w:space="0" w:color="auto"/>
              <w:right w:val="single" w:sz="4" w:space="0" w:color="auto"/>
            </w:tcBorders>
          </w:tcPr>
          <w:p w14:paraId="7DC94F30" w14:textId="678C304A" w:rsidR="00490FA4" w:rsidRDefault="00490FA4" w:rsidP="00490FA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EEFE970" w14:textId="0825770E" w:rsidR="00490FA4" w:rsidRDefault="00490FA4" w:rsidP="00490FA4">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0550458" w14:textId="77777777" w:rsidR="00490FA4" w:rsidRDefault="00490FA4" w:rsidP="00490FA4">
            <w:pPr>
              <w:pStyle w:val="TAL"/>
              <w:rPr>
                <w:rFonts w:cs="Arial"/>
                <w:szCs w:val="18"/>
              </w:rPr>
            </w:pPr>
            <w:r>
              <w:rPr>
                <w:rFonts w:cs="Arial"/>
                <w:szCs w:val="18"/>
              </w:rPr>
              <w:t>This IE may be present during an EPS to 5GS handover using the N26 interface procedure.</w:t>
            </w:r>
          </w:p>
          <w:p w14:paraId="44DB310C" w14:textId="7894568B" w:rsidR="00490FA4" w:rsidRDefault="00490FA4" w:rsidP="00490FA4">
            <w:pPr>
              <w:pStyle w:val="TAL"/>
            </w:pPr>
            <w:r>
              <w:rPr>
                <w:rFonts w:cs="Arial"/>
                <w:szCs w:val="18"/>
              </w:rPr>
              <w:t xml:space="preserve">When present, this IE shall contain the identity of the (home) PCF group serving the PDU session for Session Management policy.  </w:t>
            </w:r>
          </w:p>
        </w:tc>
        <w:tc>
          <w:tcPr>
            <w:tcW w:w="859" w:type="dxa"/>
            <w:tcBorders>
              <w:top w:val="single" w:sz="4" w:space="0" w:color="auto"/>
              <w:left w:val="single" w:sz="4" w:space="0" w:color="auto"/>
              <w:bottom w:val="single" w:sz="4" w:space="0" w:color="auto"/>
              <w:right w:val="single" w:sz="4" w:space="0" w:color="auto"/>
            </w:tcBorders>
          </w:tcPr>
          <w:p w14:paraId="27F57E84" w14:textId="77777777" w:rsidR="00490FA4" w:rsidRDefault="00490FA4" w:rsidP="00490FA4">
            <w:pPr>
              <w:pStyle w:val="TAL"/>
              <w:rPr>
                <w:rFonts w:cs="Arial"/>
                <w:szCs w:val="18"/>
              </w:rPr>
            </w:pPr>
          </w:p>
        </w:tc>
      </w:tr>
      <w:tr w:rsidR="00B65B06" w14:paraId="661DC72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BF9CC8" w14:textId="57CAFA53" w:rsidR="00B65B06" w:rsidRDefault="00B65B06" w:rsidP="00B65B06">
            <w:pPr>
              <w:pStyle w:val="TAL"/>
            </w:pPr>
            <w:r>
              <w:rPr>
                <w:lang w:eastAsia="zh-CN"/>
              </w:rPr>
              <w:t>hrsboInfo</w:t>
            </w:r>
          </w:p>
        </w:tc>
        <w:tc>
          <w:tcPr>
            <w:tcW w:w="1843" w:type="dxa"/>
            <w:tcBorders>
              <w:top w:val="single" w:sz="4" w:space="0" w:color="auto"/>
              <w:left w:val="single" w:sz="4" w:space="0" w:color="auto"/>
              <w:bottom w:val="single" w:sz="4" w:space="0" w:color="auto"/>
              <w:right w:val="single" w:sz="4" w:space="0" w:color="auto"/>
            </w:tcBorders>
          </w:tcPr>
          <w:p w14:paraId="73EE6983" w14:textId="20F23864" w:rsidR="00B65B06" w:rsidRDefault="00E33F83" w:rsidP="00B65B06">
            <w:pPr>
              <w:pStyle w:val="TAL"/>
              <w:rPr>
                <w:lang w:eastAsia="zh-CN"/>
              </w:rPr>
            </w:pPr>
            <w:r>
              <w:rPr>
                <w:lang w:eastAsia="zh-CN"/>
              </w:rPr>
              <w:t>HrsboInfoFromHplmn</w:t>
            </w:r>
          </w:p>
        </w:tc>
        <w:tc>
          <w:tcPr>
            <w:tcW w:w="283" w:type="dxa"/>
            <w:tcBorders>
              <w:top w:val="single" w:sz="4" w:space="0" w:color="auto"/>
              <w:left w:val="single" w:sz="4" w:space="0" w:color="auto"/>
              <w:bottom w:val="single" w:sz="4" w:space="0" w:color="auto"/>
              <w:right w:val="single" w:sz="4" w:space="0" w:color="auto"/>
            </w:tcBorders>
          </w:tcPr>
          <w:p w14:paraId="1C52C406" w14:textId="7D9A685A" w:rsidR="00B65B06" w:rsidRDefault="00B65B06" w:rsidP="00B65B0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E36D05B" w14:textId="27A23D2F" w:rsidR="00B65B06" w:rsidRDefault="00B65B06" w:rsidP="00B65B06">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11EA8D" w14:textId="77777777" w:rsidR="00B65B06" w:rsidRDefault="00B65B06" w:rsidP="00B65B06">
            <w:pPr>
              <w:pStyle w:val="TAL"/>
              <w:rPr>
                <w:rFonts w:cs="Arial"/>
                <w:szCs w:val="18"/>
              </w:rPr>
            </w:pPr>
            <w:r w:rsidRPr="00456AF9">
              <w:rPr>
                <w:rFonts w:cs="Arial" w:hint="eastAsia"/>
                <w:szCs w:val="18"/>
              </w:rPr>
              <w:t xml:space="preserve">This IE </w:t>
            </w:r>
            <w:r>
              <w:rPr>
                <w:rFonts w:cs="Arial"/>
                <w:szCs w:val="18"/>
              </w:rPr>
              <w:t>shall</w:t>
            </w:r>
            <w:r w:rsidRPr="00456AF9">
              <w:rPr>
                <w:rFonts w:cs="Arial" w:hint="eastAsia"/>
                <w:szCs w:val="18"/>
              </w:rPr>
              <w:t xml:space="preserve"> be present </w:t>
            </w:r>
            <w:r w:rsidRPr="00456AF9">
              <w:rPr>
                <w:rFonts w:cs="Arial"/>
                <w:szCs w:val="18"/>
              </w:rPr>
              <w:t>in HR roaming scenarios</w:t>
            </w:r>
            <w:r w:rsidRPr="00B25E6B">
              <w:rPr>
                <w:rFonts w:cs="Arial"/>
                <w:szCs w:val="18"/>
              </w:rPr>
              <w:t xml:space="preserve"> </w:t>
            </w:r>
            <w:r>
              <w:rPr>
                <w:rFonts w:cs="Arial"/>
                <w:szCs w:val="18"/>
              </w:rPr>
              <w:t xml:space="preserve">if </w:t>
            </w:r>
            <w:r w:rsidRPr="00B25E6B">
              <w:rPr>
                <w:rFonts w:cs="Arial"/>
                <w:szCs w:val="18"/>
              </w:rPr>
              <w:t xml:space="preserve">the </w:t>
            </w:r>
            <w:r>
              <w:rPr>
                <w:rFonts w:cs="Arial"/>
                <w:szCs w:val="18"/>
              </w:rPr>
              <w:t>H-</w:t>
            </w:r>
            <w:r w:rsidRPr="00B25E6B">
              <w:rPr>
                <w:rFonts w:cs="Arial"/>
                <w:szCs w:val="18"/>
              </w:rPr>
              <w:t>SMF supports the HR-SBO feature and it receives a request for HR-SBO</w:t>
            </w:r>
            <w:r w:rsidRPr="00456AF9">
              <w:rPr>
                <w:rFonts w:cs="Arial"/>
                <w:szCs w:val="18"/>
              </w:rPr>
              <w:t>.</w:t>
            </w:r>
          </w:p>
          <w:p w14:paraId="485FD8B9" w14:textId="77777777" w:rsidR="00B65B06" w:rsidRDefault="00B65B06" w:rsidP="00B65B06">
            <w:pPr>
              <w:pStyle w:val="TAL"/>
              <w:rPr>
                <w:rFonts w:cs="Arial"/>
                <w:szCs w:val="18"/>
              </w:rPr>
            </w:pPr>
            <w:r>
              <w:rPr>
                <w:rFonts w:cs="Arial" w:hint="eastAsia"/>
                <w:szCs w:val="18"/>
                <w:lang w:eastAsia="zh-CN"/>
              </w:rPr>
              <w:t>W</w:t>
            </w:r>
            <w:r>
              <w:rPr>
                <w:rFonts w:cs="Arial"/>
                <w:szCs w:val="18"/>
                <w:lang w:eastAsia="zh-CN"/>
              </w:rPr>
              <w:t xml:space="preserve">hen present, this IE shall </w:t>
            </w:r>
            <w:r>
              <w:rPr>
                <w:rFonts w:eastAsia="Malgun Gothic"/>
                <w:lang w:eastAsia="ko-KR"/>
              </w:rPr>
              <w:t xml:space="preserve">Include the information for </w:t>
            </w:r>
            <w:r w:rsidRPr="00D85557">
              <w:t>HR-SBO</w:t>
            </w:r>
            <w:r>
              <w:rPr>
                <w:rFonts w:cs="Arial"/>
                <w:szCs w:val="18"/>
              </w:rPr>
              <w:t>.</w:t>
            </w:r>
          </w:p>
          <w:p w14:paraId="07E3F30D" w14:textId="2009FF36" w:rsidR="00B65B06" w:rsidRDefault="00B65B06" w:rsidP="00B65B06">
            <w:pPr>
              <w:pStyle w:val="TAL"/>
              <w:rPr>
                <w:rFonts w:cs="Arial"/>
                <w:szCs w:val="18"/>
              </w:rPr>
            </w:pPr>
            <w:r w:rsidRPr="00B25E6B">
              <w:rPr>
                <w:rFonts w:cs="Arial"/>
                <w:szCs w:val="18"/>
              </w:rPr>
              <w:t xml:space="preserve">The absence of this IE shall indicate that </w:t>
            </w:r>
            <w:r>
              <w:rPr>
                <w:rFonts w:cs="Arial"/>
                <w:szCs w:val="18"/>
              </w:rPr>
              <w:t xml:space="preserve">the </w:t>
            </w:r>
            <w:r w:rsidRPr="00B25E6B">
              <w:rPr>
                <w:rFonts w:cs="Arial"/>
                <w:szCs w:val="18"/>
              </w:rPr>
              <w:t>HR</w:t>
            </w:r>
            <w:r>
              <w:rPr>
                <w:rFonts w:cs="Arial"/>
                <w:szCs w:val="18"/>
              </w:rPr>
              <w:t>-</w:t>
            </w:r>
            <w:r w:rsidRPr="00B25E6B">
              <w:rPr>
                <w:rFonts w:cs="Arial"/>
                <w:szCs w:val="18"/>
              </w:rPr>
              <w:t>SBO is not allowed.</w:t>
            </w:r>
          </w:p>
        </w:tc>
        <w:tc>
          <w:tcPr>
            <w:tcW w:w="859" w:type="dxa"/>
            <w:tcBorders>
              <w:top w:val="single" w:sz="4" w:space="0" w:color="auto"/>
              <w:left w:val="single" w:sz="4" w:space="0" w:color="auto"/>
              <w:bottom w:val="single" w:sz="4" w:space="0" w:color="auto"/>
              <w:right w:val="single" w:sz="4" w:space="0" w:color="auto"/>
            </w:tcBorders>
          </w:tcPr>
          <w:p w14:paraId="4EEFF1D8" w14:textId="3A907177" w:rsidR="00B65B06" w:rsidRDefault="00B65B06" w:rsidP="00B65B06">
            <w:pPr>
              <w:pStyle w:val="TAL"/>
              <w:rPr>
                <w:rFonts w:cs="Arial"/>
                <w:szCs w:val="18"/>
              </w:rPr>
            </w:pPr>
            <w:r>
              <w:rPr>
                <w:rFonts w:cs="Arial"/>
                <w:szCs w:val="18"/>
              </w:rPr>
              <w:t>HR-SBO</w:t>
            </w:r>
          </w:p>
        </w:tc>
      </w:tr>
      <w:tr w:rsidR="00924170" w14:paraId="51E10D0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D027F8" w14:textId="7AA2AFF3" w:rsidR="00924170" w:rsidRDefault="00924170" w:rsidP="00924170">
            <w:pPr>
              <w:pStyle w:val="TAL"/>
              <w:rPr>
                <w:lang w:eastAsia="zh-CN"/>
              </w:rPr>
            </w:pPr>
            <w:r>
              <w:rPr>
                <w:lang w:eastAsia="zh-CN"/>
              </w:rPr>
              <w:t>localOffloadMgtInfo</w:t>
            </w:r>
          </w:p>
        </w:tc>
        <w:tc>
          <w:tcPr>
            <w:tcW w:w="1843" w:type="dxa"/>
            <w:tcBorders>
              <w:top w:val="single" w:sz="4" w:space="0" w:color="auto"/>
              <w:left w:val="single" w:sz="4" w:space="0" w:color="auto"/>
              <w:bottom w:val="single" w:sz="4" w:space="0" w:color="auto"/>
              <w:right w:val="single" w:sz="4" w:space="0" w:color="auto"/>
            </w:tcBorders>
          </w:tcPr>
          <w:p w14:paraId="749A250A" w14:textId="4E450665" w:rsidR="00924170" w:rsidRDefault="00924170" w:rsidP="00924170">
            <w:pPr>
              <w:pStyle w:val="TAL"/>
              <w:rPr>
                <w:lang w:eastAsia="zh-CN"/>
              </w:rPr>
            </w:pPr>
            <w:r>
              <w:t>LocalOffloadingMgtInfoTo</w:t>
            </w:r>
            <w:r>
              <w:rPr>
                <w:lang w:eastAsia="zh-CN"/>
              </w:rPr>
              <w:t>Ismf</w:t>
            </w:r>
          </w:p>
        </w:tc>
        <w:tc>
          <w:tcPr>
            <w:tcW w:w="283" w:type="dxa"/>
            <w:tcBorders>
              <w:top w:val="single" w:sz="4" w:space="0" w:color="auto"/>
              <w:left w:val="single" w:sz="4" w:space="0" w:color="auto"/>
              <w:bottom w:val="single" w:sz="4" w:space="0" w:color="auto"/>
              <w:right w:val="single" w:sz="4" w:space="0" w:color="auto"/>
            </w:tcBorders>
          </w:tcPr>
          <w:p w14:paraId="588BE991" w14:textId="49133A1E" w:rsidR="00924170" w:rsidRDefault="00924170" w:rsidP="00924170">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8C401D" w14:textId="01A95A2F" w:rsidR="00924170" w:rsidRDefault="00924170" w:rsidP="00924170">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184433F" w14:textId="58F562E9" w:rsidR="00924170" w:rsidRPr="00456AF9" w:rsidRDefault="00924170" w:rsidP="00924170">
            <w:pPr>
              <w:pStyle w:val="TAL"/>
              <w:rPr>
                <w:rFonts w:cs="Arial"/>
                <w:szCs w:val="18"/>
              </w:rPr>
            </w:pPr>
            <w:r>
              <w:rPr>
                <w:rFonts w:cs="Arial"/>
                <w:szCs w:val="18"/>
                <w:lang w:eastAsia="fr-FR"/>
              </w:rPr>
              <w:t>This IE shall be present if any information defined in clause 6.1.6.2.82 needs to be signaled to the I-SMF for I-SMF based Local Offloading Management.</w:t>
            </w:r>
            <w:r>
              <w:rPr>
                <w:lang w:eastAsia="zh-CN"/>
              </w:rPr>
              <w:t xml:space="preserve"> </w:t>
            </w:r>
            <w:r w:rsidDel="00414C68">
              <w:rPr>
                <w:rFonts w:cs="Arial"/>
                <w:szCs w:val="18"/>
                <w:lang w:eastAsia="fr-FR"/>
              </w:rPr>
              <w:t xml:space="preserve"> </w:t>
            </w:r>
          </w:p>
        </w:tc>
        <w:tc>
          <w:tcPr>
            <w:tcW w:w="859" w:type="dxa"/>
            <w:tcBorders>
              <w:top w:val="single" w:sz="4" w:space="0" w:color="auto"/>
              <w:left w:val="single" w:sz="4" w:space="0" w:color="auto"/>
              <w:bottom w:val="single" w:sz="4" w:space="0" w:color="auto"/>
              <w:right w:val="single" w:sz="4" w:space="0" w:color="auto"/>
            </w:tcBorders>
          </w:tcPr>
          <w:p w14:paraId="0A148FE5" w14:textId="58E07A6F" w:rsidR="00924170" w:rsidRDefault="00924170" w:rsidP="00924170">
            <w:pPr>
              <w:pStyle w:val="TAL"/>
              <w:rPr>
                <w:rFonts w:cs="Arial"/>
                <w:szCs w:val="18"/>
              </w:rPr>
            </w:pPr>
            <w:r>
              <w:rPr>
                <w:lang w:eastAsia="zh-CN"/>
              </w:rPr>
              <w:t>ISMF-LOM</w:t>
            </w:r>
          </w:p>
        </w:tc>
      </w:tr>
      <w:tr w:rsidR="0023448E" w14:paraId="7F707B4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77F5569" w14:textId="45BC16DA" w:rsidR="0023448E" w:rsidRDefault="0023448E" w:rsidP="0023448E">
            <w:pPr>
              <w:pStyle w:val="TAL"/>
              <w:rPr>
                <w:lang w:eastAsia="zh-CN"/>
              </w:rPr>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AFC6A2B" w14:textId="5BC58355" w:rsidR="0023448E" w:rsidRDefault="0023448E" w:rsidP="0023448E">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081E956" w14:textId="434C416D" w:rsidR="0023448E" w:rsidRDefault="0023448E" w:rsidP="0023448E">
            <w:pPr>
              <w:pStyle w:val="TAC"/>
              <w:rPr>
                <w:lang w:eastAsia="zh-CN"/>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32E1496E" w14:textId="5F76BB80" w:rsidR="0023448E" w:rsidRDefault="0023448E" w:rsidP="0023448E">
            <w:pPr>
              <w:pStyle w:val="TAL"/>
              <w:rPr>
                <w:lang w:eastAsia="zh-CN"/>
              </w:rPr>
            </w:pPr>
            <w:r>
              <w:rPr>
                <w:szCs w:val="18"/>
                <w:lang w:eastAsia="fr-FR"/>
              </w:rPr>
              <w:t>1..N</w:t>
            </w:r>
          </w:p>
        </w:tc>
        <w:tc>
          <w:tcPr>
            <w:tcW w:w="4395" w:type="dxa"/>
            <w:tcBorders>
              <w:top w:val="single" w:sz="4" w:space="0" w:color="auto"/>
              <w:left w:val="single" w:sz="4" w:space="0" w:color="auto"/>
              <w:bottom w:val="single" w:sz="4" w:space="0" w:color="auto"/>
              <w:right w:val="single" w:sz="4" w:space="0" w:color="auto"/>
            </w:tcBorders>
          </w:tcPr>
          <w:p w14:paraId="07CADBDA" w14:textId="173F7F50" w:rsidR="0023448E" w:rsidRPr="0023448E" w:rsidRDefault="0023448E" w:rsidP="0023448E">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9" w:type="dxa"/>
            <w:tcBorders>
              <w:top w:val="single" w:sz="4" w:space="0" w:color="auto"/>
              <w:left w:val="single" w:sz="4" w:space="0" w:color="auto"/>
              <w:bottom w:val="single" w:sz="4" w:space="0" w:color="auto"/>
              <w:right w:val="single" w:sz="4" w:space="0" w:color="auto"/>
            </w:tcBorders>
          </w:tcPr>
          <w:p w14:paraId="0C60FA56" w14:textId="77777777" w:rsidR="0023448E" w:rsidRDefault="0023448E" w:rsidP="0023448E">
            <w:pPr>
              <w:pStyle w:val="TAL"/>
              <w:rPr>
                <w:rFonts w:cs="Arial"/>
                <w:szCs w:val="18"/>
              </w:rPr>
            </w:pPr>
          </w:p>
        </w:tc>
      </w:tr>
      <w:tr w:rsidR="00C62018" w14:paraId="16D73A4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EE29C" w14:textId="46D58566" w:rsidR="00C62018" w:rsidRDefault="00C62018" w:rsidP="00C62018">
            <w:pPr>
              <w:pStyle w:val="TAL"/>
              <w:rPr>
                <w:lang w:eastAsia="zh-CN"/>
              </w:rPr>
            </w:pPr>
            <w:r w:rsidRPr="00516567">
              <w:rPr>
                <w:lang w:eastAsia="zh-CN"/>
              </w:rPr>
              <w:t>uliReportingGranularity</w:t>
            </w:r>
          </w:p>
        </w:tc>
        <w:tc>
          <w:tcPr>
            <w:tcW w:w="1843" w:type="dxa"/>
            <w:tcBorders>
              <w:top w:val="single" w:sz="4" w:space="0" w:color="auto"/>
              <w:left w:val="single" w:sz="4" w:space="0" w:color="auto"/>
              <w:bottom w:val="single" w:sz="4" w:space="0" w:color="auto"/>
              <w:right w:val="single" w:sz="4" w:space="0" w:color="auto"/>
            </w:tcBorders>
          </w:tcPr>
          <w:p w14:paraId="1AA86453" w14:textId="086B7CAA" w:rsidR="00C62018" w:rsidRDefault="00C62018" w:rsidP="00C62018">
            <w:pPr>
              <w:pStyle w:val="TAL"/>
              <w:rPr>
                <w:lang w:eastAsia="zh-CN"/>
              </w:rPr>
            </w:pPr>
            <w:r w:rsidRPr="00234947">
              <w:rPr>
                <w:rFonts w:eastAsia="SimSun"/>
              </w:rPr>
              <w:t>UliGranularity</w:t>
            </w:r>
          </w:p>
        </w:tc>
        <w:tc>
          <w:tcPr>
            <w:tcW w:w="283" w:type="dxa"/>
            <w:tcBorders>
              <w:top w:val="single" w:sz="4" w:space="0" w:color="auto"/>
              <w:left w:val="single" w:sz="4" w:space="0" w:color="auto"/>
              <w:bottom w:val="single" w:sz="4" w:space="0" w:color="auto"/>
              <w:right w:val="single" w:sz="4" w:space="0" w:color="auto"/>
            </w:tcBorders>
          </w:tcPr>
          <w:p w14:paraId="491D7C20" w14:textId="1E9A3ABC" w:rsidR="00C62018" w:rsidRDefault="00C62018" w:rsidP="00C62018">
            <w:pPr>
              <w:pStyle w:val="TAC"/>
              <w:rPr>
                <w:szCs w:val="18"/>
                <w:lang w:eastAsia="fr-FR"/>
              </w:rPr>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B2FA567" w14:textId="1DCC01E2" w:rsidR="00C62018" w:rsidRDefault="00C62018" w:rsidP="00C62018">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36710ECC" w14:textId="77777777" w:rsidR="00C62018" w:rsidRPr="00772B6B" w:rsidRDefault="00C62018" w:rsidP="00C62018">
            <w:pPr>
              <w:pStyle w:val="TAL"/>
              <w:rPr>
                <w:szCs w:val="18"/>
              </w:rPr>
            </w:pPr>
            <w:r w:rsidRPr="00772B6B">
              <w:rPr>
                <w:szCs w:val="18"/>
              </w:rPr>
              <w:t>This IE may be present to</w:t>
            </w:r>
            <w:r>
              <w:rPr>
                <w:szCs w:val="18"/>
              </w:rPr>
              <w:t xml:space="preserve"> indicate </w:t>
            </w:r>
            <w:r w:rsidRPr="00772B6B">
              <w:rPr>
                <w:szCs w:val="18"/>
              </w:rPr>
              <w:t xml:space="preserve">the </w:t>
            </w:r>
            <w:r>
              <w:rPr>
                <w:szCs w:val="18"/>
              </w:rPr>
              <w:t>needed</w:t>
            </w:r>
            <w:r w:rsidRPr="00772B6B">
              <w:rPr>
                <w:szCs w:val="18"/>
              </w:rPr>
              <w:t xml:space="preserve"> 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the pendingUpdateInfoList with UE</w:t>
            </w:r>
            <w:r>
              <w:rPr>
                <w:szCs w:val="18"/>
              </w:rPr>
              <w:t>_</w:t>
            </w:r>
            <w:r w:rsidRPr="00024C7D">
              <w:rPr>
                <w:szCs w:val="18"/>
              </w:rPr>
              <w:t>LOCATION).</w:t>
            </w:r>
          </w:p>
          <w:p w14:paraId="2A517DD4" w14:textId="77777777" w:rsidR="00C62018" w:rsidRPr="00772B6B" w:rsidRDefault="00C62018" w:rsidP="00C62018">
            <w:pPr>
              <w:pStyle w:val="TAL"/>
              <w:rPr>
                <w:szCs w:val="18"/>
              </w:rPr>
            </w:pPr>
          </w:p>
          <w:p w14:paraId="13550011" w14:textId="77777777" w:rsidR="00C62018" w:rsidRDefault="00C62018" w:rsidP="00C62018">
            <w:pPr>
              <w:pStyle w:val="TAL"/>
              <w:rPr>
                <w:szCs w:val="18"/>
              </w:rPr>
            </w:pPr>
            <w:r w:rsidRPr="00772B6B">
              <w:rPr>
                <w:szCs w:val="18"/>
              </w:rPr>
              <w:t xml:space="preserve">When present, the </w:t>
            </w:r>
            <w:r>
              <w:rPr>
                <w:szCs w:val="18"/>
              </w:rPr>
              <w:t>V/</w:t>
            </w:r>
            <w:r w:rsidRPr="00772B6B">
              <w:rPr>
                <w:szCs w:val="18"/>
              </w:rPr>
              <w:t>I-SMF shall report</w:t>
            </w:r>
            <w:r>
              <w:rPr>
                <w:szCs w:val="18"/>
              </w:rPr>
              <w:t xml:space="preserve"> </w:t>
            </w:r>
            <w:r w:rsidRPr="00ED3498">
              <w:rPr>
                <w:szCs w:val="18"/>
              </w:rPr>
              <w:t xml:space="preserve">immediate ULI change </w:t>
            </w:r>
            <w:r w:rsidRPr="00772B6B">
              <w:rPr>
                <w:szCs w:val="18"/>
              </w:rPr>
              <w:t>to the (H-)SMF when a change at the indicated granularity level (e.g. gNB, TAI) occurs.</w:t>
            </w:r>
          </w:p>
          <w:p w14:paraId="3DE928B9" w14:textId="3EF03BAE" w:rsidR="00C62018" w:rsidRDefault="00C62018" w:rsidP="00C62018">
            <w:pPr>
              <w:pStyle w:val="TAL"/>
              <w:rPr>
                <w:szCs w:val="18"/>
              </w:rPr>
            </w:pPr>
            <w:r>
              <w:rPr>
                <w:szCs w:val="18"/>
              </w:rPr>
              <w:t>See clause </w:t>
            </w:r>
            <w:r w:rsidRPr="00F80D4C">
              <w:rPr>
                <w:szCs w:val="18"/>
              </w:rPr>
              <w:t>5.51.2.2.2</w:t>
            </w:r>
            <w:r>
              <w:rPr>
                <w:szCs w:val="18"/>
              </w:rPr>
              <w:t xml:space="preserve"> of 3GPP TS 23.501 [2].</w:t>
            </w:r>
          </w:p>
        </w:tc>
        <w:tc>
          <w:tcPr>
            <w:tcW w:w="859" w:type="dxa"/>
            <w:tcBorders>
              <w:top w:val="single" w:sz="4" w:space="0" w:color="auto"/>
              <w:left w:val="single" w:sz="4" w:space="0" w:color="auto"/>
              <w:bottom w:val="single" w:sz="4" w:space="0" w:color="auto"/>
              <w:right w:val="single" w:sz="4" w:space="0" w:color="auto"/>
            </w:tcBorders>
          </w:tcPr>
          <w:p w14:paraId="34CC25E9" w14:textId="77777777" w:rsidR="00C62018" w:rsidRDefault="00C62018" w:rsidP="00C62018">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18324693" w14:textId="77777777" w:rsidR="00BB26CE"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p w14:paraId="1A7AA844" w14:textId="7CD2A1B1" w:rsidR="00E575BF" w:rsidRDefault="00E575BF" w:rsidP="00E575BF">
            <w:pPr>
              <w:pStyle w:val="TAN"/>
              <w:rPr>
                <w:rFonts w:cs="Arial"/>
                <w:szCs w:val="18"/>
              </w:rPr>
            </w:pPr>
            <w:r>
              <w:t>NOTE 6:</w:t>
            </w:r>
            <w:r>
              <w:tab/>
            </w:r>
            <w:r w:rsidRPr="00B7786F">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7068319B" w14:textId="77777777" w:rsidR="00E575BF" w:rsidRDefault="0078215A" w:rsidP="00E575BF">
            <w:pPr>
              <w:pStyle w:val="TAN"/>
            </w:pPr>
            <w:r>
              <w:rPr>
                <w:rFonts w:cs="Arial"/>
                <w:szCs w:val="18"/>
              </w:rPr>
              <w:t xml:space="preserve">NOTE </w:t>
            </w:r>
            <w:r w:rsidR="007471E9">
              <w:rPr>
                <w:rFonts w:cs="Arial"/>
                <w:szCs w:val="18"/>
              </w:rPr>
              <w:t>7</w:t>
            </w:r>
            <w:r>
              <w:rPr>
                <w:rFonts w:cs="Arial"/>
                <w:szCs w:val="18"/>
              </w:rPr>
              <w:t>:</w:t>
            </w:r>
            <w:r>
              <w:rPr>
                <w:rFonts w:cs="Arial"/>
                <w:szCs w:val="18"/>
              </w:rPr>
              <w:tab/>
              <w:t xml:space="preserve">During an inter-PLMN mobility, after retrieving the SM context from the old V-SMF, I-SMF or anchor SMF, the target V-SMF or I-SMF shall replace the apiRoot of the pduSessionRef with the interPlmnApiRoot (if available) if the anchor SMF is not in the target PLMN, or with the </w:t>
            </w:r>
            <w:r>
              <w:t>intraPlmnApiRoot (if available) otherwise. The Operator Identifier in the DNN indicates the PLMN ID of the anchor SMF.</w:t>
            </w:r>
          </w:p>
          <w:p w14:paraId="0DAC045C" w14:textId="77777777" w:rsidR="00E35880" w:rsidRDefault="00E35880" w:rsidP="00E35880">
            <w:pPr>
              <w:pStyle w:val="TAN"/>
            </w:pPr>
            <w:r>
              <w:t>NOTE 8:</w:t>
            </w:r>
            <w:r>
              <w:tab/>
              <w:t>Usage of Charging ID with Uint32 value for roaming scenarios may lead to Charging ID collision between SMFs.</w:t>
            </w:r>
          </w:p>
          <w:p w14:paraId="7D324153" w14:textId="0F9B22BB" w:rsidR="00A752D1" w:rsidRPr="00A752D1" w:rsidRDefault="00A752D1" w:rsidP="00A752D1">
            <w:pPr>
              <w:pStyle w:val="TAN"/>
              <w:rPr>
                <w:rFonts w:cs="Arial"/>
                <w:szCs w:val="18"/>
              </w:rPr>
            </w:pPr>
            <w:r>
              <w:t>NOTE 9:</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68" w:name="_Toc25073939"/>
      <w:bookmarkStart w:id="1369" w:name="_Toc34063122"/>
      <w:bookmarkStart w:id="1370" w:name="_Toc43120099"/>
      <w:bookmarkStart w:id="1371" w:name="_Toc49768154"/>
      <w:bookmarkStart w:id="1372" w:name="_Toc56434327"/>
      <w:bookmarkStart w:id="1373" w:name="_Toc207632167"/>
      <w:r>
        <w:t>6.1.6.2.11</w:t>
      </w:r>
      <w:r>
        <w:tab/>
        <w:t>Type: HsmfUpdateData</w:t>
      </w:r>
      <w:bookmarkEnd w:id="1368"/>
      <w:bookmarkEnd w:id="1369"/>
      <w:bookmarkEnd w:id="1370"/>
      <w:bookmarkEnd w:id="1371"/>
      <w:bookmarkEnd w:id="1372"/>
      <w:bookmarkEnd w:id="1373"/>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13729685" w:rsidR="00FA3B9B" w:rsidRDefault="00B66742" w:rsidP="007B3D37">
            <w:pPr>
              <w:pStyle w:val="TAL"/>
            </w:pPr>
            <w:r>
              <w:t>0..</w:t>
            </w:r>
            <w:r w:rsidR="00FA3B9B">
              <w:t>1</w:t>
            </w:r>
          </w:p>
        </w:tc>
        <w:tc>
          <w:tcPr>
            <w:tcW w:w="4395" w:type="dxa"/>
            <w:tcBorders>
              <w:top w:val="single" w:sz="4" w:space="0" w:color="auto"/>
              <w:left w:val="single" w:sz="4" w:space="0" w:color="auto"/>
              <w:bottom w:val="single" w:sz="4" w:space="0" w:color="auto"/>
              <w:right w:val="single" w:sz="4" w:space="0" w:color="auto"/>
            </w:tcBorders>
          </w:tcPr>
          <w:p w14:paraId="3534A683" w14:textId="2C384F53" w:rsidR="00B66742" w:rsidRDefault="00FA3B9B" w:rsidP="007B3D37">
            <w:pPr>
              <w:pStyle w:val="TAL"/>
              <w:rPr>
                <w:rFonts w:cs="Arial"/>
                <w:szCs w:val="18"/>
              </w:rPr>
            </w:pPr>
            <w:r>
              <w:rPr>
                <w:rFonts w:cs="Arial"/>
                <w:szCs w:val="18"/>
              </w:rPr>
              <w:t>This IE shall be present if</w:t>
            </w:r>
            <w:r w:rsidR="00B66742">
              <w:rPr>
                <w:rFonts w:cs="Arial"/>
                <w:szCs w:val="18"/>
              </w:rPr>
              <w:t>:</w:t>
            </w:r>
          </w:p>
          <w:p w14:paraId="6B030E65"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on the visited CN side provided earlier to the H-SMF has changed</w:t>
            </w:r>
            <w:r>
              <w:rPr>
                <w:rFonts w:ascii="Arial" w:hAnsi="Arial" w:cs="Arial"/>
                <w:sz w:val="18"/>
                <w:szCs w:val="18"/>
                <w:lang w:eastAsia="zh-CN"/>
              </w:rPr>
              <w:t>; or</w:t>
            </w:r>
          </w:p>
          <w:p w14:paraId="0A3099F0" w14:textId="0231801E"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Pr>
                <w:rFonts w:ascii="Arial" w:hAnsi="Arial" w:cs="Arial"/>
                <w:sz w:val="18"/>
                <w:szCs w:val="18"/>
                <w:lang w:eastAsia="zh-CN"/>
              </w:rPr>
              <w:t>-</w:t>
            </w:r>
            <w:r>
              <w:rPr>
                <w:rFonts w:ascii="Arial" w:hAnsi="Arial" w:cs="Arial"/>
                <w:sz w:val="18"/>
                <w:szCs w:val="18"/>
                <w:lang w:eastAsia="zh-CN"/>
              </w:rPr>
              <w:tab/>
            </w:r>
            <w:r w:rsidRPr="00957B8B">
              <w:rPr>
                <w:rFonts w:ascii="Arial" w:hAnsi="Arial" w:cs="Arial"/>
                <w:sz w:val="18"/>
                <w:szCs w:val="18"/>
              </w:rPr>
              <w:t xml:space="preserve">during an </w:t>
            </w:r>
            <w:r w:rsidRPr="00551DAD">
              <w:rPr>
                <w:rFonts w:ascii="Arial" w:hAnsi="Arial" w:cs="Arial"/>
                <w:sz w:val="18"/>
                <w:szCs w:val="18"/>
              </w:rPr>
              <w:t xml:space="preserve">EPS to 5GS handover </w:t>
            </w:r>
            <w:r w:rsidRPr="00957B8B">
              <w:rPr>
                <w:rFonts w:ascii="Arial" w:hAnsi="Arial" w:cs="Arial"/>
                <w:sz w:val="18"/>
                <w:szCs w:val="18"/>
              </w:rPr>
              <w:t>execution</w:t>
            </w:r>
            <w:r w:rsidRPr="00551DAD">
              <w:rPr>
                <w:rFonts w:ascii="Arial" w:hAnsi="Arial" w:cs="Arial"/>
                <w:sz w:val="18"/>
                <w:szCs w:val="18"/>
                <w:lang w:eastAsia="zh-CN"/>
              </w:rPr>
              <w:t xml:space="preserve"> using N26 interface</w:t>
            </w:r>
            <w:r w:rsidR="00FA3B9B" w:rsidRPr="00AE35A5">
              <w:rPr>
                <w:rFonts w:ascii="Arial" w:hAnsi="Arial" w:cs="Arial"/>
                <w:sz w:val="18"/>
                <w:szCs w:val="18"/>
                <w:lang w:eastAsia="zh-CN"/>
              </w:rPr>
              <w:t>.</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5035809" w14:textId="0747E265" w:rsidR="00B66742" w:rsidRDefault="00FA3B9B" w:rsidP="007B3D37">
            <w:pPr>
              <w:pStyle w:val="TAL"/>
              <w:rPr>
                <w:rFonts w:cs="Arial"/>
                <w:szCs w:val="18"/>
              </w:rPr>
            </w:pPr>
            <w:r>
              <w:rPr>
                <w:rFonts w:cs="Arial"/>
                <w:szCs w:val="18"/>
              </w:rPr>
              <w:t>This IE shall be present if</w:t>
            </w:r>
            <w:r w:rsidR="00B66742">
              <w:rPr>
                <w:rFonts w:cs="Arial"/>
                <w:szCs w:val="18"/>
              </w:rPr>
              <w:t>:</w:t>
            </w:r>
          </w:p>
          <w:p w14:paraId="604032DA" w14:textId="77777777" w:rsidR="00B66742" w:rsidRDefault="00B66742" w:rsidP="00B66742">
            <w:pPr>
              <w:pStyle w:val="B1"/>
              <w:tabs>
                <w:tab w:val="num" w:pos="644"/>
              </w:tabs>
              <w:overflowPunct/>
              <w:autoSpaceDE/>
              <w:autoSpaceDN/>
              <w:adjustRightInd/>
              <w:spacing w:after="0"/>
              <w:ind w:left="641" w:hanging="357"/>
              <w:textAlignment w:val="auto"/>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00FA3B9B" w:rsidRPr="00AE35A5">
              <w:rPr>
                <w:rFonts w:ascii="Arial" w:hAnsi="Arial" w:cs="Arial"/>
                <w:sz w:val="18"/>
                <w:szCs w:val="18"/>
                <w:lang w:eastAsia="zh-CN"/>
              </w:rPr>
              <w:t>the N9 tunnel information of the I-UPF for DL traffic provided earlier by the I-SMF to the SMF has changed</w:t>
            </w:r>
            <w:r>
              <w:rPr>
                <w:rFonts w:ascii="Arial" w:hAnsi="Arial" w:cs="Arial"/>
                <w:sz w:val="18"/>
                <w:szCs w:val="18"/>
                <w:lang w:eastAsia="zh-CN"/>
              </w:rPr>
              <w:t>; or</w:t>
            </w:r>
          </w:p>
          <w:p w14:paraId="4011EED0" w14:textId="010C3709" w:rsidR="00FA3B9B" w:rsidRPr="00AE35A5" w:rsidRDefault="00B66742" w:rsidP="00AE35A5">
            <w:pPr>
              <w:pStyle w:val="B1"/>
              <w:tabs>
                <w:tab w:val="num" w:pos="644"/>
              </w:tabs>
              <w:overflowPunct/>
              <w:autoSpaceDE/>
              <w:autoSpaceDN/>
              <w:adjustRightInd/>
              <w:spacing w:after="0"/>
              <w:ind w:left="641" w:hanging="357"/>
              <w:textAlignment w:val="auto"/>
              <w:rPr>
                <w:rFonts w:cs="Arial"/>
                <w:szCs w:val="18"/>
                <w:lang w:eastAsia="zh-CN"/>
              </w:rPr>
            </w:pPr>
            <w:r w:rsidRPr="00B66742">
              <w:rPr>
                <w:rFonts w:ascii="Arial" w:hAnsi="Arial" w:cs="Arial"/>
                <w:sz w:val="18"/>
                <w:szCs w:val="18"/>
                <w:lang w:eastAsia="zh-CN"/>
              </w:rPr>
              <w:t>-</w:t>
            </w:r>
            <w:r w:rsidRPr="00B66742">
              <w:rPr>
                <w:rFonts w:ascii="Arial" w:hAnsi="Arial" w:cs="Arial"/>
                <w:sz w:val="18"/>
                <w:szCs w:val="18"/>
                <w:lang w:eastAsia="zh-CN"/>
              </w:rPr>
              <w:tab/>
              <w:t xml:space="preserve">during an </w:t>
            </w:r>
            <w:r w:rsidRPr="00AE35A5">
              <w:rPr>
                <w:rFonts w:ascii="Arial" w:hAnsi="Arial" w:cs="Arial"/>
                <w:sz w:val="18"/>
                <w:szCs w:val="18"/>
                <w:lang w:eastAsia="zh-CN"/>
              </w:rPr>
              <w:t xml:space="preserve">EPS to 5GS handover </w:t>
            </w:r>
            <w:r w:rsidRPr="00B66742">
              <w:rPr>
                <w:rFonts w:ascii="Arial" w:hAnsi="Arial" w:cs="Arial"/>
                <w:sz w:val="18"/>
                <w:szCs w:val="18"/>
                <w:lang w:eastAsia="zh-CN"/>
              </w:rPr>
              <w:t xml:space="preserve">execution </w:t>
            </w:r>
            <w:r w:rsidRPr="00AE35A5">
              <w:rPr>
                <w:rFonts w:ascii="Arial" w:hAnsi="Arial" w:cs="Arial"/>
                <w:sz w:val="18"/>
                <w:szCs w:val="18"/>
                <w:lang w:eastAsia="zh-CN"/>
              </w:rPr>
              <w:t>using N26 interface</w:t>
            </w:r>
            <w:r w:rsidRPr="00B66742">
              <w:rPr>
                <w:rFonts w:ascii="Arial" w:hAnsi="Arial" w:cs="Arial"/>
                <w:sz w:val="18"/>
                <w:szCs w:val="18"/>
                <w:lang w:eastAsia="zh-CN"/>
              </w:rPr>
              <w:t xml:space="preserve"> with I-SMF insertion</w:t>
            </w:r>
            <w:r w:rsidR="00FA3B9B" w:rsidRPr="00AE35A5">
              <w:rPr>
                <w:rFonts w:ascii="Arial" w:hAnsi="Arial" w:cs="Arial"/>
                <w:sz w:val="18"/>
                <w:szCs w:val="18"/>
                <w:lang w:eastAsia="zh-CN"/>
              </w:rPr>
              <w:t>.</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6DE39128"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 xml:space="preserve">handover of the PDU session between 3GPP access and untrusted non-3GPP access (see </w:t>
            </w:r>
            <w:r w:rsidR="00496CB5">
              <w:t>clause 5</w:t>
            </w:r>
            <w:r>
              <w:t>.2.2.8.2.5)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2A445FBA"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r w:rsidR="00C62018" w:rsidRPr="0014075C">
              <w:rPr>
                <w:rFonts w:cs="Arial"/>
                <w:szCs w:val="18"/>
              </w:rPr>
              <w:t xml:space="preserve"> See the pendingUpdateInfoList IE in Table</w:t>
            </w:r>
            <w:r w:rsidR="00C62018">
              <w:rPr>
                <w:rFonts w:cs="Arial"/>
                <w:szCs w:val="18"/>
              </w:rPr>
              <w:t> </w:t>
            </w:r>
            <w:r w:rsidR="00C62018" w:rsidRPr="00582618">
              <w:rPr>
                <w:rFonts w:cs="Arial"/>
                <w:szCs w:val="18"/>
              </w:rPr>
              <w:t>6.1.6.2.1</w:t>
            </w:r>
            <w:r w:rsidR="00C62018">
              <w:rPr>
                <w:rFonts w:cs="Arial"/>
                <w:szCs w:val="18"/>
              </w:rPr>
              <w:t>0</w:t>
            </w:r>
            <w:r w:rsidR="00C62018" w:rsidRPr="00582618">
              <w:rPr>
                <w:rFonts w:cs="Arial"/>
                <w:szCs w:val="18"/>
              </w:rPr>
              <w:t>-1</w:t>
            </w:r>
            <w:r w:rsidR="00C62018" w:rsidRPr="0014075C">
              <w:rPr>
                <w:rFonts w:cs="Arial"/>
                <w:szCs w:val="18"/>
              </w:rPr>
              <w:t xml:space="preserve"> and </w:t>
            </w:r>
            <w:r w:rsidR="00C62018" w:rsidRPr="00836468">
              <w:rPr>
                <w:rFonts w:cs="Arial"/>
                <w:szCs w:val="18"/>
              </w:rPr>
              <w:t>Table</w:t>
            </w:r>
            <w:r w:rsidR="00C62018">
              <w:rPr>
                <w:rFonts w:cs="Arial"/>
                <w:szCs w:val="18"/>
              </w:rPr>
              <w:t> </w:t>
            </w:r>
            <w:r w:rsidR="00C62018" w:rsidRPr="00836468">
              <w:rPr>
                <w:rFonts w:cs="Arial"/>
                <w:szCs w:val="18"/>
              </w:rPr>
              <w:t>6.1.6.2.12-1</w:t>
            </w:r>
            <w:r w:rsidR="00C62018" w:rsidRPr="002D4399">
              <w:rPr>
                <w:rFonts w:cs="Arial"/>
                <w:szCs w:val="18"/>
              </w:rPr>
              <w:t>.</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153B69EF"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 xml:space="preserve">indicating the UTC time when the </w:t>
            </w:r>
            <w:r w:rsidR="00C62018">
              <w:rPr>
                <w:rFonts w:ascii="Arial" w:hAnsi="Arial"/>
                <w:sz w:val="18"/>
              </w:rPr>
              <w:t>u</w:t>
            </w:r>
            <w:r w:rsidRPr="00186CC9">
              <w:rPr>
                <w:rFonts w:ascii="Arial" w:hAnsi="Arial"/>
                <w:sz w:val="18"/>
              </w:rPr>
              <w:t>eLocation information was acquired.</w:t>
            </w:r>
          </w:p>
          <w:p w14:paraId="25407507" w14:textId="235BB18B" w:rsidR="00FA3B9B" w:rsidRDefault="00FA3B9B" w:rsidP="007B3D37">
            <w:pPr>
              <w:pStyle w:val="TAL"/>
              <w:rPr>
                <w:rFonts w:cs="Arial"/>
                <w:szCs w:val="18"/>
              </w:rPr>
            </w:pPr>
            <w:r>
              <w:rPr>
                <w:rFonts w:cs="Arial"/>
                <w:szCs w:val="18"/>
              </w:rPr>
              <w:t>(NOTE</w:t>
            </w:r>
            <w:r w:rsidR="00C62018">
              <w:rPr>
                <w:rFonts w:cs="Arial"/>
                <w:szCs w:val="18"/>
              </w:rPr>
              <w:t> </w:t>
            </w:r>
            <w:r>
              <w:rPr>
                <w:rFonts w:cs="Arial"/>
                <w:szCs w:val="18"/>
              </w:rPr>
              <w:t>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5E7AE485" w:rsidR="00FA3B9B" w:rsidRDefault="00FA3B9B" w:rsidP="007B3D37">
            <w:pPr>
              <w:pStyle w:val="TAL"/>
              <w:rPr>
                <w:rFonts w:cs="Arial"/>
                <w:szCs w:val="18"/>
              </w:rPr>
            </w:pPr>
            <w:r>
              <w:rPr>
                <w:rFonts w:cs="Arial"/>
                <w:szCs w:val="18"/>
              </w:rPr>
              <w:t xml:space="preserve">Pause of Charging needs to be started or stopped (see </w:t>
            </w:r>
            <w:r w:rsidR="00496CB5">
              <w:rPr>
                <w:rFonts w:cs="Arial"/>
                <w:szCs w:val="18"/>
              </w:rPr>
              <w:t>clause 4</w:t>
            </w:r>
            <w:r>
              <w:rPr>
                <w:rFonts w:cs="Arial"/>
                <w:szCs w:val="18"/>
              </w:rPr>
              <w:t>.4.4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302DCB" w14:textId="77777777" w:rsidR="009345C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.1.6.4.4).</w:t>
            </w:r>
          </w:p>
          <w:p w14:paraId="2A465977" w14:textId="27487C76" w:rsidR="00FA3B9B" w:rsidRDefault="009345CB" w:rsidP="007B3D37">
            <w:pPr>
              <w:pStyle w:val="TAL"/>
              <w:rPr>
                <w:rFonts w:cs="Arial"/>
                <w:szCs w:val="18"/>
              </w:rPr>
            </w:pPr>
            <w:r>
              <w:rPr>
                <w:rFonts w:cs="Arial"/>
                <w:szCs w:val="18"/>
              </w:rPr>
              <w:t>(NOTE 5)</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410C642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07945F7" w14:textId="39B180F7" w:rsidR="00810E28" w:rsidRDefault="00FA3B9B" w:rsidP="007B3D37">
            <w:pPr>
              <w:pStyle w:val="TAL"/>
              <w:rPr>
                <w:rFonts w:cs="Arial"/>
                <w:szCs w:val="18"/>
              </w:rPr>
            </w:pPr>
            <w:r>
              <w:rPr>
                <w:rFonts w:cs="Arial"/>
                <w:szCs w:val="18"/>
              </w:rPr>
              <w:t>This IE shall be present if QoS flows have been released.</w:t>
            </w:r>
          </w:p>
          <w:p w14:paraId="5BF76348" w14:textId="071CA1D6" w:rsidR="00FA3B9B" w:rsidRDefault="00810E28" w:rsidP="007B3D37">
            <w:pPr>
              <w:pStyle w:val="TAL"/>
              <w:rPr>
                <w:rFonts w:cs="Arial"/>
                <w:szCs w:val="18"/>
              </w:rPr>
            </w:pPr>
            <w:r>
              <w:rPr>
                <w:rFonts w:cs="Arial"/>
                <w:szCs w:val="18"/>
              </w:rPr>
              <w:t>This IE shall also be present if QoS flow(s) have been rejected by the RAN or rejected by the V-SMF, during PDU session establishment procedure.</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810E28" w14:paraId="108CCC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79317D" w14:textId="54704063" w:rsidR="00810E28" w:rsidRDefault="00810E28" w:rsidP="00810E28">
            <w:pPr>
              <w:pStyle w:val="TAL"/>
            </w:pPr>
            <w:r>
              <w:rPr>
                <w:lang w:eastAsia="zh-CN"/>
              </w:rPr>
              <w:t>q</w:t>
            </w:r>
            <w:r>
              <w:t>osFlowsVsmfRejectedList</w:t>
            </w:r>
          </w:p>
        </w:tc>
        <w:tc>
          <w:tcPr>
            <w:tcW w:w="1800" w:type="dxa"/>
            <w:tcBorders>
              <w:top w:val="single" w:sz="4" w:space="0" w:color="auto"/>
              <w:left w:val="single" w:sz="4" w:space="0" w:color="auto"/>
              <w:bottom w:val="single" w:sz="4" w:space="0" w:color="auto"/>
              <w:right w:val="single" w:sz="4" w:space="0" w:color="auto"/>
            </w:tcBorders>
          </w:tcPr>
          <w:p w14:paraId="266C63F9" w14:textId="7162F725" w:rsidR="00810E28" w:rsidRDefault="00810E28" w:rsidP="00810E28">
            <w:pPr>
              <w:pStyle w:val="TAL"/>
            </w:pPr>
            <w:r>
              <w:t>array(Qfi)</w:t>
            </w:r>
          </w:p>
        </w:tc>
        <w:tc>
          <w:tcPr>
            <w:tcW w:w="270" w:type="dxa"/>
            <w:tcBorders>
              <w:top w:val="single" w:sz="4" w:space="0" w:color="auto"/>
              <w:left w:val="single" w:sz="4" w:space="0" w:color="auto"/>
              <w:bottom w:val="single" w:sz="4" w:space="0" w:color="auto"/>
              <w:right w:val="single" w:sz="4" w:space="0" w:color="auto"/>
            </w:tcBorders>
          </w:tcPr>
          <w:p w14:paraId="27441FF3" w14:textId="7CB036D5" w:rsidR="00810E28" w:rsidRDefault="00810E28" w:rsidP="00810E28">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B8A749B" w14:textId="0F3474E8" w:rsidR="00810E28" w:rsidRDefault="00810E28" w:rsidP="00810E28">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6A758E91" w14:textId="77777777" w:rsidR="00810E28" w:rsidRDefault="00810E28" w:rsidP="00810E28">
            <w:pPr>
              <w:pStyle w:val="TAL"/>
              <w:rPr>
                <w:rFonts w:cs="Arial"/>
                <w:szCs w:val="18"/>
              </w:rPr>
            </w:pPr>
            <w:r>
              <w:rPr>
                <w:rFonts w:cs="Arial"/>
                <w:szCs w:val="18"/>
              </w:rPr>
              <w:t xml:space="preserve">This IE may be present from V-SMF to H-SMF when </w:t>
            </w:r>
            <w:r>
              <w:t>qosFlowsRelNotifyList is present</w:t>
            </w:r>
            <w:r>
              <w:rPr>
                <w:rFonts w:cs="Arial"/>
                <w:szCs w:val="18"/>
              </w:rPr>
              <w:t>.</w:t>
            </w:r>
          </w:p>
          <w:p w14:paraId="3AEB49E9" w14:textId="77777777" w:rsidR="00810E28" w:rsidRDefault="00810E28" w:rsidP="00810E28">
            <w:pPr>
              <w:pStyle w:val="TAL"/>
              <w:rPr>
                <w:rFonts w:cs="Arial"/>
                <w:szCs w:val="18"/>
              </w:rPr>
            </w:pPr>
          </w:p>
          <w:p w14:paraId="6F7F456F" w14:textId="77777777" w:rsidR="00810E28" w:rsidRDefault="00810E28" w:rsidP="00810E28">
            <w:pPr>
              <w:pStyle w:val="TAL"/>
              <w:rPr>
                <w:rFonts w:cs="Arial"/>
                <w:szCs w:val="18"/>
              </w:rPr>
            </w:pPr>
            <w:r>
              <w:rPr>
                <w:rFonts w:cs="Arial"/>
                <w:szCs w:val="18"/>
              </w:rPr>
              <w:t>When present, this IE shall include the QFIs of the QoS flows that were rejected by the V-SMF.</w:t>
            </w:r>
          </w:p>
          <w:p w14:paraId="0097B2B5" w14:textId="77777777" w:rsidR="00810E28" w:rsidRDefault="00810E28" w:rsidP="00810E28">
            <w:pPr>
              <w:pStyle w:val="TAL"/>
              <w:rPr>
                <w:rFonts w:cs="Arial"/>
                <w:szCs w:val="18"/>
              </w:rPr>
            </w:pPr>
          </w:p>
          <w:p w14:paraId="56AF7523" w14:textId="77777777" w:rsidR="00810E28" w:rsidRDefault="00810E28" w:rsidP="00810E28">
            <w:pPr>
              <w:pStyle w:val="TAL"/>
              <w:rPr>
                <w:rFonts w:cs="Arial"/>
                <w:szCs w:val="18"/>
              </w:rPr>
            </w:pPr>
            <w:r>
              <w:rPr>
                <w:rFonts w:cs="Arial"/>
                <w:szCs w:val="18"/>
              </w:rPr>
              <w:t xml:space="preserve">When the H-SMF subsequently send N1 Message to the UE to remove </w:t>
            </w:r>
            <w:r w:rsidRPr="00D467E1">
              <w:rPr>
                <w:rFonts w:cs="Arial"/>
                <w:szCs w:val="18"/>
              </w:rPr>
              <w:t xml:space="preserve">the QoS rules and QoS Flow level QoS parameters </w:t>
            </w:r>
            <w:r>
              <w:rPr>
                <w:rFonts w:cs="Arial"/>
                <w:szCs w:val="18"/>
              </w:rPr>
              <w:t>associated with</w:t>
            </w:r>
            <w:r w:rsidRPr="00D467E1">
              <w:rPr>
                <w:rFonts w:cs="Arial"/>
                <w:szCs w:val="18"/>
              </w:rPr>
              <w:t xml:space="preserve"> the </w:t>
            </w:r>
            <w:r>
              <w:rPr>
                <w:rFonts w:cs="Arial"/>
                <w:szCs w:val="18"/>
              </w:rPr>
              <w:t xml:space="preserve">rejected </w:t>
            </w:r>
            <w:r w:rsidRPr="00D467E1">
              <w:rPr>
                <w:rFonts w:cs="Arial"/>
                <w:szCs w:val="18"/>
              </w:rPr>
              <w:t>QoS Flow(s)</w:t>
            </w:r>
            <w:r>
              <w:rPr>
                <w:rFonts w:cs="Arial"/>
                <w:szCs w:val="18"/>
              </w:rPr>
              <w:t xml:space="preserve"> as indicated in the </w:t>
            </w:r>
            <w:r>
              <w:t>qosFlowsRelNotifyList IE</w:t>
            </w:r>
            <w:r>
              <w:rPr>
                <w:rFonts w:cs="Arial"/>
                <w:szCs w:val="18"/>
              </w:rPr>
              <w:t>, the H-SMF should exclude the V-SMF rejected QoS flow(s). If all the rejected QoS flow(s) were rejected by the V-SMF, the H-SMF should skip the subsequent N1 message update to the UE.</w:t>
            </w:r>
          </w:p>
          <w:p w14:paraId="09A85B84" w14:textId="77777777" w:rsidR="00810E28" w:rsidRDefault="00810E28" w:rsidP="00810E28">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CB9E83" w14:textId="77777777" w:rsidR="00810E28" w:rsidRDefault="00810E28" w:rsidP="00810E28">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19F25A" w14:textId="64279F04" w:rsidR="005D1657" w:rsidRDefault="00FA3B9B" w:rsidP="007B3D37">
            <w:pPr>
              <w:pStyle w:val="TAL"/>
              <w:rPr>
                <w:rFonts w:cs="Arial"/>
                <w:szCs w:val="18"/>
              </w:rPr>
            </w:pPr>
            <w:r>
              <w:rPr>
                <w:rFonts w:cs="Arial"/>
                <w:szCs w:val="18"/>
              </w:rPr>
              <w:t>Description of notifications related to the PDU session.</w:t>
            </w:r>
          </w:p>
          <w:p w14:paraId="386F1DD5" w14:textId="77777777" w:rsidR="005D1657" w:rsidRDefault="005D1657" w:rsidP="007B3D37">
            <w:pPr>
              <w:pStyle w:val="TAL"/>
              <w:rPr>
                <w:rFonts w:cs="Arial"/>
                <w:szCs w:val="18"/>
              </w:rPr>
            </w:pPr>
          </w:p>
          <w:p w14:paraId="5CE4C68B" w14:textId="226C8676" w:rsidR="00FA3B9B" w:rsidRDefault="00FA3B9B" w:rsidP="007B3D37">
            <w:pPr>
              <w:pStyle w:val="TAL"/>
              <w:rPr>
                <w:noProof/>
              </w:rPr>
            </w:pPr>
            <w:r>
              <w:rPr>
                <w:rFonts w:cs="Arial"/>
                <w:szCs w:val="18"/>
              </w:rPr>
              <w:t xml:space="preserve">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4BD16B2C" w14:textId="77777777" w:rsidR="005D1657" w:rsidRDefault="005D1657" w:rsidP="005277E4">
            <w:pPr>
              <w:pStyle w:val="TAL"/>
              <w:rPr>
                <w:rFonts w:cs="Arial"/>
                <w:szCs w:val="18"/>
                <w:lang w:eastAsia="zh-CN"/>
              </w:rPr>
            </w:pPr>
          </w:p>
          <w:p w14:paraId="210BF8E0" w14:textId="001F4A84" w:rsidR="005D1657" w:rsidRDefault="005D1657" w:rsidP="005277E4">
            <w:pPr>
              <w:pStyle w:val="TAL"/>
              <w:rPr>
                <w:rFonts w:cs="Arial"/>
                <w:szCs w:val="18"/>
                <w:lang w:eastAsia="zh-CN"/>
              </w:rPr>
            </w:pPr>
            <w:r>
              <w:rPr>
                <w:noProof/>
              </w:rPr>
              <w:t xml:space="preserve">This IE shall also be present when the V-SMF or the I-SMF informs the (H-)SMF about a handover failure, </w:t>
            </w:r>
            <w:r>
              <w:t xml:space="preserve">if the </w:t>
            </w:r>
            <w:r w:rsidRPr="00941717">
              <w:t xml:space="preserve">PDU Session </w:t>
            </w:r>
            <w:r>
              <w:t xml:space="preserve">was </w:t>
            </w:r>
            <w:r w:rsidRPr="00941717">
              <w:t xml:space="preserve">rejected by the Target NG-RAN </w:t>
            </w:r>
            <w:r>
              <w:t xml:space="preserve">because the </w:t>
            </w:r>
            <w:r w:rsidRPr="00941717">
              <w:t>User Plane Security Enforcement is not supported in the Target NG-RAN and the User Plane Enforcement Policy indicates "Required</w:t>
            </w:r>
            <w:r>
              <w:t>" (see clauses 5.2.2.8.2.4 and 5.2.2.8.2.12).</w:t>
            </w:r>
          </w:p>
          <w:p w14:paraId="1ADDDA20" w14:textId="77777777" w:rsidR="005D1657" w:rsidRDefault="005D1657" w:rsidP="005277E4">
            <w:pPr>
              <w:pStyle w:val="TAL"/>
              <w:rPr>
                <w:rFonts w:cs="Arial"/>
                <w:szCs w:val="18"/>
                <w:lang w:eastAsia="zh-CN"/>
              </w:rPr>
            </w:pPr>
          </w:p>
          <w:p w14:paraId="0C5FAFF7" w14:textId="668BC3A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76E74520" w14:textId="77777777" w:rsidR="005D1657" w:rsidRDefault="005D1657" w:rsidP="005277E4">
            <w:pPr>
              <w:pStyle w:val="TAL"/>
            </w:pPr>
          </w:p>
          <w:p w14:paraId="65778D0F" w14:textId="77777777" w:rsidR="005277E4" w:rsidRDefault="005277E4" w:rsidP="005277E4">
            <w:pPr>
              <w:pStyle w:val="TAL"/>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p w14:paraId="02B4436D" w14:textId="2A91F88E" w:rsidR="00645FA1" w:rsidRDefault="00645FA1" w:rsidP="005277E4">
            <w:pPr>
              <w:pStyle w:val="TAL"/>
              <w:rPr>
                <w:rFonts w:cs="Arial"/>
                <w:szCs w:val="18"/>
              </w:rPr>
            </w:pPr>
            <w:r>
              <w:t>(NOTE 4)</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5081F6A"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sidR="00496CB5">
              <w:rPr>
                <w:rFonts w:cs="Arial"/>
                <w:szCs w:val="18"/>
              </w:rPr>
              <w:t>clause </w:t>
            </w:r>
            <w:r w:rsidR="00496CB5" w:rsidRPr="00F55D51">
              <w:rPr>
                <w:rFonts w:cs="Arial"/>
                <w:szCs w:val="18"/>
              </w:rPr>
              <w:t>4</w:t>
            </w:r>
            <w:r w:rsidRPr="00F55D51">
              <w:rPr>
                <w:rFonts w:cs="Arial"/>
                <w:szCs w:val="18"/>
              </w:rPr>
              <w:t xml:space="preserve">.11.1.4.1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4A0E4FAE" w:rsidR="00FA3B9B" w:rsidRDefault="00FA3B9B" w:rsidP="007B3D37">
            <w:pPr>
              <w:pStyle w:val="TAL"/>
              <w:rPr>
                <w:rFonts w:cs="Arial"/>
                <w:szCs w:val="18"/>
              </w:rPr>
            </w:pPr>
            <w:r>
              <w:rPr>
                <w:rFonts w:cs="Arial"/>
                <w:szCs w:val="18"/>
              </w:rPr>
              <w:t xml:space="preserve">This IE shall be present and set as specified in </w:t>
            </w:r>
            <w:r w:rsidR="00496CB5">
              <w:rPr>
                <w:rFonts w:cs="Arial"/>
                <w:szCs w:val="18"/>
              </w:rPr>
              <w:t>clause 5</w:t>
            </w:r>
            <w:r>
              <w:rPr>
                <w:rFonts w:cs="Arial"/>
                <w:szCs w:val="18"/>
              </w:rPr>
              <w:t>.2.2.8.2.6 during P-CSCF restoration procedure</w:t>
            </w:r>
            <w:r w:rsidR="005847FA">
              <w:rPr>
                <w:rFonts w:cs="Arial"/>
                <w:szCs w:val="18"/>
              </w:rPr>
              <w:t>,</w:t>
            </w:r>
            <w:r w:rsidR="001745B1">
              <w:rPr>
                <w:rFonts w:cs="Arial"/>
                <w:szCs w:val="18"/>
              </w:rPr>
              <w:t xml:space="preserve"> </w:t>
            </w:r>
            <w:r w:rsidR="00496CB5">
              <w:rPr>
                <w:rFonts w:cs="Arial"/>
                <w:szCs w:val="18"/>
              </w:rPr>
              <w:t>clause 5</w:t>
            </w:r>
            <w:r w:rsidR="001745B1">
              <w:rPr>
                <w:rFonts w:cs="Arial"/>
                <w:szCs w:val="18"/>
              </w:rPr>
              <w:t>.2.2.8.2.3 during 5G-AN requested PDU session resource release procedure</w:t>
            </w:r>
            <w:r w:rsidR="005847FA">
              <w:rPr>
                <w:rFonts w:cs="Arial"/>
                <w:szCs w:val="18"/>
              </w:rPr>
              <w:t xml:space="preserve"> and clause 5.2.2.3.26 during </w:t>
            </w:r>
            <w:r w:rsidR="005847FA">
              <w:t xml:space="preserve">AMF requested PDU Session Release due to </w:t>
            </w:r>
            <w:r w:rsidR="005847FA" w:rsidRPr="00284A79">
              <w:t>Network Slice instance</w:t>
            </w:r>
            <w:r w:rsidR="005847FA">
              <w:t xml:space="preserve"> not available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6121D130" w:rsidR="00FA3B9B" w:rsidRDefault="00FA3B9B" w:rsidP="007B3D37">
            <w:pPr>
              <w:pStyle w:val="TAL"/>
              <w:rPr>
                <w:rFonts w:cs="Arial"/>
                <w:szCs w:val="18"/>
              </w:rPr>
            </w:pPr>
            <w:r>
              <w:rPr>
                <w:rFonts w:cs="Arial"/>
                <w:szCs w:val="18"/>
              </w:rPr>
              <w:t xml:space="preserve">When present, this IE shall indicate whether the PDU session may possibly be moved to EPS </w:t>
            </w:r>
            <w:r w:rsidR="00DE21D6">
              <w:rPr>
                <w:lang w:eastAsia="fr-FR"/>
              </w:rPr>
              <w:t>or EPC/ePDG</w:t>
            </w:r>
            <w:r w:rsidR="00DE21D6">
              <w:rPr>
                <w:rFonts w:cs="Arial"/>
                <w:szCs w:val="18"/>
              </w:rPr>
              <w:t xml:space="preserve"> </w:t>
            </w:r>
            <w:r>
              <w:rPr>
                <w:rFonts w:cs="Arial"/>
                <w:szCs w:val="18"/>
              </w:rPr>
              <w:t>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49067545"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w:t>
            </w:r>
            <w:r w:rsidR="00496CB5">
              <w:t>clause 5</w:t>
            </w:r>
            <w:r>
              <w:t xml:space="preserve">.2.2.8.2.2),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4490119C" w:rsidR="00FA3B9B" w:rsidRDefault="00FA3B9B" w:rsidP="007B3D37">
            <w:pPr>
              <w:pStyle w:val="TAL"/>
              <w:rPr>
                <w:rFonts w:cs="Arial"/>
                <w:szCs w:val="18"/>
                <w:lang w:val="en-US" w:eastAsia="zh-CN"/>
              </w:rPr>
            </w:pPr>
            <w:r>
              <w:rPr>
                <w:rFonts w:cs="Arial"/>
                <w:szCs w:val="18"/>
                <w:lang w:val="en-US" w:eastAsia="zh-CN"/>
              </w:rPr>
              <w:t xml:space="preserve">This IE shall be present if the PDU session is allowed to be upgraded to MA PDU session (see </w:t>
            </w:r>
            <w:r w:rsidR="00496CB5">
              <w:rPr>
                <w:rFonts w:cs="Arial"/>
                <w:szCs w:val="18"/>
                <w:lang w:val="en-US" w:eastAsia="zh-CN"/>
              </w:rPr>
              <w:t>clause 6</w:t>
            </w:r>
            <w:r>
              <w:rPr>
                <w:rFonts w:cs="Arial"/>
                <w:szCs w:val="18"/>
                <w:lang w:val="en-US" w:eastAsia="zh-CN"/>
              </w:rPr>
              <w:t>.4.2.2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1C1B879F"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w:t>
            </w:r>
            <w:r w:rsidR="00496CB5">
              <w:rPr>
                <w:rFonts w:cs="Arial"/>
                <w:szCs w:val="18"/>
                <w:lang w:val="en-US" w:eastAsia="zh-CN"/>
              </w:rPr>
              <w:t>clause 4</w:t>
            </w:r>
            <w:r>
              <w:rPr>
                <w:rFonts w:cs="Arial"/>
                <w:szCs w:val="18"/>
                <w:lang w:val="en-US" w:eastAsia="zh-CN"/>
              </w:rPr>
              <w:t>.22.6.3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C2596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w:t>
            </w:r>
            <w:r w:rsidR="00496CB5">
              <w:rPr>
                <w:rFonts w:cs="Arial"/>
                <w:szCs w:val="18"/>
                <w:lang w:eastAsia="zh-CN"/>
              </w:rPr>
              <w:t>clause 4</w:t>
            </w:r>
            <w:r>
              <w:rPr>
                <w:rFonts w:cs="Arial"/>
                <w:szCs w:val="18"/>
                <w:lang w:eastAsia="zh-CN"/>
              </w:rPr>
              <w:t xml:space="preserve">.22.7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5421DB" w14:paraId="7D949BB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2FEB0E" w14:textId="04191EEE" w:rsidR="005421DB" w:rsidRDefault="005421DB" w:rsidP="005421DB">
            <w:pPr>
              <w:pStyle w:val="TAL"/>
            </w:pPr>
            <w:r>
              <w:rPr>
                <w:lang w:val="en-US"/>
              </w:rPr>
              <w:t>iupfId</w:t>
            </w:r>
          </w:p>
        </w:tc>
        <w:tc>
          <w:tcPr>
            <w:tcW w:w="1800" w:type="dxa"/>
            <w:tcBorders>
              <w:top w:val="single" w:sz="4" w:space="0" w:color="auto"/>
              <w:left w:val="single" w:sz="4" w:space="0" w:color="auto"/>
              <w:bottom w:val="single" w:sz="4" w:space="0" w:color="auto"/>
              <w:right w:val="single" w:sz="4" w:space="0" w:color="auto"/>
            </w:tcBorders>
          </w:tcPr>
          <w:p w14:paraId="1D59627D" w14:textId="52C44CED" w:rsidR="005421DB" w:rsidRDefault="005421DB" w:rsidP="005421D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9240631" w14:textId="4FC81057" w:rsidR="005421DB" w:rsidRDefault="005421DB" w:rsidP="005421D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0E42CB" w14:textId="4927B731" w:rsidR="005421DB" w:rsidRDefault="005421DB" w:rsidP="005421D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ABA79F" w14:textId="77777777" w:rsidR="005421DB" w:rsidRDefault="005421DB" w:rsidP="005421DB">
            <w:pPr>
              <w:pStyle w:val="TAL"/>
              <w:rPr>
                <w:rFonts w:cs="Arial"/>
                <w:szCs w:val="18"/>
              </w:rPr>
            </w:pPr>
            <w:r>
              <w:rPr>
                <w:rFonts w:cs="Arial"/>
                <w:szCs w:val="18"/>
              </w:rPr>
              <w:t xml:space="preserve">This IE shall be present </w:t>
            </w:r>
            <w:r w:rsidRPr="00770D08">
              <w:t>if the I-SMF has inserted an I-UPF without a UL CL, Branching Point, or local PSA</w:t>
            </w:r>
            <w:r>
              <w:t>, or if the I-UPF previously inserted has changed</w:t>
            </w:r>
            <w:r>
              <w:rPr>
                <w:rFonts w:cs="Arial"/>
                <w:szCs w:val="18"/>
              </w:rPr>
              <w:t>.</w:t>
            </w:r>
          </w:p>
          <w:p w14:paraId="2C253A0B" w14:textId="3B4A49EA" w:rsidR="005421DB" w:rsidRDefault="005421DB" w:rsidP="005421DB">
            <w:pPr>
              <w:pStyle w:val="TAL"/>
              <w:rPr>
                <w:rFonts w:cs="Arial"/>
                <w:szCs w:val="18"/>
              </w:rPr>
            </w:pPr>
            <w:r>
              <w:rPr>
                <w:rFonts w:cs="Arial"/>
                <w:szCs w:val="18"/>
              </w:rPr>
              <w:t>When present, this IE shall contain the NF instance ID of the I-UPF.</w:t>
            </w:r>
          </w:p>
        </w:tc>
        <w:tc>
          <w:tcPr>
            <w:tcW w:w="882" w:type="dxa"/>
            <w:tcBorders>
              <w:top w:val="single" w:sz="4" w:space="0" w:color="auto"/>
              <w:left w:val="single" w:sz="4" w:space="0" w:color="auto"/>
              <w:bottom w:val="single" w:sz="4" w:space="0" w:color="auto"/>
              <w:right w:val="single" w:sz="4" w:space="0" w:color="auto"/>
            </w:tcBorders>
          </w:tcPr>
          <w:p w14:paraId="2B3078BC" w14:textId="77777777" w:rsidR="005421DB" w:rsidRDefault="005421DB" w:rsidP="005421DB">
            <w:pPr>
              <w:pStyle w:val="TAC"/>
            </w:pP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13F46FD1" w:rsidR="00FA3B9B" w:rsidRDefault="00FA3B9B" w:rsidP="007B3D37">
            <w:pPr>
              <w:pStyle w:val="TAL"/>
              <w:rPr>
                <w:rFonts w:cs="Arial"/>
                <w:szCs w:val="18"/>
              </w:rPr>
            </w:pPr>
            <w:r>
              <w:rPr>
                <w:rFonts w:cs="Arial"/>
                <w:szCs w:val="18"/>
              </w:rPr>
              <w:t xml:space="preserve">This IE shall be present if the vsmfId or the ismfId is present (i.e. during a change of V-SMF or I-SMF) and at least one feature defined in </w:t>
            </w:r>
            <w:r w:rsidR="00496CB5">
              <w:rPr>
                <w:rFonts w:cs="Arial"/>
                <w:szCs w:val="18"/>
              </w:rPr>
              <w:t>clause 6</w:t>
            </w:r>
            <w:r>
              <w:rPr>
                <w:rFonts w:cs="Arial"/>
                <w:szCs w:val="18"/>
              </w:rPr>
              <w:t>.1.8 is supported by the new V-SMF or I-SMF.</w:t>
            </w:r>
          </w:p>
          <w:p w14:paraId="054C2CC6" w14:textId="77777777" w:rsidR="00FA3B9B" w:rsidRDefault="00FA3B9B" w:rsidP="007B3D37">
            <w:pPr>
              <w:pStyle w:val="TAL"/>
              <w:rPr>
                <w:rFonts w:cs="Arial"/>
                <w:szCs w:val="18"/>
              </w:rPr>
            </w:pPr>
          </w:p>
          <w:p w14:paraId="565E67EB" w14:textId="23726E0F"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6C28FDFC"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733DB46B"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 xml:space="preserve">(see </w:t>
            </w:r>
            <w:r w:rsidR="00496CB5">
              <w:t>clause 5</w:t>
            </w:r>
            <w:r>
              <w:t>.2.2.8.2.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5B748A" w14:paraId="48CF8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2D5265" w14:textId="3670B11F" w:rsidR="005B748A" w:rsidRDefault="005B748A" w:rsidP="005B748A">
            <w:pPr>
              <w:pStyle w:val="TAL"/>
            </w:pPr>
            <w:r>
              <w:t>smPolicyNotifyInd</w:t>
            </w:r>
          </w:p>
        </w:tc>
        <w:tc>
          <w:tcPr>
            <w:tcW w:w="1800" w:type="dxa"/>
            <w:tcBorders>
              <w:top w:val="single" w:sz="4" w:space="0" w:color="auto"/>
              <w:left w:val="single" w:sz="4" w:space="0" w:color="auto"/>
              <w:bottom w:val="single" w:sz="4" w:space="0" w:color="auto"/>
              <w:right w:val="single" w:sz="4" w:space="0" w:color="auto"/>
            </w:tcBorders>
          </w:tcPr>
          <w:p w14:paraId="16BEE208" w14:textId="1C47B7DF" w:rsidR="005B748A" w:rsidRDefault="005B748A" w:rsidP="005B748A">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3F2119E" w14:textId="0665B60A"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89AA387" w14:textId="070550D0"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F9F15C" w14:textId="77777777" w:rsidR="005B748A" w:rsidRDefault="005B748A" w:rsidP="005B748A">
            <w:pPr>
              <w:pStyle w:val="TAL"/>
            </w:pPr>
            <w:r>
              <w:t>This IE shall be included by I-SMF to SMF, if it is received from AMF and it is not previously provided to the SMF.</w:t>
            </w:r>
          </w:p>
          <w:p w14:paraId="1CAD404C" w14:textId="77777777" w:rsidR="005B748A" w:rsidRDefault="005B748A" w:rsidP="005B748A">
            <w:pPr>
              <w:pStyle w:val="TAL"/>
            </w:pPr>
          </w:p>
          <w:p w14:paraId="3D887069" w14:textId="77777777" w:rsidR="005B748A" w:rsidRDefault="005B748A" w:rsidP="005B748A">
            <w:pPr>
              <w:pStyle w:val="TAL"/>
            </w:pPr>
            <w:r>
              <w:t>When present, this IE shall indicate that the SM Policy Association Establishment and Termination events shall be reported for the PDU session by the PCF for the SM Policy to the PCF for the UE:</w:t>
            </w:r>
          </w:p>
          <w:p w14:paraId="364D4CF4" w14:textId="77777777" w:rsidR="005B748A" w:rsidRDefault="005B748A" w:rsidP="005B748A">
            <w:pPr>
              <w:pStyle w:val="TAL"/>
            </w:pPr>
          </w:p>
          <w:p w14:paraId="4E8DFA31" w14:textId="77777777" w:rsidR="005B748A" w:rsidRDefault="005B748A" w:rsidP="005B748A">
            <w:pPr>
              <w:pStyle w:val="TAL"/>
            </w:pPr>
            <w:r>
              <w:t>- true: SM Policy Association Establishment and Termination events shall be reported</w:t>
            </w:r>
          </w:p>
          <w:p w14:paraId="37C40391" w14:textId="77777777" w:rsidR="005B748A" w:rsidRDefault="005B748A" w:rsidP="005B748A">
            <w:pPr>
              <w:pStyle w:val="TAL"/>
            </w:pPr>
          </w:p>
          <w:p w14:paraId="40789F91" w14:textId="6AEF897F" w:rsidR="00573E26" w:rsidRDefault="00573E26" w:rsidP="005B748A">
            <w:pPr>
              <w:pStyle w:val="TAL"/>
            </w:pPr>
            <w:r w:rsidRPr="0007574A">
              <w:rPr>
                <w:noProof/>
              </w:rPr>
              <w:t>Presence of this IE with the value false shall be prohibited.</w:t>
            </w:r>
          </w:p>
          <w:p w14:paraId="0F8056AD" w14:textId="4D829908" w:rsidR="005B748A" w:rsidRDefault="005B748A" w:rsidP="005B748A">
            <w:pPr>
              <w:pStyle w:val="TAL"/>
              <w:rPr>
                <w:rFonts w:cs="Arial"/>
                <w:color w:val="000000"/>
                <w:szCs w:val="18"/>
              </w:rPr>
            </w:pPr>
            <w:r>
              <w:t>(NOTE 3)</w:t>
            </w:r>
          </w:p>
        </w:tc>
        <w:tc>
          <w:tcPr>
            <w:tcW w:w="882" w:type="dxa"/>
            <w:tcBorders>
              <w:top w:val="single" w:sz="4" w:space="0" w:color="auto"/>
              <w:left w:val="single" w:sz="4" w:space="0" w:color="auto"/>
              <w:bottom w:val="single" w:sz="4" w:space="0" w:color="auto"/>
              <w:right w:val="single" w:sz="4" w:space="0" w:color="auto"/>
            </w:tcBorders>
          </w:tcPr>
          <w:p w14:paraId="4989DC26" w14:textId="528112BF" w:rsidR="005B748A" w:rsidRDefault="005B748A" w:rsidP="005B748A">
            <w:pPr>
              <w:pStyle w:val="TAC"/>
              <w:rPr>
                <w:lang w:eastAsia="zh-CN"/>
              </w:rPr>
            </w:pPr>
            <w:r>
              <w:t>SPAE</w:t>
            </w:r>
          </w:p>
        </w:tc>
      </w:tr>
      <w:tr w:rsidR="005B748A" w14:paraId="33BF65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136494" w14:textId="3CB91D9A" w:rsidR="005B748A" w:rsidRDefault="005B748A" w:rsidP="005B748A">
            <w:pPr>
              <w:pStyle w:val="TAL"/>
            </w:pPr>
            <w:r>
              <w:rPr>
                <w:noProof/>
                <w:lang w:eastAsia="zh-CN"/>
              </w:rPr>
              <w:t>pcfUeCallbackInfo</w:t>
            </w:r>
          </w:p>
        </w:tc>
        <w:tc>
          <w:tcPr>
            <w:tcW w:w="1800" w:type="dxa"/>
            <w:tcBorders>
              <w:top w:val="single" w:sz="4" w:space="0" w:color="auto"/>
              <w:left w:val="single" w:sz="4" w:space="0" w:color="auto"/>
              <w:bottom w:val="single" w:sz="4" w:space="0" w:color="auto"/>
              <w:right w:val="single" w:sz="4" w:space="0" w:color="auto"/>
            </w:tcBorders>
          </w:tcPr>
          <w:p w14:paraId="59066C76" w14:textId="24B16C39" w:rsidR="005B748A" w:rsidRDefault="005B748A" w:rsidP="005B748A">
            <w:pPr>
              <w:pStyle w:val="TAL"/>
            </w:pPr>
            <w:r>
              <w:t>PcfUeCallbackInfo</w:t>
            </w:r>
          </w:p>
        </w:tc>
        <w:tc>
          <w:tcPr>
            <w:tcW w:w="270" w:type="dxa"/>
            <w:tcBorders>
              <w:top w:val="single" w:sz="4" w:space="0" w:color="auto"/>
              <w:left w:val="single" w:sz="4" w:space="0" w:color="auto"/>
              <w:bottom w:val="single" w:sz="4" w:space="0" w:color="auto"/>
              <w:right w:val="single" w:sz="4" w:space="0" w:color="auto"/>
            </w:tcBorders>
          </w:tcPr>
          <w:p w14:paraId="667BDDE1" w14:textId="459180ED" w:rsidR="005B748A" w:rsidRDefault="005B748A" w:rsidP="005B748A">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8FBF9F9" w14:textId="7A0BE31A" w:rsidR="005B748A" w:rsidRDefault="005B748A" w:rsidP="005B748A">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51468F0" w14:textId="77777777" w:rsidR="005B748A" w:rsidRDefault="005B748A" w:rsidP="005B748A">
            <w:pPr>
              <w:pStyle w:val="TAL"/>
              <w:rPr>
                <w:noProof/>
              </w:rPr>
            </w:pPr>
            <w:r>
              <w:rPr>
                <w:noProof/>
              </w:rPr>
              <w:t xml:space="preserve">This IE shall be present when the </w:t>
            </w:r>
            <w:r>
              <w:t>smPolicyNotifyInd IE is present with value true.</w:t>
            </w:r>
          </w:p>
          <w:p w14:paraId="6B0A88D7" w14:textId="77777777" w:rsidR="005B748A" w:rsidRDefault="005B748A" w:rsidP="005B748A">
            <w:pPr>
              <w:pStyle w:val="TAL"/>
              <w:rPr>
                <w:noProof/>
              </w:rPr>
            </w:pPr>
          </w:p>
          <w:p w14:paraId="35B19B40" w14:textId="24E664B3" w:rsidR="005B748A" w:rsidRDefault="005B748A" w:rsidP="005B748A">
            <w:pPr>
              <w:pStyle w:val="TAL"/>
              <w:rPr>
                <w:rFonts w:cs="Arial"/>
                <w:color w:val="000000"/>
                <w:szCs w:val="18"/>
              </w:rPr>
            </w:pPr>
            <w:r>
              <w:rPr>
                <w:noProof/>
              </w:rPr>
              <w:t xml:space="preserve">When present, this IE shall contain the callback information </w:t>
            </w:r>
            <w:r w:rsidR="00573E26">
              <w:rPr>
                <w:noProof/>
              </w:rPr>
              <w:t>(</w:t>
            </w:r>
            <w:r w:rsidR="00573E26" w:rsidRPr="002B60F0">
              <w:t>callback URI and</w:t>
            </w:r>
            <w:r w:rsidR="00573E26">
              <w:t xml:space="preserve"> </w:t>
            </w:r>
            <w:r w:rsidR="00573E26" w:rsidRPr="002B60F0">
              <w:t>binding information, if available</w:t>
            </w:r>
            <w:r w:rsidR="00573E26">
              <w:rPr>
                <w:noProof/>
              </w:rPr>
              <w:t xml:space="preserve">) </w:t>
            </w:r>
            <w:r>
              <w:rPr>
                <w:noProof/>
              </w:rPr>
              <w:t>of the PCF for the UE to receive SM Policy Association Establishment and Termination events notification from the PCF for the SM Policy. (NOTE 3)</w:t>
            </w:r>
          </w:p>
        </w:tc>
        <w:tc>
          <w:tcPr>
            <w:tcW w:w="882" w:type="dxa"/>
            <w:tcBorders>
              <w:top w:val="single" w:sz="4" w:space="0" w:color="auto"/>
              <w:left w:val="single" w:sz="4" w:space="0" w:color="auto"/>
              <w:bottom w:val="single" w:sz="4" w:space="0" w:color="auto"/>
              <w:right w:val="single" w:sz="4" w:space="0" w:color="auto"/>
            </w:tcBorders>
          </w:tcPr>
          <w:p w14:paraId="799DBF43" w14:textId="77F08622" w:rsidR="005B748A" w:rsidRDefault="005B748A" w:rsidP="005B748A">
            <w:pPr>
              <w:pStyle w:val="TAC"/>
              <w:rPr>
                <w:lang w:eastAsia="zh-CN"/>
              </w:rPr>
            </w:pPr>
            <w:r>
              <w:t>SPAE</w:t>
            </w:r>
          </w:p>
        </w:tc>
      </w:tr>
      <w:tr w:rsidR="008B6DF9" w14:paraId="6CCFA67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A0FCB1" w14:textId="5759F527" w:rsidR="008B6DF9" w:rsidRDefault="008B6DF9" w:rsidP="008B6DF9">
            <w:pPr>
              <w:pStyle w:val="TAL"/>
              <w:rPr>
                <w:noProof/>
                <w:lang w:eastAsia="zh-CN"/>
              </w:rPr>
            </w:pPr>
            <w:r>
              <w:t>satelliteBackhaulCat</w:t>
            </w:r>
          </w:p>
        </w:tc>
        <w:tc>
          <w:tcPr>
            <w:tcW w:w="1800" w:type="dxa"/>
            <w:tcBorders>
              <w:top w:val="single" w:sz="4" w:space="0" w:color="auto"/>
              <w:left w:val="single" w:sz="4" w:space="0" w:color="auto"/>
              <w:bottom w:val="single" w:sz="4" w:space="0" w:color="auto"/>
              <w:right w:val="single" w:sz="4" w:space="0" w:color="auto"/>
            </w:tcBorders>
          </w:tcPr>
          <w:p w14:paraId="380AC8C6" w14:textId="311EAFF0" w:rsidR="008B6DF9" w:rsidRDefault="008B6DF9" w:rsidP="008B6DF9">
            <w:pPr>
              <w:pStyle w:val="TAL"/>
            </w:pPr>
            <w:r>
              <w:t>SatelliteBackhaulCategory</w:t>
            </w:r>
          </w:p>
        </w:tc>
        <w:tc>
          <w:tcPr>
            <w:tcW w:w="270" w:type="dxa"/>
            <w:tcBorders>
              <w:top w:val="single" w:sz="4" w:space="0" w:color="auto"/>
              <w:left w:val="single" w:sz="4" w:space="0" w:color="auto"/>
              <w:bottom w:val="single" w:sz="4" w:space="0" w:color="auto"/>
              <w:right w:val="single" w:sz="4" w:space="0" w:color="auto"/>
            </w:tcBorders>
          </w:tcPr>
          <w:p w14:paraId="10C52FCC" w14:textId="01504AB4" w:rsidR="008B6DF9" w:rsidRDefault="008B6DF9" w:rsidP="008B6DF9">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7C74CBE" w14:textId="004E9DEE" w:rsidR="008B6DF9" w:rsidRDefault="008B6DF9" w:rsidP="008B6DF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86F9FE" w14:textId="77777777" w:rsidR="00496CB5" w:rsidRDefault="008B6DF9" w:rsidP="008B6DF9">
            <w:pPr>
              <w:pStyle w:val="TAL"/>
            </w:pPr>
            <w:r>
              <w:t>This IE shall be present if the V-SMF/I-SMF and the anchor SMF supports the 5GSAT feature and:</w:t>
            </w:r>
          </w:p>
          <w:p w14:paraId="15E7CEB4" w14:textId="2B3167A8" w:rsidR="008B6DF9" w:rsidRDefault="008B6DF9" w:rsidP="008B6DF9">
            <w:pPr>
              <w:pStyle w:val="B1"/>
              <w:rPr>
                <w:rFonts w:ascii="Arial" w:hAnsi="Arial"/>
                <w:sz w:val="18"/>
              </w:rPr>
            </w:pPr>
            <w:r w:rsidRPr="006F18AD">
              <w:rPr>
                <w:rFonts w:ascii="Arial" w:hAnsi="Arial"/>
                <w:sz w:val="18"/>
              </w:rPr>
              <w:t>-</w:t>
            </w:r>
            <w:r>
              <w:rPr>
                <w:rFonts w:ascii="Arial" w:hAnsi="Arial"/>
                <w:sz w:val="18"/>
              </w:rPr>
              <w:tab/>
            </w:r>
            <w:r w:rsidRPr="00291D2B">
              <w:rPr>
                <w:rFonts w:ascii="Arial" w:hAnsi="Arial"/>
                <w:sz w:val="18"/>
              </w:rPr>
              <w:t>the satelliteBackhaulCat IE has been received from the AMF</w:t>
            </w:r>
            <w:r>
              <w:rPr>
                <w:rFonts w:ascii="Arial" w:hAnsi="Arial"/>
                <w:sz w:val="18"/>
              </w:rPr>
              <w:t xml:space="preserve"> and there is a change of the </w:t>
            </w:r>
            <w:r w:rsidRPr="00291D2B">
              <w:rPr>
                <w:rFonts w:ascii="Arial" w:hAnsi="Arial"/>
                <w:sz w:val="18"/>
              </w:rPr>
              <w:t xml:space="preserve">satelliteBackhaulCat IE </w:t>
            </w:r>
            <w:r>
              <w:rPr>
                <w:rFonts w:ascii="Arial" w:hAnsi="Arial"/>
                <w:sz w:val="18"/>
              </w:rPr>
              <w:t>compared to what has been signalled earlier to the (H-)SMF (as determined from the SmContext); or</w:t>
            </w:r>
          </w:p>
          <w:p w14:paraId="78F196B8" w14:textId="77777777" w:rsidR="008B6DF9" w:rsidRDefault="008B6DF9" w:rsidP="008B6DF9">
            <w:pPr>
              <w:pStyle w:val="B1"/>
              <w:rPr>
                <w:rFonts w:ascii="Arial" w:hAnsi="Arial"/>
                <w:sz w:val="18"/>
              </w:rPr>
            </w:pPr>
            <w:r>
              <w:rPr>
                <w:rFonts w:ascii="Arial" w:hAnsi="Arial"/>
                <w:sz w:val="18"/>
              </w:rPr>
              <w:t>-</w:t>
            </w:r>
            <w:r>
              <w:rPr>
                <w:rFonts w:ascii="Arial" w:hAnsi="Arial"/>
                <w:sz w:val="18"/>
              </w:rPr>
              <w:tab/>
              <w:t>upon inter-AMF mobility (when a target AMF is taking over the control of the PDU session</w:t>
            </w:r>
            <w:r w:rsidRPr="00023612">
              <w:rPr>
                <w:rFonts w:ascii="Arial" w:hAnsi="Arial"/>
                <w:sz w:val="18"/>
              </w:rPr>
              <w:t>)</w:t>
            </w:r>
            <w:r>
              <w:rPr>
                <w:rFonts w:ascii="Arial" w:hAnsi="Arial"/>
                <w:sz w:val="18"/>
              </w:rPr>
              <w:t xml:space="preserve">, the new AMF does not include the </w:t>
            </w:r>
            <w:r w:rsidRPr="00291D2B">
              <w:rPr>
                <w:rFonts w:ascii="Arial" w:hAnsi="Arial"/>
                <w:sz w:val="18"/>
              </w:rPr>
              <w:t>satelliteBackhaulCat I</w:t>
            </w:r>
            <w:r>
              <w:rPr>
                <w:rFonts w:ascii="Arial" w:hAnsi="Arial"/>
                <w:sz w:val="18"/>
              </w:rPr>
              <w:t>E and a satellite backhaul category had been signalled to the SMF (as determined from the SmContext).</w:t>
            </w:r>
          </w:p>
          <w:p w14:paraId="12D75A46" w14:textId="77777777" w:rsidR="00496CB5" w:rsidRDefault="008B6DF9" w:rsidP="008B6DF9">
            <w:pPr>
              <w:pStyle w:val="TAL"/>
            </w:pPr>
            <w:r>
              <w:t>When present, this IE shall indicate the value received from the AMF or, in the latter case, the value "NON_SATELLITE" to indicate that there is no longer any satellite backhaul towards the new 5G AN serving the UE.</w:t>
            </w:r>
          </w:p>
          <w:p w14:paraId="33D81899" w14:textId="6AAEFABB" w:rsidR="008B6DF9" w:rsidRDefault="008B6DF9" w:rsidP="008B6DF9">
            <w:pPr>
              <w:pStyle w:val="TAL"/>
              <w:rPr>
                <w:noProof/>
              </w:rPr>
            </w:pPr>
          </w:p>
        </w:tc>
        <w:tc>
          <w:tcPr>
            <w:tcW w:w="882" w:type="dxa"/>
            <w:tcBorders>
              <w:top w:val="single" w:sz="4" w:space="0" w:color="auto"/>
              <w:left w:val="single" w:sz="4" w:space="0" w:color="auto"/>
              <w:bottom w:val="single" w:sz="4" w:space="0" w:color="auto"/>
              <w:right w:val="single" w:sz="4" w:space="0" w:color="auto"/>
            </w:tcBorders>
          </w:tcPr>
          <w:p w14:paraId="04347DED" w14:textId="3997D048" w:rsidR="008B6DF9" w:rsidRDefault="008B6DF9" w:rsidP="008B6DF9">
            <w:pPr>
              <w:pStyle w:val="TAC"/>
            </w:pPr>
            <w:r>
              <w:rPr>
                <w:lang w:eastAsia="zh-CN"/>
              </w:rPr>
              <w:t>5GSAT</w:t>
            </w:r>
          </w:p>
        </w:tc>
      </w:tr>
      <w:tr w:rsidR="00E575BF" w14:paraId="6A4B2B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312FD5" w14:textId="2CE88268" w:rsidR="00E575BF" w:rsidRDefault="00E575BF" w:rsidP="00E575BF">
            <w:pPr>
              <w:pStyle w:val="TAL"/>
            </w:pPr>
            <w:r>
              <w:t>maxIntegrityProtectedDataRateUl</w:t>
            </w:r>
          </w:p>
        </w:tc>
        <w:tc>
          <w:tcPr>
            <w:tcW w:w="1800" w:type="dxa"/>
            <w:tcBorders>
              <w:top w:val="single" w:sz="4" w:space="0" w:color="auto"/>
              <w:left w:val="single" w:sz="4" w:space="0" w:color="auto"/>
              <w:bottom w:val="single" w:sz="4" w:space="0" w:color="auto"/>
              <w:right w:val="single" w:sz="4" w:space="0" w:color="auto"/>
            </w:tcBorders>
          </w:tcPr>
          <w:p w14:paraId="6504F3B7" w14:textId="6EDFAC04"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A069E8E" w14:textId="15D7064C"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3AFD76B7" w14:textId="75195A5D"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AC89EF"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41D80E2A" w14:textId="6BC4FBDB" w:rsidR="00E575BF" w:rsidRDefault="00E575BF" w:rsidP="00E575BF">
            <w:pPr>
              <w:pStyle w:val="TAL"/>
              <w:rPr>
                <w:rFonts w:cs="Arial"/>
                <w:szCs w:val="18"/>
              </w:rPr>
            </w:pPr>
            <w:r>
              <w:rPr>
                <w:rFonts w:cs="Arial"/>
                <w:szCs w:val="18"/>
              </w:rPr>
              <w:t>When present, it shall indicate the maximum integrity protected data rate supported by the UE for uplink.</w:t>
            </w:r>
          </w:p>
          <w:p w14:paraId="28C02F1C" w14:textId="57518C44"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6FDC1CD6" w14:textId="77777777" w:rsidR="00E575BF" w:rsidRDefault="00E575BF" w:rsidP="00E575BF">
            <w:pPr>
              <w:pStyle w:val="TAC"/>
              <w:rPr>
                <w:lang w:eastAsia="zh-CN"/>
              </w:rPr>
            </w:pPr>
          </w:p>
        </w:tc>
      </w:tr>
      <w:tr w:rsidR="00E575BF" w14:paraId="42D1E3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F3552" w14:textId="597D503C" w:rsidR="00E575BF" w:rsidRDefault="00E575BF" w:rsidP="00E575BF">
            <w:pPr>
              <w:pStyle w:val="TAL"/>
            </w:pPr>
            <w:r>
              <w:t>maxIntegrityProtectedDataRateDl</w:t>
            </w:r>
          </w:p>
        </w:tc>
        <w:tc>
          <w:tcPr>
            <w:tcW w:w="1800" w:type="dxa"/>
            <w:tcBorders>
              <w:top w:val="single" w:sz="4" w:space="0" w:color="auto"/>
              <w:left w:val="single" w:sz="4" w:space="0" w:color="auto"/>
              <w:bottom w:val="single" w:sz="4" w:space="0" w:color="auto"/>
              <w:right w:val="single" w:sz="4" w:space="0" w:color="auto"/>
            </w:tcBorders>
          </w:tcPr>
          <w:p w14:paraId="109D6861" w14:textId="377BEC48" w:rsidR="00E575BF" w:rsidRDefault="00E575BF" w:rsidP="00E575BF">
            <w:pPr>
              <w:pStyle w:val="TAL"/>
            </w:pPr>
            <w:r>
              <w:t>MaxIntegrityProtectedDataRate</w:t>
            </w:r>
          </w:p>
        </w:tc>
        <w:tc>
          <w:tcPr>
            <w:tcW w:w="270" w:type="dxa"/>
            <w:tcBorders>
              <w:top w:val="single" w:sz="4" w:space="0" w:color="auto"/>
              <w:left w:val="single" w:sz="4" w:space="0" w:color="auto"/>
              <w:bottom w:val="single" w:sz="4" w:space="0" w:color="auto"/>
              <w:right w:val="single" w:sz="4" w:space="0" w:color="auto"/>
            </w:tcBorders>
          </w:tcPr>
          <w:p w14:paraId="01B9FFB3" w14:textId="282461DF" w:rsidR="00E575BF" w:rsidRDefault="00E575BF" w:rsidP="00E575BF">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7931AD1" w14:textId="16CB6814" w:rsidR="00E575BF" w:rsidRDefault="00E575BF" w:rsidP="00E575BF">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64865C" w14:textId="77777777" w:rsidR="00E575BF" w:rsidRDefault="00E575BF" w:rsidP="00E575BF">
            <w:pPr>
              <w:pStyle w:val="TAL"/>
              <w:rPr>
                <w:rFonts w:cs="Arial"/>
                <w:szCs w:val="18"/>
              </w:rPr>
            </w:pPr>
            <w:r>
              <w:rPr>
                <w:rFonts w:cs="Arial"/>
                <w:szCs w:val="18"/>
              </w:rPr>
              <w:t>This IE shall be present if received from the UE during PDU session modification procedure, see clause 4.3.3.2 of 3GPP TS 23.502 [3].</w:t>
            </w:r>
          </w:p>
          <w:p w14:paraId="5176111F" w14:textId="77777777" w:rsidR="00E575BF" w:rsidRDefault="00E575BF" w:rsidP="00E575BF">
            <w:pPr>
              <w:pStyle w:val="TAL"/>
              <w:rPr>
                <w:rFonts w:cs="Arial"/>
                <w:szCs w:val="18"/>
              </w:rPr>
            </w:pPr>
            <w:r>
              <w:rPr>
                <w:rFonts w:cs="Arial"/>
                <w:szCs w:val="18"/>
              </w:rPr>
              <w:t>When present, it shall indicate the maximum integrity protected data rate supported by the UE for downlink.</w:t>
            </w:r>
          </w:p>
          <w:p w14:paraId="4178A4E3" w14:textId="3D0B30C6" w:rsidR="009345CB" w:rsidRDefault="009345CB" w:rsidP="00E575BF">
            <w:pPr>
              <w:pStyle w:val="TAL"/>
            </w:pPr>
            <w:r>
              <w:rPr>
                <w:rFonts w:cs="Arial"/>
                <w:szCs w:val="18"/>
              </w:rPr>
              <w:t>(NOTE 5)</w:t>
            </w:r>
          </w:p>
        </w:tc>
        <w:tc>
          <w:tcPr>
            <w:tcW w:w="882" w:type="dxa"/>
            <w:tcBorders>
              <w:top w:val="single" w:sz="4" w:space="0" w:color="auto"/>
              <w:left w:val="single" w:sz="4" w:space="0" w:color="auto"/>
              <w:bottom w:val="single" w:sz="4" w:space="0" w:color="auto"/>
              <w:right w:val="single" w:sz="4" w:space="0" w:color="auto"/>
            </w:tcBorders>
          </w:tcPr>
          <w:p w14:paraId="4C5A6497" w14:textId="77777777" w:rsidR="00E575BF" w:rsidRDefault="00E575BF" w:rsidP="00E575BF">
            <w:pPr>
              <w:pStyle w:val="TAC"/>
              <w:rPr>
                <w:lang w:eastAsia="zh-CN"/>
              </w:rPr>
            </w:pPr>
          </w:p>
        </w:tc>
      </w:tr>
      <w:tr w:rsidR="00BB486B" w14:paraId="7550DF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70E129" w14:textId="6DFD0579" w:rsidR="00BB486B" w:rsidRDefault="00BB486B" w:rsidP="00BB486B">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607A9478" w14:textId="1EC7D770" w:rsidR="00BB486B" w:rsidRDefault="00BB486B" w:rsidP="00BB486B">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599EB0BC" w14:textId="73A0AD7D" w:rsidR="00BB486B" w:rsidRDefault="00BB486B" w:rsidP="00BB486B">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7EF00C7" w14:textId="762C9163" w:rsidR="00BB486B" w:rsidRDefault="00BB486B" w:rsidP="00BB486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D28245" w14:textId="77777777" w:rsidR="00BB486B" w:rsidRDefault="00BB486B" w:rsidP="00BB486B">
            <w:pPr>
              <w:pStyle w:val="TAL"/>
              <w:rPr>
                <w:rFonts w:cs="Arial"/>
                <w:szCs w:val="18"/>
              </w:rPr>
            </w:pPr>
            <w:r>
              <w:rPr>
                <w:rFonts w:cs="Arial"/>
                <w:szCs w:val="18"/>
              </w:rPr>
              <w:t xml:space="preserve">This IE shall be present to indicate the User Plane resource establishment status in the I-SMF/V-SMF, if an Update or Create request is required to be sent to the (H-)SMF before </w:t>
            </w:r>
            <w:r>
              <w:t xml:space="preserve">the User Plane resource for the PDU session is established </w:t>
            </w:r>
            <w:r>
              <w:rPr>
                <w:rFonts w:cs="Arial"/>
                <w:szCs w:val="18"/>
              </w:rPr>
              <w:t>during a service request procedure for a PDU session with an I-SMF/V-SMF (see clause 4.23.4.2 and clause 4.23.4.3 of 3GPP TS 23.502 [3]).</w:t>
            </w:r>
          </w:p>
          <w:p w14:paraId="74DC5BEB" w14:textId="77777777" w:rsidR="00BB486B" w:rsidRDefault="00BB486B" w:rsidP="00BB486B">
            <w:pPr>
              <w:pStyle w:val="TAL"/>
              <w:rPr>
                <w:rFonts w:cs="Arial"/>
                <w:szCs w:val="18"/>
              </w:rPr>
            </w:pPr>
          </w:p>
          <w:p w14:paraId="66FD9C05" w14:textId="7CEEB494" w:rsidR="00BB486B" w:rsidRDefault="00BB486B" w:rsidP="00BB486B">
            <w:pPr>
              <w:pStyle w:val="TAL"/>
              <w:rPr>
                <w:rFonts w:cs="Arial"/>
                <w:szCs w:val="18"/>
              </w:rPr>
            </w:pPr>
            <w:r>
              <w:rPr>
                <w:rFonts w:cs="Arial"/>
                <w:szCs w:val="18"/>
              </w:rPr>
              <w:t>When present, this IE shall be set as specified in clause 5.2.2.8.2.23.</w:t>
            </w:r>
          </w:p>
        </w:tc>
        <w:tc>
          <w:tcPr>
            <w:tcW w:w="882" w:type="dxa"/>
            <w:tcBorders>
              <w:top w:val="single" w:sz="4" w:space="0" w:color="auto"/>
              <w:left w:val="single" w:sz="4" w:space="0" w:color="auto"/>
              <w:bottom w:val="single" w:sz="4" w:space="0" w:color="auto"/>
              <w:right w:val="single" w:sz="4" w:space="0" w:color="auto"/>
            </w:tcBorders>
          </w:tcPr>
          <w:p w14:paraId="2A5761D5" w14:textId="77777777" w:rsidR="00BB486B" w:rsidRDefault="00BB486B" w:rsidP="00BB486B">
            <w:pPr>
              <w:pStyle w:val="TAC"/>
              <w:rPr>
                <w:lang w:eastAsia="zh-CN"/>
              </w:rPr>
            </w:pPr>
          </w:p>
        </w:tc>
      </w:tr>
      <w:tr w:rsidR="00981184" w14:paraId="6F307F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894C" w14:textId="7C6EB20F" w:rsidR="00981184" w:rsidRDefault="00981184" w:rsidP="00981184">
            <w:pPr>
              <w:pStyle w:val="TAL"/>
            </w:pPr>
            <w:r>
              <w:rPr>
                <w:rFonts w:eastAsia="Malgun Gothic"/>
              </w:rPr>
              <w:t>ecsAddrConfigInfos</w:t>
            </w:r>
          </w:p>
        </w:tc>
        <w:tc>
          <w:tcPr>
            <w:tcW w:w="1800" w:type="dxa"/>
            <w:tcBorders>
              <w:top w:val="single" w:sz="4" w:space="0" w:color="auto"/>
              <w:left w:val="single" w:sz="4" w:space="0" w:color="auto"/>
              <w:bottom w:val="single" w:sz="4" w:space="0" w:color="auto"/>
              <w:right w:val="single" w:sz="4" w:space="0" w:color="auto"/>
            </w:tcBorders>
          </w:tcPr>
          <w:p w14:paraId="2F92ECA5" w14:textId="3DB1DAAB" w:rsidR="00981184" w:rsidRDefault="00981184" w:rsidP="00981184">
            <w:pPr>
              <w:pStyle w:val="TAL"/>
            </w:pPr>
            <w:r>
              <w:rPr>
                <w:lang w:eastAsia="zh-CN"/>
              </w:rPr>
              <w:t>array(</w:t>
            </w:r>
            <w:r>
              <w:rPr>
                <w:rFonts w:eastAsia="Malgun Gothic"/>
              </w:rPr>
              <w:t>EcsAddrConfigInfo)</w:t>
            </w:r>
          </w:p>
        </w:tc>
        <w:tc>
          <w:tcPr>
            <w:tcW w:w="270" w:type="dxa"/>
            <w:tcBorders>
              <w:top w:val="single" w:sz="4" w:space="0" w:color="auto"/>
              <w:left w:val="single" w:sz="4" w:space="0" w:color="auto"/>
              <w:bottom w:val="single" w:sz="4" w:space="0" w:color="auto"/>
              <w:right w:val="single" w:sz="4" w:space="0" w:color="auto"/>
            </w:tcBorders>
          </w:tcPr>
          <w:p w14:paraId="328D4D16" w14:textId="6B1E9747" w:rsidR="00981184" w:rsidRDefault="00981184" w:rsidP="00981184">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1D301FB" w14:textId="0F9E71BC" w:rsidR="00981184" w:rsidRDefault="00981184" w:rsidP="00981184">
            <w:pPr>
              <w:pStyle w:val="TAL"/>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C7E0559" w14:textId="77777777" w:rsidR="00981184" w:rsidRDefault="00981184" w:rsidP="00981184">
            <w:pPr>
              <w:pStyle w:val="TAL"/>
            </w:pPr>
            <w:r w:rsidRPr="00C82E4D">
              <w:rPr>
                <w:rFonts w:cs="Arial"/>
                <w:szCs w:val="18"/>
                <w:lang w:eastAsia="zh-CN"/>
              </w:rPr>
              <w:t xml:space="preserve">This IE </w:t>
            </w:r>
            <w:r>
              <w:rPr>
                <w:rFonts w:cs="Arial"/>
                <w:szCs w:val="18"/>
                <w:lang w:eastAsia="zh-CN"/>
              </w:rPr>
              <w:t>shall</w:t>
            </w:r>
            <w:r w:rsidRPr="00C82E4D">
              <w:rPr>
                <w:rFonts w:cs="Arial"/>
                <w:szCs w:val="18"/>
                <w:lang w:eastAsia="zh-CN"/>
              </w:rPr>
              <w:t xml:space="preserve"> be</w:t>
            </w:r>
            <w:r>
              <w:rPr>
                <w:rFonts w:cs="Arial"/>
                <w:szCs w:val="18"/>
                <w:lang w:eastAsia="zh-CN"/>
              </w:rPr>
              <w:t xml:space="preserve"> sent if the information is modified</w:t>
            </w:r>
            <w:r w:rsidRPr="00C82E4D">
              <w:rPr>
                <w:rFonts w:cs="Arial"/>
                <w:szCs w:val="18"/>
                <w:lang w:eastAsia="zh-CN"/>
              </w:rPr>
              <w:t xml:space="preserve"> </w:t>
            </w:r>
            <w:r>
              <w:t>by the NEF.</w:t>
            </w:r>
          </w:p>
          <w:p w14:paraId="19A00F2F" w14:textId="77777777" w:rsidR="00981184" w:rsidRPr="00C82E4D" w:rsidRDefault="00981184" w:rsidP="00981184">
            <w:pPr>
              <w:pStyle w:val="TAL"/>
              <w:rPr>
                <w:rFonts w:cs="Arial"/>
                <w:szCs w:val="18"/>
                <w:lang w:eastAsia="zh-CN"/>
              </w:rPr>
            </w:pPr>
          </w:p>
          <w:p w14:paraId="46FFF4D7" w14:textId="2C734E79" w:rsidR="00981184" w:rsidRDefault="00981184" w:rsidP="00981184">
            <w:pPr>
              <w:pStyle w:val="TAL"/>
              <w:rPr>
                <w:rFonts w:cs="Arial"/>
                <w:szCs w:val="18"/>
              </w:rPr>
            </w:pPr>
            <w:r w:rsidRPr="00C82E4D">
              <w:rPr>
                <w:rFonts w:cs="Arial"/>
                <w:szCs w:val="18"/>
                <w:lang w:eastAsia="zh-CN"/>
              </w:rPr>
              <w:t xml:space="preserve">When present, this IE shall </w:t>
            </w:r>
            <w:r>
              <w:rPr>
                <w:rFonts w:cs="Arial"/>
                <w:szCs w:val="18"/>
                <w:lang w:eastAsia="zh-CN"/>
              </w:rPr>
              <w:t>replace any earlier received ECS Address Configuration Information Parameters in SMF.</w:t>
            </w:r>
          </w:p>
        </w:tc>
        <w:tc>
          <w:tcPr>
            <w:tcW w:w="882" w:type="dxa"/>
            <w:tcBorders>
              <w:top w:val="single" w:sz="4" w:space="0" w:color="auto"/>
              <w:left w:val="single" w:sz="4" w:space="0" w:color="auto"/>
              <w:bottom w:val="single" w:sz="4" w:space="0" w:color="auto"/>
              <w:right w:val="single" w:sz="4" w:space="0" w:color="auto"/>
            </w:tcBorders>
          </w:tcPr>
          <w:p w14:paraId="6460C348" w14:textId="5E964DF9" w:rsidR="00981184" w:rsidRDefault="00981184" w:rsidP="00981184">
            <w:pPr>
              <w:pStyle w:val="TAC"/>
              <w:rPr>
                <w:lang w:eastAsia="zh-CN"/>
              </w:rPr>
            </w:pPr>
            <w:r>
              <w:rPr>
                <w:lang w:eastAsia="zh-CN"/>
              </w:rPr>
              <w:t>HR</w:t>
            </w:r>
            <w:r>
              <w:rPr>
                <w:rFonts w:hint="eastAsia"/>
                <w:lang w:eastAsia="zh-CN"/>
              </w:rPr>
              <w:t>-</w:t>
            </w:r>
            <w:r>
              <w:rPr>
                <w:lang w:eastAsia="zh-CN"/>
              </w:rPr>
              <w:t>SBO</w:t>
            </w:r>
          </w:p>
        </w:tc>
      </w:tr>
      <w:tr w:rsidR="000121ED" w14:paraId="67DF7C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FD1452" w14:textId="076A1FEF" w:rsidR="000121ED" w:rsidRDefault="000121ED" w:rsidP="000121ED">
            <w:pPr>
              <w:pStyle w:val="TAL"/>
              <w:rPr>
                <w:rFonts w:eastAsia="Malgun Gothic"/>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580140BD" w14:textId="0D57D1DE" w:rsidR="000121ED" w:rsidRDefault="00E33F83" w:rsidP="000121ED">
            <w:pPr>
              <w:pStyle w:val="TAL"/>
              <w:rPr>
                <w:lang w:eastAsia="zh-CN"/>
              </w:rPr>
            </w:pPr>
            <w:r>
              <w:rPr>
                <w:lang w:eastAsia="zh-CN"/>
              </w:rPr>
              <w:t>HrsboInfoFromVplmn</w:t>
            </w:r>
          </w:p>
        </w:tc>
        <w:tc>
          <w:tcPr>
            <w:tcW w:w="270" w:type="dxa"/>
            <w:tcBorders>
              <w:top w:val="single" w:sz="4" w:space="0" w:color="auto"/>
              <w:left w:val="single" w:sz="4" w:space="0" w:color="auto"/>
              <w:bottom w:val="single" w:sz="4" w:space="0" w:color="auto"/>
              <w:right w:val="single" w:sz="4" w:space="0" w:color="auto"/>
            </w:tcBorders>
          </w:tcPr>
          <w:p w14:paraId="431D8048" w14:textId="721039E0" w:rsidR="000121ED" w:rsidRDefault="000121ED" w:rsidP="000121ED">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CF1A07" w14:textId="73893D82" w:rsidR="000121ED" w:rsidRDefault="000121ED" w:rsidP="000121ED">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3099D3C" w14:textId="2175D5E3" w:rsidR="000121ED" w:rsidRDefault="000121ED" w:rsidP="000121ED">
            <w:pPr>
              <w:pStyle w:val="TAL"/>
              <w:rPr>
                <w:rFonts w:cs="Arial"/>
                <w:szCs w:val="18"/>
                <w:lang w:eastAsia="fr-FR"/>
              </w:rPr>
            </w:pPr>
            <w:r>
              <w:rPr>
                <w:rFonts w:cs="Arial"/>
                <w:szCs w:val="18"/>
                <w:lang w:eastAsia="fr-FR"/>
              </w:rPr>
              <w:t>This IE shall be present in the following scenarios, for a HR PDU session, if the new V-SMF requests HR SBO authorization:</w:t>
            </w:r>
          </w:p>
          <w:p w14:paraId="52E1EE1F" w14:textId="0FFB9913"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V-SMF insertion (i.e. H-PLMN to V-PLMN mobility); and</w:t>
            </w:r>
          </w:p>
          <w:p w14:paraId="407907AF" w14:textId="5686C441"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7E28980A" w14:textId="77777777" w:rsidR="000121ED" w:rsidRDefault="000121ED" w:rsidP="000121ED">
            <w:pPr>
              <w:pStyle w:val="TAL"/>
              <w:rPr>
                <w:rFonts w:cs="Arial"/>
                <w:szCs w:val="18"/>
                <w:lang w:eastAsia="zh-CN"/>
              </w:rPr>
            </w:pPr>
          </w:p>
          <w:p w14:paraId="765DC52B" w14:textId="2E35AD71" w:rsidR="000121ED" w:rsidRDefault="000121ED" w:rsidP="000121ED">
            <w:pPr>
              <w:pStyle w:val="TAL"/>
              <w:rPr>
                <w:rFonts w:cs="Arial"/>
                <w:szCs w:val="18"/>
                <w:lang w:eastAsia="zh-CN"/>
              </w:rPr>
            </w:pPr>
            <w:r>
              <w:rPr>
                <w:rFonts w:cs="Arial"/>
                <w:szCs w:val="18"/>
                <w:lang w:eastAsia="zh-CN"/>
              </w:rPr>
              <w:t>This IE sh</w:t>
            </w:r>
            <w:r>
              <w:rPr>
                <w:rFonts w:cs="Arial"/>
                <w:szCs w:val="18"/>
                <w:lang w:val="en-US" w:eastAsia="zh-CN"/>
              </w:rPr>
              <w:t>all also</w:t>
            </w:r>
            <w:r>
              <w:rPr>
                <w:rFonts w:cs="Arial"/>
                <w:szCs w:val="18"/>
                <w:lang w:eastAsia="zh-CN"/>
              </w:rPr>
              <w:t xml:space="preserve"> be present, </w:t>
            </w:r>
            <w:r>
              <w:rPr>
                <w:rFonts w:cs="Arial"/>
                <w:szCs w:val="18"/>
                <w:lang w:eastAsia="fr-FR"/>
              </w:rPr>
              <w:t>for a HR PDU session,</w:t>
            </w:r>
            <w:r>
              <w:rPr>
                <w:rFonts w:cs="Arial"/>
                <w:szCs w:val="18"/>
                <w:lang w:eastAsia="zh-CN"/>
              </w:rPr>
              <w:t xml:space="preserve"> if the HR-SBO information signaled earlier by the V-SMF to the H-SMF needs to be changed, e.g. to signal a new V-EASDF IP address </w:t>
            </w:r>
            <w:r w:rsidR="00DE21D6">
              <w:rPr>
                <w:rFonts w:cs="Arial"/>
                <w:szCs w:val="18"/>
                <w:lang w:eastAsia="zh-CN"/>
              </w:rPr>
              <w:t xml:space="preserve">or the EAS IP Replacement capability of the new V-SMF </w:t>
            </w:r>
            <w:r>
              <w:rPr>
                <w:rFonts w:cs="Arial"/>
                <w:szCs w:val="18"/>
                <w:lang w:eastAsia="zh-CN"/>
              </w:rPr>
              <w:t>upon a change of V-SMF.</w:t>
            </w:r>
          </w:p>
          <w:p w14:paraId="06620779" w14:textId="77777777" w:rsidR="000121ED" w:rsidRDefault="000121ED" w:rsidP="000121ED">
            <w:pPr>
              <w:pStyle w:val="TAL"/>
              <w:rPr>
                <w:rFonts w:cs="Arial"/>
                <w:szCs w:val="18"/>
                <w:lang w:eastAsia="zh-CN"/>
              </w:rPr>
            </w:pPr>
          </w:p>
          <w:p w14:paraId="79C56261" w14:textId="77777777" w:rsidR="000121ED" w:rsidRDefault="000121ED" w:rsidP="000121ED">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information for </w:t>
            </w:r>
            <w:r>
              <w:rPr>
                <w:lang w:eastAsia="fr-FR"/>
              </w:rPr>
              <w:t>HR-SBO as defined in clause</w:t>
            </w:r>
            <w:r>
              <w:rPr>
                <w:lang w:val="en-US" w:eastAsia="fr-FR"/>
              </w:rPr>
              <w:t> </w:t>
            </w:r>
            <w:r>
              <w:t>6.1.6.2.72</w:t>
            </w:r>
            <w:r>
              <w:rPr>
                <w:rFonts w:cs="Arial"/>
                <w:szCs w:val="18"/>
                <w:lang w:eastAsia="fr-FR"/>
              </w:rPr>
              <w:t>.</w:t>
            </w:r>
          </w:p>
          <w:p w14:paraId="6D267082" w14:textId="77777777" w:rsidR="000121ED" w:rsidRPr="00C82E4D" w:rsidRDefault="000121ED" w:rsidP="000121ED">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6B70FA1" w14:textId="245C10A3" w:rsidR="000121ED" w:rsidRDefault="000121ED" w:rsidP="000121ED">
            <w:pPr>
              <w:pStyle w:val="TAC"/>
              <w:rPr>
                <w:lang w:eastAsia="zh-CN"/>
              </w:rPr>
            </w:pPr>
            <w:r>
              <w:rPr>
                <w:lang w:eastAsia="zh-CN"/>
              </w:rPr>
              <w:t>HR-SBO</w:t>
            </w:r>
          </w:p>
        </w:tc>
      </w:tr>
      <w:tr w:rsidR="00F05D81" w14:paraId="239DCF6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A7605" w14:textId="71318A50"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484E8777" w14:textId="14940A70" w:rsidR="00F05D81" w:rsidRDefault="00F05D81" w:rsidP="00F05D81">
            <w:pPr>
              <w:pStyle w:val="TAL"/>
              <w:rPr>
                <w:lang w:eastAsia="zh-CN"/>
              </w:rPr>
            </w:pPr>
            <w:r>
              <w:t>LocalOffloadingMgtInfo</w:t>
            </w:r>
            <w:r>
              <w:rPr>
                <w:lang w:eastAsia="zh-CN"/>
              </w:rPr>
              <w:t>FromIsmf</w:t>
            </w:r>
          </w:p>
        </w:tc>
        <w:tc>
          <w:tcPr>
            <w:tcW w:w="270" w:type="dxa"/>
            <w:tcBorders>
              <w:top w:val="single" w:sz="4" w:space="0" w:color="auto"/>
              <w:left w:val="single" w:sz="4" w:space="0" w:color="auto"/>
              <w:bottom w:val="single" w:sz="4" w:space="0" w:color="auto"/>
              <w:right w:val="single" w:sz="4" w:space="0" w:color="auto"/>
            </w:tcBorders>
          </w:tcPr>
          <w:p w14:paraId="07AFBE92" w14:textId="0E612968" w:rsidR="00F05D81" w:rsidRDefault="00F05D81" w:rsidP="00F05D8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2E8E73" w14:textId="407E2F88"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BC073" w14:textId="5444498E" w:rsidR="00F05D81"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6.1.6.2.81 needs to be signaled to the SMF.</w:t>
            </w:r>
          </w:p>
        </w:tc>
        <w:tc>
          <w:tcPr>
            <w:tcW w:w="882" w:type="dxa"/>
            <w:tcBorders>
              <w:top w:val="single" w:sz="4" w:space="0" w:color="auto"/>
              <w:left w:val="single" w:sz="4" w:space="0" w:color="auto"/>
              <w:bottom w:val="single" w:sz="4" w:space="0" w:color="auto"/>
              <w:right w:val="single" w:sz="4" w:space="0" w:color="auto"/>
            </w:tcBorders>
          </w:tcPr>
          <w:p w14:paraId="40B2BA31" w14:textId="40F8A0D6" w:rsidR="00F05D81" w:rsidRDefault="00F05D81" w:rsidP="00F05D81">
            <w:pPr>
              <w:pStyle w:val="TAC"/>
              <w:rPr>
                <w:lang w:eastAsia="zh-CN"/>
              </w:rPr>
            </w:pPr>
            <w:r>
              <w:rPr>
                <w:lang w:eastAsia="zh-CN"/>
              </w:rPr>
              <w:t>ISMF-LOM</w:t>
            </w:r>
          </w:p>
        </w:tc>
      </w:tr>
      <w:tr w:rsidR="003B765A" w14:paraId="62CE041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A79A9C" w14:textId="418A37B6" w:rsidR="003B765A" w:rsidRDefault="003B765A" w:rsidP="003B765A">
            <w:pPr>
              <w:pStyle w:val="TAL"/>
              <w:rPr>
                <w:lang w:eastAsia="zh-CN"/>
              </w:rPr>
            </w:pPr>
            <w:r>
              <w:rPr>
                <w:rFonts w:eastAsia="Malgun Gothic"/>
              </w:rPr>
              <w:t>altSnssai</w:t>
            </w:r>
          </w:p>
        </w:tc>
        <w:tc>
          <w:tcPr>
            <w:tcW w:w="1800" w:type="dxa"/>
            <w:tcBorders>
              <w:top w:val="single" w:sz="4" w:space="0" w:color="auto"/>
              <w:left w:val="single" w:sz="4" w:space="0" w:color="auto"/>
              <w:bottom w:val="single" w:sz="4" w:space="0" w:color="auto"/>
              <w:right w:val="single" w:sz="4" w:space="0" w:color="auto"/>
            </w:tcBorders>
          </w:tcPr>
          <w:p w14:paraId="3EE32BD6" w14:textId="6E880E11" w:rsidR="003B765A" w:rsidRDefault="003B765A" w:rsidP="003B765A">
            <w:pPr>
              <w:pStyle w:val="TAL"/>
              <w:rPr>
                <w:lang w:eastAsia="zh-CN"/>
              </w:rPr>
            </w:pPr>
            <w:r w:rsidRPr="00D44275">
              <w:rPr>
                <w:lang w:eastAsia="zh-CN"/>
              </w:rPr>
              <w:t>Snssai</w:t>
            </w:r>
          </w:p>
        </w:tc>
        <w:tc>
          <w:tcPr>
            <w:tcW w:w="270" w:type="dxa"/>
            <w:tcBorders>
              <w:top w:val="single" w:sz="4" w:space="0" w:color="auto"/>
              <w:left w:val="single" w:sz="4" w:space="0" w:color="auto"/>
              <w:bottom w:val="single" w:sz="4" w:space="0" w:color="auto"/>
              <w:right w:val="single" w:sz="4" w:space="0" w:color="auto"/>
            </w:tcBorders>
          </w:tcPr>
          <w:p w14:paraId="2C15906D" w14:textId="749090EB" w:rsidR="003B765A" w:rsidRDefault="003B765A" w:rsidP="003B765A">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527DB6" w14:textId="69147331" w:rsidR="003B765A" w:rsidRDefault="003B765A" w:rsidP="003B765A">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0940753" w14:textId="77777777" w:rsidR="003B765A" w:rsidRPr="00A37B1E" w:rsidRDefault="003B765A" w:rsidP="003B765A">
            <w:pPr>
              <w:keepNext/>
              <w:keepLines/>
              <w:spacing w:after="0"/>
              <w:rPr>
                <w:rFonts w:ascii="Arial" w:hAnsi="Arial" w:cs="Arial"/>
                <w:noProof/>
                <w:sz w:val="18"/>
                <w:lang w:val="en-US" w:eastAsia="fr-FR"/>
              </w:rPr>
            </w:pPr>
            <w:r w:rsidRPr="00A37B1E">
              <w:rPr>
                <w:rFonts w:ascii="Arial" w:hAnsi="Arial" w:cs="Arial"/>
                <w:noProof/>
                <w:sz w:val="18"/>
                <w:lang w:val="en-US" w:eastAsia="fr-FR"/>
              </w:rPr>
              <w:t xml:space="preserve">This IE </w:t>
            </w:r>
            <w:r>
              <w:rPr>
                <w:rFonts w:ascii="Arial" w:hAnsi="Arial" w:cs="Arial"/>
                <w:noProof/>
                <w:sz w:val="18"/>
                <w:lang w:val="en-US" w:eastAsia="fr-FR"/>
              </w:rPr>
              <w:t>shall</w:t>
            </w:r>
            <w:r w:rsidRPr="00A37B1E">
              <w:rPr>
                <w:rFonts w:ascii="Arial" w:hAnsi="Arial" w:cs="Arial"/>
                <w:noProof/>
                <w:sz w:val="18"/>
                <w:lang w:val="en-US" w:eastAsia="fr-FR"/>
              </w:rPr>
              <w:t xml:space="preserve"> be present when </w:t>
            </w:r>
            <w:r w:rsidRPr="00E53EEC">
              <w:rPr>
                <w:rFonts w:ascii="Arial" w:hAnsi="Arial" w:cs="Arial"/>
                <w:noProof/>
                <w:sz w:val="18"/>
                <w:lang w:val="en-US" w:eastAsia="fr-FR"/>
              </w:rPr>
              <w:t>the PDU Session is to be transferred to</w:t>
            </w:r>
            <w:r>
              <w:rPr>
                <w:rFonts w:ascii="Arial" w:hAnsi="Arial" w:cs="Arial"/>
                <w:noProof/>
                <w:sz w:val="18"/>
                <w:lang w:val="en-US" w:eastAsia="fr-FR"/>
              </w:rPr>
              <w:t xml:space="preserve"> an</w:t>
            </w:r>
            <w:r w:rsidRPr="00E53EEC">
              <w:rPr>
                <w:rFonts w:ascii="Arial" w:hAnsi="Arial" w:cs="Arial"/>
                <w:noProof/>
                <w:sz w:val="18"/>
                <w:lang w:val="en-US" w:eastAsia="fr-FR"/>
              </w:rPr>
              <w:t xml:space="preserve"> </w:t>
            </w:r>
            <w:r>
              <w:rPr>
                <w:rFonts w:ascii="Arial" w:hAnsi="Arial" w:cs="Arial"/>
                <w:noProof/>
                <w:sz w:val="18"/>
                <w:lang w:val="en-US" w:eastAsia="fr-FR"/>
              </w:rPr>
              <w:t>a</w:t>
            </w:r>
            <w:r w:rsidRPr="00E53EEC">
              <w:rPr>
                <w:rFonts w:ascii="Arial" w:hAnsi="Arial" w:cs="Arial"/>
                <w:noProof/>
                <w:sz w:val="18"/>
                <w:lang w:val="en-US" w:eastAsia="fr-FR"/>
              </w:rPr>
              <w:t>lternative S-NSSAI</w:t>
            </w:r>
            <w:r w:rsidRPr="00A37B1E">
              <w:rPr>
                <w:rFonts w:ascii="Arial" w:hAnsi="Arial" w:cs="Arial"/>
                <w:noProof/>
                <w:sz w:val="18"/>
                <w:lang w:val="en-US" w:eastAsia="fr-FR"/>
              </w:rPr>
              <w:t>.</w:t>
            </w:r>
          </w:p>
          <w:p w14:paraId="59E9E3E7" w14:textId="77777777" w:rsidR="003B765A" w:rsidRPr="00A37B1E" w:rsidRDefault="003B765A" w:rsidP="003B765A">
            <w:pPr>
              <w:keepNext/>
              <w:keepLines/>
              <w:spacing w:after="0"/>
              <w:rPr>
                <w:rFonts w:ascii="Arial" w:hAnsi="Arial" w:cs="Arial"/>
                <w:noProof/>
                <w:sz w:val="18"/>
                <w:lang w:val="en-US" w:eastAsia="fr-FR"/>
              </w:rPr>
            </w:pPr>
            <w:r>
              <w:rPr>
                <w:rFonts w:ascii="Arial" w:hAnsi="Arial" w:cs="Arial"/>
                <w:noProof/>
                <w:sz w:val="18"/>
                <w:lang w:val="en-US" w:eastAsia="fr-FR"/>
              </w:rPr>
              <w:t>When present, t</w:t>
            </w:r>
            <w:r w:rsidRPr="00A37B1E">
              <w:rPr>
                <w:rFonts w:ascii="Arial" w:hAnsi="Arial" w:cs="Arial"/>
                <w:noProof/>
                <w:sz w:val="18"/>
                <w:lang w:val="en-US" w:eastAsia="fr-FR"/>
              </w:rPr>
              <w:t xml:space="preserve">his IE shall indicate the alternative network slice to be used by </w:t>
            </w:r>
            <w:r>
              <w:rPr>
                <w:rFonts w:ascii="Arial" w:hAnsi="Arial" w:cs="Arial"/>
                <w:noProof/>
                <w:sz w:val="18"/>
                <w:lang w:val="en-US" w:eastAsia="fr-FR"/>
              </w:rPr>
              <w:t xml:space="preserve">the </w:t>
            </w:r>
            <w:r w:rsidRPr="00A37B1E">
              <w:rPr>
                <w:rFonts w:ascii="Arial" w:hAnsi="Arial" w:cs="Arial"/>
                <w:noProof/>
                <w:sz w:val="18"/>
                <w:lang w:val="en-US" w:eastAsia="fr-FR"/>
              </w:rPr>
              <w:t>PDU</w:t>
            </w:r>
            <w:r>
              <w:rPr>
                <w:rFonts w:ascii="Arial" w:hAnsi="Arial" w:cs="Arial"/>
                <w:noProof/>
                <w:sz w:val="18"/>
                <w:lang w:val="en-US" w:eastAsia="fr-FR"/>
              </w:rPr>
              <w:t xml:space="preserve"> session.</w:t>
            </w:r>
          </w:p>
          <w:p w14:paraId="41ADA056" w14:textId="7CD8EC35" w:rsidR="003B765A" w:rsidRDefault="003B765A" w:rsidP="003B765A">
            <w:pPr>
              <w:pStyle w:val="TAL"/>
              <w:rPr>
                <w:rFonts w:cs="Arial"/>
                <w:szCs w:val="18"/>
                <w:lang w:eastAsia="fr-FR"/>
              </w:rPr>
            </w:pPr>
            <w:r w:rsidRPr="00A37B1E">
              <w:rPr>
                <w:rFonts w:cs="Arial"/>
                <w:noProof/>
                <w:lang w:val="en-US" w:eastAsia="fr-FR"/>
              </w:rPr>
              <w:t>See clause 5.15.19 of 3GPP TS 23.501 [2]</w:t>
            </w:r>
            <w:r>
              <w:rPr>
                <w:rFonts w:cs="Arial"/>
                <w:noProof/>
                <w:lang w:val="en-US" w:eastAsia="fr-FR"/>
              </w:rPr>
              <w:t>.</w:t>
            </w:r>
          </w:p>
        </w:tc>
        <w:tc>
          <w:tcPr>
            <w:tcW w:w="882" w:type="dxa"/>
            <w:tcBorders>
              <w:top w:val="single" w:sz="4" w:space="0" w:color="auto"/>
              <w:left w:val="single" w:sz="4" w:space="0" w:color="auto"/>
              <w:bottom w:val="single" w:sz="4" w:space="0" w:color="auto"/>
              <w:right w:val="single" w:sz="4" w:space="0" w:color="auto"/>
            </w:tcBorders>
          </w:tcPr>
          <w:p w14:paraId="3CECC854" w14:textId="28EA9E8C" w:rsidR="003B765A" w:rsidRDefault="003B765A" w:rsidP="003B765A">
            <w:pPr>
              <w:pStyle w:val="TAC"/>
              <w:rPr>
                <w:lang w:eastAsia="zh-CN"/>
              </w:rPr>
            </w:pPr>
            <w:r>
              <w:rPr>
                <w:lang w:eastAsia="zh-CN"/>
              </w:rPr>
              <w:t>NSRP</w:t>
            </w:r>
          </w:p>
        </w:tc>
      </w:tr>
      <w:tr w:rsidR="004F77EE" w14:paraId="5BED42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B9BDB8" w14:textId="3489FA1D" w:rsidR="004F77EE" w:rsidRDefault="004F77EE" w:rsidP="004F77EE">
            <w:pPr>
              <w:pStyle w:val="TAL"/>
              <w:rPr>
                <w:rFonts w:eastAsia="Malgun Gothic"/>
              </w:rPr>
            </w:pPr>
            <w:r>
              <w:t>nsReplTerminInd</w:t>
            </w:r>
          </w:p>
        </w:tc>
        <w:tc>
          <w:tcPr>
            <w:tcW w:w="1800" w:type="dxa"/>
            <w:tcBorders>
              <w:top w:val="single" w:sz="4" w:space="0" w:color="auto"/>
              <w:left w:val="single" w:sz="4" w:space="0" w:color="auto"/>
              <w:bottom w:val="single" w:sz="4" w:space="0" w:color="auto"/>
              <w:right w:val="single" w:sz="4" w:space="0" w:color="auto"/>
            </w:tcBorders>
          </w:tcPr>
          <w:p w14:paraId="65B025F1" w14:textId="2C4D01D4" w:rsidR="004F77EE" w:rsidRPr="00D44275" w:rsidRDefault="004F77EE" w:rsidP="004F77EE">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31AC702F" w14:textId="214BECF2" w:rsidR="004F77EE" w:rsidRDefault="004F77EE" w:rsidP="004F77EE">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3F58888D" w14:textId="78CDCBF7" w:rsidR="004F77EE" w:rsidRDefault="004F77EE" w:rsidP="004F77EE">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0A16AA96" w14:textId="7EFEDF1D" w:rsidR="004F77EE" w:rsidRDefault="004F77EE" w:rsidP="004F77EE">
            <w:pPr>
              <w:keepNext/>
              <w:keepLines/>
              <w:spacing w:after="0"/>
              <w:rPr>
                <w:rFonts w:ascii="Arial" w:hAnsi="Arial" w:cs="Arial"/>
                <w:noProof/>
                <w:sz w:val="18"/>
                <w:lang w:val="en-US" w:eastAsia="fr-FR"/>
              </w:rPr>
            </w:pPr>
            <w:r w:rsidRPr="00455EA7">
              <w:rPr>
                <w:rFonts w:ascii="Arial" w:hAnsi="Arial" w:cs="Arial"/>
                <w:noProof/>
                <w:sz w:val="18"/>
                <w:lang w:val="en-US" w:eastAsia="fr-FR"/>
              </w:rPr>
              <w:t>This IE shall be present for a notification of termination of Network Slice Replacement</w:t>
            </w:r>
            <w:r>
              <w:rPr>
                <w:rFonts w:ascii="Arial" w:hAnsi="Arial" w:cs="Arial"/>
                <w:noProof/>
                <w:sz w:val="18"/>
                <w:lang w:val="en-US" w:eastAsia="fr-FR"/>
              </w:rPr>
              <w:t xml:space="preserve">, if </w:t>
            </w:r>
            <w:r w:rsidRPr="00630670">
              <w:rPr>
                <w:rFonts w:ascii="Arial" w:hAnsi="Arial" w:cs="Arial"/>
                <w:noProof/>
                <w:sz w:val="18"/>
                <w:lang w:val="en-US" w:eastAsia="fr-FR"/>
              </w:rPr>
              <w:t xml:space="preserve">the PDU Session </w:t>
            </w:r>
            <w:r>
              <w:rPr>
                <w:rFonts w:ascii="Arial" w:hAnsi="Arial" w:cs="Arial"/>
                <w:noProof/>
                <w:sz w:val="18"/>
                <w:lang w:val="en-US" w:eastAsia="fr-FR"/>
              </w:rPr>
              <w:t xml:space="preserve">is </w:t>
            </w:r>
            <w:r w:rsidRPr="00630670">
              <w:rPr>
                <w:rFonts w:ascii="Arial" w:hAnsi="Arial" w:cs="Arial"/>
                <w:noProof/>
                <w:sz w:val="18"/>
                <w:lang w:val="en-US" w:eastAsia="fr-FR"/>
              </w:rPr>
              <w:t xml:space="preserve">associated with the Alternative S-NSSAI </w:t>
            </w:r>
            <w:r>
              <w:rPr>
                <w:rFonts w:ascii="Arial" w:hAnsi="Arial" w:cs="Arial"/>
                <w:noProof/>
                <w:sz w:val="18"/>
                <w:lang w:val="en-US" w:eastAsia="fr-FR"/>
              </w:rPr>
              <w:t>and the replaced</w:t>
            </w:r>
            <w:r w:rsidRPr="00630670">
              <w:rPr>
                <w:rFonts w:ascii="Arial" w:hAnsi="Arial" w:cs="Arial"/>
                <w:noProof/>
                <w:sz w:val="18"/>
                <w:lang w:val="en-US" w:eastAsia="fr-FR"/>
              </w:rPr>
              <w:t xml:space="preserve"> S-NSSAI </w:t>
            </w:r>
            <w:r>
              <w:rPr>
                <w:rFonts w:ascii="Arial" w:hAnsi="Arial" w:cs="Arial"/>
                <w:noProof/>
                <w:sz w:val="18"/>
                <w:lang w:val="en-US" w:eastAsia="fr-FR"/>
              </w:rPr>
              <w:t>is</w:t>
            </w:r>
            <w:r w:rsidRPr="00630670">
              <w:rPr>
                <w:rFonts w:ascii="Arial" w:hAnsi="Arial" w:cs="Arial"/>
                <w:noProof/>
                <w:sz w:val="18"/>
                <w:lang w:val="en-US" w:eastAsia="fr-FR"/>
              </w:rPr>
              <w:t xml:space="preserve"> available again</w:t>
            </w:r>
            <w:r>
              <w:rPr>
                <w:rFonts w:ascii="Arial" w:hAnsi="Arial" w:cs="Arial"/>
                <w:noProof/>
                <w:sz w:val="18"/>
                <w:lang w:val="en-US" w:eastAsia="fr-FR"/>
              </w:rPr>
              <w:t>. The SMF</w:t>
            </w:r>
            <w:r w:rsidRPr="009142B1">
              <w:rPr>
                <w:rFonts w:ascii="Arial" w:hAnsi="Arial" w:cs="Arial"/>
                <w:noProof/>
                <w:sz w:val="18"/>
                <w:lang w:val="en-US" w:eastAsia="fr-FR"/>
              </w:rPr>
              <w:t xml:space="preserve"> shall transfer the PDU Session to the replaced S-NSSAI</w:t>
            </w:r>
            <w:r>
              <w:rPr>
                <w:rFonts w:ascii="Arial" w:hAnsi="Arial" w:cs="Arial"/>
                <w:noProof/>
                <w:sz w:val="18"/>
                <w:lang w:val="en-US" w:eastAsia="fr-FR"/>
              </w:rPr>
              <w:t>.</w:t>
            </w:r>
          </w:p>
          <w:p w14:paraId="229AE6AE" w14:textId="77777777" w:rsidR="004F77EE" w:rsidRDefault="004F77EE" w:rsidP="004F77EE">
            <w:pPr>
              <w:keepNext/>
              <w:keepLines/>
              <w:spacing w:after="0"/>
              <w:rPr>
                <w:rFonts w:ascii="Arial" w:hAnsi="Arial" w:cs="Arial"/>
                <w:noProof/>
                <w:sz w:val="18"/>
                <w:lang w:val="en-US" w:eastAsia="fr-FR"/>
              </w:rPr>
            </w:pPr>
          </w:p>
          <w:p w14:paraId="2B905ECE"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When present, it shall be set as follows:</w:t>
            </w:r>
          </w:p>
          <w:p w14:paraId="5C91C426" w14:textId="77777777" w:rsidR="004F77EE" w:rsidRPr="009142B1" w:rsidRDefault="004F77EE" w:rsidP="004F77EE">
            <w:pPr>
              <w:keepNext/>
              <w:keepLines/>
              <w:spacing w:after="0"/>
              <w:rPr>
                <w:rFonts w:ascii="Arial" w:hAnsi="Arial" w:cs="Arial"/>
                <w:noProof/>
                <w:sz w:val="18"/>
                <w:lang w:val="en-US" w:eastAsia="fr-FR"/>
              </w:rPr>
            </w:pPr>
            <w:r w:rsidRPr="009142B1">
              <w:rPr>
                <w:rFonts w:ascii="Arial" w:hAnsi="Arial" w:cs="Arial"/>
                <w:noProof/>
                <w:sz w:val="18"/>
                <w:lang w:val="en-US" w:eastAsia="fr-FR"/>
              </w:rPr>
              <w:t>- true: the network slice replacement is terminated</w:t>
            </w:r>
          </w:p>
          <w:p w14:paraId="5F1ED24D" w14:textId="77777777" w:rsidR="004F77E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The p</w:t>
            </w:r>
            <w:r w:rsidRPr="00D15A22">
              <w:rPr>
                <w:rFonts w:ascii="Arial" w:hAnsi="Arial" w:cs="Arial"/>
                <w:noProof/>
                <w:sz w:val="18"/>
                <w:lang w:val="en-US" w:eastAsia="fr-FR"/>
              </w:rPr>
              <w:t>resence of this IE with false value shall be prohibited.</w:t>
            </w:r>
          </w:p>
          <w:p w14:paraId="3C76AE69" w14:textId="77777777" w:rsidR="004F77EE" w:rsidRDefault="004F77EE" w:rsidP="004F77EE">
            <w:pPr>
              <w:keepNext/>
              <w:keepLines/>
              <w:spacing w:after="0"/>
              <w:rPr>
                <w:rFonts w:ascii="Arial" w:hAnsi="Arial" w:cs="Arial"/>
                <w:noProof/>
                <w:sz w:val="18"/>
                <w:lang w:val="en-US" w:eastAsia="fr-FR"/>
              </w:rPr>
            </w:pPr>
          </w:p>
          <w:p w14:paraId="427B5C05" w14:textId="300DD533" w:rsidR="004F77EE" w:rsidRPr="00A37B1E" w:rsidRDefault="004F77EE" w:rsidP="004F77EE">
            <w:pPr>
              <w:keepNext/>
              <w:keepLines/>
              <w:spacing w:after="0"/>
              <w:rPr>
                <w:rFonts w:ascii="Arial" w:hAnsi="Arial" w:cs="Arial"/>
                <w:noProof/>
                <w:sz w:val="18"/>
                <w:lang w:val="en-US" w:eastAsia="fr-FR"/>
              </w:rPr>
            </w:pPr>
            <w:r>
              <w:rPr>
                <w:rFonts w:ascii="Arial" w:hAnsi="Arial" w:cs="Arial"/>
                <w:noProof/>
                <w:sz w:val="18"/>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1185FAA5" w14:textId="1DB8E450" w:rsidR="004F77EE" w:rsidRDefault="004F77EE" w:rsidP="004F77EE">
            <w:pPr>
              <w:pStyle w:val="TAC"/>
              <w:rPr>
                <w:lang w:eastAsia="zh-CN"/>
              </w:rPr>
            </w:pPr>
            <w:r w:rsidRPr="00FE3269">
              <w:rPr>
                <w:rFonts w:cs="Arial"/>
                <w:lang w:val="en-US" w:eastAsia="zh-CN"/>
              </w:rPr>
              <w:t>NSRP</w:t>
            </w:r>
          </w:p>
        </w:tc>
      </w:tr>
      <w:tr w:rsidR="00BC5D6E" w14:paraId="0B7A7B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1202C7" w14:textId="7D8B5E43" w:rsidR="00BC5D6E" w:rsidRDefault="00BC5D6E" w:rsidP="00BC5D6E">
            <w:pPr>
              <w:pStyle w:val="TAL"/>
              <w:rPr>
                <w:rFonts w:eastAsia="Malgun Gothic"/>
              </w:rPr>
            </w:pPr>
            <w:r>
              <w:rPr>
                <w:lang w:eastAsia="zh-CN"/>
              </w:rPr>
              <w:t>disasterRoamingInd</w:t>
            </w:r>
          </w:p>
        </w:tc>
        <w:tc>
          <w:tcPr>
            <w:tcW w:w="1800" w:type="dxa"/>
            <w:tcBorders>
              <w:top w:val="single" w:sz="4" w:space="0" w:color="auto"/>
              <w:left w:val="single" w:sz="4" w:space="0" w:color="auto"/>
              <w:bottom w:val="single" w:sz="4" w:space="0" w:color="auto"/>
              <w:right w:val="single" w:sz="4" w:space="0" w:color="auto"/>
            </w:tcBorders>
          </w:tcPr>
          <w:p w14:paraId="700138F3" w14:textId="66AC24A0" w:rsidR="00BC5D6E" w:rsidRPr="00D44275" w:rsidRDefault="00BC5D6E" w:rsidP="00BC5D6E">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79F2A601" w14:textId="75060ABA" w:rsidR="00BC5D6E" w:rsidRDefault="00BC5D6E" w:rsidP="00BC5D6E">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6CD76B92" w14:textId="03D68466" w:rsidR="00BC5D6E" w:rsidRDefault="00BC5D6E" w:rsidP="00BC5D6E">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7A1F639" w14:textId="43A2341E" w:rsidR="00BC5D6E" w:rsidRDefault="00BC5D6E" w:rsidP="00BC5D6E">
            <w:pPr>
              <w:pStyle w:val="TAL"/>
              <w:rPr>
                <w:rFonts w:cs="Arial"/>
                <w:szCs w:val="18"/>
                <w:lang w:eastAsia="fr-FR"/>
              </w:rPr>
            </w:pPr>
            <w:r>
              <w:rPr>
                <w:rFonts w:cs="Arial"/>
                <w:szCs w:val="18"/>
                <w:lang w:eastAsia="fr-FR"/>
              </w:rPr>
              <w:t>This IE may be set if the V-SMF is indicated by the AMF that the UE is registered for Disaster Roaming service during a V-SMF change procedure. (NOTE 6)</w:t>
            </w:r>
          </w:p>
          <w:p w14:paraId="7B6FD93F" w14:textId="77777777" w:rsidR="00BC5D6E" w:rsidRDefault="00BC5D6E" w:rsidP="00BC5D6E">
            <w:pPr>
              <w:pStyle w:val="TAL"/>
              <w:rPr>
                <w:rFonts w:cs="Arial"/>
                <w:szCs w:val="18"/>
                <w:lang w:eastAsia="fr-FR"/>
              </w:rPr>
            </w:pPr>
          </w:p>
          <w:p w14:paraId="0CEE3F59" w14:textId="77777777" w:rsidR="00BC5D6E" w:rsidRDefault="00BC5D6E" w:rsidP="00BC5D6E">
            <w:pPr>
              <w:pStyle w:val="TAL"/>
              <w:rPr>
                <w:rFonts w:cs="Arial"/>
                <w:szCs w:val="18"/>
                <w:lang w:eastAsia="fr-FR"/>
              </w:rPr>
            </w:pPr>
            <w:r>
              <w:rPr>
                <w:rFonts w:cs="Arial"/>
                <w:szCs w:val="18"/>
                <w:lang w:eastAsia="fr-FR"/>
              </w:rPr>
              <w:t>When present, this IE shall be set as follows:</w:t>
            </w:r>
          </w:p>
          <w:p w14:paraId="2B00FDBE" w14:textId="77777777" w:rsidR="00BC5D6E" w:rsidRDefault="00BC5D6E" w:rsidP="00BC5D6E">
            <w:pPr>
              <w:pStyle w:val="TAL"/>
              <w:rPr>
                <w:rFonts w:cs="Arial"/>
                <w:szCs w:val="18"/>
                <w:lang w:eastAsia="fr-FR"/>
              </w:rPr>
            </w:pPr>
          </w:p>
          <w:p w14:paraId="5A74AC74" w14:textId="77777777" w:rsidR="00BC5D6E" w:rsidRPr="00BC5D6E" w:rsidRDefault="00BC5D6E" w:rsidP="00D57580">
            <w:pPr>
              <w:pStyle w:val="B1"/>
              <w:spacing w:after="0"/>
              <w:rPr>
                <w:rFonts w:ascii="Arial" w:hAnsi="Arial"/>
                <w:sz w:val="18"/>
                <w:lang w:eastAsia="zh-CN"/>
              </w:rPr>
            </w:pPr>
            <w:r w:rsidRPr="00BC5D6E">
              <w:rPr>
                <w:rFonts w:ascii="Arial" w:hAnsi="Arial"/>
                <w:sz w:val="18"/>
                <w:lang w:eastAsia="zh-CN"/>
              </w:rPr>
              <w:t>- true: the UE is registered for Disaster Roaming service</w:t>
            </w:r>
          </w:p>
          <w:p w14:paraId="1F46BFF2" w14:textId="601335A4" w:rsidR="00BC5D6E" w:rsidRPr="00A37B1E" w:rsidRDefault="00BC5D6E" w:rsidP="00BC5D6E">
            <w:pPr>
              <w:keepNext/>
              <w:keepLines/>
              <w:spacing w:after="0"/>
              <w:rPr>
                <w:rFonts w:ascii="Arial" w:hAnsi="Arial" w:cs="Arial"/>
                <w:noProof/>
                <w:sz w:val="18"/>
                <w:lang w:val="en-US" w:eastAsia="fr-FR"/>
              </w:rPr>
            </w:pPr>
          </w:p>
        </w:tc>
        <w:tc>
          <w:tcPr>
            <w:tcW w:w="882" w:type="dxa"/>
            <w:tcBorders>
              <w:top w:val="single" w:sz="4" w:space="0" w:color="auto"/>
              <w:left w:val="single" w:sz="4" w:space="0" w:color="auto"/>
              <w:bottom w:val="single" w:sz="4" w:space="0" w:color="auto"/>
              <w:right w:val="single" w:sz="4" w:space="0" w:color="auto"/>
            </w:tcBorders>
          </w:tcPr>
          <w:p w14:paraId="783E5CC9" w14:textId="77777777" w:rsidR="00BC5D6E" w:rsidRDefault="00BC5D6E" w:rsidP="00BC5D6E">
            <w:pPr>
              <w:pStyle w:val="TAC"/>
              <w:rPr>
                <w:lang w:eastAsia="zh-CN"/>
              </w:rPr>
            </w:pPr>
          </w:p>
        </w:tc>
      </w:tr>
      <w:tr w:rsidR="003B1A1D" w14:paraId="12C05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65E437" w14:textId="2FDE3BAF" w:rsidR="003B1A1D" w:rsidRDefault="003B1A1D" w:rsidP="003B1A1D">
            <w:pPr>
              <w:pStyle w:val="TAL"/>
              <w:rPr>
                <w:lang w:eastAsia="zh-CN"/>
              </w:rPr>
            </w:pPr>
            <w:r>
              <w:rPr>
                <w:lang w:eastAsia="fr-FR"/>
              </w:rPr>
              <w:t>pduSetSupportInd</w:t>
            </w:r>
          </w:p>
        </w:tc>
        <w:tc>
          <w:tcPr>
            <w:tcW w:w="1800" w:type="dxa"/>
            <w:tcBorders>
              <w:top w:val="single" w:sz="4" w:space="0" w:color="auto"/>
              <w:left w:val="single" w:sz="4" w:space="0" w:color="auto"/>
              <w:bottom w:val="single" w:sz="4" w:space="0" w:color="auto"/>
              <w:right w:val="single" w:sz="4" w:space="0" w:color="auto"/>
            </w:tcBorders>
          </w:tcPr>
          <w:p w14:paraId="6EF0F449" w14:textId="7BA464E3" w:rsidR="003B1A1D" w:rsidRDefault="003B1A1D" w:rsidP="003B1A1D">
            <w:pPr>
              <w:pStyle w:val="TAL"/>
              <w:rPr>
                <w:lang w:eastAsia="zh-CN"/>
              </w:rPr>
            </w:pPr>
            <w:r>
              <w:rPr>
                <w:lang w:eastAsia="fr-FR"/>
              </w:rPr>
              <w:t>boolean</w:t>
            </w:r>
          </w:p>
        </w:tc>
        <w:tc>
          <w:tcPr>
            <w:tcW w:w="270" w:type="dxa"/>
            <w:tcBorders>
              <w:top w:val="single" w:sz="4" w:space="0" w:color="auto"/>
              <w:left w:val="single" w:sz="4" w:space="0" w:color="auto"/>
              <w:bottom w:val="single" w:sz="4" w:space="0" w:color="auto"/>
              <w:right w:val="single" w:sz="4" w:space="0" w:color="auto"/>
            </w:tcBorders>
          </w:tcPr>
          <w:p w14:paraId="2CD87A59" w14:textId="6CBF6122" w:rsidR="003B1A1D" w:rsidRDefault="003B1A1D" w:rsidP="003B1A1D">
            <w:pPr>
              <w:pStyle w:val="TAC"/>
              <w:rPr>
                <w:lang w:eastAsia="zh-CN"/>
              </w:rPr>
            </w:pPr>
            <w:r>
              <w:rPr>
                <w:lang w:eastAsia="fr-FR"/>
              </w:rPr>
              <w:t>C</w:t>
            </w:r>
          </w:p>
        </w:tc>
        <w:tc>
          <w:tcPr>
            <w:tcW w:w="663" w:type="dxa"/>
            <w:tcBorders>
              <w:top w:val="single" w:sz="4" w:space="0" w:color="auto"/>
              <w:left w:val="single" w:sz="4" w:space="0" w:color="auto"/>
              <w:bottom w:val="single" w:sz="4" w:space="0" w:color="auto"/>
              <w:right w:val="single" w:sz="4" w:space="0" w:color="auto"/>
            </w:tcBorders>
          </w:tcPr>
          <w:p w14:paraId="07DA7C7B" w14:textId="04FE3B2F" w:rsidR="003B1A1D" w:rsidRDefault="003B1A1D" w:rsidP="003B1A1D">
            <w:pPr>
              <w:pStyle w:val="TAL"/>
              <w:rPr>
                <w:lang w:eastAsia="zh-CN"/>
              </w:rPr>
            </w:pPr>
            <w:r>
              <w:rPr>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283127DB" w14:textId="787ED34D" w:rsidR="003B1A1D" w:rsidRDefault="003B1A1D" w:rsidP="003B1A1D">
            <w:pPr>
              <w:pStyle w:val="TAL"/>
              <w:rPr>
                <w:lang w:eastAsia="fr-FR"/>
              </w:rPr>
            </w:pPr>
            <w:r>
              <w:rPr>
                <w:lang w:eastAsia="fr-FR"/>
              </w:rPr>
              <w:t xml:space="preserve">This IE shall be included by I-SMF/V-SMF to SMF/H-SMF for a PDU session with an I-SMF or a Home-Routed PDU session if the support of the PDU Set based handling in the </w:t>
            </w:r>
            <w:r w:rsidR="00704E55">
              <w:rPr>
                <w:lang w:eastAsia="fr-FR"/>
              </w:rPr>
              <w:t>5</w:t>
            </w:r>
            <w:r>
              <w:rPr>
                <w:lang w:eastAsia="fr-FR"/>
              </w:rPr>
              <w:t>G-AN has been changed and during a V-SMF change.</w:t>
            </w:r>
          </w:p>
          <w:p w14:paraId="00D2D5BA" w14:textId="77777777" w:rsidR="003B1A1D" w:rsidRDefault="003B1A1D" w:rsidP="003B1A1D">
            <w:pPr>
              <w:pStyle w:val="TAL"/>
              <w:rPr>
                <w:lang w:eastAsia="fr-FR"/>
              </w:rPr>
            </w:pPr>
          </w:p>
          <w:p w14:paraId="335DF9E4" w14:textId="72E53822" w:rsidR="003B1A1D" w:rsidRDefault="003B1A1D" w:rsidP="003B1A1D">
            <w:pPr>
              <w:pStyle w:val="TAL"/>
              <w:rPr>
                <w:lang w:eastAsia="fr-FR"/>
              </w:rPr>
            </w:pPr>
            <w:r>
              <w:rPr>
                <w:lang w:eastAsia="fr-FR"/>
              </w:rPr>
              <w:t>(NOTE 7)</w:t>
            </w:r>
          </w:p>
          <w:p w14:paraId="374877F2" w14:textId="77777777" w:rsidR="003B1A1D" w:rsidRDefault="003B1A1D" w:rsidP="003B1A1D">
            <w:pPr>
              <w:pStyle w:val="TAL"/>
              <w:rPr>
                <w:lang w:eastAsia="fr-FR"/>
              </w:rPr>
            </w:pPr>
          </w:p>
          <w:p w14:paraId="722E5544" w14:textId="40840C4D" w:rsidR="003B1A1D" w:rsidRDefault="003B1A1D" w:rsidP="003B1A1D">
            <w:pPr>
              <w:pStyle w:val="TAL"/>
              <w:rPr>
                <w:lang w:eastAsia="fr-FR"/>
              </w:rPr>
            </w:pPr>
            <w:r>
              <w:rPr>
                <w:lang w:eastAsia="fr-FR"/>
              </w:rPr>
              <w:t xml:space="preserve">When present, this IE shall indicate whether the PDU Set based handling is supported by the </w:t>
            </w:r>
            <w:r w:rsidR="00704E55">
              <w:rPr>
                <w:lang w:eastAsia="fr-FR"/>
              </w:rPr>
              <w:t>5</w:t>
            </w:r>
            <w:r>
              <w:rPr>
                <w:lang w:eastAsia="fr-FR"/>
              </w:rPr>
              <w:t>G-AN:</w:t>
            </w:r>
          </w:p>
          <w:p w14:paraId="768A0BD5" w14:textId="77777777" w:rsidR="003B1A1D" w:rsidRDefault="003B1A1D" w:rsidP="003B1A1D">
            <w:pPr>
              <w:pStyle w:val="TAL"/>
              <w:rPr>
                <w:lang w:eastAsia="fr-FR"/>
              </w:rPr>
            </w:pPr>
          </w:p>
          <w:p w14:paraId="28F4ED95" w14:textId="4689EEF0"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true: </w:t>
            </w:r>
            <w:r w:rsidR="003B1A1D" w:rsidRPr="00920139">
              <w:rPr>
                <w:rFonts w:ascii="Arial" w:hAnsi="Arial" w:cs="Arial"/>
                <w:sz w:val="18"/>
                <w:szCs w:val="18"/>
                <w:lang w:eastAsia="fr-FR"/>
              </w:rPr>
              <w:t>the PDU Set based handling is supported</w:t>
            </w:r>
          </w:p>
          <w:p w14:paraId="574B22B4" w14:textId="42F71211" w:rsidR="003B1A1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zh-CN"/>
              </w:rPr>
              <w:t>-</w:t>
            </w:r>
            <w:r w:rsidRPr="00920139">
              <w:rPr>
                <w:rFonts w:ascii="Arial" w:hAnsi="Arial" w:cs="Arial"/>
                <w:sz w:val="18"/>
                <w:szCs w:val="18"/>
              </w:rPr>
              <w:tab/>
            </w:r>
            <w:r w:rsidR="003B1A1D" w:rsidRPr="00920139">
              <w:rPr>
                <w:rFonts w:ascii="Arial" w:hAnsi="Arial" w:cs="Arial"/>
                <w:sz w:val="18"/>
                <w:szCs w:val="18"/>
                <w:lang w:eastAsia="zh-CN"/>
              </w:rPr>
              <w:t xml:space="preserve">false: </w:t>
            </w:r>
            <w:r w:rsidR="003B1A1D" w:rsidRPr="00920139">
              <w:rPr>
                <w:rFonts w:ascii="Arial" w:hAnsi="Arial" w:cs="Arial"/>
                <w:sz w:val="18"/>
                <w:szCs w:val="18"/>
                <w:lang w:eastAsia="fr-FR"/>
              </w:rPr>
              <w:t>the PDU Set based handling is not supported</w:t>
            </w:r>
          </w:p>
          <w:p w14:paraId="63E62D7C" w14:textId="77777777" w:rsidR="003B1A1D" w:rsidRDefault="003B1A1D" w:rsidP="003B1A1D">
            <w:pPr>
              <w:pStyle w:val="TAL"/>
              <w:rPr>
                <w:rFonts w:cs="Arial"/>
                <w:szCs w:val="18"/>
                <w:lang w:eastAsia="fr-FR"/>
              </w:rPr>
            </w:pPr>
          </w:p>
        </w:tc>
        <w:tc>
          <w:tcPr>
            <w:tcW w:w="882" w:type="dxa"/>
            <w:tcBorders>
              <w:top w:val="single" w:sz="4" w:space="0" w:color="auto"/>
              <w:left w:val="single" w:sz="4" w:space="0" w:color="auto"/>
              <w:bottom w:val="single" w:sz="4" w:space="0" w:color="auto"/>
              <w:right w:val="single" w:sz="4" w:space="0" w:color="auto"/>
            </w:tcBorders>
          </w:tcPr>
          <w:p w14:paraId="106BCDBC" w14:textId="5149DFC0" w:rsidR="003B1A1D" w:rsidRDefault="003B1A1D" w:rsidP="003B1A1D">
            <w:pPr>
              <w:pStyle w:val="TAC"/>
              <w:rPr>
                <w:lang w:eastAsia="zh-CN"/>
              </w:rPr>
            </w:pPr>
            <w:r>
              <w:rPr>
                <w:lang w:eastAsia="zh-CN"/>
              </w:rPr>
              <w:t>PDUSH</w:t>
            </w:r>
          </w:p>
        </w:tc>
      </w:tr>
      <w:tr w:rsidR="003B1A1D" w14:paraId="0DC16C0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064515" w14:textId="61CBFCA8" w:rsidR="003B1A1D" w:rsidRDefault="003B1A1D" w:rsidP="003B1A1D">
            <w:pPr>
              <w:pStyle w:val="TAL"/>
              <w:rPr>
                <w:lang w:eastAsia="fr-FR"/>
              </w:rPr>
            </w:pPr>
            <w:r>
              <w:rPr>
                <w:lang w:eastAsia="zh-CN"/>
              </w:rPr>
              <w:t>ecnMarkingCongestionInfoStatus</w:t>
            </w:r>
          </w:p>
        </w:tc>
        <w:tc>
          <w:tcPr>
            <w:tcW w:w="1800" w:type="dxa"/>
            <w:tcBorders>
              <w:top w:val="single" w:sz="4" w:space="0" w:color="auto"/>
              <w:left w:val="single" w:sz="4" w:space="0" w:color="auto"/>
              <w:bottom w:val="single" w:sz="4" w:space="0" w:color="auto"/>
              <w:right w:val="single" w:sz="4" w:space="0" w:color="auto"/>
            </w:tcBorders>
          </w:tcPr>
          <w:p w14:paraId="3794FD4A" w14:textId="69A89EA2" w:rsidR="003B1A1D" w:rsidRDefault="003B1A1D" w:rsidP="003B1A1D">
            <w:pPr>
              <w:pStyle w:val="TAL"/>
              <w:rPr>
                <w:lang w:eastAsia="fr-FR"/>
              </w:rPr>
            </w:pPr>
            <w:r>
              <w:t>array(</w:t>
            </w:r>
            <w:r>
              <w:rPr>
                <w:lang w:eastAsia="zh-CN"/>
              </w:rPr>
              <w:t>EcnMarkingCongestionInfoStatus</w:t>
            </w:r>
            <w:r>
              <w:rPr>
                <w:rFonts w:eastAsia="Malgun Gothic"/>
              </w:rPr>
              <w:t>)</w:t>
            </w:r>
          </w:p>
        </w:tc>
        <w:tc>
          <w:tcPr>
            <w:tcW w:w="270" w:type="dxa"/>
            <w:tcBorders>
              <w:top w:val="single" w:sz="4" w:space="0" w:color="auto"/>
              <w:left w:val="single" w:sz="4" w:space="0" w:color="auto"/>
              <w:bottom w:val="single" w:sz="4" w:space="0" w:color="auto"/>
              <w:right w:val="single" w:sz="4" w:space="0" w:color="auto"/>
            </w:tcBorders>
          </w:tcPr>
          <w:p w14:paraId="69C5BE5F" w14:textId="04DA9262" w:rsidR="003B1A1D" w:rsidRDefault="003B1A1D" w:rsidP="003B1A1D">
            <w:pPr>
              <w:pStyle w:val="TAC"/>
              <w:rPr>
                <w:lang w:eastAsia="fr-FR"/>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2252F15" w14:textId="502E71CC" w:rsidR="003B1A1D" w:rsidRDefault="003B1A1D" w:rsidP="003B1A1D">
            <w:pPr>
              <w:pStyle w:val="TAL"/>
              <w:rPr>
                <w:lang w:eastAsia="fr-FR"/>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1677B48F" w14:textId="5F0C4FC4" w:rsidR="0045090C" w:rsidRDefault="003B1A1D" w:rsidP="003B1A1D">
            <w:pPr>
              <w:pStyle w:val="TAL"/>
              <w:rPr>
                <w:rFonts w:cs="Arial"/>
                <w:noProof/>
                <w:lang w:val="en-US" w:eastAsia="fr-FR"/>
              </w:rPr>
            </w:pPr>
            <w:r>
              <w:rPr>
                <w:rFonts w:cs="Arial"/>
                <w:noProof/>
                <w:lang w:val="en-US" w:eastAsia="fr-FR"/>
              </w:rPr>
              <w:t>This IE shall be present</w:t>
            </w:r>
            <w:r w:rsidR="0045090C">
              <w:rPr>
                <w:rFonts w:cs="Arial"/>
                <w:noProof/>
                <w:lang w:val="en-US" w:eastAsia="fr-FR"/>
              </w:rPr>
              <w:t>:</w:t>
            </w:r>
          </w:p>
          <w:p w14:paraId="60D6918E" w14:textId="0D7ECD32" w:rsidR="0045090C" w:rsidRPr="00062F30" w:rsidRDefault="0045090C" w:rsidP="0045090C">
            <w:pPr>
              <w:pStyle w:val="B1"/>
              <w:rPr>
                <w:noProof/>
                <w:lang w:val="en-US" w:eastAsia="fr-FR"/>
              </w:rPr>
            </w:pPr>
            <w:r>
              <w:rPr>
                <w:rFonts w:ascii="Arial" w:hAnsi="Arial"/>
                <w:sz w:val="18"/>
                <w:lang w:eastAsia="fr-FR"/>
              </w:rPr>
              <w:t>-</w:t>
            </w:r>
            <w:r>
              <w:rPr>
                <w:rFonts w:ascii="Arial" w:hAnsi="Arial"/>
                <w:sz w:val="18"/>
                <w:lang w:eastAsia="fr-FR"/>
              </w:rPr>
              <w:tab/>
            </w:r>
            <w:r w:rsidR="003B1A1D" w:rsidRPr="00B940BC">
              <w:rPr>
                <w:rFonts w:ascii="Arial" w:hAnsi="Arial"/>
                <w:sz w:val="18"/>
                <w:lang w:eastAsia="fr-FR"/>
              </w:rPr>
              <w:t xml:space="preserve">when the </w:t>
            </w:r>
            <w:r>
              <w:rPr>
                <w:rFonts w:ascii="Arial" w:hAnsi="Arial"/>
                <w:sz w:val="18"/>
                <w:lang w:eastAsia="fr-FR"/>
              </w:rPr>
              <w:t xml:space="preserve">(target) </w:t>
            </w:r>
            <w:r w:rsidR="003B1A1D" w:rsidRPr="00B940BC">
              <w:rPr>
                <w:rFonts w:ascii="Arial" w:hAnsi="Arial"/>
                <w:sz w:val="18"/>
                <w:lang w:eastAsia="fr-FR"/>
              </w:rPr>
              <w:t>V/I-SMF receives the ECN Marking or Congestion Monitoring Reporting Status</w:t>
            </w:r>
            <w:r>
              <w:rPr>
                <w:rFonts w:ascii="Arial" w:hAnsi="Arial"/>
                <w:sz w:val="18"/>
                <w:lang w:eastAsia="fr-FR"/>
              </w:rPr>
              <w:t xml:space="preserve"> from the (target) </w:t>
            </w:r>
            <w:r w:rsidR="00C323DF">
              <w:rPr>
                <w:rFonts w:ascii="Arial" w:hAnsi="Arial"/>
                <w:sz w:val="18"/>
                <w:lang w:eastAsia="fr-FR"/>
              </w:rPr>
              <w:t>5G-</w:t>
            </w:r>
            <w:r>
              <w:rPr>
                <w:rFonts w:ascii="Arial" w:hAnsi="Arial"/>
                <w:sz w:val="18"/>
                <w:lang w:eastAsia="fr-FR"/>
              </w:rPr>
              <w:t>AN</w:t>
            </w:r>
            <w:r w:rsidR="003B1A1D" w:rsidRPr="00B940BC">
              <w:rPr>
                <w:rFonts w:ascii="Arial" w:hAnsi="Arial"/>
                <w:sz w:val="18"/>
                <w:lang w:eastAsia="fr-FR"/>
              </w:rPr>
              <w:t>, e.g. during an PDU Session Establishment</w:t>
            </w:r>
            <w:r>
              <w:rPr>
                <w:rFonts w:ascii="Arial" w:hAnsi="Arial"/>
                <w:sz w:val="18"/>
                <w:lang w:eastAsia="fr-FR"/>
              </w:rPr>
              <w:t>,</w:t>
            </w:r>
            <w:r w:rsidRPr="002861DE">
              <w:rPr>
                <w:rFonts w:ascii="Arial" w:hAnsi="Arial"/>
                <w:sz w:val="18"/>
                <w:lang w:eastAsia="fr-FR"/>
              </w:rPr>
              <w:t xml:space="preserve"> an </w:t>
            </w:r>
            <w:r>
              <w:rPr>
                <w:rFonts w:ascii="Arial" w:hAnsi="Arial"/>
                <w:sz w:val="18"/>
                <w:lang w:eastAsia="fr-FR"/>
              </w:rPr>
              <w:t>N</w:t>
            </w:r>
            <w:r w:rsidRPr="002861DE">
              <w:rPr>
                <w:rFonts w:ascii="Arial" w:hAnsi="Arial"/>
                <w:sz w:val="18"/>
                <w:lang w:eastAsia="fr-FR"/>
              </w:rPr>
              <w:t>2 based handover</w:t>
            </w:r>
            <w:r w:rsidR="00503799">
              <w:rPr>
                <w:rFonts w:ascii="Arial" w:hAnsi="Arial"/>
                <w:sz w:val="18"/>
                <w:lang w:eastAsia="fr-FR"/>
              </w:rPr>
              <w:t>,</w:t>
            </w:r>
            <w:r w:rsidRPr="002861DE">
              <w:rPr>
                <w:rFonts w:ascii="Arial" w:hAnsi="Arial"/>
                <w:sz w:val="18"/>
                <w:lang w:eastAsia="fr-FR"/>
              </w:rPr>
              <w:t xml:space="preserve"> an Xn based handover</w:t>
            </w:r>
            <w:r>
              <w:rPr>
                <w:rFonts w:ascii="Arial" w:hAnsi="Arial"/>
                <w:sz w:val="18"/>
                <w:lang w:eastAsia="fr-FR"/>
              </w:rPr>
              <w:t xml:space="preserve"> procedure</w:t>
            </w:r>
            <w:r w:rsidR="00503799">
              <w:rPr>
                <w:rFonts w:ascii="Arial" w:hAnsi="Arial"/>
                <w:sz w:val="18"/>
                <w:lang w:eastAsia="fr-FR"/>
              </w:rPr>
              <w:t xml:space="preserve"> or an </w:t>
            </w:r>
            <w:r w:rsidR="00C323DF">
              <w:rPr>
                <w:rFonts w:ascii="Arial" w:hAnsi="Arial"/>
                <w:sz w:val="18"/>
                <w:lang w:eastAsia="fr-FR"/>
              </w:rPr>
              <w:t>5G-</w:t>
            </w:r>
            <w:r w:rsidR="00503799">
              <w:rPr>
                <w:rFonts w:ascii="Arial" w:hAnsi="Arial"/>
                <w:sz w:val="18"/>
                <w:lang w:eastAsia="fr-FR"/>
              </w:rPr>
              <w:t>AN</w:t>
            </w:r>
            <w:r w:rsidR="00503799" w:rsidRPr="00181C9E">
              <w:rPr>
                <w:rFonts w:ascii="Arial" w:hAnsi="Arial"/>
                <w:sz w:val="18"/>
                <w:lang w:eastAsia="fr-FR"/>
              </w:rPr>
              <w:t xml:space="preserve"> </w:t>
            </w:r>
            <w:r w:rsidR="00503799">
              <w:rPr>
                <w:rFonts w:ascii="Arial" w:hAnsi="Arial"/>
                <w:sz w:val="18"/>
                <w:lang w:eastAsia="fr-FR"/>
              </w:rPr>
              <w:t xml:space="preserve">requested </w:t>
            </w:r>
            <w:r w:rsidR="00503799" w:rsidRPr="00181C9E">
              <w:rPr>
                <w:rFonts w:ascii="Arial" w:hAnsi="Arial"/>
                <w:sz w:val="18"/>
                <w:lang w:eastAsia="fr-FR"/>
              </w:rPr>
              <w:t>PDU Session Modification</w:t>
            </w:r>
            <w:r w:rsidRPr="002861DE">
              <w:rPr>
                <w:rFonts w:ascii="Arial" w:hAnsi="Arial"/>
                <w:sz w:val="18"/>
                <w:lang w:eastAsia="fr-FR"/>
              </w:rPr>
              <w:t>;</w:t>
            </w:r>
          </w:p>
          <w:p w14:paraId="229AD073" w14:textId="77777777" w:rsidR="0045090C" w:rsidRDefault="0045090C" w:rsidP="0045090C">
            <w:pPr>
              <w:pStyle w:val="B1"/>
              <w:rPr>
                <w:rFonts w:ascii="Arial" w:hAnsi="Arial"/>
                <w:sz w:val="18"/>
                <w:lang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without V-SMF/ I-SMF change, when the V-SMF/I-SMF does not receive the ECN Marking or Congestion Monitoring Reporting Status</w:t>
            </w:r>
            <w:r>
              <w:rPr>
                <w:rFonts w:ascii="Arial" w:hAnsi="Arial"/>
                <w:sz w:val="18"/>
                <w:lang w:eastAsia="fr-FR"/>
              </w:rPr>
              <w:t xml:space="preserve"> from the target NG-RAN node</w:t>
            </w:r>
            <w:r w:rsidRPr="002861DE">
              <w:rPr>
                <w:rFonts w:ascii="Arial" w:hAnsi="Arial"/>
                <w:sz w:val="18"/>
                <w:lang w:eastAsia="fr-FR"/>
              </w:rPr>
              <w:t>, if QoS monitoring for congestion information or ECN marking for L4S was active before the handover, to report that QoS monitoring for congestion information and ECN marking for L4S are no longer active</w:t>
            </w:r>
            <w:r>
              <w:rPr>
                <w:rFonts w:ascii="Arial" w:hAnsi="Arial"/>
                <w:sz w:val="18"/>
                <w:lang w:eastAsia="fr-FR"/>
              </w:rPr>
              <w:t>; and</w:t>
            </w:r>
          </w:p>
          <w:p w14:paraId="7A1004AF" w14:textId="7638CD2A" w:rsidR="003B1A1D" w:rsidRDefault="0045090C" w:rsidP="00B940BC">
            <w:pPr>
              <w:pStyle w:val="B1"/>
              <w:rPr>
                <w:rFonts w:cs="Arial"/>
                <w:noProof/>
                <w:lang w:val="en-US" w:eastAsia="fr-FR"/>
              </w:rPr>
            </w:pPr>
            <w:r>
              <w:rPr>
                <w:rFonts w:ascii="Arial" w:hAnsi="Arial"/>
                <w:sz w:val="18"/>
                <w:lang w:eastAsia="fr-FR"/>
              </w:rPr>
              <w:t>-</w:t>
            </w:r>
            <w:r>
              <w:rPr>
                <w:rFonts w:ascii="Arial" w:hAnsi="Arial"/>
                <w:sz w:val="18"/>
                <w:lang w:eastAsia="fr-FR"/>
              </w:rPr>
              <w:tab/>
            </w:r>
            <w:r w:rsidRPr="002861DE">
              <w:rPr>
                <w:rFonts w:ascii="Arial" w:hAnsi="Arial"/>
                <w:sz w:val="18"/>
                <w:lang w:eastAsia="fr-FR"/>
              </w:rPr>
              <w:t xml:space="preserve">during an </w:t>
            </w:r>
            <w:r>
              <w:rPr>
                <w:rFonts w:ascii="Arial" w:hAnsi="Arial"/>
                <w:sz w:val="18"/>
                <w:lang w:eastAsia="fr-FR"/>
              </w:rPr>
              <w:t>N</w:t>
            </w:r>
            <w:r w:rsidRPr="002861DE">
              <w:rPr>
                <w:rFonts w:ascii="Arial" w:hAnsi="Arial"/>
                <w:sz w:val="18"/>
                <w:lang w:eastAsia="fr-FR"/>
              </w:rPr>
              <w:t xml:space="preserve">2 based handover or an Xn based handover </w:t>
            </w:r>
            <w:r>
              <w:rPr>
                <w:rFonts w:ascii="Arial" w:hAnsi="Arial"/>
                <w:sz w:val="18"/>
                <w:lang w:eastAsia="fr-FR"/>
              </w:rPr>
              <w:t xml:space="preserve">procedure </w:t>
            </w:r>
            <w:r w:rsidRPr="002861DE">
              <w:rPr>
                <w:rFonts w:ascii="Arial" w:hAnsi="Arial"/>
                <w:sz w:val="18"/>
                <w:lang w:eastAsia="fr-FR"/>
              </w:rPr>
              <w:t>with V-SMF/ I-SMF change</w:t>
            </w:r>
            <w:r>
              <w:rPr>
                <w:rFonts w:ascii="Arial" w:hAnsi="Arial"/>
                <w:sz w:val="18"/>
                <w:lang w:eastAsia="fr-FR"/>
              </w:rPr>
              <w:t xml:space="preserve">, </w:t>
            </w:r>
            <w:r w:rsidRPr="008B2918">
              <w:rPr>
                <w:rFonts w:ascii="Arial" w:hAnsi="Arial"/>
                <w:sz w:val="18"/>
                <w:lang w:eastAsia="fr-FR"/>
              </w:rPr>
              <w:t xml:space="preserve">when </w:t>
            </w:r>
            <w:r w:rsidRPr="002861DE">
              <w:rPr>
                <w:rFonts w:ascii="Arial" w:hAnsi="Arial"/>
                <w:sz w:val="18"/>
                <w:lang w:eastAsia="fr-FR"/>
              </w:rPr>
              <w:t xml:space="preserve">the </w:t>
            </w:r>
            <w:r>
              <w:rPr>
                <w:rFonts w:ascii="Arial" w:hAnsi="Arial"/>
                <w:sz w:val="18"/>
                <w:lang w:eastAsia="fr-FR"/>
              </w:rPr>
              <w:t xml:space="preserve">target </w:t>
            </w:r>
            <w:r w:rsidRPr="002861DE">
              <w:rPr>
                <w:rFonts w:ascii="Arial" w:hAnsi="Arial"/>
                <w:sz w:val="18"/>
                <w:lang w:eastAsia="fr-FR"/>
              </w:rPr>
              <w:t>V</w:t>
            </w:r>
            <w:r>
              <w:rPr>
                <w:rFonts w:ascii="Arial" w:hAnsi="Arial"/>
                <w:sz w:val="18"/>
                <w:lang w:eastAsia="fr-FR"/>
              </w:rPr>
              <w:t>-SMF</w:t>
            </w:r>
            <w:r w:rsidRPr="002861DE">
              <w:rPr>
                <w:rFonts w:ascii="Arial" w:hAnsi="Arial"/>
                <w:sz w:val="18"/>
                <w:lang w:eastAsia="fr-FR"/>
              </w:rPr>
              <w:t xml:space="preserve">/I-SMF </w:t>
            </w:r>
            <w:r>
              <w:rPr>
                <w:rFonts w:ascii="Arial" w:hAnsi="Arial"/>
                <w:sz w:val="18"/>
                <w:lang w:eastAsia="fr-FR"/>
              </w:rPr>
              <w:t xml:space="preserve">does not receive </w:t>
            </w:r>
            <w:r w:rsidRPr="002861DE">
              <w:rPr>
                <w:rFonts w:ascii="Arial" w:hAnsi="Arial"/>
                <w:sz w:val="18"/>
                <w:lang w:eastAsia="fr-FR"/>
              </w:rPr>
              <w:t>the ECN Marking or</w:t>
            </w:r>
            <w:r w:rsidRPr="008B2918">
              <w:rPr>
                <w:rFonts w:ascii="Arial" w:hAnsi="Arial"/>
                <w:sz w:val="18"/>
                <w:lang w:eastAsia="fr-FR"/>
              </w:rPr>
              <w:t xml:space="preserve"> </w:t>
            </w:r>
            <w:r w:rsidRPr="002861DE">
              <w:rPr>
                <w:rFonts w:ascii="Arial" w:hAnsi="Arial"/>
                <w:sz w:val="18"/>
                <w:lang w:eastAsia="fr-FR"/>
              </w:rPr>
              <w:t>Congestion Monitoring Reporting Status</w:t>
            </w:r>
            <w:r>
              <w:rPr>
                <w:rFonts w:ascii="Arial" w:hAnsi="Arial"/>
                <w:sz w:val="18"/>
                <w:lang w:eastAsia="fr-FR"/>
              </w:rPr>
              <w:t xml:space="preserve">, to </w:t>
            </w:r>
            <w:r w:rsidRPr="002861DE">
              <w:rPr>
                <w:rFonts w:ascii="Arial" w:hAnsi="Arial"/>
                <w:sz w:val="18"/>
                <w:lang w:eastAsia="fr-FR"/>
              </w:rPr>
              <w:t>report that QoS monitoring for congestion information and ECN marking for L4S are no longer active</w:t>
            </w:r>
            <w:r w:rsidR="003B1A1D" w:rsidRPr="00B940BC">
              <w:rPr>
                <w:rFonts w:ascii="Arial" w:hAnsi="Arial"/>
                <w:sz w:val="18"/>
                <w:lang w:eastAsia="fr-FR"/>
              </w:rPr>
              <w:t>.</w:t>
            </w:r>
          </w:p>
          <w:p w14:paraId="478C1A09" w14:textId="5390B9C4" w:rsidR="003B1A1D" w:rsidRDefault="003B1A1D" w:rsidP="003B1A1D">
            <w:pPr>
              <w:pStyle w:val="TAL"/>
              <w:rPr>
                <w:lang w:eastAsia="fr-FR"/>
              </w:rPr>
            </w:pPr>
            <w:r w:rsidRPr="0033200C">
              <w:rPr>
                <w:rFonts w:cs="Arial"/>
                <w:noProof/>
                <w:lang w:val="en-US" w:eastAsia="fr-FR"/>
              </w:rPr>
              <w:t>When present, this IE shall contain a list of QoS flows with status for QoS monitoring for congestion information or for ECN marking for L4S.</w:t>
            </w:r>
          </w:p>
        </w:tc>
        <w:tc>
          <w:tcPr>
            <w:tcW w:w="882" w:type="dxa"/>
            <w:tcBorders>
              <w:top w:val="single" w:sz="4" w:space="0" w:color="auto"/>
              <w:left w:val="single" w:sz="4" w:space="0" w:color="auto"/>
              <w:bottom w:val="single" w:sz="4" w:space="0" w:color="auto"/>
              <w:right w:val="single" w:sz="4" w:space="0" w:color="auto"/>
            </w:tcBorders>
          </w:tcPr>
          <w:p w14:paraId="64CFAA34" w14:textId="1A19993A" w:rsidR="003B1A1D" w:rsidRDefault="003B1A1D" w:rsidP="003B1A1D">
            <w:pPr>
              <w:pStyle w:val="TAC"/>
              <w:rPr>
                <w:lang w:eastAsia="zh-CN"/>
              </w:rPr>
            </w:pPr>
            <w:r>
              <w:rPr>
                <w:lang w:eastAsia="zh-CN"/>
              </w:rPr>
              <w:t>EMECI</w:t>
            </w:r>
          </w:p>
        </w:tc>
      </w:tr>
      <w:tr w:rsidR="00A610B2" w14:paraId="243C875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568305" w14:textId="0D2399ED" w:rsidR="00A610B2" w:rsidRDefault="00A610B2" w:rsidP="00A610B2">
            <w:pPr>
              <w:pStyle w:val="TAL"/>
              <w:rPr>
                <w:lang w:eastAsia="zh-CN"/>
              </w:rPr>
            </w:pPr>
            <w:r>
              <w:rPr>
                <w:lang w:eastAsia="zh-CN"/>
              </w:rPr>
              <w:t>qosMonitoringPdSupported</w:t>
            </w:r>
          </w:p>
        </w:tc>
        <w:tc>
          <w:tcPr>
            <w:tcW w:w="1800" w:type="dxa"/>
            <w:tcBorders>
              <w:top w:val="single" w:sz="4" w:space="0" w:color="auto"/>
              <w:left w:val="single" w:sz="4" w:space="0" w:color="auto"/>
              <w:bottom w:val="single" w:sz="4" w:space="0" w:color="auto"/>
              <w:right w:val="single" w:sz="4" w:space="0" w:color="auto"/>
            </w:tcBorders>
          </w:tcPr>
          <w:p w14:paraId="48ED18E7" w14:textId="29D4D292" w:rsidR="00A610B2" w:rsidRDefault="00A610B2" w:rsidP="00A610B2">
            <w:pPr>
              <w:pStyle w:val="TAL"/>
            </w:pPr>
            <w:r>
              <w:rPr>
                <w:lang w:eastAsia="zh-CN"/>
              </w:rPr>
              <w:t>QosMonitoringPdSupported</w:t>
            </w:r>
          </w:p>
        </w:tc>
        <w:tc>
          <w:tcPr>
            <w:tcW w:w="270" w:type="dxa"/>
            <w:tcBorders>
              <w:top w:val="single" w:sz="4" w:space="0" w:color="auto"/>
              <w:left w:val="single" w:sz="4" w:space="0" w:color="auto"/>
              <w:bottom w:val="single" w:sz="4" w:space="0" w:color="auto"/>
              <w:right w:val="single" w:sz="4" w:space="0" w:color="auto"/>
            </w:tcBorders>
          </w:tcPr>
          <w:p w14:paraId="4AE137B3" w14:textId="649EEABA" w:rsidR="00A610B2" w:rsidRDefault="00A610B2" w:rsidP="00A610B2">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D22A971" w14:textId="3F9FCA8C" w:rsidR="00A610B2" w:rsidRDefault="00A610B2" w:rsidP="00A610B2">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02A22B1" w14:textId="77777777" w:rsidR="00A610B2" w:rsidRDefault="00A610B2" w:rsidP="00A610B2">
            <w:pPr>
              <w:pStyle w:val="TAL"/>
              <w:rPr>
                <w:rFonts w:cs="Arial"/>
                <w:szCs w:val="18"/>
              </w:rPr>
            </w:pPr>
            <w:r>
              <w:rPr>
                <w:rFonts w:cs="Arial"/>
                <w:szCs w:val="18"/>
              </w:rPr>
              <w:t>The IE shall be present if the QME feature is supported by I-SMF/V-SMF and the SMF, and:</w:t>
            </w:r>
          </w:p>
          <w:p w14:paraId="1B81C53B" w14:textId="57A15665"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qosMonitoringPdSupported attribute has changed since last update to the H-SMF (for HR PDU session) or SMF (for PDU sessions with an I-SMF); or</w:t>
            </w:r>
          </w:p>
          <w:p w14:paraId="5C7835AF" w14:textId="56DE3F1A"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0AB05ED5" w14:textId="2AC2BD9E" w:rsidR="00A610B2" w:rsidRPr="00A70B43" w:rsidRDefault="00A610B2" w:rsidP="00A70B43">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sidR="008D3A7F">
              <w:rPr>
                <w:rFonts w:ascii="Arial" w:hAnsi="Arial"/>
                <w:sz w:val="18"/>
                <w:lang w:eastAsia="fr-FR"/>
              </w:rPr>
              <w:t xml:space="preserve">the </w:t>
            </w:r>
            <w:r w:rsidRPr="00A70B43">
              <w:rPr>
                <w:rFonts w:ascii="Arial" w:hAnsi="Arial"/>
                <w:sz w:val="18"/>
                <w:lang w:eastAsia="fr-FR"/>
              </w:rPr>
              <w:t>value "UNKNOWN" shall be sent.</w:t>
            </w:r>
          </w:p>
          <w:p w14:paraId="75CB1E9A" w14:textId="724F37F7" w:rsidR="00A610B2" w:rsidRDefault="00A610B2" w:rsidP="00A610B2">
            <w:pPr>
              <w:pStyle w:val="TAL"/>
              <w:rPr>
                <w:rFonts w:cs="Arial"/>
                <w:noProof/>
                <w:lang w:val="en-US" w:eastAsia="fr-FR"/>
              </w:rPr>
            </w:pPr>
            <w:r w:rsidRPr="00FF0CA8">
              <w:rPr>
                <w:rFonts w:cs="Arial"/>
                <w:szCs w:val="18"/>
              </w:rPr>
              <w:t xml:space="preserve">When present, this IE shall indicate whether the </w:t>
            </w:r>
            <w:r>
              <w:rPr>
                <w:rFonts w:cs="Arial"/>
                <w:szCs w:val="18"/>
              </w:rPr>
              <w:t>NG-RAN support</w:t>
            </w:r>
            <w:r w:rsidR="008D3A7F">
              <w:rPr>
                <w:rFonts w:cs="Arial"/>
                <w:szCs w:val="18"/>
              </w:rPr>
              <w:t>s</w:t>
            </w:r>
            <w:r>
              <w:rPr>
                <w:rFonts w:cs="Arial"/>
                <w:szCs w:val="18"/>
              </w:rPr>
              <w:t xml:space="preserve">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C61EFE3" w14:textId="235F3DDB" w:rsidR="00A610B2" w:rsidRDefault="00A610B2" w:rsidP="00A610B2">
            <w:pPr>
              <w:pStyle w:val="TAC"/>
              <w:rPr>
                <w:lang w:eastAsia="zh-CN"/>
              </w:rPr>
            </w:pPr>
            <w:r>
              <w:rPr>
                <w:rFonts w:hint="eastAsia"/>
                <w:lang w:eastAsia="zh-CN"/>
              </w:rPr>
              <w:t>QME</w:t>
            </w:r>
          </w:p>
        </w:tc>
      </w:tr>
      <w:tr w:rsidR="00805DFF" w14:paraId="70371EF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99140D" w14:textId="3B5198CA" w:rsidR="00805DFF" w:rsidRDefault="00805DFF" w:rsidP="00805DFF">
            <w:pPr>
              <w:pStyle w:val="TAL"/>
              <w:rPr>
                <w:lang w:eastAsia="zh-CN"/>
              </w:rPr>
            </w:pPr>
            <w:r>
              <w:rPr>
                <w:lang w:eastAsia="zh-CN"/>
              </w:rPr>
              <w:t>qosMonitoringCongestionSupported</w:t>
            </w:r>
          </w:p>
        </w:tc>
        <w:tc>
          <w:tcPr>
            <w:tcW w:w="1800" w:type="dxa"/>
            <w:tcBorders>
              <w:top w:val="single" w:sz="4" w:space="0" w:color="auto"/>
              <w:left w:val="single" w:sz="4" w:space="0" w:color="auto"/>
              <w:bottom w:val="single" w:sz="4" w:space="0" w:color="auto"/>
              <w:right w:val="single" w:sz="4" w:space="0" w:color="auto"/>
            </w:tcBorders>
          </w:tcPr>
          <w:p w14:paraId="57A308D8" w14:textId="445F636F" w:rsidR="00805DFF" w:rsidRDefault="00805DFF" w:rsidP="00805DFF">
            <w:pPr>
              <w:pStyle w:val="TAL"/>
              <w:rPr>
                <w:lang w:eastAsia="zh-CN"/>
              </w:rPr>
            </w:pPr>
            <w:r>
              <w:rPr>
                <w:lang w:eastAsia="zh-CN"/>
              </w:rPr>
              <w:t>QosMonitoringCongestionSupported</w:t>
            </w:r>
          </w:p>
        </w:tc>
        <w:tc>
          <w:tcPr>
            <w:tcW w:w="270" w:type="dxa"/>
            <w:tcBorders>
              <w:top w:val="single" w:sz="4" w:space="0" w:color="auto"/>
              <w:left w:val="single" w:sz="4" w:space="0" w:color="auto"/>
              <w:bottom w:val="single" w:sz="4" w:space="0" w:color="auto"/>
              <w:right w:val="single" w:sz="4" w:space="0" w:color="auto"/>
            </w:tcBorders>
          </w:tcPr>
          <w:p w14:paraId="2497234F" w14:textId="1A76824D" w:rsidR="00805DFF" w:rsidRDefault="00805DFF" w:rsidP="00805DFF">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5324332" w14:textId="4F7189CE" w:rsidR="00805DFF" w:rsidRDefault="00805DFF" w:rsidP="00805DFF">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1C088C3" w14:textId="77777777" w:rsidR="00805DFF" w:rsidRDefault="00805DFF" w:rsidP="00805DFF">
            <w:pPr>
              <w:pStyle w:val="TAL"/>
              <w:rPr>
                <w:lang w:eastAsia="zh-CN"/>
              </w:rPr>
            </w:pPr>
            <w:r>
              <w:rPr>
                <w:rFonts w:cs="Arial"/>
                <w:szCs w:val="18"/>
              </w:rPr>
              <w:t>This IE shall be present if the QME feature and the</w:t>
            </w:r>
            <w:r>
              <w:rPr>
                <w:lang w:eastAsia="zh-CN"/>
              </w:rPr>
              <w:t xml:space="preserve"> EMECI feature</w:t>
            </w:r>
            <w:r>
              <w:rPr>
                <w:rFonts w:cs="Arial"/>
                <w:szCs w:val="18"/>
              </w:rPr>
              <w:t xml:space="preserve"> are supported by the I-SMF/V-SMF and the SMF,</w:t>
            </w:r>
            <w:r>
              <w:rPr>
                <w:lang w:eastAsia="zh-CN"/>
              </w:rPr>
              <w:t xml:space="preserve"> and: </w:t>
            </w:r>
          </w:p>
          <w:p w14:paraId="624B9461"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the value of the qosMonitoring</w:t>
            </w:r>
            <w:r w:rsidRPr="00A809C9">
              <w:rPr>
                <w:rFonts w:ascii="Arial" w:hAnsi="Arial"/>
                <w:sz w:val="18"/>
                <w:lang w:eastAsia="fr-FR"/>
              </w:rPr>
              <w:t>Congestion</w:t>
            </w:r>
            <w:r w:rsidRPr="00A70B43">
              <w:rPr>
                <w:rFonts w:ascii="Arial" w:hAnsi="Arial"/>
                <w:sz w:val="18"/>
                <w:lang w:eastAsia="fr-FR"/>
              </w:rPr>
              <w:t>Supported attribute has changed since last update to the H-SMF (for HR PDU session) or SMF (for PDU sessions with an I-SMF); or</w:t>
            </w:r>
          </w:p>
          <w:p w14:paraId="08882A87"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during an I-SMF/V-SMF change procedure, if the information is available; or</w:t>
            </w:r>
          </w:p>
          <w:p w14:paraId="6AD435FC" w14:textId="77777777" w:rsidR="00805DFF" w:rsidRPr="00A70B43" w:rsidRDefault="00805DFF" w:rsidP="00805DFF">
            <w:pPr>
              <w:pStyle w:val="B1"/>
              <w:rPr>
                <w:lang w:eastAsia="fr-FR"/>
              </w:rPr>
            </w:pPr>
            <w:r w:rsidRPr="00A70B43">
              <w:rPr>
                <w:rFonts w:ascii="Arial" w:hAnsi="Arial"/>
                <w:sz w:val="18"/>
                <w:lang w:eastAsia="fr-FR"/>
              </w:rPr>
              <w:t>-</w:t>
            </w:r>
            <w:r>
              <w:rPr>
                <w:rFonts w:ascii="Arial" w:hAnsi="Arial"/>
                <w:sz w:val="18"/>
                <w:lang w:eastAsia="fr-FR"/>
              </w:rPr>
              <w:tab/>
            </w:r>
            <w:r w:rsidRPr="00A70B43">
              <w:rPr>
                <w:rFonts w:ascii="Arial" w:hAnsi="Arial"/>
                <w:sz w:val="18"/>
                <w:lang w:eastAsia="fr-FR"/>
              </w:rPr>
              <w:t xml:space="preserve">in Inter-AMF mobility with I-SMF/V-SMF change with the target AMF not supporting the QME feature, in which case the attribute with </w:t>
            </w:r>
            <w:r>
              <w:rPr>
                <w:rFonts w:ascii="Arial" w:hAnsi="Arial"/>
                <w:sz w:val="18"/>
                <w:lang w:eastAsia="fr-FR"/>
              </w:rPr>
              <w:t xml:space="preserve">the </w:t>
            </w:r>
            <w:r w:rsidRPr="00A70B43">
              <w:rPr>
                <w:rFonts w:ascii="Arial" w:hAnsi="Arial"/>
                <w:sz w:val="18"/>
                <w:lang w:eastAsia="fr-FR"/>
              </w:rPr>
              <w:t>value "UNKNOWN" shall be sent.</w:t>
            </w:r>
          </w:p>
          <w:p w14:paraId="6A28068C" w14:textId="77777777" w:rsidR="00805DFF" w:rsidRPr="008161DD" w:rsidRDefault="00805DFF" w:rsidP="00805DFF">
            <w:pPr>
              <w:pStyle w:val="TAL"/>
              <w:rPr>
                <w:rFonts w:cs="Arial"/>
                <w:szCs w:val="18"/>
              </w:rPr>
            </w:pPr>
          </w:p>
          <w:p w14:paraId="1C900865" w14:textId="0B0D2C44"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F26D1C">
              <w:rPr>
                <w:rFonts w:cs="Arial"/>
                <w:szCs w:val="18"/>
              </w:rPr>
              <w:t>1</w:t>
            </w:r>
            <w:r w:rsidRPr="00695EAC">
              <w:rPr>
                <w:rFonts w:cs="Arial"/>
                <w:szCs w:val="18"/>
              </w:rPr>
              <w:t xml:space="preserve"> of 3GPP TS 23.501 [2]</w:t>
            </w:r>
            <w:r>
              <w:rPr>
                <w:rFonts w:cs="Arial"/>
                <w:szCs w:val="18"/>
              </w:rPr>
              <w:t>.</w:t>
            </w:r>
          </w:p>
          <w:p w14:paraId="5C9ED4DE" w14:textId="77777777" w:rsidR="00805DFF" w:rsidRDefault="00805DFF" w:rsidP="00805DFF">
            <w:pPr>
              <w:pStyle w:val="TAL"/>
              <w:rPr>
                <w:rFonts w:cs="Arial"/>
                <w:szCs w:val="18"/>
              </w:rPr>
            </w:pPr>
          </w:p>
          <w:p w14:paraId="0448C988" w14:textId="5459421B" w:rsidR="00805DFF" w:rsidRDefault="00805DFF" w:rsidP="00805DFF">
            <w:pPr>
              <w:pStyle w:val="TAL"/>
              <w:rPr>
                <w:rFonts w:cs="Arial"/>
                <w:szCs w:val="18"/>
              </w:rPr>
            </w:pPr>
            <w:r>
              <w:rPr>
                <w:rFonts w:cs="Arial"/>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7681D40" w14:textId="7F49F081" w:rsidR="00805DFF" w:rsidRDefault="00805DFF" w:rsidP="00805DFF">
            <w:pPr>
              <w:pStyle w:val="TAC"/>
              <w:rPr>
                <w:lang w:eastAsia="zh-CN"/>
              </w:rPr>
            </w:pPr>
            <w:r>
              <w:rPr>
                <w:rFonts w:hint="eastAsia"/>
                <w:lang w:eastAsia="zh-CN"/>
              </w:rPr>
              <w:t>QME</w:t>
            </w:r>
          </w:p>
        </w:tc>
      </w:tr>
      <w:tr w:rsidR="004031C3" w14:paraId="46E6EE9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EC1755" w14:textId="1EB2C13A" w:rsidR="004031C3" w:rsidRDefault="004031C3" w:rsidP="004031C3">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800" w:type="dxa"/>
            <w:tcBorders>
              <w:top w:val="single" w:sz="4" w:space="0" w:color="auto"/>
              <w:left w:val="single" w:sz="4" w:space="0" w:color="auto"/>
              <w:bottom w:val="single" w:sz="4" w:space="0" w:color="auto"/>
              <w:right w:val="single" w:sz="4" w:space="0" w:color="auto"/>
            </w:tcBorders>
          </w:tcPr>
          <w:p w14:paraId="3347DB17" w14:textId="4AAB843E" w:rsidR="004031C3" w:rsidRDefault="004031C3" w:rsidP="004031C3">
            <w:pPr>
              <w:pStyle w:val="TAL"/>
              <w:rPr>
                <w:lang w:eastAsia="zh-CN"/>
              </w:rPr>
            </w:pPr>
            <w:r w:rsidRPr="000E7E3F">
              <w:rPr>
                <w:lang w:eastAsia="zh-CN"/>
              </w:rPr>
              <w:t>Ava</w:t>
            </w:r>
            <w:r>
              <w:rPr>
                <w:lang w:eastAsia="zh-CN"/>
              </w:rPr>
              <w:t>il</w:t>
            </w:r>
            <w:r w:rsidRPr="000E7E3F">
              <w:rPr>
                <w:lang w:eastAsia="zh-CN"/>
              </w:rPr>
              <w:t>BitRateMonSupported</w:t>
            </w:r>
          </w:p>
        </w:tc>
        <w:tc>
          <w:tcPr>
            <w:tcW w:w="270" w:type="dxa"/>
            <w:tcBorders>
              <w:top w:val="single" w:sz="4" w:space="0" w:color="auto"/>
              <w:left w:val="single" w:sz="4" w:space="0" w:color="auto"/>
              <w:bottom w:val="single" w:sz="4" w:space="0" w:color="auto"/>
              <w:right w:val="single" w:sz="4" w:space="0" w:color="auto"/>
            </w:tcBorders>
          </w:tcPr>
          <w:p w14:paraId="66ACD892" w14:textId="30FD24E0" w:rsidR="004031C3" w:rsidRDefault="004031C3" w:rsidP="004031C3">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FFD435E" w14:textId="7A7C83DB" w:rsidR="004031C3" w:rsidRDefault="004031C3" w:rsidP="004031C3">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5DB6AA3" w14:textId="77777777" w:rsidR="004031C3" w:rsidRPr="00647AD3" w:rsidRDefault="004031C3" w:rsidP="004031C3">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p>
          <w:p w14:paraId="1D96AF48"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647AD3">
              <w:rPr>
                <w:rFonts w:ascii="Arial" w:hAnsi="Arial"/>
                <w:sz w:val="18"/>
                <w:lang w:eastAsia="fr-FR"/>
              </w:rPr>
              <w:t>attribute has changed since last update to the H-SMF (for HR PDU session) or SMF (for PDU sessions with an I-SMF); or</w:t>
            </w:r>
          </w:p>
          <w:p w14:paraId="38CF1C3F"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during an I-SMF/V-SMF change procedure, if the information is available; or</w:t>
            </w:r>
          </w:p>
          <w:p w14:paraId="7C7B7479" w14:textId="77777777" w:rsidR="004031C3" w:rsidRPr="00647AD3" w:rsidRDefault="004031C3" w:rsidP="004031C3">
            <w:pPr>
              <w:ind w:left="568" w:hanging="284"/>
              <w:rPr>
                <w:lang w:eastAsia="fr-FR"/>
              </w:rPr>
            </w:pPr>
            <w:r w:rsidRPr="00647AD3">
              <w:rPr>
                <w:rFonts w:ascii="Arial" w:hAnsi="Arial"/>
                <w:sz w:val="18"/>
                <w:lang w:eastAsia="fr-FR"/>
              </w:rPr>
              <w:t>-</w:t>
            </w:r>
            <w:r w:rsidRPr="00647AD3">
              <w:rPr>
                <w:rFonts w:ascii="Arial" w:hAnsi="Arial"/>
                <w:sz w:val="18"/>
                <w:lang w:eastAsia="fr-FR"/>
              </w:rPr>
              <w:tab/>
              <w:t xml:space="preserve">in Inter-AMF mobility with I-SMF/V-SMF change with the target AMF not supporting the </w:t>
            </w:r>
            <w:r>
              <w:rPr>
                <w:rFonts w:ascii="Arial" w:hAnsi="Arial"/>
                <w:sz w:val="18"/>
                <w:lang w:eastAsia="fr-FR"/>
              </w:rPr>
              <w:t>AVABIT</w:t>
            </w:r>
            <w:r w:rsidRPr="00647AD3">
              <w:rPr>
                <w:rFonts w:ascii="Arial" w:hAnsi="Arial"/>
                <w:sz w:val="18"/>
                <w:lang w:eastAsia="fr-FR"/>
              </w:rPr>
              <w:t xml:space="preserve"> feature, in which case the attribute with the value "UNKNOWN" shall be sent.</w:t>
            </w:r>
          </w:p>
          <w:p w14:paraId="27305320" w14:textId="77777777" w:rsidR="004031C3" w:rsidRDefault="004031C3" w:rsidP="004031C3">
            <w:pPr>
              <w:keepNext/>
              <w:keepLines/>
              <w:spacing w:after="0"/>
              <w:rPr>
                <w:rFonts w:ascii="Arial" w:hAnsi="Arial"/>
                <w:sz w:val="18"/>
                <w:lang w:eastAsia="zh-CN"/>
              </w:rPr>
            </w:pPr>
          </w:p>
          <w:p w14:paraId="03F1AE32" w14:textId="77777777" w:rsidR="004031C3" w:rsidRDefault="004031C3" w:rsidP="004031C3">
            <w:pPr>
              <w:keepNext/>
              <w:keepLines/>
              <w:spacing w:after="0"/>
              <w:rPr>
                <w:rFonts w:ascii="Arial" w:hAnsi="Arial" w:cs="Arial"/>
                <w:sz w:val="18"/>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p w14:paraId="69B47726" w14:textId="77777777" w:rsidR="004031C3" w:rsidRDefault="004031C3" w:rsidP="004031C3">
            <w:pPr>
              <w:keepNext/>
              <w:keepLines/>
              <w:spacing w:after="0"/>
              <w:rPr>
                <w:rFonts w:ascii="Arial" w:hAnsi="Arial" w:cs="Arial"/>
                <w:sz w:val="18"/>
                <w:szCs w:val="18"/>
              </w:rPr>
            </w:pPr>
          </w:p>
          <w:p w14:paraId="020E16F6" w14:textId="1549D634" w:rsidR="004031C3" w:rsidRPr="004031C3" w:rsidRDefault="004031C3" w:rsidP="00DD5934">
            <w:pPr>
              <w:keepNext/>
              <w:keepLines/>
              <w:spacing w:after="0"/>
              <w:rPr>
                <w:rFonts w:cs="Arial"/>
                <w:szCs w:val="18"/>
              </w:rPr>
            </w:pPr>
            <w:r w:rsidRPr="00647AD3">
              <w:rPr>
                <w:rFonts w:ascii="Arial" w:hAnsi="Arial" w:cs="Arial"/>
                <w:sz w:val="18"/>
                <w:szCs w:val="18"/>
              </w:rPr>
              <w:t>If the SMF receives the IE, it shall replace any earlier received value with the new value.</w:t>
            </w:r>
          </w:p>
        </w:tc>
        <w:tc>
          <w:tcPr>
            <w:tcW w:w="882" w:type="dxa"/>
            <w:tcBorders>
              <w:top w:val="single" w:sz="4" w:space="0" w:color="auto"/>
              <w:left w:val="single" w:sz="4" w:space="0" w:color="auto"/>
              <w:bottom w:val="single" w:sz="4" w:space="0" w:color="auto"/>
              <w:right w:val="single" w:sz="4" w:space="0" w:color="auto"/>
            </w:tcBorders>
          </w:tcPr>
          <w:p w14:paraId="71939C7A" w14:textId="4E68E960" w:rsidR="004031C3" w:rsidRDefault="00C21085" w:rsidP="004031C3">
            <w:pPr>
              <w:pStyle w:val="TAC"/>
              <w:rPr>
                <w:lang w:eastAsia="zh-CN"/>
              </w:rPr>
            </w:pPr>
            <w:r>
              <w:rPr>
                <w:lang w:eastAsia="zh-CN"/>
              </w:rPr>
              <w:t>AVABIT</w:t>
            </w:r>
          </w:p>
        </w:tc>
      </w:tr>
      <w:tr w:rsidR="00F11771" w14:paraId="7080C1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7FC40A" w14:textId="2C34CB49" w:rsidR="00F11771" w:rsidRDefault="00F11771" w:rsidP="00F11771">
            <w:pPr>
              <w:pStyle w:val="TAL"/>
              <w:rPr>
                <w:lang w:eastAsia="zh-CN"/>
              </w:rPr>
            </w:pPr>
            <w:r>
              <w:t>udmGroupId</w:t>
            </w:r>
          </w:p>
        </w:tc>
        <w:tc>
          <w:tcPr>
            <w:tcW w:w="1800" w:type="dxa"/>
            <w:tcBorders>
              <w:top w:val="single" w:sz="4" w:space="0" w:color="auto"/>
              <w:left w:val="single" w:sz="4" w:space="0" w:color="auto"/>
              <w:bottom w:val="single" w:sz="4" w:space="0" w:color="auto"/>
              <w:right w:val="single" w:sz="4" w:space="0" w:color="auto"/>
            </w:tcBorders>
          </w:tcPr>
          <w:p w14:paraId="4D909796" w14:textId="006772CF" w:rsidR="00F11771" w:rsidRDefault="00F11771" w:rsidP="00F11771">
            <w:pPr>
              <w:pStyle w:val="TAL"/>
              <w:rPr>
                <w:lang w:eastAsia="zh-CN"/>
              </w:rPr>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3F143B52" w14:textId="1BAC2706" w:rsidR="00F11771" w:rsidRDefault="00F11771" w:rsidP="00F11771">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6348CDD" w14:textId="3661D105" w:rsidR="00F11771" w:rsidRDefault="00F11771" w:rsidP="00F1177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619C8BC0" w14:textId="77777777" w:rsidR="00F11771" w:rsidRDefault="00F11771" w:rsidP="00F11771">
            <w:pPr>
              <w:pStyle w:val="TAL"/>
              <w:rPr>
                <w:szCs w:val="18"/>
              </w:rPr>
            </w:pPr>
            <w:r>
              <w:rPr>
                <w:szCs w:val="18"/>
              </w:rPr>
              <w:t>This IE shall be present if received from the AMF.</w:t>
            </w:r>
          </w:p>
          <w:p w14:paraId="4DAA23E9" w14:textId="77777777" w:rsidR="00F11771" w:rsidRDefault="00F11771" w:rsidP="00F11771">
            <w:pPr>
              <w:pStyle w:val="TAL"/>
              <w:rPr>
                <w:szCs w:val="18"/>
              </w:rPr>
            </w:pPr>
          </w:p>
          <w:p w14:paraId="13306F59" w14:textId="77777777" w:rsidR="00F11771" w:rsidRDefault="00F11771" w:rsidP="00F11771">
            <w:pPr>
              <w:pStyle w:val="TAL"/>
              <w:rPr>
                <w:szCs w:val="18"/>
              </w:rPr>
            </w:pPr>
            <w:r>
              <w:rPr>
                <w:szCs w:val="18"/>
              </w:rPr>
              <w:t>When present, it shall indicate the identity of the new UDM group that is re-discovered by the AMF to serve the UE.</w:t>
            </w:r>
          </w:p>
          <w:p w14:paraId="290CA61F" w14:textId="77777777" w:rsidR="00F11771" w:rsidRDefault="00F11771" w:rsidP="00F11771">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54DB0B3" w14:textId="442C6AAB" w:rsidR="00F11771" w:rsidRDefault="00F11771" w:rsidP="00F11771">
            <w:pPr>
              <w:pStyle w:val="TAC"/>
              <w:rPr>
                <w:lang w:eastAsia="zh-CN"/>
              </w:rPr>
            </w:pPr>
            <w:r>
              <w:rPr>
                <w:lang w:eastAsia="zh-CN"/>
              </w:rPr>
              <w:t>SUBDMIG</w:t>
            </w:r>
          </w:p>
        </w:tc>
      </w:tr>
      <w:tr w:rsidR="00C31EAE" w14:paraId="012F67D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BF2573" w14:textId="03F84E30" w:rsidR="00C31EAE" w:rsidRDefault="00C31EAE" w:rsidP="00C31EAE">
            <w:pPr>
              <w:pStyle w:val="TAL"/>
            </w:pPr>
            <w:r>
              <w:rPr>
                <w:lang w:eastAsia="zh-CN"/>
              </w:rPr>
              <w:t>amfResynchedInd</w:t>
            </w:r>
          </w:p>
        </w:tc>
        <w:tc>
          <w:tcPr>
            <w:tcW w:w="1800" w:type="dxa"/>
            <w:tcBorders>
              <w:top w:val="single" w:sz="4" w:space="0" w:color="auto"/>
              <w:left w:val="single" w:sz="4" w:space="0" w:color="auto"/>
              <w:bottom w:val="single" w:sz="4" w:space="0" w:color="auto"/>
              <w:right w:val="single" w:sz="4" w:space="0" w:color="auto"/>
            </w:tcBorders>
          </w:tcPr>
          <w:p w14:paraId="280C5218" w14:textId="67DC28C7" w:rsidR="00C31EAE" w:rsidRDefault="00C31EAE" w:rsidP="00C31EAE">
            <w:pPr>
              <w:pStyle w:val="TAL"/>
              <w:rPr>
                <w:lang w:eastAsia="zh-CN"/>
              </w:rPr>
            </w:pPr>
            <w:r w:rsidRPr="00EF6095">
              <w:t>boolean</w:t>
            </w:r>
          </w:p>
        </w:tc>
        <w:tc>
          <w:tcPr>
            <w:tcW w:w="270" w:type="dxa"/>
            <w:tcBorders>
              <w:top w:val="single" w:sz="4" w:space="0" w:color="auto"/>
              <w:left w:val="single" w:sz="4" w:space="0" w:color="auto"/>
              <w:bottom w:val="single" w:sz="4" w:space="0" w:color="auto"/>
              <w:right w:val="single" w:sz="4" w:space="0" w:color="auto"/>
            </w:tcBorders>
          </w:tcPr>
          <w:p w14:paraId="7BB627B9" w14:textId="041553FB" w:rsidR="00C31EAE" w:rsidRDefault="00C31EAE" w:rsidP="00C31EAE">
            <w:pPr>
              <w:pStyle w:val="TAC"/>
              <w:rPr>
                <w:lang w:eastAsia="zh-CN"/>
              </w:rPr>
            </w:pPr>
            <w:r w:rsidRPr="00EF6095">
              <w:t>C</w:t>
            </w:r>
          </w:p>
        </w:tc>
        <w:tc>
          <w:tcPr>
            <w:tcW w:w="663" w:type="dxa"/>
            <w:tcBorders>
              <w:top w:val="single" w:sz="4" w:space="0" w:color="auto"/>
              <w:left w:val="single" w:sz="4" w:space="0" w:color="auto"/>
              <w:bottom w:val="single" w:sz="4" w:space="0" w:color="auto"/>
              <w:right w:val="single" w:sz="4" w:space="0" w:color="auto"/>
            </w:tcBorders>
          </w:tcPr>
          <w:p w14:paraId="161EEF94" w14:textId="4143770F" w:rsidR="00C31EAE" w:rsidRDefault="00C31EAE" w:rsidP="00C31EAE">
            <w:pPr>
              <w:pStyle w:val="TAL"/>
            </w:pPr>
            <w:r w:rsidRPr="00EF6095">
              <w:t>0..1</w:t>
            </w:r>
          </w:p>
        </w:tc>
        <w:tc>
          <w:tcPr>
            <w:tcW w:w="4395" w:type="dxa"/>
            <w:tcBorders>
              <w:top w:val="single" w:sz="4" w:space="0" w:color="auto"/>
              <w:left w:val="single" w:sz="4" w:space="0" w:color="auto"/>
              <w:bottom w:val="single" w:sz="4" w:space="0" w:color="auto"/>
              <w:right w:val="single" w:sz="4" w:space="0" w:color="auto"/>
            </w:tcBorders>
          </w:tcPr>
          <w:p w14:paraId="543B611A" w14:textId="059E3C91" w:rsidR="00C31EAE" w:rsidRDefault="00C31EAE" w:rsidP="00C31EAE">
            <w:pPr>
              <w:pStyle w:val="TAL"/>
            </w:pPr>
            <w:r>
              <w:t xml:space="preserve">This IE shall be present if the AMF has </w:t>
            </w:r>
            <w:r w:rsidRPr="00FA57EE">
              <w:t>initiated</w:t>
            </w:r>
            <w:r>
              <w:t xml:space="preserve"> data resynchronization for the corresponding UE, as a result of the processing of the Data </w:t>
            </w:r>
            <w:r>
              <w:rPr>
                <w:szCs w:val="18"/>
              </w:rPr>
              <w:t>Restoration Notification received from the UDM, as specified in clause 6.7.</w:t>
            </w:r>
            <w:r w:rsidR="00145B0B">
              <w:rPr>
                <w:szCs w:val="18"/>
              </w:rPr>
              <w:t>4</w:t>
            </w:r>
            <w:r>
              <w:rPr>
                <w:szCs w:val="18"/>
              </w:rPr>
              <w:t xml:space="preserve"> of 3GPP TS 23.527 [24].</w:t>
            </w:r>
          </w:p>
          <w:p w14:paraId="0508F672" w14:textId="77777777" w:rsidR="00C31EAE" w:rsidRDefault="00C31EAE" w:rsidP="00C31EAE">
            <w:pPr>
              <w:pStyle w:val="TAL"/>
            </w:pPr>
          </w:p>
          <w:p w14:paraId="43E31847" w14:textId="77777777" w:rsidR="00C31EAE" w:rsidRDefault="00C31EAE" w:rsidP="00C31EAE">
            <w:pPr>
              <w:pStyle w:val="TAL"/>
              <w:rPr>
                <w:szCs w:val="18"/>
              </w:rPr>
            </w:pPr>
            <w:r>
              <w:rPr>
                <w:szCs w:val="18"/>
              </w:rPr>
              <w:t>Presence of this IE with the value false shall be prohibited.</w:t>
            </w:r>
          </w:p>
          <w:p w14:paraId="3BD9AE8C" w14:textId="77777777" w:rsidR="00C31EAE" w:rsidRDefault="00C31EAE" w:rsidP="00C31EAE">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90A0A07" w14:textId="7A2743B7" w:rsidR="00C31EAE" w:rsidRDefault="00C31EAE" w:rsidP="00C31EAE">
            <w:pPr>
              <w:pStyle w:val="TAC"/>
              <w:rPr>
                <w:lang w:eastAsia="zh-CN"/>
              </w:rPr>
            </w:pPr>
            <w:r>
              <w:rPr>
                <w:lang w:eastAsia="zh-CN"/>
              </w:rPr>
              <w:t>AMF-RESYNCHED</w:t>
            </w: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0AE08A9D" w14:textId="77777777" w:rsidR="00496CB5" w:rsidRDefault="00FA3B9B" w:rsidP="007B3D37">
            <w:pPr>
              <w:pStyle w:val="TAN"/>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Report attribute.</w:t>
            </w:r>
          </w:p>
          <w:p w14:paraId="75307E5D" w14:textId="63326D71" w:rsidR="005B748A" w:rsidRDefault="005B748A" w:rsidP="00870E9D">
            <w:pPr>
              <w:pStyle w:val="TAN"/>
              <w:rPr>
                <w:lang w:eastAsia="ko-KR"/>
              </w:rPr>
            </w:pPr>
            <w:r>
              <w:rPr>
                <w:noProof/>
              </w:rPr>
              <w:t>NOTE 3:</w:t>
            </w:r>
            <w:r>
              <w:rPr>
                <w:noProof/>
              </w:rPr>
              <w:tab/>
              <w:t xml:space="preserve">If the </w:t>
            </w:r>
            <w:r>
              <w:t>smPolicyNotifyInd</w:t>
            </w:r>
            <w:r>
              <w:rPr>
                <w:noProof/>
              </w:rPr>
              <w:t xml:space="preserve"> IE is received with the value "true", the SMF shall forward the callback information of the PCF for the UE to the PCF for SM Policy if exists via SM Policy Association Modification. See clause </w:t>
            </w:r>
            <w:r>
              <w:rPr>
                <w:lang w:eastAsia="ko-KR"/>
              </w:rPr>
              <w:t>4.3.3.2 of 3GPP TS 23.502 [3].</w:t>
            </w:r>
          </w:p>
          <w:p w14:paraId="386B41C5" w14:textId="77777777" w:rsidR="00645FA1" w:rsidRDefault="00645FA1" w:rsidP="00870E9D">
            <w:pPr>
              <w:pStyle w:val="TAN"/>
              <w:rPr>
                <w:lang w:eastAsia="zh-CN"/>
              </w:rPr>
            </w:pPr>
            <w:r>
              <w:rPr>
                <w:lang w:eastAsia="zh-CN"/>
              </w:rPr>
              <w:t>NOTE 4:</w:t>
            </w:r>
            <w:r>
              <w:rPr>
                <w:lang w:eastAsia="zh-CN"/>
              </w:rPr>
              <w:tab/>
              <w:t>The attribute name does not follow the naming conventions specified in 3GPP TS 29.501 [5]. The attribute name is kept though as defined in the current specification for backward compatibility reason.</w:t>
            </w:r>
          </w:p>
          <w:p w14:paraId="666B9055" w14:textId="77777777" w:rsidR="009345CB" w:rsidRDefault="009345CB" w:rsidP="00870E9D">
            <w:pPr>
              <w:pStyle w:val="TAN"/>
              <w:rPr>
                <w:lang w:val="en-US"/>
              </w:rPr>
            </w:pPr>
            <w:r>
              <w:rPr>
                <w:lang w:eastAsia="zh-CN"/>
              </w:rPr>
              <w:t>NOTE 5:</w:t>
            </w:r>
            <w:r>
              <w:rPr>
                <w:lang w:eastAsia="zh-CN"/>
              </w:rPr>
              <w:tab/>
              <w:t xml:space="preserve">The </w:t>
            </w:r>
            <w:r>
              <w:t xml:space="preserve">maxIntegrityProtectedDataRateUl and maxIntegrityProtectedDataRateDl IEs shall be ignored by the H-SMF or SMF if the Integrity protection maximum data rate in </w:t>
            </w:r>
            <w:r>
              <w:rPr>
                <w:lang w:val="en-US"/>
              </w:rPr>
              <w:t>n1SmInfoFromUe IE is received.</w:t>
            </w:r>
          </w:p>
          <w:p w14:paraId="53D76E4C" w14:textId="77777777" w:rsidR="00BC5D6E" w:rsidRDefault="00BC5D6E" w:rsidP="00870E9D">
            <w:pPr>
              <w:pStyle w:val="TAN"/>
              <w:rPr>
                <w:rFonts w:cs="Arial"/>
                <w:szCs w:val="18"/>
              </w:rPr>
            </w:pPr>
            <w:r>
              <w:rPr>
                <w:lang w:eastAsia="zh-CN"/>
              </w:rPr>
              <w:t>NOTE 6:</w:t>
            </w:r>
            <w:r>
              <w:rPr>
                <w:lang w:eastAsia="zh-CN"/>
              </w:rPr>
              <w:tab/>
              <w:t xml:space="preserve">The H-SMF shall determine that the UE is not </w:t>
            </w:r>
            <w:r>
              <w:rPr>
                <w:rFonts w:cs="Arial"/>
                <w:szCs w:val="18"/>
              </w:rPr>
              <w:t xml:space="preserve">registered for Disaster Roaming service if the </w:t>
            </w:r>
            <w:r>
              <w:rPr>
                <w:lang w:eastAsia="zh-CN"/>
              </w:rPr>
              <w:t xml:space="preserve">disasterRoamingInd is not present </w:t>
            </w:r>
            <w:r>
              <w:rPr>
                <w:rFonts w:cs="Arial"/>
                <w:szCs w:val="18"/>
              </w:rPr>
              <w:t>during a V-SMF change procedure.</w:t>
            </w:r>
          </w:p>
          <w:p w14:paraId="1FE212BF" w14:textId="417C2E35" w:rsidR="00EE391F" w:rsidRPr="002B611F" w:rsidRDefault="00EE391F" w:rsidP="00870E9D">
            <w:pPr>
              <w:pStyle w:val="TAN"/>
              <w:rPr>
                <w:noProof/>
              </w:rPr>
            </w:pPr>
            <w:r>
              <w:rPr>
                <w:lang w:eastAsia="zh-CN"/>
              </w:rPr>
              <w:t>NOTE 7:</w:t>
            </w:r>
            <w:r>
              <w:rPr>
                <w:lang w:eastAsia="zh-CN"/>
              </w:rPr>
              <w:tab/>
            </w:r>
            <w:r>
              <w:t>The (H-)SMF shall consider the PDU Set based handling is not supported if the pduSetSupportInd IE is absent during a V-SMF change.</w:t>
            </w:r>
          </w:p>
        </w:tc>
      </w:tr>
    </w:tbl>
    <w:p w14:paraId="7B06E65B" w14:textId="77777777" w:rsidR="00FA3B9B" w:rsidRDefault="00FA3B9B" w:rsidP="00FA3B9B"/>
    <w:p w14:paraId="52C03322" w14:textId="77777777" w:rsidR="00FA3B9B" w:rsidRDefault="00FA3B9B" w:rsidP="00FA3B9B">
      <w:pPr>
        <w:pStyle w:val="Heading5"/>
      </w:pPr>
      <w:bookmarkStart w:id="1374" w:name="_Toc25073940"/>
      <w:bookmarkStart w:id="1375" w:name="_Toc34063123"/>
      <w:bookmarkStart w:id="1376" w:name="_Toc43120100"/>
      <w:bookmarkStart w:id="1377" w:name="_Toc49768155"/>
      <w:bookmarkStart w:id="1378" w:name="_Toc56434328"/>
      <w:bookmarkStart w:id="1379" w:name="_Toc207632168"/>
      <w:r>
        <w:t>6.1.6.2.12</w:t>
      </w:r>
      <w:r>
        <w:tab/>
        <w:t>Type: HsmfUpdatedData</w:t>
      </w:r>
      <w:bookmarkEnd w:id="1374"/>
      <w:bookmarkEnd w:id="1375"/>
      <w:bookmarkEnd w:id="1376"/>
      <w:bookmarkEnd w:id="1377"/>
      <w:bookmarkEnd w:id="1378"/>
      <w:bookmarkEnd w:id="1379"/>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65F4079"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29E81D01" w14:textId="69AD45D1" w:rsidR="00FA3B9B"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p>
          <w:p w14:paraId="404811AC" w14:textId="77777777" w:rsidR="00617794" w:rsidRDefault="00617794" w:rsidP="007B3D37">
            <w:pPr>
              <w:pStyle w:val="TAL"/>
              <w:rPr>
                <w:rFonts w:cs="Arial"/>
                <w:szCs w:val="18"/>
              </w:rPr>
            </w:pPr>
          </w:p>
          <w:p w14:paraId="016EE619" w14:textId="77777777" w:rsidR="00617794" w:rsidRDefault="00617794" w:rsidP="00617794">
            <w:pPr>
              <w:pStyle w:val="TAL"/>
              <w:rPr>
                <w:lang w:val="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3279A904" w14:textId="48AD6D54" w:rsidR="00617794" w:rsidRPr="00F731B2" w:rsidRDefault="00617794" w:rsidP="007B3D37">
            <w:pPr>
              <w:pStyle w:val="TAL"/>
              <w:rPr>
                <w:rFonts w:cs="Arial"/>
                <w:szCs w:val="18"/>
                <w:lang w:val="en-US"/>
              </w:rPr>
            </w:pPr>
          </w:p>
        </w:tc>
        <w:tc>
          <w:tcPr>
            <w:tcW w:w="850" w:type="dxa"/>
            <w:tcBorders>
              <w:top w:val="single" w:sz="4" w:space="0" w:color="auto"/>
              <w:left w:val="single" w:sz="4" w:space="0" w:color="auto"/>
              <w:bottom w:val="single" w:sz="4" w:space="0" w:color="auto"/>
              <w:right w:val="single" w:sz="4" w:space="0" w:color="auto"/>
            </w:tcBorders>
          </w:tcPr>
          <w:p w14:paraId="56718C22" w14:textId="77777777" w:rsidR="00FA3B9B" w:rsidRDefault="00FA3B9B" w:rsidP="007B3D37">
            <w:pPr>
              <w:pStyle w:val="TAC"/>
            </w:pPr>
            <w:r w:rsidRPr="00955364">
              <w:t>DTSSA</w:t>
            </w:r>
          </w:p>
          <w:p w14:paraId="44FEDD55" w14:textId="77777777" w:rsidR="00617794" w:rsidRDefault="00617794" w:rsidP="007B3D37">
            <w:pPr>
              <w:pStyle w:val="TAC"/>
            </w:pPr>
          </w:p>
          <w:p w14:paraId="75DA4016" w14:textId="77777777" w:rsidR="00617794" w:rsidRDefault="00617794" w:rsidP="007B3D37">
            <w:pPr>
              <w:pStyle w:val="TAC"/>
            </w:pPr>
          </w:p>
          <w:p w14:paraId="416EDF48" w14:textId="77777777" w:rsidR="00617794" w:rsidRDefault="00617794" w:rsidP="007B3D37">
            <w:pPr>
              <w:pStyle w:val="TAC"/>
            </w:pPr>
          </w:p>
          <w:p w14:paraId="11FBA72E" w14:textId="77777777" w:rsidR="00617794" w:rsidRDefault="00617794" w:rsidP="007B3D37">
            <w:pPr>
              <w:pStyle w:val="TAC"/>
            </w:pPr>
          </w:p>
          <w:p w14:paraId="5E0D5E4E" w14:textId="77777777" w:rsidR="00617794" w:rsidRDefault="00617794" w:rsidP="007B3D37">
            <w:pPr>
              <w:pStyle w:val="TAC"/>
            </w:pPr>
          </w:p>
          <w:p w14:paraId="6FC34700" w14:textId="77777777" w:rsidR="00617794" w:rsidRDefault="00617794" w:rsidP="007B3D37">
            <w:pPr>
              <w:pStyle w:val="TAC"/>
            </w:pPr>
          </w:p>
          <w:p w14:paraId="4054E99B" w14:textId="77777777" w:rsidR="00617794" w:rsidRDefault="00617794" w:rsidP="007B3D37">
            <w:pPr>
              <w:pStyle w:val="TAC"/>
            </w:pPr>
          </w:p>
          <w:p w14:paraId="5A85679B" w14:textId="77777777" w:rsidR="00617794" w:rsidRDefault="00617794" w:rsidP="007B3D37">
            <w:pPr>
              <w:pStyle w:val="TAC"/>
            </w:pPr>
          </w:p>
          <w:p w14:paraId="0055CF3B" w14:textId="4AE49480" w:rsidR="00617794" w:rsidRDefault="00617794" w:rsidP="007B3D37">
            <w:pPr>
              <w:pStyle w:val="TAC"/>
            </w:pPr>
            <w:r>
              <w:t>DTSSA-Ext1</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C23CC19"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feature defined in </w:t>
            </w:r>
            <w:r w:rsidR="00496CB5">
              <w:rPr>
                <w:rFonts w:cs="Arial"/>
                <w:szCs w:val="18"/>
              </w:rPr>
              <w:t>clause 6</w:t>
            </w:r>
            <w:r>
              <w:rPr>
                <w:rFonts w:cs="Arial"/>
                <w:szCs w:val="18"/>
              </w:rPr>
              <w:t xml:space="preserve">.1.8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2ABDFE97" w:rsidR="00FA3B9B" w:rsidRDefault="00FA3B9B" w:rsidP="007B3D37">
            <w:pPr>
              <w:pStyle w:val="TAL"/>
              <w:rPr>
                <w:rFonts w:cs="Arial"/>
                <w:szCs w:val="18"/>
              </w:rPr>
            </w:pPr>
            <w:r>
              <w:rPr>
                <w:rFonts w:cs="Arial"/>
                <w:szCs w:val="18"/>
              </w:rPr>
              <w:t>This IE may be present during an inter-PLMN V-SMF change</w:t>
            </w:r>
            <w:r w:rsidR="00C65247">
              <w:rPr>
                <w:rFonts w:cs="Arial"/>
                <w:szCs w:val="18"/>
              </w:rPr>
              <w:t xml:space="preserve"> (including the inter-PLMN mobility from HPLMN with I-SMF to VPLMN)</w:t>
            </w:r>
            <w:r>
              <w:rPr>
                <w:rFonts w:cs="Arial"/>
                <w:szCs w:val="18"/>
              </w:rPr>
              <w:t xml:space="preserv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C65247" w:rsidRPr="00FD48E5" w14:paraId="0AE2A9D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82014BA" w14:textId="58104A31" w:rsidR="00C65247" w:rsidRDefault="00C65247" w:rsidP="00C65247">
            <w:pPr>
              <w:pStyle w:val="TAL"/>
            </w:pPr>
            <w:r>
              <w:rPr>
                <w:lang w:eastAsia="zh-CN"/>
              </w:rPr>
              <w:t>homeProvidedChargingId</w:t>
            </w:r>
          </w:p>
        </w:tc>
        <w:tc>
          <w:tcPr>
            <w:tcW w:w="1985" w:type="dxa"/>
            <w:tcBorders>
              <w:top w:val="single" w:sz="4" w:space="0" w:color="auto"/>
              <w:left w:val="single" w:sz="4" w:space="0" w:color="auto"/>
              <w:bottom w:val="single" w:sz="4" w:space="0" w:color="auto"/>
              <w:right w:val="single" w:sz="4" w:space="0" w:color="auto"/>
            </w:tcBorders>
          </w:tcPr>
          <w:p w14:paraId="31C824F9" w14:textId="03FB3117" w:rsidR="00C65247" w:rsidRDefault="00C65247" w:rsidP="00C65247">
            <w:pPr>
              <w:pStyle w:val="TAL"/>
            </w:pPr>
            <w:r>
              <w:t>string</w:t>
            </w:r>
          </w:p>
        </w:tc>
        <w:tc>
          <w:tcPr>
            <w:tcW w:w="311" w:type="dxa"/>
            <w:tcBorders>
              <w:top w:val="single" w:sz="4" w:space="0" w:color="auto"/>
              <w:left w:val="single" w:sz="4" w:space="0" w:color="auto"/>
              <w:bottom w:val="single" w:sz="4" w:space="0" w:color="auto"/>
              <w:right w:val="single" w:sz="4" w:space="0" w:color="auto"/>
            </w:tcBorders>
          </w:tcPr>
          <w:p w14:paraId="663F3288" w14:textId="5696F96D" w:rsidR="00C65247" w:rsidRDefault="00C65247" w:rsidP="00C6524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826F96" w14:textId="78EB9BAB" w:rsidR="00C65247" w:rsidRDefault="00C65247" w:rsidP="00C65247">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1BFDD7F" w14:textId="77777777" w:rsidR="00C65247" w:rsidRDefault="00C65247" w:rsidP="00C65247">
            <w:pPr>
              <w:pStyle w:val="TAL"/>
              <w:rPr>
                <w:noProof/>
                <w:lang w:val="en-US"/>
              </w:rPr>
            </w:pPr>
            <w:r>
              <w:rPr>
                <w:rFonts w:cs="Arial"/>
                <w:szCs w:val="18"/>
              </w:rPr>
              <w:t xml:space="preserve">When present, this IE shall contain the Home provided Charging ID (see </w:t>
            </w:r>
            <w:r>
              <w:rPr>
                <w:noProof/>
                <w:lang w:val="en-US"/>
              </w:rPr>
              <w:t>3GPP TS 32.255 [25]).</w:t>
            </w:r>
          </w:p>
          <w:p w14:paraId="3029C0D2" w14:textId="375C44B5" w:rsidR="00E35880" w:rsidRDefault="00C65247" w:rsidP="00E35880">
            <w:pPr>
              <w:pStyle w:val="TAL"/>
              <w:rPr>
                <w:noProof/>
                <w:lang w:val="en-US"/>
              </w:rPr>
            </w:pPr>
            <w:r>
              <w:rPr>
                <w:noProof/>
                <w:lang w:val="en-US"/>
              </w:rPr>
              <w:t>This IE shall be present during a HPLMN to VPLMN mobility of a PDU session with I-SMF in HPLMN.</w:t>
            </w:r>
          </w:p>
          <w:p w14:paraId="01FE470D" w14:textId="77777777" w:rsidR="00E35880" w:rsidRDefault="00E35880" w:rsidP="00E35880">
            <w:pPr>
              <w:pStyle w:val="TAL"/>
              <w:rPr>
                <w:noProof/>
                <w:lang w:val="en-US"/>
              </w:rPr>
            </w:pPr>
          </w:p>
          <w:p w14:paraId="5846044A" w14:textId="77777777" w:rsidR="00E35880" w:rsidRDefault="00E35880" w:rsidP="00E35880">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111F6FBD" w14:textId="77777777" w:rsidR="00E35880" w:rsidRDefault="00E35880" w:rsidP="00E35880">
            <w:pPr>
              <w:pStyle w:val="TAL"/>
              <w:rPr>
                <w:rFonts w:cs="Arial"/>
                <w:szCs w:val="18"/>
              </w:rPr>
            </w:pPr>
          </w:p>
          <w:p w14:paraId="7E0E6BDD" w14:textId="4348EA11" w:rsidR="00E35880" w:rsidRDefault="00E35880" w:rsidP="00E35880">
            <w:pPr>
              <w:pStyle w:val="TAL"/>
              <w:rPr>
                <w:noProof/>
                <w:lang w:val="en-US"/>
              </w:rPr>
            </w:pPr>
            <w:r>
              <w:rPr>
                <w:rFonts w:cs="Arial"/>
                <w:szCs w:val="18"/>
              </w:rPr>
              <w:t>Pattern: '</w:t>
            </w:r>
            <w:r w:rsidRPr="00B90188">
              <w:rPr>
                <w:rFonts w:cs="Arial"/>
                <w:szCs w:val="18"/>
              </w:rPr>
              <w:t>^</w:t>
            </w:r>
            <w:r w:rsidR="001E23FA">
              <w:rPr>
                <w:rFonts w:cs="Arial"/>
                <w:szCs w:val="18"/>
              </w:rPr>
              <w:t>(</w:t>
            </w:r>
            <w:r w:rsidRPr="00B90188">
              <w:rPr>
                <w:rFonts w:cs="Arial"/>
                <w:szCs w:val="18"/>
              </w:rPr>
              <w:t>0|([1-9]{1}[0-9]{0,9})</w:t>
            </w:r>
            <w:r w:rsidR="001E23FA">
              <w:rPr>
                <w:rFonts w:cs="Arial"/>
                <w:szCs w:val="18"/>
              </w:rPr>
              <w:t>)</w:t>
            </w:r>
            <w:r w:rsidRPr="00B90188">
              <w:rPr>
                <w:rFonts w:cs="Arial"/>
                <w:szCs w:val="18"/>
              </w:rPr>
              <w:t>$</w:t>
            </w:r>
            <w:r>
              <w:rPr>
                <w:rFonts w:cs="Arial"/>
                <w:szCs w:val="18"/>
              </w:rPr>
              <w:t>'</w:t>
            </w:r>
          </w:p>
          <w:p w14:paraId="132FF0A2" w14:textId="77777777" w:rsidR="00E35880" w:rsidRDefault="00E35880" w:rsidP="00E35880">
            <w:pPr>
              <w:pStyle w:val="TAL"/>
              <w:rPr>
                <w:noProof/>
                <w:lang w:val="en-US"/>
              </w:rPr>
            </w:pPr>
          </w:p>
          <w:p w14:paraId="23FFA1B7" w14:textId="419B3DD2" w:rsidR="00E35880" w:rsidRPr="002624BE" w:rsidRDefault="00C65247" w:rsidP="00E35880">
            <w:pPr>
              <w:pStyle w:val="TAL"/>
              <w:rPr>
                <w:noProof/>
                <w:lang w:val="en-US"/>
              </w:rPr>
            </w:pPr>
            <w:r>
              <w:rPr>
                <w:noProof/>
                <w:lang w:val="en-US"/>
              </w:rPr>
              <w:t>(NOTE 3</w:t>
            </w:r>
            <w:r w:rsidR="00E35880">
              <w:rPr>
                <w:noProof/>
                <w:lang w:val="en-US"/>
              </w:rPr>
              <w:t>, NOTE 4</w:t>
            </w:r>
            <w:r>
              <w:rPr>
                <w:noProof/>
                <w:lang w:val="en-US"/>
              </w:rPr>
              <w:t>)</w:t>
            </w:r>
          </w:p>
        </w:tc>
        <w:tc>
          <w:tcPr>
            <w:tcW w:w="850" w:type="dxa"/>
            <w:tcBorders>
              <w:top w:val="single" w:sz="4" w:space="0" w:color="auto"/>
              <w:left w:val="single" w:sz="4" w:space="0" w:color="auto"/>
              <w:bottom w:val="single" w:sz="4" w:space="0" w:color="auto"/>
              <w:right w:val="single" w:sz="4" w:space="0" w:color="auto"/>
            </w:tcBorders>
          </w:tcPr>
          <w:p w14:paraId="20EBA341" w14:textId="11B129F1" w:rsidR="00C65247" w:rsidRPr="00955364" w:rsidRDefault="00C65247" w:rsidP="00C65247">
            <w:pPr>
              <w:pStyle w:val="TAC"/>
            </w:pPr>
            <w:r>
              <w:rPr>
                <w:rFonts w:hint="eastAsia"/>
                <w:lang w:eastAsia="zh-CN"/>
              </w:rPr>
              <w:t>D</w:t>
            </w:r>
            <w:r>
              <w:rPr>
                <w:lang w:eastAsia="zh-CN"/>
              </w:rPr>
              <w:t>TSSA</w:t>
            </w:r>
          </w:p>
        </w:tc>
      </w:tr>
      <w:tr w:rsidR="00590774" w:rsidRPr="00FD48E5" w14:paraId="00369BE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523E04" w14:textId="71CC578C" w:rsidR="00590774" w:rsidRDefault="00590774" w:rsidP="00590774">
            <w:pPr>
              <w:pStyle w:val="TAL"/>
              <w:rPr>
                <w:lang w:eastAsia="zh-CN"/>
              </w:rPr>
            </w:pPr>
            <w:r>
              <w:rPr>
                <w:lang w:eastAsia="zh-CN"/>
              </w:rPr>
              <w:t>homeProvidedS</w:t>
            </w:r>
            <w:r>
              <w:t>mfChargingId</w:t>
            </w:r>
          </w:p>
        </w:tc>
        <w:tc>
          <w:tcPr>
            <w:tcW w:w="1985" w:type="dxa"/>
            <w:tcBorders>
              <w:top w:val="single" w:sz="4" w:space="0" w:color="auto"/>
              <w:left w:val="single" w:sz="4" w:space="0" w:color="auto"/>
              <w:bottom w:val="single" w:sz="4" w:space="0" w:color="auto"/>
              <w:right w:val="single" w:sz="4" w:space="0" w:color="auto"/>
            </w:tcBorders>
          </w:tcPr>
          <w:p w14:paraId="3822001D" w14:textId="474787D3" w:rsidR="00590774" w:rsidRDefault="00590774" w:rsidP="00590774">
            <w:pPr>
              <w:pStyle w:val="TAL"/>
            </w:pPr>
            <w:r>
              <w:t>SmfChargingId</w:t>
            </w:r>
          </w:p>
        </w:tc>
        <w:tc>
          <w:tcPr>
            <w:tcW w:w="311" w:type="dxa"/>
            <w:tcBorders>
              <w:top w:val="single" w:sz="4" w:space="0" w:color="auto"/>
              <w:left w:val="single" w:sz="4" w:space="0" w:color="auto"/>
              <w:bottom w:val="single" w:sz="4" w:space="0" w:color="auto"/>
              <w:right w:val="single" w:sz="4" w:space="0" w:color="auto"/>
            </w:tcBorders>
          </w:tcPr>
          <w:p w14:paraId="0B6B1827" w14:textId="1E328E22" w:rsidR="00590774" w:rsidRDefault="00590774" w:rsidP="0059077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68A4BD0" w14:textId="14837815" w:rsidR="00590774" w:rsidRDefault="00590774" w:rsidP="00590774">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12A28D48" w14:textId="77777777" w:rsidR="00590774" w:rsidRDefault="00590774" w:rsidP="00590774">
            <w:pPr>
              <w:pStyle w:val="TAL"/>
              <w:rPr>
                <w:noProof/>
                <w:lang w:val="en-US"/>
              </w:rPr>
            </w:pPr>
            <w:r>
              <w:rPr>
                <w:rFonts w:cs="Arial"/>
                <w:szCs w:val="18"/>
              </w:rPr>
              <w:t xml:space="preserve">When present, this IE shall contain the Home provided String based Charging ID (see </w:t>
            </w:r>
            <w:r>
              <w:rPr>
                <w:noProof/>
                <w:lang w:val="en-US"/>
              </w:rPr>
              <w:t>3GPP TS 32.255 [25]).</w:t>
            </w:r>
          </w:p>
          <w:p w14:paraId="0112B9DC" w14:textId="77777777" w:rsidR="00590774" w:rsidRDefault="00590774" w:rsidP="00590774">
            <w:pPr>
              <w:pStyle w:val="TAL"/>
              <w:rPr>
                <w:noProof/>
                <w:lang w:val="en-US"/>
              </w:rPr>
            </w:pPr>
          </w:p>
          <w:p w14:paraId="4670D0F6" w14:textId="77777777" w:rsidR="00590774" w:rsidRPr="004C7B2B" w:rsidRDefault="00590774" w:rsidP="00590774">
            <w:pPr>
              <w:pStyle w:val="TAL"/>
              <w:rPr>
                <w:noProof/>
                <w:lang w:val="en-US"/>
              </w:rPr>
            </w:pPr>
            <w:r>
              <w:rPr>
                <w:noProof/>
                <w:lang w:val="en-US"/>
              </w:rPr>
              <w:t>This IE shall be present during a HPLMN to VPLMN mobility of a PDU session with I-SMF in HPLMN, if both the V-SMF and the H-SMF support the "</w:t>
            </w:r>
            <w:r>
              <w:t>SCID" feature. This IE shall also be included when the V-SMF changes, if the new V-SMF supports the "SCID" feature.</w:t>
            </w:r>
          </w:p>
          <w:p w14:paraId="710D555E" w14:textId="77777777" w:rsidR="00590774" w:rsidRDefault="00590774" w:rsidP="00590774">
            <w:pPr>
              <w:pStyle w:val="TAL"/>
            </w:pPr>
          </w:p>
          <w:p w14:paraId="228B3485" w14:textId="4A355B35" w:rsidR="00590774" w:rsidRPr="00D57580" w:rsidRDefault="00590774" w:rsidP="00590774">
            <w:pPr>
              <w:pStyle w:val="TAL"/>
              <w:rPr>
                <w:noProof/>
                <w:lang w:val="en-US"/>
              </w:rPr>
            </w:pPr>
            <w:r>
              <w:t>(NOTE 5)</w:t>
            </w:r>
          </w:p>
        </w:tc>
        <w:tc>
          <w:tcPr>
            <w:tcW w:w="850" w:type="dxa"/>
            <w:tcBorders>
              <w:top w:val="single" w:sz="4" w:space="0" w:color="auto"/>
              <w:left w:val="single" w:sz="4" w:space="0" w:color="auto"/>
              <w:bottom w:val="single" w:sz="4" w:space="0" w:color="auto"/>
              <w:right w:val="single" w:sz="4" w:space="0" w:color="auto"/>
            </w:tcBorders>
          </w:tcPr>
          <w:p w14:paraId="516A9082" w14:textId="7C129008" w:rsidR="00590774" w:rsidRDefault="00590774" w:rsidP="00590774">
            <w:pPr>
              <w:pStyle w:val="TAC"/>
              <w:rPr>
                <w:lang w:eastAsia="zh-CN"/>
              </w:rPr>
            </w:pPr>
            <w:r>
              <w:rPr>
                <w:rFonts w:hint="eastAsia"/>
                <w:lang w:eastAsia="zh-CN"/>
              </w:rPr>
              <w:t>D</w:t>
            </w:r>
            <w:r>
              <w:rPr>
                <w:lang w:eastAsia="zh-CN"/>
              </w:rPr>
              <w:t>TSSA</w:t>
            </w:r>
            <w:r>
              <w:t>, SCID</w:t>
            </w: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2C608D44"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w:t>
            </w:r>
            <w:r w:rsidR="00496CB5">
              <w:rPr>
                <w:rFonts w:cs="Arial"/>
                <w:szCs w:val="18"/>
                <w:lang w:eastAsia="zh-CN"/>
              </w:rPr>
              <w:t>clause 4</w:t>
            </w:r>
            <w:r>
              <w:rPr>
                <w:rFonts w:cs="Arial"/>
                <w:szCs w:val="18"/>
                <w:lang w:eastAsia="zh-CN"/>
              </w:rPr>
              <w:t xml:space="preserve">.23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66E421F1"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 xml:space="preserve">see </w:t>
            </w:r>
            <w:r w:rsidR="00496CB5">
              <w:rPr>
                <w:rFonts w:cs="Arial"/>
                <w:szCs w:val="18"/>
              </w:rPr>
              <w:t>clause 5</w:t>
            </w:r>
            <w:r>
              <w:rPr>
                <w:rFonts w:cs="Arial"/>
                <w:szCs w:val="18"/>
              </w:rPr>
              <w:t>.2.2.8.2.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1965EF2A" w14:textId="77777777" w:rsidR="00E575BF" w:rsidRDefault="00E575BF" w:rsidP="00BF430E">
            <w:pPr>
              <w:pStyle w:val="TAL"/>
              <w:rPr>
                <w:rFonts w:cs="Arial"/>
                <w:szCs w:val="18"/>
              </w:rPr>
            </w:pPr>
          </w:p>
          <w:p w14:paraId="381E9661" w14:textId="0D4D61CA"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6CAD3675" w14:textId="1F1DD858" w:rsidR="00E575BF" w:rsidRDefault="00E575BF" w:rsidP="00BF430E">
            <w:pPr>
              <w:pStyle w:val="TAL"/>
              <w:rPr>
                <w:rFonts w:cs="Arial"/>
                <w:szCs w:val="18"/>
              </w:rPr>
            </w:pPr>
          </w:p>
          <w:p w14:paraId="570170CC" w14:textId="7B3C6FAB" w:rsidR="00E575BF" w:rsidRDefault="00E575BF" w:rsidP="00BF430E">
            <w:pPr>
              <w:pStyle w:val="TAL"/>
              <w:rPr>
                <w:rFonts w:cs="Arial"/>
                <w:szCs w:val="18"/>
              </w:rPr>
            </w:pPr>
            <w:r>
              <w:rPr>
                <w:rFonts w:cs="Arial"/>
                <w:szCs w:val="18"/>
              </w:rPr>
              <w:t xml:space="preserve">This IE may be present when </w:t>
            </w:r>
            <w:r>
              <w:t xml:space="preserve">UE Integrity Protection Maximum Data Rate was received in the request, </w:t>
            </w:r>
            <w:r>
              <w:rPr>
                <w:rFonts w:cs="Arial"/>
                <w:szCs w:val="18"/>
              </w:rPr>
              <w:t>during a UE triggered PDU session modification procedure.</w:t>
            </w:r>
          </w:p>
          <w:p w14:paraId="625FFC93" w14:textId="77777777" w:rsidR="00E575BF" w:rsidRDefault="00E575BF" w:rsidP="00BF430E">
            <w:pPr>
              <w:pStyle w:val="TAL"/>
              <w:rPr>
                <w:rFonts w:cs="Arial"/>
                <w:szCs w:val="18"/>
              </w:rPr>
            </w:pPr>
          </w:p>
          <w:p w14:paraId="0A3EB735" w14:textId="7F679A27" w:rsidR="00BF430E" w:rsidRDefault="00BF430E" w:rsidP="00BF430E">
            <w:pPr>
              <w:pStyle w:val="TAL"/>
              <w:rPr>
                <w:rFonts w:cs="Arial"/>
                <w:szCs w:val="18"/>
              </w:rPr>
            </w:pPr>
            <w:r>
              <w:rPr>
                <w:rFonts w:cs="Arial"/>
                <w:szCs w:val="18"/>
              </w:rPr>
              <w:t>(NOTE</w:t>
            </w:r>
            <w:r w:rsidR="00E575BF">
              <w:rPr>
                <w:rFonts w:cs="Arial"/>
                <w:szCs w:val="18"/>
              </w:rPr>
              <w:t xml:space="preserve"> 1, NOTE 2</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59B5F49B"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11791E28" w:rsidR="00BF430E" w:rsidRDefault="00BF430E" w:rsidP="005277E4">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773D996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CEDE281"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094BE565" w14:textId="77777777" w:rsidR="00BF430E" w:rsidRDefault="00BF430E" w:rsidP="00BF430E">
            <w:pPr>
              <w:pStyle w:val="TAL"/>
              <w:rPr>
                <w:rFonts w:cs="Arial"/>
                <w:szCs w:val="18"/>
              </w:rPr>
            </w:pPr>
            <w:r>
              <w:rPr>
                <w:rFonts w:cs="Arial"/>
                <w:szCs w:val="18"/>
              </w:rPr>
              <w:t>(NOTE</w:t>
            </w:r>
            <w:r w:rsidR="00FE114E">
              <w:rPr>
                <w:rFonts w:cs="Arial"/>
                <w:szCs w:val="18"/>
              </w:rPr>
              <w:t xml:space="preserve"> 1</w:t>
            </w:r>
            <w:r>
              <w:rPr>
                <w:rFonts w:cs="Arial"/>
                <w:szCs w:val="18"/>
              </w:rPr>
              <w:t>)</w:t>
            </w:r>
          </w:p>
          <w:p w14:paraId="03F32149" w14:textId="77777777" w:rsidR="007D111E" w:rsidRDefault="007D111E" w:rsidP="00BF430E">
            <w:pPr>
              <w:pStyle w:val="TAL"/>
              <w:rPr>
                <w:rFonts w:cs="Arial"/>
                <w:szCs w:val="18"/>
              </w:rPr>
            </w:pPr>
          </w:p>
          <w:p w14:paraId="64ADF65C" w14:textId="3BB5C47B" w:rsidR="007D111E" w:rsidRDefault="007D111E" w:rsidP="00BF430E">
            <w:pPr>
              <w:pStyle w:val="TAL"/>
              <w:rPr>
                <w:rFonts w:cs="Arial"/>
                <w:szCs w:val="18"/>
              </w:rPr>
            </w:pPr>
            <w:r>
              <w:rPr>
                <w:rFonts w:cs="Arial"/>
                <w:szCs w:val="18"/>
              </w:rPr>
              <w:t>The IE shall also be included when the EPS PDN Connection Context Information of the PDU session is changed, e.g. due to reselection of anchor SMF.</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7812E05A" w:rsidR="00BF430E" w:rsidRDefault="00BF430E" w:rsidP="00BF430E">
            <w:pPr>
              <w:pStyle w:val="TAL"/>
              <w:rPr>
                <w:rFonts w:cs="Arial"/>
                <w:szCs w:val="18"/>
              </w:rPr>
            </w:pPr>
            <w:r>
              <w:rPr>
                <w:rFonts w:cs="Arial"/>
                <w:szCs w:val="18"/>
              </w:rPr>
              <w:t>(NOTE</w:t>
            </w:r>
            <w:r w:rsidR="00E575BF">
              <w:rPr>
                <w:rFonts w:cs="Arial"/>
                <w:szCs w:val="18"/>
              </w:rPr>
              <w:t xml:space="preserve"> 1</w:t>
            </w:r>
            <w:r>
              <w:rPr>
                <w:rFonts w:cs="Arial"/>
                <w:szCs w:val="18"/>
              </w:rPr>
              <w:t>)</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34E30" w:rsidRPr="00FD48E5" w14:paraId="23ECFEEA"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E157CE" w14:textId="50A2CBA3" w:rsidR="00B34E30" w:rsidRDefault="00B34E30" w:rsidP="00B34E30">
            <w:pPr>
              <w:pStyle w:val="TAL"/>
              <w:rPr>
                <w:lang w:val="en-US"/>
              </w:rPr>
            </w:pPr>
            <w:r>
              <w:t>interPlmnApiRoot</w:t>
            </w:r>
          </w:p>
        </w:tc>
        <w:tc>
          <w:tcPr>
            <w:tcW w:w="1985" w:type="dxa"/>
            <w:tcBorders>
              <w:top w:val="single" w:sz="4" w:space="0" w:color="auto"/>
              <w:left w:val="single" w:sz="4" w:space="0" w:color="auto"/>
              <w:bottom w:val="single" w:sz="4" w:space="0" w:color="auto"/>
              <w:right w:val="single" w:sz="4" w:space="0" w:color="auto"/>
            </w:tcBorders>
          </w:tcPr>
          <w:p w14:paraId="20F23974" w14:textId="106B1139"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792D2CA" w14:textId="7680657C"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6AD32FA" w14:textId="36C24593"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5D895F02" w14:textId="55F3F83C" w:rsidR="00B34E30" w:rsidRDefault="00B34E30" w:rsidP="00B34E30">
            <w:pPr>
              <w:pStyle w:val="TAL"/>
              <w:rPr>
                <w:rFonts w:cs="Arial"/>
                <w:szCs w:val="18"/>
              </w:rPr>
            </w:pPr>
            <w:r>
              <w:t>This IE should be present if the information has changed. When present, it shall contain the apiRoot of the PDU session context to be used in inter-PLMN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7A0EC6C9" w14:textId="77777777" w:rsidR="00B34E30" w:rsidRDefault="00B34E30" w:rsidP="00B34E30">
            <w:pPr>
              <w:pStyle w:val="TAC"/>
              <w:rPr>
                <w:lang w:eastAsia="zh-CN"/>
              </w:rPr>
            </w:pPr>
          </w:p>
        </w:tc>
      </w:tr>
      <w:tr w:rsidR="00B34E30" w:rsidRPr="00FD48E5" w14:paraId="4014592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7A9FBEC" w14:textId="0B86FBDA" w:rsidR="00B34E30" w:rsidRDefault="00B34E30" w:rsidP="00B34E30">
            <w:pPr>
              <w:pStyle w:val="TAL"/>
              <w:rPr>
                <w:lang w:val="en-US"/>
              </w:rPr>
            </w:pPr>
            <w:r>
              <w:t>intraPlmnApiRoot</w:t>
            </w:r>
          </w:p>
        </w:tc>
        <w:tc>
          <w:tcPr>
            <w:tcW w:w="1985" w:type="dxa"/>
            <w:tcBorders>
              <w:top w:val="single" w:sz="4" w:space="0" w:color="auto"/>
              <w:left w:val="single" w:sz="4" w:space="0" w:color="auto"/>
              <w:bottom w:val="single" w:sz="4" w:space="0" w:color="auto"/>
              <w:right w:val="single" w:sz="4" w:space="0" w:color="auto"/>
            </w:tcBorders>
          </w:tcPr>
          <w:p w14:paraId="3F32659A" w14:textId="54789CCE" w:rsidR="00B34E30" w:rsidRDefault="00B34E30" w:rsidP="00B34E30">
            <w:pPr>
              <w:pStyle w:val="TAL"/>
            </w:pPr>
            <w:r>
              <w:t>Uri</w:t>
            </w:r>
          </w:p>
        </w:tc>
        <w:tc>
          <w:tcPr>
            <w:tcW w:w="311" w:type="dxa"/>
            <w:tcBorders>
              <w:top w:val="single" w:sz="4" w:space="0" w:color="auto"/>
              <w:left w:val="single" w:sz="4" w:space="0" w:color="auto"/>
              <w:bottom w:val="single" w:sz="4" w:space="0" w:color="auto"/>
              <w:right w:val="single" w:sz="4" w:space="0" w:color="auto"/>
            </w:tcBorders>
          </w:tcPr>
          <w:p w14:paraId="0B7088C2" w14:textId="32247709" w:rsidR="00B34E30" w:rsidRDefault="00B34E30" w:rsidP="00B34E30">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73B3CB6" w14:textId="3BF752D6" w:rsidR="00B34E30" w:rsidRDefault="00B34E30" w:rsidP="00B34E30">
            <w:pPr>
              <w:pStyle w:val="TAL"/>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369501D6" w14:textId="1A31A8EC" w:rsidR="00B34E30" w:rsidRDefault="00B34E30" w:rsidP="00B34E30">
            <w:pPr>
              <w:pStyle w:val="TAL"/>
              <w:rPr>
                <w:rFonts w:cs="Arial"/>
                <w:szCs w:val="18"/>
              </w:rPr>
            </w:pPr>
            <w:r>
              <w:t>This IE should be present if the information has changed. When present, it shall contain the apiRoot of the PDU session context to be used in intra-PLMN signalling request targeting the PDU session context.</w:t>
            </w:r>
          </w:p>
        </w:tc>
        <w:tc>
          <w:tcPr>
            <w:tcW w:w="850" w:type="dxa"/>
            <w:tcBorders>
              <w:top w:val="single" w:sz="4" w:space="0" w:color="auto"/>
              <w:left w:val="single" w:sz="4" w:space="0" w:color="auto"/>
              <w:bottom w:val="single" w:sz="4" w:space="0" w:color="auto"/>
              <w:right w:val="single" w:sz="4" w:space="0" w:color="auto"/>
            </w:tcBorders>
          </w:tcPr>
          <w:p w14:paraId="0D7441FE" w14:textId="77777777" w:rsidR="00B34E30" w:rsidRDefault="00B34E30" w:rsidP="00B34E30">
            <w:pPr>
              <w:pStyle w:val="TAC"/>
              <w:rPr>
                <w:lang w:eastAsia="zh-CN"/>
              </w:rPr>
            </w:pPr>
          </w:p>
        </w:tc>
      </w:tr>
      <w:tr w:rsidR="000121ED" w:rsidRPr="00FD48E5" w14:paraId="2F67BB3E"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4A03A036" w14:textId="7D1AF468" w:rsidR="000121ED" w:rsidRDefault="000121ED" w:rsidP="000121ED">
            <w:pPr>
              <w:pStyle w:val="TAL"/>
            </w:pPr>
            <w:r>
              <w:rPr>
                <w:lang w:eastAsia="zh-CN"/>
              </w:rPr>
              <w:t>hrsboInfo</w:t>
            </w:r>
          </w:p>
        </w:tc>
        <w:tc>
          <w:tcPr>
            <w:tcW w:w="1985" w:type="dxa"/>
            <w:tcBorders>
              <w:top w:val="single" w:sz="4" w:space="0" w:color="auto"/>
              <w:left w:val="single" w:sz="4" w:space="0" w:color="auto"/>
              <w:bottom w:val="single" w:sz="4" w:space="0" w:color="auto"/>
              <w:right w:val="single" w:sz="4" w:space="0" w:color="auto"/>
            </w:tcBorders>
          </w:tcPr>
          <w:p w14:paraId="082624DE" w14:textId="0E1F33EB" w:rsidR="000121ED" w:rsidRDefault="00E33F83" w:rsidP="000121ED">
            <w:pPr>
              <w:pStyle w:val="TAL"/>
            </w:pPr>
            <w:r>
              <w:rPr>
                <w:lang w:eastAsia="zh-CN"/>
              </w:rPr>
              <w:t>HrsboInfoFromHplmn</w:t>
            </w:r>
          </w:p>
        </w:tc>
        <w:tc>
          <w:tcPr>
            <w:tcW w:w="311" w:type="dxa"/>
            <w:tcBorders>
              <w:top w:val="single" w:sz="4" w:space="0" w:color="auto"/>
              <w:left w:val="single" w:sz="4" w:space="0" w:color="auto"/>
              <w:bottom w:val="single" w:sz="4" w:space="0" w:color="auto"/>
              <w:right w:val="single" w:sz="4" w:space="0" w:color="auto"/>
            </w:tcBorders>
          </w:tcPr>
          <w:p w14:paraId="3A6105AE" w14:textId="6C814CA0" w:rsidR="000121ED" w:rsidRDefault="000121ED" w:rsidP="000121ED">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3C46B" w14:textId="376575E2" w:rsidR="000121ED" w:rsidRDefault="000121ED" w:rsidP="000121ED">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A683E56" w14:textId="1DFDEED7" w:rsidR="000121ED" w:rsidRPr="00920139" w:rsidRDefault="000121ED" w:rsidP="000121ED">
            <w:pPr>
              <w:pStyle w:val="TAL"/>
              <w:rPr>
                <w:rFonts w:cs="Arial"/>
                <w:szCs w:val="18"/>
              </w:rPr>
            </w:pPr>
            <w:r w:rsidRPr="00920139">
              <w:rPr>
                <w:rFonts w:cs="Arial"/>
                <w:szCs w:val="18"/>
                <w:lang w:eastAsia="fr-FR"/>
              </w:rPr>
              <w:t xml:space="preserve">This IE shall be present </w:t>
            </w:r>
            <w:r w:rsidRPr="00920139">
              <w:rPr>
                <w:rFonts w:cs="Arial"/>
                <w:szCs w:val="18"/>
              </w:rPr>
              <w:t xml:space="preserve">in </w:t>
            </w:r>
            <w:r w:rsidRPr="00920139">
              <w:rPr>
                <w:rFonts w:cs="Arial"/>
                <w:szCs w:val="18"/>
                <w:lang w:eastAsia="fr-FR"/>
              </w:rPr>
              <w:t xml:space="preserve">the following </w:t>
            </w:r>
            <w:r w:rsidRPr="00920139">
              <w:rPr>
                <w:rFonts w:cs="Arial"/>
                <w:szCs w:val="18"/>
              </w:rPr>
              <w:t xml:space="preserve">scenarios if the H-SMF supports the HR-SBO feature and if it receives a request for HR-SBO </w:t>
            </w:r>
            <w:r w:rsidRPr="00920139">
              <w:rPr>
                <w:rFonts w:cs="Arial"/>
                <w:szCs w:val="18"/>
                <w:lang w:eastAsia="fr-FR"/>
              </w:rPr>
              <w:t>authorization</w:t>
            </w:r>
            <w:r w:rsidRPr="00920139">
              <w:rPr>
                <w:rFonts w:cs="Arial"/>
                <w:szCs w:val="18"/>
              </w:rPr>
              <w:t xml:space="preserve"> in the Update request:</w:t>
            </w:r>
          </w:p>
          <w:p w14:paraId="1C2C3DEA" w14:textId="5FFA0434" w:rsidR="000121ED" w:rsidRPr="00920139" w:rsidRDefault="00920139" w:rsidP="00920139">
            <w:pPr>
              <w:pStyle w:val="B1"/>
              <w:rPr>
                <w:rFonts w:ascii="Arial" w:hAnsi="Arial" w:cs="Arial"/>
                <w:sz w:val="18"/>
                <w:szCs w:val="18"/>
                <w:lang w:eastAsia="fr-FR"/>
              </w:rPr>
            </w:pPr>
            <w:r w:rsidRPr="00920139">
              <w:rPr>
                <w:lang w:eastAsia="fr-FR"/>
              </w:rPr>
              <w:t>-</w:t>
            </w:r>
            <w:r w:rsidRPr="00920139">
              <w:tab/>
            </w:r>
            <w:r w:rsidR="000121ED" w:rsidRPr="00920139">
              <w:rPr>
                <w:rFonts w:ascii="Arial" w:hAnsi="Arial" w:cs="Arial"/>
                <w:sz w:val="18"/>
                <w:szCs w:val="18"/>
                <w:lang w:eastAsia="fr-FR"/>
              </w:rPr>
              <w:t>V-SMF insertion (i.e. H-PLMN to V-PLMN mobility); and</w:t>
            </w:r>
          </w:p>
          <w:p w14:paraId="684FF739" w14:textId="51BBFF2B" w:rsidR="000121ED"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0121ED" w:rsidRPr="00920139">
              <w:rPr>
                <w:rFonts w:ascii="Arial" w:hAnsi="Arial" w:cs="Arial"/>
                <w:sz w:val="18"/>
                <w:szCs w:val="18"/>
                <w:lang w:eastAsia="fr-FR"/>
              </w:rPr>
              <w:t>Inter-PLMN V-SMF change (i.e. mobility between different V-PLMNs).</w:t>
            </w:r>
          </w:p>
          <w:p w14:paraId="5ECC2EE8" w14:textId="77777777" w:rsidR="000121ED" w:rsidRPr="00920139" w:rsidRDefault="000121ED" w:rsidP="000121ED">
            <w:pPr>
              <w:pStyle w:val="TAL"/>
              <w:rPr>
                <w:rFonts w:cs="Arial"/>
                <w:szCs w:val="18"/>
              </w:rPr>
            </w:pPr>
          </w:p>
          <w:p w14:paraId="5A305505" w14:textId="31C0676D" w:rsidR="000121ED" w:rsidRPr="00920139" w:rsidRDefault="000121ED" w:rsidP="000121ED">
            <w:pPr>
              <w:pStyle w:val="TAL"/>
              <w:rPr>
                <w:rFonts w:cs="Arial"/>
                <w:szCs w:val="18"/>
                <w:lang w:eastAsia="zh-CN"/>
              </w:rPr>
            </w:pPr>
            <w:r w:rsidRPr="00920139">
              <w:rPr>
                <w:rFonts w:cs="Arial"/>
                <w:szCs w:val="18"/>
                <w:lang w:eastAsia="zh-CN"/>
              </w:rPr>
              <w:t>This IE sh</w:t>
            </w:r>
            <w:r w:rsidRPr="00920139">
              <w:rPr>
                <w:rFonts w:cs="Arial"/>
                <w:szCs w:val="18"/>
                <w:lang w:val="en-US" w:eastAsia="zh-CN"/>
              </w:rPr>
              <w:t>all also</w:t>
            </w:r>
            <w:r w:rsidRPr="00920139">
              <w:rPr>
                <w:rFonts w:cs="Arial"/>
                <w:szCs w:val="18"/>
                <w:lang w:eastAsia="zh-CN"/>
              </w:rPr>
              <w:t xml:space="preserve"> be present, for a HR PDU session, if the HR-SBO information signaled earlier by the H-SMF to the V-SMF needs to be changed, e.g. to signal a new Home DNS Server address.</w:t>
            </w:r>
          </w:p>
          <w:p w14:paraId="0B3A7963" w14:textId="77777777" w:rsidR="000121ED" w:rsidRPr="00920139" w:rsidRDefault="000121ED" w:rsidP="000121ED">
            <w:pPr>
              <w:pStyle w:val="TAL"/>
              <w:rPr>
                <w:rFonts w:cs="Arial"/>
                <w:szCs w:val="18"/>
                <w:lang w:eastAsia="zh-CN"/>
              </w:rPr>
            </w:pPr>
          </w:p>
          <w:p w14:paraId="5D4F72E6" w14:textId="3D4C98B7" w:rsidR="000121ED" w:rsidRPr="00920139" w:rsidRDefault="000121ED" w:rsidP="000121ED">
            <w:pPr>
              <w:pStyle w:val="TAL"/>
              <w:rPr>
                <w:rFonts w:cs="Arial"/>
                <w:szCs w:val="18"/>
              </w:rPr>
            </w:pPr>
            <w:r w:rsidRPr="00920139">
              <w:rPr>
                <w:rFonts w:cs="Arial"/>
                <w:szCs w:val="18"/>
                <w:lang w:eastAsia="zh-CN"/>
              </w:rPr>
              <w:t xml:space="preserve">When present, this IE shall </w:t>
            </w:r>
            <w:r w:rsidRPr="00920139">
              <w:rPr>
                <w:rFonts w:eastAsia="Malgun Gothic" w:cs="Arial"/>
                <w:szCs w:val="18"/>
                <w:lang w:eastAsia="ko-KR"/>
              </w:rPr>
              <w:t xml:space="preserve">Include the information for </w:t>
            </w:r>
            <w:r w:rsidRPr="00920139">
              <w:rPr>
                <w:rFonts w:cs="Arial"/>
                <w:szCs w:val="18"/>
                <w:lang w:eastAsia="fr-FR"/>
              </w:rPr>
              <w:t>HR-SBO as defined in clause</w:t>
            </w:r>
            <w:r w:rsidRPr="00920139">
              <w:rPr>
                <w:rFonts w:cs="Arial"/>
                <w:szCs w:val="18"/>
                <w:lang w:val="en-US" w:eastAsia="fr-FR"/>
              </w:rPr>
              <w:t> </w:t>
            </w:r>
            <w:r w:rsidRPr="00920139">
              <w:rPr>
                <w:rFonts w:cs="Arial"/>
                <w:szCs w:val="18"/>
              </w:rPr>
              <w:t>6.1.6.2.73</w:t>
            </w:r>
            <w:r w:rsidRPr="00920139">
              <w:rPr>
                <w:rFonts w:cs="Arial"/>
                <w:szCs w:val="18"/>
                <w:lang w:eastAsia="fr-FR"/>
              </w:rPr>
              <w:t>.</w:t>
            </w:r>
          </w:p>
          <w:p w14:paraId="4BF7DAA3" w14:textId="77777777" w:rsidR="000121ED" w:rsidRPr="00920139" w:rsidRDefault="000121ED" w:rsidP="000121ED">
            <w:pPr>
              <w:pStyle w:val="TAL"/>
              <w:rPr>
                <w:rFonts w:cs="Arial"/>
                <w:szCs w:val="18"/>
              </w:rPr>
            </w:pPr>
          </w:p>
          <w:p w14:paraId="7E8B8D6E" w14:textId="3E8B6F56" w:rsidR="000121ED" w:rsidRPr="00920139" w:rsidRDefault="000121ED" w:rsidP="000121ED">
            <w:pPr>
              <w:pStyle w:val="TAL"/>
              <w:rPr>
                <w:rFonts w:cs="Arial"/>
                <w:szCs w:val="18"/>
              </w:rPr>
            </w:pPr>
            <w:r w:rsidRPr="00920139">
              <w:rPr>
                <w:rFonts w:cs="Arial"/>
                <w:szCs w:val="18"/>
              </w:rPr>
              <w:t>The absence of this IE in an Update response when the Update request includes a request for HR SBO authorization shall be interpreted as indicating that HR-SBO is not allowed.</w:t>
            </w:r>
          </w:p>
          <w:p w14:paraId="72331F66" w14:textId="77777777" w:rsidR="000121ED" w:rsidRPr="00920139" w:rsidRDefault="000121ED" w:rsidP="000121ED">
            <w:pPr>
              <w:pStyle w:val="TAL"/>
              <w:rPr>
                <w:rFonts w:cs="Arial"/>
                <w:szCs w:val="18"/>
              </w:rPr>
            </w:pPr>
          </w:p>
        </w:tc>
        <w:tc>
          <w:tcPr>
            <w:tcW w:w="850" w:type="dxa"/>
            <w:tcBorders>
              <w:top w:val="single" w:sz="4" w:space="0" w:color="auto"/>
              <w:left w:val="single" w:sz="4" w:space="0" w:color="auto"/>
              <w:bottom w:val="single" w:sz="4" w:space="0" w:color="auto"/>
              <w:right w:val="single" w:sz="4" w:space="0" w:color="auto"/>
            </w:tcBorders>
          </w:tcPr>
          <w:p w14:paraId="2E4886CA" w14:textId="4ABDBC95" w:rsidR="000121ED" w:rsidRDefault="000121ED" w:rsidP="000121ED">
            <w:pPr>
              <w:pStyle w:val="TAC"/>
              <w:rPr>
                <w:lang w:eastAsia="zh-CN"/>
              </w:rPr>
            </w:pPr>
            <w:r>
              <w:rPr>
                <w:lang w:eastAsia="zh-CN"/>
              </w:rPr>
              <w:t>HR-SBO</w:t>
            </w:r>
          </w:p>
        </w:tc>
      </w:tr>
      <w:tr w:rsidR="00F05D81" w:rsidRPr="00FD48E5" w14:paraId="53A7546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FC51C19" w14:textId="36973E5C" w:rsidR="00F05D81" w:rsidRDefault="00F05D81" w:rsidP="00F05D81">
            <w:pPr>
              <w:pStyle w:val="TAL"/>
              <w:rPr>
                <w:lang w:eastAsia="zh-CN"/>
              </w:rPr>
            </w:pPr>
            <w:r>
              <w:rPr>
                <w:lang w:eastAsia="zh-CN"/>
              </w:rPr>
              <w:t>localOffloadMgtInfo</w:t>
            </w:r>
          </w:p>
        </w:tc>
        <w:tc>
          <w:tcPr>
            <w:tcW w:w="1985" w:type="dxa"/>
            <w:tcBorders>
              <w:top w:val="single" w:sz="4" w:space="0" w:color="auto"/>
              <w:left w:val="single" w:sz="4" w:space="0" w:color="auto"/>
              <w:bottom w:val="single" w:sz="4" w:space="0" w:color="auto"/>
              <w:right w:val="single" w:sz="4" w:space="0" w:color="auto"/>
            </w:tcBorders>
          </w:tcPr>
          <w:p w14:paraId="27D3C872" w14:textId="7D3C3F0E" w:rsidR="00F05D81" w:rsidRDefault="00F05D81" w:rsidP="00F05D81">
            <w:pPr>
              <w:pStyle w:val="TAL"/>
              <w:rPr>
                <w:lang w:eastAsia="zh-CN"/>
              </w:rPr>
            </w:pPr>
            <w:r>
              <w:t>LocalOffloadingMgtInf</w:t>
            </w:r>
            <w:r w:rsidR="0055230A">
              <w:t>o</w:t>
            </w:r>
            <w:r>
              <w:t>To</w:t>
            </w:r>
            <w:r>
              <w:rPr>
                <w:lang w:eastAsia="zh-CN"/>
              </w:rPr>
              <w:t>Ismf</w:t>
            </w:r>
          </w:p>
        </w:tc>
        <w:tc>
          <w:tcPr>
            <w:tcW w:w="311" w:type="dxa"/>
            <w:tcBorders>
              <w:top w:val="single" w:sz="4" w:space="0" w:color="auto"/>
              <w:left w:val="single" w:sz="4" w:space="0" w:color="auto"/>
              <w:bottom w:val="single" w:sz="4" w:space="0" w:color="auto"/>
              <w:right w:val="single" w:sz="4" w:space="0" w:color="auto"/>
            </w:tcBorders>
          </w:tcPr>
          <w:p w14:paraId="02BD7D55" w14:textId="2EA42AB6" w:rsidR="00F05D81" w:rsidRDefault="00F05D81" w:rsidP="00F05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A7DD708" w14:textId="6B0763AD" w:rsidR="00F05D81" w:rsidRDefault="00F05D81" w:rsidP="00F05D81">
            <w:pPr>
              <w:pStyle w:val="TAL"/>
              <w:rPr>
                <w:lang w:eastAsia="zh-CN"/>
              </w:rPr>
            </w:pPr>
            <w:r>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08AF2DBF" w14:textId="4D16BD07" w:rsidR="00F05D81" w:rsidRPr="00920139" w:rsidRDefault="00F05D81" w:rsidP="00F05D81">
            <w:pPr>
              <w:pStyle w:val="TAL"/>
              <w:rPr>
                <w:rFonts w:cs="Arial"/>
                <w:szCs w:val="18"/>
                <w:lang w:eastAsia="fr-FR"/>
              </w:rPr>
            </w:pPr>
            <w:r>
              <w:rPr>
                <w:rFonts w:cs="Arial"/>
                <w:szCs w:val="18"/>
                <w:lang w:eastAsia="fr-FR"/>
              </w:rPr>
              <w:t>This IE shall be present if I-SMF based Local Offloading Management applies and any information defined in clause 6.1.6.2.82 needs to be signaled to the I-SMF.</w:t>
            </w:r>
          </w:p>
        </w:tc>
        <w:tc>
          <w:tcPr>
            <w:tcW w:w="850" w:type="dxa"/>
            <w:tcBorders>
              <w:top w:val="single" w:sz="4" w:space="0" w:color="auto"/>
              <w:left w:val="single" w:sz="4" w:space="0" w:color="auto"/>
              <w:bottom w:val="single" w:sz="4" w:space="0" w:color="auto"/>
              <w:right w:val="single" w:sz="4" w:space="0" w:color="auto"/>
            </w:tcBorders>
          </w:tcPr>
          <w:p w14:paraId="437AA8B7" w14:textId="1910DACD" w:rsidR="00F05D81" w:rsidRDefault="00F05D81" w:rsidP="00F05D81">
            <w:pPr>
              <w:pStyle w:val="TAC"/>
              <w:rPr>
                <w:lang w:eastAsia="zh-CN"/>
              </w:rPr>
            </w:pPr>
            <w:r>
              <w:rPr>
                <w:lang w:eastAsia="zh-CN"/>
              </w:rPr>
              <w:t>ISMF-LOM</w:t>
            </w:r>
          </w:p>
        </w:tc>
      </w:tr>
      <w:tr w:rsidR="00C62018" w:rsidRPr="00FD48E5" w14:paraId="0D0F664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22C92E6" w14:textId="3FEB96CC" w:rsidR="00C62018" w:rsidRDefault="00C62018" w:rsidP="00C62018">
            <w:pPr>
              <w:pStyle w:val="TAL"/>
              <w:rPr>
                <w:lang w:eastAsia="zh-CN"/>
              </w:rPr>
            </w:pPr>
            <w:r w:rsidRPr="00516567">
              <w:rPr>
                <w:lang w:eastAsia="zh-CN"/>
              </w:rPr>
              <w:t>uliReportingGranularity</w:t>
            </w:r>
          </w:p>
        </w:tc>
        <w:tc>
          <w:tcPr>
            <w:tcW w:w="1985" w:type="dxa"/>
            <w:tcBorders>
              <w:top w:val="single" w:sz="4" w:space="0" w:color="auto"/>
              <w:left w:val="single" w:sz="4" w:space="0" w:color="auto"/>
              <w:bottom w:val="single" w:sz="4" w:space="0" w:color="auto"/>
              <w:right w:val="single" w:sz="4" w:space="0" w:color="auto"/>
            </w:tcBorders>
          </w:tcPr>
          <w:p w14:paraId="130C5FF8" w14:textId="4C04E095" w:rsidR="00C62018" w:rsidRDefault="00C62018" w:rsidP="00C62018">
            <w:pPr>
              <w:pStyle w:val="TAL"/>
            </w:pPr>
            <w:r w:rsidRPr="00516567">
              <w:t>UliGranularity</w:t>
            </w:r>
          </w:p>
        </w:tc>
        <w:tc>
          <w:tcPr>
            <w:tcW w:w="311" w:type="dxa"/>
            <w:tcBorders>
              <w:top w:val="single" w:sz="4" w:space="0" w:color="auto"/>
              <w:left w:val="single" w:sz="4" w:space="0" w:color="auto"/>
              <w:bottom w:val="single" w:sz="4" w:space="0" w:color="auto"/>
              <w:right w:val="single" w:sz="4" w:space="0" w:color="auto"/>
            </w:tcBorders>
          </w:tcPr>
          <w:p w14:paraId="5CCA66F0" w14:textId="7228911D" w:rsidR="00C62018" w:rsidRDefault="00C62018" w:rsidP="00C62018">
            <w:pPr>
              <w:pStyle w:val="TAC"/>
              <w:rPr>
                <w:lang w:eastAsia="zh-CN"/>
              </w:rPr>
            </w:pPr>
            <w:r w:rsidRPr="00516567">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DBE7B8" w14:textId="1953EF56" w:rsidR="00C62018" w:rsidRDefault="00C62018" w:rsidP="00C62018">
            <w:pPr>
              <w:pStyle w:val="TAL"/>
              <w:rPr>
                <w:lang w:eastAsia="zh-CN"/>
              </w:rPr>
            </w:pPr>
            <w:r w:rsidRPr="00516567">
              <w:rPr>
                <w:lang w:eastAsia="zh-CN"/>
              </w:rPr>
              <w:t>0..1</w:t>
            </w:r>
          </w:p>
        </w:tc>
        <w:tc>
          <w:tcPr>
            <w:tcW w:w="4367" w:type="dxa"/>
            <w:tcBorders>
              <w:top w:val="single" w:sz="4" w:space="0" w:color="auto"/>
              <w:left w:val="single" w:sz="4" w:space="0" w:color="auto"/>
              <w:bottom w:val="single" w:sz="4" w:space="0" w:color="auto"/>
              <w:right w:val="single" w:sz="4" w:space="0" w:color="auto"/>
            </w:tcBorders>
          </w:tcPr>
          <w:p w14:paraId="44117C00" w14:textId="77777777" w:rsidR="00C62018" w:rsidRPr="00772B6B" w:rsidRDefault="00C62018" w:rsidP="00C62018">
            <w:pPr>
              <w:pStyle w:val="TAL"/>
              <w:rPr>
                <w:szCs w:val="18"/>
              </w:rPr>
            </w:pPr>
            <w:r w:rsidRPr="00772B6B">
              <w:rPr>
                <w:szCs w:val="18"/>
              </w:rPr>
              <w:t xml:space="preserve">This IE may be present to </w:t>
            </w:r>
            <w:r>
              <w:rPr>
                <w:szCs w:val="18"/>
              </w:rPr>
              <w:t xml:space="preserve">indicate </w:t>
            </w:r>
            <w:r w:rsidRPr="00772B6B">
              <w:rPr>
                <w:szCs w:val="18"/>
              </w:rPr>
              <w:t xml:space="preserve">the </w:t>
            </w:r>
            <w:r>
              <w:rPr>
                <w:szCs w:val="18"/>
              </w:rPr>
              <w:t>needed</w:t>
            </w:r>
            <w:r w:rsidRPr="00772B6B">
              <w:rPr>
                <w:szCs w:val="18"/>
              </w:rPr>
              <w:t xml:space="preserve"> granularity for UE Location Information (ULI) reporting</w:t>
            </w:r>
            <w:r w:rsidRPr="00E91C33">
              <w:rPr>
                <w:szCs w:val="18"/>
              </w:rPr>
              <w:t>, when the V/I-SMF sends an Update Request to the anchor SMF for the purpose of reporting immediately a ULI change (i.e. when the anchor SMF did not provide the pendingUpdateInfoList with UE</w:t>
            </w:r>
            <w:r>
              <w:rPr>
                <w:szCs w:val="18"/>
              </w:rPr>
              <w:t>_</w:t>
            </w:r>
            <w:r w:rsidRPr="00E91C33">
              <w:rPr>
                <w:szCs w:val="18"/>
              </w:rPr>
              <w:t>LOCATION)</w:t>
            </w:r>
            <w:r w:rsidRPr="00772B6B">
              <w:rPr>
                <w:szCs w:val="18"/>
              </w:rPr>
              <w:t>.</w:t>
            </w:r>
          </w:p>
          <w:p w14:paraId="6DCEE9F5" w14:textId="77777777" w:rsidR="00C62018" w:rsidRPr="00772B6B" w:rsidRDefault="00C62018" w:rsidP="00C62018">
            <w:pPr>
              <w:pStyle w:val="TAL"/>
              <w:rPr>
                <w:szCs w:val="18"/>
              </w:rPr>
            </w:pPr>
          </w:p>
          <w:p w14:paraId="35F253AA" w14:textId="77777777"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change at the indicated granularity level (e.g. gNB, TAI) occurs.</w:t>
            </w:r>
          </w:p>
          <w:p w14:paraId="1E555237" w14:textId="2C807DBF" w:rsidR="00C62018" w:rsidRDefault="00C62018" w:rsidP="00C62018">
            <w:pPr>
              <w:pStyle w:val="TAL"/>
              <w:rPr>
                <w:rFonts w:cs="Arial"/>
                <w:szCs w:val="18"/>
                <w:lang w:eastAsia="fr-FR"/>
              </w:rPr>
            </w:pPr>
            <w:r>
              <w:rPr>
                <w:szCs w:val="18"/>
              </w:rPr>
              <w:t>See clause </w:t>
            </w:r>
            <w:r w:rsidRPr="00F80D4C">
              <w:rPr>
                <w:szCs w:val="18"/>
              </w:rPr>
              <w:t>5.51.2.2.2</w:t>
            </w:r>
            <w:r>
              <w:rPr>
                <w:szCs w:val="18"/>
              </w:rPr>
              <w:t xml:space="preserve"> of 3GPP TS 23.501 [2].</w:t>
            </w:r>
          </w:p>
        </w:tc>
        <w:tc>
          <w:tcPr>
            <w:tcW w:w="850" w:type="dxa"/>
            <w:tcBorders>
              <w:top w:val="single" w:sz="4" w:space="0" w:color="auto"/>
              <w:left w:val="single" w:sz="4" w:space="0" w:color="auto"/>
              <w:bottom w:val="single" w:sz="4" w:space="0" w:color="auto"/>
              <w:right w:val="single" w:sz="4" w:space="0" w:color="auto"/>
            </w:tcBorders>
          </w:tcPr>
          <w:p w14:paraId="4A3FCFB0" w14:textId="77777777" w:rsidR="00C62018" w:rsidRDefault="00C62018" w:rsidP="00C62018">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0B369C26" w14:textId="77777777" w:rsidR="003E532B" w:rsidRDefault="00BF430E" w:rsidP="00BF430E">
            <w:pPr>
              <w:pStyle w:val="TAN"/>
            </w:pPr>
            <w:r>
              <w:t>NOTE</w:t>
            </w:r>
            <w:r w:rsidR="00E575BF">
              <w:t xml:space="preserve"> 1</w:t>
            </w:r>
            <w:r>
              <w:t>:</w:t>
            </w:r>
            <w:r>
              <w:tab/>
            </w:r>
            <w:r>
              <w:rPr>
                <w:rFonts w:cs="Arial"/>
                <w:szCs w:val="18"/>
              </w:rPr>
              <w:t xml:space="preserve">During a handover between </w:t>
            </w:r>
            <w:r>
              <w:t>3GPP and non-3GPP accesses, the V-SMF or I-SMF shall delete any corresponding information received earlier for the source access type and use the new information received for the target access type.</w:t>
            </w:r>
          </w:p>
          <w:p w14:paraId="34BF9456" w14:textId="77777777" w:rsidR="00C65247" w:rsidRDefault="00E575BF" w:rsidP="00BF430E">
            <w:pPr>
              <w:pStyle w:val="TAN"/>
              <w:rPr>
                <w:rFonts w:cs="Arial"/>
                <w:szCs w:val="18"/>
              </w:rPr>
            </w:pPr>
            <w:r>
              <w:t>NOTE 2:</w:t>
            </w:r>
            <w:r>
              <w:tab/>
            </w:r>
            <w:r w:rsidRPr="00A0780E">
              <w:t>During inter-system mobility from EPS to 5GS</w:t>
            </w:r>
            <w:r>
              <w:t xml:space="preserve">, the UE Integrity Protection Maximum Data Rate is not available at the SMF during PDU Session Creation. The UE will provide UE Integrity Protection Maximum Data Rate to the network within a subsequent UE triggered PDU session modification procedure, as specified in </w:t>
            </w:r>
            <w:r>
              <w:rPr>
                <w:rFonts w:cs="Arial"/>
                <w:szCs w:val="18"/>
              </w:rPr>
              <w:t>clause 4.3.3.2 of 3GPP TS 23.502 [3].</w:t>
            </w:r>
          </w:p>
          <w:p w14:paraId="5A1A0381" w14:textId="69C4AF2A" w:rsidR="00E575BF" w:rsidRDefault="00C65247" w:rsidP="00BF430E">
            <w:pPr>
              <w:pStyle w:val="TAN"/>
            </w:pPr>
            <w:r>
              <w:t>NOTE 3:</w:t>
            </w:r>
            <w:r>
              <w:tab/>
              <w:t xml:space="preserve">The chargingId IE in SmContext (see clause 6.1.6.2.39) shall be set to the value received in the </w:t>
            </w:r>
            <w:r>
              <w:rPr>
                <w:lang w:eastAsia="zh-CN"/>
              </w:rPr>
              <w:t xml:space="preserve">homeProvidedChargingId IE during a </w:t>
            </w:r>
            <w:r>
              <w:rPr>
                <w:noProof/>
                <w:lang w:val="en-US"/>
              </w:rPr>
              <w:t>HPLMN to VPLMN mobility of a PDU session with I-SMF in HPLMN</w:t>
            </w:r>
            <w:r>
              <w:rPr>
                <w:rFonts w:cs="Arial"/>
                <w:szCs w:val="18"/>
              </w:rPr>
              <w:t>.</w:t>
            </w:r>
          </w:p>
          <w:p w14:paraId="22090DC0" w14:textId="77777777" w:rsidR="00E35880" w:rsidRDefault="00E35880" w:rsidP="001E23FA">
            <w:pPr>
              <w:pStyle w:val="TAN"/>
            </w:pPr>
            <w:r>
              <w:t>NOTE 4:</w:t>
            </w:r>
            <w:r>
              <w:tab/>
              <w:t>Usage of Charging ID with Uint32 value for roaming scenarios may lead to Charging ID collision between SMFs.</w:t>
            </w:r>
          </w:p>
          <w:p w14:paraId="5AA2BC7D" w14:textId="77EF3D18" w:rsidR="00590774" w:rsidRPr="00590774" w:rsidRDefault="00590774" w:rsidP="00590774">
            <w:pPr>
              <w:pStyle w:val="TAN"/>
              <w:rPr>
                <w:rFonts w:cs="Arial"/>
                <w:szCs w:val="18"/>
              </w:rPr>
            </w:pPr>
            <w:r>
              <w:t>NOTE 5:</w:t>
            </w:r>
            <w:r>
              <w:tab/>
              <w:t xml:space="preserve">The smfChargingId IE in SmContext (see clause 6.1.6.2.39) shall be set to the value in the </w:t>
            </w:r>
            <w:r>
              <w:rPr>
                <w:lang w:eastAsia="zh-CN"/>
              </w:rPr>
              <w:t>homeProvidedSmfChargingId IE if received from the H-SMF</w:t>
            </w:r>
            <w:r>
              <w:rPr>
                <w:rFonts w:cs="Arial"/>
                <w:szCs w:val="18"/>
              </w:rPr>
              <w:t>.</w:t>
            </w:r>
          </w:p>
        </w:tc>
      </w:tr>
    </w:tbl>
    <w:p w14:paraId="76B25080" w14:textId="77777777" w:rsidR="00FA3B9B" w:rsidRDefault="00FA3B9B" w:rsidP="00FA3B9B"/>
    <w:p w14:paraId="31C735B6" w14:textId="77777777" w:rsidR="00FA3B9B" w:rsidRDefault="00FA3B9B" w:rsidP="00FA3B9B">
      <w:pPr>
        <w:pStyle w:val="Heading5"/>
      </w:pPr>
      <w:bookmarkStart w:id="1380" w:name="_Toc25073941"/>
      <w:bookmarkStart w:id="1381" w:name="_Toc34063124"/>
      <w:bookmarkStart w:id="1382" w:name="_Toc43120101"/>
      <w:bookmarkStart w:id="1383" w:name="_Toc49768156"/>
      <w:bookmarkStart w:id="1384" w:name="_Toc56434329"/>
      <w:bookmarkStart w:id="1385" w:name="_Toc207632169"/>
      <w:r>
        <w:t>6.1.6.2.13</w:t>
      </w:r>
      <w:r>
        <w:tab/>
        <w:t>Type: ReleaseData</w:t>
      </w:r>
      <w:bookmarkEnd w:id="1380"/>
      <w:bookmarkEnd w:id="1381"/>
      <w:bookmarkEnd w:id="1382"/>
      <w:bookmarkEnd w:id="1383"/>
      <w:bookmarkEnd w:id="1384"/>
      <w:bookmarkEnd w:id="1385"/>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6629915" w:rsidR="00714354" w:rsidRDefault="00F30906" w:rsidP="00714354">
            <w:pPr>
              <w:pStyle w:val="TAL"/>
              <w:rPr>
                <w:rFonts w:cs="Arial"/>
                <w:szCs w:val="18"/>
              </w:rPr>
            </w:pPr>
            <w:r>
              <w:t>The V-SMF or I-SMF shall include this IE</w:t>
            </w:r>
            <w:r w:rsidR="00714354">
              <w:rPr>
                <w:rFonts w:cs="Arial"/>
                <w:szCs w:val="18"/>
              </w:rPr>
              <w:t xml:space="preserve">, if </w:t>
            </w:r>
            <w:r>
              <w:rPr>
                <w:rFonts w:cs="Arial"/>
                <w:szCs w:val="18"/>
              </w:rPr>
              <w:t>it</w:t>
            </w:r>
            <w:r w:rsidR="00714354">
              <w:rPr>
                <w:rFonts w:cs="Arial"/>
                <w:szCs w:val="18"/>
              </w:rPr>
              <w:t xml:space="preserve"> is available </w:t>
            </w:r>
            <w:r w:rsidR="00714354" w:rsidRPr="00AC5F14">
              <w:t>and</w:t>
            </w:r>
            <w:r>
              <w:t>,</w:t>
            </w:r>
            <w:r w:rsidRPr="00AC5F14">
              <w:t xml:space="preserve"> </w:t>
            </w:r>
            <w:r>
              <w:t>for a HR PDU session,</w:t>
            </w:r>
            <w:r w:rsidR="00714354" w:rsidRPr="00AC5F14">
              <w:t xml:space="preserve"> </w:t>
            </w:r>
            <w:r w:rsidR="00714354">
              <w:t xml:space="preserve">if </w:t>
            </w:r>
            <w:r w:rsidR="00714354" w:rsidRPr="00AC5F14">
              <w:t xml:space="preserve">this information is permitted to be sent to the </w:t>
            </w:r>
            <w:r w:rsidR="00714354">
              <w:t>H-SMF</w:t>
            </w:r>
            <w:r w:rsidR="00714354" w:rsidRPr="00AC5F14">
              <w:t xml:space="preserve"> operator according to </w:t>
            </w:r>
            <w:r w:rsidR="00714354">
              <w:t>the V-SMF</w:t>
            </w:r>
            <w:r w:rsidR="00714354" w:rsidRPr="00AC5F14">
              <w:t xml:space="preserve"> </w:t>
            </w:r>
            <w:r w:rsidR="00714354">
              <w:t>o</w:t>
            </w:r>
            <w:r w:rsidR="00714354" w:rsidRPr="00AC5F14">
              <w:t>perator's policy</w:t>
            </w:r>
            <w:r w:rsidR="00714354">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104FAC69" w:rsidR="00714354" w:rsidRDefault="00714354" w:rsidP="00714354">
            <w:pPr>
              <w:pStyle w:val="TAL"/>
              <w:rPr>
                <w:rFonts w:cs="Arial"/>
                <w:szCs w:val="18"/>
              </w:rPr>
            </w:pPr>
            <w:r>
              <w:t xml:space="preserve">The V-SMF </w:t>
            </w:r>
            <w:r w:rsidR="00A21350">
              <w:t xml:space="preserve">or I-SMF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86" w:name="_Toc25073942"/>
      <w:bookmarkStart w:id="1387" w:name="_Toc34063125"/>
      <w:bookmarkStart w:id="1388" w:name="_Toc43120102"/>
      <w:bookmarkStart w:id="1389" w:name="_Toc49768157"/>
      <w:bookmarkStart w:id="1390" w:name="_Toc56434330"/>
      <w:bookmarkStart w:id="1391" w:name="_Toc207632170"/>
      <w:r>
        <w:t>6.1.6.2.14</w:t>
      </w:r>
      <w:r>
        <w:tab/>
        <w:t>Type: HsmfUpdateError</w:t>
      </w:r>
      <w:bookmarkEnd w:id="1386"/>
      <w:bookmarkEnd w:id="1387"/>
      <w:bookmarkEnd w:id="1388"/>
      <w:bookmarkEnd w:id="1389"/>
      <w:bookmarkEnd w:id="1390"/>
      <w:bookmarkEnd w:id="1391"/>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30BCC70"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0E7DD6F8" w:rsidR="00FA3B9B" w:rsidRPr="00514061" w:rsidRDefault="00FA3B9B" w:rsidP="007B3D37">
            <w:pPr>
              <w:pStyle w:val="TAL"/>
              <w:rPr>
                <w:rFonts w:cs="Arial"/>
                <w:szCs w:val="18"/>
              </w:rPr>
            </w:pPr>
            <w:r>
              <w:rPr>
                <w:rFonts w:cs="Arial"/>
                <w:szCs w:val="18"/>
              </w:rPr>
              <w:t>This IE shall be present if the H-SMF</w:t>
            </w:r>
            <w:r w:rsidR="00A21350">
              <w:rPr>
                <w:rFonts w:cs="Arial"/>
                <w:szCs w:val="18"/>
              </w:rPr>
              <w:t xml:space="preserve"> or SMF</w:t>
            </w:r>
            <w:r>
              <w:rPr>
                <w:rFonts w:cs="Arial"/>
                <w:szCs w:val="18"/>
              </w:rPr>
              <w:t xml:space="preserve"> 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sidRPr="00514061">
              <w:rPr>
                <w:rFonts w:cs="Arial"/>
                <w:szCs w:val="18"/>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233AA68D"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1C13476F" w:rsidR="00FA3B9B" w:rsidRPr="00514061" w:rsidRDefault="00FA3B9B" w:rsidP="007B3D37">
            <w:pPr>
              <w:pStyle w:val="TAL"/>
              <w:rPr>
                <w:rFonts w:cs="Arial"/>
                <w:szCs w:val="18"/>
              </w:rPr>
            </w:pPr>
            <w:r w:rsidRPr="002857AD">
              <w:rPr>
                <w:rFonts w:cs="Arial"/>
                <w:szCs w:val="18"/>
              </w:rPr>
              <w:t>Timestamp</w:t>
            </w:r>
            <w:r w:rsidR="00150A35">
              <w:rPr>
                <w:rFonts w:cs="Arial"/>
                <w:szCs w:val="18"/>
              </w:rPr>
              <w:t xml:space="preserve"> (in UTC)</w:t>
            </w:r>
            <w:r w:rsidRPr="002857AD">
              <w:rPr>
                <w:rFonts w:cs="Arial"/>
                <w:szCs w:val="18"/>
              </w:rPr>
              <w:t xml:space="preserve"> when the </w:t>
            </w:r>
            <w:r>
              <w:rPr>
                <w:rFonts w:cs="Arial"/>
                <w:szCs w:val="18"/>
              </w:rPr>
              <w:t xml:space="preserve">H-SMF </w:t>
            </w:r>
            <w:r w:rsidR="00A21350">
              <w:rPr>
                <w:rFonts w:cs="Arial"/>
                <w:szCs w:val="18"/>
              </w:rPr>
              <w:t xml:space="preserve">or SMF </w:t>
            </w:r>
            <w:r>
              <w:rPr>
                <w:rFonts w:cs="Arial"/>
                <w:szCs w:val="18"/>
              </w:rPr>
              <w:t xml:space="preserve">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5EB9C2D5" w:rsidR="00FA3B9B" w:rsidRPr="00514061"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92" w:name="_Toc25073943"/>
      <w:bookmarkStart w:id="1393" w:name="_Toc34063126"/>
      <w:bookmarkStart w:id="1394" w:name="_Toc43120103"/>
      <w:bookmarkStart w:id="1395" w:name="_Toc49768158"/>
      <w:bookmarkStart w:id="1396" w:name="_Toc56434331"/>
      <w:bookmarkStart w:id="1397" w:name="_Toc207632171"/>
      <w:r>
        <w:t>6.1.6.2.15</w:t>
      </w:r>
      <w:r>
        <w:tab/>
        <w:t>Type: VsmfUpdateData</w:t>
      </w:r>
      <w:bookmarkEnd w:id="1392"/>
      <w:bookmarkEnd w:id="1393"/>
      <w:bookmarkEnd w:id="1394"/>
      <w:bookmarkEnd w:id="1395"/>
      <w:bookmarkEnd w:id="1396"/>
      <w:bookmarkEnd w:id="1397"/>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5C022BB1"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13DC993F"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sidR="00496CB5">
              <w:rPr>
                <w:rFonts w:ascii="Arial" w:hAnsi="Arial" w:cs="Arial"/>
                <w:sz w:val="18"/>
                <w:szCs w:val="18"/>
              </w:rPr>
              <w:t>clause </w:t>
            </w:r>
            <w:r w:rsidR="00496CB5" w:rsidRPr="006B4138">
              <w:rPr>
                <w:rFonts w:ascii="Arial" w:hAnsi="Arial" w:cs="Arial"/>
                <w:sz w:val="18"/>
                <w:szCs w:val="18"/>
              </w:rPr>
              <w:t>4</w:t>
            </w:r>
            <w:r w:rsidRPr="006B4138">
              <w:rPr>
                <w:rFonts w:ascii="Arial" w:hAnsi="Arial" w:cs="Arial"/>
                <w:sz w:val="18"/>
                <w:szCs w:val="18"/>
              </w:rPr>
              <w:t xml:space="preserve">.3.2.3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661138" w14:paraId="23620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D8B782" w14:textId="1E509279" w:rsidR="00661138" w:rsidRDefault="00661138" w:rsidP="00661138">
            <w:pPr>
              <w:pStyle w:val="TAL"/>
            </w:pPr>
            <w:r>
              <w:rPr>
                <w:lang w:eastAsia="zh-CN"/>
              </w:rPr>
              <w:t>newS</w:t>
            </w:r>
            <w:r>
              <w:rPr>
                <w:rFonts w:hint="eastAsia"/>
                <w:lang w:eastAsia="zh-CN"/>
              </w:rPr>
              <w:t>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3B04CE0B" w14:textId="140FE402" w:rsidR="00661138" w:rsidRDefault="00661138" w:rsidP="00661138">
            <w:pPr>
              <w:pStyle w:val="TAL"/>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2615157" w14:textId="40AACF1C" w:rsidR="00661138" w:rsidRDefault="00661138" w:rsidP="00661138">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A7A4C2D" w14:textId="73D8295B"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B76D23" w14:textId="77777777" w:rsidR="00661138" w:rsidRDefault="00661138" w:rsidP="00661138">
            <w:pPr>
              <w:pStyle w:val="TAL"/>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if the anchor SMF has changed and the SMF Instance ID of the new anchor SMF has not been already signalled to the I-SMF or V-SMF</w:t>
            </w:r>
            <w:r>
              <w:t>.</w:t>
            </w:r>
          </w:p>
          <w:p w14:paraId="30C91E75" w14:textId="05E2B2E8" w:rsidR="00661138" w:rsidRDefault="00661138" w:rsidP="00661138">
            <w:pPr>
              <w:pStyle w:val="TAL"/>
              <w:rPr>
                <w:rFonts w:cs="Arial"/>
                <w:szCs w:val="18"/>
              </w:rPr>
            </w:pPr>
            <w:r>
              <w:t xml:space="preserve">When present, it shall carry the </w:t>
            </w:r>
            <w:r>
              <w:rPr>
                <w:rFonts w:cs="Arial"/>
                <w:szCs w:val="18"/>
                <w:lang w:eastAsia="zh-CN"/>
              </w:rPr>
              <w:t xml:space="preserve">NF instance identifier of </w:t>
            </w:r>
            <w:r>
              <w:rPr>
                <w:rFonts w:cs="Arial"/>
                <w:szCs w:val="18"/>
              </w:rPr>
              <w:t>the new anchor SMF handling the PDU session.</w:t>
            </w:r>
          </w:p>
        </w:tc>
        <w:tc>
          <w:tcPr>
            <w:tcW w:w="882" w:type="dxa"/>
            <w:tcBorders>
              <w:top w:val="single" w:sz="4" w:space="0" w:color="auto"/>
              <w:left w:val="single" w:sz="4" w:space="0" w:color="auto"/>
              <w:bottom w:val="single" w:sz="4" w:space="0" w:color="auto"/>
              <w:right w:val="single" w:sz="4" w:space="0" w:color="auto"/>
            </w:tcBorders>
          </w:tcPr>
          <w:p w14:paraId="2EA24C9D" w14:textId="77777777" w:rsidR="00661138" w:rsidRDefault="00661138" w:rsidP="00661138">
            <w:pPr>
              <w:pStyle w:val="TAC"/>
            </w:pPr>
          </w:p>
        </w:tc>
      </w:tr>
      <w:tr w:rsidR="00661138" w14:paraId="4ADCE7A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A58189" w14:textId="64F623EE" w:rsidR="00661138" w:rsidRDefault="00661138" w:rsidP="00661138">
            <w:pPr>
              <w:pStyle w:val="TAL"/>
            </w:pPr>
            <w:r>
              <w:t>newSmfPduSessionUri</w:t>
            </w:r>
          </w:p>
        </w:tc>
        <w:tc>
          <w:tcPr>
            <w:tcW w:w="1800" w:type="dxa"/>
            <w:tcBorders>
              <w:top w:val="single" w:sz="4" w:space="0" w:color="auto"/>
              <w:left w:val="single" w:sz="4" w:space="0" w:color="auto"/>
              <w:bottom w:val="single" w:sz="4" w:space="0" w:color="auto"/>
              <w:right w:val="single" w:sz="4" w:space="0" w:color="auto"/>
            </w:tcBorders>
          </w:tcPr>
          <w:p w14:paraId="706731B8" w14:textId="51CD3D66" w:rsidR="00661138" w:rsidRDefault="00661138" w:rsidP="00661138">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41EB4E97" w14:textId="49B94706" w:rsidR="00661138" w:rsidRDefault="00661138" w:rsidP="00661138">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B32BC50" w14:textId="63E68A44" w:rsidR="00661138" w:rsidRDefault="00661138" w:rsidP="00661138">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5351C9" w14:textId="77777777" w:rsidR="00661138" w:rsidRDefault="00661138" w:rsidP="00661138">
            <w:pPr>
              <w:pStyle w:val="TAL"/>
              <w:rPr>
                <w:rFonts w:cs="Arial"/>
                <w:szCs w:val="18"/>
              </w:rPr>
            </w:pPr>
            <w:r>
              <w:rPr>
                <w:rFonts w:cs="Arial"/>
                <w:szCs w:val="18"/>
              </w:rPr>
              <w:t>This IE shall be present if the newSmfId is present.</w:t>
            </w:r>
          </w:p>
          <w:p w14:paraId="646F3183" w14:textId="7D7541E4" w:rsidR="00661138" w:rsidRDefault="00661138" w:rsidP="00661138">
            <w:pPr>
              <w:pStyle w:val="TAL"/>
              <w:rPr>
                <w:rFonts w:cs="Arial"/>
                <w:szCs w:val="18"/>
              </w:rPr>
            </w:pPr>
            <w:r>
              <w:rPr>
                <w:rFonts w:cs="Arial"/>
                <w:szCs w:val="18"/>
              </w:rPr>
              <w:t>When present, it shall carry the URI representing the updated PDU session resource in the new anchor SMF.</w:t>
            </w:r>
          </w:p>
        </w:tc>
        <w:tc>
          <w:tcPr>
            <w:tcW w:w="882" w:type="dxa"/>
            <w:tcBorders>
              <w:top w:val="single" w:sz="4" w:space="0" w:color="auto"/>
              <w:left w:val="single" w:sz="4" w:space="0" w:color="auto"/>
              <w:bottom w:val="single" w:sz="4" w:space="0" w:color="auto"/>
              <w:right w:val="single" w:sz="4" w:space="0" w:color="auto"/>
            </w:tcBorders>
          </w:tcPr>
          <w:p w14:paraId="18CB5086" w14:textId="77777777" w:rsidR="00661138" w:rsidRDefault="00661138" w:rsidP="00661138">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0459E76D"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feature defined in </w:t>
            </w:r>
            <w:r w:rsidR="00496CB5">
              <w:rPr>
                <w:rFonts w:cs="Arial"/>
                <w:szCs w:val="18"/>
              </w:rPr>
              <w:t>clause 6</w:t>
            </w:r>
            <w:r>
              <w:rPr>
                <w:rFonts w:cs="Arial"/>
                <w:szCs w:val="18"/>
              </w:rPr>
              <w:t xml:space="preserve">.1.8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B5B5DFC"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4592CB14"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 request to modify a single access PDU session into a MA PDU session was accepted (see </w:t>
            </w:r>
            <w:r w:rsidR="00496CB5">
              <w:rPr>
                <w:rFonts w:cs="Arial"/>
                <w:szCs w:val="18"/>
                <w:lang w:eastAsia="zh-CN"/>
              </w:rPr>
              <w:t>clause 4</w:t>
            </w:r>
            <w:r>
              <w:rPr>
                <w:rFonts w:cs="Arial"/>
                <w:szCs w:val="18"/>
                <w:lang w:eastAsia="zh-CN"/>
              </w:rPr>
              <w:t>.22.6.3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520760E5" w:rsidR="00163534" w:rsidRDefault="00163534" w:rsidP="007B3D37">
            <w:pPr>
              <w:pStyle w:val="TAL"/>
              <w:rPr>
                <w:rFonts w:cs="Arial"/>
                <w:szCs w:val="18"/>
                <w:lang w:eastAsia="zh-CN"/>
              </w:rPr>
            </w:pPr>
          </w:p>
          <w:p w14:paraId="792276B3" w14:textId="77777777" w:rsidR="00617794" w:rsidRPr="00E62988" w:rsidRDefault="00617794" w:rsidP="00617794">
            <w:pPr>
              <w:pStyle w:val="TAL"/>
              <w:rPr>
                <w:lang w:val="en-US" w:eastAsia="en-US"/>
              </w:rPr>
            </w:pPr>
            <w:r>
              <w:rPr>
                <w:rFonts w:cs="Arial"/>
                <w:szCs w:val="18"/>
                <w:lang w:eastAsia="zh-CN"/>
              </w:rPr>
              <w:t xml:space="preserve">If the I-SMF and the SMF support the DTSSA-Ext1 feature, when present, this IE should include the full list of </w:t>
            </w:r>
            <w:r>
              <w:rPr>
                <w:noProof/>
                <w:lang w:eastAsia="zh-CN"/>
              </w:rPr>
              <w:t>DNAIs o</w:t>
            </w:r>
            <w:r>
              <w:rPr>
                <w:lang w:val="en-US"/>
              </w:rPr>
              <w:t>f interest for PDU session, including DNAIs that may not be supported by the I-SMF and excluding the ones supported by the Anchor SMF.</w:t>
            </w:r>
          </w:p>
          <w:p w14:paraId="001D2509" w14:textId="77777777" w:rsidR="00617794" w:rsidRPr="00F731B2" w:rsidRDefault="00617794" w:rsidP="007B3D37">
            <w:pPr>
              <w:pStyle w:val="TAL"/>
              <w:rPr>
                <w:rFonts w:cs="Arial"/>
                <w:szCs w:val="18"/>
                <w:lang w:val="en-US"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3129F84C" w14:textId="77777777" w:rsidR="00FA3B9B" w:rsidRDefault="00FA3B9B" w:rsidP="003D5099">
            <w:pPr>
              <w:pStyle w:val="TAC"/>
              <w:rPr>
                <w:lang w:eastAsia="zh-CN"/>
              </w:rPr>
            </w:pPr>
            <w:r>
              <w:rPr>
                <w:rFonts w:hint="eastAsia"/>
                <w:lang w:eastAsia="zh-CN"/>
              </w:rPr>
              <w:t>DTSSA</w:t>
            </w:r>
          </w:p>
          <w:p w14:paraId="289BBEBF" w14:textId="77777777" w:rsidR="00617794" w:rsidRDefault="00617794" w:rsidP="003D5099">
            <w:pPr>
              <w:pStyle w:val="TAC"/>
              <w:rPr>
                <w:lang w:eastAsia="zh-CN"/>
              </w:rPr>
            </w:pPr>
          </w:p>
          <w:p w14:paraId="3DED454C" w14:textId="77777777" w:rsidR="00617794" w:rsidRDefault="00617794" w:rsidP="003D5099">
            <w:pPr>
              <w:pStyle w:val="TAC"/>
              <w:rPr>
                <w:lang w:eastAsia="zh-CN"/>
              </w:rPr>
            </w:pPr>
          </w:p>
          <w:p w14:paraId="53615600" w14:textId="77777777" w:rsidR="00617794" w:rsidRDefault="00617794" w:rsidP="003D5099">
            <w:pPr>
              <w:pStyle w:val="TAC"/>
              <w:rPr>
                <w:lang w:eastAsia="zh-CN"/>
              </w:rPr>
            </w:pPr>
          </w:p>
          <w:p w14:paraId="53EA30EF" w14:textId="77777777" w:rsidR="00617794" w:rsidRDefault="00617794" w:rsidP="003D5099">
            <w:pPr>
              <w:pStyle w:val="TAC"/>
              <w:rPr>
                <w:lang w:eastAsia="zh-CN"/>
              </w:rPr>
            </w:pPr>
          </w:p>
          <w:p w14:paraId="4DDE37BD" w14:textId="77777777" w:rsidR="00617794" w:rsidRDefault="00617794" w:rsidP="003D5099">
            <w:pPr>
              <w:pStyle w:val="TAC"/>
              <w:rPr>
                <w:lang w:eastAsia="zh-CN"/>
              </w:rPr>
            </w:pPr>
          </w:p>
          <w:p w14:paraId="17BC9114" w14:textId="610D318A" w:rsidR="00617794" w:rsidRDefault="00617794" w:rsidP="003D5099">
            <w:pPr>
              <w:pStyle w:val="TAC"/>
            </w:pPr>
            <w:r>
              <w:rPr>
                <w:lang w:eastAsia="zh-CN"/>
              </w:rPr>
              <w:t>DTSSA-Ext1</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D021F9C" w14:textId="77777777"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p w14:paraId="077A5606" w14:textId="77777777" w:rsidR="007D111E" w:rsidRDefault="007D111E" w:rsidP="007367F2">
            <w:pPr>
              <w:pStyle w:val="TAL"/>
              <w:rPr>
                <w:rFonts w:cs="Arial"/>
                <w:szCs w:val="18"/>
              </w:rPr>
            </w:pPr>
          </w:p>
          <w:p w14:paraId="5549A13E" w14:textId="762513ED" w:rsidR="007D111E" w:rsidRDefault="007D111E" w:rsidP="007367F2">
            <w:pPr>
              <w:pStyle w:val="TAL"/>
              <w:rPr>
                <w:rFonts w:cs="Arial"/>
                <w:szCs w:val="18"/>
              </w:rPr>
            </w:pPr>
            <w:r>
              <w:rPr>
                <w:rFonts w:cs="Arial"/>
                <w:szCs w:val="18"/>
              </w:rPr>
              <w:t>The IE shall also be present when the EPS PDN Connection Context Information of the PDU session is changed, e.g. due to change of anchor SMF.</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0B4342" w14:paraId="16A1DD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C04828" w14:textId="67C3E356" w:rsidR="000B4342" w:rsidRDefault="000B4342" w:rsidP="000B4342">
            <w:pPr>
              <w:pStyle w:val="TAL"/>
            </w:pPr>
            <w:r>
              <w:rPr>
                <w:lang w:eastAsia="zh-CN"/>
              </w:rPr>
              <w:t>n9DataForwardingInd</w:t>
            </w:r>
          </w:p>
        </w:tc>
        <w:tc>
          <w:tcPr>
            <w:tcW w:w="1800" w:type="dxa"/>
            <w:tcBorders>
              <w:top w:val="single" w:sz="4" w:space="0" w:color="auto"/>
              <w:left w:val="single" w:sz="4" w:space="0" w:color="auto"/>
              <w:bottom w:val="single" w:sz="4" w:space="0" w:color="auto"/>
              <w:right w:val="single" w:sz="4" w:space="0" w:color="auto"/>
            </w:tcBorders>
          </w:tcPr>
          <w:p w14:paraId="089CF522" w14:textId="60F54E87" w:rsidR="000B4342" w:rsidRDefault="000B4342" w:rsidP="000B4342">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874E196" w14:textId="3DD28DA6" w:rsidR="000B4342" w:rsidRDefault="000B4342" w:rsidP="000B434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FEEEDE" w14:textId="5190F5C4"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313F96" w14:textId="10A85E03" w:rsidR="000B4342" w:rsidRDefault="000B4342" w:rsidP="000B4342">
            <w:pPr>
              <w:pStyle w:val="TAL"/>
              <w:rPr>
                <w:rFonts w:cs="Arial"/>
                <w:szCs w:val="18"/>
              </w:rPr>
            </w:pPr>
            <w:r>
              <w:rPr>
                <w:rFonts w:cs="Arial"/>
                <w:szCs w:val="18"/>
              </w:rPr>
              <w:t xml:space="preserve">This IE shall be present and set </w:t>
            </w:r>
            <w:r>
              <w:rPr>
                <w:rFonts w:cs="Arial" w:hint="eastAsia"/>
                <w:szCs w:val="18"/>
                <w:lang w:eastAsia="zh-CN"/>
              </w:rPr>
              <w:t>as specified in</w:t>
            </w:r>
            <w:r>
              <w:rPr>
                <w:rFonts w:cs="Arial"/>
                <w:szCs w:val="18"/>
                <w:lang w:eastAsia="zh-CN"/>
              </w:rPr>
              <w:t xml:space="preserve"> </w:t>
            </w:r>
            <w:r w:rsidRPr="0082384A">
              <w:t>clauses</w:t>
            </w:r>
            <w:r>
              <w:t> </w:t>
            </w:r>
            <w:r w:rsidRPr="0082384A">
              <w:t>4</w:t>
            </w:r>
            <w:r>
              <w:rPr>
                <w:rFonts w:cs="Arial"/>
                <w:szCs w:val="18"/>
                <w:lang w:eastAsia="zh-CN"/>
              </w:rPr>
              <w:t xml:space="preserve">.23.9.4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w:t>
            </w:r>
            <w:r>
              <w:rPr>
                <w:rFonts w:cs="Arial"/>
                <w:szCs w:val="18"/>
              </w:rPr>
              <w:t>.</w:t>
            </w:r>
          </w:p>
          <w:p w14:paraId="1961401A" w14:textId="77777777" w:rsidR="000B4342" w:rsidRDefault="000B4342" w:rsidP="000B4342">
            <w:pPr>
              <w:pStyle w:val="TAL"/>
              <w:rPr>
                <w:rFonts w:cs="Arial"/>
                <w:szCs w:val="18"/>
              </w:rPr>
            </w:pPr>
            <w:r>
              <w:rPr>
                <w:rFonts w:cs="Arial"/>
                <w:szCs w:val="18"/>
              </w:rPr>
              <w:t>When present, it shall be set as follows:</w:t>
            </w:r>
          </w:p>
          <w:p w14:paraId="69146A0C" w14:textId="77777777" w:rsidR="004513BD" w:rsidRDefault="000B4342" w:rsidP="004513BD">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setup N9</w:t>
            </w:r>
            <w:r w:rsidRPr="00AC60A1">
              <w:rPr>
                <w:rFonts w:ascii="Arial" w:hAnsi="Arial"/>
                <w:sz w:val="18"/>
                <w:lang w:eastAsia="zh-CN"/>
              </w:rPr>
              <w:t xml:space="preserve"> forwarding </w:t>
            </w:r>
            <w:r>
              <w:rPr>
                <w:rFonts w:ascii="Arial" w:hAnsi="Arial"/>
                <w:sz w:val="18"/>
                <w:lang w:eastAsia="zh-CN"/>
              </w:rPr>
              <w:t xml:space="preserve">tunnels between </w:t>
            </w:r>
            <w:r w:rsidRPr="00713F93">
              <w:rPr>
                <w:rFonts w:ascii="Arial" w:hAnsi="Arial"/>
                <w:sz w:val="18"/>
                <w:lang w:eastAsia="zh-CN"/>
              </w:rPr>
              <w:t>Branching Points or UL CLs</w:t>
            </w:r>
            <w:r w:rsidRPr="00AC60A1">
              <w:rPr>
                <w:rFonts w:ascii="Arial" w:hAnsi="Arial"/>
                <w:sz w:val="18"/>
                <w:lang w:eastAsia="zh-CN"/>
              </w:rPr>
              <w:t>;</w:t>
            </w:r>
          </w:p>
          <w:p w14:paraId="7D1E770A" w14:textId="4C40B2B3" w:rsidR="000B4342" w:rsidRDefault="000B4342" w:rsidP="0082384A">
            <w:pPr>
              <w:pStyle w:val="B1"/>
              <w:rPr>
                <w:rFonts w:cs="Arial"/>
                <w:szCs w:val="18"/>
              </w:rPr>
            </w:pPr>
            <w:r w:rsidRPr="00A77EF6">
              <w:rPr>
                <w:rFonts w:ascii="Arial" w:hAnsi="Arial"/>
                <w:sz w:val="18"/>
                <w:lang w:eastAsia="zh-CN"/>
              </w:rPr>
              <w:t xml:space="preserve">- false (default): </w:t>
            </w:r>
            <w:r>
              <w:rPr>
                <w:rFonts w:ascii="Arial" w:hAnsi="Arial"/>
                <w:sz w:val="18"/>
                <w:lang w:eastAsia="zh-CN"/>
              </w:rPr>
              <w:t xml:space="preserve">N9 </w:t>
            </w:r>
            <w:r w:rsidRPr="00A77EF6">
              <w:rPr>
                <w:rFonts w:ascii="Arial" w:hAnsi="Arial"/>
                <w:sz w:val="18"/>
                <w:lang w:eastAsia="zh-CN"/>
              </w:rPr>
              <w:t xml:space="preserve">forwarding </w:t>
            </w:r>
            <w:r w:rsidRPr="004F2714">
              <w:rPr>
                <w:rFonts w:ascii="Arial" w:hAnsi="Arial"/>
                <w:sz w:val="18"/>
                <w:lang w:eastAsia="zh-CN"/>
              </w:rPr>
              <w:t xml:space="preserve">tunnels </w:t>
            </w:r>
            <w:r>
              <w:rPr>
                <w:rFonts w:ascii="Arial" w:hAnsi="Arial"/>
                <w:sz w:val="18"/>
                <w:lang w:eastAsia="zh-CN"/>
              </w:rPr>
              <w:t xml:space="preserve">between </w:t>
            </w:r>
            <w:r w:rsidRPr="00713F93">
              <w:rPr>
                <w:rFonts w:ascii="Arial" w:hAnsi="Arial"/>
                <w:sz w:val="18"/>
                <w:lang w:eastAsia="zh-CN"/>
              </w:rPr>
              <w:t>Branching Points or UL CLs</w:t>
            </w:r>
            <w:r>
              <w:rPr>
                <w:rFonts w:ascii="Arial" w:hAnsi="Arial"/>
                <w:sz w:val="18"/>
                <w:lang w:eastAsia="zh-CN"/>
              </w:rPr>
              <w:t xml:space="preserve"> are</w:t>
            </w:r>
            <w:r w:rsidRPr="004F2714">
              <w:rPr>
                <w:rFonts w:ascii="Arial" w:hAnsi="Arial"/>
                <w:sz w:val="18"/>
                <w:lang w:eastAsia="zh-CN"/>
              </w:rPr>
              <w:t xml:space="preserve"> not required to be setup</w:t>
            </w:r>
            <w:r>
              <w:rPr>
                <w:rFonts w:ascii="Arial" w:hAnsi="Arial"/>
                <w:sz w:val="18"/>
                <w:lang w:eastAsia="zh-CN"/>
              </w:rPr>
              <w:t xml:space="preserve"> (see clauses 5.2.2.8.3.6 and</w:t>
            </w:r>
            <w:r w:rsidRPr="00323D61">
              <w:rPr>
                <w:rFonts w:ascii="Arial" w:hAnsi="Arial"/>
                <w:sz w:val="18"/>
                <w:lang w:eastAsia="zh-CN"/>
              </w:rPr>
              <w:t xml:space="preserve"> 5.2.2.8.3.10</w:t>
            </w:r>
            <w:r>
              <w:rPr>
                <w:rFonts w:ascii="Arial" w:hAnsi="Arial"/>
                <w:sz w:val="18"/>
                <w:lang w:eastAsia="zh-CN"/>
              </w:rPr>
              <w:t>)</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4C9A3E9" w14:textId="613D5FFB" w:rsidR="000B4342" w:rsidRDefault="000B4342" w:rsidP="000B4342">
            <w:pPr>
              <w:pStyle w:val="TAC"/>
            </w:pPr>
            <w:r>
              <w:rPr>
                <w:rFonts w:hint="eastAsia"/>
                <w:lang w:eastAsia="zh-CN"/>
              </w:rPr>
              <w:t>N</w:t>
            </w:r>
            <w:r>
              <w:rPr>
                <w:lang w:eastAsia="zh-CN"/>
              </w:rPr>
              <w:t>9FSC</w:t>
            </w:r>
          </w:p>
        </w:tc>
      </w:tr>
      <w:tr w:rsidR="000B4342" w14:paraId="045E31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DB6265" w14:textId="0A981C45" w:rsidR="000B4342" w:rsidRDefault="000B4342" w:rsidP="000B4342">
            <w:pPr>
              <w:pStyle w:val="TAL"/>
            </w:pPr>
            <w:r>
              <w:rPr>
                <w:lang w:eastAsia="zh-CN"/>
              </w:rPr>
              <w:t>n9InactivityTimer</w:t>
            </w:r>
          </w:p>
        </w:tc>
        <w:tc>
          <w:tcPr>
            <w:tcW w:w="1800" w:type="dxa"/>
            <w:tcBorders>
              <w:top w:val="single" w:sz="4" w:space="0" w:color="auto"/>
              <w:left w:val="single" w:sz="4" w:space="0" w:color="auto"/>
              <w:bottom w:val="single" w:sz="4" w:space="0" w:color="auto"/>
              <w:right w:val="single" w:sz="4" w:space="0" w:color="auto"/>
            </w:tcBorders>
          </w:tcPr>
          <w:p w14:paraId="625A81EC" w14:textId="08812EC1" w:rsidR="000B4342" w:rsidRDefault="000B4342" w:rsidP="000B4342">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453734A5" w14:textId="5EEB519E" w:rsidR="000B4342" w:rsidRDefault="000B4342" w:rsidP="000B4342">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EB65B8" w14:textId="04A6FA63" w:rsidR="000B4342" w:rsidRDefault="000B4342" w:rsidP="000B434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AA447E" w14:textId="305457E7" w:rsidR="000B4342" w:rsidRDefault="000B4342" w:rsidP="000B4342">
            <w:pPr>
              <w:pStyle w:val="TAL"/>
              <w:rPr>
                <w:rFonts w:cs="Arial"/>
                <w:szCs w:val="18"/>
              </w:rPr>
            </w:pPr>
            <w:r>
              <w:rPr>
                <w:rFonts w:cs="Arial"/>
                <w:szCs w:val="18"/>
              </w:rPr>
              <w:t>When present, this IE shall indicate an inactivity detection timer, in seconds, that the I-SMF may use to set the N9 forwarding tunnel in</w:t>
            </w:r>
            <w:r w:rsidRPr="007A7727">
              <w:t>active traffic</w:t>
            </w:r>
            <w:r>
              <w:t xml:space="preserve"> detection timer in </w:t>
            </w:r>
            <w:r>
              <w:rPr>
                <w:lang w:eastAsia="zh-CN"/>
              </w:rPr>
              <w:t>Branching Point</w:t>
            </w:r>
            <w:r w:rsidRPr="00713F93">
              <w:rPr>
                <w:lang w:eastAsia="zh-CN"/>
              </w:rPr>
              <w:t xml:space="preserve"> or UL CL</w:t>
            </w:r>
            <w:r>
              <w:rPr>
                <w:lang w:eastAsia="zh-CN"/>
              </w:rPr>
              <w:t xml:space="preserve"> </w:t>
            </w:r>
            <w:r>
              <w:rPr>
                <w:rFonts w:cs="Arial" w:hint="eastAsia"/>
                <w:szCs w:val="18"/>
                <w:lang w:eastAsia="zh-CN"/>
              </w:rPr>
              <w:t>as specified in</w:t>
            </w:r>
            <w:r>
              <w:rPr>
                <w:rFonts w:cs="Arial"/>
                <w:szCs w:val="18"/>
                <w:lang w:eastAsia="zh-CN"/>
              </w:rPr>
              <w:t xml:space="preserve"> clauses 4.23.9.4 and 4.23.9.5</w:t>
            </w:r>
            <w:r w:rsidRPr="00337608">
              <w:rPr>
                <w:lang w:eastAsia="zh-CN"/>
              </w:rPr>
              <w:t xml:space="preserve"> </w:t>
            </w:r>
            <w:r w:rsidRPr="002F24E9">
              <w:rPr>
                <w:lang w:eastAsia="zh-CN"/>
              </w:rPr>
              <w:t>of 3GPP TS 23.502 [3]</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15129155" w14:textId="7C4C44CD" w:rsidR="000B4342" w:rsidRDefault="000B4342" w:rsidP="000B4342">
            <w:pPr>
              <w:pStyle w:val="TAC"/>
            </w:pPr>
            <w:r>
              <w:rPr>
                <w:rFonts w:hint="eastAsia"/>
                <w:lang w:eastAsia="zh-CN"/>
              </w:rPr>
              <w:t>N</w:t>
            </w:r>
            <w:r>
              <w:rPr>
                <w:lang w:eastAsia="zh-CN"/>
              </w:rPr>
              <w:t>9FSC</w:t>
            </w:r>
          </w:p>
        </w:tc>
      </w:tr>
      <w:tr w:rsidR="00D700AE" w14:paraId="5C833E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2DC3E0" w14:textId="5E1774D8" w:rsidR="00D700AE" w:rsidRDefault="00D700AE" w:rsidP="00D700AE">
            <w:pPr>
              <w:pStyle w:val="TAL"/>
              <w:rPr>
                <w:lang w:eastAsia="zh-CN"/>
              </w:rPr>
            </w:pPr>
            <w:r>
              <w:rPr>
                <w:lang w:eastAsia="zh-CN"/>
              </w:rPr>
              <w:t>hrsboInfo</w:t>
            </w:r>
          </w:p>
        </w:tc>
        <w:tc>
          <w:tcPr>
            <w:tcW w:w="1800" w:type="dxa"/>
            <w:tcBorders>
              <w:top w:val="single" w:sz="4" w:space="0" w:color="auto"/>
              <w:left w:val="single" w:sz="4" w:space="0" w:color="auto"/>
              <w:bottom w:val="single" w:sz="4" w:space="0" w:color="auto"/>
              <w:right w:val="single" w:sz="4" w:space="0" w:color="auto"/>
            </w:tcBorders>
          </w:tcPr>
          <w:p w14:paraId="7AC03D7E" w14:textId="44EA5E55" w:rsidR="00D700AE" w:rsidRDefault="00E33F83" w:rsidP="00D700AE">
            <w:pPr>
              <w:pStyle w:val="TAL"/>
            </w:pPr>
            <w:r>
              <w:rPr>
                <w:lang w:eastAsia="zh-CN"/>
              </w:rPr>
              <w:t>HrsboInfoFromHplmn</w:t>
            </w:r>
          </w:p>
        </w:tc>
        <w:tc>
          <w:tcPr>
            <w:tcW w:w="270" w:type="dxa"/>
            <w:tcBorders>
              <w:top w:val="single" w:sz="4" w:space="0" w:color="auto"/>
              <w:left w:val="single" w:sz="4" w:space="0" w:color="auto"/>
              <w:bottom w:val="single" w:sz="4" w:space="0" w:color="auto"/>
              <w:right w:val="single" w:sz="4" w:space="0" w:color="auto"/>
            </w:tcBorders>
          </w:tcPr>
          <w:p w14:paraId="3C03F1CD" w14:textId="738F7D87" w:rsidR="00D700AE" w:rsidRDefault="00D700AE" w:rsidP="00D700AE">
            <w:pPr>
              <w:pStyle w:val="TAC"/>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E601604" w14:textId="62CF8752" w:rsidR="00D700AE" w:rsidRDefault="00D700AE" w:rsidP="00D700AE">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E87488D" w14:textId="77777777" w:rsidR="00D700AE" w:rsidRDefault="00D700AE" w:rsidP="00D700AE">
            <w:pPr>
              <w:pStyle w:val="TAL"/>
              <w:rPr>
                <w:rFonts w:cs="Arial"/>
                <w:szCs w:val="18"/>
              </w:rPr>
            </w:pPr>
            <w:r>
              <w:rPr>
                <w:rFonts w:cs="Arial"/>
                <w:szCs w:val="18"/>
                <w:lang w:eastAsia="fr-FR"/>
              </w:rPr>
              <w:t xml:space="preserve">This IE may be present </w:t>
            </w:r>
            <w:r>
              <w:rPr>
                <w:rFonts w:cs="Arial"/>
                <w:szCs w:val="18"/>
              </w:rPr>
              <w:t>if the H-SMF and the V-SMF supports the HR-SBO feature and if the H-SMF needs to update the HR-SBO information towards the V-SMF, e.g. due to a change of the user subscription data or policy information.</w:t>
            </w:r>
          </w:p>
          <w:p w14:paraId="36F73B6A" w14:textId="77777777" w:rsidR="00D700AE" w:rsidRDefault="00D700AE" w:rsidP="00D700AE">
            <w:pPr>
              <w:pStyle w:val="TAL"/>
              <w:rPr>
                <w:rFonts w:cs="Arial"/>
                <w:szCs w:val="18"/>
                <w:lang w:eastAsia="zh-CN"/>
              </w:rPr>
            </w:pPr>
          </w:p>
          <w:p w14:paraId="4739A1C5" w14:textId="45AF2474" w:rsidR="00D700AE" w:rsidRDefault="00D700AE" w:rsidP="00D700AE">
            <w:pPr>
              <w:pStyle w:val="TAL"/>
              <w:rPr>
                <w:rFonts w:cs="Arial"/>
                <w:szCs w:val="18"/>
              </w:rPr>
            </w:pPr>
            <w:r>
              <w:rPr>
                <w:rFonts w:cs="Arial"/>
                <w:szCs w:val="18"/>
                <w:lang w:eastAsia="zh-CN"/>
              </w:rPr>
              <w:t xml:space="preserve">When present, this IE shall </w:t>
            </w:r>
            <w:r>
              <w:rPr>
                <w:rFonts w:eastAsia="Malgun Gothic"/>
                <w:lang w:eastAsia="ko-KR"/>
              </w:rPr>
              <w:t xml:space="preserve">include the complete information for </w:t>
            </w:r>
            <w:r>
              <w:rPr>
                <w:lang w:eastAsia="fr-FR"/>
              </w:rPr>
              <w:t>HR-SBO as defined in clause</w:t>
            </w:r>
            <w:r>
              <w:rPr>
                <w:lang w:val="en-US" w:eastAsia="fr-FR"/>
              </w:rPr>
              <w:t> </w:t>
            </w:r>
            <w:r>
              <w:t>6.1.6.2.73</w:t>
            </w:r>
            <w:r>
              <w:rPr>
                <w:rFonts w:cs="Arial"/>
                <w:szCs w:val="18"/>
                <w:lang w:eastAsia="fr-FR"/>
              </w:rPr>
              <w:t xml:space="preserve"> and t</w:t>
            </w:r>
            <w:r>
              <w:rPr>
                <w:rFonts w:cs="Arial"/>
                <w:szCs w:val="18"/>
              </w:rPr>
              <w:t>he V-SMF shall replace any earlier received HR-SBO information by the new HR-SBO information.</w:t>
            </w:r>
          </w:p>
        </w:tc>
        <w:tc>
          <w:tcPr>
            <w:tcW w:w="882" w:type="dxa"/>
            <w:tcBorders>
              <w:top w:val="single" w:sz="4" w:space="0" w:color="auto"/>
              <w:left w:val="single" w:sz="4" w:space="0" w:color="auto"/>
              <w:bottom w:val="single" w:sz="4" w:space="0" w:color="auto"/>
              <w:right w:val="single" w:sz="4" w:space="0" w:color="auto"/>
            </w:tcBorders>
          </w:tcPr>
          <w:p w14:paraId="08FFE866" w14:textId="6B1652E6" w:rsidR="00D700AE" w:rsidRDefault="00D700AE" w:rsidP="00D700AE">
            <w:pPr>
              <w:pStyle w:val="TAC"/>
              <w:rPr>
                <w:lang w:eastAsia="zh-CN"/>
              </w:rPr>
            </w:pPr>
            <w:r>
              <w:rPr>
                <w:lang w:eastAsia="zh-CN"/>
              </w:rPr>
              <w:t>HR-SBO</w:t>
            </w:r>
          </w:p>
        </w:tc>
      </w:tr>
      <w:tr w:rsidR="00F05D81" w14:paraId="27C23A5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584D2F4" w14:textId="0C5A6DDA" w:rsidR="00F05D81" w:rsidRDefault="00F05D81" w:rsidP="00F05D81">
            <w:pPr>
              <w:pStyle w:val="TAL"/>
              <w:rPr>
                <w:lang w:eastAsia="zh-CN"/>
              </w:rPr>
            </w:pPr>
            <w:r>
              <w:rPr>
                <w:lang w:eastAsia="zh-CN"/>
              </w:rPr>
              <w:t>localOffloadMgtInfo</w:t>
            </w:r>
          </w:p>
        </w:tc>
        <w:tc>
          <w:tcPr>
            <w:tcW w:w="1800" w:type="dxa"/>
            <w:tcBorders>
              <w:top w:val="single" w:sz="4" w:space="0" w:color="auto"/>
              <w:left w:val="single" w:sz="4" w:space="0" w:color="auto"/>
              <w:bottom w:val="single" w:sz="4" w:space="0" w:color="auto"/>
              <w:right w:val="single" w:sz="4" w:space="0" w:color="auto"/>
            </w:tcBorders>
          </w:tcPr>
          <w:p w14:paraId="539D90E3" w14:textId="54B939CB" w:rsidR="00F05D81" w:rsidRDefault="00F05D81" w:rsidP="00F05D81">
            <w:pPr>
              <w:pStyle w:val="TAL"/>
              <w:rPr>
                <w:lang w:eastAsia="zh-CN"/>
              </w:rPr>
            </w:pPr>
            <w:r>
              <w:t>LocalOffloadingMgtInf</w:t>
            </w:r>
            <w:r w:rsidR="0055230A">
              <w:t>o</w:t>
            </w:r>
            <w:r>
              <w:t>To</w:t>
            </w:r>
            <w:r>
              <w:rPr>
                <w:lang w:eastAsia="zh-CN"/>
              </w:rPr>
              <w:t>Ismf</w:t>
            </w:r>
          </w:p>
        </w:tc>
        <w:tc>
          <w:tcPr>
            <w:tcW w:w="270" w:type="dxa"/>
            <w:tcBorders>
              <w:top w:val="single" w:sz="4" w:space="0" w:color="auto"/>
              <w:left w:val="single" w:sz="4" w:space="0" w:color="auto"/>
              <w:bottom w:val="single" w:sz="4" w:space="0" w:color="auto"/>
              <w:right w:val="single" w:sz="4" w:space="0" w:color="auto"/>
            </w:tcBorders>
          </w:tcPr>
          <w:p w14:paraId="5ECC41C9" w14:textId="7D31289F" w:rsidR="00F05D81" w:rsidRDefault="00F05D81" w:rsidP="00F05D8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5D049662" w14:textId="61F05512" w:rsidR="00F05D81" w:rsidRDefault="00F05D81" w:rsidP="00F05D8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BFC7060" w14:textId="53A6FF2B" w:rsidR="00F05D81" w:rsidRDefault="00F05D81" w:rsidP="00F05D81">
            <w:pPr>
              <w:pStyle w:val="TAL"/>
              <w:rPr>
                <w:rFonts w:cs="Arial"/>
                <w:szCs w:val="18"/>
                <w:lang w:eastAsia="fr-FR"/>
              </w:rPr>
            </w:pPr>
            <w:r>
              <w:rPr>
                <w:rFonts w:cs="Arial"/>
                <w:szCs w:val="18"/>
                <w:lang w:eastAsia="fr-FR"/>
              </w:rPr>
              <w:t>This IE may be present if I-SMF based Local Offloading Management applies and any information defined in clause 6.1.6.2.82 needs to be signaled to the I-SMF.</w:t>
            </w:r>
          </w:p>
          <w:p w14:paraId="7E6FEEBC" w14:textId="77777777" w:rsidR="00F05D81" w:rsidRDefault="00F05D81" w:rsidP="00F05D81">
            <w:pPr>
              <w:pStyle w:val="TAL"/>
              <w:rPr>
                <w:rFonts w:cs="Arial"/>
                <w:szCs w:val="18"/>
                <w:lang w:eastAsia="fr-FR"/>
              </w:rPr>
            </w:pPr>
          </w:p>
          <w:p w14:paraId="140A09B1" w14:textId="6060FCB8" w:rsidR="00F05D81" w:rsidRDefault="00F05D81" w:rsidP="00F05D81">
            <w:pPr>
              <w:pStyle w:val="TAL"/>
              <w:rPr>
                <w:rFonts w:cs="Arial"/>
                <w:szCs w:val="18"/>
                <w:lang w:eastAsia="fr-FR"/>
              </w:rPr>
            </w:pPr>
            <w:r>
              <w:rPr>
                <w:rFonts w:cs="Arial"/>
                <w:szCs w:val="18"/>
                <w:lang w:eastAsia="zh-CN"/>
              </w:rPr>
              <w:t xml:space="preserve">When present, this IE shall </w:t>
            </w:r>
            <w:r>
              <w:rPr>
                <w:rFonts w:eastAsia="Malgun Gothic"/>
                <w:lang w:eastAsia="ko-KR"/>
              </w:rPr>
              <w:t xml:space="preserve">include the complete </w:t>
            </w:r>
            <w:r>
              <w:rPr>
                <w:lang w:eastAsia="zh-CN"/>
              </w:rPr>
              <w:t>localOffloadMgtInfo</w:t>
            </w:r>
            <w:r>
              <w:rPr>
                <w:rFonts w:eastAsia="Malgun Gothic"/>
                <w:lang w:eastAsia="ko-KR"/>
              </w:rPr>
              <w:t xml:space="preserve"> information </w:t>
            </w:r>
            <w:r>
              <w:rPr>
                <w:lang w:eastAsia="fr-FR"/>
              </w:rPr>
              <w:t>as defined in clause</w:t>
            </w:r>
            <w:r>
              <w:rPr>
                <w:lang w:val="en-US" w:eastAsia="fr-FR"/>
              </w:rPr>
              <w:t> </w:t>
            </w:r>
            <w:r>
              <w:t>6.1.6.2.82</w:t>
            </w:r>
            <w:r>
              <w:rPr>
                <w:rFonts w:cs="Arial"/>
                <w:szCs w:val="18"/>
                <w:lang w:eastAsia="fr-FR"/>
              </w:rPr>
              <w:t xml:space="preserve"> and t</w:t>
            </w:r>
            <w:r>
              <w:rPr>
                <w:rFonts w:cs="Arial"/>
                <w:szCs w:val="18"/>
              </w:rPr>
              <w:t xml:space="preserve">he I-SMF shall replace any earlier received </w:t>
            </w:r>
            <w:r>
              <w:rPr>
                <w:lang w:eastAsia="zh-CN"/>
              </w:rPr>
              <w:t>localOffloadMgtInfo</w:t>
            </w:r>
            <w:r>
              <w:rPr>
                <w:rFonts w:cs="Arial"/>
                <w:szCs w:val="18"/>
              </w:rPr>
              <w:t xml:space="preserve"> information by the new </w:t>
            </w:r>
            <w:r>
              <w:rPr>
                <w:lang w:eastAsia="zh-CN"/>
              </w:rPr>
              <w:t>localOffloadMgtInfo</w:t>
            </w:r>
            <w:r>
              <w:rPr>
                <w:rFonts w:cs="Arial"/>
                <w:szCs w:val="18"/>
              </w:rPr>
              <w:t xml:space="preserve"> information.</w:t>
            </w:r>
          </w:p>
        </w:tc>
        <w:tc>
          <w:tcPr>
            <w:tcW w:w="882" w:type="dxa"/>
            <w:tcBorders>
              <w:top w:val="single" w:sz="4" w:space="0" w:color="auto"/>
              <w:left w:val="single" w:sz="4" w:space="0" w:color="auto"/>
              <w:bottom w:val="single" w:sz="4" w:space="0" w:color="auto"/>
              <w:right w:val="single" w:sz="4" w:space="0" w:color="auto"/>
            </w:tcBorders>
          </w:tcPr>
          <w:p w14:paraId="602287D7" w14:textId="0E6EAEAF" w:rsidR="00F05D81" w:rsidRDefault="00F05D81" w:rsidP="00F05D81">
            <w:pPr>
              <w:pStyle w:val="TAC"/>
              <w:rPr>
                <w:lang w:eastAsia="zh-CN"/>
              </w:rPr>
            </w:pPr>
            <w:r>
              <w:rPr>
                <w:lang w:eastAsia="zh-CN"/>
              </w:rPr>
              <w:t>ISMF-LOM</w:t>
            </w:r>
          </w:p>
        </w:tc>
      </w:tr>
      <w:tr w:rsidR="007869D5" w14:paraId="33F5C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1EBF4C" w14:textId="76D27634" w:rsidR="007869D5" w:rsidRDefault="007869D5" w:rsidP="007869D5">
            <w:pPr>
              <w:pStyle w:val="TAL"/>
              <w:rPr>
                <w:lang w:eastAsia="zh-CN"/>
              </w:rPr>
            </w:pPr>
            <w:r>
              <w:rPr>
                <w:rFonts w:cs="Arial"/>
                <w:noProof/>
                <w:lang w:val="fr-FR" w:eastAsia="zh-CN"/>
              </w:rPr>
              <w:t>altHplmnSnssai</w:t>
            </w:r>
          </w:p>
        </w:tc>
        <w:tc>
          <w:tcPr>
            <w:tcW w:w="1800" w:type="dxa"/>
            <w:tcBorders>
              <w:top w:val="single" w:sz="4" w:space="0" w:color="auto"/>
              <w:left w:val="single" w:sz="4" w:space="0" w:color="auto"/>
              <w:bottom w:val="single" w:sz="4" w:space="0" w:color="auto"/>
              <w:right w:val="single" w:sz="4" w:space="0" w:color="auto"/>
            </w:tcBorders>
          </w:tcPr>
          <w:p w14:paraId="3C9D9582" w14:textId="030D9338" w:rsidR="007869D5" w:rsidRDefault="007869D5" w:rsidP="007869D5">
            <w:pPr>
              <w:pStyle w:val="TAL"/>
              <w:rPr>
                <w:lang w:eastAsia="zh-CN"/>
              </w:rPr>
            </w:pPr>
            <w:r>
              <w:rPr>
                <w:rFonts w:cs="Arial"/>
                <w:noProof/>
                <w:lang w:val="fr-FR" w:eastAsia="zh-CN"/>
              </w:rPr>
              <w:t>Snssai</w:t>
            </w:r>
          </w:p>
        </w:tc>
        <w:tc>
          <w:tcPr>
            <w:tcW w:w="270" w:type="dxa"/>
            <w:tcBorders>
              <w:top w:val="single" w:sz="4" w:space="0" w:color="auto"/>
              <w:left w:val="single" w:sz="4" w:space="0" w:color="auto"/>
              <w:bottom w:val="single" w:sz="4" w:space="0" w:color="auto"/>
              <w:right w:val="single" w:sz="4" w:space="0" w:color="auto"/>
            </w:tcBorders>
          </w:tcPr>
          <w:p w14:paraId="047D8056" w14:textId="3AD5753B"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5DB10A21" w14:textId="29FF2085"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3B8F4EC1" w14:textId="7AB6F59F"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This IE shall be present for a HR PDU session if the H-SMF determines to retain the PDU session for the alternative HPLMN S-NSSAI, during network slice replacement.</w:t>
            </w:r>
          </w:p>
          <w:p w14:paraId="03CD240C" w14:textId="77777777" w:rsidR="007869D5" w:rsidRDefault="007869D5" w:rsidP="007869D5">
            <w:pPr>
              <w:keepNext/>
              <w:keepLines/>
              <w:spacing w:after="0"/>
              <w:rPr>
                <w:rFonts w:ascii="Arial" w:hAnsi="Arial" w:cs="Arial"/>
                <w:noProof/>
                <w:sz w:val="18"/>
                <w:lang w:val="en-US" w:eastAsia="fr-FR"/>
              </w:rPr>
            </w:pPr>
          </w:p>
          <w:p w14:paraId="6FECA358" w14:textId="77777777" w:rsidR="007869D5" w:rsidRDefault="007869D5" w:rsidP="007869D5">
            <w:pPr>
              <w:keepNext/>
              <w:keepLines/>
              <w:spacing w:after="0"/>
              <w:rPr>
                <w:rFonts w:ascii="Arial" w:hAnsi="Arial" w:cs="Arial"/>
                <w:noProof/>
                <w:sz w:val="18"/>
                <w:lang w:val="en-US" w:eastAsia="fr-FR"/>
              </w:rPr>
            </w:pPr>
            <w:r>
              <w:rPr>
                <w:rFonts w:ascii="Arial" w:hAnsi="Arial" w:cs="Arial"/>
                <w:noProof/>
                <w:sz w:val="18"/>
                <w:lang w:val="en-US" w:eastAsia="fr-FR"/>
              </w:rPr>
              <w:t>When present, this IE shall indicate the alternative HPLMN S-NSSAI to be used by the HR PDU session.</w:t>
            </w:r>
          </w:p>
          <w:p w14:paraId="64434FA4" w14:textId="77777777" w:rsidR="007869D5" w:rsidRDefault="007869D5" w:rsidP="007869D5">
            <w:pPr>
              <w:keepNext/>
              <w:keepLines/>
              <w:spacing w:after="0"/>
              <w:rPr>
                <w:rFonts w:ascii="Arial" w:hAnsi="Arial" w:cs="Arial"/>
                <w:noProof/>
                <w:sz w:val="18"/>
                <w:lang w:val="en-US" w:eastAsia="fr-FR"/>
              </w:rPr>
            </w:pPr>
          </w:p>
          <w:p w14:paraId="6BDE783D" w14:textId="05533D58" w:rsidR="007869D5" w:rsidRDefault="007869D5" w:rsidP="007869D5">
            <w:pPr>
              <w:pStyle w:val="TAL"/>
              <w:rPr>
                <w:rFonts w:cs="Arial"/>
                <w:szCs w:val="18"/>
                <w:lang w:eastAsia="fr-FR"/>
              </w:rPr>
            </w:pPr>
            <w:r>
              <w:rPr>
                <w:rFonts w:cs="Arial"/>
                <w:noProof/>
                <w:lang w:val="en-US" w:eastAsia="fr-FR"/>
              </w:rPr>
              <w:t>See clause 5.15.19 of 3GPP TS 23.501 [2].</w:t>
            </w:r>
          </w:p>
        </w:tc>
        <w:tc>
          <w:tcPr>
            <w:tcW w:w="882" w:type="dxa"/>
            <w:tcBorders>
              <w:top w:val="single" w:sz="4" w:space="0" w:color="auto"/>
              <w:left w:val="single" w:sz="4" w:space="0" w:color="auto"/>
              <w:bottom w:val="single" w:sz="4" w:space="0" w:color="auto"/>
              <w:right w:val="single" w:sz="4" w:space="0" w:color="auto"/>
            </w:tcBorders>
          </w:tcPr>
          <w:p w14:paraId="50B7BDB6" w14:textId="6565089F" w:rsidR="007869D5" w:rsidRDefault="007869D5" w:rsidP="007869D5">
            <w:pPr>
              <w:pStyle w:val="TAC"/>
              <w:rPr>
                <w:lang w:eastAsia="zh-CN"/>
              </w:rPr>
            </w:pPr>
            <w:r>
              <w:rPr>
                <w:rFonts w:cs="Arial"/>
                <w:lang w:val="en-US" w:eastAsia="zh-CN"/>
              </w:rPr>
              <w:t>NSRP</w:t>
            </w:r>
          </w:p>
        </w:tc>
      </w:tr>
      <w:tr w:rsidR="007869D5" w14:paraId="6AB76E1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7B0A7C" w14:textId="7008A9AE" w:rsidR="007869D5" w:rsidRDefault="007869D5" w:rsidP="007869D5">
            <w:pPr>
              <w:pStyle w:val="TAL"/>
              <w:rPr>
                <w:lang w:eastAsia="zh-CN"/>
              </w:rPr>
            </w:pPr>
            <w:r>
              <w:rPr>
                <w:rFonts w:cs="Arial"/>
                <w:noProof/>
                <w:lang w:val="fr-FR" w:eastAsia="zh-CN"/>
              </w:rPr>
              <w:t>pduSessionRetainInd</w:t>
            </w:r>
          </w:p>
        </w:tc>
        <w:tc>
          <w:tcPr>
            <w:tcW w:w="1800" w:type="dxa"/>
            <w:tcBorders>
              <w:top w:val="single" w:sz="4" w:space="0" w:color="auto"/>
              <w:left w:val="single" w:sz="4" w:space="0" w:color="auto"/>
              <w:bottom w:val="single" w:sz="4" w:space="0" w:color="auto"/>
              <w:right w:val="single" w:sz="4" w:space="0" w:color="auto"/>
            </w:tcBorders>
          </w:tcPr>
          <w:p w14:paraId="1B4E1D2E" w14:textId="176263F6" w:rsidR="007869D5" w:rsidRDefault="007869D5" w:rsidP="007869D5">
            <w:pPr>
              <w:pStyle w:val="TAL"/>
              <w:rPr>
                <w:lang w:eastAsia="zh-CN"/>
              </w:rPr>
            </w:pPr>
            <w:r>
              <w:rPr>
                <w:rFonts w:cs="Arial"/>
                <w:noProof/>
                <w:lang w:val="fr-FR"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C227EF" w14:textId="34A18FA3" w:rsidR="007869D5" w:rsidRDefault="007869D5" w:rsidP="007869D5">
            <w:pPr>
              <w:pStyle w:val="TAC"/>
              <w:rPr>
                <w:lang w:eastAsia="zh-CN"/>
              </w:rPr>
            </w:pPr>
            <w:r>
              <w:rPr>
                <w:rFonts w:cs="Arial"/>
                <w:lang w:val="fr-FR" w:eastAsia="fr-FR"/>
              </w:rPr>
              <w:t>C</w:t>
            </w:r>
          </w:p>
        </w:tc>
        <w:tc>
          <w:tcPr>
            <w:tcW w:w="663" w:type="dxa"/>
            <w:tcBorders>
              <w:top w:val="single" w:sz="4" w:space="0" w:color="auto"/>
              <w:left w:val="single" w:sz="4" w:space="0" w:color="auto"/>
              <w:bottom w:val="single" w:sz="4" w:space="0" w:color="auto"/>
              <w:right w:val="single" w:sz="4" w:space="0" w:color="auto"/>
            </w:tcBorders>
          </w:tcPr>
          <w:p w14:paraId="1982B479" w14:textId="35102DB1" w:rsidR="007869D5" w:rsidRDefault="007869D5" w:rsidP="007869D5">
            <w:pPr>
              <w:pStyle w:val="TAL"/>
              <w:rPr>
                <w:lang w:eastAsia="zh-CN"/>
              </w:rPr>
            </w:pPr>
            <w:r>
              <w:rPr>
                <w:rFonts w:cs="Arial"/>
                <w:lang w:val="fr-FR" w:eastAsia="fr-FR"/>
              </w:rPr>
              <w:t>0..1</w:t>
            </w:r>
          </w:p>
        </w:tc>
        <w:tc>
          <w:tcPr>
            <w:tcW w:w="4395" w:type="dxa"/>
            <w:tcBorders>
              <w:top w:val="single" w:sz="4" w:space="0" w:color="auto"/>
              <w:left w:val="single" w:sz="4" w:space="0" w:color="auto"/>
              <w:bottom w:val="single" w:sz="4" w:space="0" w:color="auto"/>
              <w:right w:val="single" w:sz="4" w:space="0" w:color="auto"/>
            </w:tcBorders>
          </w:tcPr>
          <w:p w14:paraId="48B5B219" w14:textId="77777777" w:rsidR="007869D5" w:rsidRDefault="007869D5" w:rsidP="007869D5">
            <w:pPr>
              <w:pStyle w:val="TAL"/>
              <w:rPr>
                <w:lang w:eastAsia="fr-FR"/>
              </w:rPr>
            </w:pPr>
            <w:r>
              <w:rPr>
                <w:lang w:eastAsia="fr-FR"/>
              </w:rPr>
              <w:t>This IE shall be present and set to true, if the H-SMF determines to retain the PDU session for the alternative HPLMN S-NSSAI during network slice replacement.</w:t>
            </w:r>
          </w:p>
          <w:p w14:paraId="7D7E37E7" w14:textId="77777777" w:rsidR="007869D5" w:rsidRDefault="007869D5" w:rsidP="007869D5">
            <w:pPr>
              <w:pStyle w:val="TAL"/>
              <w:rPr>
                <w:rFonts w:cs="Arial"/>
                <w:szCs w:val="18"/>
                <w:lang w:eastAsia="zh-CN"/>
              </w:rPr>
            </w:pPr>
          </w:p>
          <w:p w14:paraId="6E339C6A" w14:textId="77777777" w:rsidR="007869D5" w:rsidRDefault="007869D5" w:rsidP="007869D5">
            <w:pPr>
              <w:pStyle w:val="TAL"/>
              <w:rPr>
                <w:lang w:eastAsia="fr-FR"/>
              </w:rPr>
            </w:pPr>
            <w:r>
              <w:rPr>
                <w:lang w:eastAsia="fr-FR"/>
              </w:rPr>
              <w:t>When present with true value, this IE indicates the PDU session is retained for the alternative HPLMN S-NSSAI.</w:t>
            </w:r>
          </w:p>
          <w:p w14:paraId="4D048651" w14:textId="77777777" w:rsidR="007869D5" w:rsidRDefault="007869D5" w:rsidP="007869D5">
            <w:pPr>
              <w:pStyle w:val="TAL"/>
              <w:rPr>
                <w:lang w:eastAsia="fr-FR"/>
              </w:rPr>
            </w:pPr>
            <w:r>
              <w:rPr>
                <w:lang w:eastAsia="fr-FR"/>
              </w:rPr>
              <w:t>Present with false value shall be prohibited.</w:t>
            </w:r>
          </w:p>
          <w:p w14:paraId="41A1BC59" w14:textId="77777777" w:rsidR="007869D5" w:rsidRDefault="007869D5" w:rsidP="007869D5">
            <w:pPr>
              <w:keepNext/>
              <w:keepLines/>
              <w:spacing w:after="0"/>
              <w:rPr>
                <w:rFonts w:ascii="Arial" w:hAnsi="Arial" w:cs="Arial"/>
                <w:noProof/>
                <w:sz w:val="18"/>
                <w:lang w:eastAsia="fr-FR"/>
              </w:rPr>
            </w:pPr>
          </w:p>
          <w:p w14:paraId="465245B9" w14:textId="74C383E3" w:rsidR="007869D5" w:rsidRDefault="007869D5" w:rsidP="007869D5">
            <w:pPr>
              <w:pStyle w:val="TAL"/>
              <w:rPr>
                <w:rFonts w:cs="Arial"/>
                <w:szCs w:val="18"/>
                <w:lang w:eastAsia="fr-FR"/>
              </w:rPr>
            </w:pPr>
            <w:r>
              <w:rPr>
                <w:lang w:eastAsia="fr-FR"/>
              </w:rPr>
              <w:t>See clause 4.3.3.3 of 3GPP TS 23.502 [3].</w:t>
            </w:r>
          </w:p>
        </w:tc>
        <w:tc>
          <w:tcPr>
            <w:tcW w:w="882" w:type="dxa"/>
            <w:tcBorders>
              <w:top w:val="single" w:sz="4" w:space="0" w:color="auto"/>
              <w:left w:val="single" w:sz="4" w:space="0" w:color="auto"/>
              <w:bottom w:val="single" w:sz="4" w:space="0" w:color="auto"/>
              <w:right w:val="single" w:sz="4" w:space="0" w:color="auto"/>
            </w:tcBorders>
          </w:tcPr>
          <w:p w14:paraId="5D4993C9" w14:textId="0BA78857" w:rsidR="007869D5" w:rsidRDefault="007869D5" w:rsidP="007869D5">
            <w:pPr>
              <w:pStyle w:val="TAC"/>
              <w:rPr>
                <w:lang w:eastAsia="zh-CN"/>
              </w:rPr>
            </w:pPr>
            <w:r>
              <w:rPr>
                <w:rFonts w:cs="Arial"/>
                <w:lang w:val="en-US" w:eastAsia="zh-CN"/>
              </w:rPr>
              <w:t>NSRP</w:t>
            </w:r>
          </w:p>
        </w:tc>
      </w:tr>
      <w:tr w:rsidR="0023448E" w14:paraId="368DC0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1B2245" w14:textId="55EA601C" w:rsidR="0023448E" w:rsidRDefault="0023448E" w:rsidP="0023448E">
            <w:pPr>
              <w:pStyle w:val="TAL"/>
              <w:rPr>
                <w:rFonts w:cs="Arial"/>
                <w:noProof/>
                <w:lang w:val="fr-FR" w:eastAsia="zh-CN"/>
              </w:rPr>
            </w:pPr>
            <w:r>
              <w:rPr>
                <w:lang w:eastAsia="zh-CN"/>
              </w:rPr>
              <w:t>pendingUpdateInfoList</w:t>
            </w:r>
          </w:p>
        </w:tc>
        <w:tc>
          <w:tcPr>
            <w:tcW w:w="1800" w:type="dxa"/>
            <w:tcBorders>
              <w:top w:val="single" w:sz="4" w:space="0" w:color="auto"/>
              <w:left w:val="single" w:sz="4" w:space="0" w:color="auto"/>
              <w:bottom w:val="single" w:sz="4" w:space="0" w:color="auto"/>
              <w:right w:val="single" w:sz="4" w:space="0" w:color="auto"/>
            </w:tcBorders>
          </w:tcPr>
          <w:p w14:paraId="34FE68BD" w14:textId="1B75FE25" w:rsidR="0023448E" w:rsidRDefault="0023448E" w:rsidP="0023448E">
            <w:pPr>
              <w:pStyle w:val="TAL"/>
              <w:rPr>
                <w:rFonts w:cs="Arial"/>
                <w:noProof/>
                <w:lang w:val="fr-FR" w:eastAsia="zh-CN"/>
              </w:rPr>
            </w:pPr>
            <w:r>
              <w:rPr>
                <w:lang w:eastAsia="zh-CN"/>
              </w:rPr>
              <w:t>array(PendingUpdateInfo)</w:t>
            </w:r>
          </w:p>
        </w:tc>
        <w:tc>
          <w:tcPr>
            <w:tcW w:w="270" w:type="dxa"/>
            <w:tcBorders>
              <w:top w:val="single" w:sz="4" w:space="0" w:color="auto"/>
              <w:left w:val="single" w:sz="4" w:space="0" w:color="auto"/>
              <w:bottom w:val="single" w:sz="4" w:space="0" w:color="auto"/>
              <w:right w:val="single" w:sz="4" w:space="0" w:color="auto"/>
            </w:tcBorders>
          </w:tcPr>
          <w:p w14:paraId="1F04F2EE" w14:textId="18A3A178" w:rsidR="0023448E" w:rsidRDefault="0023448E" w:rsidP="0023448E">
            <w:pPr>
              <w:pStyle w:val="TAC"/>
              <w:rPr>
                <w:rFonts w:cs="Arial"/>
                <w:lang w:val="fr-FR" w:eastAsia="fr-FR"/>
              </w:rPr>
            </w:pPr>
            <w:r>
              <w:rPr>
                <w:szCs w:val="18"/>
                <w:lang w:eastAsia="fr-FR"/>
              </w:rPr>
              <w:t>O</w:t>
            </w:r>
          </w:p>
        </w:tc>
        <w:tc>
          <w:tcPr>
            <w:tcW w:w="663" w:type="dxa"/>
            <w:tcBorders>
              <w:top w:val="single" w:sz="4" w:space="0" w:color="auto"/>
              <w:left w:val="single" w:sz="4" w:space="0" w:color="auto"/>
              <w:bottom w:val="single" w:sz="4" w:space="0" w:color="auto"/>
              <w:right w:val="single" w:sz="4" w:space="0" w:color="auto"/>
            </w:tcBorders>
          </w:tcPr>
          <w:p w14:paraId="1BE846E4" w14:textId="58762BC5" w:rsidR="0023448E" w:rsidRDefault="0023448E" w:rsidP="0023448E">
            <w:pPr>
              <w:pStyle w:val="TAL"/>
              <w:rPr>
                <w:rFonts w:cs="Arial"/>
                <w:lang w:val="fr-FR" w:eastAsia="fr-FR"/>
              </w:rPr>
            </w:pPr>
            <w:r>
              <w:rPr>
                <w:szCs w:val="18"/>
                <w:lang w:eastAsia="fr-FR"/>
              </w:rPr>
              <w:t>0..N</w:t>
            </w:r>
          </w:p>
        </w:tc>
        <w:tc>
          <w:tcPr>
            <w:tcW w:w="4395" w:type="dxa"/>
            <w:tcBorders>
              <w:top w:val="single" w:sz="4" w:space="0" w:color="auto"/>
              <w:left w:val="single" w:sz="4" w:space="0" w:color="auto"/>
              <w:bottom w:val="single" w:sz="4" w:space="0" w:color="auto"/>
              <w:right w:val="single" w:sz="4" w:space="0" w:color="auto"/>
            </w:tcBorders>
          </w:tcPr>
          <w:p w14:paraId="487A00BA" w14:textId="77777777" w:rsidR="0023448E" w:rsidRDefault="0023448E" w:rsidP="0023448E">
            <w:pPr>
              <w:pStyle w:val="TAL"/>
              <w:rPr>
                <w:szCs w:val="18"/>
              </w:rPr>
            </w:pPr>
            <w:r>
              <w:rPr>
                <w:szCs w:val="18"/>
              </w:rPr>
              <w:t>When present, this IE shall indicate the updated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p w14:paraId="0B7AC973" w14:textId="77777777" w:rsidR="0023448E" w:rsidRDefault="0023448E" w:rsidP="0023448E">
            <w:pPr>
              <w:pStyle w:val="TAL"/>
              <w:rPr>
                <w:rFonts w:eastAsia="SimSun" w:cs="Arial"/>
                <w:szCs w:val="18"/>
                <w:lang w:eastAsia="fr-FR"/>
              </w:rPr>
            </w:pPr>
          </w:p>
          <w:p w14:paraId="38F455AC" w14:textId="008EE725" w:rsidR="0023448E" w:rsidRDefault="0023448E" w:rsidP="0023448E">
            <w:pPr>
              <w:pStyle w:val="TAL"/>
              <w:rPr>
                <w:lang w:eastAsia="fr-FR"/>
              </w:rPr>
            </w:pPr>
            <w:r>
              <w:rPr>
                <w:rFonts w:cs="Arial"/>
                <w:szCs w:val="18"/>
                <w:lang w:eastAsia="fr-FR"/>
              </w:rPr>
              <w:t>When present, the NF service consumer (i.e. I-SMF/V-SMF) shall replace any pendingUpdateInfoList received earlier by the new information received in this IE.</w:t>
            </w:r>
          </w:p>
        </w:tc>
        <w:tc>
          <w:tcPr>
            <w:tcW w:w="882" w:type="dxa"/>
            <w:tcBorders>
              <w:top w:val="single" w:sz="4" w:space="0" w:color="auto"/>
              <w:left w:val="single" w:sz="4" w:space="0" w:color="auto"/>
              <w:bottom w:val="single" w:sz="4" w:space="0" w:color="auto"/>
              <w:right w:val="single" w:sz="4" w:space="0" w:color="auto"/>
            </w:tcBorders>
          </w:tcPr>
          <w:p w14:paraId="10876DD8" w14:textId="77777777" w:rsidR="0023448E" w:rsidRDefault="0023448E" w:rsidP="0023448E">
            <w:pPr>
              <w:pStyle w:val="TAC"/>
              <w:rPr>
                <w:rFonts w:cs="Arial"/>
                <w:lang w:val="en-US" w:eastAsia="zh-CN"/>
              </w:rPr>
            </w:pPr>
          </w:p>
        </w:tc>
      </w:tr>
      <w:tr w:rsidR="00B922B7" w14:paraId="49D82FB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748BBC" w14:textId="0F2C6BB3" w:rsidR="00B922B7" w:rsidRDefault="00B922B7" w:rsidP="00B922B7">
            <w:pPr>
              <w:pStyle w:val="TAL"/>
              <w:rPr>
                <w:lang w:eastAsia="zh-CN"/>
              </w:rPr>
            </w:pPr>
            <w:r>
              <w:rPr>
                <w:lang w:eastAsia="zh-CN"/>
              </w:rPr>
              <w:t>netLocInfoReqInd</w:t>
            </w:r>
          </w:p>
        </w:tc>
        <w:tc>
          <w:tcPr>
            <w:tcW w:w="1800" w:type="dxa"/>
            <w:tcBorders>
              <w:top w:val="single" w:sz="4" w:space="0" w:color="auto"/>
              <w:left w:val="single" w:sz="4" w:space="0" w:color="auto"/>
              <w:bottom w:val="single" w:sz="4" w:space="0" w:color="auto"/>
              <w:right w:val="single" w:sz="4" w:space="0" w:color="auto"/>
            </w:tcBorders>
          </w:tcPr>
          <w:p w14:paraId="5B21941F" w14:textId="362C674D" w:rsidR="00B922B7" w:rsidRDefault="00B922B7" w:rsidP="00B922B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323C4786" w14:textId="6083D46E" w:rsidR="00B922B7" w:rsidRDefault="00B922B7" w:rsidP="00B922B7">
            <w:pPr>
              <w:pStyle w:val="TAC"/>
              <w:rPr>
                <w:szCs w:val="18"/>
                <w:lang w:eastAsia="fr-FR"/>
              </w:rPr>
            </w:pPr>
            <w:r>
              <w:rPr>
                <w:szCs w:val="18"/>
                <w:lang w:eastAsia="fr-FR"/>
              </w:rPr>
              <w:t>C</w:t>
            </w:r>
          </w:p>
        </w:tc>
        <w:tc>
          <w:tcPr>
            <w:tcW w:w="663" w:type="dxa"/>
            <w:tcBorders>
              <w:top w:val="single" w:sz="4" w:space="0" w:color="auto"/>
              <w:left w:val="single" w:sz="4" w:space="0" w:color="auto"/>
              <w:bottom w:val="single" w:sz="4" w:space="0" w:color="auto"/>
              <w:right w:val="single" w:sz="4" w:space="0" w:color="auto"/>
            </w:tcBorders>
          </w:tcPr>
          <w:p w14:paraId="4D90A67D" w14:textId="3C796989" w:rsidR="00B922B7" w:rsidRDefault="00B922B7" w:rsidP="00B922B7">
            <w:pPr>
              <w:pStyle w:val="TAL"/>
              <w:rPr>
                <w:szCs w:val="18"/>
                <w:lang w:eastAsia="fr-FR"/>
              </w:rPr>
            </w:pPr>
            <w:r>
              <w:rPr>
                <w:szCs w:val="18"/>
                <w:lang w:eastAsia="fr-FR"/>
              </w:rPr>
              <w:t>0..1</w:t>
            </w:r>
          </w:p>
        </w:tc>
        <w:tc>
          <w:tcPr>
            <w:tcW w:w="4395" w:type="dxa"/>
            <w:tcBorders>
              <w:top w:val="single" w:sz="4" w:space="0" w:color="auto"/>
              <w:left w:val="single" w:sz="4" w:space="0" w:color="auto"/>
              <w:bottom w:val="single" w:sz="4" w:space="0" w:color="auto"/>
              <w:right w:val="single" w:sz="4" w:space="0" w:color="auto"/>
            </w:tcBorders>
          </w:tcPr>
          <w:p w14:paraId="18D283FD" w14:textId="77777777" w:rsidR="00B922B7" w:rsidRDefault="00B922B7" w:rsidP="00B922B7">
            <w:pPr>
              <w:pStyle w:val="TAL"/>
              <w:rPr>
                <w:szCs w:val="18"/>
              </w:rPr>
            </w:pPr>
            <w:r>
              <w:rPr>
                <w:szCs w:val="18"/>
              </w:rPr>
              <w:t>This IE shall be present with the value true when the (H-)SMF requires the V-SMF or I-SMF to provide the current NetLoc information (UE Location and Time Zone).</w:t>
            </w:r>
          </w:p>
          <w:p w14:paraId="5F1E44DE" w14:textId="77777777" w:rsidR="00B922B7" w:rsidRDefault="00B922B7" w:rsidP="00B922B7">
            <w:pPr>
              <w:pStyle w:val="TAL"/>
              <w:rPr>
                <w:szCs w:val="18"/>
              </w:rPr>
            </w:pPr>
          </w:p>
          <w:p w14:paraId="2744EF30" w14:textId="77777777" w:rsidR="00B922B7" w:rsidRDefault="00B922B7" w:rsidP="00B922B7">
            <w:pPr>
              <w:pStyle w:val="TAL"/>
              <w:rPr>
                <w:szCs w:val="18"/>
              </w:rPr>
            </w:pPr>
            <w:r>
              <w:rPr>
                <w:szCs w:val="18"/>
              </w:rPr>
              <w:t>The presence of this IE with the value "false" shall be prohibited.</w:t>
            </w:r>
          </w:p>
          <w:p w14:paraId="414FD5D6" w14:textId="77777777" w:rsidR="00B922B7" w:rsidRDefault="00B922B7" w:rsidP="00B922B7">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2ECB5713" w14:textId="1A98C58E" w:rsidR="00B922B7" w:rsidRDefault="00B922B7" w:rsidP="00B922B7">
            <w:pPr>
              <w:pStyle w:val="TAC"/>
              <w:rPr>
                <w:rFonts w:cs="Arial"/>
                <w:lang w:val="en-US" w:eastAsia="zh-CN"/>
              </w:rPr>
            </w:pPr>
            <w:r>
              <w:rPr>
                <w:rFonts w:cs="Arial"/>
                <w:lang w:val="en-US" w:eastAsia="zh-CN"/>
              </w:rPr>
              <w:t>NLIRN16</w:t>
            </w:r>
          </w:p>
        </w:tc>
      </w:tr>
      <w:tr w:rsidR="00C62018" w14:paraId="718939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8CCA74" w14:textId="1ECB1368" w:rsidR="00C62018" w:rsidRDefault="00C62018" w:rsidP="00C62018">
            <w:pPr>
              <w:pStyle w:val="TAL"/>
              <w:rPr>
                <w:lang w:eastAsia="zh-CN"/>
              </w:rPr>
            </w:pPr>
            <w:r w:rsidRPr="00516567">
              <w:rPr>
                <w:lang w:eastAsia="zh-CN"/>
              </w:rPr>
              <w:t>uliReportingGranularity</w:t>
            </w:r>
          </w:p>
        </w:tc>
        <w:tc>
          <w:tcPr>
            <w:tcW w:w="1800" w:type="dxa"/>
            <w:tcBorders>
              <w:top w:val="single" w:sz="4" w:space="0" w:color="auto"/>
              <w:left w:val="single" w:sz="4" w:space="0" w:color="auto"/>
              <w:bottom w:val="single" w:sz="4" w:space="0" w:color="auto"/>
              <w:right w:val="single" w:sz="4" w:space="0" w:color="auto"/>
            </w:tcBorders>
          </w:tcPr>
          <w:p w14:paraId="243F954A" w14:textId="6FB433ED" w:rsidR="00C62018" w:rsidRDefault="00C62018" w:rsidP="00C62018">
            <w:pPr>
              <w:pStyle w:val="TAL"/>
              <w:rPr>
                <w:lang w:eastAsia="zh-CN"/>
              </w:rPr>
            </w:pPr>
            <w:r w:rsidRPr="00516567">
              <w:t>UliGranularity</w:t>
            </w:r>
          </w:p>
        </w:tc>
        <w:tc>
          <w:tcPr>
            <w:tcW w:w="270" w:type="dxa"/>
            <w:tcBorders>
              <w:top w:val="single" w:sz="4" w:space="0" w:color="auto"/>
              <w:left w:val="single" w:sz="4" w:space="0" w:color="auto"/>
              <w:bottom w:val="single" w:sz="4" w:space="0" w:color="auto"/>
              <w:right w:val="single" w:sz="4" w:space="0" w:color="auto"/>
            </w:tcBorders>
          </w:tcPr>
          <w:p w14:paraId="364F06DC" w14:textId="6F38FF4F" w:rsidR="00C62018" w:rsidRDefault="00C62018" w:rsidP="00C62018">
            <w:pPr>
              <w:pStyle w:val="TAC"/>
              <w:rPr>
                <w:szCs w:val="18"/>
                <w:lang w:eastAsia="fr-FR"/>
              </w:rPr>
            </w:pPr>
            <w:r w:rsidRPr="00516567">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10C6EAA2" w14:textId="78A76F69" w:rsidR="00C62018" w:rsidRDefault="00C62018" w:rsidP="00C62018">
            <w:pPr>
              <w:pStyle w:val="TAL"/>
              <w:rPr>
                <w:szCs w:val="18"/>
                <w:lang w:eastAsia="fr-FR"/>
              </w:rPr>
            </w:pPr>
            <w:r w:rsidRPr="00516567">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69F6C5" w14:textId="77777777" w:rsidR="00C62018" w:rsidRPr="00772B6B" w:rsidRDefault="00C62018" w:rsidP="00C62018">
            <w:pPr>
              <w:pStyle w:val="TAL"/>
              <w:rPr>
                <w:szCs w:val="18"/>
              </w:rPr>
            </w:pPr>
            <w:r w:rsidRPr="00772B6B">
              <w:rPr>
                <w:szCs w:val="18"/>
              </w:rPr>
              <w:t xml:space="preserve">This IE may be present </w:t>
            </w:r>
            <w:r>
              <w:rPr>
                <w:szCs w:val="18"/>
              </w:rPr>
              <w:t xml:space="preserve">to indicate </w:t>
            </w:r>
            <w:r w:rsidRPr="00772B6B">
              <w:rPr>
                <w:szCs w:val="18"/>
              </w:rPr>
              <w:t xml:space="preserve">the </w:t>
            </w:r>
            <w:r>
              <w:rPr>
                <w:szCs w:val="18"/>
              </w:rPr>
              <w:t>needed</w:t>
            </w:r>
            <w:r w:rsidRPr="00772B6B">
              <w:rPr>
                <w:szCs w:val="18"/>
              </w:rPr>
              <w:t xml:space="preserve"> granularity for UE Location Information (ULI) reporting</w:t>
            </w:r>
            <w:r>
              <w:rPr>
                <w:szCs w:val="18"/>
              </w:rPr>
              <w:t xml:space="preserve">, </w:t>
            </w:r>
            <w:r w:rsidRPr="00024C7D">
              <w:rPr>
                <w:szCs w:val="18"/>
              </w:rPr>
              <w:t>when the V/I-SMF sends an Update Request to the anchor SMF for the purpose of reporting immediately a ULI change (i.e. when the anchor SMF did not provide</w:t>
            </w:r>
            <w:r>
              <w:rPr>
                <w:szCs w:val="18"/>
              </w:rPr>
              <w:t xml:space="preserve"> </w:t>
            </w:r>
            <w:r w:rsidRPr="00024C7D">
              <w:rPr>
                <w:szCs w:val="18"/>
              </w:rPr>
              <w:t>the pendingUpdateInfoList with UE</w:t>
            </w:r>
            <w:r>
              <w:rPr>
                <w:szCs w:val="18"/>
              </w:rPr>
              <w:t>_</w:t>
            </w:r>
            <w:r w:rsidRPr="00024C7D">
              <w:rPr>
                <w:szCs w:val="18"/>
              </w:rPr>
              <w:t>LOCATION)</w:t>
            </w:r>
            <w:r w:rsidRPr="00772B6B">
              <w:rPr>
                <w:szCs w:val="18"/>
              </w:rPr>
              <w:t>.</w:t>
            </w:r>
          </w:p>
          <w:p w14:paraId="5E2CC57F" w14:textId="77777777" w:rsidR="00C62018" w:rsidRPr="00772B6B" w:rsidRDefault="00C62018" w:rsidP="00C62018">
            <w:pPr>
              <w:pStyle w:val="TAL"/>
              <w:rPr>
                <w:szCs w:val="18"/>
              </w:rPr>
            </w:pPr>
          </w:p>
          <w:p w14:paraId="76A1827C" w14:textId="77777777" w:rsidR="00C62018" w:rsidRDefault="00C62018" w:rsidP="00C62018">
            <w:pPr>
              <w:pStyle w:val="TAL"/>
              <w:rPr>
                <w:szCs w:val="18"/>
              </w:rPr>
            </w:pPr>
            <w:r w:rsidRPr="00772B6B">
              <w:rPr>
                <w:szCs w:val="18"/>
              </w:rPr>
              <w:t xml:space="preserve">When present, the </w:t>
            </w:r>
            <w:r>
              <w:rPr>
                <w:szCs w:val="18"/>
              </w:rPr>
              <w:t>V/</w:t>
            </w:r>
            <w:r w:rsidRPr="00772B6B">
              <w:rPr>
                <w:szCs w:val="18"/>
              </w:rPr>
              <w:t xml:space="preserve">I-SMF shall report </w:t>
            </w:r>
            <w:r w:rsidRPr="00ED3498">
              <w:rPr>
                <w:szCs w:val="18"/>
              </w:rPr>
              <w:t>immediate ULI change</w:t>
            </w:r>
            <w:r w:rsidRPr="00772B6B">
              <w:rPr>
                <w:szCs w:val="18"/>
              </w:rPr>
              <w:t xml:space="preserve"> to the (H-)SMF when a change at the indicated granularity level (e.g. gNB, TAI) occurs.</w:t>
            </w:r>
          </w:p>
          <w:p w14:paraId="2D17B7B9" w14:textId="77777777" w:rsidR="00C62018" w:rsidDel="00DE2984" w:rsidRDefault="00C62018" w:rsidP="00C62018">
            <w:pPr>
              <w:pStyle w:val="TAL"/>
              <w:rPr>
                <w:szCs w:val="18"/>
              </w:rPr>
            </w:pPr>
            <w:r>
              <w:rPr>
                <w:szCs w:val="18"/>
              </w:rPr>
              <w:t>See clause </w:t>
            </w:r>
            <w:r w:rsidRPr="00F80D4C">
              <w:rPr>
                <w:szCs w:val="18"/>
              </w:rPr>
              <w:t>5.51.2.2.2</w:t>
            </w:r>
            <w:r>
              <w:rPr>
                <w:szCs w:val="18"/>
              </w:rPr>
              <w:t xml:space="preserve"> of 3GPP TS 23.501 [2].</w:t>
            </w:r>
          </w:p>
          <w:p w14:paraId="3A2411FB" w14:textId="77777777" w:rsidR="00C62018" w:rsidRDefault="00C62018" w:rsidP="00C62018">
            <w:pPr>
              <w:pStyle w:val="TAL"/>
              <w:rPr>
                <w:szCs w:val="18"/>
              </w:rPr>
            </w:pPr>
          </w:p>
        </w:tc>
        <w:tc>
          <w:tcPr>
            <w:tcW w:w="882" w:type="dxa"/>
            <w:tcBorders>
              <w:top w:val="single" w:sz="4" w:space="0" w:color="auto"/>
              <w:left w:val="single" w:sz="4" w:space="0" w:color="auto"/>
              <w:bottom w:val="single" w:sz="4" w:space="0" w:color="auto"/>
              <w:right w:val="single" w:sz="4" w:space="0" w:color="auto"/>
            </w:tcBorders>
          </w:tcPr>
          <w:p w14:paraId="14D2AED1" w14:textId="77777777" w:rsidR="00C62018" w:rsidRDefault="00C62018" w:rsidP="00C62018">
            <w:pPr>
              <w:pStyle w:val="TAC"/>
              <w:rPr>
                <w:rFonts w:cs="Arial"/>
                <w:lang w:val="en-US" w:eastAsia="zh-CN"/>
              </w:rPr>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98" w:name="_Toc25073944"/>
      <w:bookmarkStart w:id="1399" w:name="_Toc34063127"/>
      <w:bookmarkStart w:id="1400" w:name="_Toc43120104"/>
      <w:bookmarkStart w:id="1401" w:name="_Toc49768159"/>
      <w:bookmarkStart w:id="1402" w:name="_Toc56434332"/>
      <w:bookmarkStart w:id="1403" w:name="_Toc207632172"/>
      <w:r>
        <w:t>6.1.6.2.16</w:t>
      </w:r>
      <w:r>
        <w:tab/>
        <w:t>Type: VsmfUpdatedData</w:t>
      </w:r>
      <w:bookmarkEnd w:id="1398"/>
      <w:bookmarkEnd w:id="1399"/>
      <w:bookmarkEnd w:id="1400"/>
      <w:bookmarkEnd w:id="1401"/>
      <w:bookmarkEnd w:id="1402"/>
      <w:bookmarkEnd w:id="1403"/>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810E28" w:rsidRPr="00FD48E5" w14:paraId="53A1AC4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35FC81" w14:textId="01C8655C" w:rsidR="00810E28" w:rsidRDefault="00810E28" w:rsidP="00810E28">
            <w:pPr>
              <w:pStyle w:val="TAL"/>
            </w:pPr>
            <w:r>
              <w:rPr>
                <w:lang w:eastAsia="zh-CN"/>
              </w:rPr>
              <w:t>q</w:t>
            </w:r>
            <w:r>
              <w:t>osFlowsVsmfRejectedAddModList</w:t>
            </w:r>
          </w:p>
        </w:tc>
        <w:tc>
          <w:tcPr>
            <w:tcW w:w="1701" w:type="dxa"/>
            <w:tcBorders>
              <w:top w:val="single" w:sz="4" w:space="0" w:color="auto"/>
              <w:left w:val="single" w:sz="4" w:space="0" w:color="auto"/>
              <w:bottom w:val="single" w:sz="4" w:space="0" w:color="auto"/>
              <w:right w:val="single" w:sz="4" w:space="0" w:color="auto"/>
            </w:tcBorders>
          </w:tcPr>
          <w:p w14:paraId="5C24B89A" w14:textId="7FE533AA" w:rsidR="00810E28" w:rsidRDefault="00810E28" w:rsidP="00810E28">
            <w:pPr>
              <w:pStyle w:val="TAL"/>
            </w:pPr>
            <w:r>
              <w:t>array(Qfi)</w:t>
            </w:r>
          </w:p>
        </w:tc>
        <w:tc>
          <w:tcPr>
            <w:tcW w:w="283" w:type="dxa"/>
            <w:tcBorders>
              <w:top w:val="single" w:sz="4" w:space="0" w:color="auto"/>
              <w:left w:val="single" w:sz="4" w:space="0" w:color="auto"/>
              <w:bottom w:val="single" w:sz="4" w:space="0" w:color="auto"/>
              <w:right w:val="single" w:sz="4" w:space="0" w:color="auto"/>
            </w:tcBorders>
          </w:tcPr>
          <w:p w14:paraId="07CAE0B0" w14:textId="16FBF846" w:rsidR="00810E28" w:rsidRDefault="00810E28" w:rsidP="00810E28">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1A7344" w14:textId="5B70550B" w:rsidR="00810E28" w:rsidRDefault="00810E28" w:rsidP="00810E28">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7F7B6900" w14:textId="77777777" w:rsidR="00810E28" w:rsidRDefault="00810E28" w:rsidP="00810E28">
            <w:pPr>
              <w:pStyle w:val="TAL"/>
              <w:rPr>
                <w:rFonts w:cs="Arial"/>
                <w:szCs w:val="18"/>
              </w:rPr>
            </w:pPr>
            <w:r>
              <w:rPr>
                <w:rFonts w:cs="Arial"/>
                <w:szCs w:val="18"/>
              </w:rPr>
              <w:t xml:space="preserve">This IE may be present from V-SMF to H-SMF when the </w:t>
            </w:r>
            <w:r>
              <w:t>qosFlowsFailedtoAddModList IE is present</w:t>
            </w:r>
            <w:r>
              <w:rPr>
                <w:rFonts w:cs="Arial"/>
                <w:szCs w:val="18"/>
              </w:rPr>
              <w:t>.</w:t>
            </w:r>
          </w:p>
          <w:p w14:paraId="3C781551" w14:textId="77777777" w:rsidR="00810E28" w:rsidRDefault="00810E28" w:rsidP="00810E28">
            <w:pPr>
              <w:pStyle w:val="TAL"/>
              <w:rPr>
                <w:rFonts w:cs="Arial"/>
                <w:szCs w:val="18"/>
              </w:rPr>
            </w:pPr>
          </w:p>
          <w:p w14:paraId="65D6A90D" w14:textId="77777777" w:rsidR="00810E28" w:rsidRDefault="00810E28" w:rsidP="00810E28">
            <w:pPr>
              <w:pStyle w:val="TAL"/>
              <w:rPr>
                <w:rFonts w:cs="Arial"/>
                <w:szCs w:val="18"/>
              </w:rPr>
            </w:pPr>
            <w:r>
              <w:rPr>
                <w:rFonts w:cs="Arial"/>
                <w:szCs w:val="18"/>
              </w:rPr>
              <w:t>When present, this IE shall include the QFIs of the QoS flows failed to be established or modified due to rejection by the V-SMF.</w:t>
            </w:r>
          </w:p>
          <w:p w14:paraId="772055C0" w14:textId="77777777" w:rsidR="00810E28" w:rsidRDefault="00810E28" w:rsidP="00810E28">
            <w:pPr>
              <w:pStyle w:val="TAL"/>
              <w:rPr>
                <w:rFonts w:cs="Arial"/>
                <w:szCs w:val="18"/>
              </w:rPr>
            </w:pPr>
          </w:p>
          <w:p w14:paraId="2E869485" w14:textId="77777777" w:rsidR="00810E28" w:rsidRDefault="00810E28" w:rsidP="00810E28">
            <w:pPr>
              <w:pStyle w:val="TAL"/>
              <w:rPr>
                <w:rFonts w:cs="Arial"/>
                <w:szCs w:val="18"/>
              </w:rPr>
            </w:pPr>
            <w:r>
              <w:rPr>
                <w:rFonts w:cs="Arial"/>
                <w:szCs w:val="18"/>
              </w:rPr>
              <w:t xml:space="preserve">When the H-SMF subsequently send N1 Message to the UE to revert </w:t>
            </w:r>
            <w:r w:rsidRPr="00D467E1">
              <w:rPr>
                <w:rFonts w:cs="Arial"/>
                <w:szCs w:val="18"/>
              </w:rPr>
              <w:t xml:space="preserve">the </w:t>
            </w:r>
            <w:r>
              <w:rPr>
                <w:rFonts w:cs="Arial"/>
                <w:szCs w:val="18"/>
              </w:rPr>
              <w:t xml:space="preserve">update of </w:t>
            </w:r>
            <w:r w:rsidRPr="00D467E1">
              <w:rPr>
                <w:rFonts w:cs="Arial"/>
                <w:szCs w:val="18"/>
              </w:rPr>
              <w:t xml:space="preserve">QoS rules and QoS Flow level QoS parameters </w:t>
            </w:r>
            <w:r>
              <w:rPr>
                <w:rFonts w:cs="Arial"/>
                <w:szCs w:val="18"/>
              </w:rPr>
              <w:t>associated with</w:t>
            </w:r>
            <w:r w:rsidRPr="00D467E1">
              <w:rPr>
                <w:rFonts w:cs="Arial"/>
                <w:szCs w:val="18"/>
              </w:rPr>
              <w:t xml:space="preserve"> the </w:t>
            </w:r>
            <w:r>
              <w:rPr>
                <w:rFonts w:cs="Arial"/>
                <w:szCs w:val="18"/>
              </w:rPr>
              <w:t xml:space="preserve">failed </w:t>
            </w:r>
            <w:r w:rsidRPr="00D467E1">
              <w:rPr>
                <w:rFonts w:cs="Arial"/>
                <w:szCs w:val="18"/>
              </w:rPr>
              <w:t>QoS Flow(s)</w:t>
            </w:r>
            <w:r>
              <w:rPr>
                <w:rFonts w:cs="Arial"/>
                <w:szCs w:val="18"/>
              </w:rPr>
              <w:t xml:space="preserve"> indicated in the </w:t>
            </w:r>
            <w:r>
              <w:t>qosFlowsFailedtoAddModList IE</w:t>
            </w:r>
            <w:r>
              <w:rPr>
                <w:rFonts w:cs="Arial"/>
                <w:szCs w:val="18"/>
              </w:rPr>
              <w:t>, the H-SMF should exclude the QoS flow(s) that were failed to be established or modified due to rejection by the V-SMF. If all the failed QoS flow(s) were due to rejection by the V-SMF, the H-SMF should skip the subsequent N1 message update to the UE.</w:t>
            </w:r>
          </w:p>
          <w:p w14:paraId="4AC4BB70"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78579951" w14:textId="77777777" w:rsidR="00810E28" w:rsidRDefault="00810E28" w:rsidP="00810E28">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4CC10725"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0DE34E1"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F9C621" w14:textId="77777777" w:rsidR="00B922B7" w:rsidRDefault="00B922B7" w:rsidP="007B3D37">
            <w:pPr>
              <w:pStyle w:val="TAL"/>
              <w:rPr>
                <w:rFonts w:cs="Arial"/>
                <w:szCs w:val="18"/>
              </w:rPr>
            </w:pPr>
          </w:p>
          <w:p w14:paraId="2453852F"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UE location is available.</w:t>
            </w:r>
          </w:p>
          <w:p w14:paraId="07C58DED" w14:textId="77777777" w:rsidR="00B922B7" w:rsidRDefault="00B922B7" w:rsidP="007B3D37">
            <w:pPr>
              <w:pStyle w:val="TAL"/>
              <w:rPr>
                <w:rFonts w:cs="Arial"/>
                <w:szCs w:val="18"/>
              </w:rPr>
            </w:pP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44B9C88" w14:textId="77777777" w:rsidR="00B922B7" w:rsidRDefault="00B922B7" w:rsidP="007B3D37">
            <w:pPr>
              <w:pStyle w:val="TAL"/>
              <w:rPr>
                <w:rFonts w:cs="Arial"/>
                <w:szCs w:val="18"/>
              </w:rPr>
            </w:pPr>
          </w:p>
          <w:p w14:paraId="1E719879" w14:textId="77777777" w:rsidR="00B922B7" w:rsidRDefault="00B922B7" w:rsidP="00B922B7">
            <w:pPr>
              <w:pStyle w:val="TAL"/>
              <w:rPr>
                <w:rFonts w:cs="Arial"/>
                <w:szCs w:val="18"/>
              </w:rPr>
            </w:pPr>
            <w:r>
              <w:rPr>
                <w:rFonts w:cs="Arial"/>
                <w:szCs w:val="18"/>
              </w:rPr>
              <w:t>This IE shall also be present if the "</w:t>
            </w:r>
            <w:r>
              <w:rPr>
                <w:lang w:eastAsia="zh-CN"/>
              </w:rPr>
              <w:t>netLocInfoReqInd" IE is present in the request and if the Time Zone of the UE is available.</w:t>
            </w:r>
          </w:p>
          <w:p w14:paraId="7F7FD7E4" w14:textId="77777777" w:rsidR="00B922B7" w:rsidRDefault="00B922B7" w:rsidP="007B3D37">
            <w:pPr>
              <w:pStyle w:val="TAL"/>
              <w:rPr>
                <w:rFonts w:cs="Arial"/>
                <w:szCs w:val="18"/>
              </w:rPr>
            </w:pP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D724A3" w:rsidRPr="00FD48E5" w14:paraId="7F0E5B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C0EFED8" w14:textId="054E9EFC" w:rsidR="00D724A3" w:rsidRDefault="00D724A3" w:rsidP="00D724A3">
            <w:pPr>
              <w:pStyle w:val="TAL"/>
              <w:rPr>
                <w:lang w:val="en-US"/>
              </w:rPr>
            </w:pPr>
            <w:r w:rsidRPr="00C574AC">
              <w:rPr>
                <w:lang w:val="en-US"/>
              </w:rPr>
              <w:t>modifiedEbiListNotDelivered</w:t>
            </w:r>
          </w:p>
        </w:tc>
        <w:tc>
          <w:tcPr>
            <w:tcW w:w="1701" w:type="dxa"/>
            <w:tcBorders>
              <w:top w:val="single" w:sz="4" w:space="0" w:color="auto"/>
              <w:left w:val="single" w:sz="4" w:space="0" w:color="auto"/>
              <w:bottom w:val="single" w:sz="4" w:space="0" w:color="auto"/>
              <w:right w:val="single" w:sz="4" w:space="0" w:color="auto"/>
            </w:tcBorders>
          </w:tcPr>
          <w:p w14:paraId="765373D1" w14:textId="3435D874" w:rsidR="00D724A3" w:rsidRDefault="00D724A3" w:rsidP="00D724A3">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A8F0079" w14:textId="10BDA8BE" w:rsidR="00D724A3" w:rsidRDefault="00D724A3" w:rsidP="00D724A3">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B12235B" w14:textId="56FF4941" w:rsidR="00D724A3" w:rsidRDefault="00D724A3" w:rsidP="00D724A3">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1AAA205A" w14:textId="791B96A0" w:rsidR="00D724A3" w:rsidRPr="00F75AFF" w:rsidRDefault="00D724A3" w:rsidP="00D724A3">
            <w:pPr>
              <w:pStyle w:val="TAL"/>
              <w:rPr>
                <w:rFonts w:cs="Arial"/>
                <w:szCs w:val="18"/>
              </w:rPr>
            </w:pPr>
            <w:r w:rsidRPr="00F75AFF">
              <w:rPr>
                <w:rFonts w:cs="Arial"/>
                <w:szCs w:val="18"/>
              </w:rPr>
              <w:t xml:space="preserve">This IE should be present with the value </w:t>
            </w:r>
            <w:r w:rsidRPr="00FC3BED">
              <w:rPr>
                <w:rFonts w:cs="Arial"/>
                <w:szCs w:val="18"/>
              </w:rPr>
              <w:t>true</w:t>
            </w:r>
            <w:r w:rsidRPr="00F75AFF">
              <w:rPr>
                <w:rFonts w:cs="Arial"/>
                <w:szCs w:val="18"/>
              </w:rPr>
              <w:t xml:space="preserve"> when the modifiedEbiList IE was received in VsmfUpdateData in request but cannot be updated to the AMF, e.g.</w:t>
            </w:r>
            <w:r>
              <w:rPr>
                <w:rFonts w:cs="Arial"/>
                <w:szCs w:val="18"/>
              </w:rPr>
              <w:t>,</w:t>
            </w:r>
            <w:r w:rsidRPr="00F75AFF">
              <w:rPr>
                <w:rFonts w:cs="Arial"/>
                <w:szCs w:val="18"/>
              </w:rPr>
              <w:t xml:space="preserve"> during (H-)SMF triggered PDU session modification procedure and the AMF doesn’t support the EAEA feature.</w:t>
            </w:r>
          </w:p>
          <w:p w14:paraId="0BA7D917" w14:textId="77777777" w:rsidR="00D724A3" w:rsidRPr="00F75AFF" w:rsidRDefault="00D724A3" w:rsidP="00D724A3">
            <w:pPr>
              <w:pStyle w:val="TAL"/>
              <w:rPr>
                <w:rFonts w:cs="Arial"/>
                <w:szCs w:val="18"/>
              </w:rPr>
            </w:pPr>
          </w:p>
          <w:p w14:paraId="41400A44" w14:textId="77777777" w:rsidR="00D724A3" w:rsidRPr="00F75AFF" w:rsidRDefault="00D724A3" w:rsidP="00D724A3">
            <w:pPr>
              <w:pStyle w:val="TAL"/>
              <w:rPr>
                <w:rFonts w:cs="Arial"/>
                <w:szCs w:val="18"/>
              </w:rPr>
            </w:pPr>
            <w:r w:rsidRPr="00F75AFF">
              <w:rPr>
                <w:rFonts w:cs="Arial"/>
                <w:szCs w:val="18"/>
              </w:rPr>
              <w:t>When present, the IE shall be set as following:</w:t>
            </w:r>
          </w:p>
          <w:p w14:paraId="50D6B469" w14:textId="041F7E9C"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true: the received modifiedEbiList </w:t>
            </w:r>
            <w:r w:rsidR="00D724A3">
              <w:rPr>
                <w:rFonts w:cs="Arial"/>
                <w:szCs w:val="18"/>
              </w:rPr>
              <w:t xml:space="preserve">was </w:t>
            </w:r>
            <w:r w:rsidR="00D724A3" w:rsidRPr="00F75AFF">
              <w:rPr>
                <w:rFonts w:cs="Arial"/>
                <w:szCs w:val="18"/>
              </w:rPr>
              <w:t xml:space="preserve">not </w:t>
            </w:r>
            <w:r w:rsidR="00D724A3">
              <w:rPr>
                <w:rFonts w:cs="Arial"/>
                <w:szCs w:val="18"/>
              </w:rPr>
              <w:t xml:space="preserve">delivered </w:t>
            </w:r>
            <w:r w:rsidR="00D724A3" w:rsidRPr="00F75AFF">
              <w:rPr>
                <w:rFonts w:cs="Arial"/>
                <w:szCs w:val="18"/>
              </w:rPr>
              <w:t>to the AMF.</w:t>
            </w:r>
          </w:p>
          <w:p w14:paraId="57D3F496" w14:textId="4E1F7A10" w:rsidR="00D724A3" w:rsidRPr="00F75AFF" w:rsidRDefault="00952F47" w:rsidP="00952F47">
            <w:pPr>
              <w:pStyle w:val="TAL"/>
              <w:ind w:left="284"/>
              <w:rPr>
                <w:rFonts w:cs="Arial"/>
                <w:szCs w:val="18"/>
              </w:rPr>
            </w:pPr>
            <w:r>
              <w:rPr>
                <w:rFonts w:cs="Arial"/>
                <w:szCs w:val="18"/>
              </w:rPr>
              <w:t xml:space="preserve">- </w:t>
            </w:r>
            <w:r w:rsidR="00D724A3" w:rsidRPr="00F75AFF">
              <w:rPr>
                <w:rFonts w:cs="Arial"/>
                <w:szCs w:val="18"/>
              </w:rPr>
              <w:t xml:space="preserve">false: the received modifiedEbiList </w:t>
            </w:r>
            <w:r w:rsidR="00D724A3">
              <w:rPr>
                <w:rFonts w:cs="Arial"/>
                <w:szCs w:val="18"/>
              </w:rPr>
              <w:t xml:space="preserve">was delivered </w:t>
            </w:r>
            <w:r w:rsidR="00D724A3" w:rsidRPr="00F75AFF">
              <w:rPr>
                <w:rFonts w:cs="Arial"/>
                <w:szCs w:val="18"/>
              </w:rPr>
              <w:t>to the AMF.</w:t>
            </w:r>
          </w:p>
          <w:p w14:paraId="795B1387" w14:textId="77777777" w:rsidR="00D724A3" w:rsidRDefault="00D724A3" w:rsidP="00D724A3">
            <w:pPr>
              <w:pStyle w:val="TAL"/>
              <w:rPr>
                <w:rFonts w:cs="Arial"/>
                <w:szCs w:val="18"/>
              </w:rPr>
            </w:pPr>
          </w:p>
          <w:p w14:paraId="3609179B" w14:textId="77777777" w:rsidR="00D724A3" w:rsidRDefault="00D724A3" w:rsidP="00D724A3">
            <w:pPr>
              <w:pStyle w:val="TAL"/>
              <w:rPr>
                <w:rFonts w:cs="Arial"/>
                <w:szCs w:val="18"/>
              </w:rPr>
            </w:pPr>
            <w:r>
              <w:rPr>
                <w:rFonts w:cs="Arial"/>
                <w:szCs w:val="18"/>
              </w:rPr>
              <w:t>Absence of this IE means whether modifiedEbiList was delivered or not is unknown.</w:t>
            </w:r>
          </w:p>
          <w:p w14:paraId="61E34E92" w14:textId="77777777" w:rsidR="00D724A3" w:rsidRDefault="00D724A3" w:rsidP="00D724A3">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684A222F" w14:textId="77777777" w:rsidR="00D724A3" w:rsidRDefault="00D724A3" w:rsidP="00D724A3">
            <w:pPr>
              <w:pStyle w:val="TAC"/>
              <w:rPr>
                <w:lang w:eastAsia="zh-CN"/>
              </w:rPr>
            </w:pPr>
          </w:p>
        </w:tc>
      </w:tr>
      <w:tr w:rsidR="005D3E97" w:rsidRPr="00FD48E5" w14:paraId="121D545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A59733A" w14:textId="1F67D015" w:rsidR="005D3E97" w:rsidRPr="00C574AC" w:rsidRDefault="005D3E97" w:rsidP="005D3E97">
            <w:pPr>
              <w:pStyle w:val="TAL"/>
              <w:rPr>
                <w:lang w:val="en-US"/>
              </w:rPr>
            </w:pPr>
            <w:r>
              <w:rPr>
                <w:lang w:eastAsia="zh-CN"/>
              </w:rPr>
              <w:t>ecnMarkingCongestionInfoStatus</w:t>
            </w:r>
          </w:p>
        </w:tc>
        <w:tc>
          <w:tcPr>
            <w:tcW w:w="1701" w:type="dxa"/>
            <w:tcBorders>
              <w:top w:val="single" w:sz="4" w:space="0" w:color="auto"/>
              <w:left w:val="single" w:sz="4" w:space="0" w:color="auto"/>
              <w:bottom w:val="single" w:sz="4" w:space="0" w:color="auto"/>
              <w:right w:val="single" w:sz="4" w:space="0" w:color="auto"/>
            </w:tcBorders>
          </w:tcPr>
          <w:p w14:paraId="34A66FBB" w14:textId="6CA679BC" w:rsidR="005D3E97" w:rsidRDefault="005D3E97" w:rsidP="005D3E97">
            <w:pPr>
              <w:pStyle w:val="TAL"/>
            </w:pPr>
            <w:r>
              <w:t>array(</w:t>
            </w:r>
            <w:r>
              <w:rPr>
                <w:lang w:eastAsia="zh-CN"/>
              </w:rPr>
              <w:t>EcnMarkingCongestionInfoStatus</w:t>
            </w:r>
            <w:r>
              <w:rPr>
                <w:rFonts w:eastAsia="Malgun Gothic"/>
              </w:rPr>
              <w:t>)</w:t>
            </w:r>
          </w:p>
        </w:tc>
        <w:tc>
          <w:tcPr>
            <w:tcW w:w="283" w:type="dxa"/>
            <w:tcBorders>
              <w:top w:val="single" w:sz="4" w:space="0" w:color="auto"/>
              <w:left w:val="single" w:sz="4" w:space="0" w:color="auto"/>
              <w:bottom w:val="single" w:sz="4" w:space="0" w:color="auto"/>
              <w:right w:val="single" w:sz="4" w:space="0" w:color="auto"/>
            </w:tcBorders>
          </w:tcPr>
          <w:p w14:paraId="701935D8" w14:textId="499925C5" w:rsidR="005D3E97" w:rsidRDefault="005D3E97" w:rsidP="005D3E9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233824D" w14:textId="134AD5CE" w:rsidR="005D3E97" w:rsidRDefault="005D3E97" w:rsidP="005D3E97">
            <w:pPr>
              <w:pStyle w:val="TAL"/>
              <w:rPr>
                <w:lang w:eastAsia="zh-CN"/>
              </w:rPr>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38F8EE24" w14:textId="77777777" w:rsidR="005D3E97" w:rsidRDefault="005D3E97" w:rsidP="005D3E97">
            <w:pPr>
              <w:pStyle w:val="TAL"/>
              <w:rPr>
                <w:rFonts w:cs="Arial"/>
                <w:noProof/>
                <w:lang w:val="en-US" w:eastAsia="fr-FR"/>
              </w:rPr>
            </w:pPr>
            <w:r>
              <w:rPr>
                <w:rFonts w:cs="Arial"/>
                <w:noProof/>
                <w:lang w:val="en-US" w:eastAsia="fr-FR"/>
              </w:rPr>
              <w:t xml:space="preserve">This IE shall be present when the V/I-SMF receives the </w:t>
            </w:r>
            <w:r w:rsidRPr="008D04E5">
              <w:rPr>
                <w:lang w:eastAsia="ko-KR"/>
              </w:rPr>
              <w:t>ECN Marking or Congestion Monitoring Reporting Status</w:t>
            </w:r>
            <w:r>
              <w:rPr>
                <w:lang w:eastAsia="ko-KR"/>
              </w:rPr>
              <w:t xml:space="preserve">, e.g. </w:t>
            </w:r>
            <w:r>
              <w:rPr>
                <w:rFonts w:cs="Arial"/>
                <w:noProof/>
                <w:lang w:val="en-US" w:eastAsia="fr-FR"/>
              </w:rPr>
              <w:t>during an PDU Session Modification procedure.</w:t>
            </w:r>
          </w:p>
          <w:p w14:paraId="40D4BEA8" w14:textId="77777777" w:rsidR="005D3E97" w:rsidRPr="00F7310A" w:rsidRDefault="005D3E97" w:rsidP="005D3E97">
            <w:pPr>
              <w:pStyle w:val="TAL"/>
              <w:rPr>
                <w:rFonts w:cs="Arial"/>
                <w:szCs w:val="18"/>
                <w:lang w:val="en-US" w:eastAsia="zh-CN"/>
              </w:rPr>
            </w:pPr>
          </w:p>
          <w:p w14:paraId="5D1A8DED" w14:textId="3CA31C3B" w:rsidR="005D3E97" w:rsidRPr="00F75AFF" w:rsidRDefault="005D3E97" w:rsidP="005D3E97">
            <w:pPr>
              <w:pStyle w:val="TAL"/>
              <w:rPr>
                <w:rFonts w:cs="Arial"/>
                <w:szCs w:val="18"/>
              </w:rPr>
            </w:pPr>
            <w:r>
              <w:rPr>
                <w:rFonts w:cs="Arial"/>
                <w:szCs w:val="18"/>
                <w:lang w:eastAsia="zh-CN"/>
              </w:rPr>
              <w:t xml:space="preserve">When present, this IE shall contain a list of QoS flows with </w:t>
            </w:r>
            <w:r>
              <w:t>status for QoS monitoring for congestion information or for ECN marking for L4S.</w:t>
            </w:r>
          </w:p>
        </w:tc>
        <w:tc>
          <w:tcPr>
            <w:tcW w:w="780" w:type="dxa"/>
            <w:tcBorders>
              <w:top w:val="single" w:sz="4" w:space="0" w:color="auto"/>
              <w:left w:val="single" w:sz="4" w:space="0" w:color="auto"/>
              <w:bottom w:val="single" w:sz="4" w:space="0" w:color="auto"/>
              <w:right w:val="single" w:sz="4" w:space="0" w:color="auto"/>
            </w:tcBorders>
          </w:tcPr>
          <w:p w14:paraId="5EC3A1A6" w14:textId="177FA1E2" w:rsidR="005D3E97" w:rsidRDefault="005D3E97" w:rsidP="005D3E97">
            <w:pPr>
              <w:pStyle w:val="TAC"/>
              <w:rPr>
                <w:lang w:eastAsia="zh-CN"/>
              </w:rPr>
            </w:pPr>
            <w:r>
              <w:rPr>
                <w:lang w:eastAsia="zh-CN"/>
              </w:rPr>
              <w:t>EMECI</w:t>
            </w:r>
          </w:p>
        </w:tc>
      </w:tr>
      <w:tr w:rsidR="005D3E97" w:rsidRPr="00FD48E5" w14:paraId="1A0BE1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00C564BB" w14:textId="76112458" w:rsidR="005D3E97" w:rsidRDefault="005D3E97" w:rsidP="005D3E97">
            <w:pPr>
              <w:pStyle w:val="TAL"/>
              <w:rPr>
                <w:lang w:eastAsia="zh-CN"/>
              </w:rPr>
            </w:pPr>
            <w:r>
              <w:rPr>
                <w:lang w:eastAsia="fr-FR"/>
              </w:rPr>
              <w:t>pduSetSupportInd</w:t>
            </w:r>
          </w:p>
        </w:tc>
        <w:tc>
          <w:tcPr>
            <w:tcW w:w="1701" w:type="dxa"/>
            <w:tcBorders>
              <w:top w:val="single" w:sz="4" w:space="0" w:color="auto"/>
              <w:left w:val="single" w:sz="4" w:space="0" w:color="auto"/>
              <w:bottom w:val="single" w:sz="4" w:space="0" w:color="auto"/>
              <w:right w:val="single" w:sz="4" w:space="0" w:color="auto"/>
            </w:tcBorders>
          </w:tcPr>
          <w:p w14:paraId="2FB61654" w14:textId="0AAC4D9E" w:rsidR="005D3E97" w:rsidRDefault="005D3E97" w:rsidP="005D3E97">
            <w:pPr>
              <w:pStyle w:val="TAL"/>
            </w:pPr>
            <w:r>
              <w:rPr>
                <w:lang w:eastAsia="fr-FR"/>
              </w:rPr>
              <w:t>boolean</w:t>
            </w:r>
          </w:p>
        </w:tc>
        <w:tc>
          <w:tcPr>
            <w:tcW w:w="283" w:type="dxa"/>
            <w:tcBorders>
              <w:top w:val="single" w:sz="4" w:space="0" w:color="auto"/>
              <w:left w:val="single" w:sz="4" w:space="0" w:color="auto"/>
              <w:bottom w:val="single" w:sz="4" w:space="0" w:color="auto"/>
              <w:right w:val="single" w:sz="4" w:space="0" w:color="auto"/>
            </w:tcBorders>
          </w:tcPr>
          <w:p w14:paraId="7783576D" w14:textId="0F2A4D70" w:rsidR="005D3E97" w:rsidRDefault="005D3E97" w:rsidP="005D3E97">
            <w:pPr>
              <w:pStyle w:val="TAC"/>
              <w:rPr>
                <w:lang w:eastAsia="zh-CN"/>
              </w:rPr>
            </w:pPr>
            <w:r>
              <w:rPr>
                <w:lang w:eastAsia="fr-FR"/>
              </w:rPr>
              <w:t>C</w:t>
            </w:r>
          </w:p>
        </w:tc>
        <w:tc>
          <w:tcPr>
            <w:tcW w:w="567" w:type="dxa"/>
            <w:tcBorders>
              <w:top w:val="single" w:sz="4" w:space="0" w:color="auto"/>
              <w:left w:val="single" w:sz="4" w:space="0" w:color="auto"/>
              <w:bottom w:val="single" w:sz="4" w:space="0" w:color="auto"/>
              <w:right w:val="single" w:sz="4" w:space="0" w:color="auto"/>
            </w:tcBorders>
          </w:tcPr>
          <w:p w14:paraId="04BDDDCF" w14:textId="64E98D83" w:rsidR="005D3E97" w:rsidRDefault="005D3E97" w:rsidP="005D3E97">
            <w:pPr>
              <w:pStyle w:val="TAL"/>
              <w:rPr>
                <w:lang w:eastAsia="zh-CN"/>
              </w:rPr>
            </w:pPr>
            <w:r>
              <w:rPr>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6EE6D3E5" w14:textId="29CD858A" w:rsidR="005D3E97" w:rsidRDefault="005D3E97" w:rsidP="005D3E97">
            <w:pPr>
              <w:pStyle w:val="TAL"/>
              <w:rPr>
                <w:lang w:eastAsia="fr-FR"/>
              </w:rPr>
            </w:pPr>
            <w:r>
              <w:rPr>
                <w:lang w:eastAsia="fr-FR"/>
              </w:rPr>
              <w:t>This IE shall be included</w:t>
            </w:r>
            <w:r>
              <w:rPr>
                <w:rFonts w:cs="Arial"/>
                <w:noProof/>
                <w:lang w:val="en-US" w:eastAsia="fr-FR"/>
              </w:rPr>
              <w:t xml:space="preserve"> when the V/I-SMF receives the</w:t>
            </w:r>
            <w:r w:rsidRPr="00185C22">
              <w:rPr>
                <w:lang w:eastAsia="fr-FR"/>
              </w:rPr>
              <w:t xml:space="preserve"> PDU Set based Handling Indicator</w:t>
            </w:r>
            <w:r>
              <w:rPr>
                <w:lang w:eastAsia="fr-FR"/>
              </w:rPr>
              <w:t xml:space="preserve"> from </w:t>
            </w:r>
            <w:r w:rsidR="00704E55">
              <w:rPr>
                <w:lang w:eastAsia="fr-FR"/>
              </w:rPr>
              <w:t>5</w:t>
            </w:r>
            <w:r>
              <w:rPr>
                <w:lang w:eastAsia="fr-FR"/>
              </w:rPr>
              <w:t xml:space="preserve">G-AN, e.g. </w:t>
            </w:r>
            <w:r w:rsidRPr="00185C22">
              <w:rPr>
                <w:lang w:eastAsia="fr-FR"/>
              </w:rPr>
              <w:t>during an PDU Session Modification proced</w:t>
            </w:r>
            <w:r>
              <w:rPr>
                <w:rFonts w:cs="Arial"/>
                <w:noProof/>
                <w:lang w:val="en-US" w:eastAsia="fr-FR"/>
              </w:rPr>
              <w:t>ure</w:t>
            </w:r>
            <w:r>
              <w:rPr>
                <w:lang w:eastAsia="fr-FR"/>
              </w:rPr>
              <w:t>.</w:t>
            </w:r>
          </w:p>
          <w:p w14:paraId="285BFB51" w14:textId="77777777" w:rsidR="005D3E97" w:rsidRDefault="005D3E97" w:rsidP="005D3E97">
            <w:pPr>
              <w:pStyle w:val="TAL"/>
              <w:rPr>
                <w:lang w:eastAsia="fr-FR"/>
              </w:rPr>
            </w:pPr>
          </w:p>
          <w:p w14:paraId="6BC52778" w14:textId="357AA25A" w:rsidR="005D3E97" w:rsidRDefault="005D3E97" w:rsidP="005D3E97">
            <w:pPr>
              <w:pStyle w:val="TAL"/>
              <w:rPr>
                <w:lang w:eastAsia="fr-FR"/>
              </w:rPr>
            </w:pPr>
            <w:r>
              <w:rPr>
                <w:lang w:eastAsia="fr-FR"/>
              </w:rPr>
              <w:t xml:space="preserve">When present, this IE shall indicate whether the PDU Set based handling is supported by the </w:t>
            </w:r>
            <w:r w:rsidR="00704E55">
              <w:rPr>
                <w:lang w:eastAsia="fr-FR"/>
              </w:rPr>
              <w:t>5</w:t>
            </w:r>
            <w:r>
              <w:rPr>
                <w:lang w:eastAsia="fr-FR"/>
              </w:rPr>
              <w:t>G-AN:</w:t>
            </w:r>
          </w:p>
          <w:p w14:paraId="058806A8" w14:textId="77777777" w:rsidR="005D3E97" w:rsidRDefault="005D3E97" w:rsidP="005D3E97">
            <w:pPr>
              <w:pStyle w:val="TAL"/>
              <w:rPr>
                <w:lang w:eastAsia="fr-FR"/>
              </w:rPr>
            </w:pPr>
          </w:p>
          <w:p w14:paraId="79883691" w14:textId="4A8229EC" w:rsidR="005D3E97" w:rsidRPr="00920139" w:rsidRDefault="00920139" w:rsidP="00920139">
            <w:pPr>
              <w:pStyle w:val="B1"/>
              <w:rPr>
                <w:rFonts w:ascii="Arial" w:hAnsi="Arial" w:cs="Arial"/>
                <w:noProof/>
                <w:sz w:val="18"/>
                <w:szCs w:val="18"/>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true: </w:t>
            </w:r>
            <w:r w:rsidR="005D3E97" w:rsidRPr="00920139">
              <w:rPr>
                <w:rFonts w:ascii="Arial" w:hAnsi="Arial" w:cs="Arial"/>
                <w:sz w:val="18"/>
                <w:szCs w:val="18"/>
                <w:lang w:eastAsia="fr-FR"/>
              </w:rPr>
              <w:t>the PDU Set based handling is supported.</w:t>
            </w:r>
          </w:p>
          <w:p w14:paraId="02F30AF8" w14:textId="2C2EC54C" w:rsidR="005D3E97" w:rsidRDefault="00920139" w:rsidP="00920139">
            <w:pPr>
              <w:pStyle w:val="B1"/>
              <w:rPr>
                <w:rFonts w:cs="Arial"/>
                <w:noProof/>
                <w:lang w:val="en-US" w:eastAsia="fr-FR"/>
              </w:rPr>
            </w:pPr>
            <w:r w:rsidRPr="00920139">
              <w:rPr>
                <w:rFonts w:ascii="Arial" w:hAnsi="Arial" w:cs="Arial"/>
                <w:sz w:val="18"/>
                <w:szCs w:val="18"/>
                <w:lang w:eastAsia="zh-CN"/>
              </w:rPr>
              <w:t>-</w:t>
            </w:r>
            <w:r w:rsidRPr="00920139">
              <w:rPr>
                <w:rFonts w:ascii="Arial" w:hAnsi="Arial" w:cs="Arial"/>
                <w:sz w:val="18"/>
                <w:szCs w:val="18"/>
              </w:rPr>
              <w:tab/>
            </w:r>
            <w:r w:rsidR="005D3E97" w:rsidRPr="00920139">
              <w:rPr>
                <w:rFonts w:ascii="Arial" w:hAnsi="Arial" w:cs="Arial"/>
                <w:sz w:val="18"/>
                <w:szCs w:val="18"/>
                <w:lang w:eastAsia="zh-CN"/>
              </w:rPr>
              <w:t xml:space="preserve">false: </w:t>
            </w:r>
            <w:r w:rsidR="005D3E97" w:rsidRPr="00920139">
              <w:rPr>
                <w:rFonts w:ascii="Arial" w:hAnsi="Arial" w:cs="Arial"/>
                <w:sz w:val="18"/>
                <w:szCs w:val="18"/>
                <w:lang w:eastAsia="fr-FR"/>
              </w:rPr>
              <w:t>the PDU Set based handling is not supported.</w:t>
            </w:r>
          </w:p>
        </w:tc>
        <w:tc>
          <w:tcPr>
            <w:tcW w:w="780" w:type="dxa"/>
            <w:tcBorders>
              <w:top w:val="single" w:sz="4" w:space="0" w:color="auto"/>
              <w:left w:val="single" w:sz="4" w:space="0" w:color="auto"/>
              <w:bottom w:val="single" w:sz="4" w:space="0" w:color="auto"/>
              <w:right w:val="single" w:sz="4" w:space="0" w:color="auto"/>
            </w:tcBorders>
          </w:tcPr>
          <w:p w14:paraId="40F88B7C" w14:textId="16720F54" w:rsidR="005D3E97" w:rsidRDefault="005D3E97" w:rsidP="005D3E97">
            <w:pPr>
              <w:pStyle w:val="TAC"/>
              <w:rPr>
                <w:lang w:eastAsia="zh-CN"/>
              </w:rPr>
            </w:pPr>
            <w:r>
              <w:rPr>
                <w:lang w:eastAsia="zh-CN"/>
              </w:rPr>
              <w:t>PDUSH</w:t>
            </w:r>
          </w:p>
        </w:tc>
      </w:tr>
      <w:tr w:rsidR="00C34259" w:rsidRPr="00FD48E5" w14:paraId="5ED65B22"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61171FBB" w14:textId="0EB34ACF" w:rsidR="00C34259" w:rsidRDefault="00C34259" w:rsidP="00C34259">
            <w:pPr>
              <w:pStyle w:val="TAL"/>
              <w:rPr>
                <w:lang w:eastAsia="fr-FR"/>
              </w:rPr>
            </w:pPr>
            <w:r>
              <w:rPr>
                <w:lang w:eastAsia="zh-CN"/>
              </w:rPr>
              <w:t>qosMonitoringPdSupported</w:t>
            </w:r>
          </w:p>
        </w:tc>
        <w:tc>
          <w:tcPr>
            <w:tcW w:w="1701" w:type="dxa"/>
            <w:tcBorders>
              <w:top w:val="single" w:sz="4" w:space="0" w:color="auto"/>
              <w:left w:val="single" w:sz="4" w:space="0" w:color="auto"/>
              <w:bottom w:val="single" w:sz="4" w:space="0" w:color="auto"/>
              <w:right w:val="single" w:sz="4" w:space="0" w:color="auto"/>
            </w:tcBorders>
          </w:tcPr>
          <w:p w14:paraId="4F292206" w14:textId="0F49A984" w:rsidR="00C34259" w:rsidRDefault="00C34259" w:rsidP="00C34259">
            <w:pPr>
              <w:pStyle w:val="TAL"/>
              <w:rPr>
                <w:lang w:eastAsia="fr-FR"/>
              </w:rPr>
            </w:pPr>
            <w:r>
              <w:rPr>
                <w:lang w:eastAsia="zh-CN"/>
              </w:rPr>
              <w:t>QosMonitoringPdSupported</w:t>
            </w:r>
          </w:p>
        </w:tc>
        <w:tc>
          <w:tcPr>
            <w:tcW w:w="283" w:type="dxa"/>
            <w:tcBorders>
              <w:top w:val="single" w:sz="4" w:space="0" w:color="auto"/>
              <w:left w:val="single" w:sz="4" w:space="0" w:color="auto"/>
              <w:bottom w:val="single" w:sz="4" w:space="0" w:color="auto"/>
              <w:right w:val="single" w:sz="4" w:space="0" w:color="auto"/>
            </w:tcBorders>
          </w:tcPr>
          <w:p w14:paraId="780B18E4" w14:textId="17F8D6EA" w:rsidR="00C34259" w:rsidRDefault="00C34259" w:rsidP="00C34259">
            <w:pPr>
              <w:pStyle w:val="TAC"/>
              <w:rPr>
                <w:lang w:eastAsia="fr-FR"/>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CC6E56D" w14:textId="40599E0F" w:rsidR="00C34259" w:rsidRDefault="00C34259" w:rsidP="00C34259">
            <w:pPr>
              <w:pStyle w:val="TAL"/>
              <w:rPr>
                <w:lang w:eastAsia="fr-FR"/>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9117120" w14:textId="77777777" w:rsidR="00C34259" w:rsidRDefault="00C34259" w:rsidP="00C34259">
            <w:pPr>
              <w:pStyle w:val="TAL"/>
              <w:rPr>
                <w:rFonts w:cs="Arial"/>
                <w:szCs w:val="18"/>
              </w:rPr>
            </w:pPr>
            <w:r>
              <w:rPr>
                <w:rFonts w:cs="Arial"/>
                <w:szCs w:val="18"/>
              </w:rPr>
              <w:t xml:space="preserve">The IE shall be present if the QME feature is supported by the I-SMF/V-SMF and SMF and the value of the </w:t>
            </w:r>
            <w:r>
              <w:rPr>
                <w:rFonts w:hint="eastAsia"/>
              </w:rPr>
              <w:t>qosMonitoring</w:t>
            </w:r>
            <w:r>
              <w:t>Pd</w:t>
            </w:r>
            <w:r>
              <w:rPr>
                <w:rFonts w:hint="eastAsia"/>
              </w:rPr>
              <w:t xml:space="preserve">Supported </w:t>
            </w:r>
            <w:r>
              <w:t xml:space="preserve">attribute </w:t>
            </w:r>
            <w:r>
              <w:rPr>
                <w:rFonts w:cs="Arial"/>
                <w:szCs w:val="18"/>
              </w:rPr>
              <w:t>has changed since last update to the H-SMF (for HR PDU session) or SMF (for PDU sessions with an I-SMF).</w:t>
            </w:r>
          </w:p>
          <w:p w14:paraId="3D2DC3FF" w14:textId="77777777" w:rsidR="00C34259" w:rsidRDefault="00C34259" w:rsidP="00C34259">
            <w:pPr>
              <w:pStyle w:val="TAL"/>
              <w:rPr>
                <w:rFonts w:cs="Arial"/>
                <w:szCs w:val="18"/>
              </w:rPr>
            </w:pPr>
          </w:p>
          <w:p w14:paraId="555C7783" w14:textId="23740F89" w:rsidR="00C34259" w:rsidRDefault="00C34259" w:rsidP="00C34259">
            <w:pPr>
              <w:pStyle w:val="TAL"/>
              <w:rPr>
                <w:lang w:eastAsia="fr-FR"/>
              </w:rPr>
            </w:pPr>
            <w:r w:rsidRPr="00FF0CA8">
              <w:rPr>
                <w:rFonts w:cs="Arial"/>
                <w:szCs w:val="18"/>
              </w:rPr>
              <w:t xml:space="preserve">When present, this IE shall indicate whether the </w:t>
            </w:r>
            <w:r>
              <w:rPr>
                <w:rFonts w:cs="Arial"/>
                <w:szCs w:val="18"/>
              </w:rPr>
              <w:t xml:space="preserve">NG-RAN supports the </w:t>
            </w:r>
            <w:r>
              <w:t>QoS</w:t>
            </w:r>
            <w:r w:rsidDel="008B7965">
              <w:t xml:space="preserve"> </w:t>
            </w:r>
            <w:r>
              <w:t>monitoring for packet delay feature</w:t>
            </w:r>
            <w:r>
              <w:rPr>
                <w:rFonts w:cs="Arial"/>
                <w:szCs w:val="18"/>
              </w:rPr>
              <w:t>.</w:t>
            </w:r>
            <w:r w:rsidRPr="00695EAC">
              <w:rPr>
                <w:rFonts w:cs="Arial"/>
                <w:szCs w:val="18"/>
              </w:rPr>
              <w:t xml:space="preserve"> See clause 5.</w:t>
            </w:r>
            <w:r>
              <w:rPr>
                <w:rFonts w:cs="Arial"/>
                <w:szCs w:val="18"/>
              </w:rPr>
              <w:t>45.1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761D287" w14:textId="619D51B9" w:rsidR="00C34259" w:rsidRDefault="00C34259" w:rsidP="00C34259">
            <w:pPr>
              <w:pStyle w:val="TAC"/>
              <w:rPr>
                <w:lang w:eastAsia="zh-CN"/>
              </w:rPr>
            </w:pPr>
            <w:r>
              <w:rPr>
                <w:rFonts w:hint="eastAsia"/>
                <w:lang w:eastAsia="zh-CN"/>
              </w:rPr>
              <w:t>QME</w:t>
            </w:r>
          </w:p>
        </w:tc>
      </w:tr>
      <w:tr w:rsidR="00805DFF" w:rsidRPr="00FD48E5" w14:paraId="50C22A9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83CF59" w14:textId="23124544" w:rsidR="00805DFF" w:rsidRDefault="00805DFF" w:rsidP="00805DFF">
            <w:pPr>
              <w:pStyle w:val="TAL"/>
              <w:rPr>
                <w:lang w:eastAsia="zh-CN"/>
              </w:rPr>
            </w:pPr>
            <w:r>
              <w:rPr>
                <w:lang w:eastAsia="zh-CN"/>
              </w:rPr>
              <w:t>qosMonitoringCongestionSupported</w:t>
            </w:r>
          </w:p>
        </w:tc>
        <w:tc>
          <w:tcPr>
            <w:tcW w:w="1701" w:type="dxa"/>
            <w:tcBorders>
              <w:top w:val="single" w:sz="4" w:space="0" w:color="auto"/>
              <w:left w:val="single" w:sz="4" w:space="0" w:color="auto"/>
              <w:bottom w:val="single" w:sz="4" w:space="0" w:color="auto"/>
              <w:right w:val="single" w:sz="4" w:space="0" w:color="auto"/>
            </w:tcBorders>
          </w:tcPr>
          <w:p w14:paraId="7BB64532" w14:textId="0EF810E8" w:rsidR="00805DFF" w:rsidRDefault="00805DFF" w:rsidP="00805DFF">
            <w:pPr>
              <w:pStyle w:val="TAL"/>
              <w:rPr>
                <w:lang w:eastAsia="zh-CN"/>
              </w:rPr>
            </w:pPr>
            <w:r>
              <w:rPr>
                <w:lang w:eastAsia="zh-CN"/>
              </w:rPr>
              <w:t>QosMonitoringCongestionSupported</w:t>
            </w:r>
          </w:p>
        </w:tc>
        <w:tc>
          <w:tcPr>
            <w:tcW w:w="283" w:type="dxa"/>
            <w:tcBorders>
              <w:top w:val="single" w:sz="4" w:space="0" w:color="auto"/>
              <w:left w:val="single" w:sz="4" w:space="0" w:color="auto"/>
              <w:bottom w:val="single" w:sz="4" w:space="0" w:color="auto"/>
              <w:right w:val="single" w:sz="4" w:space="0" w:color="auto"/>
            </w:tcBorders>
          </w:tcPr>
          <w:p w14:paraId="1A899464" w14:textId="5DAD4788" w:rsidR="00805DFF" w:rsidRDefault="00805DFF" w:rsidP="00805DFF">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0E724F" w14:textId="5B9E0F89" w:rsidR="00805DFF" w:rsidRDefault="00805DFF" w:rsidP="00805DFF">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9C6E085" w14:textId="77777777" w:rsidR="00805DFF" w:rsidRDefault="00805DFF" w:rsidP="00805DFF">
            <w:pPr>
              <w:pStyle w:val="TAL"/>
              <w:rPr>
                <w:rFonts w:cs="Arial"/>
                <w:szCs w:val="18"/>
              </w:rPr>
            </w:pPr>
            <w:r>
              <w:rPr>
                <w:rFonts w:cs="Arial"/>
                <w:szCs w:val="18"/>
              </w:rPr>
              <w:t>This IE shall be present if the QME feature and the</w:t>
            </w:r>
            <w:r>
              <w:rPr>
                <w:lang w:eastAsia="zh-CN"/>
              </w:rPr>
              <w:t xml:space="preserve"> EMECI feature</w:t>
            </w:r>
            <w:r>
              <w:rPr>
                <w:rFonts w:cs="Arial"/>
                <w:szCs w:val="18"/>
              </w:rPr>
              <w:t xml:space="preserve"> are is supported by the I-SMF/V-SMF and the SMF</w:t>
            </w:r>
            <w:r>
              <w:rPr>
                <w:lang w:eastAsia="zh-CN"/>
              </w:rPr>
              <w:t xml:space="preserve"> and </w:t>
            </w:r>
            <w:r>
              <w:rPr>
                <w:rFonts w:cs="Arial"/>
                <w:szCs w:val="18"/>
              </w:rPr>
              <w:t xml:space="preserve">the value of the </w:t>
            </w:r>
            <w:r>
              <w:rPr>
                <w:lang w:eastAsia="zh-CN"/>
              </w:rPr>
              <w:t>qosMonitoringCongestionSupported</w:t>
            </w:r>
            <w:r>
              <w:rPr>
                <w:rFonts w:hint="eastAsia"/>
              </w:rPr>
              <w:t xml:space="preserve"> </w:t>
            </w:r>
            <w:r>
              <w:t xml:space="preserve">attribute </w:t>
            </w:r>
            <w:r>
              <w:rPr>
                <w:rFonts w:cs="Arial"/>
                <w:szCs w:val="18"/>
              </w:rPr>
              <w:t>has changed since last update to the H-SMF (for HR PDU session) or SMF (for PDU sessions with an I-SMF).</w:t>
            </w:r>
          </w:p>
          <w:p w14:paraId="3DA041C8" w14:textId="77777777" w:rsidR="00805DFF" w:rsidRPr="00A809C9" w:rsidRDefault="00805DFF" w:rsidP="00805DFF">
            <w:pPr>
              <w:pStyle w:val="TAL"/>
              <w:rPr>
                <w:lang w:eastAsia="zh-CN"/>
              </w:rPr>
            </w:pPr>
          </w:p>
          <w:p w14:paraId="6443FA18" w14:textId="1367E307" w:rsidR="00805DFF" w:rsidRDefault="00805DFF" w:rsidP="00805DFF">
            <w:pPr>
              <w:pStyle w:val="TAL"/>
              <w:rPr>
                <w:rFonts w:cs="Arial"/>
                <w:szCs w:val="18"/>
              </w:rPr>
            </w:pPr>
            <w:r w:rsidRPr="00FF0CA8">
              <w:rPr>
                <w:rFonts w:cs="Arial"/>
                <w:szCs w:val="18"/>
              </w:rPr>
              <w:t xml:space="preserve">When present, this IE shall indicate whether the </w:t>
            </w:r>
            <w:r>
              <w:rPr>
                <w:rFonts w:cs="Arial"/>
                <w:szCs w:val="18"/>
              </w:rPr>
              <w:t xml:space="preserve">NG-RAN supports the </w:t>
            </w:r>
            <w:r>
              <w:t>QoS monitoring for congestion feature</w:t>
            </w:r>
            <w:r>
              <w:rPr>
                <w:rFonts w:cs="Arial"/>
                <w:szCs w:val="18"/>
              </w:rPr>
              <w:t>.</w:t>
            </w:r>
            <w:r w:rsidRPr="00695EAC">
              <w:rPr>
                <w:rFonts w:cs="Arial"/>
                <w:szCs w:val="18"/>
              </w:rPr>
              <w:t xml:space="preserve"> See clause 5.</w:t>
            </w:r>
            <w:r>
              <w:rPr>
                <w:rFonts w:cs="Arial"/>
                <w:szCs w:val="18"/>
              </w:rPr>
              <w:t>45.</w:t>
            </w:r>
            <w:r w:rsidR="008249DF">
              <w:rPr>
                <w:rFonts w:cs="Arial"/>
                <w:szCs w:val="18"/>
              </w:rPr>
              <w:t>1</w:t>
            </w:r>
            <w:r w:rsidRPr="00695EAC">
              <w:rPr>
                <w:rFonts w:cs="Arial"/>
                <w:szCs w:val="18"/>
              </w:rPr>
              <w:t xml:space="preserve"> of 3GPP TS 23.501 [2]</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EDE49CE" w14:textId="062312E4" w:rsidR="00805DFF" w:rsidRDefault="00805DFF" w:rsidP="00805DFF">
            <w:pPr>
              <w:pStyle w:val="TAC"/>
              <w:rPr>
                <w:lang w:eastAsia="zh-CN"/>
              </w:rPr>
            </w:pPr>
            <w:r>
              <w:rPr>
                <w:rFonts w:hint="eastAsia"/>
                <w:lang w:eastAsia="zh-CN"/>
              </w:rPr>
              <w:t>QME</w:t>
            </w:r>
          </w:p>
        </w:tc>
      </w:tr>
      <w:tr w:rsidR="00F44C19" w:rsidRPr="00FD48E5" w14:paraId="1F948D2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57948B0" w14:textId="49AA969A" w:rsidR="00F44C19" w:rsidRDefault="00F44C19" w:rsidP="00F44C19">
            <w:pPr>
              <w:pStyle w:val="TAL"/>
              <w:rPr>
                <w:lang w:eastAsia="zh-CN"/>
              </w:rPr>
            </w:pPr>
            <w:r>
              <w:rPr>
                <w:lang w:eastAsia="zh-CN"/>
              </w:rPr>
              <w:t>a</w:t>
            </w:r>
            <w:r w:rsidRPr="000E7E3F">
              <w:rPr>
                <w:lang w:eastAsia="zh-CN"/>
              </w:rPr>
              <w:t>va</w:t>
            </w:r>
            <w:r>
              <w:rPr>
                <w:lang w:eastAsia="zh-CN"/>
              </w:rPr>
              <w:t>il</w:t>
            </w:r>
            <w:r w:rsidRPr="000E7E3F">
              <w:rPr>
                <w:lang w:eastAsia="zh-CN"/>
              </w:rPr>
              <w:t>BitRateMonSupported</w:t>
            </w:r>
          </w:p>
        </w:tc>
        <w:tc>
          <w:tcPr>
            <w:tcW w:w="1701" w:type="dxa"/>
            <w:tcBorders>
              <w:top w:val="single" w:sz="4" w:space="0" w:color="auto"/>
              <w:left w:val="single" w:sz="4" w:space="0" w:color="auto"/>
              <w:bottom w:val="single" w:sz="4" w:space="0" w:color="auto"/>
              <w:right w:val="single" w:sz="4" w:space="0" w:color="auto"/>
            </w:tcBorders>
          </w:tcPr>
          <w:p w14:paraId="68E6576F" w14:textId="30608137" w:rsidR="00F44C19" w:rsidRDefault="00F44C19" w:rsidP="00F44C19">
            <w:pPr>
              <w:pStyle w:val="TAL"/>
              <w:rPr>
                <w:lang w:eastAsia="zh-CN"/>
              </w:rPr>
            </w:pPr>
            <w:r w:rsidRPr="000E7E3F">
              <w:rPr>
                <w:lang w:eastAsia="zh-CN"/>
              </w:rPr>
              <w:t>Ava</w:t>
            </w:r>
            <w:r>
              <w:rPr>
                <w:lang w:eastAsia="zh-CN"/>
              </w:rPr>
              <w:t>il</w:t>
            </w:r>
            <w:r w:rsidRPr="000E7E3F">
              <w:rPr>
                <w:lang w:eastAsia="zh-CN"/>
              </w:rPr>
              <w:t>BitRateMonSupported</w:t>
            </w:r>
          </w:p>
        </w:tc>
        <w:tc>
          <w:tcPr>
            <w:tcW w:w="283" w:type="dxa"/>
            <w:tcBorders>
              <w:top w:val="single" w:sz="4" w:space="0" w:color="auto"/>
              <w:left w:val="single" w:sz="4" w:space="0" w:color="auto"/>
              <w:bottom w:val="single" w:sz="4" w:space="0" w:color="auto"/>
              <w:right w:val="single" w:sz="4" w:space="0" w:color="auto"/>
            </w:tcBorders>
          </w:tcPr>
          <w:p w14:paraId="67B532CF" w14:textId="0149EAB5" w:rsidR="00F44C19" w:rsidRDefault="00F44C19" w:rsidP="00F44C19">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D6B2836" w14:textId="0BBDDF6C" w:rsidR="00F44C19" w:rsidRDefault="00F44C19" w:rsidP="00F44C19">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E30F886" w14:textId="77777777" w:rsidR="00F44C19" w:rsidRPr="00E23BED" w:rsidRDefault="00F44C19" w:rsidP="00F44C19">
            <w:pPr>
              <w:keepNext/>
              <w:keepLines/>
              <w:spacing w:after="0"/>
              <w:rPr>
                <w:rFonts w:ascii="Arial" w:hAnsi="Arial" w:cs="Arial"/>
                <w:sz w:val="18"/>
                <w:szCs w:val="18"/>
              </w:rPr>
            </w:pPr>
            <w:r w:rsidRPr="00647AD3">
              <w:rPr>
                <w:rFonts w:ascii="Arial" w:hAnsi="Arial" w:cs="Arial"/>
                <w:sz w:val="18"/>
                <w:szCs w:val="18"/>
              </w:rPr>
              <w:t xml:space="preserve">The IE shall be present if the </w:t>
            </w:r>
            <w:r>
              <w:rPr>
                <w:rFonts w:ascii="Arial" w:hAnsi="Arial" w:cs="Arial"/>
                <w:sz w:val="18"/>
                <w:szCs w:val="18"/>
              </w:rPr>
              <w:t>AVABIT</w:t>
            </w:r>
            <w:r w:rsidRPr="00647AD3">
              <w:rPr>
                <w:rFonts w:ascii="Arial" w:hAnsi="Arial" w:cs="Arial"/>
                <w:sz w:val="18"/>
                <w:szCs w:val="18"/>
              </w:rPr>
              <w:t xml:space="preserve"> feature is supported by I-SMF/V-SMF and the SMF and</w:t>
            </w:r>
            <w:r>
              <w:rPr>
                <w:rFonts w:ascii="Arial" w:hAnsi="Arial" w:cs="Arial"/>
                <w:sz w:val="18"/>
                <w:szCs w:val="18"/>
              </w:rPr>
              <w:t xml:space="preserve"> </w:t>
            </w:r>
            <w:r w:rsidRPr="00E23BED">
              <w:rPr>
                <w:rFonts w:ascii="Arial" w:hAnsi="Arial" w:cs="Arial"/>
                <w:sz w:val="18"/>
                <w:szCs w:val="18"/>
              </w:rPr>
              <w:t xml:space="preserve">the value of the </w:t>
            </w:r>
            <w:r>
              <w:rPr>
                <w:rFonts w:ascii="Arial" w:hAnsi="Arial"/>
                <w:sz w:val="18"/>
                <w:lang w:eastAsia="zh-CN"/>
              </w:rPr>
              <w:t>a</w:t>
            </w:r>
            <w:r w:rsidRPr="000E7E3F">
              <w:rPr>
                <w:rFonts w:ascii="Arial" w:hAnsi="Arial"/>
                <w:sz w:val="18"/>
                <w:lang w:eastAsia="zh-CN"/>
              </w:rPr>
              <w:t>va</w:t>
            </w:r>
            <w:r>
              <w:rPr>
                <w:rFonts w:ascii="Arial" w:hAnsi="Arial"/>
                <w:sz w:val="18"/>
                <w:lang w:eastAsia="zh-CN"/>
              </w:rPr>
              <w:t>il</w:t>
            </w:r>
            <w:r w:rsidRPr="000E7E3F">
              <w:rPr>
                <w:rFonts w:ascii="Arial" w:hAnsi="Arial"/>
                <w:sz w:val="18"/>
                <w:lang w:eastAsia="zh-CN"/>
              </w:rPr>
              <w:t>BitRateMonSupported</w:t>
            </w:r>
            <w:r>
              <w:rPr>
                <w:rFonts w:ascii="Arial" w:hAnsi="Arial"/>
                <w:sz w:val="18"/>
                <w:lang w:eastAsia="zh-CN"/>
              </w:rPr>
              <w:t xml:space="preserve"> </w:t>
            </w:r>
            <w:r w:rsidRPr="00E23BED">
              <w:rPr>
                <w:rFonts w:ascii="Arial" w:hAnsi="Arial"/>
                <w:sz w:val="18"/>
              </w:rPr>
              <w:t xml:space="preserve">attribute </w:t>
            </w:r>
            <w:r w:rsidRPr="00E23BED">
              <w:rPr>
                <w:rFonts w:ascii="Arial" w:hAnsi="Arial" w:cs="Arial"/>
                <w:sz w:val="18"/>
                <w:szCs w:val="18"/>
              </w:rPr>
              <w:t>has changed since last update to the H-SMF (for HR PDU session) or SMF (for PDU sessions with an I-SMF).</w:t>
            </w:r>
          </w:p>
          <w:p w14:paraId="07BAD3D5" w14:textId="77777777" w:rsidR="00F44C19" w:rsidRDefault="00F44C19" w:rsidP="00F44C19">
            <w:pPr>
              <w:keepNext/>
              <w:keepLines/>
              <w:spacing w:after="0"/>
              <w:rPr>
                <w:rFonts w:ascii="Arial" w:hAnsi="Arial"/>
                <w:sz w:val="18"/>
                <w:lang w:eastAsia="zh-CN"/>
              </w:rPr>
            </w:pPr>
          </w:p>
          <w:p w14:paraId="02F26082" w14:textId="33A91A8F" w:rsidR="00F44C19" w:rsidRPr="00F44C19" w:rsidRDefault="00F44C19" w:rsidP="00DD5934">
            <w:pPr>
              <w:keepNext/>
              <w:keepLines/>
              <w:spacing w:after="0"/>
              <w:rPr>
                <w:rFonts w:cs="Arial"/>
                <w:szCs w:val="18"/>
              </w:rPr>
            </w:pPr>
            <w:r w:rsidRPr="00A3425F">
              <w:rPr>
                <w:rFonts w:ascii="Arial" w:hAnsi="Arial" w:cs="Arial"/>
                <w:sz w:val="18"/>
                <w:szCs w:val="18"/>
              </w:rPr>
              <w:t xml:space="preserve">When present, this IE shall indicate whether the NG-RAN supports the </w:t>
            </w:r>
            <w:r>
              <w:rPr>
                <w:rFonts w:ascii="Arial" w:hAnsi="Arial" w:cs="Arial"/>
                <w:sz w:val="18"/>
                <w:szCs w:val="18"/>
              </w:rPr>
              <w:t>available bitrate monitoring</w:t>
            </w:r>
            <w:r w:rsidRPr="00A3425F">
              <w:rPr>
                <w:rFonts w:ascii="Arial" w:hAnsi="Arial"/>
                <w:sz w:val="18"/>
              </w:rPr>
              <w:t xml:space="preserve"> feature</w:t>
            </w:r>
            <w:r w:rsidRPr="00A3425F">
              <w:rPr>
                <w:rFonts w:ascii="Arial" w:hAnsi="Arial" w:cs="Arial"/>
                <w:sz w:val="18"/>
                <w:szCs w:val="18"/>
              </w:rPr>
              <w:t>. See clause 5.45.</w:t>
            </w:r>
            <w:r>
              <w:rPr>
                <w:rFonts w:ascii="Arial" w:hAnsi="Arial" w:cs="Arial"/>
                <w:sz w:val="18"/>
                <w:szCs w:val="18"/>
              </w:rPr>
              <w:t>1</w:t>
            </w:r>
            <w:r w:rsidRPr="00A3425F">
              <w:rPr>
                <w:rFonts w:ascii="Arial" w:hAnsi="Arial" w:cs="Arial"/>
                <w:sz w:val="18"/>
                <w:szCs w:val="18"/>
              </w:rPr>
              <w:t xml:space="preserve"> of 3GPP TS 23.501 [2].</w:t>
            </w:r>
          </w:p>
        </w:tc>
        <w:tc>
          <w:tcPr>
            <w:tcW w:w="780" w:type="dxa"/>
            <w:tcBorders>
              <w:top w:val="single" w:sz="4" w:space="0" w:color="auto"/>
              <w:left w:val="single" w:sz="4" w:space="0" w:color="auto"/>
              <w:bottom w:val="single" w:sz="4" w:space="0" w:color="auto"/>
              <w:right w:val="single" w:sz="4" w:space="0" w:color="auto"/>
            </w:tcBorders>
          </w:tcPr>
          <w:p w14:paraId="276D1A3E" w14:textId="08A50945" w:rsidR="00F44C19" w:rsidRDefault="00F44C19" w:rsidP="00F44C19">
            <w:pPr>
              <w:pStyle w:val="TAC"/>
              <w:rPr>
                <w:lang w:eastAsia="zh-CN"/>
              </w:rPr>
            </w:pPr>
            <w:r>
              <w:rPr>
                <w:lang w:eastAsia="zh-CN"/>
              </w:rPr>
              <w:t>AVABIT</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404" w:name="_Toc25073945"/>
      <w:bookmarkStart w:id="1405" w:name="_Toc34063128"/>
      <w:bookmarkStart w:id="1406" w:name="_Toc43120105"/>
      <w:bookmarkStart w:id="1407" w:name="_Toc49768160"/>
      <w:bookmarkStart w:id="1408" w:name="_Toc56434333"/>
      <w:bookmarkStart w:id="1409" w:name="_Toc207632173"/>
      <w:r>
        <w:t>6.1.6.2.17</w:t>
      </w:r>
      <w:r>
        <w:tab/>
        <w:t>Type: StatusNotification</w:t>
      </w:r>
      <w:bookmarkEnd w:id="1404"/>
      <w:bookmarkEnd w:id="1405"/>
      <w:bookmarkEnd w:id="1406"/>
      <w:bookmarkEnd w:id="1407"/>
      <w:bookmarkEnd w:id="1408"/>
      <w:bookmarkEnd w:id="1409"/>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36195233"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w:t>
            </w:r>
            <w:r w:rsidR="00FA289F">
              <w:rPr>
                <w:rFonts w:cs="Arial"/>
                <w:szCs w:val="18"/>
                <w:lang w:eastAsia="zh-CN"/>
              </w:rPr>
              <w:t>or removal</w:t>
            </w:r>
            <w:r w:rsidR="00FA289F" w:rsidRPr="00C13DDD">
              <w:rPr>
                <w:rFonts w:cs="Arial"/>
                <w:szCs w:val="18"/>
                <w:lang w:eastAsia="zh-CN"/>
              </w:rPr>
              <w:t xml:space="preserve"> </w:t>
            </w:r>
            <w:r w:rsidRPr="00C13DDD">
              <w:rPr>
                <w:rFonts w:cs="Arial"/>
                <w:szCs w:val="18"/>
                <w:lang w:eastAsia="zh-CN"/>
              </w:rPr>
              <w:t xml:space="preserve">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3C0ABF37" w:rsidR="009A028C" w:rsidRDefault="009A028C" w:rsidP="009A028C">
            <w:pPr>
              <w:pStyle w:val="TAC"/>
            </w:pPr>
            <w:r>
              <w:rPr>
                <w:lang w:eastAsia="zh-CN"/>
              </w:rPr>
              <w:t>E</w:t>
            </w:r>
            <w:r w:rsidR="003A6046">
              <w:rPr>
                <w:lang w:eastAsia="zh-CN"/>
              </w:rPr>
              <w:t>n</w:t>
            </w:r>
            <w:r>
              <w:rPr>
                <w:lang w:eastAsia="zh-CN"/>
              </w:rPr>
              <w:t>EDGE</w:t>
            </w:r>
          </w:p>
        </w:tc>
      </w:tr>
      <w:tr w:rsidR="001D1133" w:rsidRPr="00FD48E5" w14:paraId="34F71FA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416570F" w14:textId="428F6BB2" w:rsidR="001D1133" w:rsidRDefault="001D1133" w:rsidP="001D1133">
            <w:pPr>
              <w:pStyle w:val="TAL"/>
              <w:rPr>
                <w:color w:val="000000"/>
                <w:lang w:eastAsia="zh-CN"/>
              </w:rPr>
            </w:pPr>
            <w:r>
              <w:rPr>
                <w:noProof/>
              </w:rPr>
              <w:t>old</w:t>
            </w:r>
            <w:r>
              <w:t>P</w:t>
            </w:r>
            <w:r w:rsidRPr="00F70485">
              <w:t>du</w:t>
            </w:r>
            <w:r>
              <w:rPr>
                <w:lang w:val="fr-FR"/>
              </w:rPr>
              <w:t>SessionRef</w:t>
            </w:r>
          </w:p>
        </w:tc>
        <w:tc>
          <w:tcPr>
            <w:tcW w:w="1418" w:type="dxa"/>
            <w:tcBorders>
              <w:top w:val="single" w:sz="4" w:space="0" w:color="auto"/>
              <w:left w:val="single" w:sz="4" w:space="0" w:color="auto"/>
              <w:bottom w:val="single" w:sz="4" w:space="0" w:color="auto"/>
              <w:right w:val="single" w:sz="4" w:space="0" w:color="auto"/>
            </w:tcBorders>
          </w:tcPr>
          <w:p w14:paraId="38168C21" w14:textId="13235852" w:rsidR="001D1133" w:rsidRDefault="001D1133" w:rsidP="001D1133">
            <w:pPr>
              <w:pStyle w:val="TAL"/>
              <w:rPr>
                <w:color w:val="000000"/>
                <w:lang w:eastAsia="zh-CN"/>
              </w:rPr>
            </w:pPr>
            <w:r>
              <w:rPr>
                <w:lang w:val="en-US"/>
              </w:rPr>
              <w:t>Uri</w:t>
            </w:r>
          </w:p>
        </w:tc>
        <w:tc>
          <w:tcPr>
            <w:tcW w:w="425" w:type="dxa"/>
            <w:tcBorders>
              <w:top w:val="single" w:sz="4" w:space="0" w:color="auto"/>
              <w:left w:val="single" w:sz="4" w:space="0" w:color="auto"/>
              <w:bottom w:val="single" w:sz="4" w:space="0" w:color="auto"/>
              <w:right w:val="single" w:sz="4" w:space="0" w:color="auto"/>
            </w:tcBorders>
          </w:tcPr>
          <w:p w14:paraId="540A91DF" w14:textId="4DFFEE4C" w:rsidR="001D1133" w:rsidRDefault="001D1133" w:rsidP="001D1133">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8B0795" w14:textId="6E65AF66" w:rsidR="001D1133" w:rsidRDefault="001D1133" w:rsidP="001D1133">
            <w:pPr>
              <w:pStyle w:val="TAL"/>
              <w:rPr>
                <w:lang w:eastAsia="zh-CN"/>
              </w:rPr>
            </w:pPr>
            <w:r>
              <w:t>0..1</w:t>
            </w:r>
          </w:p>
        </w:tc>
        <w:tc>
          <w:tcPr>
            <w:tcW w:w="4111" w:type="dxa"/>
            <w:tcBorders>
              <w:top w:val="single" w:sz="4" w:space="0" w:color="auto"/>
              <w:left w:val="single" w:sz="4" w:space="0" w:color="auto"/>
              <w:bottom w:val="single" w:sz="4" w:space="0" w:color="auto"/>
              <w:right w:val="single" w:sz="4" w:space="0" w:color="auto"/>
            </w:tcBorders>
          </w:tcPr>
          <w:p w14:paraId="4E06DB6F" w14:textId="77777777" w:rsidR="001D1133" w:rsidRDefault="001D1133" w:rsidP="001D1133">
            <w:pPr>
              <w:pStyle w:val="TAL"/>
              <w:rPr>
                <w:rFonts w:cs="Arial"/>
                <w:szCs w:val="18"/>
                <w:lang w:eastAsia="zh-CN"/>
              </w:rPr>
            </w:pPr>
            <w:r>
              <w:rPr>
                <w:rFonts w:cs="Arial" w:hint="eastAsia"/>
                <w:szCs w:val="18"/>
                <w:lang w:eastAsia="zh-CN"/>
              </w:rPr>
              <w:t xml:space="preserve">This IE </w:t>
            </w:r>
            <w:r>
              <w:rPr>
                <w:rFonts w:cs="Arial"/>
                <w:szCs w:val="18"/>
                <w:lang w:eastAsia="zh-CN"/>
              </w:rPr>
              <w:t xml:space="preserve">shall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p>
          <w:p w14:paraId="54AEA45D" w14:textId="781D0311" w:rsidR="001D1133" w:rsidRDefault="001D1133" w:rsidP="001D1133">
            <w:pPr>
              <w:pStyle w:val="TAL"/>
              <w:rPr>
                <w:rFonts w:cs="Arial"/>
                <w:szCs w:val="18"/>
                <w:lang w:eastAsia="zh-CN"/>
              </w:rPr>
            </w:pPr>
            <w:r>
              <w:rPr>
                <w:rFonts w:cs="Arial" w:hint="eastAsia"/>
                <w:szCs w:val="18"/>
                <w:lang w:eastAsia="zh-CN"/>
              </w:rPr>
              <w:t xml:space="preserve">When present, this IE shall </w:t>
            </w:r>
            <w:r>
              <w:rPr>
                <w:rFonts w:cs="Arial"/>
                <w:szCs w:val="18"/>
                <w:lang w:eastAsia="zh-CN"/>
              </w:rPr>
              <w:t>contain</w:t>
            </w:r>
            <w:r>
              <w:rPr>
                <w:rFonts w:cs="Arial" w:hint="eastAsia"/>
                <w:szCs w:val="18"/>
                <w:lang w:eastAsia="zh-CN"/>
              </w:rPr>
              <w:t xml:space="preserve"> </w:t>
            </w:r>
            <w:r>
              <w:rPr>
                <w:rFonts w:cs="Arial"/>
                <w:szCs w:val="18"/>
              </w:rPr>
              <w:t xml:space="preserve">the URI of the </w:t>
            </w:r>
            <w:r w:rsidRPr="00DD4E0C">
              <w:rPr>
                <w:lang w:val="en-US"/>
              </w:rPr>
              <w:t>PDU</w:t>
            </w:r>
            <w:r>
              <w:rPr>
                <w:lang w:val="en-US"/>
              </w:rPr>
              <w:t xml:space="preserve"> </w:t>
            </w:r>
            <w:r w:rsidRPr="00DD4E0C">
              <w:rPr>
                <w:lang w:val="en-US"/>
              </w:rPr>
              <w:t>session</w:t>
            </w:r>
            <w:r>
              <w:rPr>
                <w:rFonts w:cs="Arial"/>
                <w:szCs w:val="18"/>
              </w:rPr>
              <w:t xml:space="preserve"> resource in the old SMF.</w:t>
            </w:r>
            <w:r>
              <w:t xml:space="preserve"> 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URI, including apiRoot (see clause</w:t>
            </w:r>
            <w:r>
              <w:rPr>
                <w:rFonts w:cs="Arial"/>
                <w:szCs w:val="18"/>
                <w:lang w:eastAsia="zh-CN"/>
              </w:rPr>
              <w:t> </w:t>
            </w:r>
            <w:r w:rsidRPr="00DD4E0C">
              <w:rPr>
                <w:lang w:val="en-US"/>
              </w:rPr>
              <w:t>6.1.3.</w:t>
            </w:r>
            <w:r>
              <w:rPr>
                <w:lang w:val="en-US"/>
              </w:rPr>
              <w:t>6</w:t>
            </w:r>
            <w:r w:rsidRPr="00DD4E0C">
              <w:rPr>
                <w:lang w:val="en-US"/>
              </w:rPr>
              <w:t>.2</w:t>
            </w:r>
            <w:r>
              <w:rPr>
                <w:rFonts w:cs="Arial"/>
                <w:szCs w:val="18"/>
                <w:lang w:eastAsia="zh-CN"/>
              </w:rPr>
              <w:t>)</w:t>
            </w:r>
            <w:r>
              <w:rPr>
                <w:rFonts w:cs="Arial"/>
                <w:szCs w:val="18"/>
              </w:rPr>
              <w:t xml:space="preserve">. </w:t>
            </w:r>
          </w:p>
        </w:tc>
        <w:tc>
          <w:tcPr>
            <w:tcW w:w="1053" w:type="dxa"/>
            <w:tcBorders>
              <w:top w:val="single" w:sz="4" w:space="0" w:color="auto"/>
              <w:left w:val="single" w:sz="4" w:space="0" w:color="auto"/>
              <w:bottom w:val="single" w:sz="4" w:space="0" w:color="auto"/>
              <w:right w:val="single" w:sz="4" w:space="0" w:color="auto"/>
            </w:tcBorders>
          </w:tcPr>
          <w:p w14:paraId="4AE45754" w14:textId="0C0BA9E6" w:rsidR="001D1133" w:rsidRDefault="001D1133" w:rsidP="001D1133">
            <w:pPr>
              <w:pStyle w:val="TAC"/>
              <w:rPr>
                <w:lang w:eastAsia="zh-CN"/>
              </w:rPr>
            </w:pPr>
            <w:r>
              <w:rPr>
                <w:rFonts w:hint="eastAsia"/>
                <w:lang w:eastAsia="zh-CN"/>
              </w:rPr>
              <w:t>E</w:t>
            </w:r>
            <w:r>
              <w:rPr>
                <w:lang w:eastAsia="zh-CN"/>
              </w:rPr>
              <w:t>nEDGE</w:t>
            </w:r>
          </w:p>
        </w:tc>
      </w:tr>
      <w:tr w:rsidR="004B7170" w:rsidRPr="00FD48E5" w14:paraId="6351560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DD37A37" w14:textId="45764E35" w:rsidR="004B7170" w:rsidRDefault="004B7170" w:rsidP="004B7170">
            <w:pPr>
              <w:pStyle w:val="TAL"/>
              <w:rPr>
                <w:noProof/>
              </w:rPr>
            </w:pPr>
            <w:r>
              <w:rPr>
                <w:rFonts w:hint="eastAsia"/>
                <w:lang w:eastAsia="zh-CN"/>
              </w:rPr>
              <w:t>newSmf</w:t>
            </w:r>
            <w:r>
              <w:rPr>
                <w:lang w:eastAsia="zh-CN"/>
              </w:rPr>
              <w:t>Id</w:t>
            </w:r>
          </w:p>
        </w:tc>
        <w:tc>
          <w:tcPr>
            <w:tcW w:w="1418" w:type="dxa"/>
            <w:tcBorders>
              <w:top w:val="single" w:sz="4" w:space="0" w:color="auto"/>
              <w:left w:val="single" w:sz="4" w:space="0" w:color="auto"/>
              <w:bottom w:val="single" w:sz="4" w:space="0" w:color="auto"/>
              <w:right w:val="single" w:sz="4" w:space="0" w:color="auto"/>
            </w:tcBorders>
          </w:tcPr>
          <w:p w14:paraId="45046626" w14:textId="66A329EF" w:rsidR="004B7170" w:rsidRDefault="004B7170" w:rsidP="004B7170">
            <w:pPr>
              <w:pStyle w:val="TAL"/>
              <w:rPr>
                <w:lang w:val="en-US"/>
              </w:rPr>
            </w:pPr>
            <w:r w:rsidRPr="002E5CBA">
              <w:rPr>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54CF954C" w14:textId="1C8C9822" w:rsidR="004B7170" w:rsidRDefault="004B7170" w:rsidP="004B7170">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F681D" w14:textId="58B50FD1" w:rsidR="004B7170" w:rsidRDefault="004B7170" w:rsidP="004B7170">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06A02C5" w14:textId="4B57FCE5" w:rsidR="004B7170" w:rsidRDefault="004B7170" w:rsidP="004B7170">
            <w:pPr>
              <w:pStyle w:val="TAL"/>
              <w:rPr>
                <w:rFonts w:cs="Arial"/>
                <w:szCs w:val="18"/>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the </w:t>
            </w:r>
            <w:r>
              <w:t xml:space="preserve">resourceStatus attribute in statusInfo </w:t>
            </w:r>
            <w:r>
              <w:rPr>
                <w:lang w:eastAsia="zh-CN"/>
              </w:rPr>
              <w:t>is set to "</w:t>
            </w:r>
            <w:r>
              <w:t xml:space="preserve">UPDATED" </w:t>
            </w:r>
            <w:r w:rsidRPr="003275F3">
              <w:t xml:space="preserve">and the cause IE in statusInfo is set to </w:t>
            </w:r>
            <w:r w:rsidR="00413EC0">
              <w:t>"</w:t>
            </w:r>
            <w:r w:rsidRPr="003275F3">
              <w:t>CHANGED_ANCHOR_SMF</w:t>
            </w:r>
            <w:r w:rsidR="00413EC0">
              <w:t>"</w:t>
            </w:r>
            <w:r>
              <w:t xml:space="preserve">.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tc>
        <w:tc>
          <w:tcPr>
            <w:tcW w:w="1053" w:type="dxa"/>
            <w:tcBorders>
              <w:top w:val="single" w:sz="4" w:space="0" w:color="auto"/>
              <w:left w:val="single" w:sz="4" w:space="0" w:color="auto"/>
              <w:bottom w:val="single" w:sz="4" w:space="0" w:color="auto"/>
              <w:right w:val="single" w:sz="4" w:space="0" w:color="auto"/>
            </w:tcBorders>
          </w:tcPr>
          <w:p w14:paraId="4DF8F810" w14:textId="0AF640D6" w:rsidR="004B7170" w:rsidRDefault="004B7170" w:rsidP="004B7170">
            <w:pPr>
              <w:pStyle w:val="TAC"/>
              <w:rPr>
                <w:lang w:eastAsia="zh-CN"/>
              </w:rPr>
            </w:pPr>
            <w:r>
              <w:rPr>
                <w:lang w:eastAsia="zh-CN"/>
              </w:rPr>
              <w:t>ES3XX</w:t>
            </w:r>
          </w:p>
        </w:tc>
      </w:tr>
      <w:tr w:rsidR="007D111E" w:rsidRPr="00FD48E5" w14:paraId="48DE40DB"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25310305" w14:textId="67B901EA" w:rsidR="007D111E" w:rsidRDefault="007D111E" w:rsidP="007D111E">
            <w:pPr>
              <w:pStyle w:val="TAL"/>
              <w:rPr>
                <w:lang w:eastAsia="zh-CN"/>
              </w:rPr>
            </w:pPr>
            <w:r>
              <w:t>epsPdnCnxInfo</w:t>
            </w:r>
          </w:p>
        </w:tc>
        <w:tc>
          <w:tcPr>
            <w:tcW w:w="1418" w:type="dxa"/>
            <w:tcBorders>
              <w:top w:val="single" w:sz="4" w:space="0" w:color="auto"/>
              <w:left w:val="single" w:sz="4" w:space="0" w:color="auto"/>
              <w:bottom w:val="single" w:sz="4" w:space="0" w:color="auto"/>
              <w:right w:val="single" w:sz="4" w:space="0" w:color="auto"/>
            </w:tcBorders>
          </w:tcPr>
          <w:p w14:paraId="644DA796" w14:textId="3F8B49DF" w:rsidR="007D111E" w:rsidRPr="002E5CBA" w:rsidRDefault="007D111E" w:rsidP="007D111E">
            <w:pPr>
              <w:pStyle w:val="TAL"/>
              <w:rPr>
                <w:lang w:val="en-US"/>
              </w:rPr>
            </w:pPr>
            <w:r>
              <w:t>EpsPdnCnxInfo</w:t>
            </w:r>
          </w:p>
        </w:tc>
        <w:tc>
          <w:tcPr>
            <w:tcW w:w="425" w:type="dxa"/>
            <w:tcBorders>
              <w:top w:val="single" w:sz="4" w:space="0" w:color="auto"/>
              <w:left w:val="single" w:sz="4" w:space="0" w:color="auto"/>
              <w:bottom w:val="single" w:sz="4" w:space="0" w:color="auto"/>
              <w:right w:val="single" w:sz="4" w:space="0" w:color="auto"/>
            </w:tcBorders>
          </w:tcPr>
          <w:p w14:paraId="12231E5B" w14:textId="5D9DBE03" w:rsidR="007D111E" w:rsidRDefault="007D111E" w:rsidP="007D111E">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8503C02" w14:textId="078F564E" w:rsidR="007D111E" w:rsidRDefault="007D111E" w:rsidP="007D111E">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EEA051" w14:textId="77777777" w:rsidR="007D111E" w:rsidRDefault="007D111E" w:rsidP="007D111E">
            <w:pPr>
              <w:pStyle w:val="TAL"/>
            </w:pPr>
            <w:r>
              <w:rPr>
                <w:rFonts w:cs="Arial" w:hint="eastAsia"/>
                <w:szCs w:val="18"/>
                <w:lang w:eastAsia="zh-CN"/>
              </w:rPr>
              <w:t xml:space="preserve">This IE </w:t>
            </w:r>
            <w:r>
              <w:rPr>
                <w:rFonts w:cs="Arial"/>
                <w:szCs w:val="18"/>
                <w:lang w:eastAsia="zh-CN"/>
              </w:rPr>
              <w:t>shall</w:t>
            </w:r>
            <w:r>
              <w:rPr>
                <w:rFonts w:cs="Arial" w:hint="eastAsia"/>
                <w:szCs w:val="18"/>
                <w:lang w:eastAsia="zh-CN"/>
              </w:rPr>
              <w:t xml:space="preserve"> be present </w:t>
            </w:r>
            <w:r>
              <w:rPr>
                <w:rFonts w:cs="Arial"/>
                <w:szCs w:val="18"/>
              </w:rPr>
              <w:t>when the EPS PDN Connection Context Information of the PDU session is changed, e.g. due to change of anchor SMF</w:t>
            </w:r>
            <w:r>
              <w:t>.</w:t>
            </w:r>
          </w:p>
          <w:p w14:paraId="7D88FCD1" w14:textId="77777777" w:rsidR="007D111E" w:rsidRDefault="007D111E" w:rsidP="007D111E">
            <w:pPr>
              <w:pStyle w:val="TAL"/>
            </w:pPr>
          </w:p>
          <w:p w14:paraId="0B57E360" w14:textId="77777777" w:rsidR="007D111E" w:rsidRDefault="007D111E" w:rsidP="007D111E">
            <w:pPr>
              <w:pStyle w:val="TAL"/>
              <w:rPr>
                <w:rFonts w:cs="Arial"/>
                <w:szCs w:val="18"/>
              </w:rPr>
            </w:pPr>
            <w:r>
              <w:rPr>
                <w:rFonts w:cs="Arial"/>
                <w:szCs w:val="18"/>
              </w:rPr>
              <w:t>When present, this IE shall include the EPS PDN Connection Context Information of the PDU session on the new anchor SMF.</w:t>
            </w:r>
          </w:p>
          <w:p w14:paraId="691B0658" w14:textId="77777777" w:rsidR="007D111E" w:rsidRDefault="007D111E" w:rsidP="007D111E">
            <w:pPr>
              <w:pStyle w:val="TAL"/>
              <w:rPr>
                <w:rFonts w:cs="Arial"/>
                <w:szCs w:val="18"/>
                <w:lang w:eastAsia="zh-CN"/>
              </w:rPr>
            </w:pPr>
          </w:p>
        </w:tc>
        <w:tc>
          <w:tcPr>
            <w:tcW w:w="1053" w:type="dxa"/>
            <w:tcBorders>
              <w:top w:val="single" w:sz="4" w:space="0" w:color="auto"/>
              <w:left w:val="single" w:sz="4" w:space="0" w:color="auto"/>
              <w:bottom w:val="single" w:sz="4" w:space="0" w:color="auto"/>
              <w:right w:val="single" w:sz="4" w:space="0" w:color="auto"/>
            </w:tcBorders>
          </w:tcPr>
          <w:p w14:paraId="4CCF5435" w14:textId="45BAA0AF" w:rsidR="007D111E" w:rsidRDefault="007D111E" w:rsidP="007D111E">
            <w:pPr>
              <w:pStyle w:val="TAC"/>
              <w:rPr>
                <w:lang w:eastAsia="zh-CN"/>
              </w:rPr>
            </w:pPr>
            <w:r>
              <w:rPr>
                <w:lang w:eastAsia="zh-CN"/>
              </w:rPr>
              <w:t>ES3XX</w:t>
            </w:r>
          </w:p>
        </w:tc>
      </w:tr>
      <w:tr w:rsidR="00B34E30" w:rsidRPr="00FD48E5" w14:paraId="2878F03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37BE3860" w14:textId="69B7F1E8" w:rsidR="00B34E30" w:rsidRDefault="00B34E30" w:rsidP="00B34E30">
            <w:pPr>
              <w:pStyle w:val="TAL"/>
              <w:rPr>
                <w:lang w:eastAsia="zh-CN"/>
              </w:rPr>
            </w:pPr>
            <w:r>
              <w:t>interPlmnApiRoot</w:t>
            </w:r>
          </w:p>
        </w:tc>
        <w:tc>
          <w:tcPr>
            <w:tcW w:w="1418" w:type="dxa"/>
            <w:tcBorders>
              <w:top w:val="single" w:sz="4" w:space="0" w:color="auto"/>
              <w:left w:val="single" w:sz="4" w:space="0" w:color="auto"/>
              <w:bottom w:val="single" w:sz="4" w:space="0" w:color="auto"/>
              <w:right w:val="single" w:sz="4" w:space="0" w:color="auto"/>
            </w:tcBorders>
          </w:tcPr>
          <w:p w14:paraId="17859803" w14:textId="50C83430"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7B257C75" w14:textId="2B86E649"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249EBF" w14:textId="713D57FB"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96533BD"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1A7EC7BC" w14:textId="77777777" w:rsidR="00B34E30" w:rsidRDefault="00B34E30" w:rsidP="00B34E30">
            <w:pPr>
              <w:pStyle w:val="TAL"/>
            </w:pPr>
          </w:p>
          <w:p w14:paraId="5FEAE42B" w14:textId="0CC12442" w:rsidR="00B34E30" w:rsidRDefault="00B34E30" w:rsidP="00B34E30">
            <w:pPr>
              <w:pStyle w:val="TAL"/>
              <w:rPr>
                <w:rFonts w:cs="Arial"/>
                <w:szCs w:val="18"/>
                <w:lang w:eastAsia="zh-CN"/>
              </w:rPr>
            </w:pPr>
            <w:r>
              <w:t>When present, it shall contain the apiRoot of the PDU session context to be used in inter-PLMN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51403D35" w14:textId="77777777" w:rsidR="00B34E30" w:rsidRDefault="00B34E30" w:rsidP="00B34E30">
            <w:pPr>
              <w:pStyle w:val="TAC"/>
              <w:rPr>
                <w:lang w:eastAsia="zh-CN"/>
              </w:rPr>
            </w:pPr>
          </w:p>
        </w:tc>
      </w:tr>
      <w:tr w:rsidR="00B34E30" w:rsidRPr="00FD48E5" w14:paraId="0200A4C8"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5A67785D" w14:textId="6898AADA" w:rsidR="00B34E30" w:rsidRDefault="00B34E30" w:rsidP="00B34E30">
            <w:pPr>
              <w:pStyle w:val="TAL"/>
              <w:rPr>
                <w:lang w:eastAsia="zh-CN"/>
              </w:rPr>
            </w:pPr>
            <w:r>
              <w:t>intraPlmnApiRoot</w:t>
            </w:r>
          </w:p>
        </w:tc>
        <w:tc>
          <w:tcPr>
            <w:tcW w:w="1418" w:type="dxa"/>
            <w:tcBorders>
              <w:top w:val="single" w:sz="4" w:space="0" w:color="auto"/>
              <w:left w:val="single" w:sz="4" w:space="0" w:color="auto"/>
              <w:bottom w:val="single" w:sz="4" w:space="0" w:color="auto"/>
              <w:right w:val="single" w:sz="4" w:space="0" w:color="auto"/>
            </w:tcBorders>
          </w:tcPr>
          <w:p w14:paraId="4E815EB4" w14:textId="43DF53D9" w:rsidR="00B34E30" w:rsidRPr="002E5CBA" w:rsidRDefault="00B34E30" w:rsidP="00B34E30">
            <w:pPr>
              <w:pStyle w:val="TAL"/>
              <w:rPr>
                <w:lang w:val="en-US"/>
              </w:rPr>
            </w:pPr>
            <w:r>
              <w:t>Uri</w:t>
            </w:r>
          </w:p>
        </w:tc>
        <w:tc>
          <w:tcPr>
            <w:tcW w:w="425" w:type="dxa"/>
            <w:tcBorders>
              <w:top w:val="single" w:sz="4" w:space="0" w:color="auto"/>
              <w:left w:val="single" w:sz="4" w:space="0" w:color="auto"/>
              <w:bottom w:val="single" w:sz="4" w:space="0" w:color="auto"/>
              <w:right w:val="single" w:sz="4" w:space="0" w:color="auto"/>
            </w:tcBorders>
          </w:tcPr>
          <w:p w14:paraId="541AEDD7" w14:textId="69A07FD3" w:rsidR="00B34E30" w:rsidRDefault="00B34E30" w:rsidP="00B34E3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2331C4" w14:textId="4D54B33E" w:rsidR="00B34E30" w:rsidRDefault="00B34E30" w:rsidP="00B34E30">
            <w:pPr>
              <w:pStyle w:val="TAL"/>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56D3973" w14:textId="77777777" w:rsidR="00B34E30" w:rsidRDefault="00B34E30" w:rsidP="00B34E30">
            <w:pPr>
              <w:pStyle w:val="TAL"/>
            </w:pPr>
            <w:r>
              <w:t xml:space="preserve">This IE should be present if the information has changed and, within the statusInfo IE, the resourceStatus IE is set to </w:t>
            </w:r>
            <w:r w:rsidRPr="00C1348E">
              <w:t>"</w:t>
            </w:r>
            <w:r>
              <w:t>UPDATED</w:t>
            </w:r>
            <w:r w:rsidRPr="00C1348E">
              <w:t xml:space="preserve">" and the </w:t>
            </w:r>
            <w:r>
              <w:t>c</w:t>
            </w:r>
            <w:r w:rsidRPr="00C1348E">
              <w:t xml:space="preserve">ause IE </w:t>
            </w:r>
            <w:r>
              <w:t xml:space="preserve">set to </w:t>
            </w:r>
            <w:r w:rsidRPr="005D14F1">
              <w:t>"</w:t>
            </w:r>
            <w:r>
              <w:t>CHANGED_ANCHOR_SMF".</w:t>
            </w:r>
          </w:p>
          <w:p w14:paraId="0A41C826" w14:textId="77777777" w:rsidR="00B34E30" w:rsidRDefault="00B34E30" w:rsidP="00B34E30">
            <w:pPr>
              <w:pStyle w:val="TAL"/>
            </w:pPr>
          </w:p>
          <w:p w14:paraId="6938EBD1" w14:textId="18A80557" w:rsidR="00B34E30" w:rsidRDefault="00B34E30" w:rsidP="00B34E30">
            <w:pPr>
              <w:pStyle w:val="TAL"/>
              <w:rPr>
                <w:rFonts w:cs="Arial"/>
                <w:szCs w:val="18"/>
                <w:lang w:eastAsia="zh-CN"/>
              </w:rPr>
            </w:pPr>
            <w:r>
              <w:t>When present, it shall contain the apiRoot of the PDU session context to be used in intra-PLMN signalling request targeting the PDU session context.</w:t>
            </w:r>
          </w:p>
        </w:tc>
        <w:tc>
          <w:tcPr>
            <w:tcW w:w="1053" w:type="dxa"/>
            <w:tcBorders>
              <w:top w:val="single" w:sz="4" w:space="0" w:color="auto"/>
              <w:left w:val="single" w:sz="4" w:space="0" w:color="auto"/>
              <w:bottom w:val="single" w:sz="4" w:space="0" w:color="auto"/>
              <w:right w:val="single" w:sz="4" w:space="0" w:color="auto"/>
            </w:tcBorders>
          </w:tcPr>
          <w:p w14:paraId="47BB92EF" w14:textId="77777777" w:rsidR="00B34E30" w:rsidRDefault="00B34E30" w:rsidP="00B34E30">
            <w:pPr>
              <w:pStyle w:val="TAC"/>
              <w:rPr>
                <w:lang w:eastAsia="zh-CN"/>
              </w:rPr>
            </w:pPr>
          </w:p>
        </w:tc>
      </w:tr>
    </w:tbl>
    <w:p w14:paraId="2FBAF974" w14:textId="77777777" w:rsidR="00FA3B9B" w:rsidRDefault="00FA3B9B" w:rsidP="00FA3B9B"/>
    <w:p w14:paraId="3300AAB0" w14:textId="77777777" w:rsidR="00FA3B9B" w:rsidRDefault="00FA3B9B" w:rsidP="00FA3B9B">
      <w:pPr>
        <w:pStyle w:val="Heading5"/>
      </w:pPr>
      <w:bookmarkStart w:id="1410" w:name="_Toc25073946"/>
      <w:bookmarkStart w:id="1411" w:name="_Toc34063129"/>
      <w:bookmarkStart w:id="1412" w:name="_Toc43120106"/>
      <w:bookmarkStart w:id="1413" w:name="_Toc49768161"/>
      <w:bookmarkStart w:id="1414" w:name="_Toc56434334"/>
      <w:bookmarkStart w:id="1415" w:name="_Toc207632174"/>
      <w:r>
        <w:t>6.1.6.2.18</w:t>
      </w:r>
      <w:r>
        <w:tab/>
        <w:t>Type: QosFlowItem</w:t>
      </w:r>
      <w:bookmarkEnd w:id="1410"/>
      <w:bookmarkEnd w:id="1411"/>
      <w:bookmarkEnd w:id="1412"/>
      <w:bookmarkEnd w:id="1413"/>
      <w:bookmarkEnd w:id="1414"/>
      <w:bookmarkEnd w:id="1415"/>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r w:rsidR="00F30906" w:rsidRPr="00FD48E5" w14:paraId="75199D9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01F351" w14:textId="7A3F6EF4" w:rsidR="00F30906" w:rsidRDefault="00F30906" w:rsidP="00F30906">
            <w:pPr>
              <w:pStyle w:val="TAL"/>
            </w:pPr>
            <w:r>
              <w:t>ngApCause</w:t>
            </w:r>
          </w:p>
        </w:tc>
        <w:tc>
          <w:tcPr>
            <w:tcW w:w="1559" w:type="dxa"/>
            <w:tcBorders>
              <w:top w:val="single" w:sz="4" w:space="0" w:color="auto"/>
              <w:left w:val="single" w:sz="4" w:space="0" w:color="auto"/>
              <w:bottom w:val="single" w:sz="4" w:space="0" w:color="auto"/>
              <w:right w:val="single" w:sz="4" w:space="0" w:color="auto"/>
            </w:tcBorders>
          </w:tcPr>
          <w:p w14:paraId="1EE026E5" w14:textId="6E90772E" w:rsidR="00F30906" w:rsidRDefault="00F30906" w:rsidP="00F30906">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1840E913" w14:textId="37391952" w:rsidR="00F30906" w:rsidRDefault="00F30906" w:rsidP="00F30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D3A3521" w14:textId="248D3123" w:rsidR="00F30906" w:rsidRDefault="00F30906" w:rsidP="00F3090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14E172" w14:textId="57A2D717" w:rsidR="00F30906" w:rsidRDefault="00F30906" w:rsidP="00F30906">
            <w:pPr>
              <w:pStyle w:val="TAL"/>
              <w:rPr>
                <w:rFonts w:cs="Arial"/>
                <w:szCs w:val="18"/>
              </w:rPr>
            </w:pPr>
            <w:r>
              <w:t>The V-SMF or I-SMF shall include this IE</w:t>
            </w:r>
            <w:r>
              <w:rPr>
                <w:rFonts w:cs="Arial"/>
                <w:szCs w:val="18"/>
              </w:rPr>
              <w:t xml:space="preserve"> if it is available </w:t>
            </w:r>
            <w:r w:rsidRPr="00AC5F14">
              <w:t>and</w:t>
            </w:r>
            <w:r>
              <w:t>,</w:t>
            </w:r>
            <w:r w:rsidRPr="00AC5F14">
              <w:t xml:space="preserve"> </w:t>
            </w:r>
            <w:r>
              <w:t>for a HR PDU session,</w:t>
            </w:r>
            <w:r w:rsidRPr="00AC5F14">
              <w:t xml:space="preserve">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QoS Flow </w:t>
            </w:r>
            <w:r w:rsidRPr="00865A8A">
              <w:rPr>
                <w:rFonts w:eastAsia="SimSun" w:hint="eastAsia"/>
                <w:lang w:eastAsia="zh-CN"/>
              </w:rPr>
              <w:t>setup or modif</w:t>
            </w:r>
            <w:r>
              <w:rPr>
                <w:rFonts w:eastAsia="SimSun"/>
                <w:lang w:eastAsia="zh-CN"/>
              </w:rPr>
              <w:t>ication failure</w:t>
            </w:r>
            <w:r>
              <w:rPr>
                <w:rFonts w:cs="Arial"/>
                <w:szCs w:val="18"/>
              </w:rPr>
              <w:t>.</w:t>
            </w:r>
          </w:p>
        </w:tc>
      </w:tr>
    </w:tbl>
    <w:p w14:paraId="4705B4BB" w14:textId="77777777" w:rsidR="00FA3B9B" w:rsidRPr="00356347" w:rsidRDefault="00FA3B9B" w:rsidP="00FA3B9B"/>
    <w:p w14:paraId="40F33EFA" w14:textId="77777777" w:rsidR="00FA3B9B" w:rsidRDefault="00FA3B9B" w:rsidP="00FA3B9B">
      <w:pPr>
        <w:pStyle w:val="Heading5"/>
      </w:pPr>
      <w:bookmarkStart w:id="1416" w:name="_Toc25073947"/>
      <w:bookmarkStart w:id="1417" w:name="_Toc34063130"/>
      <w:bookmarkStart w:id="1418" w:name="_Toc43120107"/>
      <w:bookmarkStart w:id="1419" w:name="_Toc49768162"/>
      <w:bookmarkStart w:id="1420" w:name="_Toc56434335"/>
      <w:bookmarkStart w:id="1421" w:name="_Toc207632175"/>
      <w:r>
        <w:t>6.1.6.2.19</w:t>
      </w:r>
      <w:r>
        <w:tab/>
        <w:t>Type: QosFlowSetupItem</w:t>
      </w:r>
      <w:bookmarkEnd w:id="1416"/>
      <w:bookmarkEnd w:id="1417"/>
      <w:bookmarkEnd w:id="1418"/>
      <w:bookmarkEnd w:id="1419"/>
      <w:bookmarkEnd w:id="1420"/>
      <w:bookmarkEnd w:id="1421"/>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2D4D7927" w:rsidR="00FA3B9B" w:rsidRDefault="00FA3B9B" w:rsidP="007B3D37">
            <w:pPr>
              <w:pStyle w:val="TAL"/>
              <w:rPr>
                <w:rFonts w:cs="Arial"/>
                <w:szCs w:val="18"/>
              </w:rPr>
            </w:pPr>
            <w:r>
              <w:rPr>
                <w:rFonts w:cs="Arial"/>
                <w:szCs w:val="18"/>
              </w:rPr>
              <w:t xml:space="preserve">This IE shall contain the QoS Rule(s) associated to the QoS flow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137438" w:rsidRPr="00FD48E5" w14:paraId="0095987D"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1817F08" w14:textId="684F8059" w:rsidR="00137438" w:rsidRDefault="00137438" w:rsidP="00137438">
            <w:pPr>
              <w:pStyle w:val="TAL"/>
            </w:pPr>
            <w:r>
              <w:t>protocDesc</w:t>
            </w:r>
          </w:p>
        </w:tc>
        <w:tc>
          <w:tcPr>
            <w:tcW w:w="1418" w:type="dxa"/>
            <w:tcBorders>
              <w:top w:val="single" w:sz="4" w:space="0" w:color="auto"/>
              <w:left w:val="single" w:sz="4" w:space="0" w:color="auto"/>
              <w:bottom w:val="single" w:sz="4" w:space="0" w:color="auto"/>
              <w:right w:val="single" w:sz="4" w:space="0" w:color="auto"/>
            </w:tcBorders>
          </w:tcPr>
          <w:p w14:paraId="1FF32F39" w14:textId="7064C9ED"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4F6764F7" w14:textId="65A3719F"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99279B" w14:textId="4A4AC996" w:rsidR="00137438" w:rsidRDefault="00137438" w:rsidP="00137438">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A9130EA" w14:textId="4CFBB6C4"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1F0E3F0D" w14:textId="30522BE5" w:rsidR="00137438" w:rsidRDefault="005D3E97" w:rsidP="00B940BC">
            <w:pPr>
              <w:pStyle w:val="TAL"/>
              <w:jc w:val="center"/>
              <w:rPr>
                <w:rFonts w:cs="Arial"/>
                <w:szCs w:val="18"/>
              </w:rPr>
            </w:pPr>
            <w:r w:rsidRPr="00A93ADB">
              <w:rPr>
                <w:lang w:val="en-US" w:eastAsia="zh-CN"/>
              </w:rPr>
              <w:t>PDUSH</w:t>
            </w: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0BC208A3"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r w:rsidR="004B690A" w:rsidRPr="00FD48E5" w14:paraId="7EE069CA"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1B3D7D26" w14:textId="0C60C560" w:rsidR="004B690A" w:rsidRDefault="004B690A" w:rsidP="004B690A">
            <w:pPr>
              <w:pStyle w:val="TAL"/>
              <w:rPr>
                <w:lang w:eastAsia="zh-CN"/>
              </w:rPr>
            </w:pPr>
            <w:r>
              <w:rPr>
                <w:rFonts w:hint="eastAsia"/>
                <w:lang w:eastAsia="zh-CN"/>
              </w:rPr>
              <w:t>d</w:t>
            </w:r>
            <w:r>
              <w:rPr>
                <w:lang w:eastAsia="zh-CN"/>
              </w:rPr>
              <w:t>efaultQosRuleInd</w:t>
            </w:r>
          </w:p>
        </w:tc>
        <w:tc>
          <w:tcPr>
            <w:tcW w:w="1418" w:type="dxa"/>
            <w:tcBorders>
              <w:top w:val="single" w:sz="4" w:space="0" w:color="auto"/>
              <w:left w:val="single" w:sz="4" w:space="0" w:color="auto"/>
              <w:bottom w:val="single" w:sz="4" w:space="0" w:color="auto"/>
              <w:right w:val="single" w:sz="4" w:space="0" w:color="auto"/>
            </w:tcBorders>
          </w:tcPr>
          <w:p w14:paraId="20F6E968" w14:textId="7780BD74" w:rsidR="004B690A" w:rsidRDefault="004B690A" w:rsidP="004B690A">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B650303" w14:textId="20F10198" w:rsidR="004B690A" w:rsidRDefault="004B690A" w:rsidP="004B690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3167D4" w14:textId="58D6F584" w:rsidR="004B690A" w:rsidRDefault="004B690A" w:rsidP="004B690A">
            <w:pPr>
              <w:pStyle w:val="TAL"/>
              <w:rPr>
                <w:lang w:eastAsia="zh-CN"/>
              </w:rPr>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4995A5DD" w14:textId="77777777" w:rsidR="004B690A" w:rsidRDefault="004B690A" w:rsidP="004B690A">
            <w:pPr>
              <w:pStyle w:val="TAL"/>
            </w:pPr>
            <w:r>
              <w:rPr>
                <w:rFonts w:cs="Arial"/>
                <w:szCs w:val="18"/>
              </w:rPr>
              <w:t>This IE shall be present if available.</w:t>
            </w:r>
          </w:p>
          <w:p w14:paraId="0D08F21E" w14:textId="77777777" w:rsidR="004B690A" w:rsidRDefault="004B690A" w:rsidP="004B690A">
            <w:pPr>
              <w:pStyle w:val="TAL"/>
            </w:pPr>
          </w:p>
          <w:p w14:paraId="2B3D32C8" w14:textId="77777777" w:rsidR="004B690A" w:rsidRDefault="004B690A" w:rsidP="004B690A">
            <w:pPr>
              <w:pStyle w:val="TAL"/>
            </w:pPr>
            <w:r>
              <w:t>When present, it shall be set as follows:</w:t>
            </w:r>
          </w:p>
          <w:p w14:paraId="65D1D9E0" w14:textId="77777777" w:rsidR="004B690A" w:rsidRDefault="004B690A" w:rsidP="004B690A">
            <w:pPr>
              <w:pStyle w:val="B1"/>
              <w:tabs>
                <w:tab w:val="num" w:pos="644"/>
              </w:tabs>
              <w:ind w:left="644" w:hanging="360"/>
              <w:rPr>
                <w:rFonts w:ascii="Arial" w:hAnsi="Arial" w:cs="Arial"/>
                <w:sz w:val="18"/>
                <w:szCs w:val="18"/>
                <w:lang w:eastAsia="zh-CN"/>
              </w:rPr>
            </w:pPr>
            <w:r w:rsidRPr="006317A2">
              <w:rPr>
                <w:rFonts w:ascii="Arial" w:hAnsi="Arial" w:cs="Arial"/>
                <w:sz w:val="18"/>
                <w:szCs w:val="18"/>
              </w:rPr>
              <w:t>-</w:t>
            </w:r>
            <w:r w:rsidRPr="006317A2">
              <w:rPr>
                <w:rFonts w:ascii="Arial" w:hAnsi="Arial" w:cs="Arial"/>
                <w:sz w:val="18"/>
                <w:szCs w:val="18"/>
              </w:rPr>
              <w:tab/>
              <w:t>true:</w:t>
            </w:r>
            <w:r w:rsidRPr="006317A2">
              <w:rPr>
                <w:rFonts w:ascii="Arial" w:hAnsi="Arial" w:cs="Arial"/>
                <w:sz w:val="18"/>
                <w:szCs w:val="18"/>
                <w:lang w:eastAsia="zh-CN"/>
              </w:rPr>
              <w:t xml:space="preserve"> QoS Flow is associated with the default QoS Rule.</w:t>
            </w:r>
          </w:p>
          <w:p w14:paraId="3EA0618F" w14:textId="77777777" w:rsidR="004B690A" w:rsidRDefault="004B690A" w:rsidP="004B690A">
            <w:pPr>
              <w:pStyle w:val="B1"/>
              <w:tabs>
                <w:tab w:val="num" w:pos="644"/>
              </w:tabs>
              <w:ind w:left="644" w:hanging="360"/>
              <w:rPr>
                <w:rFonts w:ascii="Arial" w:hAnsi="Arial" w:cs="Arial"/>
                <w:sz w:val="18"/>
                <w:szCs w:val="18"/>
              </w:rPr>
            </w:pPr>
            <w:r>
              <w:rPr>
                <w:rFonts w:ascii="Arial" w:hAnsi="Arial" w:cs="Arial"/>
                <w:sz w:val="18"/>
                <w:szCs w:val="18"/>
                <w:lang w:eastAsia="zh-CN"/>
              </w:rPr>
              <w:t>-</w:t>
            </w:r>
            <w:r>
              <w:rPr>
                <w:rFonts w:ascii="Arial" w:hAnsi="Arial" w:cs="Arial"/>
                <w:sz w:val="18"/>
                <w:szCs w:val="18"/>
                <w:lang w:eastAsia="zh-CN"/>
              </w:rPr>
              <w:tab/>
              <w:t xml:space="preserve">false: </w:t>
            </w:r>
            <w:r w:rsidRPr="006317A2">
              <w:rPr>
                <w:rFonts w:ascii="Arial" w:hAnsi="Arial" w:cs="Arial"/>
                <w:sz w:val="18"/>
                <w:szCs w:val="18"/>
                <w:lang w:eastAsia="zh-CN"/>
              </w:rPr>
              <w:t xml:space="preserve">QoS Flow is </w:t>
            </w:r>
            <w:r>
              <w:rPr>
                <w:rFonts w:ascii="Arial" w:hAnsi="Arial" w:cs="Arial"/>
                <w:sz w:val="18"/>
                <w:szCs w:val="18"/>
                <w:lang w:eastAsia="zh-CN"/>
              </w:rPr>
              <w:t xml:space="preserve">not </w:t>
            </w:r>
            <w:r w:rsidRPr="006317A2">
              <w:rPr>
                <w:rFonts w:ascii="Arial" w:hAnsi="Arial" w:cs="Arial"/>
                <w:sz w:val="18"/>
                <w:szCs w:val="18"/>
                <w:lang w:eastAsia="zh-CN"/>
              </w:rPr>
              <w:t>associated with the default QoS Rule</w:t>
            </w:r>
            <w:r>
              <w:rPr>
                <w:rFonts w:ascii="Arial" w:hAnsi="Arial" w:cs="Arial"/>
                <w:sz w:val="18"/>
                <w:szCs w:val="18"/>
              </w:rPr>
              <w:t>.</w:t>
            </w:r>
          </w:p>
          <w:p w14:paraId="5B68EC68" w14:textId="29CB761B" w:rsidR="004B690A" w:rsidRDefault="004B690A" w:rsidP="004B690A">
            <w:pPr>
              <w:pStyle w:val="TAL"/>
              <w:rPr>
                <w:rFonts w:cs="Arial"/>
                <w:szCs w:val="18"/>
                <w:lang w:eastAsia="zh-CN"/>
              </w:rPr>
            </w:pPr>
            <w:r>
              <w:rPr>
                <w:rFonts w:cs="Arial"/>
                <w:szCs w:val="18"/>
              </w:rPr>
              <w:t>(NOTE)</w:t>
            </w:r>
          </w:p>
        </w:tc>
        <w:tc>
          <w:tcPr>
            <w:tcW w:w="1022" w:type="dxa"/>
            <w:tcBorders>
              <w:top w:val="single" w:sz="4" w:space="0" w:color="auto"/>
              <w:left w:val="single" w:sz="4" w:space="0" w:color="auto"/>
              <w:bottom w:val="single" w:sz="4" w:space="0" w:color="auto"/>
              <w:right w:val="single" w:sz="4" w:space="0" w:color="auto"/>
            </w:tcBorders>
          </w:tcPr>
          <w:p w14:paraId="63423B0E" w14:textId="77777777" w:rsidR="004B690A" w:rsidRDefault="004B690A" w:rsidP="004B690A">
            <w:pPr>
              <w:pStyle w:val="TAC"/>
              <w:rPr>
                <w:lang w:val="en-US" w:eastAsia="zh-CN"/>
              </w:rPr>
            </w:pPr>
          </w:p>
        </w:tc>
      </w:tr>
      <w:tr w:rsidR="00E04816" w:rsidRPr="00FD48E5" w14:paraId="7C4694B7"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8BB5542" w14:textId="455C1082" w:rsidR="00E04816" w:rsidRDefault="00E04816" w:rsidP="00E04816">
            <w:pPr>
              <w:pStyle w:val="TAL"/>
              <w:rPr>
                <w:lang w:eastAsia="zh-CN"/>
              </w:rPr>
            </w:pPr>
            <w:r>
              <w:rPr>
                <w:lang w:eastAsia="zh-CN"/>
              </w:rPr>
              <w:t>ecnMarkingCongestInfoReq</w:t>
            </w:r>
          </w:p>
        </w:tc>
        <w:tc>
          <w:tcPr>
            <w:tcW w:w="1418" w:type="dxa"/>
            <w:tcBorders>
              <w:top w:val="single" w:sz="4" w:space="0" w:color="auto"/>
              <w:left w:val="single" w:sz="4" w:space="0" w:color="auto"/>
              <w:bottom w:val="single" w:sz="4" w:space="0" w:color="auto"/>
              <w:right w:val="single" w:sz="4" w:space="0" w:color="auto"/>
            </w:tcBorders>
          </w:tcPr>
          <w:p w14:paraId="35C2820B" w14:textId="77F213AE" w:rsidR="00E04816" w:rsidRDefault="00E04816" w:rsidP="00E04816">
            <w:pPr>
              <w:pStyle w:val="TAL"/>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0203BB43" w14:textId="1CE9ECDB" w:rsidR="00E04816" w:rsidRDefault="00E04816" w:rsidP="00E0481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33B5F4" w14:textId="55303DBD" w:rsidR="00E04816" w:rsidRDefault="00E04816" w:rsidP="00E04816">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2ED84FD3" w14:textId="023A9F91" w:rsidR="00E04816" w:rsidRDefault="00E04816" w:rsidP="00E04816">
            <w:pPr>
              <w:pStyle w:val="TAL"/>
              <w:rPr>
                <w:rFonts w:cs="Arial"/>
                <w:szCs w:val="18"/>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1022" w:type="dxa"/>
            <w:tcBorders>
              <w:top w:val="single" w:sz="4" w:space="0" w:color="auto"/>
              <w:left w:val="single" w:sz="4" w:space="0" w:color="auto"/>
              <w:bottom w:val="single" w:sz="4" w:space="0" w:color="auto"/>
              <w:right w:val="single" w:sz="4" w:space="0" w:color="auto"/>
            </w:tcBorders>
          </w:tcPr>
          <w:p w14:paraId="3B7B17A3" w14:textId="22302914" w:rsidR="00E04816" w:rsidRDefault="005D3E97" w:rsidP="00E04816">
            <w:pPr>
              <w:pStyle w:val="TAC"/>
              <w:rPr>
                <w:lang w:val="en-US" w:eastAsia="zh-CN"/>
              </w:rPr>
            </w:pPr>
            <w:r>
              <w:rPr>
                <w:lang w:val="en-US" w:eastAsia="zh-CN"/>
              </w:rPr>
              <w:t>EMECI</w:t>
            </w:r>
          </w:p>
        </w:tc>
      </w:tr>
      <w:tr w:rsidR="00D2565A" w:rsidRPr="00FD48E5" w14:paraId="6851405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4E7251B" w14:textId="3F65748F" w:rsidR="00D2565A" w:rsidRDefault="00D2565A" w:rsidP="00D2565A">
            <w:pPr>
              <w:pStyle w:val="TAL"/>
              <w:rPr>
                <w:lang w:eastAsia="zh-CN"/>
              </w:rPr>
            </w:pPr>
            <w:r w:rsidRPr="00F00BB5">
              <w:rPr>
                <w:lang w:eastAsia="zh-CN"/>
              </w:rPr>
              <w:t>transpLevelMarkInd</w:t>
            </w:r>
          </w:p>
        </w:tc>
        <w:tc>
          <w:tcPr>
            <w:tcW w:w="1418" w:type="dxa"/>
            <w:tcBorders>
              <w:top w:val="single" w:sz="4" w:space="0" w:color="auto"/>
              <w:left w:val="single" w:sz="4" w:space="0" w:color="auto"/>
              <w:bottom w:val="single" w:sz="4" w:space="0" w:color="auto"/>
              <w:right w:val="single" w:sz="4" w:space="0" w:color="auto"/>
            </w:tcBorders>
          </w:tcPr>
          <w:p w14:paraId="42875620" w14:textId="32355E14" w:rsidR="00D2565A" w:rsidRDefault="00D2565A" w:rsidP="00D2565A">
            <w:pPr>
              <w:pStyle w:val="TAL"/>
              <w:rPr>
                <w:lang w:eastAsia="zh-CN"/>
              </w:rPr>
            </w:pPr>
            <w:r w:rsidRPr="00F00BB5">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CFFD0E1" w14:textId="4466EDB9" w:rsidR="00D2565A" w:rsidRDefault="00D2565A" w:rsidP="00D2565A">
            <w:pPr>
              <w:pStyle w:val="TAC"/>
              <w:rPr>
                <w:lang w:eastAsia="zh-CN"/>
              </w:rPr>
            </w:pPr>
            <w:r w:rsidRPr="00F00BB5">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FD3DF9" w14:textId="3BBA9E7C" w:rsidR="00D2565A" w:rsidRDefault="00D2565A" w:rsidP="00D2565A">
            <w:pPr>
              <w:pStyle w:val="TAL"/>
              <w:rPr>
                <w:lang w:eastAsia="zh-CN"/>
              </w:rPr>
            </w:pPr>
            <w:r w:rsidRPr="00F00BB5">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015ED171" w14:textId="77777777"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 xml:space="preserve">This IE may be present and set to true to indicate that transport level marking is being applied for the QoS Flow. </w:t>
            </w:r>
          </w:p>
          <w:p w14:paraId="2D95A016" w14:textId="77777777" w:rsidR="00D2565A" w:rsidRPr="00F00BB5" w:rsidRDefault="00D2565A" w:rsidP="00D2565A">
            <w:pPr>
              <w:keepNext/>
              <w:keepLines/>
              <w:spacing w:after="0"/>
              <w:rPr>
                <w:rFonts w:ascii="Arial" w:hAnsi="Arial" w:cs="Arial"/>
                <w:sz w:val="18"/>
                <w:szCs w:val="18"/>
              </w:rPr>
            </w:pPr>
          </w:p>
          <w:p w14:paraId="602B4322" w14:textId="77777777" w:rsidR="00D2565A" w:rsidRPr="00F00BB5" w:rsidRDefault="00D2565A" w:rsidP="00D2565A">
            <w:pPr>
              <w:keepNext/>
              <w:keepLines/>
              <w:spacing w:after="0"/>
              <w:rPr>
                <w:rFonts w:ascii="Arial" w:hAnsi="Arial" w:cs="Arial"/>
                <w:sz w:val="18"/>
                <w:szCs w:val="18"/>
              </w:rPr>
            </w:pPr>
            <w:r w:rsidRPr="00F00BB5">
              <w:rPr>
                <w:rFonts w:ascii="Arial" w:hAnsi="Arial" w:cs="Arial"/>
                <w:sz w:val="18"/>
                <w:szCs w:val="18"/>
              </w:rPr>
              <w:t>When received, the I-SMF may instruct the I-UPF to perform transport level marking as specified in clause 5.4.13 of 3GPP TS 29.244 [29].</w:t>
            </w:r>
          </w:p>
          <w:p w14:paraId="76BB5E34" w14:textId="77777777" w:rsidR="00D2565A" w:rsidRPr="00F00BB5" w:rsidRDefault="00D2565A" w:rsidP="00D2565A">
            <w:pPr>
              <w:keepNext/>
              <w:keepLines/>
              <w:spacing w:after="0"/>
              <w:rPr>
                <w:rFonts w:ascii="Arial" w:hAnsi="Arial" w:cs="Arial"/>
                <w:sz w:val="18"/>
                <w:szCs w:val="18"/>
              </w:rPr>
            </w:pPr>
          </w:p>
          <w:p w14:paraId="0D19FA2A" w14:textId="77777777" w:rsidR="00D2565A" w:rsidRPr="00F00BB5" w:rsidRDefault="00D2565A" w:rsidP="00D2565A">
            <w:pPr>
              <w:keepNext/>
              <w:keepLines/>
              <w:spacing w:after="0"/>
              <w:rPr>
                <w:rFonts w:ascii="Arial" w:hAnsi="Arial" w:cs="Arial"/>
                <w:sz w:val="18"/>
                <w:szCs w:val="18"/>
                <w:lang w:eastAsia="fr-FR"/>
              </w:rPr>
            </w:pPr>
            <w:r w:rsidRPr="00F00BB5">
              <w:rPr>
                <w:rFonts w:ascii="Arial" w:hAnsi="Arial" w:cs="Arial"/>
                <w:sz w:val="18"/>
                <w:szCs w:val="18"/>
                <w:lang w:eastAsia="fr-FR"/>
              </w:rPr>
              <w:t>Presence of this IE with the value false shall be prohibited.</w:t>
            </w:r>
          </w:p>
          <w:p w14:paraId="7A3F6B6B" w14:textId="77777777" w:rsidR="00D2565A" w:rsidRDefault="00D2565A" w:rsidP="00D2565A">
            <w:pPr>
              <w:pStyle w:val="TAL"/>
              <w:rPr>
                <w:rFonts w:cs="Arial"/>
                <w:szCs w:val="18"/>
              </w:rPr>
            </w:pPr>
          </w:p>
        </w:tc>
        <w:tc>
          <w:tcPr>
            <w:tcW w:w="1022" w:type="dxa"/>
            <w:tcBorders>
              <w:top w:val="single" w:sz="4" w:space="0" w:color="auto"/>
              <w:left w:val="single" w:sz="4" w:space="0" w:color="auto"/>
              <w:bottom w:val="single" w:sz="4" w:space="0" w:color="auto"/>
              <w:right w:val="single" w:sz="4" w:space="0" w:color="auto"/>
            </w:tcBorders>
          </w:tcPr>
          <w:p w14:paraId="6E08F2A3" w14:textId="77777777" w:rsidR="00D2565A" w:rsidRDefault="00D2565A" w:rsidP="00D2565A">
            <w:pPr>
              <w:pStyle w:val="TAC"/>
              <w:rPr>
                <w:lang w:val="en-US" w:eastAsia="zh-CN"/>
              </w:rPr>
            </w:pPr>
          </w:p>
        </w:tc>
      </w:tr>
      <w:tr w:rsidR="004B690A" w:rsidRPr="00FD48E5" w14:paraId="1186E4D8" w14:textId="77777777" w:rsidTr="00F1766F">
        <w:trPr>
          <w:jc w:val="center"/>
        </w:trPr>
        <w:tc>
          <w:tcPr>
            <w:tcW w:w="9939" w:type="dxa"/>
            <w:gridSpan w:val="6"/>
            <w:tcBorders>
              <w:top w:val="single" w:sz="4" w:space="0" w:color="auto"/>
              <w:left w:val="single" w:sz="4" w:space="0" w:color="auto"/>
              <w:bottom w:val="single" w:sz="4" w:space="0" w:color="auto"/>
              <w:right w:val="single" w:sz="4" w:space="0" w:color="auto"/>
            </w:tcBorders>
          </w:tcPr>
          <w:p w14:paraId="4A614AFF" w14:textId="710CE7AB" w:rsidR="004B690A" w:rsidRDefault="004B690A" w:rsidP="004B690A">
            <w:pPr>
              <w:pStyle w:val="TAN"/>
              <w:rPr>
                <w:lang w:val="en-US" w:eastAsia="zh-CN"/>
              </w:rPr>
            </w:pPr>
            <w:r w:rsidRPr="008B7156">
              <w:rPr>
                <w:rFonts w:hint="eastAsia"/>
                <w:lang w:eastAsia="zh-CN"/>
              </w:rPr>
              <w:t>N</w:t>
            </w:r>
            <w:r w:rsidRPr="008B7156">
              <w:rPr>
                <w:lang w:eastAsia="zh-CN"/>
              </w:rPr>
              <w:t>OTE:</w:t>
            </w:r>
            <w:r>
              <w:rPr>
                <w:lang w:eastAsia="zh-CN"/>
              </w:rPr>
              <w:tab/>
              <w:t>Anchor SMF implementations complying with earlier versions of the specification may not support setting this Indication. If the attribute is absent, the I-SMF or V-SMF can determine whether the QoS Rule is the default QoS Rule by decoding the available qosRules IE. The absence of the attribute shall not be interpreted as meaning that the QoS flow is not associated with the default QoS Rule.</w:t>
            </w:r>
          </w:p>
        </w:tc>
      </w:tr>
    </w:tbl>
    <w:p w14:paraId="04538144" w14:textId="77777777" w:rsidR="00FA3B9B" w:rsidRPr="00623B7B" w:rsidRDefault="00FA3B9B" w:rsidP="00FA3B9B"/>
    <w:p w14:paraId="1292B50B" w14:textId="77777777" w:rsidR="00FA3B9B" w:rsidRDefault="00FA3B9B" w:rsidP="00FA3B9B">
      <w:pPr>
        <w:pStyle w:val="Heading5"/>
      </w:pPr>
      <w:bookmarkStart w:id="1422" w:name="_Toc25073948"/>
      <w:bookmarkStart w:id="1423" w:name="_Toc34063131"/>
      <w:bookmarkStart w:id="1424" w:name="_Toc43120108"/>
      <w:bookmarkStart w:id="1425" w:name="_Toc49768163"/>
      <w:bookmarkStart w:id="1426" w:name="_Toc56434336"/>
      <w:bookmarkStart w:id="1427" w:name="_Toc207632176"/>
      <w:r>
        <w:t>6.1.6.2.20</w:t>
      </w:r>
      <w:r>
        <w:tab/>
        <w:t>Type: QosFlowAddModifyRequestItem</w:t>
      </w:r>
      <w:bookmarkEnd w:id="1422"/>
      <w:bookmarkEnd w:id="1423"/>
      <w:bookmarkEnd w:id="1424"/>
      <w:bookmarkEnd w:id="1425"/>
      <w:bookmarkEnd w:id="1426"/>
      <w:bookmarkEnd w:id="1427"/>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2C743F5D"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137438" w:rsidRPr="00FD48E5" w14:paraId="46DABB4C"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1EF1EAC9" w14:textId="4D8AC1CC" w:rsidR="00137438" w:rsidRDefault="00137438" w:rsidP="00137438">
            <w:pPr>
              <w:pStyle w:val="TAL"/>
            </w:pPr>
            <w:r>
              <w:t>protocDesc</w:t>
            </w:r>
          </w:p>
        </w:tc>
        <w:tc>
          <w:tcPr>
            <w:tcW w:w="1325" w:type="dxa"/>
            <w:tcBorders>
              <w:top w:val="single" w:sz="4" w:space="0" w:color="auto"/>
              <w:left w:val="single" w:sz="4" w:space="0" w:color="auto"/>
              <w:bottom w:val="single" w:sz="4" w:space="0" w:color="auto"/>
              <w:right w:val="single" w:sz="4" w:space="0" w:color="auto"/>
            </w:tcBorders>
          </w:tcPr>
          <w:p w14:paraId="41C8D4B8" w14:textId="305B6FF8" w:rsidR="00137438" w:rsidRDefault="00137438" w:rsidP="00137438">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50957D6B" w14:textId="3EE33930" w:rsidR="00137438" w:rsidRDefault="00137438" w:rsidP="0013743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F96544" w14:textId="2E15B3D7" w:rsidR="00137438" w:rsidRDefault="00137438" w:rsidP="00137438">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27AE8AB1" w14:textId="5F399E60" w:rsidR="00137438" w:rsidRDefault="00137438" w:rsidP="00137438">
            <w:pPr>
              <w:pStyle w:val="TAL"/>
              <w:rPr>
                <w:rFonts w:cs="Arial"/>
                <w:szCs w:val="18"/>
              </w:rPr>
            </w:pPr>
            <w:r>
              <w:rPr>
                <w:rFonts w:cs="Arial"/>
                <w:szCs w:val="18"/>
              </w:rPr>
              <w:t>When present, this IE shall contain the protocol description for PDU Set handling associated with the QoS Rule(s) to be sent to the UE. It shall be encoded as the Protocol description IE specified in clause 9.11.4.</w:t>
            </w:r>
            <w:r w:rsidR="00A469CE">
              <w:rPr>
                <w:rFonts w:cs="Arial"/>
                <w:szCs w:val="18"/>
              </w:rPr>
              <w:t>39</w:t>
            </w:r>
            <w:r>
              <w:rPr>
                <w:rFonts w:cs="Arial"/>
                <w:szCs w:val="18"/>
              </w:rPr>
              <w:t xml:space="preserve"> of 3GPP TS 24.501 [7]</w:t>
            </w:r>
            <w:r>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6E0B697C" w14:textId="045AC6C8" w:rsidR="00137438" w:rsidRDefault="005D3E97" w:rsidP="00B940BC">
            <w:pPr>
              <w:pStyle w:val="TAL"/>
              <w:jc w:val="center"/>
              <w:rPr>
                <w:rFonts w:cs="Arial"/>
                <w:szCs w:val="18"/>
              </w:rPr>
            </w:pPr>
            <w:r w:rsidRPr="00A93ADB">
              <w:rPr>
                <w:lang w:val="en-US" w:eastAsia="zh-CN"/>
              </w:rPr>
              <w:t>PDUSH</w:t>
            </w: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B43342D"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r w:rsidR="005D3E97" w:rsidRPr="00FD48E5" w14:paraId="36413B0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1017ECC" w14:textId="596790BB" w:rsidR="005D3E97" w:rsidRDefault="005D3E97" w:rsidP="005D3E97">
            <w:pPr>
              <w:pStyle w:val="TAL"/>
              <w:rPr>
                <w:lang w:eastAsia="zh-CN"/>
              </w:rPr>
            </w:pPr>
            <w:r>
              <w:rPr>
                <w:lang w:eastAsia="zh-CN"/>
              </w:rPr>
              <w:t>ecnMarkingCongestInfoReq</w:t>
            </w:r>
          </w:p>
        </w:tc>
        <w:tc>
          <w:tcPr>
            <w:tcW w:w="1325" w:type="dxa"/>
            <w:tcBorders>
              <w:top w:val="single" w:sz="4" w:space="0" w:color="auto"/>
              <w:left w:val="single" w:sz="4" w:space="0" w:color="auto"/>
              <w:bottom w:val="single" w:sz="4" w:space="0" w:color="auto"/>
              <w:right w:val="single" w:sz="4" w:space="0" w:color="auto"/>
            </w:tcBorders>
          </w:tcPr>
          <w:p w14:paraId="116A3AB8" w14:textId="75283610" w:rsidR="005D3E97" w:rsidRDefault="005D3E97" w:rsidP="005D3E97">
            <w:pPr>
              <w:pStyle w:val="TAL"/>
              <w:rPr>
                <w:lang w:eastAsia="zh-CN"/>
              </w:rPr>
            </w:pPr>
            <w:r>
              <w:rPr>
                <w:lang w:eastAsia="zh-CN"/>
              </w:rPr>
              <w:t>EcnMarkingCongestionInfoReq</w:t>
            </w:r>
          </w:p>
        </w:tc>
        <w:tc>
          <w:tcPr>
            <w:tcW w:w="425" w:type="dxa"/>
            <w:tcBorders>
              <w:top w:val="single" w:sz="4" w:space="0" w:color="auto"/>
              <w:left w:val="single" w:sz="4" w:space="0" w:color="auto"/>
              <w:bottom w:val="single" w:sz="4" w:space="0" w:color="auto"/>
              <w:right w:val="single" w:sz="4" w:space="0" w:color="auto"/>
            </w:tcBorders>
          </w:tcPr>
          <w:p w14:paraId="335B59D2" w14:textId="22AF05BE" w:rsidR="005D3E97" w:rsidRDefault="005D3E97" w:rsidP="005D3E9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9190E0" w14:textId="2F7BFC4D" w:rsidR="005D3E97" w:rsidRDefault="005D3E97" w:rsidP="005D3E97">
            <w:pPr>
              <w:pStyle w:val="TAL"/>
              <w:rPr>
                <w:lang w:eastAsia="zh-CN"/>
              </w:rPr>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56FB512" w14:textId="1E083C65" w:rsidR="005D3E97" w:rsidRDefault="005D3E97" w:rsidP="005D3E97">
            <w:pPr>
              <w:pStyle w:val="TAL"/>
              <w:rPr>
                <w:rFonts w:cs="Arial"/>
                <w:szCs w:val="18"/>
                <w:lang w:eastAsia="zh-CN"/>
              </w:rPr>
            </w:pPr>
            <w:r>
              <w:rPr>
                <w:rFonts w:cs="Arial"/>
                <w:szCs w:val="18"/>
              </w:rPr>
              <w:t xml:space="preserve">When present, this IE shall indicate that </w:t>
            </w:r>
            <w:r>
              <w:t xml:space="preserve">ECN marking for the L4S or QoS monitoring for congestion information is requested in the </w:t>
            </w:r>
            <w:r w:rsidR="00C323DF">
              <w:t>5G-</w:t>
            </w:r>
            <w:r>
              <w:t>AN.</w:t>
            </w:r>
          </w:p>
        </w:tc>
        <w:tc>
          <w:tcPr>
            <w:tcW w:w="899" w:type="dxa"/>
            <w:tcBorders>
              <w:top w:val="single" w:sz="4" w:space="0" w:color="auto"/>
              <w:left w:val="single" w:sz="4" w:space="0" w:color="auto"/>
              <w:bottom w:val="single" w:sz="4" w:space="0" w:color="auto"/>
              <w:right w:val="single" w:sz="4" w:space="0" w:color="auto"/>
            </w:tcBorders>
          </w:tcPr>
          <w:p w14:paraId="19824942" w14:textId="37557BBB" w:rsidR="005D3E97" w:rsidRDefault="005D3E97" w:rsidP="005D3E97">
            <w:pPr>
              <w:pStyle w:val="TAC"/>
              <w:rPr>
                <w:lang w:val="en-US" w:eastAsia="zh-CN"/>
              </w:rPr>
            </w:pPr>
            <w:r>
              <w:rPr>
                <w:lang w:val="en-US" w:eastAsia="zh-CN"/>
              </w:rPr>
              <w:t>EMECI</w:t>
            </w:r>
          </w:p>
        </w:tc>
      </w:tr>
      <w:tr w:rsidR="005D3E97" w:rsidRPr="00FD48E5" w14:paraId="06F29A6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FFFFFB4" w14:textId="5F5AF9CD" w:rsidR="005D3E97" w:rsidRDefault="005D3E97" w:rsidP="005D3E97">
            <w:pPr>
              <w:pStyle w:val="TAL"/>
              <w:rPr>
                <w:lang w:eastAsia="zh-CN"/>
              </w:rPr>
            </w:pPr>
            <w:r w:rsidRPr="003107D3">
              <w:t>tscaiUl</w:t>
            </w:r>
          </w:p>
        </w:tc>
        <w:tc>
          <w:tcPr>
            <w:tcW w:w="1325" w:type="dxa"/>
            <w:tcBorders>
              <w:top w:val="single" w:sz="4" w:space="0" w:color="auto"/>
              <w:left w:val="single" w:sz="4" w:space="0" w:color="auto"/>
              <w:bottom w:val="single" w:sz="4" w:space="0" w:color="auto"/>
              <w:right w:val="single" w:sz="4" w:space="0" w:color="auto"/>
            </w:tcBorders>
          </w:tcPr>
          <w:p w14:paraId="4B0186DD" w14:textId="402E0FC7"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149FAA79" w14:textId="42202B1F"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4C5BA3CC" w14:textId="67231854"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2A799A8" w14:textId="48694713"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t xml:space="preserve">at the </w:t>
            </w:r>
            <w:r w:rsidRPr="003107D3">
              <w:rPr>
                <w:rFonts w:cs="Arial"/>
                <w:szCs w:val="18"/>
              </w:rPr>
              <w:t>uplink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22BEA5FD" w14:textId="6578736C" w:rsidR="005D3E97" w:rsidRDefault="005D3E97" w:rsidP="005D3E97">
            <w:pPr>
              <w:pStyle w:val="TAC"/>
              <w:rPr>
                <w:lang w:val="en-US" w:eastAsia="zh-CN"/>
              </w:rPr>
            </w:pPr>
            <w:r>
              <w:rPr>
                <w:lang w:val="en-US" w:eastAsia="zh-CN"/>
              </w:rPr>
              <w:t>UEPSM</w:t>
            </w:r>
          </w:p>
        </w:tc>
      </w:tr>
      <w:tr w:rsidR="005D3E97" w:rsidRPr="00FD48E5" w14:paraId="136DB796"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5DE4F" w14:textId="09D887B6" w:rsidR="005D3E97" w:rsidRDefault="005D3E97" w:rsidP="005D3E97">
            <w:pPr>
              <w:pStyle w:val="TAL"/>
              <w:rPr>
                <w:lang w:eastAsia="zh-CN"/>
              </w:rPr>
            </w:pPr>
            <w:r w:rsidRPr="003107D3">
              <w:t>tscaiDl</w:t>
            </w:r>
          </w:p>
        </w:tc>
        <w:tc>
          <w:tcPr>
            <w:tcW w:w="1325" w:type="dxa"/>
            <w:tcBorders>
              <w:top w:val="single" w:sz="4" w:space="0" w:color="auto"/>
              <w:left w:val="single" w:sz="4" w:space="0" w:color="auto"/>
              <w:bottom w:val="single" w:sz="4" w:space="0" w:color="auto"/>
              <w:right w:val="single" w:sz="4" w:space="0" w:color="auto"/>
            </w:tcBorders>
          </w:tcPr>
          <w:p w14:paraId="096E78A2" w14:textId="52DB027E" w:rsidR="005D3E97" w:rsidRDefault="005D3E97" w:rsidP="005D3E97">
            <w:pPr>
              <w:pStyle w:val="TAL"/>
              <w:rPr>
                <w:lang w:eastAsia="zh-CN"/>
              </w:rPr>
            </w:pPr>
            <w:r w:rsidRPr="001B7C50">
              <w:t>T</w:t>
            </w:r>
            <w:r>
              <w:t>sc</w:t>
            </w:r>
            <w:r w:rsidRPr="001B7C50">
              <w:t>AssistanceInformation</w:t>
            </w:r>
          </w:p>
        </w:tc>
        <w:tc>
          <w:tcPr>
            <w:tcW w:w="425" w:type="dxa"/>
            <w:tcBorders>
              <w:top w:val="single" w:sz="4" w:space="0" w:color="auto"/>
              <w:left w:val="single" w:sz="4" w:space="0" w:color="auto"/>
              <w:bottom w:val="single" w:sz="4" w:space="0" w:color="auto"/>
              <w:right w:val="single" w:sz="4" w:space="0" w:color="auto"/>
            </w:tcBorders>
          </w:tcPr>
          <w:p w14:paraId="6E16A31C" w14:textId="36FB9083" w:rsidR="005D3E97" w:rsidRDefault="005D3E97" w:rsidP="005D3E97">
            <w:pPr>
              <w:pStyle w:val="TAC"/>
              <w:rPr>
                <w:lang w:eastAsia="zh-CN"/>
              </w:rPr>
            </w:pPr>
            <w:r w:rsidRPr="003107D3">
              <w:t>O</w:t>
            </w:r>
          </w:p>
        </w:tc>
        <w:tc>
          <w:tcPr>
            <w:tcW w:w="1134" w:type="dxa"/>
            <w:tcBorders>
              <w:top w:val="single" w:sz="4" w:space="0" w:color="auto"/>
              <w:left w:val="single" w:sz="4" w:space="0" w:color="auto"/>
              <w:bottom w:val="single" w:sz="4" w:space="0" w:color="auto"/>
              <w:right w:val="single" w:sz="4" w:space="0" w:color="auto"/>
            </w:tcBorders>
          </w:tcPr>
          <w:p w14:paraId="757C5537" w14:textId="6BE3CB47" w:rsidR="005D3E97" w:rsidRDefault="005D3E97" w:rsidP="005D3E97">
            <w:pPr>
              <w:pStyle w:val="TAL"/>
              <w:rPr>
                <w:lang w:eastAsia="zh-CN"/>
              </w:rPr>
            </w:pPr>
            <w:r w:rsidRPr="003107D3">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DDE1C7C" w14:textId="1CFA4CE5" w:rsidR="005D3E97" w:rsidRDefault="005D3E97" w:rsidP="005D3E97">
            <w:pPr>
              <w:pStyle w:val="TAL"/>
              <w:rPr>
                <w:rFonts w:cs="Arial"/>
                <w:szCs w:val="18"/>
              </w:rPr>
            </w:pPr>
            <w:r>
              <w:rPr>
                <w:rFonts w:cs="Arial"/>
                <w:szCs w:val="18"/>
              </w:rPr>
              <w:t>When present, this IE shall i</w:t>
            </w:r>
            <w:r>
              <w:rPr>
                <w:lang w:eastAsia="ja-JP"/>
              </w:rPr>
              <w:t>ndicate</w:t>
            </w:r>
            <w:r w:rsidRPr="003107D3">
              <w:t xml:space="preserve"> TSCAI input parameters </w:t>
            </w:r>
            <w:r w:rsidRPr="003107D3">
              <w:rPr>
                <w:rFonts w:cs="Arial"/>
                <w:szCs w:val="18"/>
              </w:rPr>
              <w:t>at the downlink flow direction</w:t>
            </w:r>
            <w:r w:rsidRPr="003107D3">
              <w:t>.</w:t>
            </w:r>
          </w:p>
        </w:tc>
        <w:tc>
          <w:tcPr>
            <w:tcW w:w="899" w:type="dxa"/>
            <w:tcBorders>
              <w:top w:val="single" w:sz="4" w:space="0" w:color="auto"/>
              <w:left w:val="single" w:sz="4" w:space="0" w:color="auto"/>
              <w:bottom w:val="single" w:sz="4" w:space="0" w:color="auto"/>
              <w:right w:val="single" w:sz="4" w:space="0" w:color="auto"/>
            </w:tcBorders>
          </w:tcPr>
          <w:p w14:paraId="58F0E2CE" w14:textId="77777777" w:rsidR="005D3E97" w:rsidRDefault="005D3E97" w:rsidP="005D3E97">
            <w:pPr>
              <w:pStyle w:val="TAC"/>
              <w:rPr>
                <w:lang w:val="en-US" w:eastAsia="zh-CN"/>
              </w:rPr>
            </w:pPr>
          </w:p>
          <w:p w14:paraId="0CF7A47B" w14:textId="2C39DA3F" w:rsidR="005D3E97" w:rsidRDefault="005D3E97" w:rsidP="005D3E97">
            <w:pPr>
              <w:pStyle w:val="TAC"/>
              <w:rPr>
                <w:lang w:val="en-US" w:eastAsia="zh-CN"/>
              </w:rPr>
            </w:pPr>
            <w:r>
              <w:rPr>
                <w:lang w:val="en-US" w:eastAsia="zh-CN"/>
              </w:rPr>
              <w:t>UEPSM</w:t>
            </w:r>
          </w:p>
        </w:tc>
      </w:tr>
      <w:tr w:rsidR="00D2565A" w:rsidRPr="00FD48E5" w14:paraId="2FD6361B"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DC25954" w14:textId="2A24D7F1" w:rsidR="00D2565A" w:rsidRPr="003107D3" w:rsidRDefault="00D2565A" w:rsidP="00D2565A">
            <w:pPr>
              <w:pStyle w:val="TAL"/>
            </w:pPr>
            <w:r w:rsidRPr="00C14730">
              <w:rPr>
                <w:lang w:eastAsia="zh-CN"/>
              </w:rPr>
              <w:t>transpLevelMarkInd</w:t>
            </w:r>
          </w:p>
        </w:tc>
        <w:tc>
          <w:tcPr>
            <w:tcW w:w="1325" w:type="dxa"/>
            <w:tcBorders>
              <w:top w:val="single" w:sz="4" w:space="0" w:color="auto"/>
              <w:left w:val="single" w:sz="4" w:space="0" w:color="auto"/>
              <w:bottom w:val="single" w:sz="4" w:space="0" w:color="auto"/>
              <w:right w:val="single" w:sz="4" w:space="0" w:color="auto"/>
            </w:tcBorders>
          </w:tcPr>
          <w:p w14:paraId="73E99194" w14:textId="627D1037" w:rsidR="00D2565A" w:rsidRPr="001B7C50" w:rsidRDefault="00D2565A" w:rsidP="00D2565A">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282BF18" w14:textId="72E3FBBF" w:rsidR="00D2565A" w:rsidRPr="003107D3" w:rsidRDefault="00D2565A" w:rsidP="00D2565A">
            <w:pPr>
              <w:pStyle w:val="TAC"/>
            </w:pPr>
            <w:r w:rsidRPr="00C22FB9">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E9DDF3" w14:textId="2F3DD290" w:rsidR="00D2565A" w:rsidRPr="003107D3" w:rsidRDefault="00D2565A" w:rsidP="00D2565A">
            <w:pPr>
              <w:pStyle w:val="TAL"/>
              <w:rPr>
                <w:lang w:eastAsia="zh-CN"/>
              </w:rPr>
            </w:pPr>
            <w:r w:rsidRPr="00C22FB9">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71C3A1AC" w14:textId="77777777" w:rsidR="00D2565A" w:rsidRDefault="00D2565A" w:rsidP="00D2565A">
            <w:pPr>
              <w:keepNext/>
              <w:keepLines/>
              <w:spacing w:after="0"/>
              <w:rPr>
                <w:rFonts w:ascii="Arial" w:hAnsi="Arial" w:cs="Arial"/>
                <w:sz w:val="18"/>
                <w:szCs w:val="18"/>
              </w:rPr>
            </w:pPr>
            <w:r>
              <w:rPr>
                <w:rFonts w:ascii="Arial" w:hAnsi="Arial" w:cs="Arial"/>
                <w:sz w:val="18"/>
                <w:szCs w:val="18"/>
              </w:rPr>
              <w:t xml:space="preserve">This IE may be present and set to true to indicate that </w:t>
            </w:r>
            <w:r w:rsidRPr="00A22523">
              <w:rPr>
                <w:rFonts w:ascii="Arial" w:hAnsi="Arial" w:cs="Arial"/>
                <w:sz w:val="18"/>
                <w:szCs w:val="18"/>
              </w:rPr>
              <w:t>transport level marking is being applied for the QoS Flow</w:t>
            </w:r>
            <w:r>
              <w:rPr>
                <w:rFonts w:ascii="Arial" w:hAnsi="Arial" w:cs="Arial"/>
                <w:sz w:val="18"/>
                <w:szCs w:val="18"/>
              </w:rPr>
              <w:t xml:space="preserve">. </w:t>
            </w:r>
          </w:p>
          <w:p w14:paraId="791E28A2" w14:textId="77777777" w:rsidR="00D2565A" w:rsidRDefault="00D2565A" w:rsidP="00D2565A">
            <w:pPr>
              <w:keepNext/>
              <w:keepLines/>
              <w:spacing w:after="0"/>
              <w:rPr>
                <w:rFonts w:ascii="Arial" w:hAnsi="Arial" w:cs="Arial"/>
                <w:sz w:val="18"/>
                <w:szCs w:val="18"/>
              </w:rPr>
            </w:pPr>
          </w:p>
          <w:p w14:paraId="1509D773" w14:textId="77777777" w:rsidR="00D2565A" w:rsidRDefault="00D2565A" w:rsidP="00D2565A">
            <w:pPr>
              <w:keepNext/>
              <w:keepLines/>
              <w:spacing w:after="0"/>
              <w:rPr>
                <w:rFonts w:ascii="Arial" w:hAnsi="Arial" w:cs="Arial"/>
                <w:sz w:val="18"/>
                <w:szCs w:val="18"/>
              </w:rPr>
            </w:pPr>
            <w:r>
              <w:rPr>
                <w:rFonts w:ascii="Arial" w:hAnsi="Arial" w:cs="Arial"/>
                <w:sz w:val="18"/>
                <w:szCs w:val="18"/>
              </w:rPr>
              <w:t>When received</w:t>
            </w:r>
            <w:r w:rsidRPr="00A22523">
              <w:rPr>
                <w:rFonts w:ascii="Arial" w:hAnsi="Arial" w:cs="Arial"/>
                <w:sz w:val="18"/>
                <w:szCs w:val="18"/>
              </w:rPr>
              <w:t xml:space="preserve">, </w:t>
            </w:r>
            <w:r>
              <w:rPr>
                <w:rFonts w:ascii="Arial" w:hAnsi="Arial" w:cs="Arial"/>
                <w:sz w:val="18"/>
                <w:szCs w:val="18"/>
              </w:rPr>
              <w:t xml:space="preserve">the I-SMF may </w:t>
            </w:r>
            <w:r w:rsidRPr="00A22523">
              <w:rPr>
                <w:rFonts w:ascii="Arial" w:hAnsi="Arial" w:cs="Arial"/>
                <w:sz w:val="18"/>
                <w:szCs w:val="18"/>
              </w:rPr>
              <w:t xml:space="preserve">instruct the I-UPF to perform transport level marking </w:t>
            </w:r>
            <w:r>
              <w:rPr>
                <w:rFonts w:ascii="Arial" w:hAnsi="Arial" w:cs="Arial"/>
                <w:sz w:val="18"/>
                <w:szCs w:val="18"/>
              </w:rPr>
              <w:t>as specified in clause 5.4.13 of 3GPP TS 29.244 [29].</w:t>
            </w:r>
          </w:p>
          <w:p w14:paraId="359B0F59" w14:textId="77777777" w:rsidR="00D2565A" w:rsidRDefault="00D2565A" w:rsidP="00D2565A">
            <w:pPr>
              <w:keepNext/>
              <w:keepLines/>
              <w:spacing w:after="0"/>
              <w:rPr>
                <w:rFonts w:ascii="Arial" w:hAnsi="Arial" w:cs="Arial"/>
                <w:sz w:val="18"/>
                <w:szCs w:val="18"/>
              </w:rPr>
            </w:pPr>
          </w:p>
          <w:p w14:paraId="18A8A87E" w14:textId="77777777" w:rsidR="00D2565A" w:rsidRPr="008B0235" w:rsidRDefault="00D2565A" w:rsidP="00D2565A">
            <w:pPr>
              <w:keepNext/>
              <w:keepLines/>
              <w:spacing w:after="0"/>
              <w:rPr>
                <w:rFonts w:ascii="Arial" w:hAnsi="Arial" w:cs="Arial"/>
                <w:sz w:val="18"/>
                <w:szCs w:val="18"/>
                <w:lang w:eastAsia="fr-FR"/>
              </w:rPr>
            </w:pPr>
            <w:r w:rsidRPr="008B0235">
              <w:rPr>
                <w:rFonts w:ascii="Arial" w:hAnsi="Arial" w:cs="Arial"/>
                <w:sz w:val="18"/>
                <w:szCs w:val="18"/>
                <w:lang w:eastAsia="fr-FR"/>
              </w:rPr>
              <w:t>Presence of this IE with the value false shall be prohibited.</w:t>
            </w:r>
          </w:p>
          <w:p w14:paraId="42F49223" w14:textId="77777777" w:rsidR="00D2565A" w:rsidRDefault="00D2565A" w:rsidP="00D2565A">
            <w:pPr>
              <w:pStyle w:val="TAL"/>
              <w:rPr>
                <w:rFonts w:cs="Arial"/>
                <w:szCs w:val="18"/>
              </w:rPr>
            </w:pPr>
          </w:p>
        </w:tc>
        <w:tc>
          <w:tcPr>
            <w:tcW w:w="899" w:type="dxa"/>
            <w:tcBorders>
              <w:top w:val="single" w:sz="4" w:space="0" w:color="auto"/>
              <w:left w:val="single" w:sz="4" w:space="0" w:color="auto"/>
              <w:bottom w:val="single" w:sz="4" w:space="0" w:color="auto"/>
              <w:right w:val="single" w:sz="4" w:space="0" w:color="auto"/>
            </w:tcBorders>
          </w:tcPr>
          <w:p w14:paraId="3B9720E8" w14:textId="77777777" w:rsidR="00D2565A" w:rsidRDefault="00D2565A" w:rsidP="00D2565A">
            <w:pPr>
              <w:pStyle w:val="TAC"/>
              <w:rPr>
                <w:lang w:val="en-US" w:eastAsia="zh-CN"/>
              </w:rPr>
            </w:pPr>
          </w:p>
        </w:tc>
      </w:tr>
    </w:tbl>
    <w:p w14:paraId="5E63C40B" w14:textId="77777777" w:rsidR="00FA3B9B" w:rsidRPr="00623B7B" w:rsidRDefault="00FA3B9B" w:rsidP="00FA3B9B"/>
    <w:p w14:paraId="3464B436" w14:textId="77777777" w:rsidR="00FA3B9B" w:rsidRDefault="00FA3B9B" w:rsidP="00FA3B9B">
      <w:pPr>
        <w:pStyle w:val="Heading5"/>
      </w:pPr>
      <w:bookmarkStart w:id="1428" w:name="_Toc25073949"/>
      <w:bookmarkStart w:id="1429" w:name="_Toc34063132"/>
      <w:bookmarkStart w:id="1430" w:name="_Toc43120109"/>
      <w:bookmarkStart w:id="1431" w:name="_Toc49768164"/>
      <w:bookmarkStart w:id="1432" w:name="_Toc56434337"/>
      <w:bookmarkStart w:id="1433" w:name="_Toc207632177"/>
      <w:r>
        <w:t>6.1.6.2.21</w:t>
      </w:r>
      <w:r>
        <w:tab/>
        <w:t>Type: QosFlowReleaseRequestItem</w:t>
      </w:r>
      <w:bookmarkEnd w:id="1428"/>
      <w:bookmarkEnd w:id="1429"/>
      <w:bookmarkEnd w:id="1430"/>
      <w:bookmarkEnd w:id="1431"/>
      <w:bookmarkEnd w:id="1432"/>
      <w:bookmarkEnd w:id="1433"/>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0B9D37FB" w:rsidR="00FA3B9B" w:rsidRDefault="00FA3B9B" w:rsidP="007B3D37">
            <w:pPr>
              <w:pStyle w:val="TAL"/>
              <w:rPr>
                <w:rFonts w:cs="Arial"/>
                <w:szCs w:val="18"/>
              </w:rPr>
            </w:pPr>
            <w:r>
              <w:rPr>
                <w:rFonts w:cs="Arial"/>
                <w:szCs w:val="18"/>
              </w:rPr>
              <w:t xml:space="preserve">When present, this IE shall contain the QoS Rule(s) to be sent to the UE. It shall be encoded as the Qos rules IE specified in </w:t>
            </w:r>
            <w:r w:rsidR="00496CB5">
              <w:rPr>
                <w:rFonts w:cs="Arial"/>
                <w:szCs w:val="18"/>
              </w:rPr>
              <w:t>clause 9</w:t>
            </w:r>
            <w:r>
              <w:rPr>
                <w:rFonts w:cs="Arial"/>
                <w:szCs w:val="18"/>
              </w:rPr>
              <w:t>.11.4.13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3C97CCDA" w:rsidR="00FA3B9B" w:rsidRDefault="00FA3B9B" w:rsidP="007B3D37">
            <w:pPr>
              <w:pStyle w:val="TAL"/>
              <w:rPr>
                <w:rFonts w:cs="Arial"/>
                <w:szCs w:val="18"/>
              </w:rPr>
            </w:pPr>
            <w:r>
              <w:rPr>
                <w:rFonts w:cs="Arial"/>
                <w:szCs w:val="18"/>
              </w:rPr>
              <w:t xml:space="preserve">When present, this IE shall contain the description of the QoS Flow level Qos parameters to be sent to the UE. It shall be encoded as the Qos flow descriptions IE specified in </w:t>
            </w:r>
            <w:r w:rsidR="00496CB5">
              <w:rPr>
                <w:rFonts w:cs="Arial"/>
                <w:szCs w:val="18"/>
              </w:rPr>
              <w:t>clause 9</w:t>
            </w:r>
            <w:r>
              <w:rPr>
                <w:rFonts w:cs="Arial"/>
                <w:szCs w:val="18"/>
              </w:rPr>
              <w:t>.11.4.12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34" w:name="_Toc25073950"/>
      <w:bookmarkStart w:id="1435" w:name="_Toc34063133"/>
      <w:bookmarkStart w:id="1436" w:name="_Toc43120110"/>
      <w:bookmarkStart w:id="1437" w:name="_Toc49768165"/>
      <w:bookmarkStart w:id="1438" w:name="_Toc56434338"/>
      <w:bookmarkStart w:id="1439" w:name="_Toc207632178"/>
      <w:r>
        <w:t>6.1.6.2.22</w:t>
      </w:r>
      <w:r>
        <w:tab/>
        <w:t>Type: QosFlowProfile</w:t>
      </w:r>
      <w:bookmarkEnd w:id="1434"/>
      <w:bookmarkEnd w:id="1435"/>
      <w:bookmarkEnd w:id="1436"/>
      <w:bookmarkEnd w:id="1437"/>
      <w:bookmarkEnd w:id="1438"/>
      <w:bookmarkEnd w:id="1439"/>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8"/>
        <w:gridCol w:w="1325"/>
        <w:gridCol w:w="425"/>
        <w:gridCol w:w="1134"/>
        <w:gridCol w:w="4204"/>
        <w:gridCol w:w="899"/>
      </w:tblGrid>
      <w:tr w:rsidR="005D3E97" w14:paraId="08EC0319"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shd w:val="clear" w:color="auto" w:fill="C0C0C0"/>
            <w:hideMark/>
          </w:tcPr>
          <w:p w14:paraId="43867DEE" w14:textId="77777777" w:rsidR="005D3E97" w:rsidRDefault="005D3E97" w:rsidP="00C527C0">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1999E583" w14:textId="77777777" w:rsidR="005D3E97" w:rsidRDefault="005D3E97" w:rsidP="00C527C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068218" w14:textId="77777777" w:rsidR="005D3E97" w:rsidRDefault="005D3E97" w:rsidP="00C527C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B9B2B3" w14:textId="77777777" w:rsidR="005D3E97" w:rsidRDefault="005D3E97" w:rsidP="00C527C0">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73097103" w14:textId="77777777" w:rsidR="005D3E97" w:rsidRDefault="005D3E97" w:rsidP="00C527C0">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hideMark/>
          </w:tcPr>
          <w:p w14:paraId="4C41872F" w14:textId="5AFF3E6B" w:rsidR="005D3E97" w:rsidRDefault="005D3E97" w:rsidP="00C527C0">
            <w:pPr>
              <w:pStyle w:val="TAH"/>
              <w:rPr>
                <w:rFonts w:cs="Arial"/>
                <w:szCs w:val="18"/>
              </w:rPr>
            </w:pPr>
            <w:r>
              <w:rPr>
                <w:rFonts w:cs="Arial"/>
                <w:szCs w:val="18"/>
              </w:rPr>
              <w:t>Applicability</w:t>
            </w:r>
          </w:p>
        </w:tc>
      </w:tr>
      <w:tr w:rsidR="005D3E97" w14:paraId="6300FDE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13F9492" w14:textId="77777777" w:rsidR="005D3E97" w:rsidRDefault="005D3E97" w:rsidP="00C527C0">
            <w:pPr>
              <w:pStyle w:val="TAL"/>
            </w:pPr>
            <w:r>
              <w:t>5qi</w:t>
            </w:r>
          </w:p>
        </w:tc>
        <w:tc>
          <w:tcPr>
            <w:tcW w:w="1325" w:type="dxa"/>
            <w:tcBorders>
              <w:top w:val="single" w:sz="4" w:space="0" w:color="auto"/>
              <w:left w:val="single" w:sz="4" w:space="0" w:color="auto"/>
              <w:bottom w:val="single" w:sz="4" w:space="0" w:color="auto"/>
              <w:right w:val="single" w:sz="4" w:space="0" w:color="auto"/>
            </w:tcBorders>
          </w:tcPr>
          <w:p w14:paraId="5F33919C" w14:textId="77777777" w:rsidR="005D3E97" w:rsidRDefault="005D3E97" w:rsidP="00C527C0">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5865EF14" w14:textId="77777777" w:rsidR="005D3E97" w:rsidRDefault="005D3E97" w:rsidP="00C527C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91B133" w14:textId="77777777" w:rsidR="005D3E97" w:rsidRDefault="005D3E97" w:rsidP="00C527C0">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4547D0B0" w14:textId="77777777" w:rsidR="005D3E97" w:rsidRDefault="005D3E97" w:rsidP="00C527C0">
            <w:pPr>
              <w:pStyle w:val="TAL"/>
              <w:rPr>
                <w:rFonts w:cs="Arial"/>
                <w:szCs w:val="18"/>
              </w:rPr>
            </w:pPr>
            <w:r>
              <w:rPr>
                <w:rFonts w:cs="Arial"/>
                <w:szCs w:val="18"/>
              </w:rPr>
              <w:t>This IE shall contain the 5G QoS Identifier (5QI) of the QoS flow.</w:t>
            </w:r>
          </w:p>
        </w:tc>
        <w:tc>
          <w:tcPr>
            <w:tcW w:w="899" w:type="dxa"/>
            <w:tcBorders>
              <w:top w:val="single" w:sz="4" w:space="0" w:color="auto"/>
              <w:left w:val="single" w:sz="4" w:space="0" w:color="auto"/>
              <w:bottom w:val="single" w:sz="4" w:space="0" w:color="auto"/>
              <w:right w:val="single" w:sz="4" w:space="0" w:color="auto"/>
            </w:tcBorders>
          </w:tcPr>
          <w:p w14:paraId="6F1DBDA3" w14:textId="77777777" w:rsidR="005D3E97" w:rsidRDefault="005D3E97" w:rsidP="00C527C0">
            <w:pPr>
              <w:pStyle w:val="TAC"/>
            </w:pPr>
          </w:p>
        </w:tc>
      </w:tr>
      <w:tr w:rsidR="005D3E97" w14:paraId="2C7407DF"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819E2D5" w14:textId="77777777" w:rsidR="005D3E97" w:rsidRDefault="005D3E97" w:rsidP="00C527C0">
            <w:pPr>
              <w:pStyle w:val="TAL"/>
            </w:pPr>
            <w:r>
              <w:rPr>
                <w:lang w:val="en-US"/>
              </w:rPr>
              <w:t>nonDynamic5Qi</w:t>
            </w:r>
          </w:p>
        </w:tc>
        <w:tc>
          <w:tcPr>
            <w:tcW w:w="1325" w:type="dxa"/>
            <w:tcBorders>
              <w:top w:val="single" w:sz="4" w:space="0" w:color="auto"/>
              <w:left w:val="single" w:sz="4" w:space="0" w:color="auto"/>
              <w:bottom w:val="single" w:sz="4" w:space="0" w:color="auto"/>
              <w:right w:val="single" w:sz="4" w:space="0" w:color="auto"/>
            </w:tcBorders>
          </w:tcPr>
          <w:p w14:paraId="541FE3A3" w14:textId="77777777" w:rsidR="005D3E97" w:rsidRDefault="005D3E97" w:rsidP="00C527C0">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666CD162"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A98F6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EEED3A8" w14:textId="77777777" w:rsidR="005D3E97" w:rsidRDefault="005D3E97" w:rsidP="00C527C0">
            <w:pPr>
              <w:pStyle w:val="TAL"/>
              <w:rPr>
                <w:rFonts w:cs="Arial"/>
                <w:szCs w:val="18"/>
              </w:rPr>
            </w:pPr>
            <w:r>
              <w:rPr>
                <w:rFonts w:cs="Arial"/>
                <w:szCs w:val="18"/>
              </w:rPr>
              <w:t>When present, this IE shall indicate the QoS Characteristics for a standardized or pre-configured 5QI for downlink and uplink.</w:t>
            </w:r>
          </w:p>
          <w:p w14:paraId="6B3AB643"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466F0733" w14:textId="77777777" w:rsidR="005D3E97" w:rsidRDefault="005D3E97" w:rsidP="00C527C0">
            <w:pPr>
              <w:pStyle w:val="TAC"/>
            </w:pPr>
          </w:p>
        </w:tc>
      </w:tr>
      <w:tr w:rsidR="005D3E97" w14:paraId="4FBE479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A5EAF67" w14:textId="77777777" w:rsidR="005D3E97" w:rsidRDefault="005D3E97" w:rsidP="00C527C0">
            <w:pPr>
              <w:pStyle w:val="TAL"/>
            </w:pPr>
            <w:r>
              <w:rPr>
                <w:lang w:val="en-US"/>
              </w:rPr>
              <w:t>dynamic5Qi</w:t>
            </w:r>
          </w:p>
        </w:tc>
        <w:tc>
          <w:tcPr>
            <w:tcW w:w="1325" w:type="dxa"/>
            <w:tcBorders>
              <w:top w:val="single" w:sz="4" w:space="0" w:color="auto"/>
              <w:left w:val="single" w:sz="4" w:space="0" w:color="auto"/>
              <w:bottom w:val="single" w:sz="4" w:space="0" w:color="auto"/>
              <w:right w:val="single" w:sz="4" w:space="0" w:color="auto"/>
            </w:tcBorders>
          </w:tcPr>
          <w:p w14:paraId="1D7C07DE" w14:textId="77777777" w:rsidR="005D3E97" w:rsidRDefault="005D3E97" w:rsidP="00C527C0">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3A469675"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106D2EE"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DD6D8CA" w14:textId="77777777" w:rsidR="005D3E97" w:rsidRDefault="005D3E97" w:rsidP="00C527C0">
            <w:pPr>
              <w:pStyle w:val="TAL"/>
              <w:rPr>
                <w:rFonts w:cs="Arial"/>
                <w:szCs w:val="18"/>
              </w:rPr>
            </w:pPr>
            <w:r>
              <w:rPr>
                <w:rFonts w:cs="Arial"/>
                <w:szCs w:val="18"/>
              </w:rPr>
              <w:t>When present, this IE shall indicate the QoS Characteristics for a Non-standardised or not pre-configured 5QI for downlink and uplink.</w:t>
            </w:r>
          </w:p>
          <w:p w14:paraId="76479F89" w14:textId="77777777" w:rsidR="005D3E97" w:rsidRDefault="005D3E97" w:rsidP="00C527C0">
            <w:pPr>
              <w:pStyle w:val="TAL"/>
              <w:rPr>
                <w:rFonts w:cs="Arial"/>
                <w:szCs w:val="18"/>
              </w:rPr>
            </w:pPr>
            <w:r>
              <w:rPr>
                <w:rFonts w:cs="Arial"/>
                <w:szCs w:val="18"/>
              </w:rPr>
              <w:t>See NOTE 1.</w:t>
            </w:r>
          </w:p>
        </w:tc>
        <w:tc>
          <w:tcPr>
            <w:tcW w:w="899" w:type="dxa"/>
            <w:tcBorders>
              <w:top w:val="single" w:sz="4" w:space="0" w:color="auto"/>
              <w:left w:val="single" w:sz="4" w:space="0" w:color="auto"/>
              <w:bottom w:val="single" w:sz="4" w:space="0" w:color="auto"/>
              <w:right w:val="single" w:sz="4" w:space="0" w:color="auto"/>
            </w:tcBorders>
          </w:tcPr>
          <w:p w14:paraId="34C04906" w14:textId="77777777" w:rsidR="005D3E97" w:rsidRDefault="005D3E97" w:rsidP="00C527C0">
            <w:pPr>
              <w:pStyle w:val="TAC"/>
            </w:pPr>
          </w:p>
        </w:tc>
      </w:tr>
      <w:tr w:rsidR="005D3E97" w14:paraId="7503E9B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1CC5E17" w14:textId="77777777" w:rsidR="005D3E97" w:rsidRDefault="005D3E97" w:rsidP="00C527C0">
            <w:pPr>
              <w:pStyle w:val="TAL"/>
            </w:pPr>
            <w:r>
              <w:rPr>
                <w:lang w:val="en-US"/>
              </w:rPr>
              <w:t>arp</w:t>
            </w:r>
          </w:p>
        </w:tc>
        <w:tc>
          <w:tcPr>
            <w:tcW w:w="1325" w:type="dxa"/>
            <w:tcBorders>
              <w:top w:val="single" w:sz="4" w:space="0" w:color="auto"/>
              <w:left w:val="single" w:sz="4" w:space="0" w:color="auto"/>
              <w:bottom w:val="single" w:sz="4" w:space="0" w:color="auto"/>
              <w:right w:val="single" w:sz="4" w:space="0" w:color="auto"/>
            </w:tcBorders>
          </w:tcPr>
          <w:p w14:paraId="28427F15" w14:textId="77777777" w:rsidR="005D3E97" w:rsidRDefault="005D3E97" w:rsidP="00C527C0">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1A122398"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4EC4553"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72C6974" w14:textId="77777777" w:rsidR="005D3E97" w:rsidRDefault="005D3E97" w:rsidP="00C527C0">
            <w:pPr>
              <w:pStyle w:val="TAL"/>
              <w:rPr>
                <w:rFonts w:cs="Arial"/>
                <w:szCs w:val="18"/>
              </w:rPr>
            </w:pPr>
            <w:r>
              <w:rPr>
                <w:rFonts w:cs="Arial"/>
                <w:szCs w:val="18"/>
              </w:rPr>
              <w:t>This IE shall be present when establishing a QoS flow; it may be present when modifying a QoS flow.</w:t>
            </w:r>
          </w:p>
          <w:p w14:paraId="3DD65AFC" w14:textId="77777777" w:rsidR="005D3E97" w:rsidRDefault="005D3E97" w:rsidP="00C527C0">
            <w:pPr>
              <w:pStyle w:val="TAL"/>
              <w:rPr>
                <w:rFonts w:cs="Arial"/>
                <w:szCs w:val="18"/>
              </w:rPr>
            </w:pPr>
            <w:r>
              <w:rPr>
                <w:rFonts w:cs="Arial"/>
                <w:szCs w:val="18"/>
              </w:rPr>
              <w:t>When present, this IE shall contain the Allocation and Retention Priority (ARP) assigned to the QoS flow.</w:t>
            </w:r>
          </w:p>
        </w:tc>
        <w:tc>
          <w:tcPr>
            <w:tcW w:w="899" w:type="dxa"/>
            <w:tcBorders>
              <w:top w:val="single" w:sz="4" w:space="0" w:color="auto"/>
              <w:left w:val="single" w:sz="4" w:space="0" w:color="auto"/>
              <w:bottom w:val="single" w:sz="4" w:space="0" w:color="auto"/>
              <w:right w:val="single" w:sz="4" w:space="0" w:color="auto"/>
            </w:tcBorders>
          </w:tcPr>
          <w:p w14:paraId="636D5933" w14:textId="77777777" w:rsidR="005D3E97" w:rsidRDefault="005D3E97" w:rsidP="00C527C0">
            <w:pPr>
              <w:pStyle w:val="TAC"/>
            </w:pPr>
          </w:p>
        </w:tc>
      </w:tr>
      <w:tr w:rsidR="005D3E97" w14:paraId="4552719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32292848" w14:textId="77777777" w:rsidR="005D3E97" w:rsidRDefault="005D3E97" w:rsidP="00C527C0">
            <w:pPr>
              <w:pStyle w:val="TAL"/>
            </w:pPr>
            <w:r>
              <w:rPr>
                <w:lang w:val="en-US"/>
              </w:rPr>
              <w:t>gbrQosFlowInfo</w:t>
            </w:r>
          </w:p>
        </w:tc>
        <w:tc>
          <w:tcPr>
            <w:tcW w:w="1325" w:type="dxa"/>
            <w:tcBorders>
              <w:top w:val="single" w:sz="4" w:space="0" w:color="auto"/>
              <w:left w:val="single" w:sz="4" w:space="0" w:color="auto"/>
              <w:bottom w:val="single" w:sz="4" w:space="0" w:color="auto"/>
              <w:right w:val="single" w:sz="4" w:space="0" w:color="auto"/>
            </w:tcBorders>
          </w:tcPr>
          <w:p w14:paraId="6FFB2B18" w14:textId="77777777" w:rsidR="005D3E97" w:rsidRDefault="005D3E97" w:rsidP="00C527C0">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11B128DD" w14:textId="77777777" w:rsidR="005D3E97" w:rsidRDefault="005D3E97" w:rsidP="00C527C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9648D"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0134CE3" w14:textId="77777777" w:rsidR="005D3E97" w:rsidRDefault="005D3E97" w:rsidP="00C527C0">
            <w:pPr>
              <w:pStyle w:val="TAL"/>
              <w:rPr>
                <w:rFonts w:cs="Arial"/>
                <w:szCs w:val="18"/>
              </w:rPr>
            </w:pPr>
            <w:r>
              <w:rPr>
                <w:rFonts w:cs="Arial"/>
                <w:szCs w:val="18"/>
              </w:rPr>
              <w:t>This IE shall be present when establishing a GBR QoS flow or if the GBR QoS flow information is modified.</w:t>
            </w:r>
          </w:p>
        </w:tc>
        <w:tc>
          <w:tcPr>
            <w:tcW w:w="899" w:type="dxa"/>
            <w:tcBorders>
              <w:top w:val="single" w:sz="4" w:space="0" w:color="auto"/>
              <w:left w:val="single" w:sz="4" w:space="0" w:color="auto"/>
              <w:bottom w:val="single" w:sz="4" w:space="0" w:color="auto"/>
              <w:right w:val="single" w:sz="4" w:space="0" w:color="auto"/>
            </w:tcBorders>
          </w:tcPr>
          <w:p w14:paraId="0F798E3D" w14:textId="77777777" w:rsidR="005D3E97" w:rsidRDefault="005D3E97" w:rsidP="00C527C0">
            <w:pPr>
              <w:pStyle w:val="TAC"/>
            </w:pPr>
          </w:p>
        </w:tc>
      </w:tr>
      <w:tr w:rsidR="005D3E97" w14:paraId="739395FA"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6DD3109" w14:textId="77777777" w:rsidR="005D3E97" w:rsidRDefault="005D3E97" w:rsidP="00C527C0">
            <w:pPr>
              <w:pStyle w:val="TAL"/>
            </w:pPr>
            <w:r>
              <w:rPr>
                <w:lang w:val="en-US"/>
              </w:rPr>
              <w:t>rqa</w:t>
            </w:r>
          </w:p>
        </w:tc>
        <w:tc>
          <w:tcPr>
            <w:tcW w:w="1325" w:type="dxa"/>
            <w:tcBorders>
              <w:top w:val="single" w:sz="4" w:space="0" w:color="auto"/>
              <w:left w:val="single" w:sz="4" w:space="0" w:color="auto"/>
              <w:bottom w:val="single" w:sz="4" w:space="0" w:color="auto"/>
              <w:right w:val="single" w:sz="4" w:space="0" w:color="auto"/>
            </w:tcBorders>
          </w:tcPr>
          <w:p w14:paraId="6EAEE50F" w14:textId="77777777" w:rsidR="005D3E97" w:rsidRDefault="005D3E97" w:rsidP="00C527C0">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46965288"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E8FC68"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7827E2D1" w14:textId="77777777" w:rsidR="005D3E97" w:rsidRDefault="005D3E97" w:rsidP="00C527C0">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c>
          <w:tcPr>
            <w:tcW w:w="899" w:type="dxa"/>
            <w:tcBorders>
              <w:top w:val="single" w:sz="4" w:space="0" w:color="auto"/>
              <w:left w:val="single" w:sz="4" w:space="0" w:color="auto"/>
              <w:bottom w:val="single" w:sz="4" w:space="0" w:color="auto"/>
              <w:right w:val="single" w:sz="4" w:space="0" w:color="auto"/>
            </w:tcBorders>
          </w:tcPr>
          <w:p w14:paraId="2D355F3E" w14:textId="77777777" w:rsidR="005D3E97" w:rsidRDefault="005D3E97" w:rsidP="00C527C0">
            <w:pPr>
              <w:pStyle w:val="TAC"/>
            </w:pPr>
          </w:p>
        </w:tc>
      </w:tr>
      <w:tr w:rsidR="005D3E97" w14:paraId="0A6B4210"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FED8A75" w14:textId="77777777" w:rsidR="005D3E97" w:rsidRDefault="005D3E97" w:rsidP="00C527C0">
            <w:pPr>
              <w:pStyle w:val="TAL"/>
            </w:pPr>
            <w:r>
              <w:rPr>
                <w:lang w:val="en-US"/>
              </w:rPr>
              <w:t>additionalQosFlowInfo</w:t>
            </w:r>
          </w:p>
        </w:tc>
        <w:tc>
          <w:tcPr>
            <w:tcW w:w="1325" w:type="dxa"/>
            <w:tcBorders>
              <w:top w:val="single" w:sz="4" w:space="0" w:color="auto"/>
              <w:left w:val="single" w:sz="4" w:space="0" w:color="auto"/>
              <w:bottom w:val="single" w:sz="4" w:space="0" w:color="auto"/>
              <w:right w:val="single" w:sz="4" w:space="0" w:color="auto"/>
            </w:tcBorders>
          </w:tcPr>
          <w:p w14:paraId="56E5A769" w14:textId="77777777" w:rsidR="005D3E97" w:rsidRDefault="005D3E97" w:rsidP="00C527C0">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43543931" w14:textId="77777777" w:rsidR="005D3E97" w:rsidRDefault="005D3E97" w:rsidP="00C527C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22E2AC" w14:textId="77777777" w:rsidR="005D3E97" w:rsidRDefault="005D3E97" w:rsidP="00C527C0">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025E9A1C" w14:textId="77777777" w:rsidR="005D3E97" w:rsidRDefault="005D3E97" w:rsidP="00C527C0">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Pr>
                <w:rFonts w:eastAsia="Malgun Gothic"/>
                <w:lang w:eastAsia="ko-KR"/>
              </w:rPr>
              <w:t xml:space="preserve">that traffic for this QoS flow is likely to appear more often than traffic for other flows established for the PDU session. See clause 9.3.1.12 of </w:t>
            </w:r>
            <w:r>
              <w:t xml:space="preserve">3GPP TS 38.413 [9]. </w:t>
            </w:r>
          </w:p>
        </w:tc>
        <w:tc>
          <w:tcPr>
            <w:tcW w:w="899" w:type="dxa"/>
            <w:tcBorders>
              <w:top w:val="single" w:sz="4" w:space="0" w:color="auto"/>
              <w:left w:val="single" w:sz="4" w:space="0" w:color="auto"/>
              <w:bottom w:val="single" w:sz="4" w:space="0" w:color="auto"/>
              <w:right w:val="single" w:sz="4" w:space="0" w:color="auto"/>
            </w:tcBorders>
          </w:tcPr>
          <w:p w14:paraId="024ACB70" w14:textId="77777777" w:rsidR="005D3E97" w:rsidRDefault="005D3E97" w:rsidP="00C527C0">
            <w:pPr>
              <w:pStyle w:val="TAC"/>
            </w:pPr>
          </w:p>
        </w:tc>
      </w:tr>
      <w:tr w:rsidR="005D3E97" w14:paraId="07F5DE6B"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4FD21708" w14:textId="77777777" w:rsidR="005D3E97" w:rsidRDefault="005D3E97" w:rsidP="00C527C0">
            <w:pPr>
              <w:pStyle w:val="TAL"/>
            </w:pPr>
            <w:r>
              <w:rPr>
                <w:lang w:val="en-US" w:eastAsia="zh-CN"/>
              </w:rPr>
              <w:t>qosMonitoringReq</w:t>
            </w:r>
          </w:p>
        </w:tc>
        <w:tc>
          <w:tcPr>
            <w:tcW w:w="1325" w:type="dxa"/>
            <w:tcBorders>
              <w:top w:val="single" w:sz="4" w:space="0" w:color="auto"/>
              <w:left w:val="single" w:sz="4" w:space="0" w:color="auto"/>
              <w:bottom w:val="single" w:sz="4" w:space="0" w:color="auto"/>
              <w:right w:val="single" w:sz="4" w:space="0" w:color="auto"/>
            </w:tcBorders>
          </w:tcPr>
          <w:p w14:paraId="49CA5B1A" w14:textId="77777777" w:rsidR="005D3E97" w:rsidRDefault="005D3E97" w:rsidP="00C527C0">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7315C9DC"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EDFFD3"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367C01B8" w14:textId="77777777" w:rsidR="005D3E97" w:rsidRDefault="005D3E97" w:rsidP="00C527C0">
            <w:pPr>
              <w:pStyle w:val="TAL"/>
              <w:rPr>
                <w:rFonts w:cs="Arial"/>
                <w:szCs w:val="18"/>
              </w:rPr>
            </w:pPr>
            <w:r>
              <w:rPr>
                <w:rFonts w:eastAsia="Malgun Gothic"/>
                <w:lang w:eastAsia="ko-KR"/>
              </w:rPr>
              <w:t xml:space="preserve">This IE may be present to </w:t>
            </w:r>
            <w:r>
              <w:rPr>
                <w:lang w:eastAsia="ja-JP"/>
              </w:rPr>
              <w:t xml:space="preserve">indicate the measurement of UL, or DL, or both UL/DL delays for the associated QoS flow. This IE may also be used to indicate the stop of corresponding measurement, by setting the value to </w:t>
            </w:r>
            <w:r>
              <w:t>"NONE"</w:t>
            </w:r>
            <w:r>
              <w:rPr>
                <w:lang w:eastAsia="ja-JP"/>
              </w:rPr>
              <w:t>. See clause </w:t>
            </w:r>
            <w:r>
              <w:t>9.3.1.12 of 3GPP TS 38.413 [9]</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4E5AAEEF" w14:textId="77777777" w:rsidR="005D3E97" w:rsidRDefault="005D3E97" w:rsidP="00C527C0">
            <w:pPr>
              <w:pStyle w:val="TAC"/>
            </w:pPr>
          </w:p>
        </w:tc>
      </w:tr>
      <w:tr w:rsidR="005D3E97" w14:paraId="03D9D45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7E626F4E" w14:textId="77777777" w:rsidR="005D3E97" w:rsidRDefault="005D3E97" w:rsidP="00C527C0">
            <w:pPr>
              <w:pStyle w:val="TAL"/>
            </w:pPr>
            <w:r>
              <w:rPr>
                <w:lang w:eastAsia="zh-CN"/>
              </w:rPr>
              <w:t>qosRepPeriod</w:t>
            </w:r>
          </w:p>
        </w:tc>
        <w:tc>
          <w:tcPr>
            <w:tcW w:w="1325" w:type="dxa"/>
            <w:tcBorders>
              <w:top w:val="single" w:sz="4" w:space="0" w:color="auto"/>
              <w:left w:val="single" w:sz="4" w:space="0" w:color="auto"/>
              <w:bottom w:val="single" w:sz="4" w:space="0" w:color="auto"/>
              <w:right w:val="single" w:sz="4" w:space="0" w:color="auto"/>
            </w:tcBorders>
          </w:tcPr>
          <w:p w14:paraId="21550BA2" w14:textId="77777777" w:rsidR="005D3E97" w:rsidRDefault="005D3E97" w:rsidP="00C527C0">
            <w:pPr>
              <w:pStyle w:val="TAL"/>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6AC08E9" w14:textId="77777777" w:rsidR="005D3E97" w:rsidRDefault="005D3E97" w:rsidP="00C527C0">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DEC24A" w14:textId="77777777" w:rsidR="005D3E97" w:rsidRDefault="005D3E97" w:rsidP="00C527C0">
            <w:pPr>
              <w:pStyle w:val="TAL"/>
            </w:pPr>
            <w:r>
              <w:rPr>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1CD05D16" w14:textId="77777777" w:rsidR="005D3E97" w:rsidRDefault="005D3E97" w:rsidP="00C527C0">
            <w:pPr>
              <w:pStyle w:val="TAL"/>
            </w:pPr>
            <w:r>
              <w:t>This IE should be present if QoS monitoring is required.</w:t>
            </w:r>
          </w:p>
          <w:p w14:paraId="008FE46C" w14:textId="77777777" w:rsidR="005D3E97" w:rsidRDefault="005D3E97" w:rsidP="00C527C0">
            <w:pPr>
              <w:pStyle w:val="TAL"/>
              <w:rPr>
                <w:rFonts w:cs="Arial"/>
                <w:szCs w:val="18"/>
              </w:rPr>
            </w:pPr>
            <w:r>
              <w:rPr>
                <w:rFonts w:cs="Arial"/>
                <w:szCs w:val="18"/>
              </w:rPr>
              <w:t>When present, this IE shall</w:t>
            </w:r>
            <w:r>
              <w:t xml:space="preserve"> indicate the</w:t>
            </w:r>
            <w:r>
              <w:rPr>
                <w:lang w:eastAsia="ko-KR"/>
              </w:rPr>
              <w:t xml:space="preserve"> reporting period. See </w:t>
            </w:r>
            <w:r>
              <w:rPr>
                <w:lang w:eastAsia="ja-JP"/>
              </w:rPr>
              <w:t>clause </w:t>
            </w:r>
            <w:r>
              <w:t>4.23.5.3 of 3GPP TS 23.502 [3]</w:t>
            </w:r>
            <w:r>
              <w:rPr>
                <w:lang w:eastAsia="ja-JP"/>
              </w:rPr>
              <w:t>.</w:t>
            </w:r>
          </w:p>
        </w:tc>
        <w:tc>
          <w:tcPr>
            <w:tcW w:w="899" w:type="dxa"/>
            <w:tcBorders>
              <w:top w:val="single" w:sz="4" w:space="0" w:color="auto"/>
              <w:left w:val="single" w:sz="4" w:space="0" w:color="auto"/>
              <w:bottom w:val="single" w:sz="4" w:space="0" w:color="auto"/>
              <w:right w:val="single" w:sz="4" w:space="0" w:color="auto"/>
            </w:tcBorders>
          </w:tcPr>
          <w:p w14:paraId="2B3AA507" w14:textId="77777777" w:rsidR="005D3E97" w:rsidRDefault="005D3E97" w:rsidP="00C527C0">
            <w:pPr>
              <w:pStyle w:val="TAC"/>
            </w:pPr>
          </w:p>
        </w:tc>
      </w:tr>
      <w:tr w:rsidR="005D3E97" w14:paraId="1DAA2997"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56B2CD14" w14:textId="77777777" w:rsidR="005D3E97" w:rsidRDefault="005D3E97" w:rsidP="005D3E97">
            <w:pPr>
              <w:pStyle w:val="TAL"/>
            </w:pPr>
            <w:r>
              <w:rPr>
                <w:lang w:eastAsia="zh-CN"/>
              </w:rPr>
              <w:t>pduSetQosDl</w:t>
            </w:r>
          </w:p>
        </w:tc>
        <w:tc>
          <w:tcPr>
            <w:tcW w:w="1325" w:type="dxa"/>
            <w:tcBorders>
              <w:top w:val="single" w:sz="4" w:space="0" w:color="auto"/>
              <w:left w:val="single" w:sz="4" w:space="0" w:color="auto"/>
              <w:bottom w:val="single" w:sz="4" w:space="0" w:color="auto"/>
              <w:right w:val="single" w:sz="4" w:space="0" w:color="auto"/>
            </w:tcBorders>
          </w:tcPr>
          <w:p w14:paraId="24724974"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4F78A661"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6293BCC4"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58BD89C3" w14:textId="77777777" w:rsidR="005D3E97" w:rsidRDefault="005D3E97" w:rsidP="005D3E97">
            <w:pPr>
              <w:pStyle w:val="TAL"/>
              <w:rPr>
                <w:lang w:eastAsia="ja-JP"/>
              </w:rPr>
            </w:pPr>
            <w:r>
              <w:rPr>
                <w:lang w:eastAsia="fr-FR"/>
              </w:rPr>
              <w:t>This IE should be present if PDU Set based QoS handling is enabled on the QoS flow for the DL direction. See clause 5.37.5 of 3GPP TS 23.501 [2]</w:t>
            </w:r>
            <w:r>
              <w:rPr>
                <w:lang w:eastAsia="ja-JP"/>
              </w:rPr>
              <w:t>.</w:t>
            </w:r>
          </w:p>
          <w:p w14:paraId="7A5AE084" w14:textId="77777777" w:rsidR="005D3E97" w:rsidRDefault="005D3E97" w:rsidP="005D3E97">
            <w:pPr>
              <w:pStyle w:val="TAL"/>
              <w:rPr>
                <w:rFonts w:cs="Arial"/>
                <w:szCs w:val="18"/>
              </w:rPr>
            </w:pPr>
            <w:r>
              <w:rPr>
                <w:lang w:eastAsia="ja-JP"/>
              </w:rPr>
              <w:t>When present, this IE shall contain the PDU Set QoS parameters for the DL direction.</w:t>
            </w:r>
          </w:p>
        </w:tc>
        <w:tc>
          <w:tcPr>
            <w:tcW w:w="899" w:type="dxa"/>
            <w:tcBorders>
              <w:top w:val="single" w:sz="4" w:space="0" w:color="auto"/>
              <w:left w:val="single" w:sz="4" w:space="0" w:color="auto"/>
              <w:bottom w:val="single" w:sz="4" w:space="0" w:color="auto"/>
              <w:right w:val="single" w:sz="4" w:space="0" w:color="auto"/>
            </w:tcBorders>
          </w:tcPr>
          <w:p w14:paraId="0B6430A0" w14:textId="73F3BD09" w:rsidR="005D3E97" w:rsidRDefault="005D3E97" w:rsidP="005D3E97">
            <w:pPr>
              <w:pStyle w:val="TAC"/>
            </w:pPr>
            <w:r>
              <w:t>PDUSH</w:t>
            </w:r>
          </w:p>
        </w:tc>
      </w:tr>
      <w:tr w:rsidR="005D3E97" w14:paraId="4CE7422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240A59ED" w14:textId="77777777" w:rsidR="005D3E97" w:rsidRDefault="005D3E97" w:rsidP="005D3E97">
            <w:pPr>
              <w:pStyle w:val="TAL"/>
            </w:pPr>
            <w:r>
              <w:rPr>
                <w:lang w:eastAsia="zh-CN"/>
              </w:rPr>
              <w:t>pduSetQosUl</w:t>
            </w:r>
          </w:p>
        </w:tc>
        <w:tc>
          <w:tcPr>
            <w:tcW w:w="1325" w:type="dxa"/>
            <w:tcBorders>
              <w:top w:val="single" w:sz="4" w:space="0" w:color="auto"/>
              <w:left w:val="single" w:sz="4" w:space="0" w:color="auto"/>
              <w:bottom w:val="single" w:sz="4" w:space="0" w:color="auto"/>
              <w:right w:val="single" w:sz="4" w:space="0" w:color="auto"/>
            </w:tcBorders>
          </w:tcPr>
          <w:p w14:paraId="3C28AB4B" w14:textId="77777777" w:rsidR="005D3E97" w:rsidRDefault="005D3E97" w:rsidP="005D3E97">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F40400C" w14:textId="77777777" w:rsidR="005D3E97" w:rsidRDefault="005D3E97" w:rsidP="005D3E97">
            <w:pPr>
              <w:pStyle w:val="TAC"/>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E60A76" w14:textId="77777777" w:rsidR="005D3E97" w:rsidRDefault="005D3E97" w:rsidP="005D3E97">
            <w:pPr>
              <w:pStyle w:val="TAL"/>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A2C45AE" w14:textId="77777777" w:rsidR="005D3E97" w:rsidRDefault="005D3E97" w:rsidP="005D3E97">
            <w:pPr>
              <w:pStyle w:val="TAL"/>
              <w:rPr>
                <w:lang w:eastAsia="ja-JP"/>
              </w:rPr>
            </w:pPr>
            <w:r>
              <w:rPr>
                <w:lang w:eastAsia="fr-FR"/>
              </w:rPr>
              <w:t>This IE should be present if PDU Set based QoS handling is enabled on the QoS flow for the UL direction. See clause 5.37.5 of 3GPP TS 23.501 [2]</w:t>
            </w:r>
            <w:r>
              <w:rPr>
                <w:lang w:eastAsia="ja-JP"/>
              </w:rPr>
              <w:t>.</w:t>
            </w:r>
          </w:p>
          <w:p w14:paraId="4F7A04DE" w14:textId="77777777" w:rsidR="005D3E97" w:rsidRDefault="005D3E97" w:rsidP="005D3E97">
            <w:pPr>
              <w:pStyle w:val="TAL"/>
              <w:rPr>
                <w:rFonts w:cs="Arial"/>
                <w:szCs w:val="18"/>
              </w:rPr>
            </w:pPr>
            <w:r>
              <w:rPr>
                <w:lang w:eastAsia="ja-JP"/>
              </w:rPr>
              <w:t>When present, this IE shall contain the PDU Set QoS parameters for the UL direction.</w:t>
            </w:r>
          </w:p>
        </w:tc>
        <w:tc>
          <w:tcPr>
            <w:tcW w:w="899" w:type="dxa"/>
            <w:tcBorders>
              <w:top w:val="single" w:sz="4" w:space="0" w:color="auto"/>
              <w:left w:val="single" w:sz="4" w:space="0" w:color="auto"/>
              <w:bottom w:val="single" w:sz="4" w:space="0" w:color="auto"/>
              <w:right w:val="single" w:sz="4" w:space="0" w:color="auto"/>
            </w:tcBorders>
          </w:tcPr>
          <w:p w14:paraId="17199EA1" w14:textId="68A7F236" w:rsidR="005D3E97" w:rsidRDefault="005D3E97" w:rsidP="005D3E97">
            <w:pPr>
              <w:pStyle w:val="TAC"/>
            </w:pPr>
            <w:r>
              <w:t>PDUSH</w:t>
            </w:r>
          </w:p>
        </w:tc>
      </w:tr>
      <w:tr w:rsidR="005E40F9" w14:paraId="3B0D6B2D"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675BB263" w14:textId="093A51CE" w:rsidR="005E40F9" w:rsidRDefault="005E40F9" w:rsidP="005E40F9">
            <w:pPr>
              <w:pStyle w:val="TAL"/>
              <w:rPr>
                <w:lang w:eastAsia="zh-CN"/>
              </w:rPr>
            </w:pPr>
            <w:r>
              <w:rPr>
                <w:lang w:eastAsia="zh-CN"/>
              </w:rPr>
              <w:t>dlPduSetMarkSupInd</w:t>
            </w:r>
          </w:p>
        </w:tc>
        <w:tc>
          <w:tcPr>
            <w:tcW w:w="1325" w:type="dxa"/>
            <w:tcBorders>
              <w:top w:val="single" w:sz="4" w:space="0" w:color="auto"/>
              <w:left w:val="single" w:sz="4" w:space="0" w:color="auto"/>
              <w:bottom w:val="single" w:sz="4" w:space="0" w:color="auto"/>
              <w:right w:val="single" w:sz="4" w:space="0" w:color="auto"/>
            </w:tcBorders>
          </w:tcPr>
          <w:p w14:paraId="43D77B12" w14:textId="1D610ADA" w:rsidR="005E40F9" w:rsidRDefault="005E40F9" w:rsidP="005E40F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C994C16" w14:textId="2EEA1DD2" w:rsidR="005E40F9" w:rsidRDefault="005E40F9" w:rsidP="005E40F9">
            <w:pPr>
              <w:pStyle w:val="TAC"/>
              <w:rPr>
                <w:lang w:eastAsia="fr-FR"/>
              </w:rPr>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6008CD12" w14:textId="6686C5D9" w:rsidR="005E40F9" w:rsidRDefault="005E40F9" w:rsidP="005E40F9">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31FF7DD6" w14:textId="5137E1D2" w:rsidR="005E40F9" w:rsidRDefault="005E40F9" w:rsidP="005E40F9">
            <w:pPr>
              <w:keepNext/>
              <w:keepLines/>
              <w:spacing w:after="0"/>
              <w:rPr>
                <w:rFonts w:ascii="Arial" w:hAnsi="Arial"/>
                <w:sz w:val="18"/>
                <w:lang w:eastAsia="fr-FR"/>
              </w:rPr>
            </w:pPr>
            <w:r>
              <w:rPr>
                <w:rFonts w:ascii="Arial" w:hAnsi="Arial"/>
                <w:sz w:val="18"/>
                <w:lang w:eastAsia="fr-FR"/>
              </w:rPr>
              <w:t xml:space="preserve">The IE shall be present </w:t>
            </w:r>
            <w:r w:rsidRPr="005F5EDA">
              <w:rPr>
                <w:rFonts w:ascii="Arial" w:hAnsi="Arial"/>
                <w:sz w:val="18"/>
                <w:lang w:eastAsia="fr-FR"/>
              </w:rPr>
              <w:t>with the value true</w:t>
            </w:r>
            <w:r>
              <w:rPr>
                <w:rFonts w:ascii="Arial" w:hAnsi="Arial"/>
                <w:sz w:val="18"/>
                <w:lang w:eastAsia="fr-FR"/>
              </w:rPr>
              <w:t xml:space="preserve"> if </w:t>
            </w:r>
            <w:r w:rsidRPr="002F6166">
              <w:rPr>
                <w:rFonts w:ascii="Arial" w:hAnsi="Arial"/>
                <w:sz w:val="18"/>
                <w:lang w:eastAsia="fr-FR"/>
              </w:rPr>
              <w:t>PDU Set based handling is enabled on the QoS flow for the DL direction</w:t>
            </w:r>
            <w:r>
              <w:rPr>
                <w:rFonts w:ascii="Arial" w:hAnsi="Arial"/>
                <w:sz w:val="18"/>
                <w:lang w:eastAsia="fr-FR"/>
              </w:rPr>
              <w:t xml:space="preserve"> and if the pduSetQoSDl attribute is not present.</w:t>
            </w:r>
          </w:p>
          <w:p w14:paraId="4CB006A7" w14:textId="28D2E881" w:rsidR="005E40F9" w:rsidRPr="005E40F9" w:rsidRDefault="005E40F9" w:rsidP="00DD5934">
            <w:pPr>
              <w:keepNext/>
              <w:keepLines/>
              <w:spacing w:after="0"/>
              <w:rPr>
                <w:lang w:eastAsia="fr-FR"/>
              </w:rPr>
            </w:pPr>
            <w:r w:rsidRPr="00FE2D38">
              <w:rPr>
                <w:rFonts w:ascii="Arial" w:hAnsi="Arial"/>
                <w:sz w:val="18"/>
                <w:lang w:eastAsia="fr-FR"/>
              </w:rPr>
              <w:t>Presence of this IE with the value false shall be prohibited.</w:t>
            </w:r>
          </w:p>
        </w:tc>
        <w:tc>
          <w:tcPr>
            <w:tcW w:w="899" w:type="dxa"/>
            <w:tcBorders>
              <w:top w:val="single" w:sz="4" w:space="0" w:color="auto"/>
              <w:left w:val="single" w:sz="4" w:space="0" w:color="auto"/>
              <w:bottom w:val="single" w:sz="4" w:space="0" w:color="auto"/>
              <w:right w:val="single" w:sz="4" w:space="0" w:color="auto"/>
            </w:tcBorders>
          </w:tcPr>
          <w:p w14:paraId="17FC09B7" w14:textId="77777777" w:rsidR="005E40F9" w:rsidRDefault="005E40F9" w:rsidP="005E40F9">
            <w:pPr>
              <w:pStyle w:val="TAC"/>
            </w:pPr>
          </w:p>
        </w:tc>
      </w:tr>
      <w:tr w:rsidR="00384200" w14:paraId="20AB0041" w14:textId="77777777" w:rsidTr="00C527C0">
        <w:trPr>
          <w:jc w:val="center"/>
        </w:trPr>
        <w:tc>
          <w:tcPr>
            <w:tcW w:w="1748" w:type="dxa"/>
            <w:tcBorders>
              <w:top w:val="single" w:sz="4" w:space="0" w:color="auto"/>
              <w:left w:val="single" w:sz="4" w:space="0" w:color="auto"/>
              <w:bottom w:val="single" w:sz="4" w:space="0" w:color="auto"/>
              <w:right w:val="single" w:sz="4" w:space="0" w:color="auto"/>
            </w:tcBorders>
          </w:tcPr>
          <w:p w14:paraId="008E2D90" w14:textId="3CDE7274" w:rsidR="00384200" w:rsidRDefault="00384200" w:rsidP="00384200">
            <w:pPr>
              <w:pStyle w:val="TAL"/>
              <w:rPr>
                <w:lang w:eastAsia="zh-CN"/>
              </w:rPr>
            </w:pPr>
            <w:r>
              <w:rPr>
                <w:lang w:eastAsia="zh-CN"/>
              </w:rPr>
              <w:t>multiModalId</w:t>
            </w:r>
          </w:p>
        </w:tc>
        <w:tc>
          <w:tcPr>
            <w:tcW w:w="1325" w:type="dxa"/>
            <w:tcBorders>
              <w:top w:val="single" w:sz="4" w:space="0" w:color="auto"/>
              <w:left w:val="single" w:sz="4" w:space="0" w:color="auto"/>
              <w:bottom w:val="single" w:sz="4" w:space="0" w:color="auto"/>
              <w:right w:val="single" w:sz="4" w:space="0" w:color="auto"/>
            </w:tcBorders>
          </w:tcPr>
          <w:p w14:paraId="69769300" w14:textId="3CD9939F" w:rsidR="00384200" w:rsidRDefault="00384200" w:rsidP="00384200">
            <w:pPr>
              <w:pStyle w:val="TAL"/>
              <w:rPr>
                <w:lang w:eastAsia="zh-CN"/>
              </w:rPr>
            </w:pPr>
            <w:r>
              <w:rPr>
                <w:lang w:eastAsia="zh-CN"/>
              </w:rPr>
              <w:t>MultiModalId</w:t>
            </w:r>
          </w:p>
        </w:tc>
        <w:tc>
          <w:tcPr>
            <w:tcW w:w="425" w:type="dxa"/>
            <w:tcBorders>
              <w:top w:val="single" w:sz="4" w:space="0" w:color="auto"/>
              <w:left w:val="single" w:sz="4" w:space="0" w:color="auto"/>
              <w:bottom w:val="single" w:sz="4" w:space="0" w:color="auto"/>
              <w:right w:val="single" w:sz="4" w:space="0" w:color="auto"/>
            </w:tcBorders>
          </w:tcPr>
          <w:p w14:paraId="04F24EDB" w14:textId="02011F8B" w:rsidR="00384200" w:rsidRDefault="00384200" w:rsidP="00384200">
            <w:pPr>
              <w:pStyle w:val="TAC"/>
              <w:rPr>
                <w:lang w:eastAsia="fr-FR"/>
              </w:rPr>
            </w:pPr>
            <w:r>
              <w:rPr>
                <w:lang w:eastAsia="fr-FR"/>
              </w:rPr>
              <w:t>O</w:t>
            </w:r>
          </w:p>
        </w:tc>
        <w:tc>
          <w:tcPr>
            <w:tcW w:w="1134" w:type="dxa"/>
            <w:tcBorders>
              <w:top w:val="single" w:sz="4" w:space="0" w:color="auto"/>
              <w:left w:val="single" w:sz="4" w:space="0" w:color="auto"/>
              <w:bottom w:val="single" w:sz="4" w:space="0" w:color="auto"/>
              <w:right w:val="single" w:sz="4" w:space="0" w:color="auto"/>
            </w:tcBorders>
          </w:tcPr>
          <w:p w14:paraId="5EC7DD0E" w14:textId="0023D6BD" w:rsidR="00384200" w:rsidRDefault="00384200" w:rsidP="00384200">
            <w:pPr>
              <w:pStyle w:val="TAL"/>
              <w:rPr>
                <w:lang w:eastAsia="fr-FR"/>
              </w:rPr>
            </w:pPr>
            <w:r>
              <w:rPr>
                <w:lang w:eastAsia="fr-FR"/>
              </w:rPr>
              <w:t>0..1</w:t>
            </w:r>
          </w:p>
        </w:tc>
        <w:tc>
          <w:tcPr>
            <w:tcW w:w="4204" w:type="dxa"/>
            <w:tcBorders>
              <w:top w:val="single" w:sz="4" w:space="0" w:color="auto"/>
              <w:left w:val="single" w:sz="4" w:space="0" w:color="auto"/>
              <w:bottom w:val="single" w:sz="4" w:space="0" w:color="auto"/>
              <w:right w:val="single" w:sz="4" w:space="0" w:color="auto"/>
            </w:tcBorders>
          </w:tcPr>
          <w:p w14:paraId="79F1CFD3" w14:textId="77777777" w:rsidR="00384200" w:rsidRDefault="00384200" w:rsidP="00384200">
            <w:pPr>
              <w:pStyle w:val="TAL"/>
              <w:rPr>
                <w:lang w:eastAsia="ja-JP"/>
              </w:rPr>
            </w:pPr>
            <w:r>
              <w:rPr>
                <w:lang w:eastAsia="ja-JP"/>
              </w:rPr>
              <w:t xml:space="preserve">This IE may be present if the QoS flow relates to a multi-modal service. </w:t>
            </w:r>
          </w:p>
          <w:p w14:paraId="34785673" w14:textId="4CBEC735" w:rsidR="00384200" w:rsidRDefault="00384200" w:rsidP="00384200">
            <w:pPr>
              <w:keepNext/>
              <w:keepLines/>
              <w:spacing w:after="0"/>
              <w:rPr>
                <w:rFonts w:ascii="Arial" w:hAnsi="Arial"/>
                <w:sz w:val="18"/>
                <w:lang w:eastAsia="fr-FR"/>
              </w:rPr>
            </w:pPr>
            <w:r w:rsidRPr="00DD5934">
              <w:rPr>
                <w:rFonts w:ascii="Arial" w:hAnsi="Arial"/>
                <w:sz w:val="18"/>
                <w:lang w:eastAsia="ja-JP"/>
              </w:rPr>
              <w:t>When present, this IE shall indicate the multi-modal Service Identifier of the multi-modal service.</w:t>
            </w:r>
          </w:p>
        </w:tc>
        <w:tc>
          <w:tcPr>
            <w:tcW w:w="899" w:type="dxa"/>
            <w:tcBorders>
              <w:top w:val="single" w:sz="4" w:space="0" w:color="auto"/>
              <w:left w:val="single" w:sz="4" w:space="0" w:color="auto"/>
              <w:bottom w:val="single" w:sz="4" w:space="0" w:color="auto"/>
              <w:right w:val="single" w:sz="4" w:space="0" w:color="auto"/>
            </w:tcBorders>
          </w:tcPr>
          <w:p w14:paraId="079956FE" w14:textId="77777777" w:rsidR="00384200" w:rsidRDefault="00384200" w:rsidP="00384200">
            <w:pPr>
              <w:pStyle w:val="TAC"/>
            </w:pPr>
          </w:p>
        </w:tc>
      </w:tr>
      <w:tr w:rsidR="005D3E97" w14:paraId="737080E3" w14:textId="77777777" w:rsidTr="00C527C0">
        <w:trPr>
          <w:jc w:val="center"/>
        </w:trPr>
        <w:tc>
          <w:tcPr>
            <w:tcW w:w="9735" w:type="dxa"/>
            <w:gridSpan w:val="6"/>
            <w:tcBorders>
              <w:top w:val="single" w:sz="4" w:space="0" w:color="auto"/>
              <w:left w:val="single" w:sz="4" w:space="0" w:color="auto"/>
              <w:bottom w:val="single" w:sz="4" w:space="0" w:color="auto"/>
              <w:right w:val="single" w:sz="4" w:space="0" w:color="auto"/>
            </w:tcBorders>
          </w:tcPr>
          <w:p w14:paraId="5EE0DC4E" w14:textId="77777777" w:rsidR="005D3E97" w:rsidRDefault="005D3E97" w:rsidP="00C527C0">
            <w:pPr>
              <w:pStyle w:val="TAN"/>
            </w:pPr>
            <w:r>
              <w:t>NOTE 1:</w:t>
            </w:r>
            <w:r>
              <w:tab/>
              <w:t>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w:t>
            </w:r>
          </w:p>
        </w:tc>
      </w:tr>
    </w:tbl>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40" w:name="_Toc25073951"/>
      <w:bookmarkStart w:id="1441" w:name="_Toc34063134"/>
      <w:bookmarkStart w:id="1442" w:name="_Toc43120111"/>
      <w:bookmarkStart w:id="1443" w:name="_Toc49768166"/>
      <w:bookmarkStart w:id="1444" w:name="_Toc56434339"/>
      <w:bookmarkStart w:id="1445" w:name="_Toc207632179"/>
      <w:r>
        <w:t>6.1.6.2.23</w:t>
      </w:r>
      <w:r>
        <w:tab/>
        <w:t>Type: GbrQosFlowInformation</w:t>
      </w:r>
      <w:bookmarkEnd w:id="1440"/>
      <w:bookmarkEnd w:id="1441"/>
      <w:bookmarkEnd w:id="1442"/>
      <w:bookmarkEnd w:id="1443"/>
      <w:bookmarkEnd w:id="1444"/>
      <w:bookmarkEnd w:id="1445"/>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D957B4" w14:paraId="60DCB38C"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CF089C" w14:textId="77777777" w:rsidR="00D957B4" w:rsidRDefault="00D957B4" w:rsidP="00B4442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98A1EFE" w14:textId="77777777" w:rsidR="00D957B4" w:rsidRDefault="00D957B4" w:rsidP="00B44420">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2D3B357" w14:textId="77777777" w:rsidR="00D957B4" w:rsidRPr="007277D4" w:rsidRDefault="00D957B4" w:rsidP="00B44420">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E93EBDE" w14:textId="77777777" w:rsidR="00D957B4" w:rsidRDefault="00D957B4" w:rsidP="00B44420">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BCC86A1" w14:textId="77777777" w:rsidR="00D957B4" w:rsidRDefault="00D957B4" w:rsidP="00B44420">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3055A661" w14:textId="463328E3" w:rsidR="00D957B4" w:rsidRDefault="00D957B4" w:rsidP="00B44420">
            <w:pPr>
              <w:pStyle w:val="TAH"/>
              <w:rPr>
                <w:rFonts w:cs="Arial"/>
                <w:szCs w:val="18"/>
              </w:rPr>
            </w:pPr>
            <w:r>
              <w:t>Applicability</w:t>
            </w:r>
          </w:p>
        </w:tc>
      </w:tr>
      <w:tr w:rsidR="00D957B4" w14:paraId="51B52A8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E0F9AC" w14:textId="77777777" w:rsidR="00D957B4" w:rsidRDefault="00D957B4" w:rsidP="00B44420">
            <w:pPr>
              <w:pStyle w:val="TAL"/>
            </w:pPr>
            <w:r>
              <w:t>maxFbrDl</w:t>
            </w:r>
          </w:p>
        </w:tc>
        <w:tc>
          <w:tcPr>
            <w:tcW w:w="1843" w:type="dxa"/>
            <w:tcBorders>
              <w:top w:val="single" w:sz="4" w:space="0" w:color="auto"/>
              <w:left w:val="single" w:sz="4" w:space="0" w:color="auto"/>
              <w:bottom w:val="single" w:sz="4" w:space="0" w:color="auto"/>
              <w:right w:val="single" w:sz="4" w:space="0" w:color="auto"/>
            </w:tcBorders>
          </w:tcPr>
          <w:p w14:paraId="0AD6FFF9"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7526A7AE"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66FBAF33"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07D346E" w14:textId="77777777" w:rsidR="00D957B4" w:rsidRDefault="00D957B4" w:rsidP="00B44420">
            <w:pPr>
              <w:pStyle w:val="TAL"/>
              <w:rPr>
                <w:rFonts w:cs="Arial"/>
                <w:szCs w:val="18"/>
              </w:rPr>
            </w:pPr>
            <w:r>
              <w:rPr>
                <w:rFonts w:cs="Arial"/>
                <w:szCs w:val="18"/>
              </w:rPr>
              <w:t xml:space="preserve">This IE shall contain the Maximum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3E51584C" w14:textId="77777777" w:rsidR="00D957B4" w:rsidRDefault="00D957B4" w:rsidP="00B44420">
            <w:pPr>
              <w:pStyle w:val="TAL"/>
              <w:rPr>
                <w:rFonts w:cs="Arial"/>
                <w:szCs w:val="18"/>
              </w:rPr>
            </w:pPr>
          </w:p>
        </w:tc>
      </w:tr>
      <w:tr w:rsidR="00D957B4" w14:paraId="6E13EC51"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2E2CA155" w14:textId="77777777" w:rsidR="00D957B4" w:rsidRDefault="00D957B4" w:rsidP="00B44420">
            <w:pPr>
              <w:pStyle w:val="TAL"/>
            </w:pPr>
            <w:r>
              <w:t>maxFbrUl</w:t>
            </w:r>
          </w:p>
        </w:tc>
        <w:tc>
          <w:tcPr>
            <w:tcW w:w="1843" w:type="dxa"/>
            <w:tcBorders>
              <w:top w:val="single" w:sz="4" w:space="0" w:color="auto"/>
              <w:left w:val="single" w:sz="4" w:space="0" w:color="auto"/>
              <w:bottom w:val="single" w:sz="4" w:space="0" w:color="auto"/>
              <w:right w:val="single" w:sz="4" w:space="0" w:color="auto"/>
            </w:tcBorders>
          </w:tcPr>
          <w:p w14:paraId="01360722"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10BC613F"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5EB62B7"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236C7A1" w14:textId="77777777" w:rsidR="00D957B4" w:rsidRDefault="00D957B4" w:rsidP="00B44420">
            <w:pPr>
              <w:pStyle w:val="TAL"/>
              <w:rPr>
                <w:rFonts w:cs="Arial"/>
                <w:szCs w:val="18"/>
              </w:rPr>
            </w:pPr>
            <w:r>
              <w:rPr>
                <w:rFonts w:cs="Arial"/>
                <w:szCs w:val="18"/>
              </w:rPr>
              <w:t xml:space="preserve">This IE shall contain the Maximum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1A955614" w14:textId="77777777" w:rsidR="00D957B4" w:rsidRDefault="00D957B4" w:rsidP="00B44420">
            <w:pPr>
              <w:pStyle w:val="TAL"/>
              <w:rPr>
                <w:rFonts w:cs="Arial"/>
                <w:szCs w:val="18"/>
              </w:rPr>
            </w:pPr>
          </w:p>
        </w:tc>
      </w:tr>
      <w:tr w:rsidR="00D957B4" w14:paraId="51A6F76F"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5DE254" w14:textId="77777777" w:rsidR="00D957B4" w:rsidRDefault="00D957B4" w:rsidP="00B44420">
            <w:pPr>
              <w:pStyle w:val="TAL"/>
            </w:pPr>
            <w:r>
              <w:t>guaFbrDl</w:t>
            </w:r>
          </w:p>
        </w:tc>
        <w:tc>
          <w:tcPr>
            <w:tcW w:w="1843" w:type="dxa"/>
            <w:tcBorders>
              <w:top w:val="single" w:sz="4" w:space="0" w:color="auto"/>
              <w:left w:val="single" w:sz="4" w:space="0" w:color="auto"/>
              <w:bottom w:val="single" w:sz="4" w:space="0" w:color="auto"/>
              <w:right w:val="single" w:sz="4" w:space="0" w:color="auto"/>
            </w:tcBorders>
          </w:tcPr>
          <w:p w14:paraId="65C0709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22ABC338"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26D12F0"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D7C41A1" w14:textId="77777777" w:rsidR="00D957B4" w:rsidRDefault="00D957B4" w:rsidP="00B44420">
            <w:pPr>
              <w:pStyle w:val="TAL"/>
              <w:rPr>
                <w:rFonts w:cs="Arial"/>
                <w:szCs w:val="18"/>
              </w:rPr>
            </w:pPr>
            <w:r>
              <w:rPr>
                <w:rFonts w:cs="Arial"/>
                <w:szCs w:val="18"/>
              </w:rPr>
              <w:t xml:space="preserve">This IE shall contain the Guaranteed Bit Rate in Downlink.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2EE790E" w14:textId="77777777" w:rsidR="00D957B4" w:rsidRDefault="00D957B4" w:rsidP="00B44420">
            <w:pPr>
              <w:pStyle w:val="TAL"/>
              <w:rPr>
                <w:rFonts w:cs="Arial"/>
                <w:szCs w:val="18"/>
              </w:rPr>
            </w:pPr>
          </w:p>
        </w:tc>
      </w:tr>
      <w:tr w:rsidR="00D957B4" w14:paraId="137B32F2"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0D6F4601" w14:textId="77777777" w:rsidR="00D957B4" w:rsidRDefault="00D957B4" w:rsidP="00B44420">
            <w:pPr>
              <w:pStyle w:val="TAL"/>
            </w:pPr>
            <w:r>
              <w:t>guaFbrUl</w:t>
            </w:r>
          </w:p>
        </w:tc>
        <w:tc>
          <w:tcPr>
            <w:tcW w:w="1843" w:type="dxa"/>
            <w:tcBorders>
              <w:top w:val="single" w:sz="4" w:space="0" w:color="auto"/>
              <w:left w:val="single" w:sz="4" w:space="0" w:color="auto"/>
              <w:bottom w:val="single" w:sz="4" w:space="0" w:color="auto"/>
              <w:right w:val="single" w:sz="4" w:space="0" w:color="auto"/>
            </w:tcBorders>
          </w:tcPr>
          <w:p w14:paraId="00DD3E54" w14:textId="77777777" w:rsidR="00D957B4" w:rsidRDefault="00D957B4" w:rsidP="00B44420">
            <w:pPr>
              <w:pStyle w:val="TAL"/>
              <w:rPr>
                <w:lang w:eastAsia="zh-CN"/>
              </w:rPr>
            </w:pPr>
            <w:r>
              <w:t>BitRate</w:t>
            </w:r>
          </w:p>
        </w:tc>
        <w:tc>
          <w:tcPr>
            <w:tcW w:w="283" w:type="dxa"/>
            <w:tcBorders>
              <w:top w:val="single" w:sz="4" w:space="0" w:color="auto"/>
              <w:left w:val="single" w:sz="4" w:space="0" w:color="auto"/>
              <w:bottom w:val="single" w:sz="4" w:space="0" w:color="auto"/>
              <w:right w:val="single" w:sz="4" w:space="0" w:color="auto"/>
            </w:tcBorders>
          </w:tcPr>
          <w:p w14:paraId="42ACC534" w14:textId="77777777" w:rsidR="00D957B4" w:rsidRDefault="00D957B4" w:rsidP="00B44420">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9162791" w14:textId="77777777" w:rsidR="00D957B4" w:rsidRDefault="00D957B4" w:rsidP="00B44420">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1F8DC83" w14:textId="77777777" w:rsidR="00D957B4" w:rsidRDefault="00D957B4" w:rsidP="00B44420">
            <w:pPr>
              <w:pStyle w:val="TAL"/>
              <w:rPr>
                <w:rFonts w:cs="Arial"/>
                <w:szCs w:val="18"/>
              </w:rPr>
            </w:pPr>
            <w:r>
              <w:rPr>
                <w:rFonts w:cs="Arial"/>
                <w:szCs w:val="18"/>
              </w:rPr>
              <w:t xml:space="preserve">This IE shall contain the Guaranteed Bit Rate in Uplink.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23306ABA" w14:textId="77777777" w:rsidR="00D957B4" w:rsidRDefault="00D957B4" w:rsidP="00B44420">
            <w:pPr>
              <w:pStyle w:val="TAL"/>
              <w:rPr>
                <w:rFonts w:cs="Arial"/>
                <w:szCs w:val="18"/>
              </w:rPr>
            </w:pPr>
          </w:p>
        </w:tc>
      </w:tr>
      <w:tr w:rsidR="00D957B4" w14:paraId="3A82F3A4"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785E2B6D" w14:textId="77777777" w:rsidR="00D957B4" w:rsidRDefault="00D957B4" w:rsidP="00B44420">
            <w:pPr>
              <w:pStyle w:val="TAL"/>
            </w:pPr>
            <w:r>
              <w:rPr>
                <w:lang w:val="en-US"/>
              </w:rPr>
              <w:t>notifControl</w:t>
            </w:r>
          </w:p>
        </w:tc>
        <w:tc>
          <w:tcPr>
            <w:tcW w:w="1843" w:type="dxa"/>
            <w:tcBorders>
              <w:top w:val="single" w:sz="4" w:space="0" w:color="auto"/>
              <w:left w:val="single" w:sz="4" w:space="0" w:color="auto"/>
              <w:bottom w:val="single" w:sz="4" w:space="0" w:color="auto"/>
              <w:right w:val="single" w:sz="4" w:space="0" w:color="auto"/>
            </w:tcBorders>
          </w:tcPr>
          <w:p w14:paraId="4FB4F9AB" w14:textId="77777777" w:rsidR="00D957B4" w:rsidRDefault="00D957B4" w:rsidP="00B44420">
            <w:pPr>
              <w:pStyle w:val="TAL"/>
            </w:pPr>
            <w:r>
              <w:t>NotificationControl</w:t>
            </w:r>
          </w:p>
        </w:tc>
        <w:tc>
          <w:tcPr>
            <w:tcW w:w="283" w:type="dxa"/>
            <w:tcBorders>
              <w:top w:val="single" w:sz="4" w:space="0" w:color="auto"/>
              <w:left w:val="single" w:sz="4" w:space="0" w:color="auto"/>
              <w:bottom w:val="single" w:sz="4" w:space="0" w:color="auto"/>
              <w:right w:val="single" w:sz="4" w:space="0" w:color="auto"/>
            </w:tcBorders>
          </w:tcPr>
          <w:p w14:paraId="6CDB05BC"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977FDBA"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B4D88EE" w14:textId="77777777" w:rsidR="00D957B4" w:rsidRDefault="00D957B4" w:rsidP="00B44420">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688B13C9" w14:textId="77777777" w:rsidR="00D957B4" w:rsidRDefault="00D957B4" w:rsidP="00B44420">
            <w:pPr>
              <w:pStyle w:val="TAL"/>
              <w:rPr>
                <w:rFonts w:cs="Arial"/>
                <w:szCs w:val="18"/>
              </w:rPr>
            </w:pPr>
          </w:p>
        </w:tc>
      </w:tr>
      <w:tr w:rsidR="00D957B4" w14:paraId="0A350BEB"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4CC9AA74" w14:textId="77777777" w:rsidR="00D957B4" w:rsidRDefault="00D957B4" w:rsidP="00B44420">
            <w:pPr>
              <w:pStyle w:val="TAL"/>
            </w:pPr>
            <w:r>
              <w:t>maxPacketLossRateDl</w:t>
            </w:r>
          </w:p>
        </w:tc>
        <w:tc>
          <w:tcPr>
            <w:tcW w:w="1843" w:type="dxa"/>
            <w:tcBorders>
              <w:top w:val="single" w:sz="4" w:space="0" w:color="auto"/>
              <w:left w:val="single" w:sz="4" w:space="0" w:color="auto"/>
              <w:bottom w:val="single" w:sz="4" w:space="0" w:color="auto"/>
              <w:right w:val="single" w:sz="4" w:space="0" w:color="auto"/>
            </w:tcBorders>
          </w:tcPr>
          <w:p w14:paraId="6F9CEFBE" w14:textId="77777777" w:rsidR="00D957B4" w:rsidRDefault="00D957B4" w:rsidP="00B44420">
            <w:pPr>
              <w:pStyle w:val="TAL"/>
              <w:rPr>
                <w:lang w:eastAsia="zh-CN"/>
              </w:rPr>
            </w:pPr>
            <w:r>
              <w:t>PacketLossRate</w:t>
            </w:r>
          </w:p>
        </w:tc>
        <w:tc>
          <w:tcPr>
            <w:tcW w:w="283" w:type="dxa"/>
            <w:tcBorders>
              <w:top w:val="single" w:sz="4" w:space="0" w:color="auto"/>
              <w:left w:val="single" w:sz="4" w:space="0" w:color="auto"/>
              <w:bottom w:val="single" w:sz="4" w:space="0" w:color="auto"/>
              <w:right w:val="single" w:sz="4" w:space="0" w:color="auto"/>
            </w:tcBorders>
          </w:tcPr>
          <w:p w14:paraId="72A6306D"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C9CAEB8"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1E7C30D"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4332AD74" w14:textId="77777777" w:rsidR="00D957B4" w:rsidRDefault="00D957B4" w:rsidP="00B44420">
            <w:pPr>
              <w:pStyle w:val="TAL"/>
              <w:rPr>
                <w:rFonts w:cs="Arial"/>
                <w:szCs w:val="18"/>
              </w:rPr>
            </w:pPr>
          </w:p>
        </w:tc>
      </w:tr>
      <w:tr w:rsidR="00D957B4" w14:paraId="4CDFBBB7"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016E281" w14:textId="77777777" w:rsidR="00D957B4" w:rsidRDefault="00D957B4" w:rsidP="00B44420">
            <w:pPr>
              <w:pStyle w:val="TAL"/>
            </w:pPr>
            <w:r>
              <w:t>maxPacketLossRateUl</w:t>
            </w:r>
          </w:p>
        </w:tc>
        <w:tc>
          <w:tcPr>
            <w:tcW w:w="1843" w:type="dxa"/>
            <w:tcBorders>
              <w:top w:val="single" w:sz="4" w:space="0" w:color="auto"/>
              <w:left w:val="single" w:sz="4" w:space="0" w:color="auto"/>
              <w:bottom w:val="single" w:sz="4" w:space="0" w:color="auto"/>
              <w:right w:val="single" w:sz="4" w:space="0" w:color="auto"/>
            </w:tcBorders>
          </w:tcPr>
          <w:p w14:paraId="78FC482D" w14:textId="77777777" w:rsidR="00D957B4" w:rsidRDefault="00D957B4" w:rsidP="00B44420">
            <w:pPr>
              <w:pStyle w:val="TAL"/>
            </w:pPr>
            <w:r>
              <w:t>PacketLossRate</w:t>
            </w:r>
          </w:p>
        </w:tc>
        <w:tc>
          <w:tcPr>
            <w:tcW w:w="283" w:type="dxa"/>
            <w:tcBorders>
              <w:top w:val="single" w:sz="4" w:space="0" w:color="auto"/>
              <w:left w:val="single" w:sz="4" w:space="0" w:color="auto"/>
              <w:bottom w:val="single" w:sz="4" w:space="0" w:color="auto"/>
              <w:right w:val="single" w:sz="4" w:space="0" w:color="auto"/>
            </w:tcBorders>
          </w:tcPr>
          <w:p w14:paraId="0169D3F9" w14:textId="77777777" w:rsidR="00D957B4" w:rsidRDefault="00D957B4" w:rsidP="00B44420">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3F5A10B" w14:textId="77777777" w:rsidR="00D957B4" w:rsidRDefault="00D957B4" w:rsidP="00B44420">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12FF592" w14:textId="77777777" w:rsidR="00D957B4" w:rsidRDefault="00D957B4" w:rsidP="00B44420">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c>
          <w:tcPr>
            <w:tcW w:w="856" w:type="dxa"/>
            <w:tcBorders>
              <w:top w:val="single" w:sz="4" w:space="0" w:color="auto"/>
              <w:left w:val="single" w:sz="4" w:space="0" w:color="auto"/>
              <w:bottom w:val="single" w:sz="4" w:space="0" w:color="auto"/>
              <w:right w:val="single" w:sz="4" w:space="0" w:color="auto"/>
            </w:tcBorders>
          </w:tcPr>
          <w:p w14:paraId="77ECA76B" w14:textId="77777777" w:rsidR="00D957B4" w:rsidRDefault="00D957B4" w:rsidP="00B44420">
            <w:pPr>
              <w:pStyle w:val="TAL"/>
              <w:rPr>
                <w:rFonts w:cs="Arial"/>
                <w:szCs w:val="18"/>
              </w:rPr>
            </w:pPr>
          </w:p>
        </w:tc>
      </w:tr>
      <w:tr w:rsidR="00D957B4" w14:paraId="672072B5"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3E314175" w14:textId="77777777" w:rsidR="00D957B4" w:rsidRDefault="00D957B4" w:rsidP="00B44420">
            <w:pPr>
              <w:pStyle w:val="TAL"/>
            </w:pPr>
            <w:r>
              <w:t>alternativeQosProfileList</w:t>
            </w:r>
          </w:p>
        </w:tc>
        <w:tc>
          <w:tcPr>
            <w:tcW w:w="1843" w:type="dxa"/>
            <w:tcBorders>
              <w:top w:val="single" w:sz="4" w:space="0" w:color="auto"/>
              <w:left w:val="single" w:sz="4" w:space="0" w:color="auto"/>
              <w:bottom w:val="single" w:sz="4" w:space="0" w:color="auto"/>
              <w:right w:val="single" w:sz="4" w:space="0" w:color="auto"/>
            </w:tcBorders>
          </w:tcPr>
          <w:p w14:paraId="02A90784" w14:textId="77777777" w:rsidR="00D957B4" w:rsidRDefault="00D957B4" w:rsidP="00B44420">
            <w:pPr>
              <w:pStyle w:val="TAL"/>
              <w:rPr>
                <w:lang w:eastAsia="zh-CN"/>
              </w:rPr>
            </w:pPr>
            <w:r>
              <w:t>array(AlternativeQosProfile)</w:t>
            </w:r>
          </w:p>
        </w:tc>
        <w:tc>
          <w:tcPr>
            <w:tcW w:w="283" w:type="dxa"/>
            <w:tcBorders>
              <w:top w:val="single" w:sz="4" w:space="0" w:color="auto"/>
              <w:left w:val="single" w:sz="4" w:space="0" w:color="auto"/>
              <w:bottom w:val="single" w:sz="4" w:space="0" w:color="auto"/>
              <w:right w:val="single" w:sz="4" w:space="0" w:color="auto"/>
            </w:tcBorders>
          </w:tcPr>
          <w:p w14:paraId="2991F68C" w14:textId="77777777" w:rsidR="00D957B4" w:rsidRDefault="00D957B4" w:rsidP="00B4442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AC170D" w14:textId="77777777" w:rsidR="00D957B4" w:rsidRDefault="00D957B4" w:rsidP="00B44420">
            <w:pPr>
              <w:pStyle w:val="TAL"/>
            </w:pPr>
            <w:r>
              <w:t>0..N</w:t>
            </w:r>
          </w:p>
        </w:tc>
        <w:tc>
          <w:tcPr>
            <w:tcW w:w="4536" w:type="dxa"/>
            <w:tcBorders>
              <w:top w:val="single" w:sz="4" w:space="0" w:color="auto"/>
              <w:left w:val="single" w:sz="4" w:space="0" w:color="auto"/>
              <w:bottom w:val="single" w:sz="4" w:space="0" w:color="auto"/>
              <w:right w:val="single" w:sz="4" w:space="0" w:color="auto"/>
            </w:tcBorders>
          </w:tcPr>
          <w:p w14:paraId="67FD356C" w14:textId="77777777" w:rsidR="00D957B4" w:rsidRDefault="00D957B4" w:rsidP="00B44420">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c>
          <w:tcPr>
            <w:tcW w:w="856" w:type="dxa"/>
            <w:tcBorders>
              <w:top w:val="single" w:sz="4" w:space="0" w:color="auto"/>
              <w:left w:val="single" w:sz="4" w:space="0" w:color="auto"/>
              <w:bottom w:val="single" w:sz="4" w:space="0" w:color="auto"/>
              <w:right w:val="single" w:sz="4" w:space="0" w:color="auto"/>
            </w:tcBorders>
          </w:tcPr>
          <w:p w14:paraId="77F7590E" w14:textId="77777777" w:rsidR="00D957B4" w:rsidRDefault="00D957B4" w:rsidP="00B44420">
            <w:pPr>
              <w:pStyle w:val="TAL"/>
              <w:rPr>
                <w:rFonts w:cs="Arial"/>
                <w:szCs w:val="18"/>
              </w:rPr>
            </w:pPr>
          </w:p>
        </w:tc>
      </w:tr>
      <w:tr w:rsidR="00D957B4" w14:paraId="13686A40" w14:textId="77777777" w:rsidTr="00B44420">
        <w:trPr>
          <w:jc w:val="center"/>
        </w:trPr>
        <w:tc>
          <w:tcPr>
            <w:tcW w:w="1838" w:type="dxa"/>
            <w:tcBorders>
              <w:top w:val="single" w:sz="4" w:space="0" w:color="auto"/>
              <w:left w:val="single" w:sz="4" w:space="0" w:color="auto"/>
              <w:bottom w:val="single" w:sz="4" w:space="0" w:color="auto"/>
              <w:right w:val="single" w:sz="4" w:space="0" w:color="auto"/>
            </w:tcBorders>
          </w:tcPr>
          <w:p w14:paraId="62DD7713" w14:textId="4AA9CF33" w:rsidR="00D957B4" w:rsidRDefault="00D957B4" w:rsidP="00D957B4">
            <w:pPr>
              <w:pStyle w:val="TAL"/>
            </w:pPr>
            <w:r>
              <w:rPr>
                <w:lang w:eastAsia="zh-CN"/>
              </w:rPr>
              <w:t>availBitrateMonReq</w:t>
            </w:r>
          </w:p>
        </w:tc>
        <w:tc>
          <w:tcPr>
            <w:tcW w:w="1843" w:type="dxa"/>
            <w:tcBorders>
              <w:top w:val="single" w:sz="4" w:space="0" w:color="auto"/>
              <w:left w:val="single" w:sz="4" w:space="0" w:color="auto"/>
              <w:bottom w:val="single" w:sz="4" w:space="0" w:color="auto"/>
              <w:right w:val="single" w:sz="4" w:space="0" w:color="auto"/>
            </w:tcBorders>
          </w:tcPr>
          <w:p w14:paraId="652DEE44" w14:textId="6F7EAF31" w:rsidR="00D957B4" w:rsidRDefault="00D957B4" w:rsidP="00D957B4">
            <w:pPr>
              <w:pStyle w:val="TAL"/>
              <w:rPr>
                <w:lang w:eastAsia="zh-CN"/>
              </w:rPr>
            </w:pPr>
            <w:r>
              <w:rPr>
                <w:lang w:eastAsia="zh-CN"/>
              </w:rPr>
              <w:t>AvailableBitrateMonitoringRequest</w:t>
            </w:r>
          </w:p>
        </w:tc>
        <w:tc>
          <w:tcPr>
            <w:tcW w:w="283" w:type="dxa"/>
            <w:tcBorders>
              <w:top w:val="single" w:sz="4" w:space="0" w:color="auto"/>
              <w:left w:val="single" w:sz="4" w:space="0" w:color="auto"/>
              <w:bottom w:val="single" w:sz="4" w:space="0" w:color="auto"/>
              <w:right w:val="single" w:sz="4" w:space="0" w:color="auto"/>
            </w:tcBorders>
          </w:tcPr>
          <w:p w14:paraId="2E1A82CB" w14:textId="6A13D892" w:rsidR="00D957B4" w:rsidRDefault="00D957B4" w:rsidP="00D957B4">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A18624A" w14:textId="166836ED" w:rsidR="00D957B4" w:rsidRDefault="00D957B4" w:rsidP="00D957B4">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47F81BC" w14:textId="370FEC6D" w:rsidR="00D957B4" w:rsidRDefault="00D957B4" w:rsidP="00D957B4">
            <w:pPr>
              <w:pStyle w:val="TAL"/>
              <w:rPr>
                <w:rFonts w:cs="Arial"/>
                <w:szCs w:val="18"/>
              </w:rPr>
            </w:pPr>
            <w:r>
              <w:rPr>
                <w:rFonts w:cs="Arial"/>
                <w:szCs w:val="18"/>
              </w:rPr>
              <w:t xml:space="preserve">When present, this IE shall indicate that </w:t>
            </w:r>
            <w:r>
              <w:t>QoS monitoring for available bitrate is requested (or no longer requested) in NG-RAN.</w:t>
            </w:r>
          </w:p>
        </w:tc>
        <w:tc>
          <w:tcPr>
            <w:tcW w:w="856" w:type="dxa"/>
            <w:tcBorders>
              <w:top w:val="single" w:sz="4" w:space="0" w:color="auto"/>
              <w:left w:val="single" w:sz="4" w:space="0" w:color="auto"/>
              <w:bottom w:val="single" w:sz="4" w:space="0" w:color="auto"/>
              <w:right w:val="single" w:sz="4" w:space="0" w:color="auto"/>
            </w:tcBorders>
          </w:tcPr>
          <w:p w14:paraId="4AA0BC66" w14:textId="78EDF2A0" w:rsidR="00D957B4" w:rsidRDefault="00D957B4" w:rsidP="00D957B4">
            <w:pPr>
              <w:pStyle w:val="TAL"/>
              <w:rPr>
                <w:rFonts w:cs="Arial"/>
                <w:szCs w:val="18"/>
              </w:rPr>
            </w:pPr>
            <w:r>
              <w:t>AVABIT</w:t>
            </w:r>
          </w:p>
        </w:tc>
      </w:tr>
    </w:tbl>
    <w:p w14:paraId="2625F5A9" w14:textId="77777777" w:rsidR="00D957B4" w:rsidRDefault="00D957B4" w:rsidP="00FA3B9B">
      <w:pPr>
        <w:rPr>
          <w:lang w:val="en-US"/>
        </w:rPr>
      </w:pPr>
    </w:p>
    <w:p w14:paraId="087CD8CC" w14:textId="77777777" w:rsidR="00FA3B9B" w:rsidRDefault="00FA3B9B" w:rsidP="00FA3B9B">
      <w:pPr>
        <w:pStyle w:val="Heading5"/>
      </w:pPr>
      <w:bookmarkStart w:id="1446" w:name="_Toc25073952"/>
      <w:bookmarkStart w:id="1447" w:name="_Toc34063135"/>
      <w:bookmarkStart w:id="1448" w:name="_Toc43120112"/>
      <w:bookmarkStart w:id="1449" w:name="_Toc49768167"/>
      <w:bookmarkStart w:id="1450" w:name="_Toc56434340"/>
      <w:bookmarkStart w:id="1451" w:name="_Toc207632180"/>
      <w:r>
        <w:t>6.1.6.2.24</w:t>
      </w:r>
      <w:r>
        <w:tab/>
        <w:t>Type: QosFlowNotifyItem</w:t>
      </w:r>
      <w:bookmarkEnd w:id="1446"/>
      <w:bookmarkEnd w:id="1447"/>
      <w:bookmarkEnd w:id="1448"/>
      <w:bookmarkEnd w:id="1449"/>
      <w:bookmarkEnd w:id="1450"/>
      <w:bookmarkEnd w:id="1451"/>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52" w:name="_Toc25073953"/>
      <w:bookmarkStart w:id="1453" w:name="_Toc34063136"/>
      <w:bookmarkStart w:id="1454" w:name="_Toc43120113"/>
      <w:bookmarkStart w:id="1455" w:name="_Toc49768168"/>
      <w:bookmarkStart w:id="1456" w:name="_Toc56434341"/>
      <w:bookmarkStart w:id="1457" w:name="_Toc207632181"/>
      <w:r>
        <w:t>6.1.6.2.25</w:t>
      </w:r>
      <w:r>
        <w:tab/>
        <w:t>Type: Void</w:t>
      </w:r>
      <w:bookmarkEnd w:id="1452"/>
      <w:bookmarkEnd w:id="1453"/>
      <w:bookmarkEnd w:id="1454"/>
      <w:bookmarkEnd w:id="1455"/>
      <w:bookmarkEnd w:id="1456"/>
      <w:bookmarkEnd w:id="1457"/>
    </w:p>
    <w:p w14:paraId="652578EE" w14:textId="77777777" w:rsidR="00FA3B9B" w:rsidRDefault="00FA3B9B" w:rsidP="00FA3B9B">
      <w:pPr>
        <w:pStyle w:val="Heading5"/>
      </w:pPr>
      <w:bookmarkStart w:id="1458" w:name="_Toc25073954"/>
      <w:bookmarkStart w:id="1459" w:name="_Toc34063137"/>
      <w:bookmarkStart w:id="1460" w:name="_Toc43120114"/>
      <w:bookmarkStart w:id="1461" w:name="_Toc49768169"/>
      <w:bookmarkStart w:id="1462" w:name="_Toc56434342"/>
      <w:bookmarkStart w:id="1463" w:name="_Toc207632182"/>
      <w:r>
        <w:t>6.1.6.2.26</w:t>
      </w:r>
      <w:r>
        <w:tab/>
        <w:t>Type: Void</w:t>
      </w:r>
      <w:bookmarkEnd w:id="1458"/>
      <w:bookmarkEnd w:id="1459"/>
      <w:bookmarkEnd w:id="1460"/>
      <w:bookmarkEnd w:id="1461"/>
      <w:bookmarkEnd w:id="1462"/>
      <w:bookmarkEnd w:id="1463"/>
    </w:p>
    <w:p w14:paraId="699D29C9" w14:textId="77777777" w:rsidR="00FA3B9B" w:rsidRDefault="00FA3B9B" w:rsidP="00FA3B9B">
      <w:pPr>
        <w:pStyle w:val="Heading5"/>
      </w:pPr>
      <w:bookmarkStart w:id="1464" w:name="_Toc25073955"/>
      <w:bookmarkStart w:id="1465" w:name="_Toc34063138"/>
      <w:bookmarkStart w:id="1466" w:name="_Toc43120115"/>
      <w:bookmarkStart w:id="1467" w:name="_Toc49768170"/>
      <w:bookmarkStart w:id="1468" w:name="_Toc56434343"/>
      <w:bookmarkStart w:id="1469" w:name="_Toc207632183"/>
      <w:r>
        <w:t>6.1.6.2.27</w:t>
      </w:r>
      <w:r>
        <w:tab/>
        <w:t>Type: SmContextRetrievedData</w:t>
      </w:r>
      <w:bookmarkEnd w:id="1464"/>
      <w:bookmarkEnd w:id="1465"/>
      <w:bookmarkEnd w:id="1466"/>
      <w:bookmarkEnd w:id="1467"/>
      <w:bookmarkEnd w:id="1468"/>
      <w:bookmarkEnd w:id="1469"/>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16AED021" w:rsidR="00FA3B9B" w:rsidRDefault="00FA3B9B" w:rsidP="007B3D37">
            <w:pPr>
              <w:pStyle w:val="TAL"/>
              <w:rPr>
                <w:rFonts w:cs="Arial"/>
                <w:szCs w:val="18"/>
              </w:rPr>
            </w:pPr>
            <w:r>
              <w:rPr>
                <w:rFonts w:cs="Arial"/>
                <w:szCs w:val="18"/>
              </w:rPr>
              <w:t xml:space="preserve">This IE shall be present, if the </w:t>
            </w:r>
            <w:r>
              <w:t xml:space="preserve">SM context type was not present in the request or if it was present and indicated a request to retrieve the UE EPS PDN Connection, and if downlink data buffered in the SMF/UPF needs to be forwarded to EPS (see </w:t>
            </w:r>
            <w:r w:rsidR="00496CB5">
              <w:t>clause 4</w:t>
            </w:r>
            <w:r>
              <w:t>.11.1.3.2A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628FA1DA" w:rsidR="008C713A" w:rsidRDefault="008C713A" w:rsidP="008C713A">
            <w:pPr>
              <w:pStyle w:val="TAL"/>
            </w:pPr>
            <w:r>
              <w:rPr>
                <w:lang w:eastAsia="zh-CN"/>
              </w:rPr>
              <w:t>E</w:t>
            </w:r>
            <w:r w:rsidR="003A6046">
              <w:rPr>
                <w:lang w:eastAsia="zh-CN"/>
              </w:rPr>
              <w:t>n</w:t>
            </w:r>
            <w:r>
              <w:rPr>
                <w:lang w:eastAsia="zh-CN"/>
              </w:rPr>
              <w:t>EDGE</w:t>
            </w:r>
          </w:p>
        </w:tc>
      </w:tr>
    </w:tbl>
    <w:p w14:paraId="2BF983F2" w14:textId="77777777" w:rsidR="00FA3B9B" w:rsidRDefault="00FA3B9B" w:rsidP="00FA3B9B"/>
    <w:p w14:paraId="1E47AA91" w14:textId="77777777" w:rsidR="00FA3B9B" w:rsidRDefault="00FA3B9B" w:rsidP="00FA3B9B">
      <w:pPr>
        <w:pStyle w:val="Heading5"/>
      </w:pPr>
      <w:bookmarkStart w:id="1470" w:name="_Toc25073956"/>
      <w:bookmarkStart w:id="1471" w:name="_Toc34063139"/>
      <w:bookmarkStart w:id="1472" w:name="_Toc43120116"/>
      <w:bookmarkStart w:id="1473" w:name="_Toc49768171"/>
      <w:bookmarkStart w:id="1474" w:name="_Toc56434344"/>
      <w:bookmarkStart w:id="1475" w:name="_Toc207632184"/>
      <w:r>
        <w:t>6.1.6.2.28</w:t>
      </w:r>
      <w:r>
        <w:tab/>
        <w:t xml:space="preserve">Type: </w:t>
      </w:r>
      <w:r>
        <w:rPr>
          <w:lang w:eastAsia="zh-CN"/>
        </w:rPr>
        <w:t>TunnelInfo</w:t>
      </w:r>
      <w:bookmarkEnd w:id="1470"/>
      <w:bookmarkEnd w:id="1471"/>
      <w:bookmarkEnd w:id="1472"/>
      <w:bookmarkEnd w:id="1473"/>
      <w:bookmarkEnd w:id="1474"/>
      <w:bookmarkEnd w:id="1475"/>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76" w:name="_Toc25073957"/>
      <w:bookmarkStart w:id="1477" w:name="_Toc34063140"/>
      <w:bookmarkStart w:id="1478" w:name="_Toc43120117"/>
      <w:bookmarkStart w:id="1479" w:name="_Toc49768172"/>
      <w:bookmarkStart w:id="1480" w:name="_Toc56434345"/>
      <w:bookmarkStart w:id="1481" w:name="_Toc207632185"/>
      <w:r>
        <w:t>6.1.6.2.29</w:t>
      </w:r>
      <w:r>
        <w:tab/>
        <w:t xml:space="preserve">Type: </w:t>
      </w:r>
      <w:r>
        <w:rPr>
          <w:lang w:eastAsia="zh-CN"/>
        </w:rPr>
        <w:t>StatusInfo</w:t>
      </w:r>
      <w:bookmarkEnd w:id="1476"/>
      <w:bookmarkEnd w:id="1477"/>
      <w:bookmarkEnd w:id="1478"/>
      <w:bookmarkEnd w:id="1479"/>
      <w:bookmarkEnd w:id="1480"/>
      <w:bookmarkEnd w:id="1481"/>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8C4471" w:rsidRPr="00E425E8" w14:paraId="03B004B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78741F4B" w14:textId="1F5F9765" w:rsidR="008C4471" w:rsidRDefault="008C4471" w:rsidP="008C4471">
            <w:pPr>
              <w:pStyle w:val="TAL"/>
            </w:pPr>
            <w:r>
              <w:t>remoteError</w:t>
            </w:r>
          </w:p>
        </w:tc>
        <w:tc>
          <w:tcPr>
            <w:tcW w:w="1843" w:type="dxa"/>
            <w:tcBorders>
              <w:top w:val="single" w:sz="4" w:space="0" w:color="auto"/>
              <w:left w:val="single" w:sz="4" w:space="0" w:color="auto"/>
              <w:bottom w:val="single" w:sz="4" w:space="0" w:color="auto"/>
              <w:right w:val="single" w:sz="4" w:space="0" w:color="auto"/>
            </w:tcBorders>
          </w:tcPr>
          <w:p w14:paraId="19E1718A" w14:textId="313FC5D0" w:rsidR="008C4471" w:rsidRDefault="008C4471" w:rsidP="008C4471">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78CD872F" w14:textId="76947CA9" w:rsidR="008C4471" w:rsidRDefault="008C4471" w:rsidP="008C4471">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7FC7FDEC" w14:textId="397F5B84" w:rsidR="008C4471" w:rsidRDefault="008C4471" w:rsidP="008C4471">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5E6996A" w14:textId="77777777" w:rsidR="008C4471" w:rsidRPr="00163228" w:rsidRDefault="008C4471" w:rsidP="008C4471">
            <w:pPr>
              <w:pStyle w:val="TAL"/>
              <w:rPr>
                <w:rFonts w:cs="Arial"/>
                <w:szCs w:val="18"/>
              </w:rPr>
            </w:pPr>
            <w:r w:rsidRPr="00163228">
              <w:rPr>
                <w:rFonts w:cs="Arial"/>
                <w:szCs w:val="18"/>
              </w:rPr>
              <w:t>This IE may be present in the SM context Status Notification sent from the V-SMF or I-SMF to the AMF.</w:t>
            </w:r>
          </w:p>
          <w:p w14:paraId="5A9855C4" w14:textId="77777777" w:rsidR="008C4471" w:rsidRPr="00163228" w:rsidRDefault="008C4471" w:rsidP="008C4471">
            <w:pPr>
              <w:pStyle w:val="TAL"/>
              <w:rPr>
                <w:rFonts w:cs="Arial"/>
                <w:szCs w:val="18"/>
              </w:rPr>
            </w:pPr>
          </w:p>
          <w:p w14:paraId="211F2D60" w14:textId="77777777" w:rsidR="008C4471" w:rsidRPr="00163228" w:rsidRDefault="008C4471" w:rsidP="008C4471">
            <w:pPr>
              <w:pStyle w:val="TAL"/>
              <w:rPr>
                <w:rFonts w:cs="Arial"/>
                <w:szCs w:val="18"/>
              </w:rPr>
            </w:pPr>
            <w:r w:rsidRPr="00163228">
              <w:rPr>
                <w:rFonts w:cs="Arial"/>
                <w:szCs w:val="18"/>
              </w:rPr>
              <w:t>When present, this IE shall indicate whether the cause indicated in the cause IE is originated by the remote entity or by the entity sending the message, as follows:</w:t>
            </w:r>
          </w:p>
          <w:p w14:paraId="15A5D64E" w14:textId="6C8529FE"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true: the error is originated by the remote entity (i.e. H-SMF or SMF for a PDU session with an I-SMF).</w:t>
            </w:r>
          </w:p>
          <w:p w14:paraId="161B2A22" w14:textId="1DC50111" w:rsidR="008C4471" w:rsidRPr="008C4471" w:rsidRDefault="008C4471" w:rsidP="008C4471">
            <w:pPr>
              <w:pStyle w:val="B1"/>
              <w:rPr>
                <w:rFonts w:ascii="Arial" w:hAnsi="Arial" w:cs="Arial"/>
                <w:sz w:val="18"/>
                <w:szCs w:val="18"/>
              </w:rPr>
            </w:pPr>
            <w:r w:rsidRPr="008C4471">
              <w:rPr>
                <w:rFonts w:ascii="Arial" w:hAnsi="Arial" w:cs="Arial"/>
                <w:sz w:val="18"/>
                <w:szCs w:val="18"/>
              </w:rPr>
              <w:t>-</w:t>
            </w:r>
            <w:r>
              <w:rPr>
                <w:rFonts w:ascii="Arial" w:hAnsi="Arial" w:cs="Arial"/>
                <w:sz w:val="18"/>
                <w:szCs w:val="18"/>
              </w:rPr>
              <w:tab/>
            </w:r>
            <w:r w:rsidRPr="008C4471">
              <w:rPr>
                <w:rFonts w:ascii="Arial" w:hAnsi="Arial" w:cs="Arial"/>
                <w:sz w:val="18"/>
                <w:szCs w:val="18"/>
              </w:rPr>
              <w:t>false: the error is originated by the entity sending the message (i.e. V-SMF/I-SMF).</w:t>
            </w:r>
          </w:p>
          <w:p w14:paraId="2B2C0BE1" w14:textId="54B9406B" w:rsidR="008C4471" w:rsidRPr="00163228" w:rsidRDefault="008C4471" w:rsidP="008C4471">
            <w:pPr>
              <w:pStyle w:val="TAL"/>
              <w:rPr>
                <w:rFonts w:cs="Arial"/>
                <w:szCs w:val="18"/>
              </w:rPr>
            </w:pPr>
            <w:r w:rsidRPr="00163228">
              <w:rPr>
                <w:rFonts w:cs="Arial"/>
                <w:szCs w:val="18"/>
              </w:rPr>
              <w:t>This IE shall be present and set to true for a HR PDU session, or for a PDU session with an I-SMF, when the cause indicated in the cause IE is originated by the remote entity.</w:t>
            </w:r>
          </w:p>
          <w:p w14:paraId="36653DA6" w14:textId="77777777" w:rsidR="008C4471" w:rsidRDefault="008C4471" w:rsidP="008C4471">
            <w:pPr>
              <w:pStyle w:val="TAL"/>
              <w:rPr>
                <w:rFonts w:cs="Arial"/>
                <w:szCs w:val="18"/>
              </w:rPr>
            </w:pPr>
          </w:p>
        </w:tc>
        <w:tc>
          <w:tcPr>
            <w:tcW w:w="974" w:type="dxa"/>
            <w:tcBorders>
              <w:top w:val="single" w:sz="4" w:space="0" w:color="auto"/>
              <w:left w:val="single" w:sz="4" w:space="0" w:color="auto"/>
              <w:bottom w:val="single" w:sz="4" w:space="0" w:color="auto"/>
              <w:right w:val="single" w:sz="4" w:space="0" w:color="auto"/>
            </w:tcBorders>
          </w:tcPr>
          <w:p w14:paraId="64FAC6F8" w14:textId="77777777" w:rsidR="008C4471" w:rsidRDefault="008C4471" w:rsidP="008C4471">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82" w:name="_Toc25073958"/>
      <w:bookmarkStart w:id="1483" w:name="_Toc34063141"/>
      <w:bookmarkStart w:id="1484" w:name="_Toc43120118"/>
      <w:bookmarkStart w:id="1485" w:name="_Toc49768173"/>
      <w:bookmarkStart w:id="1486" w:name="_Toc56434346"/>
      <w:bookmarkStart w:id="1487" w:name="_Toc207632186"/>
      <w:r>
        <w:t>6.1.6.2.30</w:t>
      </w:r>
      <w:r>
        <w:tab/>
        <w:t>Type: VsmfUpdateError</w:t>
      </w:r>
      <w:bookmarkEnd w:id="1482"/>
      <w:bookmarkEnd w:id="1483"/>
      <w:bookmarkEnd w:id="1484"/>
      <w:bookmarkEnd w:id="1485"/>
      <w:bookmarkEnd w:id="1486"/>
      <w:bookmarkEnd w:id="1487"/>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4C9FF5F3"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2085074F" w:rsidR="00FA3B9B"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has received known N1 SM information from the UE that does not need to be interpreted by the V-SMF</w:t>
            </w:r>
            <w:r w:rsidR="00A21350">
              <w:rPr>
                <w:rFonts w:cs="Arial"/>
                <w:szCs w:val="18"/>
              </w:rPr>
              <w:t xml:space="preserve"> or I-SMF</w:t>
            </w:r>
            <w:r>
              <w:rPr>
                <w:rFonts w:cs="Arial"/>
                <w:szCs w:val="18"/>
              </w:rPr>
              <w:t xml:space="preserve">. When present, this IE shall reference the </w:t>
            </w:r>
            <w:r w:rsidRPr="00020B7A">
              <w:rPr>
                <w:rFonts w:cs="Arial"/>
                <w:szCs w:val="18"/>
              </w:rPr>
              <w:t>n1SmInfoFromUe</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1540388C" w:rsidR="00FA3B9B" w:rsidRPr="00020B7A" w:rsidRDefault="00FA3B9B" w:rsidP="007B3D37">
            <w:pPr>
              <w:pStyle w:val="TAL"/>
              <w:rPr>
                <w:rFonts w:cs="Arial"/>
                <w:szCs w:val="18"/>
              </w:rPr>
            </w:pPr>
            <w:r>
              <w:rPr>
                <w:rFonts w:cs="Arial"/>
                <w:szCs w:val="18"/>
              </w:rPr>
              <w:t xml:space="preserve">This IE shall be present if the V-SMF </w:t>
            </w:r>
            <w:r w:rsidR="00A21350">
              <w:rPr>
                <w:rFonts w:cs="Arial"/>
                <w:szCs w:val="18"/>
              </w:rPr>
              <w:t xml:space="preserve">or I-SMF </w:t>
            </w:r>
            <w:r>
              <w:rPr>
                <w:rFonts w:cs="Arial"/>
                <w:szCs w:val="18"/>
              </w:rPr>
              <w:t xml:space="preserve">has received unknown N1 SM information from the UE. When present, this IE shall reference the </w:t>
            </w:r>
            <w:r w:rsidRPr="00020B7A">
              <w:rPr>
                <w:rFonts w:cs="Arial"/>
                <w:szCs w:val="18"/>
              </w:rPr>
              <w:t>unknownN1SmInfo</w:t>
            </w:r>
            <w:r>
              <w:rPr>
                <w:rFonts w:cs="Arial"/>
                <w:szCs w:val="18"/>
              </w:rPr>
              <w:t xml:space="preserve"> binary data (see </w:t>
            </w:r>
            <w:r w:rsidR="00496CB5">
              <w:rPr>
                <w:rFonts w:cs="Arial"/>
                <w:szCs w:val="18"/>
              </w:rPr>
              <w:t>clause 6</w:t>
            </w:r>
            <w:r>
              <w:rPr>
                <w:rFonts w:cs="Arial"/>
                <w:szCs w:val="18"/>
              </w:rPr>
              <w:t xml:space="preserve">.1.6.4.4).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14D9D9F" w:rsidR="00FA3B9B" w:rsidRDefault="00F30906" w:rsidP="007B3D37">
            <w:pPr>
              <w:pStyle w:val="TAL"/>
              <w:rPr>
                <w:rFonts w:cs="Arial"/>
                <w:szCs w:val="18"/>
              </w:rPr>
            </w:pPr>
            <w:r>
              <w:t>The V-SMF or I-SMF shall include this IE</w:t>
            </w:r>
            <w:r w:rsidR="00FA3B9B">
              <w:rPr>
                <w:rFonts w:cs="Arial"/>
                <w:szCs w:val="18"/>
              </w:rPr>
              <w:t xml:space="preserve">, if </w:t>
            </w:r>
            <w:r>
              <w:rPr>
                <w:rFonts w:cs="Arial"/>
                <w:szCs w:val="18"/>
              </w:rPr>
              <w:t>it</w:t>
            </w:r>
            <w:r w:rsidR="00FA3B9B">
              <w:rPr>
                <w:rFonts w:cs="Arial"/>
                <w:szCs w:val="18"/>
              </w:rPr>
              <w:t xml:space="preserve"> is available </w:t>
            </w:r>
            <w:r w:rsidR="00FA3B9B" w:rsidRPr="00AC5F14">
              <w:t>and</w:t>
            </w:r>
            <w:r>
              <w:t>,</w:t>
            </w:r>
            <w:r w:rsidRPr="00AC5F14">
              <w:t xml:space="preserve"> </w:t>
            </w:r>
            <w:r>
              <w:t>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32BACBF8" w:rsidR="00FA3B9B" w:rsidRDefault="00FA3B9B" w:rsidP="007B3D37">
            <w:pPr>
              <w:pStyle w:val="TAL"/>
              <w:rPr>
                <w:rFonts w:cs="Arial"/>
                <w:szCs w:val="18"/>
              </w:rPr>
            </w:pPr>
            <w:r>
              <w:t xml:space="preserve">The V-SMF </w:t>
            </w:r>
            <w:r w:rsidR="00A21350">
              <w:rPr>
                <w:rFonts w:cs="Arial"/>
                <w:szCs w:val="18"/>
              </w:rPr>
              <w:t>or I-SMF</w:t>
            </w:r>
            <w:r w:rsidR="00A21350">
              <w:t xml:space="preserve"> </w:t>
            </w:r>
            <w:r>
              <w:t xml:space="preserve">shall include this IE if it received it from the AMF </w:t>
            </w:r>
            <w:r w:rsidRPr="00AC5F14">
              <w:t>and</w:t>
            </w:r>
            <w:r w:rsidR="00A21350">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377DD5D2"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V-SMF</w:t>
            </w:r>
            <w:r w:rsidR="00A21350">
              <w:rPr>
                <w:rFonts w:cs="Arial"/>
                <w:szCs w:val="18"/>
              </w:rPr>
              <w:t xml:space="preserve"> or I-SMF</w:t>
            </w:r>
            <w:r>
              <w:rPr>
                <w:rFonts w:cs="Arial"/>
                <w:szCs w:val="18"/>
              </w:rPr>
              <w:t xml:space="preserve">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810E28" w:rsidRPr="00FD48E5" w14:paraId="6F88487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7CF635B" w14:textId="47A7E2A7" w:rsidR="00810E28" w:rsidRDefault="00810E28" w:rsidP="00810E28">
            <w:pPr>
              <w:pStyle w:val="TAL"/>
              <w:rPr>
                <w:lang w:val="en-US"/>
              </w:rPr>
            </w:pPr>
            <w:r>
              <w:t>retryAfter</w:t>
            </w:r>
          </w:p>
        </w:tc>
        <w:tc>
          <w:tcPr>
            <w:tcW w:w="1701" w:type="dxa"/>
            <w:tcBorders>
              <w:top w:val="single" w:sz="4" w:space="0" w:color="auto"/>
              <w:left w:val="single" w:sz="4" w:space="0" w:color="auto"/>
              <w:bottom w:val="single" w:sz="4" w:space="0" w:color="auto"/>
              <w:right w:val="single" w:sz="4" w:space="0" w:color="auto"/>
            </w:tcBorders>
          </w:tcPr>
          <w:p w14:paraId="1A238043" w14:textId="0EAEFB09" w:rsidR="00810E28" w:rsidRDefault="00810E28" w:rsidP="00810E28">
            <w:pPr>
              <w:pStyle w:val="TAL"/>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5EFC5AE3" w14:textId="69E13DFE" w:rsidR="00810E28" w:rsidRDefault="00810E28" w:rsidP="00810E28">
            <w:pPr>
              <w:pStyle w:val="TAC"/>
              <w:rPr>
                <w:lang w:eastAsia="zh-CN"/>
              </w:rPr>
            </w:pPr>
            <w:r w:rsidRPr="00E111B4">
              <w:t>O</w:t>
            </w:r>
          </w:p>
        </w:tc>
        <w:tc>
          <w:tcPr>
            <w:tcW w:w="567" w:type="dxa"/>
            <w:tcBorders>
              <w:top w:val="single" w:sz="4" w:space="0" w:color="auto"/>
              <w:left w:val="single" w:sz="4" w:space="0" w:color="auto"/>
              <w:bottom w:val="single" w:sz="4" w:space="0" w:color="auto"/>
              <w:right w:val="single" w:sz="4" w:space="0" w:color="auto"/>
            </w:tcBorders>
          </w:tcPr>
          <w:p w14:paraId="12379A6C" w14:textId="01141C2F" w:rsidR="00810E28" w:rsidRDefault="00810E28" w:rsidP="00810E28">
            <w:pPr>
              <w:pStyle w:val="TAL"/>
              <w:rPr>
                <w:lang w:eastAsia="zh-CN"/>
              </w:rPr>
            </w:pPr>
            <w:r w:rsidRPr="00E111B4">
              <w:t>0..1</w:t>
            </w:r>
          </w:p>
        </w:tc>
        <w:tc>
          <w:tcPr>
            <w:tcW w:w="4536" w:type="dxa"/>
            <w:tcBorders>
              <w:top w:val="single" w:sz="4" w:space="0" w:color="auto"/>
              <w:left w:val="single" w:sz="4" w:space="0" w:color="auto"/>
              <w:bottom w:val="single" w:sz="4" w:space="0" w:color="auto"/>
              <w:right w:val="single" w:sz="4" w:space="0" w:color="auto"/>
            </w:tcBorders>
          </w:tcPr>
          <w:p w14:paraId="7B89E18E" w14:textId="77777777" w:rsidR="00810E28" w:rsidRDefault="00810E28" w:rsidP="00810E28">
            <w:pPr>
              <w:pStyle w:val="TAL"/>
            </w:pPr>
            <w:r w:rsidRPr="00E111B4">
              <w:t xml:space="preserve">This IE </w:t>
            </w:r>
            <w:r>
              <w:t xml:space="preserve">may </w:t>
            </w:r>
            <w:r w:rsidRPr="00E111B4">
              <w:t xml:space="preserve">be included if </w:t>
            </w:r>
            <w:r>
              <w:t xml:space="preserve">received from </w:t>
            </w:r>
            <w:r w:rsidRPr="00E111B4">
              <w:t xml:space="preserve">the AMF </w:t>
            </w:r>
            <w:r>
              <w:t>within an error response, e.g., during N1N2MessageTransfer service operation when UE is not responding to paging</w:t>
            </w:r>
            <w:r w:rsidRPr="00E111B4">
              <w:t>.</w:t>
            </w:r>
          </w:p>
          <w:p w14:paraId="739F0469" w14:textId="77777777" w:rsidR="00810E28" w:rsidRDefault="00810E28" w:rsidP="00810E28">
            <w:pPr>
              <w:pStyle w:val="TAL"/>
            </w:pPr>
          </w:p>
          <w:p w14:paraId="3679373E" w14:textId="77777777" w:rsidR="00810E28" w:rsidRDefault="00810E28" w:rsidP="00810E28">
            <w:pPr>
              <w:pStyle w:val="TAL"/>
            </w:pPr>
            <w:r>
              <w:t>When present, this IE indicates the period in number of seconds. The NF consumer, i.e. the (H-)SMF, should not send new update request to the V-SMF/I-SMF during the indicated period.</w:t>
            </w:r>
          </w:p>
          <w:p w14:paraId="7A2BE08C" w14:textId="77777777" w:rsidR="00810E28" w:rsidRDefault="00810E28" w:rsidP="00810E28">
            <w:pPr>
              <w:pStyle w:val="TAL"/>
              <w:rPr>
                <w:rFonts w:cs="Arial"/>
                <w:szCs w:val="18"/>
              </w:rPr>
            </w:pPr>
          </w:p>
        </w:tc>
        <w:tc>
          <w:tcPr>
            <w:tcW w:w="780" w:type="dxa"/>
            <w:tcBorders>
              <w:top w:val="single" w:sz="4" w:space="0" w:color="auto"/>
              <w:left w:val="single" w:sz="4" w:space="0" w:color="auto"/>
              <w:bottom w:val="single" w:sz="4" w:space="0" w:color="auto"/>
              <w:right w:val="single" w:sz="4" w:space="0" w:color="auto"/>
            </w:tcBorders>
          </w:tcPr>
          <w:p w14:paraId="0052475C" w14:textId="77777777" w:rsidR="00810E28" w:rsidRDefault="00810E28" w:rsidP="00810E28">
            <w:pPr>
              <w:pStyle w:val="TAC"/>
              <w:rPr>
                <w:lang w:eastAsia="zh-CN"/>
              </w:rPr>
            </w:pPr>
          </w:p>
        </w:tc>
      </w:tr>
      <w:tr w:rsidR="006A4226" w:rsidRPr="00FD48E5" w14:paraId="2250E48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6485BBB" w14:textId="200423EF" w:rsidR="006A4226" w:rsidRDefault="006A4226" w:rsidP="006A4226">
            <w:pPr>
              <w:pStyle w:val="TAL"/>
            </w:pPr>
            <w:r>
              <w:rPr>
                <w:lang w:eastAsia="zh-CN"/>
              </w:rPr>
              <w:t>maxWaitingTime</w:t>
            </w:r>
          </w:p>
        </w:tc>
        <w:tc>
          <w:tcPr>
            <w:tcW w:w="1701" w:type="dxa"/>
            <w:tcBorders>
              <w:top w:val="single" w:sz="4" w:space="0" w:color="auto"/>
              <w:left w:val="single" w:sz="4" w:space="0" w:color="auto"/>
              <w:bottom w:val="single" w:sz="4" w:space="0" w:color="auto"/>
              <w:right w:val="single" w:sz="4" w:space="0" w:color="auto"/>
            </w:tcBorders>
          </w:tcPr>
          <w:p w14:paraId="40F3EE9F" w14:textId="59E3523A" w:rsidR="006A4226" w:rsidRPr="00E111B4" w:rsidRDefault="006A4226" w:rsidP="006A4226">
            <w:pPr>
              <w:pStyle w:val="TAL"/>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91633DC" w14:textId="00D66313" w:rsidR="006A4226" w:rsidRPr="00E111B4" w:rsidRDefault="006A4226" w:rsidP="006A4226">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3D0608E" w14:textId="3BA387E0" w:rsidR="006A4226" w:rsidRPr="00E111B4" w:rsidRDefault="006A4226" w:rsidP="006A4226">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0BA06A28" w14:textId="77777777" w:rsidR="006A4226" w:rsidRDefault="006A4226" w:rsidP="006A4226">
            <w:pPr>
              <w:pStyle w:val="TAL"/>
              <w:rPr>
                <w:lang w:eastAsia="ko-KR"/>
              </w:rPr>
            </w:pPr>
            <w:r>
              <w:rPr>
                <w:rFonts w:cs="Arial"/>
                <w:szCs w:val="18"/>
                <w:lang w:eastAsia="zh-CN"/>
              </w:rPr>
              <w:t>This IE shall be present if the V/I-SMF received it from the AMF</w:t>
            </w:r>
            <w:r w:rsidRPr="00B029FB">
              <w:rPr>
                <w:noProof/>
              </w:rPr>
              <w:t xml:space="preserve"> within an error response, e.g., during N1N2MessageTransfer service operation when UE is not reachable due to the UE in MICO mode or the UE using extended idle mode DRX</w:t>
            </w:r>
            <w:r>
              <w:rPr>
                <w:rFonts w:cs="Arial"/>
                <w:szCs w:val="18"/>
                <w:lang w:eastAsia="zh-CN"/>
              </w:rPr>
              <w:t>.</w:t>
            </w:r>
          </w:p>
          <w:p w14:paraId="24152DF1" w14:textId="77777777" w:rsidR="006A4226" w:rsidRDefault="006A4226" w:rsidP="006A4226">
            <w:pPr>
              <w:pStyle w:val="TAL"/>
              <w:rPr>
                <w:lang w:eastAsia="ko-KR"/>
              </w:rPr>
            </w:pPr>
          </w:p>
          <w:p w14:paraId="5B902CDF" w14:textId="77777777" w:rsidR="006A4226" w:rsidRDefault="006A4226" w:rsidP="006A4226">
            <w:pPr>
              <w:pStyle w:val="TAL"/>
            </w:pPr>
            <w:r>
              <w:rPr>
                <w:lang w:eastAsia="ko-KR"/>
              </w:rPr>
              <w:t xml:space="preserve">When present, this IE shall indicate the estimated maximum waiting time in seconds before the UE will be reachable. </w:t>
            </w:r>
            <w:r>
              <w:t>The NF consumer, i.e. the (H-)SMF, should not send new update request to the V-SMF/I-SMF during the indicated period.</w:t>
            </w:r>
          </w:p>
          <w:p w14:paraId="3C14F510" w14:textId="77777777" w:rsidR="006A4226" w:rsidRPr="00E111B4" w:rsidRDefault="006A4226" w:rsidP="006A4226">
            <w:pPr>
              <w:pStyle w:val="TAL"/>
            </w:pPr>
          </w:p>
        </w:tc>
        <w:tc>
          <w:tcPr>
            <w:tcW w:w="780" w:type="dxa"/>
            <w:tcBorders>
              <w:top w:val="single" w:sz="4" w:space="0" w:color="auto"/>
              <w:left w:val="single" w:sz="4" w:space="0" w:color="auto"/>
              <w:bottom w:val="single" w:sz="4" w:space="0" w:color="auto"/>
              <w:right w:val="single" w:sz="4" w:space="0" w:color="auto"/>
            </w:tcBorders>
          </w:tcPr>
          <w:p w14:paraId="0B0A399D" w14:textId="77777777" w:rsidR="006A4226" w:rsidRDefault="006A4226" w:rsidP="006A4226">
            <w:pPr>
              <w:pStyle w:val="TAC"/>
              <w:rPr>
                <w:lang w:eastAsia="zh-CN"/>
              </w:rPr>
            </w:pP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88" w:name="_Toc25073959"/>
      <w:bookmarkStart w:id="1489" w:name="_Toc34063142"/>
      <w:bookmarkStart w:id="1490" w:name="_Toc43120119"/>
      <w:bookmarkStart w:id="1491" w:name="_Toc49768174"/>
      <w:bookmarkStart w:id="1492" w:name="_Toc56434347"/>
      <w:bookmarkStart w:id="1493" w:name="_Toc207632187"/>
      <w:r>
        <w:t>6.1.6.2.31</w:t>
      </w:r>
      <w:r>
        <w:tab/>
        <w:t xml:space="preserve">Type: </w:t>
      </w:r>
      <w:r>
        <w:rPr>
          <w:lang w:eastAsia="zh-CN"/>
        </w:rPr>
        <w:t>EpsPdnCnxInfo</w:t>
      </w:r>
      <w:bookmarkEnd w:id="1488"/>
      <w:bookmarkEnd w:id="1489"/>
      <w:bookmarkEnd w:id="1490"/>
      <w:bookmarkEnd w:id="1491"/>
      <w:bookmarkEnd w:id="1492"/>
      <w:bookmarkEnd w:id="1493"/>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0B41B6" w14:paraId="1A77734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D338FD" w14:textId="3A4EFE86" w:rsidR="000B41B6" w:rsidRDefault="000B41B6" w:rsidP="000B41B6">
            <w:pPr>
              <w:pStyle w:val="TAL"/>
            </w:pPr>
            <w:r>
              <w:t>pgwChangeInfo</w:t>
            </w:r>
          </w:p>
        </w:tc>
        <w:tc>
          <w:tcPr>
            <w:tcW w:w="1559" w:type="dxa"/>
            <w:tcBorders>
              <w:top w:val="single" w:sz="4" w:space="0" w:color="auto"/>
              <w:left w:val="single" w:sz="4" w:space="0" w:color="auto"/>
              <w:bottom w:val="single" w:sz="4" w:space="0" w:color="auto"/>
              <w:right w:val="single" w:sz="4" w:space="0" w:color="auto"/>
            </w:tcBorders>
          </w:tcPr>
          <w:p w14:paraId="3D3E1947" w14:textId="03873413" w:rsidR="000B41B6" w:rsidRDefault="000B41B6" w:rsidP="000B41B6">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25C8AB1" w14:textId="74E564C3" w:rsidR="000B41B6" w:rsidRDefault="000B41B6" w:rsidP="000B41B6">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41703C" w14:textId="1F577EF5" w:rsidR="000B41B6" w:rsidRDefault="000B41B6" w:rsidP="000B41B6">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7B6FAA" w14:textId="238933E7" w:rsidR="000B41B6" w:rsidRDefault="000B41B6" w:rsidP="000B41B6">
            <w:pPr>
              <w:pStyle w:val="TAL"/>
            </w:pPr>
            <w:r>
              <w:t xml:space="preserve">Base64-encoded characters, encoding the PGW Change Info IE as specified in Table 8.145-1 of 3GPP TS 29.274 [16] (starting from octet 1). </w:t>
            </w:r>
            <w:r>
              <w:rPr>
                <w:rFonts w:cs="Arial"/>
                <w:szCs w:val="18"/>
              </w:rPr>
              <w:t>See clause 31.5 of 3GPP TS 23.007 [45].</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94" w:name="_Toc25073960"/>
      <w:bookmarkStart w:id="1495" w:name="_Toc34063143"/>
      <w:bookmarkStart w:id="1496" w:name="_Toc43120120"/>
      <w:bookmarkStart w:id="1497" w:name="_Toc49768175"/>
      <w:bookmarkStart w:id="1498" w:name="_Toc56434348"/>
      <w:bookmarkStart w:id="1499" w:name="_Toc207632188"/>
      <w:r>
        <w:t>6.1.6.2.32</w:t>
      </w:r>
      <w:r>
        <w:tab/>
        <w:t xml:space="preserve">Type: </w:t>
      </w:r>
      <w:r>
        <w:rPr>
          <w:lang w:eastAsia="zh-CN"/>
        </w:rPr>
        <w:t>EpsBearerInfo</w:t>
      </w:r>
      <w:bookmarkEnd w:id="1494"/>
      <w:bookmarkEnd w:id="1495"/>
      <w:bookmarkEnd w:id="1496"/>
      <w:bookmarkEnd w:id="1497"/>
      <w:bookmarkEnd w:id="1498"/>
      <w:bookmarkEnd w:id="1499"/>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500" w:name="_Toc25073961"/>
      <w:bookmarkStart w:id="1501" w:name="_Toc34063144"/>
      <w:bookmarkStart w:id="1502" w:name="_Toc43120121"/>
      <w:bookmarkStart w:id="1503" w:name="_Toc49768176"/>
      <w:bookmarkStart w:id="1504" w:name="_Toc56434349"/>
      <w:bookmarkStart w:id="1505" w:name="_Toc207632189"/>
      <w:r>
        <w:t>6.1.6.2.33</w:t>
      </w:r>
      <w:r>
        <w:tab/>
        <w:t>Type: PduSessionNotifyItem</w:t>
      </w:r>
      <w:bookmarkEnd w:id="1500"/>
      <w:bookmarkEnd w:id="1501"/>
      <w:bookmarkEnd w:id="1502"/>
      <w:bookmarkEnd w:id="1503"/>
      <w:bookmarkEnd w:id="1504"/>
      <w:bookmarkEnd w:id="1505"/>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506" w:name="_Toc25073962"/>
      <w:bookmarkStart w:id="1507" w:name="_Toc34063145"/>
      <w:bookmarkStart w:id="1508" w:name="_Toc43120122"/>
      <w:bookmarkStart w:id="1509" w:name="_Toc49768177"/>
      <w:bookmarkStart w:id="1510" w:name="_Toc56434350"/>
      <w:bookmarkStart w:id="1511" w:name="_Toc207632190"/>
      <w:r>
        <w:t>6.1.6.2.34</w:t>
      </w:r>
      <w:r>
        <w:tab/>
        <w:t xml:space="preserve">Type: </w:t>
      </w:r>
      <w:r>
        <w:rPr>
          <w:lang w:eastAsia="zh-CN"/>
        </w:rPr>
        <w:t>EbiArpMapping</w:t>
      </w:r>
      <w:bookmarkEnd w:id="1506"/>
      <w:bookmarkEnd w:id="1507"/>
      <w:bookmarkEnd w:id="1508"/>
      <w:bookmarkEnd w:id="1509"/>
      <w:bookmarkEnd w:id="1510"/>
      <w:bookmarkEnd w:id="1511"/>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512" w:name="_Toc25073963"/>
      <w:bookmarkStart w:id="1513" w:name="_Toc34063146"/>
      <w:bookmarkStart w:id="1514" w:name="_Toc43120123"/>
      <w:bookmarkStart w:id="1515" w:name="_Toc49768178"/>
      <w:bookmarkStart w:id="1516" w:name="_Toc56434351"/>
      <w:bookmarkStart w:id="1517" w:name="_Toc207632191"/>
      <w:r>
        <w:t>6.1.6.2.35</w:t>
      </w:r>
      <w:r>
        <w:tab/>
        <w:t>Type: SmContextCreateError</w:t>
      </w:r>
      <w:bookmarkEnd w:id="1512"/>
      <w:bookmarkEnd w:id="1513"/>
      <w:bookmarkEnd w:id="1514"/>
      <w:bookmarkEnd w:id="1515"/>
      <w:bookmarkEnd w:id="1516"/>
      <w:bookmarkEnd w:id="1517"/>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03397A28"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5885153E" w:rsidR="003D3C3A" w:rsidRDefault="003D3C3A" w:rsidP="003D3C3A">
            <w:pPr>
              <w:pStyle w:val="TAL"/>
              <w:rPr>
                <w:rFonts w:cs="Arial"/>
                <w:szCs w:val="18"/>
              </w:rPr>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4856EB3C"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518" w:name="_Toc25073964"/>
      <w:bookmarkStart w:id="1519" w:name="_Toc34063147"/>
      <w:bookmarkStart w:id="1520" w:name="_Toc43120124"/>
      <w:bookmarkStart w:id="1521" w:name="_Toc49768179"/>
      <w:bookmarkStart w:id="1522" w:name="_Toc56434352"/>
      <w:bookmarkStart w:id="1523" w:name="_Toc207632192"/>
      <w:r>
        <w:t>6.1.6.2.36</w:t>
      </w:r>
      <w:r>
        <w:tab/>
        <w:t>Type: SmContextUpdateError</w:t>
      </w:r>
      <w:bookmarkEnd w:id="1518"/>
      <w:bookmarkEnd w:id="1519"/>
      <w:bookmarkEnd w:id="1520"/>
      <w:bookmarkEnd w:id="1521"/>
      <w:bookmarkEnd w:id="1522"/>
      <w:bookmarkEnd w:id="1523"/>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421800C5" w:rsidR="00FA3B9B" w:rsidRDefault="00FA3B9B" w:rsidP="007B3D37">
            <w:pPr>
              <w:pStyle w:val="TAL"/>
            </w:pPr>
            <w:r>
              <w:rPr>
                <w:rFonts w:cs="Arial"/>
                <w:szCs w:val="18"/>
              </w:rPr>
              <w:t xml:space="preserve">When present, it shall reference the N1 SM Message binary data (see </w:t>
            </w:r>
            <w:r w:rsidR="00496CB5">
              <w:rPr>
                <w:rFonts w:cs="Arial"/>
                <w:szCs w:val="18"/>
              </w:rPr>
              <w:t>clause 6</w:t>
            </w:r>
            <w:r>
              <w:rPr>
                <w:rFonts w:cs="Arial"/>
                <w:szCs w:val="18"/>
              </w:rPr>
              <w:t>.1.6.4.2).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1079BE86" w:rsidR="00FA3B9B" w:rsidRDefault="00FA3B9B" w:rsidP="007B3D37">
            <w:pPr>
              <w:pStyle w:val="TAL"/>
            </w:pPr>
            <w:r>
              <w:rPr>
                <w:rFonts w:cs="Arial"/>
                <w:szCs w:val="18"/>
              </w:rPr>
              <w:t xml:space="preserve">When present, it shall reference the N2 SM Message binary data (see </w:t>
            </w:r>
            <w:r w:rsidR="00496CB5">
              <w:rPr>
                <w:rFonts w:cs="Arial"/>
                <w:szCs w:val="18"/>
              </w:rPr>
              <w:t>clause 6</w:t>
            </w:r>
            <w:r>
              <w:rPr>
                <w:rFonts w:cs="Arial"/>
                <w:szCs w:val="18"/>
              </w:rPr>
              <w:t>.1.6.4.3).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37CF5138" w:rsidR="00FA3B9B" w:rsidRDefault="00FA3B9B" w:rsidP="007B3D37">
            <w:pPr>
              <w:pStyle w:val="TAL"/>
              <w:rPr>
                <w:rFonts w:cs="Arial"/>
                <w:szCs w:val="18"/>
              </w:rPr>
            </w:pPr>
            <w:r w:rsidRPr="002857AD">
              <w:rPr>
                <w:rFonts w:cs="Arial"/>
                <w:szCs w:val="18"/>
              </w:rPr>
              <w:t>Timestamp</w:t>
            </w:r>
            <w:r w:rsidR="00440D21">
              <w:rPr>
                <w:rFonts w:cs="Arial"/>
                <w:szCs w:val="18"/>
              </w:rPr>
              <w:t xml:space="preserve"> (in UTC)</w:t>
            </w:r>
            <w:r w:rsidRPr="002857AD">
              <w:rPr>
                <w:rFonts w:cs="Arial"/>
                <w:szCs w:val="18"/>
              </w:rPr>
              <w:t xml:space="preserve"> when the </w:t>
            </w:r>
            <w:r>
              <w:rPr>
                <w:rFonts w:cs="Arial"/>
                <w:szCs w:val="18"/>
              </w:rPr>
              <w:t xml:space="preserve">SMF service instance was (re)started (see </w:t>
            </w:r>
            <w:r w:rsidR="00496CB5">
              <w:rPr>
                <w:rFonts w:cs="Arial"/>
                <w:szCs w:val="18"/>
              </w:rPr>
              <w:t>clause 6</w:t>
            </w:r>
            <w:r>
              <w:rPr>
                <w:rFonts w:cs="Arial"/>
                <w:szCs w:val="18"/>
              </w:rPr>
              <w:t>.3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24" w:name="_Toc25073965"/>
      <w:bookmarkStart w:id="1525" w:name="_Toc34063148"/>
      <w:bookmarkStart w:id="1526" w:name="_Toc43120125"/>
      <w:bookmarkStart w:id="1527" w:name="_Toc49768180"/>
      <w:bookmarkStart w:id="1528" w:name="_Toc56434353"/>
      <w:bookmarkStart w:id="1529" w:name="_Toc207632193"/>
      <w:r>
        <w:t>6.1.6.2.37</w:t>
      </w:r>
      <w:r>
        <w:tab/>
        <w:t>Type: PduSessionCreateError</w:t>
      </w:r>
      <w:bookmarkEnd w:id="1524"/>
      <w:bookmarkEnd w:id="1525"/>
      <w:bookmarkEnd w:id="1526"/>
      <w:bookmarkEnd w:id="1527"/>
      <w:bookmarkEnd w:id="1528"/>
      <w:bookmarkEnd w:id="1529"/>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5573C91B" w:rsidR="00FA3B9B" w:rsidRDefault="00FA3B9B" w:rsidP="007B3D37">
            <w:pPr>
              <w:pStyle w:val="TAL"/>
              <w:rPr>
                <w:rFonts w:cs="Arial"/>
                <w:szCs w:val="18"/>
              </w:rPr>
            </w:pPr>
            <w:r>
              <w:rPr>
                <w:rFonts w:cs="Arial"/>
                <w:szCs w:val="18"/>
              </w:rPr>
              <w:t xml:space="preserve">When present, it shall contain the 5GSM cause the H-SMF </w:t>
            </w:r>
            <w:r w:rsidR="00A21350">
              <w:rPr>
                <w:rFonts w:cs="Arial"/>
                <w:szCs w:val="18"/>
              </w:rPr>
              <w:t xml:space="preserve">or SMF </w:t>
            </w:r>
            <w:r>
              <w:rPr>
                <w:rFonts w:cs="Arial"/>
                <w:szCs w:val="18"/>
              </w:rPr>
              <w:t>proposes the V-SMF</w:t>
            </w:r>
            <w:r w:rsidR="00A21350">
              <w:rPr>
                <w:rFonts w:cs="Arial"/>
                <w:szCs w:val="18"/>
              </w:rPr>
              <w:t xml:space="preserve"> or I-SMF</w:t>
            </w:r>
            <w:r>
              <w:rPr>
                <w:rFonts w:cs="Arial"/>
                <w:szCs w:val="18"/>
              </w:rPr>
              <w:t xml:space="preserve">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w:t>
            </w:r>
            <w:r w:rsidR="00496CB5">
              <w:rPr>
                <w:rFonts w:cs="Arial"/>
                <w:szCs w:val="18"/>
              </w:rPr>
              <w:t>clause 9</w:t>
            </w:r>
            <w:r>
              <w:rPr>
                <w:rFonts w:cs="Arial"/>
                <w:szCs w:val="18"/>
              </w:rPr>
              <w:t>.11.4.2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074FACF9" w:rsidR="00FA3B9B" w:rsidRDefault="00FA3B9B" w:rsidP="007B3D37">
            <w:pPr>
              <w:pStyle w:val="TAL"/>
            </w:pPr>
            <w:r>
              <w:rPr>
                <w:rFonts w:cs="Arial"/>
                <w:szCs w:val="18"/>
              </w:rPr>
              <w:t xml:space="preserve">This IE shall be present if the H-SMF </w:t>
            </w:r>
            <w:r w:rsidR="00A21350">
              <w:rPr>
                <w:rFonts w:cs="Arial"/>
                <w:szCs w:val="18"/>
              </w:rPr>
              <w:t xml:space="preserve">or SMF </w:t>
            </w:r>
            <w:r>
              <w:rPr>
                <w:rFonts w:cs="Arial"/>
                <w:szCs w:val="18"/>
              </w:rPr>
              <w:t>needs to send N1 SM information to the UE that does not need to be interpreted by the V-SMF</w:t>
            </w:r>
            <w:r w:rsidR="00A21350">
              <w:rPr>
                <w:rFonts w:cs="Arial"/>
                <w:szCs w:val="18"/>
              </w:rPr>
              <w:t xml:space="preserve"> or I-SMF</w:t>
            </w:r>
            <w:r>
              <w:rPr>
                <w:rFonts w:cs="Arial"/>
                <w:szCs w:val="18"/>
              </w:rPr>
              <w:t xml:space="preserve">. When present, this IE shall reference the </w:t>
            </w:r>
            <w:r>
              <w:rPr>
                <w:lang w:val="en-US"/>
              </w:rPr>
              <w:t>n1SmInfoToUe</w:t>
            </w:r>
            <w:r>
              <w:rPr>
                <w:rFonts w:cs="Arial"/>
                <w:szCs w:val="18"/>
              </w:rPr>
              <w:t xml:space="preserve"> binary data (see </w:t>
            </w:r>
            <w:r w:rsidR="00496CB5">
              <w:rPr>
                <w:rFonts w:cs="Arial"/>
                <w:szCs w:val="18"/>
              </w:rPr>
              <w:t>clause 6</w:t>
            </w:r>
            <w:r>
              <w:rPr>
                <w:rFonts w:cs="Arial"/>
                <w:szCs w:val="18"/>
              </w:rPr>
              <w:t xml:space="preserve">.1.6.4.4).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080BE167" w:rsidR="00FA3B9B" w:rsidRDefault="00FA3B9B" w:rsidP="007B3D37">
            <w:pPr>
              <w:pStyle w:val="TAL"/>
            </w:pPr>
            <w:r>
              <w:rPr>
                <w:rFonts w:cs="Arial"/>
                <w:szCs w:val="18"/>
              </w:rPr>
              <w:t xml:space="preserve">When present, this IE shall indicate a Back-off timer value, in seconds, that the V-SMF </w:t>
            </w:r>
            <w:r w:rsidR="00A21350">
              <w:rPr>
                <w:rFonts w:cs="Arial"/>
                <w:szCs w:val="18"/>
              </w:rPr>
              <w:t xml:space="preserve">or I-SMF </w:t>
            </w:r>
            <w:r>
              <w:rPr>
                <w:rFonts w:cs="Arial"/>
                <w:szCs w:val="18"/>
              </w:rPr>
              <w:t xml:space="preserve">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4A53F0DC" w:rsidR="00FA3B9B" w:rsidRDefault="00435927" w:rsidP="007B3D37">
            <w:pPr>
              <w:pStyle w:val="TAL"/>
            </w:pPr>
            <w:r>
              <w:rPr>
                <w:rFonts w:cs="Arial"/>
                <w:szCs w:val="18"/>
              </w:rPr>
              <w:t>When present, this IE shall contain the t</w:t>
            </w:r>
            <w:r w:rsidR="00FA3B9B" w:rsidRPr="002857AD">
              <w:rPr>
                <w:rFonts w:cs="Arial"/>
                <w:szCs w:val="18"/>
              </w:rPr>
              <w:t>imestamp</w:t>
            </w:r>
            <w:r w:rsidR="00440D21">
              <w:rPr>
                <w:rFonts w:cs="Arial"/>
                <w:szCs w:val="18"/>
              </w:rPr>
              <w:t xml:space="preserve"> (in UTC)</w:t>
            </w:r>
            <w:r w:rsidR="00FA3B9B" w:rsidRPr="002857AD">
              <w:rPr>
                <w:rFonts w:cs="Arial"/>
                <w:szCs w:val="18"/>
              </w:rPr>
              <w:t xml:space="preserve"> </w:t>
            </w:r>
            <w:r>
              <w:rPr>
                <w:rFonts w:cs="Arial"/>
                <w:szCs w:val="18"/>
              </w:rPr>
              <w:t xml:space="preserve">of the event </w:t>
            </w:r>
            <w:r w:rsidR="00FA3B9B" w:rsidRPr="002857AD">
              <w:rPr>
                <w:rFonts w:cs="Arial"/>
                <w:szCs w:val="18"/>
              </w:rPr>
              <w:t xml:space="preserve">when the </w:t>
            </w:r>
            <w:r w:rsidR="00FA3B9B">
              <w:rPr>
                <w:rFonts w:cs="Arial"/>
                <w:szCs w:val="18"/>
              </w:rPr>
              <w:t xml:space="preserve">H-SMF </w:t>
            </w:r>
            <w:r w:rsidR="00A21350">
              <w:rPr>
                <w:rFonts w:cs="Arial"/>
                <w:szCs w:val="18"/>
              </w:rPr>
              <w:t xml:space="preserve">or SMF </w:t>
            </w:r>
            <w:r w:rsidR="00FA3B9B">
              <w:rPr>
                <w:rFonts w:cs="Arial"/>
                <w:szCs w:val="18"/>
              </w:rPr>
              <w:t xml:space="preserve">service instance was (re)started (see </w:t>
            </w:r>
            <w:r w:rsidR="00496CB5">
              <w:rPr>
                <w:rFonts w:cs="Arial"/>
                <w:szCs w:val="18"/>
              </w:rPr>
              <w:t>clause 6</w:t>
            </w:r>
            <w:r w:rsidR="00FA3B9B">
              <w:rPr>
                <w:rFonts w:cs="Arial"/>
                <w:szCs w:val="18"/>
              </w:rPr>
              <w:t>.3 of 3GPP TS 2</w:t>
            </w:r>
            <w:r w:rsidR="00FA3B9B" w:rsidRPr="002857AD">
              <w:rPr>
                <w:rFonts w:cs="Arial"/>
                <w:szCs w:val="18"/>
              </w:rPr>
              <w:t>3.527</w:t>
            </w:r>
            <w:r w:rsidR="00FA3B9B">
              <w:rPr>
                <w:rFonts w:cs="Arial"/>
                <w:szCs w:val="18"/>
              </w:rPr>
              <w:t> </w:t>
            </w:r>
            <w:r w:rsidR="00FA3B9B" w:rsidRPr="002857AD">
              <w:rPr>
                <w:rFonts w:cs="Arial"/>
                <w:szCs w:val="18"/>
              </w:rPr>
              <w:t>[2</w:t>
            </w:r>
            <w:r w:rsidR="00FA3B9B">
              <w:rPr>
                <w:rFonts w:cs="Arial"/>
                <w:szCs w:val="18"/>
              </w:rPr>
              <w:t>4</w:t>
            </w:r>
            <w:r w:rsidR="00FA3B9B" w:rsidRPr="002857AD">
              <w:rPr>
                <w:rFonts w:cs="Arial"/>
                <w:szCs w:val="18"/>
              </w:rPr>
              <w:t>]</w:t>
            </w:r>
            <w:r w:rsidR="00FA3B9B">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BBB9469" w:rsidR="00FA3B9B" w:rsidRDefault="00FA3B9B" w:rsidP="007B3D37">
            <w:pPr>
              <w:pStyle w:val="TAN"/>
              <w:rPr>
                <w:rFonts w:cs="Arial"/>
                <w:szCs w:val="18"/>
              </w:rPr>
            </w:pPr>
            <w:r>
              <w:t>NOTE:</w:t>
            </w:r>
            <w:r>
              <w:tab/>
              <w:t xml:space="preserve">This IE contains information that the V-SMF </w:t>
            </w:r>
            <w:r w:rsidR="00A21350">
              <w:rPr>
                <w:rFonts w:cs="Arial"/>
                <w:szCs w:val="18"/>
              </w:rPr>
              <w:t>or I-SMF</w:t>
            </w:r>
            <w:r w:rsidR="00A21350">
              <w:t xml:space="preserve"> </w:t>
            </w:r>
            <w:r>
              <w:t>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30" w:name="_Toc25073966"/>
      <w:bookmarkStart w:id="1531" w:name="_Toc34063149"/>
      <w:bookmarkStart w:id="1532" w:name="_Toc43120126"/>
      <w:bookmarkStart w:id="1533" w:name="_Toc49768181"/>
      <w:bookmarkStart w:id="1534" w:name="_Toc56434354"/>
      <w:bookmarkStart w:id="1535" w:name="_Toc207632194"/>
      <w:r>
        <w:t>6.1.6.2.38</w:t>
      </w:r>
      <w:r>
        <w:tab/>
        <w:t xml:space="preserve">Type: </w:t>
      </w:r>
      <w:r>
        <w:rPr>
          <w:rFonts w:hint="eastAsia"/>
          <w:lang w:eastAsia="zh-CN"/>
        </w:rPr>
        <w:t>MmeCapabilities</w:t>
      </w:r>
      <w:bookmarkEnd w:id="1530"/>
      <w:bookmarkEnd w:id="1531"/>
      <w:bookmarkEnd w:id="1532"/>
      <w:bookmarkEnd w:id="1533"/>
      <w:bookmarkEnd w:id="1534"/>
      <w:bookmarkEnd w:id="1535"/>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3FB1214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143A04D" w14:textId="3ACFA010" w:rsidR="00315685" w:rsidRDefault="00315685" w:rsidP="00315685">
            <w:pPr>
              <w:pStyle w:val="TAL"/>
              <w:rPr>
                <w:lang w:eastAsia="zh-CN"/>
              </w:rPr>
            </w:pPr>
            <w:r>
              <w:rPr>
                <w:lang w:eastAsia="zh-CN"/>
              </w:rPr>
              <w:t>upipSupported</w:t>
            </w:r>
          </w:p>
        </w:tc>
        <w:tc>
          <w:tcPr>
            <w:tcW w:w="1559" w:type="dxa"/>
            <w:tcBorders>
              <w:top w:val="single" w:sz="4" w:space="0" w:color="auto"/>
              <w:left w:val="single" w:sz="4" w:space="0" w:color="auto"/>
              <w:bottom w:val="single" w:sz="4" w:space="0" w:color="auto"/>
              <w:right w:val="single" w:sz="4" w:space="0" w:color="auto"/>
            </w:tcBorders>
          </w:tcPr>
          <w:p w14:paraId="4A699259" w14:textId="4A3C5649" w:rsidR="00315685" w:rsidRDefault="00315685" w:rsidP="00315685">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F203B38" w14:textId="07C70B82" w:rsidR="00315685" w:rsidRDefault="00315685" w:rsidP="0031568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CB9D9" w14:textId="7A113DA9" w:rsidR="00315685" w:rsidRDefault="00315685" w:rsidP="00315685">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776885" w14:textId="77777777" w:rsidR="00315685" w:rsidRDefault="00315685" w:rsidP="00315685">
            <w:pPr>
              <w:pStyle w:val="TAL"/>
              <w:rPr>
                <w:rFonts w:cs="Arial"/>
                <w:szCs w:val="18"/>
              </w:rPr>
            </w:pPr>
            <w:r>
              <w:rPr>
                <w:rFonts w:cs="Arial"/>
                <w:szCs w:val="18"/>
              </w:rPr>
              <w:t>This IE shall be present if the MME supports User Plane Integrity Protection with EPS. It may be present otherwise. When present, this IE shall be set as follows:</w:t>
            </w:r>
          </w:p>
          <w:p w14:paraId="39F16DFD" w14:textId="77777777" w:rsidR="00315685" w:rsidRDefault="00315685" w:rsidP="00315685">
            <w:pPr>
              <w:pStyle w:val="TAL"/>
              <w:rPr>
                <w:rFonts w:cs="Arial"/>
                <w:szCs w:val="18"/>
              </w:rPr>
            </w:pPr>
          </w:p>
          <w:p w14:paraId="2277D119" w14:textId="77777777" w:rsidR="00315685" w:rsidRDefault="00315685" w:rsidP="00315685">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User Plane Integrity Protection with EPS</w:t>
            </w:r>
            <w:r w:rsidRPr="0065702E">
              <w:rPr>
                <w:rFonts w:ascii="Arial" w:hAnsi="Arial" w:cs="Arial"/>
                <w:sz w:val="18"/>
                <w:szCs w:val="18"/>
                <w:lang w:eastAsia="zh-CN"/>
              </w:rPr>
              <w:t xml:space="preserve"> is supported;</w:t>
            </w:r>
          </w:p>
          <w:p w14:paraId="0BC27FE5" w14:textId="1A008EED" w:rsidR="00315685" w:rsidRDefault="00315685" w:rsidP="00315685">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User Plane Integrity Protection with EPS</w:t>
            </w:r>
            <w:r w:rsidRPr="0065702E">
              <w:rPr>
                <w:rFonts w:ascii="Arial" w:hAnsi="Arial" w:cs="Arial"/>
                <w:sz w:val="18"/>
                <w:szCs w:val="18"/>
                <w:lang w:eastAsia="zh-CN"/>
              </w:rPr>
              <w:t xml:space="preserv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315685" w:rsidRPr="00E425E8" w14:paraId="7B10868F" w14:textId="77777777" w:rsidTr="00F1766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2C5DA0" w14:textId="04FFE839" w:rsidR="00315685" w:rsidRDefault="00315685" w:rsidP="00315685">
            <w:pPr>
              <w:pStyle w:val="TAN"/>
              <w:rPr>
                <w:rFonts w:cs="Arial"/>
                <w:szCs w:val="18"/>
              </w:rPr>
            </w:pPr>
            <w:r>
              <w:t>NOTE:</w:t>
            </w:r>
            <w:r>
              <w:tab/>
              <w:t xml:space="preserve">The AMF should know the MME capability to support, or not, non-IP PDN type, Ethernet PDN type and </w:t>
            </w:r>
            <w:r w:rsidRPr="004C7554">
              <w:t xml:space="preserve">User Plane </w:t>
            </w:r>
            <w:r>
              <w:t>I</w:t>
            </w:r>
            <w:r w:rsidRPr="004C7554">
              <w:t xml:space="preserve">ntegrity </w:t>
            </w:r>
            <w:r>
              <w:t>P</w:t>
            </w:r>
            <w:r w:rsidRPr="004C7554">
              <w:t>rotection</w:t>
            </w:r>
            <w:r>
              <w:t>,</w:t>
            </w:r>
            <w:r w:rsidRPr="004C7554">
              <w:t xml:space="preserve"> </w:t>
            </w:r>
            <w:r>
              <w:t xml:space="preserve">through local configuration. Note however that the actual EPS support of </w:t>
            </w:r>
            <w:r w:rsidRPr="004C7554">
              <w:t xml:space="preserve">User Plane </w:t>
            </w:r>
            <w:r>
              <w:t>I</w:t>
            </w:r>
            <w:r w:rsidRPr="004C7554">
              <w:t xml:space="preserve">ntegrity </w:t>
            </w:r>
            <w:r>
              <w:t>P</w:t>
            </w:r>
            <w:r w:rsidRPr="004C7554">
              <w:t>rotection</w:t>
            </w:r>
            <w:r>
              <w:t xml:space="preserve"> may depend on the target E-UTRAN coverage.</w:t>
            </w:r>
          </w:p>
        </w:tc>
      </w:tr>
    </w:tbl>
    <w:p w14:paraId="52D23CE5" w14:textId="77777777" w:rsidR="00FA3B9B" w:rsidRDefault="00FA3B9B" w:rsidP="00FA3B9B"/>
    <w:p w14:paraId="66771047" w14:textId="77777777" w:rsidR="00FA3B9B" w:rsidRDefault="00FA3B9B" w:rsidP="00FA3B9B">
      <w:pPr>
        <w:pStyle w:val="Heading5"/>
      </w:pPr>
      <w:bookmarkStart w:id="1536" w:name="_Toc25073967"/>
      <w:bookmarkStart w:id="1537" w:name="_Toc34063150"/>
      <w:bookmarkStart w:id="1538" w:name="_Toc43120127"/>
      <w:bookmarkStart w:id="1539" w:name="_Toc49768182"/>
      <w:bookmarkStart w:id="1540" w:name="_Toc56434355"/>
      <w:bookmarkStart w:id="1541" w:name="_Toc207632195"/>
      <w:r>
        <w:t>6.1.6.2.39</w:t>
      </w:r>
      <w:r>
        <w:tab/>
        <w:t>Type: SmContext</w:t>
      </w:r>
      <w:bookmarkEnd w:id="1536"/>
      <w:bookmarkEnd w:id="1537"/>
      <w:bookmarkEnd w:id="1538"/>
      <w:bookmarkEnd w:id="1539"/>
      <w:bookmarkEnd w:id="1540"/>
      <w:bookmarkEnd w:id="1541"/>
    </w:p>
    <w:p w14:paraId="00B87400" w14:textId="589EDB08" w:rsidR="00FA3B9B" w:rsidRDefault="00FA3B9B" w:rsidP="00FA3B9B">
      <w:pPr>
        <w:pStyle w:val="TH"/>
        <w:rPr>
          <w:lang w:eastAsia="zh-CN"/>
        </w:rPr>
      </w:pPr>
      <w:r>
        <w:rPr>
          <w:noProof/>
        </w:rPr>
        <w:t>Table </w:t>
      </w:r>
      <w:r>
        <w:t xml:space="preserve">6.1.6.2.39-1: </w:t>
      </w:r>
      <w:r>
        <w:rPr>
          <w:noProof/>
        </w:rPr>
        <w:t xml:space="preserve">Definition of type </w:t>
      </w:r>
      <w:r>
        <w:rPr>
          <w:lang w:eastAsia="zh-CN"/>
        </w:rPr>
        <w:t>SmContext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841F92" w:rsidRPr="00FD48E5" w14:paraId="7CE71987"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9CFB1B1" w14:textId="77777777" w:rsidR="00841F92" w:rsidRDefault="00841F92" w:rsidP="00E6298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FE0DB39" w14:textId="77777777" w:rsidR="00841F92" w:rsidRDefault="00841F92" w:rsidP="00E62988">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046E05D" w14:textId="77777777" w:rsidR="00841F92" w:rsidRPr="007277D4" w:rsidRDefault="00841F92" w:rsidP="00E62988">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1A1A34A4" w14:textId="77777777" w:rsidR="00841F92" w:rsidRDefault="00841F92" w:rsidP="00E62988">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A623DC8" w14:textId="77777777" w:rsidR="00841F92" w:rsidRDefault="00841F92" w:rsidP="00E62988">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25E9296E" w14:textId="51C868A3" w:rsidR="00841F92" w:rsidRDefault="00841F92" w:rsidP="00E62988">
            <w:pPr>
              <w:pStyle w:val="TAH"/>
              <w:rPr>
                <w:rFonts w:cs="Arial"/>
                <w:szCs w:val="18"/>
              </w:rPr>
            </w:pPr>
            <w:r>
              <w:t>Applicability</w:t>
            </w:r>
          </w:p>
        </w:tc>
      </w:tr>
      <w:tr w:rsidR="00841F92" w:rsidRPr="00E425E8" w14:paraId="0E63A96D"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48CB5591" w14:textId="17F76739" w:rsidR="00841F92" w:rsidRDefault="00841F92" w:rsidP="00841F92">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B9E6987" w14:textId="093FC4AF" w:rsidR="00841F92" w:rsidRDefault="00841F92" w:rsidP="00841F92">
            <w:pPr>
              <w:pStyle w:val="TAL"/>
              <w:rPr>
                <w:lang w:eastAsia="zh-CN"/>
              </w:rPr>
            </w:pPr>
            <w:r>
              <w:t>PduSessionId</w:t>
            </w:r>
          </w:p>
        </w:tc>
        <w:tc>
          <w:tcPr>
            <w:tcW w:w="283" w:type="dxa"/>
            <w:tcBorders>
              <w:top w:val="single" w:sz="4" w:space="0" w:color="auto"/>
              <w:left w:val="single" w:sz="4" w:space="0" w:color="auto"/>
              <w:bottom w:val="single" w:sz="4" w:space="0" w:color="auto"/>
              <w:right w:val="single" w:sz="4" w:space="0" w:color="auto"/>
            </w:tcBorders>
          </w:tcPr>
          <w:p w14:paraId="47432F51" w14:textId="6E69324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777B1701" w14:textId="54BAE3A6"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3BF3C06D" w14:textId="20BC3BF0" w:rsidR="00841F92" w:rsidRDefault="00841F92" w:rsidP="00841F92">
            <w:pPr>
              <w:pStyle w:val="TAL"/>
              <w:rPr>
                <w:rFonts w:cs="Arial"/>
                <w:szCs w:val="18"/>
              </w:rPr>
            </w:pPr>
            <w:r>
              <w:rPr>
                <w:rFonts w:cs="Arial"/>
                <w:szCs w:val="18"/>
              </w:rPr>
              <w:t>This IE shall contain the PDU Session ID.</w:t>
            </w:r>
          </w:p>
        </w:tc>
        <w:tc>
          <w:tcPr>
            <w:tcW w:w="856" w:type="dxa"/>
            <w:tcBorders>
              <w:top w:val="single" w:sz="4" w:space="0" w:color="auto"/>
              <w:left w:val="single" w:sz="4" w:space="0" w:color="auto"/>
              <w:bottom w:val="single" w:sz="4" w:space="0" w:color="auto"/>
              <w:right w:val="single" w:sz="4" w:space="0" w:color="auto"/>
            </w:tcBorders>
          </w:tcPr>
          <w:p w14:paraId="1129DF2E" w14:textId="77777777" w:rsidR="00841F92" w:rsidRDefault="00841F92" w:rsidP="00841F92">
            <w:pPr>
              <w:pStyle w:val="TAL"/>
              <w:rPr>
                <w:rFonts w:cs="Arial"/>
                <w:szCs w:val="18"/>
              </w:rPr>
            </w:pPr>
          </w:p>
        </w:tc>
      </w:tr>
      <w:tr w:rsidR="00841F92" w:rsidRPr="00E425E8" w14:paraId="14FF88D8"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208C137" w14:textId="7054177D" w:rsidR="00841F92" w:rsidRDefault="00841F92" w:rsidP="00841F92">
            <w:pPr>
              <w:pStyle w:val="TAL"/>
            </w:pPr>
            <w:r>
              <w:t>dnn</w:t>
            </w:r>
          </w:p>
        </w:tc>
        <w:tc>
          <w:tcPr>
            <w:tcW w:w="1843" w:type="dxa"/>
            <w:tcBorders>
              <w:top w:val="single" w:sz="4" w:space="0" w:color="auto"/>
              <w:left w:val="single" w:sz="4" w:space="0" w:color="auto"/>
              <w:bottom w:val="single" w:sz="4" w:space="0" w:color="auto"/>
              <w:right w:val="single" w:sz="4" w:space="0" w:color="auto"/>
            </w:tcBorders>
          </w:tcPr>
          <w:p w14:paraId="14E916DA" w14:textId="6516042E" w:rsidR="00841F92" w:rsidRDefault="00841F92" w:rsidP="00841F92">
            <w:pPr>
              <w:pStyle w:val="TAL"/>
              <w:rPr>
                <w:lang w:eastAsia="zh-CN"/>
              </w:rPr>
            </w:pPr>
            <w:r>
              <w:t>Dnn</w:t>
            </w:r>
          </w:p>
        </w:tc>
        <w:tc>
          <w:tcPr>
            <w:tcW w:w="283" w:type="dxa"/>
            <w:tcBorders>
              <w:top w:val="single" w:sz="4" w:space="0" w:color="auto"/>
              <w:left w:val="single" w:sz="4" w:space="0" w:color="auto"/>
              <w:bottom w:val="single" w:sz="4" w:space="0" w:color="auto"/>
              <w:right w:val="single" w:sz="4" w:space="0" w:color="auto"/>
            </w:tcBorders>
          </w:tcPr>
          <w:p w14:paraId="4D1E61B1" w14:textId="18AB3699"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1969B7E" w14:textId="7B5A55E8"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539EACAD" w14:textId="77777777" w:rsidR="00841F92" w:rsidRDefault="00841F92" w:rsidP="00841F92">
            <w:pPr>
              <w:pStyle w:val="TAL"/>
              <w:rPr>
                <w:rFonts w:cs="Arial"/>
                <w:szCs w:val="18"/>
              </w:rPr>
            </w:pPr>
            <w:r>
              <w:rPr>
                <w:rFonts w:cs="Arial"/>
                <w:szCs w:val="18"/>
              </w:rPr>
              <w:t>This IE shall contain the UE requested DNN of the PDU session.</w:t>
            </w:r>
          </w:p>
          <w:p w14:paraId="29D80299" w14:textId="09534B62" w:rsidR="00841F92" w:rsidRDefault="00841F92" w:rsidP="00841F92">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5EE8688B" w14:textId="77777777" w:rsidR="00841F92" w:rsidRDefault="00841F92" w:rsidP="00841F92">
            <w:pPr>
              <w:pStyle w:val="TAL"/>
              <w:rPr>
                <w:rFonts w:cs="Arial"/>
                <w:szCs w:val="18"/>
              </w:rPr>
            </w:pPr>
          </w:p>
        </w:tc>
      </w:tr>
      <w:tr w:rsidR="00841F92" w:rsidRPr="00E425E8" w14:paraId="41B09F0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F45F7BD" w14:textId="5B7F9C9B" w:rsidR="00841F92" w:rsidRDefault="00841F92" w:rsidP="00841F92">
            <w:pPr>
              <w:pStyle w:val="TAL"/>
            </w:pPr>
            <w:r>
              <w:rPr>
                <w:rFonts w:eastAsia="SimSun" w:hint="eastAsia"/>
                <w:lang w:eastAsia="zh-CN"/>
              </w:rPr>
              <w:t>selectedDnn</w:t>
            </w:r>
          </w:p>
        </w:tc>
        <w:tc>
          <w:tcPr>
            <w:tcW w:w="1843" w:type="dxa"/>
            <w:tcBorders>
              <w:top w:val="single" w:sz="4" w:space="0" w:color="auto"/>
              <w:left w:val="single" w:sz="4" w:space="0" w:color="auto"/>
              <w:bottom w:val="single" w:sz="4" w:space="0" w:color="auto"/>
              <w:right w:val="single" w:sz="4" w:space="0" w:color="auto"/>
            </w:tcBorders>
          </w:tcPr>
          <w:p w14:paraId="7A3DF342" w14:textId="49A7D461" w:rsidR="00841F92" w:rsidRDefault="00841F92" w:rsidP="00841F92">
            <w:pPr>
              <w:pStyle w:val="TAL"/>
              <w:rPr>
                <w:lang w:eastAsia="zh-CN"/>
              </w:rPr>
            </w:pPr>
            <w:r>
              <w:rPr>
                <w:rFonts w:eastAsia="SimSun" w:hint="eastAsia"/>
                <w:lang w:eastAsia="zh-CN"/>
              </w:rPr>
              <w:t>Dnn</w:t>
            </w:r>
          </w:p>
        </w:tc>
        <w:tc>
          <w:tcPr>
            <w:tcW w:w="283" w:type="dxa"/>
            <w:tcBorders>
              <w:top w:val="single" w:sz="4" w:space="0" w:color="auto"/>
              <w:left w:val="single" w:sz="4" w:space="0" w:color="auto"/>
              <w:bottom w:val="single" w:sz="4" w:space="0" w:color="auto"/>
              <w:right w:val="single" w:sz="4" w:space="0" w:color="auto"/>
            </w:tcBorders>
          </w:tcPr>
          <w:p w14:paraId="35AA36DE" w14:textId="468B608F" w:rsidR="00841F92" w:rsidRDefault="00841F92" w:rsidP="00841F92">
            <w:pPr>
              <w:pStyle w:val="TAC"/>
              <w:rPr>
                <w:lang w:eastAsia="zh-CN"/>
              </w:rPr>
            </w:pPr>
            <w:r>
              <w:rPr>
                <w:rFonts w:eastAsia="SimSun"/>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07C148" w14:textId="6C042730" w:rsidR="00841F92" w:rsidRDefault="00841F92" w:rsidP="00841F92">
            <w:pPr>
              <w:pStyle w:val="TAL"/>
            </w:pPr>
            <w:r>
              <w:rPr>
                <w:rFonts w:eastAsia="SimSun"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6604316" w14:textId="77777777" w:rsidR="00841F92" w:rsidRDefault="00841F92" w:rsidP="00841F92">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A8ED0CE" w14:textId="65FA9D7F" w:rsidR="00841F92" w:rsidRDefault="00841F92" w:rsidP="00841F92">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56" w:type="dxa"/>
            <w:tcBorders>
              <w:top w:val="single" w:sz="4" w:space="0" w:color="auto"/>
              <w:left w:val="single" w:sz="4" w:space="0" w:color="auto"/>
              <w:bottom w:val="single" w:sz="4" w:space="0" w:color="auto"/>
              <w:right w:val="single" w:sz="4" w:space="0" w:color="auto"/>
            </w:tcBorders>
          </w:tcPr>
          <w:p w14:paraId="03ED4D06" w14:textId="77777777" w:rsidR="00841F92" w:rsidRDefault="00841F92" w:rsidP="00841F92">
            <w:pPr>
              <w:pStyle w:val="TAL"/>
              <w:rPr>
                <w:rFonts w:cs="Arial"/>
                <w:szCs w:val="18"/>
              </w:rPr>
            </w:pPr>
          </w:p>
        </w:tc>
      </w:tr>
      <w:tr w:rsidR="00841F92" w:rsidRPr="00E425E8" w14:paraId="1733CFBF"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8E9134E" w14:textId="5A7910BD" w:rsidR="00841F92" w:rsidRDefault="00841F92" w:rsidP="00841F92">
            <w:pPr>
              <w:pStyle w:val="TAL"/>
            </w:pPr>
            <w:r>
              <w:t>sNssai</w:t>
            </w:r>
          </w:p>
        </w:tc>
        <w:tc>
          <w:tcPr>
            <w:tcW w:w="1843" w:type="dxa"/>
            <w:tcBorders>
              <w:top w:val="single" w:sz="4" w:space="0" w:color="auto"/>
              <w:left w:val="single" w:sz="4" w:space="0" w:color="auto"/>
              <w:bottom w:val="single" w:sz="4" w:space="0" w:color="auto"/>
              <w:right w:val="single" w:sz="4" w:space="0" w:color="auto"/>
            </w:tcBorders>
          </w:tcPr>
          <w:p w14:paraId="50968388" w14:textId="7184094F"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3940DD56" w14:textId="7166160E"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0877F96C" w14:textId="746908C0"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7DA85B27" w14:textId="7C819CB7" w:rsidR="00841F92" w:rsidRDefault="00841F92" w:rsidP="00841F92">
            <w:pPr>
              <w:pStyle w:val="TAL"/>
              <w:rPr>
                <w:rFonts w:cs="Arial"/>
                <w:szCs w:val="18"/>
              </w:rPr>
            </w:pPr>
            <w:r>
              <w:rPr>
                <w:rFonts w:cs="Arial"/>
                <w:szCs w:val="18"/>
              </w:rPr>
              <w:t xml:space="preserve">This IE shall contain the S-NSSAI for the serving PLMN. </w:t>
            </w:r>
          </w:p>
        </w:tc>
        <w:tc>
          <w:tcPr>
            <w:tcW w:w="856" w:type="dxa"/>
            <w:tcBorders>
              <w:top w:val="single" w:sz="4" w:space="0" w:color="auto"/>
              <w:left w:val="single" w:sz="4" w:space="0" w:color="auto"/>
              <w:bottom w:val="single" w:sz="4" w:space="0" w:color="auto"/>
              <w:right w:val="single" w:sz="4" w:space="0" w:color="auto"/>
            </w:tcBorders>
          </w:tcPr>
          <w:p w14:paraId="3EBDECD7" w14:textId="77777777" w:rsidR="00841F92" w:rsidRDefault="00841F92" w:rsidP="00841F92">
            <w:pPr>
              <w:pStyle w:val="TAL"/>
              <w:rPr>
                <w:rFonts w:cs="Arial"/>
                <w:szCs w:val="18"/>
              </w:rPr>
            </w:pPr>
          </w:p>
        </w:tc>
      </w:tr>
      <w:tr w:rsidR="003728B7" w:rsidRPr="00E425E8" w14:paraId="3BC6B1F6"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7A3F3595" w14:textId="5665B0C3" w:rsidR="003728B7" w:rsidRDefault="003728B7" w:rsidP="003728B7">
            <w:pPr>
              <w:pStyle w:val="TAL"/>
            </w:pPr>
            <w:r>
              <w:t>altSnssai</w:t>
            </w:r>
          </w:p>
        </w:tc>
        <w:tc>
          <w:tcPr>
            <w:tcW w:w="1843" w:type="dxa"/>
            <w:tcBorders>
              <w:top w:val="single" w:sz="4" w:space="0" w:color="auto"/>
              <w:left w:val="single" w:sz="4" w:space="0" w:color="auto"/>
              <w:bottom w:val="single" w:sz="4" w:space="0" w:color="auto"/>
              <w:right w:val="single" w:sz="4" w:space="0" w:color="auto"/>
            </w:tcBorders>
          </w:tcPr>
          <w:p w14:paraId="65F79D6C" w14:textId="163B16D6"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675F21A8" w14:textId="73E7DC17"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9B19AD" w14:textId="20F36215"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4067FB2" w14:textId="77777777" w:rsidR="003728B7" w:rsidRDefault="003728B7" w:rsidP="003728B7">
            <w:pPr>
              <w:pStyle w:val="TAL"/>
              <w:rPr>
                <w:rFonts w:cs="Arial"/>
                <w:szCs w:val="18"/>
              </w:rPr>
            </w:pPr>
            <w:r>
              <w:rPr>
                <w:rFonts w:cs="Arial"/>
                <w:szCs w:val="18"/>
              </w:rPr>
              <w:t>This IE shall be present if the network slice for the serving PLMN (as indicated in the sNssai IE) was replaced by an alternative S-NSSAI.</w:t>
            </w:r>
          </w:p>
          <w:p w14:paraId="785D8EC0" w14:textId="77777777" w:rsidR="003728B7" w:rsidRDefault="003728B7" w:rsidP="003728B7">
            <w:pPr>
              <w:pStyle w:val="TAL"/>
              <w:rPr>
                <w:rFonts w:cs="Arial"/>
                <w:szCs w:val="18"/>
              </w:rPr>
            </w:pPr>
          </w:p>
          <w:p w14:paraId="383A59B5" w14:textId="77777777" w:rsidR="003728B7" w:rsidRDefault="003728B7" w:rsidP="003728B7">
            <w:pPr>
              <w:pStyle w:val="TAL"/>
              <w:rPr>
                <w:rFonts w:cs="Arial"/>
                <w:szCs w:val="18"/>
              </w:rPr>
            </w:pPr>
            <w:r>
              <w:rPr>
                <w:rFonts w:cs="Arial"/>
                <w:szCs w:val="18"/>
              </w:rPr>
              <w:t>When present, this IE shall indicate the alternative S-NSSAI for the serving PLMN.</w:t>
            </w:r>
          </w:p>
          <w:p w14:paraId="31903545" w14:textId="77777777" w:rsidR="003728B7" w:rsidRDefault="003728B7" w:rsidP="003728B7">
            <w:pPr>
              <w:pStyle w:val="TAL"/>
              <w:rPr>
                <w:rFonts w:cs="Arial"/>
                <w:szCs w:val="18"/>
              </w:rPr>
            </w:pPr>
          </w:p>
          <w:p w14:paraId="2434CE0D" w14:textId="04585A9B"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18D19826" w14:textId="4C98AB2C" w:rsidR="003728B7" w:rsidRDefault="003728B7" w:rsidP="003728B7">
            <w:pPr>
              <w:pStyle w:val="TAL"/>
              <w:rPr>
                <w:rFonts w:cs="Arial"/>
                <w:szCs w:val="18"/>
              </w:rPr>
            </w:pPr>
            <w:r w:rsidRPr="00FE3269">
              <w:rPr>
                <w:rFonts w:cs="Arial"/>
                <w:lang w:val="en-US" w:eastAsia="zh-CN"/>
              </w:rPr>
              <w:t>NSRP</w:t>
            </w:r>
          </w:p>
        </w:tc>
      </w:tr>
      <w:tr w:rsidR="00841F92" w:rsidRPr="00E425E8" w14:paraId="4544CA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8DDE1B6" w14:textId="13661923" w:rsidR="00841F92" w:rsidRDefault="00841F92" w:rsidP="00841F92">
            <w:pPr>
              <w:pStyle w:val="TAL"/>
            </w:pPr>
            <w:r>
              <w:t>hplmnSnssai</w:t>
            </w:r>
          </w:p>
        </w:tc>
        <w:tc>
          <w:tcPr>
            <w:tcW w:w="1843" w:type="dxa"/>
            <w:tcBorders>
              <w:top w:val="single" w:sz="4" w:space="0" w:color="auto"/>
              <w:left w:val="single" w:sz="4" w:space="0" w:color="auto"/>
              <w:bottom w:val="single" w:sz="4" w:space="0" w:color="auto"/>
              <w:right w:val="single" w:sz="4" w:space="0" w:color="auto"/>
            </w:tcBorders>
          </w:tcPr>
          <w:p w14:paraId="1328D072" w14:textId="4EDF028B" w:rsidR="00841F92" w:rsidRDefault="00841F92" w:rsidP="00841F92">
            <w:pPr>
              <w:pStyle w:val="TAL"/>
              <w:rPr>
                <w:lang w:eastAsia="zh-CN"/>
              </w:rPr>
            </w:pPr>
            <w:r>
              <w:t>Snssai</w:t>
            </w:r>
          </w:p>
        </w:tc>
        <w:tc>
          <w:tcPr>
            <w:tcW w:w="283" w:type="dxa"/>
            <w:tcBorders>
              <w:top w:val="single" w:sz="4" w:space="0" w:color="auto"/>
              <w:left w:val="single" w:sz="4" w:space="0" w:color="auto"/>
              <w:bottom w:val="single" w:sz="4" w:space="0" w:color="auto"/>
              <w:right w:val="single" w:sz="4" w:space="0" w:color="auto"/>
            </w:tcBorders>
          </w:tcPr>
          <w:p w14:paraId="1FD16A47" w14:textId="5C717C7D"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FE6D67F" w14:textId="08C1BA2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B0E3AFD" w14:textId="1C9A6B04" w:rsidR="00841F92" w:rsidRDefault="00841F92" w:rsidP="00841F92">
            <w:pPr>
              <w:pStyle w:val="TAL"/>
              <w:rPr>
                <w:rFonts w:cs="Arial"/>
                <w:szCs w:val="18"/>
              </w:rPr>
            </w:pPr>
            <w:r>
              <w:rPr>
                <w:rFonts w:cs="Arial"/>
                <w:szCs w:val="18"/>
              </w:rPr>
              <w:t>This IE shall be present for a HR PDU session</w:t>
            </w:r>
            <w:r w:rsidR="007F0278">
              <w:rPr>
                <w:rFonts w:cs="Arial"/>
                <w:szCs w:val="18"/>
              </w:rPr>
              <w:t xml:space="preserve">, or a non-roaming PDU session </w:t>
            </w:r>
            <w:r w:rsidR="007F0278">
              <w:t>if received from the AMF</w:t>
            </w:r>
            <w:r>
              <w:rPr>
                <w:rFonts w:cs="Arial"/>
                <w:szCs w:val="18"/>
              </w:rPr>
              <w:t>.</w:t>
            </w:r>
          </w:p>
          <w:p w14:paraId="15BFA287" w14:textId="3BF9BBD3" w:rsidR="00841F92" w:rsidRDefault="00841F92" w:rsidP="00841F92">
            <w:pPr>
              <w:pStyle w:val="TAL"/>
              <w:rPr>
                <w:rFonts w:cs="Arial"/>
                <w:szCs w:val="18"/>
              </w:rPr>
            </w:pPr>
            <w:r>
              <w:rPr>
                <w:rFonts w:cs="Arial"/>
                <w:szCs w:val="18"/>
              </w:rPr>
              <w:t xml:space="preserve">When present, it shall contain the S-NSSAI for the HPLMN. </w:t>
            </w:r>
          </w:p>
        </w:tc>
        <w:tc>
          <w:tcPr>
            <w:tcW w:w="856" w:type="dxa"/>
            <w:tcBorders>
              <w:top w:val="single" w:sz="4" w:space="0" w:color="auto"/>
              <w:left w:val="single" w:sz="4" w:space="0" w:color="auto"/>
              <w:bottom w:val="single" w:sz="4" w:space="0" w:color="auto"/>
              <w:right w:val="single" w:sz="4" w:space="0" w:color="auto"/>
            </w:tcBorders>
          </w:tcPr>
          <w:p w14:paraId="73CAC718" w14:textId="77777777" w:rsidR="00841F92" w:rsidRDefault="00841F92" w:rsidP="00841F92">
            <w:pPr>
              <w:pStyle w:val="TAL"/>
              <w:rPr>
                <w:rFonts w:cs="Arial"/>
                <w:szCs w:val="18"/>
              </w:rPr>
            </w:pPr>
          </w:p>
        </w:tc>
      </w:tr>
      <w:tr w:rsidR="003728B7" w:rsidRPr="00E425E8" w14:paraId="05862090"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38EDA6D3" w14:textId="7B190D6C" w:rsidR="003728B7" w:rsidRDefault="003728B7" w:rsidP="003728B7">
            <w:pPr>
              <w:pStyle w:val="TAL"/>
            </w:pPr>
            <w:r>
              <w:t>altHplmnSnssai</w:t>
            </w:r>
          </w:p>
        </w:tc>
        <w:tc>
          <w:tcPr>
            <w:tcW w:w="1843" w:type="dxa"/>
            <w:tcBorders>
              <w:top w:val="single" w:sz="4" w:space="0" w:color="auto"/>
              <w:left w:val="single" w:sz="4" w:space="0" w:color="auto"/>
              <w:bottom w:val="single" w:sz="4" w:space="0" w:color="auto"/>
              <w:right w:val="single" w:sz="4" w:space="0" w:color="auto"/>
            </w:tcBorders>
          </w:tcPr>
          <w:p w14:paraId="1025ACF2" w14:textId="0B24F4F4" w:rsidR="003728B7" w:rsidRDefault="003728B7" w:rsidP="003728B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10686D8C" w14:textId="23D5ECEA" w:rsidR="003728B7" w:rsidRDefault="003728B7" w:rsidP="003728B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3F5F17" w14:textId="60EE904B" w:rsidR="003728B7" w:rsidRDefault="003728B7" w:rsidP="003728B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B226B6E" w14:textId="77777777" w:rsidR="003728B7" w:rsidRDefault="003728B7" w:rsidP="003728B7">
            <w:pPr>
              <w:pStyle w:val="TAL"/>
              <w:rPr>
                <w:rFonts w:cs="Arial"/>
                <w:szCs w:val="18"/>
              </w:rPr>
            </w:pPr>
            <w:r>
              <w:rPr>
                <w:rFonts w:cs="Arial"/>
                <w:szCs w:val="18"/>
              </w:rPr>
              <w:t xml:space="preserve">This IE shall be present if the network slice for the HPLMN (as indicated in the </w:t>
            </w:r>
            <w:r>
              <w:t>hplmnSnssai</w:t>
            </w:r>
            <w:r>
              <w:rPr>
                <w:rFonts w:cs="Arial"/>
                <w:szCs w:val="18"/>
              </w:rPr>
              <w:t xml:space="preserve"> IE) was replaced by an alternative S-NSSAI for the HPLMN.</w:t>
            </w:r>
          </w:p>
          <w:p w14:paraId="3280412A" w14:textId="77777777" w:rsidR="003728B7" w:rsidRDefault="003728B7" w:rsidP="003728B7">
            <w:pPr>
              <w:pStyle w:val="TAL"/>
              <w:rPr>
                <w:rFonts w:cs="Arial"/>
                <w:szCs w:val="18"/>
              </w:rPr>
            </w:pPr>
          </w:p>
          <w:p w14:paraId="7D50B8CD" w14:textId="77777777" w:rsidR="003728B7" w:rsidRDefault="003728B7" w:rsidP="003728B7">
            <w:pPr>
              <w:pStyle w:val="TAL"/>
              <w:rPr>
                <w:rFonts w:cs="Arial"/>
                <w:szCs w:val="18"/>
              </w:rPr>
            </w:pPr>
            <w:r>
              <w:rPr>
                <w:rFonts w:cs="Arial"/>
                <w:szCs w:val="18"/>
              </w:rPr>
              <w:t>When present, this IE shall indicate the alternative S-NSSAI for the HPLMN.</w:t>
            </w:r>
          </w:p>
          <w:p w14:paraId="1CCE9ACB" w14:textId="77777777" w:rsidR="003728B7" w:rsidRDefault="003728B7" w:rsidP="003728B7">
            <w:pPr>
              <w:pStyle w:val="TAL"/>
              <w:rPr>
                <w:rFonts w:cs="Arial"/>
                <w:szCs w:val="18"/>
              </w:rPr>
            </w:pPr>
          </w:p>
          <w:p w14:paraId="472FB6EB" w14:textId="3D151D36" w:rsidR="003728B7" w:rsidRDefault="003728B7" w:rsidP="003728B7">
            <w:pPr>
              <w:pStyle w:val="TAL"/>
              <w:rPr>
                <w:rFonts w:cs="Arial"/>
                <w:szCs w:val="18"/>
              </w:rPr>
            </w:pPr>
            <w:r>
              <w:rPr>
                <w:rFonts w:cs="Arial"/>
                <w:szCs w:val="18"/>
              </w:rPr>
              <w:t>See clause </w:t>
            </w:r>
            <w:r>
              <w:rPr>
                <w:lang w:val="en-US"/>
              </w:rPr>
              <w:t xml:space="preserve">5.15.19 </w:t>
            </w:r>
            <w:r>
              <w:rPr>
                <w:rFonts w:cs="Arial"/>
                <w:szCs w:val="18"/>
              </w:rPr>
              <w:t>of 3GPP TS 23.501 [2].</w:t>
            </w:r>
          </w:p>
        </w:tc>
        <w:tc>
          <w:tcPr>
            <w:tcW w:w="856" w:type="dxa"/>
            <w:tcBorders>
              <w:top w:val="single" w:sz="4" w:space="0" w:color="auto"/>
              <w:left w:val="single" w:sz="4" w:space="0" w:color="auto"/>
              <w:bottom w:val="single" w:sz="4" w:space="0" w:color="auto"/>
              <w:right w:val="single" w:sz="4" w:space="0" w:color="auto"/>
            </w:tcBorders>
          </w:tcPr>
          <w:p w14:paraId="0C892CBE" w14:textId="6E0E74AF" w:rsidR="003728B7" w:rsidRDefault="003728B7" w:rsidP="003728B7">
            <w:pPr>
              <w:pStyle w:val="TAL"/>
              <w:rPr>
                <w:rFonts w:cs="Arial"/>
                <w:szCs w:val="18"/>
              </w:rPr>
            </w:pPr>
            <w:r w:rsidRPr="00FE3269">
              <w:rPr>
                <w:rFonts w:cs="Arial"/>
                <w:lang w:val="en-US" w:eastAsia="zh-CN"/>
              </w:rPr>
              <w:t>NSRP</w:t>
            </w:r>
          </w:p>
        </w:tc>
      </w:tr>
      <w:tr w:rsidR="00841F92" w:rsidRPr="00E425E8" w14:paraId="0A7C8054"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21078DB" w14:textId="76A7652A" w:rsidR="00841F92" w:rsidRDefault="00841F92" w:rsidP="00841F92">
            <w:pPr>
              <w:pStyle w:val="TAL"/>
            </w:pPr>
            <w:r>
              <w:t>pduSessionType</w:t>
            </w:r>
          </w:p>
        </w:tc>
        <w:tc>
          <w:tcPr>
            <w:tcW w:w="1843" w:type="dxa"/>
            <w:tcBorders>
              <w:top w:val="single" w:sz="4" w:space="0" w:color="auto"/>
              <w:left w:val="single" w:sz="4" w:space="0" w:color="auto"/>
              <w:bottom w:val="single" w:sz="4" w:space="0" w:color="auto"/>
              <w:right w:val="single" w:sz="4" w:space="0" w:color="auto"/>
            </w:tcBorders>
          </w:tcPr>
          <w:p w14:paraId="4CF92474" w14:textId="0EE10275" w:rsidR="00841F92" w:rsidRDefault="00841F92" w:rsidP="00841F92">
            <w:pPr>
              <w:pStyle w:val="TAL"/>
              <w:rPr>
                <w:lang w:eastAsia="zh-CN"/>
              </w:rPr>
            </w:pPr>
            <w:r>
              <w:t>PduSessionType</w:t>
            </w:r>
          </w:p>
        </w:tc>
        <w:tc>
          <w:tcPr>
            <w:tcW w:w="283" w:type="dxa"/>
            <w:tcBorders>
              <w:top w:val="single" w:sz="4" w:space="0" w:color="auto"/>
              <w:left w:val="single" w:sz="4" w:space="0" w:color="auto"/>
              <w:bottom w:val="single" w:sz="4" w:space="0" w:color="auto"/>
              <w:right w:val="single" w:sz="4" w:space="0" w:color="auto"/>
            </w:tcBorders>
          </w:tcPr>
          <w:p w14:paraId="0CF84725" w14:textId="69280244"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2BCE081F" w14:textId="3EEBDAA5"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A1A5126" w14:textId="792FD403" w:rsidR="00841F92" w:rsidRDefault="00841F92" w:rsidP="00841F92">
            <w:pPr>
              <w:pStyle w:val="TAL"/>
              <w:rPr>
                <w:rFonts w:cs="Arial"/>
                <w:szCs w:val="18"/>
              </w:rPr>
            </w:pPr>
            <w:r>
              <w:rPr>
                <w:rFonts w:cs="Arial"/>
                <w:szCs w:val="18"/>
              </w:rPr>
              <w:t>This IE shall indicate the PDU session type.</w:t>
            </w:r>
          </w:p>
        </w:tc>
        <w:tc>
          <w:tcPr>
            <w:tcW w:w="856" w:type="dxa"/>
            <w:tcBorders>
              <w:top w:val="single" w:sz="4" w:space="0" w:color="auto"/>
              <w:left w:val="single" w:sz="4" w:space="0" w:color="auto"/>
              <w:bottom w:val="single" w:sz="4" w:space="0" w:color="auto"/>
              <w:right w:val="single" w:sz="4" w:space="0" w:color="auto"/>
            </w:tcBorders>
          </w:tcPr>
          <w:p w14:paraId="7EA7E802" w14:textId="77777777" w:rsidR="00841F92" w:rsidRDefault="00841F92" w:rsidP="00841F92">
            <w:pPr>
              <w:pStyle w:val="TAL"/>
              <w:rPr>
                <w:rFonts w:cs="Arial"/>
                <w:szCs w:val="18"/>
              </w:rPr>
            </w:pPr>
          </w:p>
        </w:tc>
      </w:tr>
      <w:tr w:rsidR="00841F92" w:rsidRPr="00E425E8" w14:paraId="2D9DCC35"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1D8E0CAE" w14:textId="3AE582C2" w:rsidR="00841F92" w:rsidRDefault="00841F92" w:rsidP="00841F92">
            <w:pPr>
              <w:pStyle w:val="TAL"/>
            </w:pPr>
            <w:r w:rsidRPr="006C757A">
              <w:t>gpsi</w:t>
            </w:r>
          </w:p>
        </w:tc>
        <w:tc>
          <w:tcPr>
            <w:tcW w:w="1843" w:type="dxa"/>
            <w:tcBorders>
              <w:top w:val="single" w:sz="4" w:space="0" w:color="auto"/>
              <w:left w:val="single" w:sz="4" w:space="0" w:color="auto"/>
              <w:bottom w:val="single" w:sz="4" w:space="0" w:color="auto"/>
              <w:right w:val="single" w:sz="4" w:space="0" w:color="auto"/>
            </w:tcBorders>
          </w:tcPr>
          <w:p w14:paraId="6D892289" w14:textId="11D61622" w:rsidR="00841F92" w:rsidRDefault="00841F92" w:rsidP="00841F92">
            <w:pPr>
              <w:pStyle w:val="TAL"/>
              <w:rPr>
                <w:lang w:eastAsia="zh-CN"/>
              </w:rPr>
            </w:pPr>
            <w:r>
              <w:t>Gpsi</w:t>
            </w:r>
          </w:p>
        </w:tc>
        <w:tc>
          <w:tcPr>
            <w:tcW w:w="283" w:type="dxa"/>
            <w:tcBorders>
              <w:top w:val="single" w:sz="4" w:space="0" w:color="auto"/>
              <w:left w:val="single" w:sz="4" w:space="0" w:color="auto"/>
              <w:bottom w:val="single" w:sz="4" w:space="0" w:color="auto"/>
              <w:right w:val="single" w:sz="4" w:space="0" w:color="auto"/>
            </w:tcBorders>
          </w:tcPr>
          <w:p w14:paraId="40FECBDE" w14:textId="5D1BDF0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9DFE549" w14:textId="1148171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6BC8A1" w14:textId="15AA9763" w:rsidR="00841F92" w:rsidRDefault="00841F92" w:rsidP="00841F92">
            <w:pPr>
              <w:pStyle w:val="TAL"/>
              <w:rPr>
                <w:rFonts w:cs="Arial"/>
                <w:szCs w:val="18"/>
              </w:rPr>
            </w:pPr>
            <w:r>
              <w:rPr>
                <w:rFonts w:cs="Arial"/>
                <w:szCs w:val="18"/>
              </w:rPr>
              <w:t xml:space="preserve">This IE shall be present if it is available. When present, it shall contain the user's GPSI. </w:t>
            </w:r>
          </w:p>
        </w:tc>
        <w:tc>
          <w:tcPr>
            <w:tcW w:w="856" w:type="dxa"/>
            <w:tcBorders>
              <w:top w:val="single" w:sz="4" w:space="0" w:color="auto"/>
              <w:left w:val="single" w:sz="4" w:space="0" w:color="auto"/>
              <w:bottom w:val="single" w:sz="4" w:space="0" w:color="auto"/>
              <w:right w:val="single" w:sz="4" w:space="0" w:color="auto"/>
            </w:tcBorders>
          </w:tcPr>
          <w:p w14:paraId="5AFCC1A5" w14:textId="77777777" w:rsidR="00841F92" w:rsidRDefault="00841F92" w:rsidP="00841F92">
            <w:pPr>
              <w:pStyle w:val="TAL"/>
              <w:rPr>
                <w:rFonts w:cs="Arial"/>
                <w:szCs w:val="18"/>
              </w:rPr>
            </w:pPr>
          </w:p>
        </w:tc>
      </w:tr>
      <w:tr w:rsidR="00841F92" w:rsidRPr="00E425E8" w14:paraId="251782B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22E437A9" w14:textId="4C7E7620" w:rsidR="00841F92" w:rsidRDefault="00841F92" w:rsidP="00841F92">
            <w:pPr>
              <w:pStyle w:val="TAL"/>
            </w:pPr>
            <w:r>
              <w:t>hSmfUri</w:t>
            </w:r>
          </w:p>
        </w:tc>
        <w:tc>
          <w:tcPr>
            <w:tcW w:w="1843" w:type="dxa"/>
            <w:tcBorders>
              <w:top w:val="single" w:sz="4" w:space="0" w:color="auto"/>
              <w:left w:val="single" w:sz="4" w:space="0" w:color="auto"/>
              <w:bottom w:val="single" w:sz="4" w:space="0" w:color="auto"/>
              <w:right w:val="single" w:sz="4" w:space="0" w:color="auto"/>
            </w:tcBorders>
          </w:tcPr>
          <w:p w14:paraId="28380A7D" w14:textId="2A86763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08F72AD1" w14:textId="037174CC"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D323965" w14:textId="329A69A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AD08446" w14:textId="68D45108" w:rsidR="00841F92" w:rsidRDefault="00841F92" w:rsidP="00841F92">
            <w:pPr>
              <w:pStyle w:val="TAL"/>
              <w:rPr>
                <w:rFonts w:cs="Arial"/>
                <w:szCs w:val="18"/>
              </w:rPr>
            </w:pPr>
            <w:r>
              <w:rPr>
                <w:rFonts w:cs="Arial"/>
                <w:szCs w:val="18"/>
              </w:rPr>
              <w:t>This IE shall be present in HR roaming scenarios. When present, it shall contain the API URI of the Nsmf_PDUSession service of the H-SMF.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0C6F4E32" w14:textId="77777777" w:rsidR="00841F92" w:rsidRDefault="00841F92" w:rsidP="00841F92">
            <w:pPr>
              <w:pStyle w:val="TAL"/>
              <w:rPr>
                <w:rFonts w:cs="Arial"/>
                <w:szCs w:val="18"/>
              </w:rPr>
            </w:pPr>
          </w:p>
        </w:tc>
      </w:tr>
      <w:tr w:rsidR="00841F92" w:rsidRPr="00E425E8" w14:paraId="6CFF2D72"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05C503C4" w14:textId="34359B8A" w:rsidR="00841F92" w:rsidRDefault="00841F92" w:rsidP="00841F92">
            <w:pPr>
              <w:pStyle w:val="TAL"/>
            </w:pPr>
            <w:r>
              <w:t>smfUri</w:t>
            </w:r>
          </w:p>
        </w:tc>
        <w:tc>
          <w:tcPr>
            <w:tcW w:w="1843" w:type="dxa"/>
            <w:tcBorders>
              <w:top w:val="single" w:sz="4" w:space="0" w:color="auto"/>
              <w:left w:val="single" w:sz="4" w:space="0" w:color="auto"/>
              <w:bottom w:val="single" w:sz="4" w:space="0" w:color="auto"/>
              <w:right w:val="single" w:sz="4" w:space="0" w:color="auto"/>
            </w:tcBorders>
          </w:tcPr>
          <w:p w14:paraId="722E2242" w14:textId="079CCBBD"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6EE536AF" w14:textId="2540B38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A6FC963" w14:textId="3E341FC7"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D8DD7DE" w14:textId="70B3F80C" w:rsidR="00841F92" w:rsidRDefault="00841F92" w:rsidP="00841F92">
            <w:pPr>
              <w:pStyle w:val="TAL"/>
              <w:rPr>
                <w:rFonts w:cs="Arial"/>
                <w:szCs w:val="18"/>
              </w:rPr>
            </w:pPr>
            <w:r>
              <w:rPr>
                <w:rFonts w:cs="Arial"/>
                <w:szCs w:val="18"/>
              </w:rPr>
              <w:t>This IE shall be present for a PDU session with an I-SMF. When present, it shall contain the API URI of the Nsmf_PDUSession service of the SMF. The API URI shall be formatted as specified in clause 6.1.1.</w:t>
            </w:r>
          </w:p>
        </w:tc>
        <w:tc>
          <w:tcPr>
            <w:tcW w:w="856" w:type="dxa"/>
            <w:tcBorders>
              <w:top w:val="single" w:sz="4" w:space="0" w:color="auto"/>
              <w:left w:val="single" w:sz="4" w:space="0" w:color="auto"/>
              <w:bottom w:val="single" w:sz="4" w:space="0" w:color="auto"/>
              <w:right w:val="single" w:sz="4" w:space="0" w:color="auto"/>
            </w:tcBorders>
          </w:tcPr>
          <w:p w14:paraId="259F57FC" w14:textId="77777777" w:rsidR="00841F92" w:rsidRDefault="00841F92" w:rsidP="00841F92">
            <w:pPr>
              <w:pStyle w:val="TAL"/>
              <w:rPr>
                <w:rFonts w:cs="Arial"/>
                <w:szCs w:val="18"/>
              </w:rPr>
            </w:pPr>
          </w:p>
        </w:tc>
      </w:tr>
      <w:tr w:rsidR="00841F92" w:rsidRPr="00E425E8" w14:paraId="3354462C" w14:textId="77777777" w:rsidTr="00E62988">
        <w:trPr>
          <w:jc w:val="center"/>
        </w:trPr>
        <w:tc>
          <w:tcPr>
            <w:tcW w:w="1838" w:type="dxa"/>
            <w:tcBorders>
              <w:top w:val="single" w:sz="4" w:space="0" w:color="auto"/>
              <w:left w:val="single" w:sz="4" w:space="0" w:color="auto"/>
              <w:bottom w:val="single" w:sz="4" w:space="0" w:color="auto"/>
              <w:right w:val="single" w:sz="4" w:space="0" w:color="auto"/>
            </w:tcBorders>
          </w:tcPr>
          <w:p w14:paraId="6487BF33" w14:textId="433FCDA2" w:rsidR="00841F92" w:rsidRDefault="00841F92" w:rsidP="00841F92">
            <w:pPr>
              <w:pStyle w:val="TAL"/>
            </w:pPr>
            <w:r>
              <w:t>pduSessionRef</w:t>
            </w:r>
          </w:p>
        </w:tc>
        <w:tc>
          <w:tcPr>
            <w:tcW w:w="1843" w:type="dxa"/>
            <w:tcBorders>
              <w:top w:val="single" w:sz="4" w:space="0" w:color="auto"/>
              <w:left w:val="single" w:sz="4" w:space="0" w:color="auto"/>
              <w:bottom w:val="single" w:sz="4" w:space="0" w:color="auto"/>
              <w:right w:val="single" w:sz="4" w:space="0" w:color="auto"/>
            </w:tcBorders>
          </w:tcPr>
          <w:p w14:paraId="46BEF479" w14:textId="01C0A1A3" w:rsidR="00841F92" w:rsidRDefault="00841F92" w:rsidP="00841F92">
            <w:pPr>
              <w:pStyle w:val="TAL"/>
              <w:rPr>
                <w:lang w:eastAsia="zh-CN"/>
              </w:rPr>
            </w:pPr>
            <w:r>
              <w:rPr>
                <w:rFonts w:hint="eastAsia"/>
                <w:lang w:eastAsia="zh-CN"/>
              </w:rPr>
              <w:t>Uri</w:t>
            </w:r>
          </w:p>
        </w:tc>
        <w:tc>
          <w:tcPr>
            <w:tcW w:w="283" w:type="dxa"/>
            <w:tcBorders>
              <w:top w:val="single" w:sz="4" w:space="0" w:color="auto"/>
              <w:left w:val="single" w:sz="4" w:space="0" w:color="auto"/>
              <w:bottom w:val="single" w:sz="4" w:space="0" w:color="auto"/>
              <w:right w:val="single" w:sz="4" w:space="0" w:color="auto"/>
            </w:tcBorders>
          </w:tcPr>
          <w:p w14:paraId="26B5A3D8" w14:textId="56059F43"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15B5FCD" w14:textId="30BBBE43" w:rsidR="00841F92" w:rsidRDefault="00841F92" w:rsidP="00841F92">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2D7ED08E" w14:textId="77777777" w:rsidR="00841F92" w:rsidRDefault="00841F92" w:rsidP="00841F92">
            <w:pPr>
              <w:pStyle w:val="TAL"/>
            </w:pPr>
            <w:r>
              <w:rPr>
                <w:rFonts w:cs="Arial"/>
                <w:szCs w:val="18"/>
                <w:lang w:eastAsia="zh-CN"/>
              </w:rPr>
              <w:t xml:space="preserve">This IE shall be present </w:t>
            </w:r>
            <w:r>
              <w:t>for a</w:t>
            </w:r>
            <w:r w:rsidRPr="00580BBE">
              <w:t xml:space="preserve"> HR PDU session or a PDU session with an I-SMF</w:t>
            </w:r>
            <w:r>
              <w:t>.</w:t>
            </w:r>
          </w:p>
          <w:p w14:paraId="4976F624" w14:textId="7513A49C" w:rsidR="00841F92" w:rsidRDefault="00841F92" w:rsidP="00841F92">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including apiRoot (see clause</w:t>
            </w:r>
            <w:r>
              <w:rPr>
                <w:rFonts w:cs="Arial"/>
                <w:szCs w:val="18"/>
                <w:lang w:eastAsia="zh-CN"/>
              </w:rPr>
              <w:t> 6.1.3.6.2)</w:t>
            </w:r>
          </w:p>
        </w:tc>
        <w:tc>
          <w:tcPr>
            <w:tcW w:w="856" w:type="dxa"/>
            <w:tcBorders>
              <w:top w:val="single" w:sz="4" w:space="0" w:color="auto"/>
              <w:left w:val="single" w:sz="4" w:space="0" w:color="auto"/>
              <w:bottom w:val="single" w:sz="4" w:space="0" w:color="auto"/>
              <w:right w:val="single" w:sz="4" w:space="0" w:color="auto"/>
            </w:tcBorders>
          </w:tcPr>
          <w:p w14:paraId="73CDA588" w14:textId="77777777" w:rsidR="00841F92" w:rsidRDefault="00841F92" w:rsidP="00841F92">
            <w:pPr>
              <w:pStyle w:val="TAL"/>
              <w:rPr>
                <w:rFonts w:cs="Arial"/>
                <w:szCs w:val="18"/>
              </w:rPr>
            </w:pPr>
          </w:p>
        </w:tc>
      </w:tr>
      <w:tr w:rsidR="00841F92" w14:paraId="4E0F02F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7BC6C1" w14:textId="0D9EEA63" w:rsidR="00841F92" w:rsidRDefault="00841F92" w:rsidP="00841F92">
            <w:pPr>
              <w:pStyle w:val="TAL"/>
            </w:pPr>
            <w:r>
              <w:t>interPlmnApiRoot</w:t>
            </w:r>
          </w:p>
        </w:tc>
        <w:tc>
          <w:tcPr>
            <w:tcW w:w="1843" w:type="dxa"/>
            <w:tcBorders>
              <w:top w:val="single" w:sz="4" w:space="0" w:color="auto"/>
              <w:left w:val="single" w:sz="4" w:space="0" w:color="auto"/>
              <w:bottom w:val="single" w:sz="4" w:space="0" w:color="auto"/>
              <w:right w:val="single" w:sz="4" w:space="0" w:color="auto"/>
            </w:tcBorders>
          </w:tcPr>
          <w:p w14:paraId="7984C914" w14:textId="2492993B"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762304EA" w14:textId="270D27EE"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808091" w14:textId="3EC1917B"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22F6E21E" w14:textId="77777777" w:rsidR="00841F92" w:rsidRDefault="00841F92" w:rsidP="00841F92">
            <w:pPr>
              <w:pStyle w:val="TAL"/>
            </w:pPr>
            <w:r>
              <w:t>This IE shall be present, if available.</w:t>
            </w:r>
          </w:p>
          <w:p w14:paraId="744D68D8" w14:textId="77777777" w:rsidR="00841F92" w:rsidRDefault="00841F92" w:rsidP="00841F92">
            <w:pPr>
              <w:pStyle w:val="TAL"/>
            </w:pPr>
            <w:r>
              <w:t>When present, it shall contain the apiRoot of the PDU session context to be used in inter-PLMN signalling request targeting the PDU session context.</w:t>
            </w:r>
          </w:p>
          <w:p w14:paraId="34D10262" w14:textId="58BC1F67"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51553CEC" w14:textId="77777777" w:rsidR="00841F92" w:rsidRDefault="00841F92" w:rsidP="00841F92">
            <w:pPr>
              <w:pStyle w:val="TAL"/>
              <w:rPr>
                <w:rFonts w:cs="Arial"/>
                <w:szCs w:val="18"/>
              </w:rPr>
            </w:pPr>
          </w:p>
        </w:tc>
      </w:tr>
      <w:tr w:rsidR="00841F92" w14:paraId="5F486E1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0F1F11C" w14:textId="440D92DA" w:rsidR="00841F92" w:rsidRDefault="00841F92" w:rsidP="00841F92">
            <w:pPr>
              <w:pStyle w:val="TAL"/>
            </w:pPr>
            <w:r>
              <w:t>intraPlmnApiRoot</w:t>
            </w:r>
          </w:p>
        </w:tc>
        <w:tc>
          <w:tcPr>
            <w:tcW w:w="1843" w:type="dxa"/>
            <w:tcBorders>
              <w:top w:val="single" w:sz="4" w:space="0" w:color="auto"/>
              <w:left w:val="single" w:sz="4" w:space="0" w:color="auto"/>
              <w:bottom w:val="single" w:sz="4" w:space="0" w:color="auto"/>
              <w:right w:val="single" w:sz="4" w:space="0" w:color="auto"/>
            </w:tcBorders>
          </w:tcPr>
          <w:p w14:paraId="4CBB932B" w14:textId="57C78644" w:rsidR="00841F92" w:rsidRDefault="00841F92" w:rsidP="00841F92">
            <w:pPr>
              <w:pStyle w:val="TAL"/>
              <w:rPr>
                <w:lang w:eastAsia="zh-CN"/>
              </w:rPr>
            </w:pPr>
            <w:r>
              <w:t>Uri</w:t>
            </w:r>
          </w:p>
        </w:tc>
        <w:tc>
          <w:tcPr>
            <w:tcW w:w="283" w:type="dxa"/>
            <w:tcBorders>
              <w:top w:val="single" w:sz="4" w:space="0" w:color="auto"/>
              <w:left w:val="single" w:sz="4" w:space="0" w:color="auto"/>
              <w:bottom w:val="single" w:sz="4" w:space="0" w:color="auto"/>
              <w:right w:val="single" w:sz="4" w:space="0" w:color="auto"/>
            </w:tcBorders>
          </w:tcPr>
          <w:p w14:paraId="5309A3D9" w14:textId="1C76CD13"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DFA3C2" w14:textId="14A61ABC"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435C670D" w14:textId="77777777" w:rsidR="00841F92" w:rsidRDefault="00841F92" w:rsidP="00841F92">
            <w:pPr>
              <w:pStyle w:val="TAL"/>
            </w:pPr>
            <w:r>
              <w:t>This IE shall be present, if available.</w:t>
            </w:r>
          </w:p>
          <w:p w14:paraId="4AEA45DF" w14:textId="77777777" w:rsidR="00841F92" w:rsidRDefault="00841F92" w:rsidP="00841F92">
            <w:pPr>
              <w:pStyle w:val="TAL"/>
            </w:pPr>
            <w:r>
              <w:t>When present, it shall contain the apiRoot of the PDU session context to be used in intra-PLMN signalling request targeting the PDU session context.</w:t>
            </w:r>
          </w:p>
          <w:p w14:paraId="259A20D8" w14:textId="18876849" w:rsidR="00841F92" w:rsidRDefault="00841F92" w:rsidP="00841F92">
            <w:pPr>
              <w:pStyle w:val="TAL"/>
              <w:rPr>
                <w:rFonts w:cs="Arial"/>
                <w:szCs w:val="18"/>
              </w:rPr>
            </w:pPr>
            <w:r>
              <w:t>(NOTE 2)</w:t>
            </w:r>
          </w:p>
        </w:tc>
        <w:tc>
          <w:tcPr>
            <w:tcW w:w="856" w:type="dxa"/>
            <w:tcBorders>
              <w:top w:val="single" w:sz="4" w:space="0" w:color="auto"/>
              <w:left w:val="single" w:sz="4" w:space="0" w:color="auto"/>
              <w:bottom w:val="single" w:sz="4" w:space="0" w:color="auto"/>
              <w:right w:val="single" w:sz="4" w:space="0" w:color="auto"/>
            </w:tcBorders>
          </w:tcPr>
          <w:p w14:paraId="24EAD05E" w14:textId="77777777" w:rsidR="00841F92" w:rsidRDefault="00841F92" w:rsidP="00841F92">
            <w:pPr>
              <w:pStyle w:val="TAL"/>
              <w:rPr>
                <w:rFonts w:cs="Arial"/>
                <w:szCs w:val="18"/>
              </w:rPr>
            </w:pPr>
          </w:p>
        </w:tc>
      </w:tr>
      <w:tr w:rsidR="00841F92" w14:paraId="0780FE4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8B3DD7D" w14:textId="1DB87E0E" w:rsidR="00841F92" w:rsidRDefault="00841F92" w:rsidP="00841F92">
            <w:pPr>
              <w:pStyle w:val="TAL"/>
            </w:pPr>
            <w:r>
              <w:t>pcfId</w:t>
            </w:r>
          </w:p>
        </w:tc>
        <w:tc>
          <w:tcPr>
            <w:tcW w:w="1843" w:type="dxa"/>
            <w:tcBorders>
              <w:top w:val="single" w:sz="4" w:space="0" w:color="auto"/>
              <w:left w:val="single" w:sz="4" w:space="0" w:color="auto"/>
              <w:bottom w:val="single" w:sz="4" w:space="0" w:color="auto"/>
              <w:right w:val="single" w:sz="4" w:space="0" w:color="auto"/>
            </w:tcBorders>
          </w:tcPr>
          <w:p w14:paraId="2744F7A7" w14:textId="49C8A824" w:rsidR="00841F92" w:rsidRDefault="00841F92" w:rsidP="00841F92">
            <w:pPr>
              <w:pStyle w:val="TAL"/>
              <w:rPr>
                <w:lang w:eastAsia="zh-CN"/>
              </w:rPr>
            </w:pPr>
            <w:r>
              <w:t>NfInstanceId</w:t>
            </w:r>
          </w:p>
        </w:tc>
        <w:tc>
          <w:tcPr>
            <w:tcW w:w="283" w:type="dxa"/>
            <w:tcBorders>
              <w:top w:val="single" w:sz="4" w:space="0" w:color="auto"/>
              <w:left w:val="single" w:sz="4" w:space="0" w:color="auto"/>
              <w:bottom w:val="single" w:sz="4" w:space="0" w:color="auto"/>
              <w:right w:val="single" w:sz="4" w:space="0" w:color="auto"/>
            </w:tcBorders>
          </w:tcPr>
          <w:p w14:paraId="1BDD833C" w14:textId="31E74AB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C0045CD" w14:textId="112B107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C22D2CF" w14:textId="77777777" w:rsidR="00841F92" w:rsidRDefault="00841F92" w:rsidP="00841F92">
            <w:pPr>
              <w:pStyle w:val="TAL"/>
              <w:rPr>
                <w:rFonts w:cs="Arial"/>
                <w:szCs w:val="18"/>
              </w:rPr>
            </w:pPr>
            <w:r>
              <w:rPr>
                <w:rFonts w:cs="Arial"/>
                <w:szCs w:val="18"/>
              </w:rPr>
              <w:t>When present, this IE shall contain the identifier of:</w:t>
            </w:r>
          </w:p>
          <w:p w14:paraId="1EFE3089"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898A960" w14:textId="77777777" w:rsidR="00841F92" w:rsidRPr="00141DA7"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51829B5E" w14:textId="33A684CB" w:rsidR="00841F92" w:rsidRDefault="00841F92" w:rsidP="00841F92">
            <w:pPr>
              <w:pStyle w:val="TAL"/>
              <w:rPr>
                <w:rFonts w:cs="Arial"/>
                <w:szCs w:val="18"/>
              </w:rPr>
            </w:pPr>
            <w:r>
              <w:rPr>
                <w:rFonts w:cs="Arial"/>
                <w:szCs w:val="18"/>
              </w:rPr>
              <w:t>-</w:t>
            </w:r>
            <w:r>
              <w:rPr>
                <w:rFonts w:cs="Arial"/>
                <w:szCs w:val="18"/>
              </w:rPr>
              <w:tab/>
            </w:r>
            <w:r w:rsidRPr="00141DA7">
              <w:rPr>
                <w:rFonts w:cs="Arial"/>
                <w:szCs w:val="18"/>
              </w:rPr>
              <w:t>the PCF selected by the AMF (for Access and Mobility Policy and/or UE Policy), for a PDU session in non-roaming scenarios.</w:t>
            </w:r>
          </w:p>
        </w:tc>
        <w:tc>
          <w:tcPr>
            <w:tcW w:w="856" w:type="dxa"/>
            <w:tcBorders>
              <w:top w:val="single" w:sz="4" w:space="0" w:color="auto"/>
              <w:left w:val="single" w:sz="4" w:space="0" w:color="auto"/>
              <w:bottom w:val="single" w:sz="4" w:space="0" w:color="auto"/>
              <w:right w:val="single" w:sz="4" w:space="0" w:color="auto"/>
            </w:tcBorders>
          </w:tcPr>
          <w:p w14:paraId="1A8F5372" w14:textId="77777777" w:rsidR="00841F92" w:rsidRDefault="00841F92" w:rsidP="00841F92">
            <w:pPr>
              <w:pStyle w:val="TAL"/>
              <w:rPr>
                <w:rFonts w:cs="Arial"/>
                <w:szCs w:val="18"/>
              </w:rPr>
            </w:pPr>
          </w:p>
        </w:tc>
      </w:tr>
      <w:tr w:rsidR="00841F92" w14:paraId="09EDBFB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AA7B6AB" w14:textId="16412D13" w:rsidR="00841F92" w:rsidRDefault="00841F92" w:rsidP="00841F92">
            <w:pPr>
              <w:pStyle w:val="TAL"/>
            </w:pPr>
            <w:r>
              <w:t>pcfGroupId</w:t>
            </w:r>
          </w:p>
        </w:tc>
        <w:tc>
          <w:tcPr>
            <w:tcW w:w="1843" w:type="dxa"/>
            <w:tcBorders>
              <w:top w:val="single" w:sz="4" w:space="0" w:color="auto"/>
              <w:left w:val="single" w:sz="4" w:space="0" w:color="auto"/>
              <w:bottom w:val="single" w:sz="4" w:space="0" w:color="auto"/>
              <w:right w:val="single" w:sz="4" w:space="0" w:color="auto"/>
            </w:tcBorders>
          </w:tcPr>
          <w:p w14:paraId="0F17A5E6" w14:textId="5D6AF6C3"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19443210" w14:textId="6B896DE7"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68414A8E" w14:textId="124A39A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4932D9D" w14:textId="77777777" w:rsidR="00841F92" w:rsidRDefault="00841F92" w:rsidP="00841F92">
            <w:pPr>
              <w:pStyle w:val="TAL"/>
              <w:rPr>
                <w:rFonts w:cs="Arial"/>
                <w:szCs w:val="18"/>
              </w:rPr>
            </w:pPr>
            <w:r>
              <w:rPr>
                <w:rFonts w:cs="Arial"/>
                <w:szCs w:val="18"/>
              </w:rPr>
              <w:t>This IE may be present in non-roaming and HR roaming scenarios.</w:t>
            </w:r>
          </w:p>
          <w:p w14:paraId="2BD61303" w14:textId="5D49A75E" w:rsidR="00841F92" w:rsidRDefault="00841F92" w:rsidP="00841F92">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56" w:type="dxa"/>
            <w:tcBorders>
              <w:top w:val="single" w:sz="4" w:space="0" w:color="auto"/>
              <w:left w:val="single" w:sz="4" w:space="0" w:color="auto"/>
              <w:bottom w:val="single" w:sz="4" w:space="0" w:color="auto"/>
              <w:right w:val="single" w:sz="4" w:space="0" w:color="auto"/>
            </w:tcBorders>
          </w:tcPr>
          <w:p w14:paraId="4EA4235F" w14:textId="77777777" w:rsidR="00841F92" w:rsidRDefault="00841F92" w:rsidP="00841F92">
            <w:pPr>
              <w:pStyle w:val="TAL"/>
              <w:rPr>
                <w:rFonts w:cs="Arial"/>
                <w:szCs w:val="18"/>
              </w:rPr>
            </w:pPr>
          </w:p>
        </w:tc>
      </w:tr>
      <w:tr w:rsidR="00841F92" w14:paraId="1BD77E7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E09EE9" w14:textId="6DA697FD" w:rsidR="00841F92" w:rsidRDefault="00841F92" w:rsidP="00841F92">
            <w:pPr>
              <w:pStyle w:val="TAL"/>
            </w:pPr>
            <w:r>
              <w:t>pcfSetId</w:t>
            </w:r>
          </w:p>
        </w:tc>
        <w:tc>
          <w:tcPr>
            <w:tcW w:w="1843" w:type="dxa"/>
            <w:tcBorders>
              <w:top w:val="single" w:sz="4" w:space="0" w:color="auto"/>
              <w:left w:val="single" w:sz="4" w:space="0" w:color="auto"/>
              <w:bottom w:val="single" w:sz="4" w:space="0" w:color="auto"/>
              <w:right w:val="single" w:sz="4" w:space="0" w:color="auto"/>
            </w:tcBorders>
          </w:tcPr>
          <w:p w14:paraId="443CF270" w14:textId="2B21B2C2" w:rsidR="00841F92" w:rsidRDefault="00841F92" w:rsidP="00841F92">
            <w:pPr>
              <w:pStyle w:val="TAL"/>
              <w:rPr>
                <w:lang w:eastAsia="zh-CN"/>
              </w:rPr>
            </w:pPr>
            <w:r>
              <w:t>NfSetId</w:t>
            </w:r>
          </w:p>
        </w:tc>
        <w:tc>
          <w:tcPr>
            <w:tcW w:w="283" w:type="dxa"/>
            <w:tcBorders>
              <w:top w:val="single" w:sz="4" w:space="0" w:color="auto"/>
              <w:left w:val="single" w:sz="4" w:space="0" w:color="auto"/>
              <w:bottom w:val="single" w:sz="4" w:space="0" w:color="auto"/>
              <w:right w:val="single" w:sz="4" w:space="0" w:color="auto"/>
            </w:tcBorders>
          </w:tcPr>
          <w:p w14:paraId="712D8974" w14:textId="46D37B0B"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AFF197A" w14:textId="3A2422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3FCF46" w14:textId="77777777" w:rsidR="00841F92" w:rsidRDefault="00841F92" w:rsidP="00841F92">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278164B8" w14:textId="05FF6961" w:rsidR="00841F92" w:rsidRDefault="00841F92" w:rsidP="00841F92">
            <w:pPr>
              <w:pStyle w:val="TAL"/>
              <w:rPr>
                <w:rFonts w:cs="Arial"/>
                <w:szCs w:val="18"/>
              </w:rPr>
            </w:pPr>
            <w:r>
              <w:rPr>
                <w:rFonts w:cs="Arial"/>
                <w:szCs w:val="18"/>
              </w:rPr>
              <w:t xml:space="preserve">When present, it shall contain the NF Set ID of the PCF indicated by the </w:t>
            </w:r>
            <w:r w:rsidRPr="000B376D">
              <w:t>pcfId</w:t>
            </w:r>
            <w:r w:rsidDel="00947776">
              <w:rPr>
                <w:rFonts w:cs="Arial"/>
                <w:szCs w:val="18"/>
              </w:rPr>
              <w:t xml:space="preserve"> </w:t>
            </w:r>
            <w:r>
              <w:rPr>
                <w:rFonts w:cs="Arial"/>
                <w:szCs w:val="18"/>
              </w:rPr>
              <w:t xml:space="preserve">IE. </w:t>
            </w:r>
          </w:p>
        </w:tc>
        <w:tc>
          <w:tcPr>
            <w:tcW w:w="856" w:type="dxa"/>
            <w:tcBorders>
              <w:top w:val="single" w:sz="4" w:space="0" w:color="auto"/>
              <w:left w:val="single" w:sz="4" w:space="0" w:color="auto"/>
              <w:bottom w:val="single" w:sz="4" w:space="0" w:color="auto"/>
              <w:right w:val="single" w:sz="4" w:space="0" w:color="auto"/>
            </w:tcBorders>
          </w:tcPr>
          <w:p w14:paraId="2A01A303" w14:textId="77777777" w:rsidR="00841F92" w:rsidRDefault="00841F92" w:rsidP="00841F92">
            <w:pPr>
              <w:pStyle w:val="TAL"/>
              <w:rPr>
                <w:rFonts w:cs="Arial"/>
                <w:szCs w:val="18"/>
              </w:rPr>
            </w:pPr>
          </w:p>
        </w:tc>
      </w:tr>
      <w:tr w:rsidR="00841F92" w14:paraId="552E327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51B3C93" w14:textId="327A6383" w:rsidR="00841F92" w:rsidRDefault="00841F92" w:rsidP="00841F92">
            <w:pPr>
              <w:pStyle w:val="TAL"/>
            </w:pPr>
            <w:r>
              <w:t>selMode</w:t>
            </w:r>
          </w:p>
        </w:tc>
        <w:tc>
          <w:tcPr>
            <w:tcW w:w="1843" w:type="dxa"/>
            <w:tcBorders>
              <w:top w:val="single" w:sz="4" w:space="0" w:color="auto"/>
              <w:left w:val="single" w:sz="4" w:space="0" w:color="auto"/>
              <w:bottom w:val="single" w:sz="4" w:space="0" w:color="auto"/>
              <w:right w:val="single" w:sz="4" w:space="0" w:color="auto"/>
            </w:tcBorders>
          </w:tcPr>
          <w:p w14:paraId="70EFA6B8" w14:textId="1C48780D" w:rsidR="00841F92" w:rsidRDefault="00841F92" w:rsidP="00841F92">
            <w:pPr>
              <w:pStyle w:val="TAL"/>
              <w:rPr>
                <w:lang w:eastAsia="zh-CN"/>
              </w:rPr>
            </w:pPr>
            <w:r>
              <w:t>DnnSelectionMode</w:t>
            </w:r>
          </w:p>
        </w:tc>
        <w:tc>
          <w:tcPr>
            <w:tcW w:w="283" w:type="dxa"/>
            <w:tcBorders>
              <w:top w:val="single" w:sz="4" w:space="0" w:color="auto"/>
              <w:left w:val="single" w:sz="4" w:space="0" w:color="auto"/>
              <w:bottom w:val="single" w:sz="4" w:space="0" w:color="auto"/>
              <w:right w:val="single" w:sz="4" w:space="0" w:color="auto"/>
            </w:tcBorders>
          </w:tcPr>
          <w:p w14:paraId="34DBE073" w14:textId="23324DE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23E5C23" w14:textId="5BE4A10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D02E6F4" w14:textId="77777777" w:rsidR="00841F92" w:rsidRDefault="00841F92" w:rsidP="00841F92">
            <w:pPr>
              <w:pStyle w:val="TAL"/>
              <w:rPr>
                <w:rFonts w:cs="Arial"/>
                <w:szCs w:val="18"/>
              </w:rPr>
            </w:pPr>
            <w:r>
              <w:rPr>
                <w:rFonts w:cs="Arial"/>
                <w:szCs w:val="18"/>
              </w:rPr>
              <w:t>This IE shall be present if it is available. When present, it shall be set to:</w:t>
            </w:r>
          </w:p>
          <w:p w14:paraId="2363152E"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the </w:t>
            </w:r>
            <w:r>
              <w:rPr>
                <w:rFonts w:ascii="Arial" w:hAnsi="Arial" w:cs="Arial"/>
                <w:sz w:val="18"/>
                <w:szCs w:val="18"/>
              </w:rPr>
              <w:t xml:space="preserve">requested </w:t>
            </w:r>
            <w:r w:rsidRPr="00DE513A">
              <w:rPr>
                <w:rFonts w:ascii="Arial" w:hAnsi="Arial" w:cs="Arial"/>
                <w:sz w:val="18"/>
                <w:szCs w:val="18"/>
              </w:rPr>
              <w:t>DNN</w:t>
            </w:r>
            <w:r>
              <w:rPr>
                <w:rFonts w:ascii="Arial" w:hAnsi="Arial" w:cs="Arial"/>
                <w:sz w:val="18"/>
                <w:szCs w:val="18"/>
              </w:rPr>
              <w:t xml:space="preserve"> provided by UE or the selected DNN provided by the network</w:t>
            </w:r>
            <w:r w:rsidRPr="00DE513A">
              <w:rPr>
                <w:rFonts w:ascii="Arial" w:hAnsi="Arial" w:cs="Arial"/>
                <w:sz w:val="18"/>
                <w:szCs w:val="18"/>
              </w:rPr>
              <w:t xml:space="preserve"> corresponds to an explicitly subscribed DNN</w:t>
            </w:r>
            <w:r>
              <w:rPr>
                <w:rFonts w:ascii="Arial" w:hAnsi="Arial" w:cs="Arial"/>
                <w:sz w:val="18"/>
                <w:szCs w:val="18"/>
              </w:rPr>
              <w:t>;</w:t>
            </w:r>
            <w:r w:rsidRPr="00DE513A">
              <w:rPr>
                <w:rFonts w:ascii="Arial" w:hAnsi="Arial" w:cs="Arial"/>
                <w:sz w:val="18"/>
                <w:szCs w:val="18"/>
              </w:rPr>
              <w:t xml:space="preserve"> or</w:t>
            </w:r>
          </w:p>
          <w:p w14:paraId="2B3046FA" w14:textId="77777777" w:rsidR="00841F92"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Pr="00DE513A">
              <w:rPr>
                <w:rFonts w:ascii="Arial" w:hAnsi="Arial" w:cs="Arial"/>
                <w:sz w:val="18"/>
                <w:szCs w:val="18"/>
              </w:rPr>
              <w:t>to the usage of a wildcard subscription</w:t>
            </w:r>
            <w:r>
              <w:rPr>
                <w:rFonts w:ascii="Arial" w:hAnsi="Arial" w:cs="Arial"/>
                <w:sz w:val="18"/>
                <w:szCs w:val="18"/>
              </w:rPr>
              <w:t>; or</w:t>
            </w:r>
          </w:p>
          <w:p w14:paraId="761FA04F" w14:textId="77777777" w:rsidR="00841F92" w:rsidRPr="00DE513A" w:rsidRDefault="00841F92" w:rsidP="00841F92">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Pr="00DE513A">
              <w:rPr>
                <w:rFonts w:ascii="Arial" w:hAnsi="Arial" w:cs="Arial"/>
                <w:sz w:val="18"/>
                <w:szCs w:val="18"/>
              </w:rPr>
              <w:t>.</w:t>
            </w:r>
          </w:p>
          <w:p w14:paraId="3655FF72" w14:textId="77777777" w:rsidR="00841F92" w:rsidRDefault="00841F92" w:rsidP="00841F9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D61AC0A"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0711E942" w14:textId="77777777" w:rsidR="00841F92" w:rsidRDefault="00841F92" w:rsidP="00841F92">
            <w:pPr>
              <w:pStyle w:val="TAL"/>
              <w:rPr>
                <w:rFonts w:cs="Arial"/>
                <w:szCs w:val="18"/>
              </w:rPr>
            </w:pPr>
          </w:p>
        </w:tc>
      </w:tr>
      <w:tr w:rsidR="00841F92" w14:paraId="6D90281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53B103" w14:textId="1C357EED" w:rsidR="00841F92" w:rsidRDefault="00841F92" w:rsidP="00841F92">
            <w:pPr>
              <w:pStyle w:val="TAL"/>
            </w:pPr>
            <w:r>
              <w:t>udmGroupId</w:t>
            </w:r>
          </w:p>
        </w:tc>
        <w:tc>
          <w:tcPr>
            <w:tcW w:w="1843" w:type="dxa"/>
            <w:tcBorders>
              <w:top w:val="single" w:sz="4" w:space="0" w:color="auto"/>
              <w:left w:val="single" w:sz="4" w:space="0" w:color="auto"/>
              <w:bottom w:val="single" w:sz="4" w:space="0" w:color="auto"/>
              <w:right w:val="single" w:sz="4" w:space="0" w:color="auto"/>
            </w:tcBorders>
          </w:tcPr>
          <w:p w14:paraId="6DBAA47E" w14:textId="4B52FAA7" w:rsidR="00841F92" w:rsidRDefault="00841F92" w:rsidP="00841F92">
            <w:pPr>
              <w:pStyle w:val="TAL"/>
              <w:rPr>
                <w:lang w:eastAsia="zh-CN"/>
              </w:rPr>
            </w:pPr>
            <w:r>
              <w:t>NfGroupId</w:t>
            </w:r>
          </w:p>
        </w:tc>
        <w:tc>
          <w:tcPr>
            <w:tcW w:w="283" w:type="dxa"/>
            <w:tcBorders>
              <w:top w:val="single" w:sz="4" w:space="0" w:color="auto"/>
              <w:left w:val="single" w:sz="4" w:space="0" w:color="auto"/>
              <w:bottom w:val="single" w:sz="4" w:space="0" w:color="auto"/>
              <w:right w:val="single" w:sz="4" w:space="0" w:color="auto"/>
            </w:tcBorders>
          </w:tcPr>
          <w:p w14:paraId="2C455EE6" w14:textId="4966A71E"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C567165" w14:textId="02260A8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B4939B6" w14:textId="086FCF91" w:rsidR="00841F92" w:rsidRDefault="00841F92" w:rsidP="00841F92">
            <w:pPr>
              <w:pStyle w:val="TAL"/>
              <w:rPr>
                <w:rFonts w:cs="Arial"/>
                <w:szCs w:val="18"/>
              </w:rPr>
            </w:pPr>
            <w:r w:rsidRPr="006C757A">
              <w:rPr>
                <w:rFonts w:cs="Arial"/>
                <w:szCs w:val="18"/>
              </w:rPr>
              <w:t>When present, it shall indicate the identity of the UDM group serving the UE.</w:t>
            </w:r>
          </w:p>
        </w:tc>
        <w:tc>
          <w:tcPr>
            <w:tcW w:w="856" w:type="dxa"/>
            <w:tcBorders>
              <w:top w:val="single" w:sz="4" w:space="0" w:color="auto"/>
              <w:left w:val="single" w:sz="4" w:space="0" w:color="auto"/>
              <w:bottom w:val="single" w:sz="4" w:space="0" w:color="auto"/>
              <w:right w:val="single" w:sz="4" w:space="0" w:color="auto"/>
            </w:tcBorders>
          </w:tcPr>
          <w:p w14:paraId="6337C512" w14:textId="77777777" w:rsidR="00841F92" w:rsidRDefault="00841F92" w:rsidP="00841F92">
            <w:pPr>
              <w:pStyle w:val="TAL"/>
              <w:rPr>
                <w:rFonts w:cs="Arial"/>
                <w:szCs w:val="18"/>
              </w:rPr>
            </w:pPr>
          </w:p>
        </w:tc>
      </w:tr>
      <w:tr w:rsidR="00841F92" w14:paraId="3F7B6046"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5EF16A" w14:textId="447AA952" w:rsidR="00841F92" w:rsidRDefault="00841F92" w:rsidP="00841F92">
            <w:pPr>
              <w:pStyle w:val="TAL"/>
            </w:pPr>
            <w:r w:rsidRPr="002857AD">
              <w:t>routingIndicator</w:t>
            </w:r>
          </w:p>
        </w:tc>
        <w:tc>
          <w:tcPr>
            <w:tcW w:w="1843" w:type="dxa"/>
            <w:tcBorders>
              <w:top w:val="single" w:sz="4" w:space="0" w:color="auto"/>
              <w:left w:val="single" w:sz="4" w:space="0" w:color="auto"/>
              <w:bottom w:val="single" w:sz="4" w:space="0" w:color="auto"/>
              <w:right w:val="single" w:sz="4" w:space="0" w:color="auto"/>
            </w:tcBorders>
          </w:tcPr>
          <w:p w14:paraId="2B60617A" w14:textId="30BE8FBD"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B88435D" w14:textId="199D11DD"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58D098C" w14:textId="39C31AB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EB413A1" w14:textId="0CE48047" w:rsidR="00841F92" w:rsidRDefault="00841F92" w:rsidP="00841F92">
            <w:pPr>
              <w:pStyle w:val="TAL"/>
              <w:rPr>
                <w:rFonts w:cs="Arial"/>
                <w:szCs w:val="18"/>
              </w:rPr>
            </w:pPr>
            <w:r w:rsidRPr="006C757A">
              <w:rPr>
                <w:rFonts w:cs="Arial"/>
                <w:szCs w:val="18"/>
              </w:rPr>
              <w:t>When present, it shall indicate the Routing Indicator of the UE.</w:t>
            </w:r>
          </w:p>
        </w:tc>
        <w:tc>
          <w:tcPr>
            <w:tcW w:w="856" w:type="dxa"/>
            <w:tcBorders>
              <w:top w:val="single" w:sz="4" w:space="0" w:color="auto"/>
              <w:left w:val="single" w:sz="4" w:space="0" w:color="auto"/>
              <w:bottom w:val="single" w:sz="4" w:space="0" w:color="auto"/>
              <w:right w:val="single" w:sz="4" w:space="0" w:color="auto"/>
            </w:tcBorders>
          </w:tcPr>
          <w:p w14:paraId="4D61E42D" w14:textId="77777777" w:rsidR="00841F92" w:rsidRDefault="00841F92" w:rsidP="00841F92">
            <w:pPr>
              <w:pStyle w:val="TAL"/>
              <w:rPr>
                <w:rFonts w:cs="Arial"/>
                <w:szCs w:val="18"/>
              </w:rPr>
            </w:pPr>
          </w:p>
        </w:tc>
      </w:tr>
      <w:tr w:rsidR="00841F92" w14:paraId="5F44758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2933AB" w14:textId="3519D433" w:rsidR="00841F92" w:rsidRDefault="00841F92" w:rsidP="00841F92">
            <w:pPr>
              <w:pStyle w:val="TAL"/>
            </w:pPr>
            <w:r>
              <w:rPr>
                <w:rFonts w:hint="eastAsia"/>
                <w:lang w:eastAsia="zh-CN"/>
              </w:rPr>
              <w:t>hNwPubKeyId</w:t>
            </w:r>
          </w:p>
        </w:tc>
        <w:tc>
          <w:tcPr>
            <w:tcW w:w="1843" w:type="dxa"/>
            <w:tcBorders>
              <w:top w:val="single" w:sz="4" w:space="0" w:color="auto"/>
              <w:left w:val="single" w:sz="4" w:space="0" w:color="auto"/>
              <w:bottom w:val="single" w:sz="4" w:space="0" w:color="auto"/>
              <w:right w:val="single" w:sz="4" w:space="0" w:color="auto"/>
            </w:tcBorders>
          </w:tcPr>
          <w:p w14:paraId="76B029F1" w14:textId="3AEE690B" w:rsidR="00841F92" w:rsidRDefault="00841F92" w:rsidP="00841F92">
            <w:pPr>
              <w:pStyle w:val="TAL"/>
              <w:rPr>
                <w:lang w:eastAsia="zh-CN"/>
              </w:rPr>
            </w:pPr>
            <w:r>
              <w:rPr>
                <w:rFonts w:hint="eastAsia"/>
                <w:lang w:eastAsia="zh-CN"/>
              </w:rPr>
              <w:t>integer</w:t>
            </w:r>
          </w:p>
        </w:tc>
        <w:tc>
          <w:tcPr>
            <w:tcW w:w="283" w:type="dxa"/>
            <w:tcBorders>
              <w:top w:val="single" w:sz="4" w:space="0" w:color="auto"/>
              <w:left w:val="single" w:sz="4" w:space="0" w:color="auto"/>
              <w:bottom w:val="single" w:sz="4" w:space="0" w:color="auto"/>
              <w:right w:val="single" w:sz="4" w:space="0" w:color="auto"/>
            </w:tcBorders>
          </w:tcPr>
          <w:p w14:paraId="5F460872" w14:textId="67408D88" w:rsidR="00841F92" w:rsidRDefault="00841F92" w:rsidP="00841F92">
            <w:pPr>
              <w:pStyle w:val="TAC"/>
              <w:rPr>
                <w:lang w:eastAsia="zh-CN"/>
              </w:rPr>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1CBEEE09" w14:textId="32827FA3" w:rsidR="00841F92" w:rsidRDefault="00841F92" w:rsidP="00841F92">
            <w:pPr>
              <w:pStyle w:val="TAL"/>
            </w:pPr>
            <w:r>
              <w:rPr>
                <w:rFonts w:hint="eastAsia"/>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63BE82F8" w14:textId="536752E6" w:rsidR="00841F92" w:rsidRDefault="00841F92" w:rsidP="00841F92">
            <w:pPr>
              <w:pStyle w:val="TAL"/>
              <w:rPr>
                <w:rFonts w:cs="Arial"/>
                <w:szCs w:val="18"/>
              </w:rPr>
            </w:pPr>
            <w:r>
              <w:rPr>
                <w:rFonts w:cs="Arial" w:hint="eastAsia"/>
                <w:szCs w:val="18"/>
                <w:lang w:eastAsia="zh-CN"/>
              </w:rPr>
              <w:t>When present, it shall indicate the Home Network Public Key Identifier of the UE. (NOTE</w:t>
            </w:r>
            <w:r>
              <w:rPr>
                <w:rFonts w:cs="Arial"/>
                <w:szCs w:val="18"/>
                <w:lang w:eastAsia="zh-CN"/>
              </w:rPr>
              <w:t xml:space="preserve"> 1</w:t>
            </w:r>
            <w:r>
              <w:rPr>
                <w:rFonts w:cs="Arial" w:hint="eastAsia"/>
                <w:szCs w:val="18"/>
                <w:lang w:eastAsia="zh-CN"/>
              </w:rPr>
              <w:t>)</w:t>
            </w:r>
          </w:p>
        </w:tc>
        <w:tc>
          <w:tcPr>
            <w:tcW w:w="856" w:type="dxa"/>
            <w:tcBorders>
              <w:top w:val="single" w:sz="4" w:space="0" w:color="auto"/>
              <w:left w:val="single" w:sz="4" w:space="0" w:color="auto"/>
              <w:bottom w:val="single" w:sz="4" w:space="0" w:color="auto"/>
              <w:right w:val="single" w:sz="4" w:space="0" w:color="auto"/>
            </w:tcBorders>
          </w:tcPr>
          <w:p w14:paraId="1EB34AAC" w14:textId="77777777" w:rsidR="00841F92" w:rsidRDefault="00841F92" w:rsidP="00841F92">
            <w:pPr>
              <w:pStyle w:val="TAL"/>
              <w:rPr>
                <w:rFonts w:cs="Arial"/>
                <w:szCs w:val="18"/>
              </w:rPr>
            </w:pPr>
          </w:p>
        </w:tc>
      </w:tr>
      <w:tr w:rsidR="00841F92" w14:paraId="1FCDF95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5CF1F0" w14:textId="3DE434B8" w:rsidR="00841F92" w:rsidRDefault="00841F92" w:rsidP="00841F92">
            <w:pPr>
              <w:pStyle w:val="TAL"/>
            </w:pPr>
            <w:r w:rsidRPr="005508C3">
              <w:t>sessionAmbr</w:t>
            </w:r>
          </w:p>
        </w:tc>
        <w:tc>
          <w:tcPr>
            <w:tcW w:w="1843" w:type="dxa"/>
            <w:tcBorders>
              <w:top w:val="single" w:sz="4" w:space="0" w:color="auto"/>
              <w:left w:val="single" w:sz="4" w:space="0" w:color="auto"/>
              <w:bottom w:val="single" w:sz="4" w:space="0" w:color="auto"/>
              <w:right w:val="single" w:sz="4" w:space="0" w:color="auto"/>
            </w:tcBorders>
          </w:tcPr>
          <w:p w14:paraId="68BA6BBC" w14:textId="76C757A6" w:rsidR="00841F92" w:rsidRDefault="00841F92" w:rsidP="00841F92">
            <w:pPr>
              <w:pStyle w:val="TAL"/>
              <w:rPr>
                <w:lang w:eastAsia="zh-CN"/>
              </w:rPr>
            </w:pPr>
            <w:r>
              <w:t>Ambr</w:t>
            </w:r>
          </w:p>
        </w:tc>
        <w:tc>
          <w:tcPr>
            <w:tcW w:w="283" w:type="dxa"/>
            <w:tcBorders>
              <w:top w:val="single" w:sz="4" w:space="0" w:color="auto"/>
              <w:left w:val="single" w:sz="4" w:space="0" w:color="auto"/>
              <w:bottom w:val="single" w:sz="4" w:space="0" w:color="auto"/>
              <w:right w:val="single" w:sz="4" w:space="0" w:color="auto"/>
            </w:tcBorders>
          </w:tcPr>
          <w:p w14:paraId="52C40C8C" w14:textId="587A6F38"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46223D5C" w14:textId="6C09912E" w:rsidR="00841F92" w:rsidRDefault="00841F92" w:rsidP="00841F92">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2A98DED8" w14:textId="461389BF" w:rsidR="00841F92" w:rsidRDefault="00841F92" w:rsidP="00841F92">
            <w:pPr>
              <w:pStyle w:val="TAL"/>
              <w:rPr>
                <w:rFonts w:cs="Arial"/>
                <w:szCs w:val="18"/>
              </w:rPr>
            </w:pPr>
            <w:r>
              <w:rPr>
                <w:rFonts w:cs="Arial"/>
                <w:szCs w:val="18"/>
              </w:rPr>
              <w:t>This IE shall contain the Session AMBR granted to the PDU session.</w:t>
            </w:r>
          </w:p>
        </w:tc>
        <w:tc>
          <w:tcPr>
            <w:tcW w:w="856" w:type="dxa"/>
            <w:tcBorders>
              <w:top w:val="single" w:sz="4" w:space="0" w:color="auto"/>
              <w:left w:val="single" w:sz="4" w:space="0" w:color="auto"/>
              <w:bottom w:val="single" w:sz="4" w:space="0" w:color="auto"/>
              <w:right w:val="single" w:sz="4" w:space="0" w:color="auto"/>
            </w:tcBorders>
          </w:tcPr>
          <w:p w14:paraId="45A9D7F0" w14:textId="77777777" w:rsidR="00841F92" w:rsidRDefault="00841F92" w:rsidP="00841F92">
            <w:pPr>
              <w:pStyle w:val="TAL"/>
              <w:rPr>
                <w:rFonts w:cs="Arial"/>
                <w:szCs w:val="18"/>
              </w:rPr>
            </w:pPr>
          </w:p>
        </w:tc>
      </w:tr>
      <w:tr w:rsidR="00841F92" w14:paraId="4357592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BE44332" w14:textId="76983DEC" w:rsidR="00841F92" w:rsidRDefault="00841F92" w:rsidP="00841F92">
            <w:pPr>
              <w:pStyle w:val="TAL"/>
            </w:pPr>
            <w:r>
              <w:t>qosFlowsList</w:t>
            </w:r>
          </w:p>
        </w:tc>
        <w:tc>
          <w:tcPr>
            <w:tcW w:w="1843" w:type="dxa"/>
            <w:tcBorders>
              <w:top w:val="single" w:sz="4" w:space="0" w:color="auto"/>
              <w:left w:val="single" w:sz="4" w:space="0" w:color="auto"/>
              <w:bottom w:val="single" w:sz="4" w:space="0" w:color="auto"/>
              <w:right w:val="single" w:sz="4" w:space="0" w:color="auto"/>
            </w:tcBorders>
          </w:tcPr>
          <w:p w14:paraId="3EF2A9E9" w14:textId="498C8942" w:rsidR="00841F92" w:rsidRDefault="00841F92" w:rsidP="00841F92">
            <w:pPr>
              <w:pStyle w:val="TAL"/>
              <w:rPr>
                <w:lang w:eastAsia="zh-CN"/>
              </w:rPr>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7E6D13D3" w14:textId="2F7A9300" w:rsidR="00841F92" w:rsidRDefault="00841F92" w:rsidP="00841F92">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399E9118" w14:textId="0C6641AB"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F1E85B" w14:textId="77777777" w:rsidR="00841F92" w:rsidRDefault="00841F92" w:rsidP="00841F92">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133120E9" w14:textId="606BBD7A" w:rsidR="00841F92" w:rsidRDefault="00841F92" w:rsidP="00841F92">
            <w:pPr>
              <w:pStyle w:val="TAL"/>
              <w:rPr>
                <w:rFonts w:cs="Arial"/>
                <w:szCs w:val="18"/>
              </w:rPr>
            </w:pPr>
            <w:r w:rsidRPr="000D5215">
              <w:t>The qosRules attribute of each QosFlowSetupItem shall be set to an empty string.</w:t>
            </w:r>
          </w:p>
        </w:tc>
        <w:tc>
          <w:tcPr>
            <w:tcW w:w="856" w:type="dxa"/>
            <w:tcBorders>
              <w:top w:val="single" w:sz="4" w:space="0" w:color="auto"/>
              <w:left w:val="single" w:sz="4" w:space="0" w:color="auto"/>
              <w:bottom w:val="single" w:sz="4" w:space="0" w:color="auto"/>
              <w:right w:val="single" w:sz="4" w:space="0" w:color="auto"/>
            </w:tcBorders>
          </w:tcPr>
          <w:p w14:paraId="5EC8404B" w14:textId="77777777" w:rsidR="00841F92" w:rsidRDefault="00841F92" w:rsidP="00841F92">
            <w:pPr>
              <w:pStyle w:val="TAL"/>
              <w:rPr>
                <w:rFonts w:cs="Arial"/>
                <w:szCs w:val="18"/>
              </w:rPr>
            </w:pPr>
          </w:p>
        </w:tc>
      </w:tr>
      <w:tr w:rsidR="00841F92" w14:paraId="1AB6C5C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905350C" w14:textId="2050EA08" w:rsidR="00841F92" w:rsidRDefault="00841F92" w:rsidP="00841F92">
            <w:pPr>
              <w:pStyle w:val="TAL"/>
            </w:pPr>
            <w:r w:rsidRPr="004D222C">
              <w:t>hSmfInstanceId</w:t>
            </w:r>
          </w:p>
        </w:tc>
        <w:tc>
          <w:tcPr>
            <w:tcW w:w="1843" w:type="dxa"/>
            <w:tcBorders>
              <w:top w:val="single" w:sz="4" w:space="0" w:color="auto"/>
              <w:left w:val="single" w:sz="4" w:space="0" w:color="auto"/>
              <w:bottom w:val="single" w:sz="4" w:space="0" w:color="auto"/>
              <w:right w:val="single" w:sz="4" w:space="0" w:color="auto"/>
            </w:tcBorders>
          </w:tcPr>
          <w:p w14:paraId="27D0C016" w14:textId="5B2F0048"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E65E4B6" w14:textId="352AC005"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603CFFD" w14:textId="44154EF1"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0824633" w14:textId="77777777" w:rsidR="00841F92" w:rsidRDefault="00841F92" w:rsidP="00841F92">
            <w:pPr>
              <w:pStyle w:val="TAL"/>
              <w:rPr>
                <w:rFonts w:cs="Arial"/>
                <w:szCs w:val="18"/>
              </w:rPr>
            </w:pPr>
            <w:r>
              <w:rPr>
                <w:rFonts w:cs="Arial"/>
                <w:szCs w:val="18"/>
              </w:rPr>
              <w:t>This IE shall be present for a HR PDU session.</w:t>
            </w:r>
          </w:p>
          <w:p w14:paraId="0B4F0DC1" w14:textId="20CBD36B" w:rsidR="00841F92" w:rsidRDefault="00841F92" w:rsidP="00841F92">
            <w:pPr>
              <w:pStyle w:val="TAL"/>
              <w:rPr>
                <w:rFonts w:cs="Arial"/>
                <w:szCs w:val="18"/>
              </w:rPr>
            </w:pPr>
            <w:r>
              <w:rPr>
                <w:rFonts w:cs="Arial"/>
                <w:szCs w:val="18"/>
              </w:rPr>
              <w:t>When present, it shall contain the identifier of the home SMF.</w:t>
            </w:r>
          </w:p>
        </w:tc>
        <w:tc>
          <w:tcPr>
            <w:tcW w:w="856" w:type="dxa"/>
            <w:tcBorders>
              <w:top w:val="single" w:sz="4" w:space="0" w:color="auto"/>
              <w:left w:val="single" w:sz="4" w:space="0" w:color="auto"/>
              <w:bottom w:val="single" w:sz="4" w:space="0" w:color="auto"/>
              <w:right w:val="single" w:sz="4" w:space="0" w:color="auto"/>
            </w:tcBorders>
          </w:tcPr>
          <w:p w14:paraId="72CF6DDE" w14:textId="77777777" w:rsidR="00841F92" w:rsidRDefault="00841F92" w:rsidP="00841F92">
            <w:pPr>
              <w:pStyle w:val="TAL"/>
              <w:rPr>
                <w:rFonts w:cs="Arial"/>
                <w:szCs w:val="18"/>
              </w:rPr>
            </w:pPr>
          </w:p>
        </w:tc>
      </w:tr>
      <w:tr w:rsidR="00841F92" w14:paraId="352A010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CF0F87" w14:textId="467A6EE3" w:rsidR="00841F92" w:rsidRDefault="00841F92" w:rsidP="00841F92">
            <w:pPr>
              <w:pStyle w:val="TAL"/>
            </w:pPr>
            <w:r>
              <w:t>s</w:t>
            </w:r>
            <w:r w:rsidRPr="004D222C">
              <w:t>mfInstanceId</w:t>
            </w:r>
          </w:p>
        </w:tc>
        <w:tc>
          <w:tcPr>
            <w:tcW w:w="1843" w:type="dxa"/>
            <w:tcBorders>
              <w:top w:val="single" w:sz="4" w:space="0" w:color="auto"/>
              <w:left w:val="single" w:sz="4" w:space="0" w:color="auto"/>
              <w:bottom w:val="single" w:sz="4" w:space="0" w:color="auto"/>
              <w:right w:val="single" w:sz="4" w:space="0" w:color="auto"/>
            </w:tcBorders>
          </w:tcPr>
          <w:p w14:paraId="5293A7E0" w14:textId="61FCD696" w:rsidR="00841F92" w:rsidRDefault="00841F92" w:rsidP="00841F92">
            <w:pPr>
              <w:pStyle w:val="TAL"/>
              <w:rPr>
                <w:lang w:eastAsia="zh-CN"/>
              </w:rPr>
            </w:pPr>
            <w:r w:rsidRPr="005508C3">
              <w:t>NfInstanceId</w:t>
            </w:r>
          </w:p>
        </w:tc>
        <w:tc>
          <w:tcPr>
            <w:tcW w:w="283" w:type="dxa"/>
            <w:tcBorders>
              <w:top w:val="single" w:sz="4" w:space="0" w:color="auto"/>
              <w:left w:val="single" w:sz="4" w:space="0" w:color="auto"/>
              <w:bottom w:val="single" w:sz="4" w:space="0" w:color="auto"/>
              <w:right w:val="single" w:sz="4" w:space="0" w:color="auto"/>
            </w:tcBorders>
          </w:tcPr>
          <w:p w14:paraId="059C23B4" w14:textId="3BC1320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212765F" w14:textId="7DA901D8"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7B8AA5D" w14:textId="77777777" w:rsidR="00841F92" w:rsidRDefault="00841F92" w:rsidP="00841F92">
            <w:pPr>
              <w:pStyle w:val="TAL"/>
              <w:rPr>
                <w:rFonts w:cs="Arial"/>
                <w:szCs w:val="18"/>
              </w:rPr>
            </w:pPr>
            <w:r>
              <w:rPr>
                <w:rFonts w:cs="Arial"/>
                <w:szCs w:val="18"/>
              </w:rPr>
              <w:t>This IE shall be present for a PDU session with an I-SMF.</w:t>
            </w:r>
          </w:p>
          <w:p w14:paraId="29540D61" w14:textId="626C8507" w:rsidR="00841F92" w:rsidRDefault="00841F92" w:rsidP="00841F92">
            <w:pPr>
              <w:pStyle w:val="TAL"/>
              <w:rPr>
                <w:rFonts w:cs="Arial"/>
                <w:szCs w:val="18"/>
              </w:rPr>
            </w:pPr>
            <w:r>
              <w:rPr>
                <w:rFonts w:cs="Arial"/>
                <w:szCs w:val="18"/>
              </w:rPr>
              <w:t>When present, it shall contain the identifier of the SMF.</w:t>
            </w:r>
          </w:p>
        </w:tc>
        <w:tc>
          <w:tcPr>
            <w:tcW w:w="856" w:type="dxa"/>
            <w:tcBorders>
              <w:top w:val="single" w:sz="4" w:space="0" w:color="auto"/>
              <w:left w:val="single" w:sz="4" w:space="0" w:color="auto"/>
              <w:bottom w:val="single" w:sz="4" w:space="0" w:color="auto"/>
              <w:right w:val="single" w:sz="4" w:space="0" w:color="auto"/>
            </w:tcBorders>
          </w:tcPr>
          <w:p w14:paraId="1892072D" w14:textId="77777777" w:rsidR="00841F92" w:rsidRDefault="00841F92" w:rsidP="00841F92">
            <w:pPr>
              <w:pStyle w:val="TAL"/>
              <w:rPr>
                <w:rFonts w:cs="Arial"/>
                <w:szCs w:val="18"/>
              </w:rPr>
            </w:pPr>
          </w:p>
        </w:tc>
      </w:tr>
      <w:tr w:rsidR="00841F92" w14:paraId="4B54DB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775F515" w14:textId="7838562D" w:rsidR="00841F92" w:rsidRDefault="00841F92" w:rsidP="00841F92">
            <w:pPr>
              <w:pStyle w:val="TAL"/>
            </w:pPr>
            <w:r>
              <w:rPr>
                <w:noProof/>
              </w:rPr>
              <w:t>pduSessionS</w:t>
            </w:r>
            <w:r w:rsidRPr="004C6CFB">
              <w:t>mfSetId</w:t>
            </w:r>
          </w:p>
        </w:tc>
        <w:tc>
          <w:tcPr>
            <w:tcW w:w="1843" w:type="dxa"/>
            <w:tcBorders>
              <w:top w:val="single" w:sz="4" w:space="0" w:color="auto"/>
              <w:left w:val="single" w:sz="4" w:space="0" w:color="auto"/>
              <w:bottom w:val="single" w:sz="4" w:space="0" w:color="auto"/>
              <w:right w:val="single" w:sz="4" w:space="0" w:color="auto"/>
            </w:tcBorders>
          </w:tcPr>
          <w:p w14:paraId="7347FF6B" w14:textId="244EE71F" w:rsidR="00841F92" w:rsidRDefault="00841F92" w:rsidP="00841F92">
            <w:pPr>
              <w:pStyle w:val="TAL"/>
              <w:rPr>
                <w:lang w:eastAsia="zh-CN"/>
              </w:rPr>
            </w:pPr>
            <w:r w:rsidRPr="004C6CFB">
              <w:t>NfSetId</w:t>
            </w:r>
          </w:p>
        </w:tc>
        <w:tc>
          <w:tcPr>
            <w:tcW w:w="283" w:type="dxa"/>
            <w:tcBorders>
              <w:top w:val="single" w:sz="4" w:space="0" w:color="auto"/>
              <w:left w:val="single" w:sz="4" w:space="0" w:color="auto"/>
              <w:bottom w:val="single" w:sz="4" w:space="0" w:color="auto"/>
              <w:right w:val="single" w:sz="4" w:space="0" w:color="auto"/>
            </w:tcBorders>
          </w:tcPr>
          <w:p w14:paraId="2C1E8F14" w14:textId="020563F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2B63B8A0" w14:textId="23D883B9"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4422242" w14:textId="77777777" w:rsidR="00841F92" w:rsidRDefault="00841F92" w:rsidP="00841F92">
            <w:pPr>
              <w:pStyle w:val="TAL"/>
            </w:pPr>
            <w:r w:rsidRPr="004C6CFB">
              <w:t>This IE shall be present, if available.</w:t>
            </w:r>
          </w:p>
          <w:p w14:paraId="3829047C" w14:textId="77777777" w:rsidR="00841F92" w:rsidRDefault="00841F92" w:rsidP="00841F92">
            <w:pPr>
              <w:pStyle w:val="TAL"/>
            </w:pPr>
          </w:p>
          <w:p w14:paraId="189DDFF7" w14:textId="77777777" w:rsidR="00841F92" w:rsidRDefault="00841F92" w:rsidP="00841F92">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2BAE9B1B"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4813180" w14:textId="77777777" w:rsidR="00841F92" w:rsidRDefault="00841F92" w:rsidP="00841F92">
            <w:pPr>
              <w:pStyle w:val="TAL"/>
              <w:rPr>
                <w:rFonts w:cs="Arial"/>
                <w:szCs w:val="18"/>
              </w:rPr>
            </w:pPr>
          </w:p>
        </w:tc>
      </w:tr>
      <w:tr w:rsidR="00841F92" w14:paraId="10313D5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17211CE" w14:textId="7BA5D52D" w:rsidR="00841F92" w:rsidRDefault="00841F92" w:rsidP="00841F92">
            <w:pPr>
              <w:pStyle w:val="TAL"/>
            </w:pPr>
            <w:r>
              <w:rPr>
                <w:noProof/>
              </w:rPr>
              <w:t>pduSessionS</w:t>
            </w:r>
            <w:r w:rsidRPr="004C6CFB">
              <w:t>mfServiceSetId</w:t>
            </w:r>
          </w:p>
        </w:tc>
        <w:tc>
          <w:tcPr>
            <w:tcW w:w="1843" w:type="dxa"/>
            <w:tcBorders>
              <w:top w:val="single" w:sz="4" w:space="0" w:color="auto"/>
              <w:left w:val="single" w:sz="4" w:space="0" w:color="auto"/>
              <w:bottom w:val="single" w:sz="4" w:space="0" w:color="auto"/>
              <w:right w:val="single" w:sz="4" w:space="0" w:color="auto"/>
            </w:tcBorders>
          </w:tcPr>
          <w:p w14:paraId="6021CA53" w14:textId="23F0265F" w:rsidR="00841F92" w:rsidRDefault="00841F92" w:rsidP="00841F92">
            <w:pPr>
              <w:pStyle w:val="TAL"/>
              <w:rPr>
                <w:lang w:eastAsia="zh-CN"/>
              </w:rPr>
            </w:pPr>
            <w:r w:rsidRPr="004C6CFB">
              <w:t>NfServiceSetId</w:t>
            </w:r>
          </w:p>
        </w:tc>
        <w:tc>
          <w:tcPr>
            <w:tcW w:w="283" w:type="dxa"/>
            <w:tcBorders>
              <w:top w:val="single" w:sz="4" w:space="0" w:color="auto"/>
              <w:left w:val="single" w:sz="4" w:space="0" w:color="auto"/>
              <w:bottom w:val="single" w:sz="4" w:space="0" w:color="auto"/>
              <w:right w:val="single" w:sz="4" w:space="0" w:color="auto"/>
            </w:tcBorders>
          </w:tcPr>
          <w:p w14:paraId="0B5BBEBA" w14:textId="4EFCCA46"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59B0A09D" w14:textId="52E8CF5F"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48685796" w14:textId="77777777" w:rsidR="00841F92" w:rsidRDefault="00841F92" w:rsidP="00841F92">
            <w:pPr>
              <w:pStyle w:val="TAL"/>
            </w:pPr>
            <w:r w:rsidRPr="004C6CFB">
              <w:t>This IE shall be present, if available.</w:t>
            </w:r>
          </w:p>
          <w:p w14:paraId="65F4FACB" w14:textId="77777777" w:rsidR="00841F92" w:rsidRDefault="00841F92" w:rsidP="00841F92">
            <w:pPr>
              <w:pStyle w:val="TAL"/>
            </w:pPr>
          </w:p>
          <w:p w14:paraId="02462DC5" w14:textId="77777777" w:rsidR="00841F92" w:rsidRDefault="00841F92" w:rsidP="00841F92">
            <w:pPr>
              <w:pStyle w:val="TAL"/>
            </w:pPr>
            <w:r w:rsidRPr="004C6CFB">
              <w:t>When present, this IE shall contain the NF Service Set ID of the PDUSession service instance</w:t>
            </w:r>
            <w:r>
              <w:t xml:space="preserve"> (for this PDU session) in the home SMF or the SMF</w:t>
            </w:r>
            <w:r w:rsidRPr="004C6CFB">
              <w:t>.</w:t>
            </w:r>
          </w:p>
          <w:p w14:paraId="680E85F8"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0365A42" w14:textId="77777777" w:rsidR="00841F92" w:rsidRDefault="00841F92" w:rsidP="00841F92">
            <w:pPr>
              <w:pStyle w:val="TAL"/>
              <w:rPr>
                <w:rFonts w:cs="Arial"/>
                <w:szCs w:val="18"/>
              </w:rPr>
            </w:pPr>
          </w:p>
        </w:tc>
      </w:tr>
      <w:tr w:rsidR="00841F92" w14:paraId="31BA926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C0A0DC3" w14:textId="595680E2" w:rsidR="00841F92" w:rsidRDefault="00841F92" w:rsidP="00841F92">
            <w:pPr>
              <w:pStyle w:val="TAL"/>
            </w:pPr>
            <w:r>
              <w:rPr>
                <w:noProof/>
              </w:rPr>
              <w:t>pduSessionS</w:t>
            </w:r>
            <w:r w:rsidRPr="004C6CFB">
              <w:t>mfBinding</w:t>
            </w:r>
          </w:p>
        </w:tc>
        <w:tc>
          <w:tcPr>
            <w:tcW w:w="1843" w:type="dxa"/>
            <w:tcBorders>
              <w:top w:val="single" w:sz="4" w:space="0" w:color="auto"/>
              <w:left w:val="single" w:sz="4" w:space="0" w:color="auto"/>
              <w:bottom w:val="single" w:sz="4" w:space="0" w:color="auto"/>
              <w:right w:val="single" w:sz="4" w:space="0" w:color="auto"/>
            </w:tcBorders>
          </w:tcPr>
          <w:p w14:paraId="38BEDAAA" w14:textId="669B3F49" w:rsidR="00841F92" w:rsidRDefault="00841F92" w:rsidP="00841F92">
            <w:pPr>
              <w:pStyle w:val="TAL"/>
              <w:rPr>
                <w:lang w:eastAsia="zh-CN"/>
              </w:rPr>
            </w:pPr>
            <w:r w:rsidRPr="004C6CFB">
              <w:t>SbiBindingLevel</w:t>
            </w:r>
          </w:p>
        </w:tc>
        <w:tc>
          <w:tcPr>
            <w:tcW w:w="283" w:type="dxa"/>
            <w:tcBorders>
              <w:top w:val="single" w:sz="4" w:space="0" w:color="auto"/>
              <w:left w:val="single" w:sz="4" w:space="0" w:color="auto"/>
              <w:bottom w:val="single" w:sz="4" w:space="0" w:color="auto"/>
              <w:right w:val="single" w:sz="4" w:space="0" w:color="auto"/>
            </w:tcBorders>
          </w:tcPr>
          <w:p w14:paraId="0CD78A05" w14:textId="6CD7B48D"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43D6A8A0" w14:textId="2A3667AE"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04344BC4" w14:textId="77777777" w:rsidR="00841F92" w:rsidRDefault="00841F92" w:rsidP="00841F92">
            <w:pPr>
              <w:pStyle w:val="TAL"/>
            </w:pPr>
            <w:r w:rsidRPr="004C6CFB">
              <w:t>This IE shall be present, if available.</w:t>
            </w:r>
          </w:p>
          <w:p w14:paraId="654B519A" w14:textId="77777777" w:rsidR="00841F92" w:rsidRDefault="00841F92" w:rsidP="00841F92">
            <w:pPr>
              <w:pStyle w:val="TAL"/>
            </w:pPr>
          </w:p>
          <w:p w14:paraId="1D0FCE8E" w14:textId="15867204" w:rsidR="00841F92" w:rsidRDefault="00841F92" w:rsidP="00841F92">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c>
          <w:tcPr>
            <w:tcW w:w="856" w:type="dxa"/>
            <w:tcBorders>
              <w:top w:val="single" w:sz="4" w:space="0" w:color="auto"/>
              <w:left w:val="single" w:sz="4" w:space="0" w:color="auto"/>
              <w:bottom w:val="single" w:sz="4" w:space="0" w:color="auto"/>
              <w:right w:val="single" w:sz="4" w:space="0" w:color="auto"/>
            </w:tcBorders>
          </w:tcPr>
          <w:p w14:paraId="0273DB8E" w14:textId="77777777" w:rsidR="00841F92" w:rsidRDefault="00841F92" w:rsidP="00841F92">
            <w:pPr>
              <w:pStyle w:val="TAL"/>
              <w:rPr>
                <w:rFonts w:cs="Arial"/>
                <w:szCs w:val="18"/>
              </w:rPr>
            </w:pPr>
          </w:p>
        </w:tc>
      </w:tr>
      <w:tr w:rsidR="00841F92" w14:paraId="7546A77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8E6B21" w14:textId="61D0BA99" w:rsidR="00841F92" w:rsidRDefault="00841F92" w:rsidP="00841F92">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3BB0C44E" w14:textId="1F9373CC"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67ACB8" w14:textId="76CE2861"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F59D427" w14:textId="5DF0182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EDCA228" w14:textId="77777777" w:rsidR="00841F92" w:rsidRDefault="00841F92" w:rsidP="00841F92">
            <w:pPr>
              <w:pStyle w:val="TAL"/>
              <w:rPr>
                <w:rFonts w:cs="Arial"/>
                <w:szCs w:val="18"/>
              </w:rPr>
            </w:pPr>
            <w:r>
              <w:rPr>
                <w:rFonts w:cs="Arial"/>
                <w:szCs w:val="18"/>
              </w:rPr>
              <w:t>This IE shall be present for a HR PDU session, if available.</w:t>
            </w:r>
          </w:p>
          <w:p w14:paraId="5145C5A0" w14:textId="77777777" w:rsidR="00841F92" w:rsidRDefault="00841F92" w:rsidP="00841F92">
            <w:pPr>
              <w:pStyle w:val="TAL"/>
              <w:rPr>
                <w:rFonts w:cs="Arial"/>
                <w:szCs w:val="18"/>
              </w:rPr>
            </w:pPr>
            <w:r>
              <w:rPr>
                <w:rFonts w:cs="Arial"/>
                <w:szCs w:val="18"/>
              </w:rPr>
              <w:t>When present, it shall indicate whether the use of Pause of Charging is enabled for the PDU session (see clause 4.4.4 of 3GPP TS 23.502 [3]).</w:t>
            </w:r>
          </w:p>
          <w:p w14:paraId="7CBB76F2" w14:textId="77777777" w:rsidR="00841F92" w:rsidRDefault="00841F92" w:rsidP="00841F92">
            <w:pPr>
              <w:pStyle w:val="TAL"/>
              <w:rPr>
                <w:rFonts w:cs="Arial"/>
                <w:szCs w:val="18"/>
              </w:rPr>
            </w:pPr>
            <w:r>
              <w:rPr>
                <w:rFonts w:cs="Arial"/>
                <w:szCs w:val="18"/>
              </w:rPr>
              <w:t>When present, it shall be set as follows:</w:t>
            </w:r>
          </w:p>
          <w:p w14:paraId="3ECF0A5D" w14:textId="77777777" w:rsidR="00841F92" w:rsidRDefault="00841F92" w:rsidP="00841F92">
            <w:pPr>
              <w:pStyle w:val="TAL"/>
              <w:rPr>
                <w:rFonts w:cs="Arial"/>
                <w:szCs w:val="18"/>
              </w:rPr>
            </w:pPr>
            <w:r>
              <w:rPr>
                <w:rFonts w:cs="Arial"/>
                <w:szCs w:val="18"/>
              </w:rPr>
              <w:t>- true: enable Pause of Charging;</w:t>
            </w:r>
          </w:p>
          <w:p w14:paraId="242CB6AF" w14:textId="27CD73B8" w:rsidR="00841F92" w:rsidRDefault="00841F92" w:rsidP="00841F92">
            <w:pPr>
              <w:pStyle w:val="TAL"/>
              <w:rPr>
                <w:rFonts w:cs="Arial"/>
                <w:szCs w:val="18"/>
              </w:rPr>
            </w:pPr>
            <w:r>
              <w:rPr>
                <w:rFonts w:cs="Arial"/>
                <w:szCs w:val="18"/>
              </w:rPr>
              <w:t xml:space="preserve">- false (default): disable Pause of Charging. </w:t>
            </w:r>
          </w:p>
        </w:tc>
        <w:tc>
          <w:tcPr>
            <w:tcW w:w="856" w:type="dxa"/>
            <w:tcBorders>
              <w:top w:val="single" w:sz="4" w:space="0" w:color="auto"/>
              <w:left w:val="single" w:sz="4" w:space="0" w:color="auto"/>
              <w:bottom w:val="single" w:sz="4" w:space="0" w:color="auto"/>
              <w:right w:val="single" w:sz="4" w:space="0" w:color="auto"/>
            </w:tcBorders>
          </w:tcPr>
          <w:p w14:paraId="62691B3C" w14:textId="77777777" w:rsidR="00841F92" w:rsidRDefault="00841F92" w:rsidP="00841F92">
            <w:pPr>
              <w:pStyle w:val="TAL"/>
              <w:rPr>
                <w:rFonts w:cs="Arial"/>
                <w:szCs w:val="18"/>
              </w:rPr>
            </w:pPr>
          </w:p>
        </w:tc>
      </w:tr>
      <w:tr w:rsidR="00841F92" w14:paraId="2304209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2932B77" w14:textId="0FDD1CD5" w:rsidR="00841F92" w:rsidRDefault="00841F92" w:rsidP="00841F92">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52F746BA" w14:textId="30A7D9B1" w:rsidR="00841F92" w:rsidRDefault="00841F92" w:rsidP="00841F92">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36126E2" w14:textId="32572BA0"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11D99B8" w14:textId="553168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9F1E29" w14:textId="63765206" w:rsidR="00841F92" w:rsidRDefault="00841F92" w:rsidP="00841F92">
            <w:pPr>
              <w:pStyle w:val="TAL"/>
              <w:rPr>
                <w:rFonts w:cs="Arial"/>
                <w:szCs w:val="18"/>
              </w:rPr>
            </w:pPr>
            <w:r>
              <w:rPr>
                <w:rFonts w:cs="Arial"/>
                <w:szCs w:val="18"/>
              </w:rPr>
              <w:t xml:space="preserve">This IE shall be present if a UE IPv4 address to the PDU session. </w:t>
            </w:r>
          </w:p>
        </w:tc>
        <w:tc>
          <w:tcPr>
            <w:tcW w:w="856" w:type="dxa"/>
            <w:tcBorders>
              <w:top w:val="single" w:sz="4" w:space="0" w:color="auto"/>
              <w:left w:val="single" w:sz="4" w:space="0" w:color="auto"/>
              <w:bottom w:val="single" w:sz="4" w:space="0" w:color="auto"/>
              <w:right w:val="single" w:sz="4" w:space="0" w:color="auto"/>
            </w:tcBorders>
          </w:tcPr>
          <w:p w14:paraId="4E54B72D" w14:textId="77777777" w:rsidR="00841F92" w:rsidRDefault="00841F92" w:rsidP="00841F92">
            <w:pPr>
              <w:pStyle w:val="TAL"/>
              <w:rPr>
                <w:rFonts w:cs="Arial"/>
                <w:szCs w:val="18"/>
              </w:rPr>
            </w:pPr>
          </w:p>
        </w:tc>
      </w:tr>
      <w:tr w:rsidR="00841F92" w14:paraId="3F2A5973"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06372F5" w14:textId="4D359B8D" w:rsidR="00841F92" w:rsidRDefault="00841F92" w:rsidP="00841F92">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323E17FE" w14:textId="1C9D553A" w:rsidR="00841F92" w:rsidRDefault="00841F92" w:rsidP="00841F92">
            <w:pPr>
              <w:pStyle w:val="TAL"/>
              <w:rPr>
                <w:lang w:eastAsia="zh-CN"/>
              </w:rPr>
            </w:pPr>
            <w:r>
              <w:t>Ipv6Prefix</w:t>
            </w:r>
          </w:p>
        </w:tc>
        <w:tc>
          <w:tcPr>
            <w:tcW w:w="283" w:type="dxa"/>
            <w:tcBorders>
              <w:top w:val="single" w:sz="4" w:space="0" w:color="auto"/>
              <w:left w:val="single" w:sz="4" w:space="0" w:color="auto"/>
              <w:bottom w:val="single" w:sz="4" w:space="0" w:color="auto"/>
              <w:right w:val="single" w:sz="4" w:space="0" w:color="auto"/>
            </w:tcBorders>
          </w:tcPr>
          <w:p w14:paraId="132B2FD6" w14:textId="5ADB663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AD6DFEF" w14:textId="2DED252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059C0B3" w14:textId="7DB6DC1F" w:rsidR="00841F92" w:rsidRDefault="00841F92" w:rsidP="00841F92">
            <w:pPr>
              <w:pStyle w:val="TAL"/>
              <w:rPr>
                <w:rFonts w:cs="Arial"/>
                <w:szCs w:val="18"/>
              </w:rPr>
            </w:pPr>
            <w:r>
              <w:rPr>
                <w:rFonts w:cs="Arial"/>
                <w:szCs w:val="18"/>
              </w:rPr>
              <w:t>This IE shall be present if a UE IPv6 prefix to the PDU session.</w:t>
            </w:r>
          </w:p>
        </w:tc>
        <w:tc>
          <w:tcPr>
            <w:tcW w:w="856" w:type="dxa"/>
            <w:tcBorders>
              <w:top w:val="single" w:sz="4" w:space="0" w:color="auto"/>
              <w:left w:val="single" w:sz="4" w:space="0" w:color="auto"/>
              <w:bottom w:val="single" w:sz="4" w:space="0" w:color="auto"/>
              <w:right w:val="single" w:sz="4" w:space="0" w:color="auto"/>
            </w:tcBorders>
          </w:tcPr>
          <w:p w14:paraId="2E4243A8" w14:textId="77777777" w:rsidR="00841F92" w:rsidRDefault="00841F92" w:rsidP="00841F92">
            <w:pPr>
              <w:pStyle w:val="TAL"/>
              <w:rPr>
                <w:rFonts w:cs="Arial"/>
                <w:szCs w:val="18"/>
              </w:rPr>
            </w:pPr>
          </w:p>
        </w:tc>
      </w:tr>
      <w:tr w:rsidR="00841F92" w14:paraId="7544D73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6B66D50" w14:textId="6B278FBD" w:rsidR="00841F92" w:rsidRDefault="00841F92" w:rsidP="00841F92">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2F8C7C6A" w14:textId="67C236E0" w:rsidR="00841F92" w:rsidRDefault="00841F92" w:rsidP="00841F92">
            <w:pPr>
              <w:pStyle w:val="TAL"/>
              <w:rPr>
                <w:lang w:eastAsia="zh-CN"/>
              </w:rPr>
            </w:pPr>
            <w:r>
              <w:t>EpsPdnCnxInfo</w:t>
            </w:r>
          </w:p>
        </w:tc>
        <w:tc>
          <w:tcPr>
            <w:tcW w:w="283" w:type="dxa"/>
            <w:tcBorders>
              <w:top w:val="single" w:sz="4" w:space="0" w:color="auto"/>
              <w:left w:val="single" w:sz="4" w:space="0" w:color="auto"/>
              <w:bottom w:val="single" w:sz="4" w:space="0" w:color="auto"/>
              <w:right w:val="single" w:sz="4" w:space="0" w:color="auto"/>
            </w:tcBorders>
          </w:tcPr>
          <w:p w14:paraId="3B8DCCFE" w14:textId="20C01AE6"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49FE07FC" w14:textId="04D4B62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8534FA" w14:textId="6F5C0240"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5E4E19E9" w14:textId="77777777" w:rsidR="00841F92" w:rsidRDefault="00841F92" w:rsidP="00841F92">
            <w:pPr>
              <w:pStyle w:val="TAL"/>
              <w:rPr>
                <w:rFonts w:cs="Arial"/>
                <w:szCs w:val="18"/>
              </w:rPr>
            </w:pPr>
          </w:p>
        </w:tc>
      </w:tr>
      <w:tr w:rsidR="00841F92" w14:paraId="2BB7CA6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D01FF99" w14:textId="37CF5187" w:rsidR="00841F92" w:rsidRDefault="00841F92" w:rsidP="00841F92">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00B77284" w14:textId="277780AF" w:rsidR="00841F92" w:rsidRDefault="00841F92" w:rsidP="00841F92">
            <w:pPr>
              <w:pStyle w:val="TAL"/>
              <w:rPr>
                <w:lang w:eastAsia="zh-CN"/>
              </w:rPr>
            </w:pPr>
            <w:r>
              <w:t>array(EpsBearerInfo)</w:t>
            </w:r>
          </w:p>
        </w:tc>
        <w:tc>
          <w:tcPr>
            <w:tcW w:w="283" w:type="dxa"/>
            <w:tcBorders>
              <w:top w:val="single" w:sz="4" w:space="0" w:color="auto"/>
              <w:left w:val="single" w:sz="4" w:space="0" w:color="auto"/>
              <w:bottom w:val="single" w:sz="4" w:space="0" w:color="auto"/>
              <w:right w:val="single" w:sz="4" w:space="0" w:color="auto"/>
            </w:tcBorders>
          </w:tcPr>
          <w:p w14:paraId="18B0F504" w14:textId="2E908ED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7B463BC" w14:textId="7AC4C311" w:rsidR="00841F92" w:rsidRDefault="00841F92" w:rsidP="00841F92">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62FB00" w14:textId="697C51C5" w:rsidR="00841F92" w:rsidRDefault="00841F92" w:rsidP="00841F92">
            <w:pPr>
              <w:pStyle w:val="TAL"/>
              <w:rPr>
                <w:rFonts w:cs="Arial"/>
                <w:szCs w:val="18"/>
              </w:rPr>
            </w:pPr>
            <w:r>
              <w:rPr>
                <w:rFonts w:cs="Arial"/>
                <w:szCs w:val="18"/>
              </w:rPr>
              <w:t>This IE shall be present if the PDU session may be moved to EPS during its lifetime.</w:t>
            </w:r>
          </w:p>
        </w:tc>
        <w:tc>
          <w:tcPr>
            <w:tcW w:w="856" w:type="dxa"/>
            <w:tcBorders>
              <w:top w:val="single" w:sz="4" w:space="0" w:color="auto"/>
              <w:left w:val="single" w:sz="4" w:space="0" w:color="auto"/>
              <w:bottom w:val="single" w:sz="4" w:space="0" w:color="auto"/>
              <w:right w:val="single" w:sz="4" w:space="0" w:color="auto"/>
            </w:tcBorders>
          </w:tcPr>
          <w:p w14:paraId="76440D1B" w14:textId="77777777" w:rsidR="00841F92" w:rsidRDefault="00841F92" w:rsidP="00841F92">
            <w:pPr>
              <w:pStyle w:val="TAL"/>
              <w:rPr>
                <w:rFonts w:cs="Arial"/>
                <w:szCs w:val="18"/>
              </w:rPr>
            </w:pPr>
          </w:p>
        </w:tc>
      </w:tr>
      <w:tr w:rsidR="00841F92" w14:paraId="39CCA64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4DCCC86" w14:textId="6159D04D" w:rsidR="00841F92" w:rsidRDefault="00841F92" w:rsidP="00841F92">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659F1B3A" w14:textId="4D98FCBA"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3E46527" w14:textId="012454D9"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093DEC" w14:textId="69D7C42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58DC6CC" w14:textId="77777777" w:rsidR="00841F92" w:rsidRDefault="00841F92" w:rsidP="00841F92">
            <w:pPr>
              <w:pStyle w:val="TAL"/>
              <w:rPr>
                <w:rFonts w:cs="Arial"/>
                <w:szCs w:val="18"/>
              </w:rPr>
            </w:pPr>
            <w:r>
              <w:rPr>
                <w:rFonts w:cs="Arial"/>
                <w:szCs w:val="18"/>
              </w:rPr>
              <w:t>This IE shall be present if the upSecurity IE is present and indicates that integrity protection is preferred or required.</w:t>
            </w:r>
          </w:p>
          <w:p w14:paraId="7B1033E2" w14:textId="77777777" w:rsidR="00841F92" w:rsidRDefault="00841F92" w:rsidP="00841F92">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5999356A" w14:textId="37A352A6" w:rsidR="00841F92" w:rsidRDefault="00841F92" w:rsidP="00841F92">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6" w:type="dxa"/>
            <w:tcBorders>
              <w:top w:val="single" w:sz="4" w:space="0" w:color="auto"/>
              <w:left w:val="single" w:sz="4" w:space="0" w:color="auto"/>
              <w:bottom w:val="single" w:sz="4" w:space="0" w:color="auto"/>
              <w:right w:val="single" w:sz="4" w:space="0" w:color="auto"/>
            </w:tcBorders>
          </w:tcPr>
          <w:p w14:paraId="65A30390" w14:textId="77777777" w:rsidR="00841F92" w:rsidRDefault="00841F92" w:rsidP="00841F92">
            <w:pPr>
              <w:pStyle w:val="TAL"/>
              <w:rPr>
                <w:rFonts w:cs="Arial"/>
                <w:szCs w:val="18"/>
              </w:rPr>
            </w:pPr>
          </w:p>
        </w:tc>
      </w:tr>
      <w:tr w:rsidR="00841F92" w14:paraId="270269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B1381AD" w14:textId="0FA6735D" w:rsidR="00841F92" w:rsidRDefault="00841F92" w:rsidP="00841F92">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3662B72B" w14:textId="7FA46E14" w:rsidR="00841F92" w:rsidRDefault="00841F92" w:rsidP="00841F92">
            <w:pPr>
              <w:pStyle w:val="TAL"/>
              <w:rPr>
                <w:lang w:eastAsia="zh-CN"/>
              </w:rPr>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0419C710" w14:textId="621FF76A"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6BF66D81" w14:textId="7F638AF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8D7811F" w14:textId="77777777" w:rsidR="00841F92" w:rsidRDefault="00841F92" w:rsidP="00841F92">
            <w:pPr>
              <w:pStyle w:val="TAL"/>
              <w:rPr>
                <w:rFonts w:cs="Arial"/>
                <w:szCs w:val="18"/>
              </w:rPr>
            </w:pPr>
            <w:r>
              <w:rPr>
                <w:rFonts w:cs="Arial"/>
                <w:szCs w:val="18"/>
              </w:rPr>
              <w:t>This IE may be present if the upSecurity IE is present and indicates that integrity protection is preferred or required.</w:t>
            </w:r>
          </w:p>
          <w:p w14:paraId="67D3CCA5" w14:textId="6E81561B" w:rsidR="00841F92" w:rsidRDefault="00841F92" w:rsidP="00841F92">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6" w:type="dxa"/>
            <w:tcBorders>
              <w:top w:val="single" w:sz="4" w:space="0" w:color="auto"/>
              <w:left w:val="single" w:sz="4" w:space="0" w:color="auto"/>
              <w:bottom w:val="single" w:sz="4" w:space="0" w:color="auto"/>
              <w:right w:val="single" w:sz="4" w:space="0" w:color="auto"/>
            </w:tcBorders>
          </w:tcPr>
          <w:p w14:paraId="435ECD9A" w14:textId="77777777" w:rsidR="00841F92" w:rsidRDefault="00841F92" w:rsidP="00841F92">
            <w:pPr>
              <w:pStyle w:val="TAL"/>
              <w:rPr>
                <w:rFonts w:cs="Arial"/>
                <w:szCs w:val="18"/>
              </w:rPr>
            </w:pPr>
          </w:p>
        </w:tc>
      </w:tr>
      <w:tr w:rsidR="00841F92" w14:paraId="244E512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3D964" w14:textId="72D12D76" w:rsidR="00841F92" w:rsidRDefault="00841F92" w:rsidP="00841F92">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02D79B36" w14:textId="5DC9F82F"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246A1DD7" w14:textId="284307B4"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60795EE" w14:textId="2E8B5C0F"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5772DB" w14:textId="77777777" w:rsidR="00841F92" w:rsidRDefault="00841F92" w:rsidP="00841F92">
            <w:pPr>
              <w:pStyle w:val="TAL"/>
              <w:rPr>
                <w:rFonts w:cs="Arial"/>
                <w:szCs w:val="18"/>
              </w:rPr>
            </w:pPr>
            <w:r>
              <w:rPr>
                <w:rFonts w:cs="Arial"/>
                <w:szCs w:val="18"/>
              </w:rPr>
              <w:t>This IE shall be present if available. When present, it shall indicate whether this is an always On PDU session and it shall be set as follows:</w:t>
            </w:r>
          </w:p>
          <w:p w14:paraId="3CDE195F" w14:textId="77777777" w:rsidR="00841F92" w:rsidRDefault="00841F92" w:rsidP="00841F92">
            <w:pPr>
              <w:pStyle w:val="TAL"/>
              <w:rPr>
                <w:rFonts w:cs="Arial"/>
                <w:szCs w:val="18"/>
              </w:rPr>
            </w:pPr>
            <w:r>
              <w:rPr>
                <w:rFonts w:cs="Arial"/>
                <w:szCs w:val="18"/>
              </w:rPr>
              <w:t>- true: always-on PDU session granted.</w:t>
            </w:r>
          </w:p>
          <w:p w14:paraId="3C0F8741" w14:textId="2F8014E0" w:rsidR="00841F92" w:rsidRDefault="00841F92" w:rsidP="00841F92">
            <w:pPr>
              <w:pStyle w:val="TAL"/>
              <w:rPr>
                <w:rFonts w:cs="Arial"/>
                <w:szCs w:val="18"/>
              </w:rPr>
            </w:pPr>
            <w:r>
              <w:rPr>
                <w:rFonts w:cs="Arial"/>
                <w:szCs w:val="18"/>
              </w:rPr>
              <w:t>- false (default): always-on PDU session not granted.</w:t>
            </w:r>
          </w:p>
        </w:tc>
        <w:tc>
          <w:tcPr>
            <w:tcW w:w="856" w:type="dxa"/>
            <w:tcBorders>
              <w:top w:val="single" w:sz="4" w:space="0" w:color="auto"/>
              <w:left w:val="single" w:sz="4" w:space="0" w:color="auto"/>
              <w:bottom w:val="single" w:sz="4" w:space="0" w:color="auto"/>
              <w:right w:val="single" w:sz="4" w:space="0" w:color="auto"/>
            </w:tcBorders>
          </w:tcPr>
          <w:p w14:paraId="3AC4A081" w14:textId="77777777" w:rsidR="00841F92" w:rsidRDefault="00841F92" w:rsidP="00841F92">
            <w:pPr>
              <w:pStyle w:val="TAL"/>
              <w:rPr>
                <w:rFonts w:cs="Arial"/>
                <w:szCs w:val="18"/>
              </w:rPr>
            </w:pPr>
          </w:p>
        </w:tc>
      </w:tr>
      <w:tr w:rsidR="00841F92" w14:paraId="4379FB2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B8CFCCB" w14:textId="5FAD942A" w:rsidR="00841F92" w:rsidRDefault="00841F92" w:rsidP="00841F92">
            <w:pPr>
              <w:pStyle w:val="TAL"/>
            </w:pPr>
            <w:r>
              <w:t>upSecurity</w:t>
            </w:r>
          </w:p>
        </w:tc>
        <w:tc>
          <w:tcPr>
            <w:tcW w:w="1843" w:type="dxa"/>
            <w:tcBorders>
              <w:top w:val="single" w:sz="4" w:space="0" w:color="auto"/>
              <w:left w:val="single" w:sz="4" w:space="0" w:color="auto"/>
              <w:bottom w:val="single" w:sz="4" w:space="0" w:color="auto"/>
              <w:right w:val="single" w:sz="4" w:space="0" w:color="auto"/>
            </w:tcBorders>
          </w:tcPr>
          <w:p w14:paraId="1ACAE299" w14:textId="2119F157" w:rsidR="00841F92" w:rsidRDefault="00841F92" w:rsidP="00841F92">
            <w:pPr>
              <w:pStyle w:val="TAL"/>
              <w:rPr>
                <w:lang w:eastAsia="zh-CN"/>
              </w:rPr>
            </w:pPr>
            <w:r>
              <w:t>UpSecurity</w:t>
            </w:r>
          </w:p>
        </w:tc>
        <w:tc>
          <w:tcPr>
            <w:tcW w:w="283" w:type="dxa"/>
            <w:tcBorders>
              <w:top w:val="single" w:sz="4" w:space="0" w:color="auto"/>
              <w:left w:val="single" w:sz="4" w:space="0" w:color="auto"/>
              <w:bottom w:val="single" w:sz="4" w:space="0" w:color="auto"/>
              <w:right w:val="single" w:sz="4" w:space="0" w:color="auto"/>
            </w:tcBorders>
          </w:tcPr>
          <w:p w14:paraId="7463BBF4" w14:textId="7B4C6786"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12E7E92" w14:textId="3D2C867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FBA757D" w14:textId="702FC777" w:rsidR="00841F92" w:rsidRDefault="00841F92" w:rsidP="00841F92">
            <w:pPr>
              <w:pStyle w:val="TAL"/>
              <w:rPr>
                <w:rFonts w:cs="Arial"/>
                <w:szCs w:val="18"/>
              </w:rPr>
            </w:pPr>
            <w:r>
              <w:rPr>
                <w:rFonts w:cs="Arial"/>
                <w:szCs w:val="18"/>
              </w:rPr>
              <w:t>When present, this IE shall indicate the security policy for integrity protection and encryption for the user plane of the PDU session.</w:t>
            </w:r>
          </w:p>
        </w:tc>
        <w:tc>
          <w:tcPr>
            <w:tcW w:w="856" w:type="dxa"/>
            <w:tcBorders>
              <w:top w:val="single" w:sz="4" w:space="0" w:color="auto"/>
              <w:left w:val="single" w:sz="4" w:space="0" w:color="auto"/>
              <w:bottom w:val="single" w:sz="4" w:space="0" w:color="auto"/>
              <w:right w:val="single" w:sz="4" w:space="0" w:color="auto"/>
            </w:tcBorders>
          </w:tcPr>
          <w:p w14:paraId="0F3A1D12" w14:textId="77777777" w:rsidR="00841F92" w:rsidRDefault="00841F92" w:rsidP="00841F92">
            <w:pPr>
              <w:pStyle w:val="TAL"/>
              <w:rPr>
                <w:rFonts w:cs="Arial"/>
                <w:szCs w:val="18"/>
              </w:rPr>
            </w:pPr>
          </w:p>
        </w:tc>
      </w:tr>
      <w:tr w:rsidR="00841F92" w14:paraId="299E724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9A4E92D" w14:textId="74041591" w:rsidR="00841F92" w:rsidRDefault="00841F92" w:rsidP="00841F92">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06922D4E" w14:textId="5BBC46E6"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30E0C787" w14:textId="60F8BCB2"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5356BE" w14:textId="416BDC05"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E4801C" w14:textId="77777777" w:rsidR="00841F92" w:rsidRDefault="00841F92" w:rsidP="00841F92">
            <w:pPr>
              <w:pStyle w:val="TAL"/>
              <w:rPr>
                <w:rFonts w:cs="Arial"/>
                <w:szCs w:val="18"/>
              </w:rPr>
            </w:pPr>
            <w:r>
              <w:rPr>
                <w:rFonts w:cs="Arial"/>
                <w:szCs w:val="18"/>
              </w:rPr>
              <w:t>This IE may be present for a HR PDU session.</w:t>
            </w:r>
          </w:p>
          <w:p w14:paraId="16139947"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2A33828E" w14:textId="08EBE9E0" w:rsidR="00841F92" w:rsidRDefault="00841F92" w:rsidP="00841F92">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152438A9" w14:textId="77777777" w:rsidR="00841F92" w:rsidRDefault="00841F92" w:rsidP="00841F92">
            <w:pPr>
              <w:pStyle w:val="TAL"/>
              <w:rPr>
                <w:rFonts w:cs="Arial"/>
                <w:szCs w:val="18"/>
              </w:rPr>
            </w:pPr>
          </w:p>
        </w:tc>
      </w:tr>
      <w:tr w:rsidR="00841F92" w14:paraId="3A90B9C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E92E130" w14:textId="5D77E8E0" w:rsidR="00841F92" w:rsidRDefault="00841F92" w:rsidP="00841F92">
            <w:pPr>
              <w:pStyle w:val="TAL"/>
            </w:pPr>
            <w:r>
              <w:t>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23D5CEA6" w14:textId="5C2DC38C"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5C657278" w14:textId="62B3BA75"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AE56054" w14:textId="24050A39"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065FFE0" w14:textId="77777777" w:rsidR="00841F92" w:rsidRDefault="00841F92" w:rsidP="00841F92">
            <w:pPr>
              <w:pStyle w:val="TAL"/>
              <w:rPr>
                <w:rFonts w:cs="Arial"/>
                <w:szCs w:val="18"/>
              </w:rPr>
            </w:pPr>
            <w:r>
              <w:rPr>
                <w:rFonts w:cs="Arial"/>
                <w:szCs w:val="18"/>
              </w:rPr>
              <w:t>This IE may be present for a PDU session with an I-SMF.</w:t>
            </w:r>
          </w:p>
          <w:p w14:paraId="1416260B" w14:textId="77777777" w:rsidR="00841F92" w:rsidRDefault="00841F92" w:rsidP="00841F92">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0CAD3E3A" w14:textId="30BE3C9A" w:rsidR="00841F92" w:rsidRDefault="00841F92" w:rsidP="00841F92">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6" w:type="dxa"/>
            <w:tcBorders>
              <w:top w:val="single" w:sz="4" w:space="0" w:color="auto"/>
              <w:left w:val="single" w:sz="4" w:space="0" w:color="auto"/>
              <w:bottom w:val="single" w:sz="4" w:space="0" w:color="auto"/>
              <w:right w:val="single" w:sz="4" w:space="0" w:color="auto"/>
            </w:tcBorders>
          </w:tcPr>
          <w:p w14:paraId="6D38E406" w14:textId="77777777" w:rsidR="00841F92" w:rsidRDefault="00841F92" w:rsidP="00841F92">
            <w:pPr>
              <w:pStyle w:val="TAL"/>
              <w:rPr>
                <w:rFonts w:cs="Arial"/>
                <w:szCs w:val="18"/>
              </w:rPr>
            </w:pPr>
          </w:p>
        </w:tc>
      </w:tr>
      <w:tr w:rsidR="00841F92" w14:paraId="56EB0E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D341462" w14:textId="0D27BA2A" w:rsidR="00841F92" w:rsidRDefault="00841F92" w:rsidP="00841F92">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31FECE91" w14:textId="481D850B" w:rsidR="00841F92" w:rsidRDefault="00841F92" w:rsidP="00841F92">
            <w:pPr>
              <w:pStyle w:val="TAL"/>
              <w:rPr>
                <w:lang w:eastAsia="zh-CN"/>
              </w:rPr>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174757C9" w14:textId="2F85E225" w:rsidR="00841F92" w:rsidRDefault="00841F92" w:rsidP="00841F92">
            <w:pPr>
              <w:pStyle w:val="TAC"/>
              <w:rPr>
                <w:lang w:eastAsia="zh-CN"/>
              </w:rPr>
            </w:pPr>
            <w:r w:rsidRPr="002857AD">
              <w:t>O</w:t>
            </w:r>
          </w:p>
        </w:tc>
        <w:tc>
          <w:tcPr>
            <w:tcW w:w="567" w:type="dxa"/>
            <w:tcBorders>
              <w:top w:val="single" w:sz="4" w:space="0" w:color="auto"/>
              <w:left w:val="single" w:sz="4" w:space="0" w:color="auto"/>
              <w:bottom w:val="single" w:sz="4" w:space="0" w:color="auto"/>
              <w:right w:val="single" w:sz="4" w:space="0" w:color="auto"/>
            </w:tcBorders>
          </w:tcPr>
          <w:p w14:paraId="26FF7BF5" w14:textId="3E41758A" w:rsidR="00841F92" w:rsidRDefault="00841F92" w:rsidP="00841F92">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70470FA3" w14:textId="77777777" w:rsidR="00841F92" w:rsidRDefault="00841F92" w:rsidP="00841F92">
            <w:pPr>
              <w:pStyle w:val="TAL"/>
              <w:rPr>
                <w:rFonts w:cs="Arial"/>
                <w:szCs w:val="18"/>
              </w:rPr>
            </w:pPr>
            <w:r>
              <w:rPr>
                <w:rFonts w:cs="Arial"/>
                <w:szCs w:val="18"/>
              </w:rPr>
              <w:t>This IE may be present if available.</w:t>
            </w:r>
          </w:p>
          <w:p w14:paraId="324339DA" w14:textId="1F60E99D" w:rsidR="00841F92" w:rsidRDefault="00841F92" w:rsidP="00841F92">
            <w:pPr>
              <w:pStyle w:val="TAL"/>
              <w:rPr>
                <w:rFonts w:cs="Arial"/>
                <w:szCs w:val="18"/>
              </w:rPr>
            </w:pPr>
            <w:r>
              <w:rPr>
                <w:rFonts w:cs="Arial"/>
                <w:szCs w:val="18"/>
              </w:rPr>
              <w:t>When present, this IE shall indicate the t</w:t>
            </w:r>
            <w:r w:rsidRPr="002857AD">
              <w:rPr>
                <w:rFonts w:cs="Arial"/>
                <w:szCs w:val="18"/>
              </w:rPr>
              <w:t>imestamp</w:t>
            </w:r>
            <w:r w:rsidR="00440D21">
              <w:rPr>
                <w:rFonts w:cs="Arial"/>
                <w:szCs w:val="18"/>
              </w:rPr>
              <w:t xml:space="preserve"> (in UTC)</w:t>
            </w:r>
            <w:r w:rsidRPr="002857AD">
              <w:rPr>
                <w:rFonts w:cs="Arial"/>
                <w:szCs w:val="18"/>
              </w:rPr>
              <w:t xml:space="preserve">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580F1D7C" w14:textId="77777777" w:rsidR="00841F92" w:rsidRDefault="00841F92" w:rsidP="00841F92">
            <w:pPr>
              <w:pStyle w:val="TAL"/>
              <w:rPr>
                <w:rFonts w:cs="Arial"/>
                <w:szCs w:val="18"/>
              </w:rPr>
            </w:pPr>
          </w:p>
        </w:tc>
      </w:tr>
      <w:tr w:rsidR="00841F92" w14:paraId="2A74DB1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28D2A9A" w14:textId="547C3DB9" w:rsidR="00841F92" w:rsidRDefault="00841F92" w:rsidP="00841F92">
            <w:pPr>
              <w:pStyle w:val="TAL"/>
            </w:pPr>
            <w:r>
              <w:t>forwarding</w:t>
            </w:r>
            <w:r>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4CA80885" w14:textId="3D58B275"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655BC775" w14:textId="0EC2FA9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CFFB7FC" w14:textId="69141C4A"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8E2DE1" w14:textId="77777777" w:rsidR="00841F92" w:rsidRDefault="00841F92" w:rsidP="00841F92">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4082F943" w14:textId="77777777" w:rsidR="00841F92" w:rsidRDefault="00841F92" w:rsidP="00841F92">
            <w:pPr>
              <w:pStyle w:val="TAL"/>
              <w:rPr>
                <w:rFonts w:cs="Arial"/>
                <w:szCs w:val="18"/>
              </w:rPr>
            </w:pPr>
            <w:r>
              <w:rPr>
                <w:rFonts w:cs="Arial"/>
                <w:szCs w:val="18"/>
              </w:rPr>
              <w:t>When present, this IE shall be set as follows:</w:t>
            </w:r>
          </w:p>
          <w:p w14:paraId="7BA16816" w14:textId="77777777" w:rsidR="00841F92" w:rsidRDefault="00841F92" w:rsidP="00841F92">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49420847" w14:textId="7A2311A5" w:rsidR="00841F92" w:rsidRDefault="00841F92" w:rsidP="00841F92">
            <w:pPr>
              <w:pStyle w:val="TAL"/>
              <w:rPr>
                <w:rFonts w:cs="Arial"/>
                <w:szCs w:val="18"/>
              </w:rPr>
            </w:pPr>
            <w:r>
              <w:rPr>
                <w:rFonts w:cs="Arial"/>
                <w:szCs w:val="18"/>
              </w:rPr>
              <w:t xml:space="preserve">- false (default): </w:t>
            </w:r>
            <w:r>
              <w:t>forwarding tunnel is not needed</w:t>
            </w:r>
          </w:p>
        </w:tc>
        <w:tc>
          <w:tcPr>
            <w:tcW w:w="856" w:type="dxa"/>
            <w:tcBorders>
              <w:top w:val="single" w:sz="4" w:space="0" w:color="auto"/>
              <w:left w:val="single" w:sz="4" w:space="0" w:color="auto"/>
              <w:bottom w:val="single" w:sz="4" w:space="0" w:color="auto"/>
              <w:right w:val="single" w:sz="4" w:space="0" w:color="auto"/>
            </w:tcBorders>
          </w:tcPr>
          <w:p w14:paraId="05445B72" w14:textId="77777777" w:rsidR="00841F92" w:rsidRDefault="00841F92" w:rsidP="00841F92">
            <w:pPr>
              <w:pStyle w:val="TAL"/>
              <w:rPr>
                <w:rFonts w:cs="Arial"/>
                <w:szCs w:val="18"/>
              </w:rPr>
            </w:pPr>
          </w:p>
        </w:tc>
      </w:tr>
      <w:tr w:rsidR="00841F92" w14:paraId="79139B0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006B1F0" w14:textId="2E68D84F" w:rsidR="00841F92" w:rsidRDefault="00841F92" w:rsidP="00841F92">
            <w:pPr>
              <w:pStyle w:val="TAL"/>
            </w:pPr>
            <w:r>
              <w:rPr>
                <w:rFonts w:hint="eastAsia"/>
              </w:rPr>
              <w:t>psaTunnelInfo</w:t>
            </w:r>
          </w:p>
        </w:tc>
        <w:tc>
          <w:tcPr>
            <w:tcW w:w="1843" w:type="dxa"/>
            <w:tcBorders>
              <w:top w:val="single" w:sz="4" w:space="0" w:color="auto"/>
              <w:left w:val="single" w:sz="4" w:space="0" w:color="auto"/>
              <w:bottom w:val="single" w:sz="4" w:space="0" w:color="auto"/>
              <w:right w:val="single" w:sz="4" w:space="0" w:color="auto"/>
            </w:tcBorders>
          </w:tcPr>
          <w:p w14:paraId="7BE52C2F" w14:textId="073F21CC" w:rsidR="00841F92" w:rsidRDefault="00841F92" w:rsidP="00841F92">
            <w:pPr>
              <w:pStyle w:val="TAL"/>
              <w:rPr>
                <w:lang w:eastAsia="zh-CN"/>
              </w:rPr>
            </w:pPr>
            <w:r>
              <w:rPr>
                <w:rFonts w:hint="eastAsia"/>
              </w:rPr>
              <w:t>TunnelInfo</w:t>
            </w:r>
          </w:p>
        </w:tc>
        <w:tc>
          <w:tcPr>
            <w:tcW w:w="283" w:type="dxa"/>
            <w:tcBorders>
              <w:top w:val="single" w:sz="4" w:space="0" w:color="auto"/>
              <w:left w:val="single" w:sz="4" w:space="0" w:color="auto"/>
              <w:bottom w:val="single" w:sz="4" w:space="0" w:color="auto"/>
              <w:right w:val="single" w:sz="4" w:space="0" w:color="auto"/>
            </w:tcBorders>
          </w:tcPr>
          <w:p w14:paraId="21DD0BC6" w14:textId="1C005372"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81978C8" w14:textId="538E0911" w:rsidR="00841F92" w:rsidRDefault="00841F92" w:rsidP="00841F92">
            <w:pPr>
              <w:pStyle w:val="TAL"/>
            </w:pPr>
            <w:r>
              <w:t>0..</w:t>
            </w:r>
            <w:r>
              <w:rPr>
                <w:rFonts w:hint="eastAsia"/>
              </w:rPr>
              <w:t>1</w:t>
            </w:r>
          </w:p>
        </w:tc>
        <w:tc>
          <w:tcPr>
            <w:tcW w:w="4536" w:type="dxa"/>
            <w:tcBorders>
              <w:top w:val="single" w:sz="4" w:space="0" w:color="auto"/>
              <w:left w:val="single" w:sz="4" w:space="0" w:color="auto"/>
              <w:bottom w:val="single" w:sz="4" w:space="0" w:color="auto"/>
              <w:right w:val="single" w:sz="4" w:space="0" w:color="auto"/>
            </w:tcBorders>
          </w:tcPr>
          <w:p w14:paraId="0AFEA40D" w14:textId="77777777" w:rsidR="00841F92" w:rsidRDefault="00841F92" w:rsidP="00841F92">
            <w:pPr>
              <w:pStyle w:val="TAL"/>
              <w:rPr>
                <w:rFonts w:cs="Arial"/>
                <w:szCs w:val="18"/>
              </w:rPr>
            </w:pPr>
            <w:r>
              <w:rPr>
                <w:rFonts w:cs="Arial" w:hint="eastAsia"/>
                <w:szCs w:val="18"/>
              </w:rPr>
              <w:t>This IE shall be present if available.</w:t>
            </w:r>
          </w:p>
          <w:p w14:paraId="443B5FEE" w14:textId="65E83626"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c>
          <w:tcPr>
            <w:tcW w:w="856" w:type="dxa"/>
            <w:tcBorders>
              <w:top w:val="single" w:sz="4" w:space="0" w:color="auto"/>
              <w:left w:val="single" w:sz="4" w:space="0" w:color="auto"/>
              <w:bottom w:val="single" w:sz="4" w:space="0" w:color="auto"/>
              <w:right w:val="single" w:sz="4" w:space="0" w:color="auto"/>
            </w:tcBorders>
          </w:tcPr>
          <w:p w14:paraId="34DC0E0B" w14:textId="77777777" w:rsidR="00841F92" w:rsidRDefault="00841F92" w:rsidP="00841F92">
            <w:pPr>
              <w:pStyle w:val="TAL"/>
              <w:rPr>
                <w:rFonts w:cs="Arial"/>
                <w:szCs w:val="18"/>
              </w:rPr>
            </w:pPr>
          </w:p>
        </w:tc>
      </w:tr>
      <w:tr w:rsidR="00841F92" w14:paraId="7C630DE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02E5B7F" w14:textId="18724F2F" w:rsidR="00841F92" w:rsidRDefault="00841F92" w:rsidP="00841F92">
            <w:pPr>
              <w:pStyle w:val="TAL"/>
            </w:pPr>
            <w:r>
              <w:rPr>
                <w:lang w:eastAsia="zh-CN"/>
              </w:rPr>
              <w:t>chargingId</w:t>
            </w:r>
          </w:p>
        </w:tc>
        <w:tc>
          <w:tcPr>
            <w:tcW w:w="1843" w:type="dxa"/>
            <w:tcBorders>
              <w:top w:val="single" w:sz="4" w:space="0" w:color="auto"/>
              <w:left w:val="single" w:sz="4" w:space="0" w:color="auto"/>
              <w:bottom w:val="single" w:sz="4" w:space="0" w:color="auto"/>
              <w:right w:val="single" w:sz="4" w:space="0" w:color="auto"/>
            </w:tcBorders>
          </w:tcPr>
          <w:p w14:paraId="0D78BA6E" w14:textId="74548FD1"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6B94D6A4" w14:textId="6B1E4BA5"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FB4121" w14:textId="0448E990"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C34ED16" w14:textId="77777777" w:rsidR="00841F92" w:rsidRDefault="00841F92" w:rsidP="00841F92">
            <w:pPr>
              <w:pStyle w:val="TAL"/>
              <w:rPr>
                <w:rFonts w:cs="Arial"/>
                <w:szCs w:val="18"/>
              </w:rPr>
            </w:pPr>
            <w:r>
              <w:rPr>
                <w:rFonts w:cs="Arial"/>
                <w:szCs w:val="18"/>
              </w:rPr>
              <w:t xml:space="preserve">This IE shall be present for a HR PDU session, </w:t>
            </w:r>
            <w:r>
              <w:t>in scenarios with a V-SMF insertion/change/removal</w:t>
            </w:r>
            <w:r>
              <w:rPr>
                <w:rFonts w:cs="Arial"/>
                <w:szCs w:val="18"/>
              </w:rPr>
              <w:t>.</w:t>
            </w:r>
          </w:p>
          <w:p w14:paraId="75D6F4CF" w14:textId="77777777" w:rsidR="00841F92" w:rsidRDefault="00841F92" w:rsidP="00841F92">
            <w:pPr>
              <w:pStyle w:val="TAL"/>
              <w:rPr>
                <w:noProof/>
                <w:lang w:val="en-US"/>
              </w:rPr>
            </w:pPr>
            <w:r>
              <w:rPr>
                <w:rFonts w:cs="Arial"/>
                <w:szCs w:val="18"/>
              </w:rPr>
              <w:t xml:space="preserve">When present, it shall contain the Charging ID of the PDU session (see </w:t>
            </w:r>
            <w:r>
              <w:rPr>
                <w:noProof/>
                <w:lang w:val="en-US"/>
              </w:rPr>
              <w:t>3GPP TS 32.255 [25]).</w:t>
            </w:r>
          </w:p>
          <w:p w14:paraId="43748C30" w14:textId="77777777" w:rsidR="001E23FA" w:rsidRDefault="001E23FA" w:rsidP="00841F92">
            <w:pPr>
              <w:pStyle w:val="TAL"/>
              <w:rPr>
                <w:noProof/>
                <w:lang w:val="en-US"/>
              </w:rPr>
            </w:pPr>
          </w:p>
          <w:p w14:paraId="1145E369" w14:textId="77777777" w:rsidR="001E23FA" w:rsidRDefault="001E23FA" w:rsidP="001E23FA">
            <w:pPr>
              <w:pStyle w:val="TAL"/>
              <w:rPr>
                <w:rFonts w:cs="Arial"/>
                <w:szCs w:val="18"/>
              </w:rPr>
            </w:pPr>
            <w:r>
              <w:rPr>
                <w:noProof/>
                <w:lang w:val="en-US"/>
              </w:rPr>
              <w:t>The string shall encode the Charging ID (32-bit unsigned integer value, with maximum value "</w:t>
            </w:r>
            <w:r w:rsidRPr="003B1302">
              <w:rPr>
                <w:rFonts w:cs="Arial"/>
                <w:szCs w:val="18"/>
              </w:rPr>
              <w:t>4294967295</w:t>
            </w:r>
            <w:r>
              <w:rPr>
                <w:noProof/>
                <w:lang w:val="en-US"/>
              </w:rPr>
              <w:t xml:space="preserve">") in </w:t>
            </w:r>
            <w:r>
              <w:rPr>
                <w:rFonts w:cs="Arial"/>
                <w:szCs w:val="18"/>
              </w:rPr>
              <w:t>decimal representation.</w:t>
            </w:r>
          </w:p>
          <w:p w14:paraId="4131DB15" w14:textId="77777777" w:rsidR="001E23FA" w:rsidRDefault="001E23FA" w:rsidP="001E23FA">
            <w:pPr>
              <w:pStyle w:val="TAL"/>
              <w:rPr>
                <w:rFonts w:cs="Arial"/>
                <w:szCs w:val="18"/>
              </w:rPr>
            </w:pPr>
          </w:p>
          <w:p w14:paraId="30AE875A" w14:textId="1FAB511D" w:rsidR="001E23FA" w:rsidRDefault="001E23FA" w:rsidP="001E23FA">
            <w:pPr>
              <w:pStyle w:val="TAL"/>
              <w:rPr>
                <w:noProof/>
                <w:lang w:val="en-US"/>
              </w:rPr>
            </w:pPr>
            <w:r>
              <w:rPr>
                <w:rFonts w:cs="Arial"/>
                <w:szCs w:val="18"/>
              </w:rPr>
              <w:t>Pattern: '</w:t>
            </w:r>
            <w:r w:rsidRPr="00B90188">
              <w:rPr>
                <w:rFonts w:cs="Arial"/>
                <w:szCs w:val="18"/>
              </w:rPr>
              <w:t>^</w:t>
            </w:r>
            <w:r>
              <w:rPr>
                <w:rFonts w:cs="Arial"/>
                <w:szCs w:val="18"/>
              </w:rPr>
              <w:t>(</w:t>
            </w:r>
            <w:r w:rsidRPr="00B90188">
              <w:rPr>
                <w:rFonts w:cs="Arial"/>
                <w:szCs w:val="18"/>
              </w:rPr>
              <w:t>0|([1-9]{1}[0-9]{0,9})</w:t>
            </w:r>
            <w:r>
              <w:rPr>
                <w:rFonts w:cs="Arial"/>
                <w:szCs w:val="18"/>
              </w:rPr>
              <w:t>)</w:t>
            </w:r>
            <w:r w:rsidRPr="00B90188">
              <w:rPr>
                <w:rFonts w:cs="Arial"/>
                <w:szCs w:val="18"/>
              </w:rPr>
              <w:t>$</w:t>
            </w:r>
            <w:r>
              <w:rPr>
                <w:rFonts w:cs="Arial"/>
                <w:szCs w:val="18"/>
              </w:rPr>
              <w:t>'</w:t>
            </w:r>
          </w:p>
          <w:p w14:paraId="328B4F8D" w14:textId="77777777" w:rsidR="001E23FA" w:rsidRDefault="001E23FA" w:rsidP="001E23FA">
            <w:pPr>
              <w:pStyle w:val="TAL"/>
              <w:rPr>
                <w:noProof/>
                <w:lang w:val="en-US"/>
              </w:rPr>
            </w:pPr>
          </w:p>
          <w:p w14:paraId="0CFE5C18" w14:textId="63D35792" w:rsidR="001E23FA" w:rsidRPr="002624BE" w:rsidRDefault="001E23FA" w:rsidP="001E23FA">
            <w:pPr>
              <w:pStyle w:val="TAL"/>
              <w:rPr>
                <w:noProof/>
                <w:lang w:val="en-US"/>
              </w:rPr>
            </w:pPr>
            <w:r>
              <w:rPr>
                <w:noProof/>
                <w:lang w:val="en-US"/>
              </w:rPr>
              <w:t>(NOTE 4)</w:t>
            </w:r>
          </w:p>
        </w:tc>
        <w:tc>
          <w:tcPr>
            <w:tcW w:w="856" w:type="dxa"/>
            <w:tcBorders>
              <w:top w:val="single" w:sz="4" w:space="0" w:color="auto"/>
              <w:left w:val="single" w:sz="4" w:space="0" w:color="auto"/>
              <w:bottom w:val="single" w:sz="4" w:space="0" w:color="auto"/>
              <w:right w:val="single" w:sz="4" w:space="0" w:color="auto"/>
            </w:tcBorders>
          </w:tcPr>
          <w:p w14:paraId="151FB4AD" w14:textId="77777777" w:rsidR="00841F92" w:rsidRDefault="00841F92" w:rsidP="00841F92">
            <w:pPr>
              <w:pStyle w:val="TAL"/>
              <w:rPr>
                <w:rFonts w:cs="Arial"/>
                <w:szCs w:val="18"/>
              </w:rPr>
            </w:pPr>
          </w:p>
        </w:tc>
      </w:tr>
      <w:tr w:rsidR="00063D81" w14:paraId="37939AA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375ACB9" w14:textId="2D16ECE9" w:rsidR="00063D81" w:rsidRDefault="00063D81" w:rsidP="00063D81">
            <w:pPr>
              <w:pStyle w:val="TAL"/>
              <w:rPr>
                <w:lang w:eastAsia="zh-CN"/>
              </w:rPr>
            </w:pPr>
            <w:r>
              <w:t>smfChargingId</w:t>
            </w:r>
          </w:p>
        </w:tc>
        <w:tc>
          <w:tcPr>
            <w:tcW w:w="1843" w:type="dxa"/>
            <w:tcBorders>
              <w:top w:val="single" w:sz="4" w:space="0" w:color="auto"/>
              <w:left w:val="single" w:sz="4" w:space="0" w:color="auto"/>
              <w:bottom w:val="single" w:sz="4" w:space="0" w:color="auto"/>
              <w:right w:val="single" w:sz="4" w:space="0" w:color="auto"/>
            </w:tcBorders>
          </w:tcPr>
          <w:p w14:paraId="746FE948" w14:textId="638B741E" w:rsidR="00063D81" w:rsidRDefault="00063D81" w:rsidP="00063D81">
            <w:pPr>
              <w:pStyle w:val="TAL"/>
            </w:pPr>
            <w:r>
              <w:t>SmfChargingId</w:t>
            </w:r>
          </w:p>
        </w:tc>
        <w:tc>
          <w:tcPr>
            <w:tcW w:w="283" w:type="dxa"/>
            <w:tcBorders>
              <w:top w:val="single" w:sz="4" w:space="0" w:color="auto"/>
              <w:left w:val="single" w:sz="4" w:space="0" w:color="auto"/>
              <w:bottom w:val="single" w:sz="4" w:space="0" w:color="auto"/>
              <w:right w:val="single" w:sz="4" w:space="0" w:color="auto"/>
            </w:tcBorders>
          </w:tcPr>
          <w:p w14:paraId="04555237" w14:textId="77F29C0E" w:rsidR="00063D81" w:rsidRDefault="00063D81" w:rsidP="00063D81">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3FC08D" w14:textId="3159BA46" w:rsidR="00063D81" w:rsidRDefault="00063D81" w:rsidP="00063D81">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5A4BEC90" w14:textId="77777777" w:rsidR="00063D81" w:rsidRDefault="00063D81" w:rsidP="00063D81">
            <w:pPr>
              <w:pStyle w:val="TAL"/>
              <w:rPr>
                <w:rFonts w:cs="Arial"/>
                <w:szCs w:val="18"/>
              </w:rPr>
            </w:pPr>
            <w:r>
              <w:rPr>
                <w:rFonts w:cs="Arial"/>
                <w:szCs w:val="18"/>
              </w:rPr>
              <w:t xml:space="preserve">This IE shall be present if available for a HR PDU session, </w:t>
            </w:r>
            <w:r>
              <w:t>in scenarios with a V-SMF insertion/change/removal</w:t>
            </w:r>
            <w:r>
              <w:rPr>
                <w:rFonts w:cs="Arial"/>
                <w:szCs w:val="18"/>
              </w:rPr>
              <w:t>.</w:t>
            </w:r>
          </w:p>
          <w:p w14:paraId="2DBF480D" w14:textId="77777777" w:rsidR="00063D81" w:rsidRDefault="00063D81" w:rsidP="00063D81">
            <w:pPr>
              <w:pStyle w:val="TAL"/>
              <w:rPr>
                <w:rFonts w:cs="Arial"/>
                <w:szCs w:val="18"/>
              </w:rPr>
            </w:pPr>
          </w:p>
          <w:p w14:paraId="20CAC062" w14:textId="4CF7178D" w:rsidR="00063D81" w:rsidRPr="00D57580" w:rsidRDefault="00063D81" w:rsidP="00063D81">
            <w:pPr>
              <w:pStyle w:val="TAL"/>
              <w:rPr>
                <w:noProof/>
                <w:lang w:val="en-US"/>
              </w:rPr>
            </w:pPr>
            <w:r>
              <w:rPr>
                <w:rFonts w:cs="Arial"/>
                <w:szCs w:val="18"/>
              </w:rPr>
              <w:t xml:space="preserve">When present, it shall contain the String based Charging ID of the PDU session (see </w:t>
            </w:r>
            <w:r>
              <w:rPr>
                <w:noProof/>
                <w:lang w:val="en-US"/>
              </w:rPr>
              <w:t>3GPP TS 32.255 [25]).</w:t>
            </w:r>
          </w:p>
        </w:tc>
        <w:tc>
          <w:tcPr>
            <w:tcW w:w="856" w:type="dxa"/>
            <w:tcBorders>
              <w:top w:val="single" w:sz="4" w:space="0" w:color="auto"/>
              <w:left w:val="single" w:sz="4" w:space="0" w:color="auto"/>
              <w:bottom w:val="single" w:sz="4" w:space="0" w:color="auto"/>
              <w:right w:val="single" w:sz="4" w:space="0" w:color="auto"/>
            </w:tcBorders>
          </w:tcPr>
          <w:p w14:paraId="1D433D4E" w14:textId="78E37ADE" w:rsidR="00063D81" w:rsidRDefault="00063D81" w:rsidP="00063D81">
            <w:pPr>
              <w:pStyle w:val="TAL"/>
              <w:rPr>
                <w:rFonts w:cs="Arial"/>
                <w:szCs w:val="18"/>
              </w:rPr>
            </w:pPr>
            <w:r>
              <w:rPr>
                <w:rFonts w:cs="Arial"/>
                <w:szCs w:val="18"/>
              </w:rPr>
              <w:t>SCID</w:t>
            </w:r>
          </w:p>
        </w:tc>
      </w:tr>
      <w:tr w:rsidR="00841F92" w14:paraId="3028F88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F19A544" w14:textId="44034130" w:rsidR="00841F92" w:rsidRDefault="00841F92" w:rsidP="00841F92">
            <w:pPr>
              <w:pStyle w:val="TAL"/>
            </w:pPr>
            <w:r>
              <w:t>chargingInfo</w:t>
            </w:r>
          </w:p>
        </w:tc>
        <w:tc>
          <w:tcPr>
            <w:tcW w:w="1843" w:type="dxa"/>
            <w:tcBorders>
              <w:top w:val="single" w:sz="4" w:space="0" w:color="auto"/>
              <w:left w:val="single" w:sz="4" w:space="0" w:color="auto"/>
              <w:bottom w:val="single" w:sz="4" w:space="0" w:color="auto"/>
              <w:right w:val="single" w:sz="4" w:space="0" w:color="auto"/>
            </w:tcBorders>
          </w:tcPr>
          <w:p w14:paraId="15E62B33" w14:textId="4BE8AC19" w:rsidR="00841F92" w:rsidRDefault="00841F92" w:rsidP="00841F92">
            <w:pPr>
              <w:pStyle w:val="TAL"/>
              <w:rPr>
                <w:lang w:eastAsia="zh-CN"/>
              </w:rPr>
            </w:pPr>
            <w:r>
              <w:t>ChargingInformation</w:t>
            </w:r>
          </w:p>
        </w:tc>
        <w:tc>
          <w:tcPr>
            <w:tcW w:w="283" w:type="dxa"/>
            <w:tcBorders>
              <w:top w:val="single" w:sz="4" w:space="0" w:color="auto"/>
              <w:left w:val="single" w:sz="4" w:space="0" w:color="auto"/>
              <w:bottom w:val="single" w:sz="4" w:space="0" w:color="auto"/>
              <w:right w:val="single" w:sz="4" w:space="0" w:color="auto"/>
            </w:tcBorders>
          </w:tcPr>
          <w:p w14:paraId="3A1402FE" w14:textId="381F16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CC39E58" w14:textId="1BBD300C"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3E8F754"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79E682A" w14:textId="5B65297B" w:rsidR="00841F92" w:rsidRDefault="00841F92" w:rsidP="00841F92">
            <w:pPr>
              <w:pStyle w:val="TAL"/>
              <w:rPr>
                <w:rFonts w:cs="Arial"/>
                <w:szCs w:val="18"/>
              </w:rPr>
            </w:pPr>
            <w:r>
              <w:rPr>
                <w:rFonts w:cs="Arial"/>
                <w:szCs w:val="18"/>
              </w:rPr>
              <w:t>When present, it shall contain the addresses of the V-CHF used for the PDU session.</w:t>
            </w:r>
          </w:p>
        </w:tc>
        <w:tc>
          <w:tcPr>
            <w:tcW w:w="856" w:type="dxa"/>
            <w:tcBorders>
              <w:top w:val="single" w:sz="4" w:space="0" w:color="auto"/>
              <w:left w:val="single" w:sz="4" w:space="0" w:color="auto"/>
              <w:bottom w:val="single" w:sz="4" w:space="0" w:color="auto"/>
              <w:right w:val="single" w:sz="4" w:space="0" w:color="auto"/>
            </w:tcBorders>
          </w:tcPr>
          <w:p w14:paraId="430EF710" w14:textId="77777777" w:rsidR="00841F92" w:rsidRDefault="00841F92" w:rsidP="00841F92">
            <w:pPr>
              <w:pStyle w:val="TAL"/>
              <w:rPr>
                <w:rFonts w:cs="Arial"/>
                <w:szCs w:val="18"/>
              </w:rPr>
            </w:pPr>
          </w:p>
        </w:tc>
      </w:tr>
      <w:tr w:rsidR="00841F92" w14:paraId="4F6F5C4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ED42DF6" w14:textId="52F536F6" w:rsidR="00841F92" w:rsidRDefault="00841F92" w:rsidP="00841F92">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1CF4100F" w14:textId="244A6F0F" w:rsidR="00841F92" w:rsidRDefault="00841F92" w:rsidP="00841F92">
            <w:pPr>
              <w:pStyle w:val="TAL"/>
              <w:rPr>
                <w:lang w:eastAsia="zh-CN"/>
              </w:rPr>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5A18D32F" w14:textId="5693574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56A93B6" w14:textId="6D8948C3"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46B96397" w14:textId="77777777" w:rsidR="00841F92" w:rsidRDefault="00841F92" w:rsidP="00841F92">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4B1543A" w14:textId="512E7058" w:rsidR="00841F92" w:rsidRDefault="00841F92" w:rsidP="00841F92">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c>
          <w:tcPr>
            <w:tcW w:w="856" w:type="dxa"/>
            <w:tcBorders>
              <w:top w:val="single" w:sz="4" w:space="0" w:color="auto"/>
              <w:left w:val="single" w:sz="4" w:space="0" w:color="auto"/>
              <w:bottom w:val="single" w:sz="4" w:space="0" w:color="auto"/>
              <w:right w:val="single" w:sz="4" w:space="0" w:color="auto"/>
            </w:tcBorders>
          </w:tcPr>
          <w:p w14:paraId="01F92E3C" w14:textId="77777777" w:rsidR="00841F92" w:rsidRDefault="00841F92" w:rsidP="00841F92">
            <w:pPr>
              <w:pStyle w:val="TAL"/>
              <w:rPr>
                <w:rFonts w:cs="Arial"/>
                <w:szCs w:val="18"/>
              </w:rPr>
            </w:pPr>
          </w:p>
        </w:tc>
      </w:tr>
      <w:tr w:rsidR="00841F92" w14:paraId="5735083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32D1C" w14:textId="7D98CDA9" w:rsidR="00841F92" w:rsidRDefault="00841F92" w:rsidP="00841F92">
            <w:pPr>
              <w:pStyle w:val="TAL"/>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C5699EA" w14:textId="6A16C999"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15B5A88" w14:textId="0740E081"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8ACF9E8" w14:textId="5EF17A3F"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70EBA45E" w14:textId="77777777" w:rsidR="00841F92" w:rsidRDefault="00841F92" w:rsidP="00841F92">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B0D900E" w14:textId="77777777" w:rsidR="00841F92" w:rsidRDefault="00841F92" w:rsidP="00841F92">
            <w:pPr>
              <w:pStyle w:val="TAL"/>
              <w:rPr>
                <w:rFonts w:cs="Arial"/>
                <w:szCs w:val="18"/>
                <w:lang w:eastAsia="zh-CN"/>
              </w:rPr>
            </w:pPr>
          </w:p>
          <w:p w14:paraId="725C1DC2" w14:textId="77777777" w:rsidR="00841F92" w:rsidRDefault="00841F92" w:rsidP="00841F92">
            <w:pPr>
              <w:pStyle w:val="TAL"/>
              <w:rPr>
                <w:rFonts w:cs="Arial"/>
                <w:szCs w:val="18"/>
                <w:lang w:eastAsia="zh-CN"/>
              </w:rPr>
            </w:pPr>
            <w:r>
              <w:rPr>
                <w:rFonts w:cs="Arial"/>
                <w:szCs w:val="18"/>
                <w:lang w:eastAsia="zh-CN"/>
              </w:rPr>
              <w:t>When present, this IE shall be set as following:</w:t>
            </w:r>
          </w:p>
          <w:p w14:paraId="52EE8FEA" w14:textId="77777777" w:rsidR="00841F92" w:rsidRDefault="00841F92" w:rsidP="00841F92">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FC25B3" w14:textId="2513E857" w:rsidR="00841F92" w:rsidRDefault="00841F92" w:rsidP="00841F92">
            <w:pPr>
              <w:pStyle w:val="TAL"/>
              <w:rPr>
                <w:rFonts w:cs="Arial"/>
                <w:szCs w:val="18"/>
              </w:rPr>
            </w:pPr>
            <w:r>
              <w:rPr>
                <w:rFonts w:cs="Arial"/>
                <w:szCs w:val="18"/>
                <w:lang w:eastAsia="zh-CN"/>
              </w:rPr>
              <w:t>- false (default): Extended Buffering not supported by NEF</w:t>
            </w:r>
          </w:p>
        </w:tc>
        <w:tc>
          <w:tcPr>
            <w:tcW w:w="856" w:type="dxa"/>
            <w:tcBorders>
              <w:top w:val="single" w:sz="4" w:space="0" w:color="auto"/>
              <w:left w:val="single" w:sz="4" w:space="0" w:color="auto"/>
              <w:bottom w:val="single" w:sz="4" w:space="0" w:color="auto"/>
              <w:right w:val="single" w:sz="4" w:space="0" w:color="auto"/>
            </w:tcBorders>
          </w:tcPr>
          <w:p w14:paraId="2A3F3DDD" w14:textId="77777777" w:rsidR="00841F92" w:rsidRDefault="00841F92" w:rsidP="00841F92">
            <w:pPr>
              <w:pStyle w:val="TAL"/>
              <w:rPr>
                <w:rFonts w:cs="Arial"/>
                <w:szCs w:val="18"/>
              </w:rPr>
            </w:pPr>
          </w:p>
        </w:tc>
      </w:tr>
      <w:tr w:rsidR="00841F92" w14:paraId="3E30829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88A453C" w14:textId="07C50D67" w:rsidR="00841F92" w:rsidRDefault="00841F92" w:rsidP="00841F92">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5B8EDB4C" w14:textId="2D9FD9F2" w:rsidR="00841F92" w:rsidRDefault="00841F92" w:rsidP="00841F92">
            <w:pPr>
              <w:pStyle w:val="TAL"/>
              <w:rPr>
                <w:lang w:eastAsia="zh-CN"/>
              </w:rPr>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127FDDE9" w14:textId="6878F539" w:rsidR="00841F92" w:rsidRDefault="00841F92" w:rsidP="00841F92">
            <w:pPr>
              <w:pStyle w:val="TAC"/>
              <w:rPr>
                <w:lang w:eastAsia="zh-CN"/>
              </w:rPr>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4E70EB51" w14:textId="03648385" w:rsidR="00841F92" w:rsidRDefault="00841F92" w:rsidP="00841F92">
            <w:pPr>
              <w:pStyle w:val="TAL"/>
            </w:pPr>
            <w:r>
              <w:rPr>
                <w:rFonts w:eastAsia="DengXian"/>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D005AB1" w14:textId="421649CD" w:rsidR="00841F92" w:rsidRDefault="00841F92" w:rsidP="00841F92">
            <w:pPr>
              <w:pStyle w:val="TAL"/>
              <w:rPr>
                <w:rFonts w:cs="Arial"/>
                <w:szCs w:val="18"/>
              </w:rPr>
            </w:pPr>
            <w:r>
              <w:rPr>
                <w:rFonts w:cs="Arial"/>
                <w:szCs w:val="18"/>
              </w:rPr>
              <w:t>This IE shall be present during I-SMF change scenarios, if IPv6 Index has previously been received by old I-SMF.</w:t>
            </w:r>
          </w:p>
        </w:tc>
        <w:tc>
          <w:tcPr>
            <w:tcW w:w="856" w:type="dxa"/>
            <w:tcBorders>
              <w:top w:val="single" w:sz="4" w:space="0" w:color="auto"/>
              <w:left w:val="single" w:sz="4" w:space="0" w:color="auto"/>
              <w:bottom w:val="single" w:sz="4" w:space="0" w:color="auto"/>
              <w:right w:val="single" w:sz="4" w:space="0" w:color="auto"/>
            </w:tcBorders>
          </w:tcPr>
          <w:p w14:paraId="71A41117" w14:textId="77777777" w:rsidR="00841F92" w:rsidRDefault="00841F92" w:rsidP="00841F92">
            <w:pPr>
              <w:pStyle w:val="TAL"/>
              <w:rPr>
                <w:rFonts w:cs="Arial"/>
                <w:szCs w:val="18"/>
              </w:rPr>
            </w:pPr>
          </w:p>
        </w:tc>
      </w:tr>
      <w:tr w:rsidR="00841F92" w14:paraId="2AF7FC0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60D94AB" w14:textId="6C1A180F" w:rsidR="00841F92" w:rsidRDefault="00841F92" w:rsidP="00841F92">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320D5377" w14:textId="4019E871" w:rsidR="00841F92" w:rsidRDefault="00841F92" w:rsidP="00841F92">
            <w:pPr>
              <w:pStyle w:val="TAL"/>
              <w:rPr>
                <w:lang w:eastAsia="zh-CN"/>
              </w:rPr>
            </w:pPr>
            <w:r>
              <w:t>IpAddress</w:t>
            </w:r>
          </w:p>
        </w:tc>
        <w:tc>
          <w:tcPr>
            <w:tcW w:w="283" w:type="dxa"/>
            <w:tcBorders>
              <w:top w:val="single" w:sz="4" w:space="0" w:color="auto"/>
              <w:left w:val="single" w:sz="4" w:space="0" w:color="auto"/>
              <w:bottom w:val="single" w:sz="4" w:space="0" w:color="auto"/>
              <w:right w:val="single" w:sz="4" w:space="0" w:color="auto"/>
            </w:tcBorders>
          </w:tcPr>
          <w:p w14:paraId="4447D2EC" w14:textId="3CF70D98"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27387A5" w14:textId="6CD1523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278B99" w14:textId="354AF0B4" w:rsidR="00841F92" w:rsidRDefault="00841F92" w:rsidP="00841F92">
            <w:pPr>
              <w:pStyle w:val="TAL"/>
              <w:rPr>
                <w:rFonts w:cs="Arial"/>
                <w:szCs w:val="18"/>
              </w:rPr>
            </w:pPr>
            <w:r>
              <w:rPr>
                <w:rFonts w:cs="Arial"/>
                <w:szCs w:val="18"/>
              </w:rPr>
              <w:t>When present, this IE shall contain the address of DN-AAA server for UE IP Address allocation previously received by old I-SMF</w:t>
            </w:r>
            <w:r w:rsidRPr="00695E56">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09235170" w14:textId="77777777" w:rsidR="00841F92" w:rsidRDefault="00841F92" w:rsidP="00841F92">
            <w:pPr>
              <w:pStyle w:val="TAL"/>
              <w:rPr>
                <w:rFonts w:cs="Arial"/>
                <w:szCs w:val="18"/>
              </w:rPr>
            </w:pPr>
          </w:p>
        </w:tc>
      </w:tr>
      <w:tr w:rsidR="00841F92" w14:paraId="13A87C7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68D2158" w14:textId="1700E736" w:rsidR="00841F92" w:rsidRDefault="00841F92" w:rsidP="00841F92">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6F44DD4C" w14:textId="18B2B07A" w:rsidR="00841F92" w:rsidRDefault="00841F92" w:rsidP="00841F92">
            <w:pPr>
              <w:pStyle w:val="TAL"/>
              <w:rPr>
                <w:lang w:eastAsia="zh-CN"/>
              </w:rPr>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3FEA8C85" w14:textId="1A28F218"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41D90FA" w14:textId="2FDC37EB"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D4F8550" w14:textId="2E5A0ADD" w:rsidR="00841F92" w:rsidRDefault="00841F92" w:rsidP="00841F92">
            <w:pPr>
              <w:pStyle w:val="TAL"/>
              <w:rPr>
                <w:rFonts w:cs="Arial"/>
                <w:szCs w:val="18"/>
              </w:rPr>
            </w:pPr>
            <w:r>
              <w:rPr>
                <w:rFonts w:cs="Arial"/>
                <w:szCs w:val="18"/>
              </w:rPr>
              <w:t>This IE shall be present for a PDU session with an I-SMF, if</w:t>
            </w:r>
            <w:r>
              <w:t xml:space="preserve"> this information has </w:t>
            </w:r>
            <w:r>
              <w:rPr>
                <w:rFonts w:cs="Arial"/>
                <w:szCs w:val="18"/>
              </w:rPr>
              <w:t>been received previously from the UE, the anchor SMF or the old I-SMF</w:t>
            </w:r>
            <w:r>
              <w:t xml:space="preserve">. </w:t>
            </w:r>
          </w:p>
        </w:tc>
        <w:tc>
          <w:tcPr>
            <w:tcW w:w="856" w:type="dxa"/>
            <w:tcBorders>
              <w:top w:val="single" w:sz="4" w:space="0" w:color="auto"/>
              <w:left w:val="single" w:sz="4" w:space="0" w:color="auto"/>
              <w:bottom w:val="single" w:sz="4" w:space="0" w:color="auto"/>
              <w:right w:val="single" w:sz="4" w:space="0" w:color="auto"/>
            </w:tcBorders>
          </w:tcPr>
          <w:p w14:paraId="0EBA1446" w14:textId="77777777" w:rsidR="00841F92" w:rsidRDefault="00841F92" w:rsidP="00841F92">
            <w:pPr>
              <w:pStyle w:val="TAL"/>
              <w:rPr>
                <w:rFonts w:cs="Arial"/>
                <w:szCs w:val="18"/>
              </w:rPr>
            </w:pPr>
          </w:p>
        </w:tc>
      </w:tr>
      <w:tr w:rsidR="00841F92" w14:paraId="2C0495A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1BC0CE4" w14:textId="4F5F879E" w:rsidR="00841F92" w:rsidRDefault="00841F92" w:rsidP="00841F92">
            <w:pPr>
              <w:pStyle w:val="TAL"/>
            </w:pPr>
            <w:r>
              <w:rPr>
                <w:lang w:eastAsia="zh-CN"/>
              </w:rPr>
              <w:t>ranTunnelInfo</w:t>
            </w:r>
          </w:p>
        </w:tc>
        <w:tc>
          <w:tcPr>
            <w:tcW w:w="1843" w:type="dxa"/>
            <w:tcBorders>
              <w:top w:val="single" w:sz="4" w:space="0" w:color="auto"/>
              <w:left w:val="single" w:sz="4" w:space="0" w:color="auto"/>
              <w:bottom w:val="single" w:sz="4" w:space="0" w:color="auto"/>
              <w:right w:val="single" w:sz="4" w:space="0" w:color="auto"/>
            </w:tcBorders>
          </w:tcPr>
          <w:p w14:paraId="664765FC" w14:textId="1EE28F3E"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5C20689C" w14:textId="749E0501"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5A105F" w14:textId="6D32DC24"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33436C1"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52576B0" w14:textId="77777777" w:rsidR="00841F92" w:rsidRDefault="00841F92" w:rsidP="00841F92">
            <w:pPr>
              <w:pStyle w:val="TAL"/>
              <w:rPr>
                <w:rFonts w:cs="Arial"/>
                <w:szCs w:val="18"/>
              </w:rPr>
            </w:pPr>
          </w:p>
          <w:p w14:paraId="3432F556" w14:textId="5946F8F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21FAC281" w14:textId="77777777" w:rsidR="00841F92" w:rsidRDefault="00841F92" w:rsidP="00841F92">
            <w:pPr>
              <w:pStyle w:val="TAL"/>
              <w:rPr>
                <w:rFonts w:cs="Arial"/>
                <w:szCs w:val="18"/>
              </w:rPr>
            </w:pPr>
          </w:p>
        </w:tc>
      </w:tr>
      <w:tr w:rsidR="00841F92" w14:paraId="1AD3FDB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6EEB3E9" w14:textId="12CA941F" w:rsidR="00841F92" w:rsidRDefault="00841F92" w:rsidP="00841F92">
            <w:pPr>
              <w:pStyle w:val="TAL"/>
            </w:pPr>
            <w:r>
              <w:t>addRanTunnelInfo</w:t>
            </w:r>
          </w:p>
        </w:tc>
        <w:tc>
          <w:tcPr>
            <w:tcW w:w="1843" w:type="dxa"/>
            <w:tcBorders>
              <w:top w:val="single" w:sz="4" w:space="0" w:color="auto"/>
              <w:left w:val="single" w:sz="4" w:space="0" w:color="auto"/>
              <w:bottom w:val="single" w:sz="4" w:space="0" w:color="auto"/>
              <w:right w:val="single" w:sz="4" w:space="0" w:color="auto"/>
            </w:tcBorders>
          </w:tcPr>
          <w:p w14:paraId="4E78D5F9" w14:textId="00A12210"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0CB5939E" w14:textId="40A46726"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CECC5ED" w14:textId="7E160481"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DB7BD27"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7CE05768" w14:textId="77777777" w:rsidR="00841F92" w:rsidRDefault="00841F92" w:rsidP="00841F92">
            <w:pPr>
              <w:pStyle w:val="TAL"/>
              <w:rPr>
                <w:rFonts w:cs="Arial"/>
                <w:szCs w:val="18"/>
              </w:rPr>
            </w:pPr>
          </w:p>
          <w:p w14:paraId="1271F16A" w14:textId="4586339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8471A98" w14:textId="77777777" w:rsidR="00841F92" w:rsidRDefault="00841F92" w:rsidP="00841F92">
            <w:pPr>
              <w:pStyle w:val="TAL"/>
              <w:rPr>
                <w:rFonts w:cs="Arial"/>
                <w:szCs w:val="18"/>
              </w:rPr>
            </w:pPr>
          </w:p>
        </w:tc>
      </w:tr>
      <w:tr w:rsidR="00841F92" w14:paraId="5D43DB8D"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1B8BCFA" w14:textId="4876A0D8" w:rsidR="00841F92" w:rsidRDefault="00841F92" w:rsidP="00841F92">
            <w:pPr>
              <w:pStyle w:val="TAL"/>
            </w:pPr>
            <w:r>
              <w:t>redRanTunnelInfo</w:t>
            </w:r>
          </w:p>
        </w:tc>
        <w:tc>
          <w:tcPr>
            <w:tcW w:w="1843" w:type="dxa"/>
            <w:tcBorders>
              <w:top w:val="single" w:sz="4" w:space="0" w:color="auto"/>
              <w:left w:val="single" w:sz="4" w:space="0" w:color="auto"/>
              <w:bottom w:val="single" w:sz="4" w:space="0" w:color="auto"/>
              <w:right w:val="single" w:sz="4" w:space="0" w:color="auto"/>
            </w:tcBorders>
          </w:tcPr>
          <w:p w14:paraId="3736B3D0" w14:textId="0A0548A7" w:rsidR="00841F92" w:rsidRDefault="00841F92" w:rsidP="00841F92">
            <w:pPr>
              <w:pStyle w:val="TAL"/>
              <w:rPr>
                <w:lang w:eastAsia="zh-CN"/>
              </w:rPr>
            </w:pPr>
            <w:r>
              <w:rPr>
                <w:lang w:eastAsia="zh-CN"/>
              </w:rPr>
              <w:t>QosFlowTunnel</w:t>
            </w:r>
          </w:p>
        </w:tc>
        <w:tc>
          <w:tcPr>
            <w:tcW w:w="283" w:type="dxa"/>
            <w:tcBorders>
              <w:top w:val="single" w:sz="4" w:space="0" w:color="auto"/>
              <w:left w:val="single" w:sz="4" w:space="0" w:color="auto"/>
              <w:bottom w:val="single" w:sz="4" w:space="0" w:color="auto"/>
              <w:right w:val="single" w:sz="4" w:space="0" w:color="auto"/>
            </w:tcBorders>
          </w:tcPr>
          <w:p w14:paraId="489D091B" w14:textId="07C0DB67"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B7322C8" w14:textId="0CADC2C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11532C5"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5495C13" w14:textId="77777777" w:rsidR="00841F92" w:rsidRDefault="00841F92" w:rsidP="00841F92">
            <w:pPr>
              <w:pStyle w:val="TAL"/>
              <w:rPr>
                <w:rFonts w:cs="Arial"/>
                <w:szCs w:val="18"/>
              </w:rPr>
            </w:pPr>
          </w:p>
          <w:p w14:paraId="1B0A218F" w14:textId="0A5E1AB3"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6EB628B0" w14:textId="77777777" w:rsidR="00841F92" w:rsidRDefault="00841F92" w:rsidP="00841F92">
            <w:pPr>
              <w:pStyle w:val="TAL"/>
              <w:rPr>
                <w:rFonts w:cs="Arial"/>
                <w:szCs w:val="18"/>
              </w:rPr>
            </w:pPr>
          </w:p>
        </w:tc>
      </w:tr>
      <w:tr w:rsidR="00841F92" w14:paraId="03F0997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F4A948E" w14:textId="5733032E" w:rsidR="00841F92" w:rsidRDefault="00841F92" w:rsidP="00841F92">
            <w:pPr>
              <w:pStyle w:val="TAL"/>
            </w:pPr>
            <w:r>
              <w:t>addRedRanTunnelInfo</w:t>
            </w:r>
          </w:p>
        </w:tc>
        <w:tc>
          <w:tcPr>
            <w:tcW w:w="1843" w:type="dxa"/>
            <w:tcBorders>
              <w:top w:val="single" w:sz="4" w:space="0" w:color="auto"/>
              <w:left w:val="single" w:sz="4" w:space="0" w:color="auto"/>
              <w:bottom w:val="single" w:sz="4" w:space="0" w:color="auto"/>
              <w:right w:val="single" w:sz="4" w:space="0" w:color="auto"/>
            </w:tcBorders>
          </w:tcPr>
          <w:p w14:paraId="3B31C761" w14:textId="5B0DDC1B" w:rsidR="00841F92" w:rsidRDefault="00841F92" w:rsidP="00841F92">
            <w:pPr>
              <w:pStyle w:val="TAL"/>
              <w:rPr>
                <w:lang w:eastAsia="zh-CN"/>
              </w:rPr>
            </w:pPr>
            <w:r>
              <w:rPr>
                <w:lang w:eastAsia="zh-CN"/>
              </w:rPr>
              <w:t>array(QosFlowTunnel)</w:t>
            </w:r>
          </w:p>
        </w:tc>
        <w:tc>
          <w:tcPr>
            <w:tcW w:w="283" w:type="dxa"/>
            <w:tcBorders>
              <w:top w:val="single" w:sz="4" w:space="0" w:color="auto"/>
              <w:left w:val="single" w:sz="4" w:space="0" w:color="auto"/>
              <w:bottom w:val="single" w:sz="4" w:space="0" w:color="auto"/>
              <w:right w:val="single" w:sz="4" w:space="0" w:color="auto"/>
            </w:tcBorders>
          </w:tcPr>
          <w:p w14:paraId="7FBAAC20" w14:textId="3DC1D89E" w:rsidR="00841F92" w:rsidRDefault="00841F92" w:rsidP="00841F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6A4A4D" w14:textId="509FF2F3" w:rsidR="00841F92" w:rsidRDefault="00841F92" w:rsidP="00841F92">
            <w:pPr>
              <w:pStyle w:val="TAL"/>
            </w:pPr>
            <w:r>
              <w:rPr>
                <w:rFonts w:hint="eastAsia"/>
                <w:lang w:eastAsia="zh-CN"/>
              </w:rPr>
              <w:t>1</w:t>
            </w:r>
            <w:r>
              <w:rPr>
                <w:lang w:eastAsia="zh-CN"/>
              </w:rPr>
              <w:t>..N</w:t>
            </w:r>
          </w:p>
        </w:tc>
        <w:tc>
          <w:tcPr>
            <w:tcW w:w="4536" w:type="dxa"/>
            <w:tcBorders>
              <w:top w:val="single" w:sz="4" w:space="0" w:color="auto"/>
              <w:left w:val="single" w:sz="4" w:space="0" w:color="auto"/>
              <w:bottom w:val="single" w:sz="4" w:space="0" w:color="auto"/>
              <w:right w:val="single" w:sz="4" w:space="0" w:color="auto"/>
            </w:tcBorders>
          </w:tcPr>
          <w:p w14:paraId="23382E0B" w14:textId="77777777" w:rsidR="00841F92" w:rsidRDefault="00841F92" w:rsidP="00841F92">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D4B26B3" w14:textId="77777777" w:rsidR="00841F92" w:rsidRDefault="00841F92" w:rsidP="00841F92">
            <w:pPr>
              <w:pStyle w:val="TAL"/>
              <w:rPr>
                <w:rFonts w:cs="Arial"/>
                <w:szCs w:val="18"/>
              </w:rPr>
            </w:pPr>
          </w:p>
          <w:p w14:paraId="03B13D6C" w14:textId="07187E8B" w:rsidR="00841F92" w:rsidRDefault="00841F92" w:rsidP="00841F92">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418E1CB8" w14:textId="77777777" w:rsidR="00841F92" w:rsidRDefault="00841F92" w:rsidP="00841F92">
            <w:pPr>
              <w:pStyle w:val="TAL"/>
              <w:rPr>
                <w:rFonts w:cs="Arial"/>
                <w:szCs w:val="18"/>
              </w:rPr>
            </w:pPr>
          </w:p>
        </w:tc>
      </w:tr>
      <w:tr w:rsidR="00841F92" w14:paraId="38E775F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03B01F4" w14:textId="51BB41FC" w:rsidR="00841F92" w:rsidRDefault="00841F92" w:rsidP="00841F92">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32C6C42F" w14:textId="17DF2FD3"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E61110D" w14:textId="683A6BDF"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CD7C842" w14:textId="24492906"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5B78AF2" w14:textId="77777777" w:rsidR="00841F92" w:rsidRDefault="00841F92" w:rsidP="00841F92">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0D5A2F7F" w14:textId="77777777" w:rsidR="00841F92" w:rsidRDefault="00841F92" w:rsidP="00841F92">
            <w:pPr>
              <w:pStyle w:val="TAL"/>
              <w:rPr>
                <w:lang w:eastAsia="zh-CN"/>
              </w:rPr>
            </w:pPr>
          </w:p>
          <w:p w14:paraId="57DCDCD9" w14:textId="77777777" w:rsidR="00841F92" w:rsidRDefault="00841F92" w:rsidP="00841F92">
            <w:pPr>
              <w:pStyle w:val="TAL"/>
            </w:pPr>
            <w:r>
              <w:t>When present, it shall be set as follows:</w:t>
            </w:r>
          </w:p>
          <w:p w14:paraId="4F115622"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3D2A7015"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201AA2E2" w14:textId="77777777" w:rsidR="00841F92" w:rsidRDefault="00841F92" w:rsidP="00841F92">
            <w:pPr>
              <w:pStyle w:val="TAL"/>
              <w:rPr>
                <w:rFonts w:cs="Arial"/>
                <w:szCs w:val="18"/>
              </w:rPr>
            </w:pPr>
          </w:p>
        </w:tc>
      </w:tr>
      <w:tr w:rsidR="00841F92" w14:paraId="2EA190D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2A66C77" w14:textId="6722465E" w:rsidR="00841F92" w:rsidRDefault="00841F92" w:rsidP="00841F92">
            <w:pPr>
              <w:pStyle w:val="TAL"/>
            </w:pPr>
            <w:r>
              <w:t>s</w:t>
            </w:r>
            <w:r w:rsidRPr="004C6CFB">
              <w:t>mfBinding</w:t>
            </w:r>
            <w:r>
              <w:t>Info</w:t>
            </w:r>
          </w:p>
        </w:tc>
        <w:tc>
          <w:tcPr>
            <w:tcW w:w="1843" w:type="dxa"/>
            <w:tcBorders>
              <w:top w:val="single" w:sz="4" w:space="0" w:color="auto"/>
              <w:left w:val="single" w:sz="4" w:space="0" w:color="auto"/>
              <w:bottom w:val="single" w:sz="4" w:space="0" w:color="auto"/>
              <w:right w:val="single" w:sz="4" w:space="0" w:color="auto"/>
            </w:tcBorders>
          </w:tcPr>
          <w:p w14:paraId="659BC6E1" w14:textId="28F2733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42981AD" w14:textId="7839FFFB" w:rsidR="00841F92" w:rsidRDefault="00841F92" w:rsidP="00841F92">
            <w:pPr>
              <w:pStyle w:val="TAC"/>
              <w:rPr>
                <w:lang w:eastAsia="zh-CN"/>
              </w:rPr>
            </w:pPr>
            <w:r w:rsidRPr="004C6CFB">
              <w:t>C</w:t>
            </w:r>
          </w:p>
        </w:tc>
        <w:tc>
          <w:tcPr>
            <w:tcW w:w="567" w:type="dxa"/>
            <w:tcBorders>
              <w:top w:val="single" w:sz="4" w:space="0" w:color="auto"/>
              <w:left w:val="single" w:sz="4" w:space="0" w:color="auto"/>
              <w:bottom w:val="single" w:sz="4" w:space="0" w:color="auto"/>
              <w:right w:val="single" w:sz="4" w:space="0" w:color="auto"/>
            </w:tcBorders>
          </w:tcPr>
          <w:p w14:paraId="67609ED0" w14:textId="641E3093" w:rsidR="00841F92" w:rsidRDefault="00841F92" w:rsidP="00841F92">
            <w:pPr>
              <w:pStyle w:val="TAL"/>
            </w:pPr>
            <w:r w:rsidRPr="004C6CFB">
              <w:t>0..1</w:t>
            </w:r>
          </w:p>
        </w:tc>
        <w:tc>
          <w:tcPr>
            <w:tcW w:w="4536" w:type="dxa"/>
            <w:tcBorders>
              <w:top w:val="single" w:sz="4" w:space="0" w:color="auto"/>
              <w:left w:val="single" w:sz="4" w:space="0" w:color="auto"/>
              <w:bottom w:val="single" w:sz="4" w:space="0" w:color="auto"/>
              <w:right w:val="single" w:sz="4" w:space="0" w:color="auto"/>
            </w:tcBorders>
          </w:tcPr>
          <w:p w14:paraId="753A62EC" w14:textId="77777777" w:rsidR="00841F92" w:rsidRDefault="00841F92" w:rsidP="00841F92">
            <w:pPr>
              <w:pStyle w:val="TAL"/>
            </w:pPr>
            <w:r w:rsidRPr="004C6CFB">
              <w:t>This IE shall be present, if available.</w:t>
            </w:r>
          </w:p>
          <w:p w14:paraId="5BF1EAAC" w14:textId="77777777" w:rsidR="00841F92" w:rsidRDefault="00841F92" w:rsidP="00841F92">
            <w:pPr>
              <w:pStyle w:val="TAL"/>
            </w:pPr>
          </w:p>
          <w:p w14:paraId="00B99105" w14:textId="6AC4BAE6" w:rsidR="00841F92" w:rsidRDefault="00841F92" w:rsidP="00841F92">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c>
          <w:tcPr>
            <w:tcW w:w="856" w:type="dxa"/>
            <w:tcBorders>
              <w:top w:val="single" w:sz="4" w:space="0" w:color="auto"/>
              <w:left w:val="single" w:sz="4" w:space="0" w:color="auto"/>
              <w:bottom w:val="single" w:sz="4" w:space="0" w:color="auto"/>
              <w:right w:val="single" w:sz="4" w:space="0" w:color="auto"/>
            </w:tcBorders>
          </w:tcPr>
          <w:p w14:paraId="69FD1F2A" w14:textId="77777777" w:rsidR="00841F92" w:rsidRDefault="00841F92" w:rsidP="00841F92">
            <w:pPr>
              <w:pStyle w:val="TAL"/>
              <w:rPr>
                <w:rFonts w:cs="Arial"/>
                <w:szCs w:val="18"/>
              </w:rPr>
            </w:pPr>
          </w:p>
        </w:tc>
      </w:tr>
      <w:tr w:rsidR="00841F92" w14:paraId="1A83BC6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73F1DDE" w14:textId="1842F168" w:rsidR="00841F92" w:rsidRDefault="00841F92" w:rsidP="00841F92">
            <w:pPr>
              <w:pStyle w:val="TAL"/>
            </w:pPr>
            <w:r>
              <w:t>satelliteBackhaulCat</w:t>
            </w:r>
          </w:p>
        </w:tc>
        <w:tc>
          <w:tcPr>
            <w:tcW w:w="1843" w:type="dxa"/>
            <w:tcBorders>
              <w:top w:val="single" w:sz="4" w:space="0" w:color="auto"/>
              <w:left w:val="single" w:sz="4" w:space="0" w:color="auto"/>
              <w:bottom w:val="single" w:sz="4" w:space="0" w:color="auto"/>
              <w:right w:val="single" w:sz="4" w:space="0" w:color="auto"/>
            </w:tcBorders>
          </w:tcPr>
          <w:p w14:paraId="1B698E3D" w14:textId="5B33F32E" w:rsidR="00841F92" w:rsidRDefault="00841F92" w:rsidP="00841F92">
            <w:pPr>
              <w:pStyle w:val="TAL"/>
              <w:rPr>
                <w:lang w:eastAsia="zh-CN"/>
              </w:rPr>
            </w:pPr>
            <w:r>
              <w:t>SatelliteBackhaulCategory</w:t>
            </w:r>
          </w:p>
        </w:tc>
        <w:tc>
          <w:tcPr>
            <w:tcW w:w="283" w:type="dxa"/>
            <w:tcBorders>
              <w:top w:val="single" w:sz="4" w:space="0" w:color="auto"/>
              <w:left w:val="single" w:sz="4" w:space="0" w:color="auto"/>
              <w:bottom w:val="single" w:sz="4" w:space="0" w:color="auto"/>
              <w:right w:val="single" w:sz="4" w:space="0" w:color="auto"/>
            </w:tcBorders>
          </w:tcPr>
          <w:p w14:paraId="3B8283AA" w14:textId="730501BA" w:rsidR="00841F92" w:rsidRDefault="00841F92" w:rsidP="00841F92">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1901F1DE" w14:textId="22202A7E"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AA894B5" w14:textId="470AE93B" w:rsidR="00841F92" w:rsidRDefault="00841F92" w:rsidP="00841F92">
            <w:pPr>
              <w:pStyle w:val="TAL"/>
              <w:rPr>
                <w:rFonts w:cs="Arial"/>
                <w:szCs w:val="18"/>
              </w:rPr>
            </w:pPr>
            <w:r>
              <w:t xml:space="preserve">When present, this IE shall indicate the satellite backhaul category information last signalled towards the anchor SMF, if any.  </w:t>
            </w:r>
          </w:p>
        </w:tc>
        <w:tc>
          <w:tcPr>
            <w:tcW w:w="856" w:type="dxa"/>
            <w:tcBorders>
              <w:top w:val="single" w:sz="4" w:space="0" w:color="auto"/>
              <w:left w:val="single" w:sz="4" w:space="0" w:color="auto"/>
              <w:bottom w:val="single" w:sz="4" w:space="0" w:color="auto"/>
              <w:right w:val="single" w:sz="4" w:space="0" w:color="auto"/>
            </w:tcBorders>
          </w:tcPr>
          <w:p w14:paraId="305DD366" w14:textId="77777777" w:rsidR="00841F92" w:rsidRDefault="00841F92" w:rsidP="00841F92">
            <w:pPr>
              <w:pStyle w:val="TAL"/>
              <w:rPr>
                <w:rFonts w:cs="Arial"/>
                <w:szCs w:val="18"/>
              </w:rPr>
            </w:pPr>
          </w:p>
        </w:tc>
      </w:tr>
      <w:tr w:rsidR="00841F92" w14:paraId="0A87D209"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ADFBF24" w14:textId="08A264E3" w:rsidR="00841F92" w:rsidRDefault="00841F92" w:rsidP="00841F92">
            <w:pPr>
              <w:pStyle w:val="TAL"/>
            </w:pPr>
            <w:r>
              <w:t>sscMode</w:t>
            </w:r>
          </w:p>
        </w:tc>
        <w:tc>
          <w:tcPr>
            <w:tcW w:w="1843" w:type="dxa"/>
            <w:tcBorders>
              <w:top w:val="single" w:sz="4" w:space="0" w:color="auto"/>
              <w:left w:val="single" w:sz="4" w:space="0" w:color="auto"/>
              <w:bottom w:val="single" w:sz="4" w:space="0" w:color="auto"/>
              <w:right w:val="single" w:sz="4" w:space="0" w:color="auto"/>
            </w:tcBorders>
          </w:tcPr>
          <w:p w14:paraId="04B4AE5C" w14:textId="590513E2" w:rsidR="00841F92" w:rsidRDefault="00841F92" w:rsidP="00841F92">
            <w:pPr>
              <w:pStyle w:val="TAL"/>
              <w:rPr>
                <w:lang w:eastAsia="zh-CN"/>
              </w:rPr>
            </w:pPr>
            <w:r>
              <w:t>string</w:t>
            </w:r>
          </w:p>
        </w:tc>
        <w:tc>
          <w:tcPr>
            <w:tcW w:w="283" w:type="dxa"/>
            <w:tcBorders>
              <w:top w:val="single" w:sz="4" w:space="0" w:color="auto"/>
              <w:left w:val="single" w:sz="4" w:space="0" w:color="auto"/>
              <w:bottom w:val="single" w:sz="4" w:space="0" w:color="auto"/>
              <w:right w:val="single" w:sz="4" w:space="0" w:color="auto"/>
            </w:tcBorders>
          </w:tcPr>
          <w:p w14:paraId="2291B094" w14:textId="32D8A084" w:rsidR="00841F92" w:rsidRDefault="00841F92" w:rsidP="00841F92">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2FD73C" w14:textId="3B92B282" w:rsidR="00841F92" w:rsidRDefault="00841F92" w:rsidP="00841F92">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5D6F4CE" w14:textId="77777777" w:rsidR="00841F92" w:rsidRDefault="00841F92" w:rsidP="00841F92">
            <w:pPr>
              <w:pStyle w:val="TAL"/>
            </w:pPr>
            <w:r w:rsidRPr="004C6CFB">
              <w:t>This IE shall be present, if available.</w:t>
            </w:r>
          </w:p>
          <w:p w14:paraId="227A3291" w14:textId="77777777" w:rsidR="00841F92" w:rsidRDefault="00841F92" w:rsidP="00841F92">
            <w:pPr>
              <w:pStyle w:val="TAL"/>
              <w:rPr>
                <w:rFonts w:cs="Arial"/>
                <w:szCs w:val="18"/>
              </w:rPr>
            </w:pPr>
          </w:p>
          <w:p w14:paraId="44F2B333" w14:textId="77777777" w:rsidR="00841F92" w:rsidRDefault="00841F92" w:rsidP="00841F92">
            <w:pPr>
              <w:pStyle w:val="TAL"/>
              <w:rPr>
                <w:rFonts w:cs="Arial"/>
                <w:szCs w:val="18"/>
              </w:rPr>
            </w:pPr>
            <w:r w:rsidRPr="004C6CFB">
              <w:t xml:space="preserve">When present, </w:t>
            </w:r>
            <w:r>
              <w:rPr>
                <w:rFonts w:cs="Arial"/>
                <w:szCs w:val="18"/>
              </w:rPr>
              <w:t>this IE shall indicate the SSC mode applicable to the PDU session.</w:t>
            </w:r>
          </w:p>
          <w:p w14:paraId="2DD19328" w14:textId="77777777" w:rsidR="00841F92" w:rsidRDefault="00841F92" w:rsidP="00841F92">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5C072106" w14:textId="77777777" w:rsidR="00841F92" w:rsidRDefault="00841F92" w:rsidP="00841F92">
            <w:pPr>
              <w:pStyle w:val="TAL"/>
              <w:rPr>
                <w:rFonts w:cs="Arial"/>
                <w:szCs w:val="18"/>
              </w:rPr>
            </w:pPr>
          </w:p>
          <w:p w14:paraId="188AC590" w14:textId="77777777" w:rsidR="00841F92" w:rsidRPr="00BF79F2" w:rsidRDefault="00841F92" w:rsidP="00841F92">
            <w:pPr>
              <w:pStyle w:val="TAL"/>
            </w:pPr>
            <w:r>
              <w:t xml:space="preserve">Pattern: </w:t>
            </w:r>
            <w:r w:rsidRPr="00591266">
              <w:t>"</w:t>
            </w:r>
            <w:r w:rsidRPr="002857AD">
              <w:rPr>
                <w:lang w:val="en-US"/>
              </w:rPr>
              <w:t>^</w:t>
            </w:r>
            <w:r w:rsidRPr="00591266">
              <w:t>[</w:t>
            </w:r>
            <w:r>
              <w:t>0-7</w:t>
            </w:r>
            <w:r w:rsidRPr="00591266">
              <w:t>]</w:t>
            </w:r>
            <w:r>
              <w:t>$</w:t>
            </w:r>
            <w:r w:rsidRPr="00591266">
              <w:t>"</w:t>
            </w:r>
          </w:p>
          <w:p w14:paraId="1EC9EBBF" w14:textId="77777777" w:rsidR="00841F92" w:rsidRDefault="00841F92" w:rsidP="00841F92">
            <w:pPr>
              <w:pStyle w:val="TAL"/>
              <w:rPr>
                <w:rFonts w:cs="Arial"/>
                <w:szCs w:val="18"/>
              </w:rPr>
            </w:pPr>
          </w:p>
          <w:p w14:paraId="2860FEDA" w14:textId="4365CE56" w:rsidR="00841F92" w:rsidRDefault="00841F92" w:rsidP="00841F92">
            <w:pPr>
              <w:pStyle w:val="TAL"/>
              <w:rPr>
                <w:rFonts w:cs="Arial"/>
                <w:szCs w:val="18"/>
              </w:rPr>
            </w:pPr>
            <w:r>
              <w:rPr>
                <w:rFonts w:cs="Arial"/>
                <w:szCs w:val="18"/>
              </w:rPr>
              <w:t>Example: SSC mode 3 shall be encoded as "3".</w:t>
            </w:r>
          </w:p>
        </w:tc>
        <w:tc>
          <w:tcPr>
            <w:tcW w:w="856" w:type="dxa"/>
            <w:tcBorders>
              <w:top w:val="single" w:sz="4" w:space="0" w:color="auto"/>
              <w:left w:val="single" w:sz="4" w:space="0" w:color="auto"/>
              <w:bottom w:val="single" w:sz="4" w:space="0" w:color="auto"/>
              <w:right w:val="single" w:sz="4" w:space="0" w:color="auto"/>
            </w:tcBorders>
          </w:tcPr>
          <w:p w14:paraId="2C1DB3CF" w14:textId="77777777" w:rsidR="00841F92" w:rsidRDefault="00841F92" w:rsidP="00841F92">
            <w:pPr>
              <w:pStyle w:val="TAL"/>
              <w:rPr>
                <w:rFonts w:cs="Arial"/>
                <w:szCs w:val="18"/>
              </w:rPr>
            </w:pPr>
          </w:p>
        </w:tc>
      </w:tr>
      <w:tr w:rsidR="00841F92" w14:paraId="7CB9C7C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79161D6" w14:textId="33A98BD0" w:rsidR="00841F92" w:rsidRDefault="00841F92" w:rsidP="00841F92">
            <w:pPr>
              <w:pStyle w:val="TAL"/>
            </w:pPr>
            <w:r>
              <w:rPr>
                <w:lang w:val="fr-FR" w:eastAsia="zh-CN"/>
              </w:rPr>
              <w:t>dlset</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3F631BEB" w14:textId="0A658AD9" w:rsidR="00841F92" w:rsidRDefault="00841F92" w:rsidP="00841F92">
            <w:pPr>
              <w:pStyle w:val="TAL"/>
              <w:rPr>
                <w:lang w:eastAsia="zh-CN"/>
              </w:rPr>
            </w:pPr>
            <w:r>
              <w:rPr>
                <w:lang w:val="fr-FR"/>
              </w:rPr>
              <w:t>boolean</w:t>
            </w:r>
          </w:p>
        </w:tc>
        <w:tc>
          <w:tcPr>
            <w:tcW w:w="283" w:type="dxa"/>
            <w:tcBorders>
              <w:top w:val="single" w:sz="4" w:space="0" w:color="auto"/>
              <w:left w:val="single" w:sz="4" w:space="0" w:color="auto"/>
              <w:bottom w:val="single" w:sz="4" w:space="0" w:color="auto"/>
              <w:right w:val="single" w:sz="4" w:space="0" w:color="auto"/>
            </w:tcBorders>
          </w:tcPr>
          <w:p w14:paraId="5832E3A8" w14:textId="748C69F7" w:rsidR="00841F92" w:rsidRDefault="00841F92" w:rsidP="00841F92">
            <w:pPr>
              <w:pStyle w:val="TAC"/>
              <w:rPr>
                <w:lang w:eastAsia="zh-CN"/>
              </w:rPr>
            </w:pPr>
            <w:r>
              <w:rPr>
                <w:lang w:val="fr-FR"/>
              </w:rPr>
              <w:t>C</w:t>
            </w:r>
          </w:p>
        </w:tc>
        <w:tc>
          <w:tcPr>
            <w:tcW w:w="567" w:type="dxa"/>
            <w:tcBorders>
              <w:top w:val="single" w:sz="4" w:space="0" w:color="auto"/>
              <w:left w:val="single" w:sz="4" w:space="0" w:color="auto"/>
              <w:bottom w:val="single" w:sz="4" w:space="0" w:color="auto"/>
              <w:right w:val="single" w:sz="4" w:space="0" w:color="auto"/>
            </w:tcBorders>
          </w:tcPr>
          <w:p w14:paraId="33548357" w14:textId="49CA1F57" w:rsidR="00841F92" w:rsidRDefault="00841F92" w:rsidP="00841F92">
            <w:pPr>
              <w:pStyle w:val="TAL"/>
            </w:pPr>
            <w:r>
              <w:rPr>
                <w:lang w:val="fr-FR"/>
              </w:rPr>
              <w:t>0..1</w:t>
            </w:r>
          </w:p>
        </w:tc>
        <w:tc>
          <w:tcPr>
            <w:tcW w:w="4536" w:type="dxa"/>
            <w:tcBorders>
              <w:top w:val="single" w:sz="4" w:space="0" w:color="auto"/>
              <w:left w:val="single" w:sz="4" w:space="0" w:color="auto"/>
              <w:bottom w:val="single" w:sz="4" w:space="0" w:color="auto"/>
              <w:right w:val="single" w:sz="4" w:space="0" w:color="auto"/>
            </w:tcBorders>
          </w:tcPr>
          <w:p w14:paraId="6A213B1F" w14:textId="77777777" w:rsidR="00841F92" w:rsidRPr="00EE7022" w:rsidRDefault="00841F92" w:rsidP="00841F92">
            <w:pPr>
              <w:pStyle w:val="TAL"/>
              <w:rPr>
                <w:lang w:val="en-US" w:eastAsia="zh-CN"/>
              </w:rPr>
            </w:pPr>
            <w:r w:rsidRPr="00EE7022">
              <w:rPr>
                <w:rFonts w:cs="Arial"/>
                <w:szCs w:val="18"/>
                <w:lang w:val="en-US"/>
              </w:rPr>
              <w:t>This IE shall be present and set to "true" if the (H-)</w:t>
            </w:r>
            <w:r w:rsidRPr="00EE7022">
              <w:rPr>
                <w:lang w:val="en-US" w:eastAsia="zh-CN"/>
              </w:rPr>
              <w:t>SMF supports the "DLSET" feature as specified in clause 6.1.8.</w:t>
            </w:r>
          </w:p>
          <w:p w14:paraId="17E61165" w14:textId="77777777" w:rsidR="00841F92" w:rsidRPr="00EE7022" w:rsidRDefault="00841F92" w:rsidP="00841F92">
            <w:pPr>
              <w:pStyle w:val="TAL"/>
              <w:rPr>
                <w:lang w:val="en-US" w:eastAsia="zh-CN"/>
              </w:rPr>
            </w:pPr>
          </w:p>
          <w:p w14:paraId="70361034" w14:textId="77777777" w:rsidR="00841F92" w:rsidRPr="00EE7022" w:rsidRDefault="00841F92" w:rsidP="00841F92">
            <w:pPr>
              <w:pStyle w:val="TAL"/>
              <w:rPr>
                <w:lang w:val="en-US"/>
              </w:rPr>
            </w:pPr>
            <w:r w:rsidRPr="00EE7022">
              <w:rPr>
                <w:lang w:val="en-US"/>
              </w:rPr>
              <w:t>When present, it shall be set as follows:</w:t>
            </w:r>
          </w:p>
          <w:p w14:paraId="651883CA"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"DLSET" feature.</w:t>
            </w:r>
          </w:p>
          <w:p w14:paraId="7884C19C" w14:textId="77777777" w:rsidR="00841F92" w:rsidRPr="00EE7022" w:rsidRDefault="00841F92" w:rsidP="00841F9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false: the (H-)SMF does not support the "DLSET" feature</w:t>
            </w:r>
          </w:p>
          <w:p w14:paraId="4C3F7C3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3A8E35FC" w14:textId="77777777" w:rsidR="00841F92" w:rsidRDefault="00841F92" w:rsidP="00841F92">
            <w:pPr>
              <w:pStyle w:val="TAL"/>
              <w:rPr>
                <w:rFonts w:cs="Arial"/>
                <w:szCs w:val="18"/>
              </w:rPr>
            </w:pPr>
          </w:p>
        </w:tc>
      </w:tr>
      <w:tr w:rsidR="00841F92" w14:paraId="7772D11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E3134B1" w14:textId="180466B9" w:rsidR="00841F92" w:rsidRDefault="00841F92" w:rsidP="00841F92">
            <w:pPr>
              <w:pStyle w:val="TAL"/>
            </w:pPr>
            <w:r>
              <w:rPr>
                <w:lang w:eastAsia="zh-CN"/>
              </w:rPr>
              <w:t>n9fsc</w:t>
            </w:r>
            <w:r>
              <w:rPr>
                <w:lang w:val="en-US"/>
              </w:rPr>
              <w:t>SupportInd</w:t>
            </w:r>
          </w:p>
        </w:tc>
        <w:tc>
          <w:tcPr>
            <w:tcW w:w="1843" w:type="dxa"/>
            <w:tcBorders>
              <w:top w:val="single" w:sz="4" w:space="0" w:color="auto"/>
              <w:left w:val="single" w:sz="4" w:space="0" w:color="auto"/>
              <w:bottom w:val="single" w:sz="4" w:space="0" w:color="auto"/>
              <w:right w:val="single" w:sz="4" w:space="0" w:color="auto"/>
            </w:tcBorders>
          </w:tcPr>
          <w:p w14:paraId="40BF54A0" w14:textId="7BE59428" w:rsidR="00841F92" w:rsidRDefault="00841F92" w:rsidP="00841F92">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071E4E61" w14:textId="3171B147" w:rsidR="00841F92" w:rsidRDefault="00841F92" w:rsidP="00841F92">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30B180F5" w14:textId="71AAB640" w:rsidR="00841F92" w:rsidRDefault="00841F92" w:rsidP="00841F92">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1E9DB3" w14:textId="77777777" w:rsidR="00841F92" w:rsidRDefault="00841F92" w:rsidP="00841F92">
            <w:pPr>
              <w:pStyle w:val="TAL"/>
              <w:rPr>
                <w:lang w:eastAsia="zh-CN"/>
              </w:rPr>
            </w:pPr>
            <w:r>
              <w:rPr>
                <w:rFonts w:cs="Arial"/>
                <w:szCs w:val="18"/>
              </w:rPr>
              <w:t xml:space="preserve">This IE shall be present and set to "true" if the </w:t>
            </w:r>
            <w:r>
              <w:rPr>
                <w:lang w:eastAsia="zh-CN"/>
              </w:rPr>
              <w:t>SMF supports the "N9FSC" feature as specified in clause 6.1.8.</w:t>
            </w:r>
          </w:p>
          <w:p w14:paraId="5A94BDF5" w14:textId="77777777" w:rsidR="00841F92" w:rsidRDefault="00841F92" w:rsidP="00841F92">
            <w:pPr>
              <w:pStyle w:val="TAL"/>
              <w:rPr>
                <w:lang w:eastAsia="zh-CN"/>
              </w:rPr>
            </w:pPr>
          </w:p>
          <w:p w14:paraId="1748495B" w14:textId="77777777" w:rsidR="00841F92" w:rsidRDefault="00841F92" w:rsidP="00841F92">
            <w:pPr>
              <w:pStyle w:val="TAL"/>
            </w:pPr>
            <w:r>
              <w:t>When present, it shall be set as follows:</w:t>
            </w:r>
          </w:p>
          <w:p w14:paraId="4B32EA5F" w14:textId="77777777" w:rsidR="00841F92" w:rsidRPr="00E81F0A" w:rsidRDefault="00841F92" w:rsidP="00841F92">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 xml:space="preserve">true: </w:t>
            </w:r>
            <w:r w:rsidRPr="001B41E7">
              <w:rPr>
                <w:rFonts w:ascii="Arial" w:hAnsi="Arial" w:cs="Arial"/>
                <w:sz w:val="18"/>
                <w:szCs w:val="18"/>
                <w:lang w:eastAsia="zh-CN"/>
              </w:rPr>
              <w:t xml:space="preserve">"N9FSC" </w:t>
            </w:r>
            <w:r>
              <w:rPr>
                <w:rFonts w:ascii="Arial" w:hAnsi="Arial" w:cs="Arial"/>
                <w:sz w:val="18"/>
                <w:szCs w:val="18"/>
                <w:lang w:eastAsia="zh-CN"/>
              </w:rPr>
              <w:t>feature is supported</w:t>
            </w:r>
            <w:r w:rsidRPr="00E81F0A">
              <w:rPr>
                <w:rFonts w:ascii="Arial" w:hAnsi="Arial" w:cs="Arial"/>
                <w:sz w:val="18"/>
                <w:szCs w:val="18"/>
                <w:lang w:eastAsia="zh-CN"/>
              </w:rPr>
              <w:t>.</w:t>
            </w:r>
          </w:p>
          <w:p w14:paraId="24AD06CE" w14:textId="77777777" w:rsidR="00841F92" w:rsidRDefault="00841F92" w:rsidP="00841F92">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CEAD179" w14:textId="77777777" w:rsidR="00841F92" w:rsidRDefault="00841F92" w:rsidP="00841F92">
            <w:pPr>
              <w:pStyle w:val="TAL"/>
              <w:rPr>
                <w:rFonts w:cs="Arial"/>
                <w:szCs w:val="18"/>
              </w:rPr>
            </w:pPr>
          </w:p>
        </w:tc>
      </w:tr>
      <w:tr w:rsidR="00841F92" w14:paraId="1E04D4EF"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CA9532A" w14:textId="73467397" w:rsidR="00841F92" w:rsidRDefault="00841F92" w:rsidP="00841F92">
            <w:pPr>
              <w:pStyle w:val="TAL"/>
            </w:pPr>
            <w:r w:rsidRPr="00BE7FFA">
              <w:rPr>
                <w:lang w:eastAsia="zh-CN"/>
              </w:rPr>
              <w:t>anchorSmfOauth2Required</w:t>
            </w:r>
          </w:p>
        </w:tc>
        <w:tc>
          <w:tcPr>
            <w:tcW w:w="1843" w:type="dxa"/>
            <w:tcBorders>
              <w:top w:val="single" w:sz="4" w:space="0" w:color="auto"/>
              <w:left w:val="single" w:sz="4" w:space="0" w:color="auto"/>
              <w:bottom w:val="single" w:sz="4" w:space="0" w:color="auto"/>
              <w:right w:val="single" w:sz="4" w:space="0" w:color="auto"/>
            </w:tcBorders>
          </w:tcPr>
          <w:p w14:paraId="06E85A30" w14:textId="70CD6AFA" w:rsidR="00841F92" w:rsidRDefault="00841F92" w:rsidP="00841F92">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1AD89485" w14:textId="138DF43B" w:rsidR="00841F92" w:rsidRDefault="00841F92" w:rsidP="00841F92">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1C664D2" w14:textId="47DF3534" w:rsidR="00841F92" w:rsidRDefault="00841F92" w:rsidP="00841F92">
            <w:pPr>
              <w:pStyle w:val="TAL"/>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908E774" w14:textId="77777777" w:rsidR="00841F92" w:rsidRDefault="00841F92" w:rsidP="00841F92">
            <w:pPr>
              <w:pStyle w:val="TAL"/>
              <w:rPr>
                <w:rFonts w:cs="Arial"/>
                <w:szCs w:val="18"/>
              </w:rPr>
            </w:pPr>
            <w:r>
              <w:rPr>
                <w:rFonts w:cs="Arial"/>
                <w:szCs w:val="18"/>
              </w:rPr>
              <w:t>This IE may be present when the NF consumer (i.e. new I-SMF or new V-SMF) and the NF producer (i.e. the old I-SMF, V-SMF or SMF) belong to the same PLMN.</w:t>
            </w:r>
          </w:p>
          <w:p w14:paraId="45A425A2" w14:textId="77777777" w:rsidR="00841F92" w:rsidRDefault="00841F92" w:rsidP="00841F92">
            <w:pPr>
              <w:pStyle w:val="TAL"/>
              <w:rPr>
                <w:rFonts w:cs="Arial"/>
                <w:szCs w:val="18"/>
              </w:rPr>
            </w:pPr>
          </w:p>
          <w:p w14:paraId="45447F2F" w14:textId="77777777" w:rsidR="00841F92" w:rsidRPr="00CE40FC" w:rsidRDefault="00841F92" w:rsidP="00841F92">
            <w:pPr>
              <w:pStyle w:val="TAL"/>
              <w:rPr>
                <w:rFonts w:cs="Arial"/>
                <w:szCs w:val="18"/>
              </w:rPr>
            </w:pPr>
            <w:r w:rsidRPr="00CE40FC">
              <w:rPr>
                <w:rFonts w:cs="Arial"/>
                <w:szCs w:val="18"/>
              </w:rPr>
              <w:t>When present, this IE shall indicate whether the H-SMF or SMF for a PDU session with an I-SMF requires Oauth2-based authorization for accessing its Nsmf_PDUSession service</w:t>
            </w:r>
            <w:r>
              <w:rPr>
                <w:rFonts w:cs="Arial"/>
                <w:szCs w:val="18"/>
              </w:rPr>
              <w:t>.</w:t>
            </w:r>
          </w:p>
          <w:p w14:paraId="6FD004EA" w14:textId="77777777" w:rsidR="00841F92" w:rsidRPr="00CE40FC" w:rsidRDefault="00841F92" w:rsidP="00841F92">
            <w:pPr>
              <w:pStyle w:val="TAL"/>
              <w:rPr>
                <w:rFonts w:cs="Arial"/>
                <w:szCs w:val="18"/>
              </w:rPr>
            </w:pPr>
          </w:p>
          <w:p w14:paraId="1A5972DB" w14:textId="77777777" w:rsidR="00841F92" w:rsidRPr="00CE40FC" w:rsidRDefault="00841F92" w:rsidP="00841F92">
            <w:pPr>
              <w:pStyle w:val="TAL"/>
              <w:rPr>
                <w:rFonts w:cs="Arial"/>
                <w:szCs w:val="18"/>
              </w:rPr>
            </w:pPr>
            <w:r w:rsidRPr="00CE40FC">
              <w:rPr>
                <w:rFonts w:cs="Arial"/>
                <w:szCs w:val="18"/>
              </w:rPr>
              <w:t>- true: OAuth2 based authorization is required.</w:t>
            </w:r>
          </w:p>
          <w:p w14:paraId="7497FA1F" w14:textId="77777777" w:rsidR="00841F92" w:rsidRPr="00CE40FC" w:rsidRDefault="00841F92" w:rsidP="00841F92">
            <w:pPr>
              <w:pStyle w:val="TAL"/>
              <w:rPr>
                <w:rFonts w:cs="Arial"/>
                <w:szCs w:val="18"/>
              </w:rPr>
            </w:pPr>
            <w:r w:rsidRPr="00CE40FC">
              <w:rPr>
                <w:rFonts w:cs="Arial"/>
                <w:szCs w:val="18"/>
              </w:rPr>
              <w:t>- false: OAuth2 based authorization is not required.</w:t>
            </w:r>
          </w:p>
          <w:p w14:paraId="05636ACE" w14:textId="77777777" w:rsidR="00841F92" w:rsidRPr="00CE40FC" w:rsidRDefault="00841F92" w:rsidP="00841F92">
            <w:pPr>
              <w:pStyle w:val="TAL"/>
              <w:rPr>
                <w:rFonts w:cs="Arial"/>
                <w:szCs w:val="18"/>
              </w:rPr>
            </w:pPr>
          </w:p>
          <w:p w14:paraId="520517E8" w14:textId="77777777" w:rsidR="00841F92" w:rsidRDefault="00841F92" w:rsidP="00841F92">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3316901A" w14:textId="28730C87" w:rsidR="00841F92" w:rsidRDefault="00841F92" w:rsidP="00841F92">
            <w:pPr>
              <w:pStyle w:val="TAL"/>
              <w:rPr>
                <w:rFonts w:cs="Arial"/>
                <w:szCs w:val="18"/>
              </w:rPr>
            </w:pPr>
            <w:r>
              <w:rPr>
                <w:rFonts w:cs="Arial"/>
                <w:szCs w:val="18"/>
              </w:rPr>
              <w:t>(NOTE 3)</w:t>
            </w:r>
          </w:p>
        </w:tc>
        <w:tc>
          <w:tcPr>
            <w:tcW w:w="856" w:type="dxa"/>
            <w:tcBorders>
              <w:top w:val="single" w:sz="4" w:space="0" w:color="auto"/>
              <w:left w:val="single" w:sz="4" w:space="0" w:color="auto"/>
              <w:bottom w:val="single" w:sz="4" w:space="0" w:color="auto"/>
              <w:right w:val="single" w:sz="4" w:space="0" w:color="auto"/>
            </w:tcBorders>
          </w:tcPr>
          <w:p w14:paraId="03A2F7B0" w14:textId="77777777" w:rsidR="00841F92" w:rsidRDefault="00841F92" w:rsidP="00841F92">
            <w:pPr>
              <w:pStyle w:val="TAL"/>
              <w:rPr>
                <w:rFonts w:cs="Arial"/>
                <w:szCs w:val="18"/>
              </w:rPr>
            </w:pPr>
          </w:p>
        </w:tc>
      </w:tr>
      <w:tr w:rsidR="00624B60" w14:paraId="3A811C37"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4430382" w14:textId="3F16DD8A" w:rsidR="00624B60" w:rsidRPr="00BE7FFA" w:rsidRDefault="00624B60" w:rsidP="00624B60">
            <w:pPr>
              <w:pStyle w:val="TAL"/>
              <w:rPr>
                <w:lang w:eastAsia="zh-CN"/>
              </w:rPr>
            </w:pPr>
            <w:r>
              <w:rPr>
                <w:lang w:eastAsia="zh-CN"/>
              </w:rPr>
              <w:t xml:space="preserve">fullDnaiList </w:t>
            </w:r>
          </w:p>
        </w:tc>
        <w:tc>
          <w:tcPr>
            <w:tcW w:w="1843" w:type="dxa"/>
            <w:tcBorders>
              <w:top w:val="single" w:sz="4" w:space="0" w:color="auto"/>
              <w:left w:val="single" w:sz="4" w:space="0" w:color="auto"/>
              <w:bottom w:val="single" w:sz="4" w:space="0" w:color="auto"/>
              <w:right w:val="single" w:sz="4" w:space="0" w:color="auto"/>
            </w:tcBorders>
          </w:tcPr>
          <w:p w14:paraId="79EA8670" w14:textId="6B3DE01B" w:rsidR="00624B60" w:rsidRDefault="00624B60" w:rsidP="00624B60">
            <w:pPr>
              <w:pStyle w:val="TAL"/>
              <w:rPr>
                <w:lang w:eastAsia="zh-CN"/>
              </w:rPr>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35346C53" w14:textId="3FCB5801" w:rsidR="00624B60" w:rsidRDefault="00624B60" w:rsidP="00624B60">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372C8CE3" w14:textId="76FC034A" w:rsidR="00624B60" w:rsidRDefault="00624B60" w:rsidP="00624B60">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4325A70C" w14:textId="350ACB14" w:rsidR="00624B60" w:rsidRDefault="00624B60" w:rsidP="00624B60">
            <w:pPr>
              <w:pStyle w:val="TAL"/>
              <w:rPr>
                <w:rFonts w:cs="Arial"/>
                <w:szCs w:val="18"/>
                <w:lang w:eastAsia="zh-CN"/>
              </w:rPr>
            </w:pPr>
            <w:r>
              <w:rPr>
                <w:rFonts w:cs="Arial"/>
                <w:szCs w:val="18"/>
                <w:lang w:eastAsia="zh-CN"/>
              </w:rPr>
              <w:t xml:space="preserve">This IE may be present to contain the full list of </w:t>
            </w:r>
            <w:r>
              <w:rPr>
                <w:noProof/>
                <w:lang w:eastAsia="zh-CN"/>
              </w:rPr>
              <w:t>DNAIs</w:t>
            </w:r>
            <w:r>
              <w:rPr>
                <w:lang w:val="en-US"/>
              </w:rPr>
              <w:t xml:space="preserve"> of interest for PDU session, including DNAIs that may not be supported by the (source) I-SMF and excluding the ones supported by the Anchor SMF.</w:t>
            </w:r>
            <w:r>
              <w:rPr>
                <w:rFonts w:cs="Arial"/>
                <w:szCs w:val="18"/>
                <w:lang w:eastAsia="zh-CN"/>
              </w:rPr>
              <w:t xml:space="preserve"> </w:t>
            </w:r>
          </w:p>
        </w:tc>
        <w:tc>
          <w:tcPr>
            <w:tcW w:w="856" w:type="dxa"/>
            <w:tcBorders>
              <w:top w:val="single" w:sz="4" w:space="0" w:color="auto"/>
              <w:left w:val="single" w:sz="4" w:space="0" w:color="auto"/>
              <w:bottom w:val="single" w:sz="4" w:space="0" w:color="auto"/>
              <w:right w:val="single" w:sz="4" w:space="0" w:color="auto"/>
            </w:tcBorders>
          </w:tcPr>
          <w:p w14:paraId="1686553F" w14:textId="3B6A09AC" w:rsidR="00624B60" w:rsidRDefault="00624B60" w:rsidP="00624B60">
            <w:pPr>
              <w:pStyle w:val="TAL"/>
              <w:rPr>
                <w:rFonts w:cs="Arial"/>
                <w:szCs w:val="18"/>
              </w:rPr>
            </w:pPr>
            <w:r>
              <w:rPr>
                <w:rFonts w:cs="Arial"/>
                <w:szCs w:val="18"/>
                <w:lang w:eastAsia="zh-CN"/>
              </w:rPr>
              <w:t>DTSSA-Ext1</w:t>
            </w:r>
          </w:p>
        </w:tc>
      </w:tr>
      <w:tr w:rsidR="000121ED" w14:paraId="2633545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5842B6C" w14:textId="2EEB1D7D" w:rsidR="000121ED" w:rsidRDefault="000121ED" w:rsidP="000121ED">
            <w:pPr>
              <w:pStyle w:val="TAL"/>
              <w:rPr>
                <w:lang w:eastAsia="zh-CN"/>
              </w:rPr>
            </w:pPr>
            <w:r>
              <w:t>hrsboAuthResult</w:t>
            </w:r>
          </w:p>
        </w:tc>
        <w:tc>
          <w:tcPr>
            <w:tcW w:w="1843" w:type="dxa"/>
            <w:tcBorders>
              <w:top w:val="single" w:sz="4" w:space="0" w:color="auto"/>
              <w:left w:val="single" w:sz="4" w:space="0" w:color="auto"/>
              <w:bottom w:val="single" w:sz="4" w:space="0" w:color="auto"/>
              <w:right w:val="single" w:sz="4" w:space="0" w:color="auto"/>
            </w:tcBorders>
          </w:tcPr>
          <w:p w14:paraId="5A82980A" w14:textId="0CD704C7" w:rsidR="000121ED" w:rsidRDefault="000121ED" w:rsidP="000121ED">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F0F8E40" w14:textId="2FDEFAE5"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10630" w14:textId="184BEA4D" w:rsidR="000121ED" w:rsidRDefault="000121ED" w:rsidP="000121ED">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684DE9" w14:textId="035B84F4"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HR-SBO was authorized by the H-SMF and the request indicates that the new V-SMF supports HR-SBO</w:t>
            </w:r>
            <w:r>
              <w:rPr>
                <w:rFonts w:cs="Arial"/>
                <w:szCs w:val="18"/>
              </w:rPr>
              <w:t>.</w:t>
            </w:r>
          </w:p>
          <w:p w14:paraId="4381B77D" w14:textId="77777777" w:rsidR="000121ED" w:rsidRDefault="000121ED" w:rsidP="000121ED">
            <w:pPr>
              <w:pStyle w:val="TAL"/>
              <w:rPr>
                <w:rFonts w:cs="Arial"/>
                <w:szCs w:val="18"/>
              </w:rPr>
            </w:pPr>
          </w:p>
          <w:p w14:paraId="62691A10" w14:textId="77777777" w:rsidR="000121ED" w:rsidRDefault="000121ED" w:rsidP="000121ED">
            <w:pPr>
              <w:pStyle w:val="TAL"/>
              <w:rPr>
                <w:rFonts w:eastAsia="Malgun Gothic"/>
                <w:lang w:eastAsia="ko-KR"/>
              </w:rPr>
            </w:pPr>
            <w:r>
              <w:rPr>
                <w:rFonts w:cs="Arial"/>
                <w:szCs w:val="18"/>
              </w:rPr>
              <w:t xml:space="preserve">When present, it shall </w:t>
            </w:r>
            <w:r>
              <w:rPr>
                <w:rFonts w:eastAsia="Malgun Gothic"/>
                <w:lang w:eastAsia="ko-KR"/>
              </w:rPr>
              <w:t>Indicate whether HR-SBO request is authorized</w:t>
            </w:r>
          </w:p>
          <w:p w14:paraId="7519C7FA" w14:textId="77777777" w:rsidR="000121ED" w:rsidRDefault="000121ED" w:rsidP="000121ED">
            <w:pPr>
              <w:pStyle w:val="TAL"/>
              <w:rPr>
                <w:rFonts w:eastAsiaTheme="minorEastAsia" w:cs="Arial"/>
                <w:szCs w:val="18"/>
              </w:rPr>
            </w:pPr>
            <w:r>
              <w:rPr>
                <w:rFonts w:cs="Arial"/>
                <w:szCs w:val="18"/>
              </w:rPr>
              <w:t>- true: authorized.</w:t>
            </w:r>
          </w:p>
          <w:p w14:paraId="7919BECC" w14:textId="77777777" w:rsidR="000121ED" w:rsidRDefault="000121ED" w:rsidP="000121ED">
            <w:pPr>
              <w:pStyle w:val="TAL"/>
              <w:rPr>
                <w:rFonts w:cs="Arial"/>
                <w:szCs w:val="18"/>
              </w:rPr>
            </w:pPr>
            <w:r>
              <w:rPr>
                <w:rFonts w:cs="Arial"/>
                <w:szCs w:val="18"/>
              </w:rPr>
              <w:t>- false: Not authorized.</w:t>
            </w:r>
          </w:p>
          <w:p w14:paraId="57E7509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00B2265" w14:textId="6BB99769" w:rsidR="000121ED" w:rsidRDefault="000121ED" w:rsidP="000121ED">
            <w:pPr>
              <w:pStyle w:val="TAL"/>
              <w:rPr>
                <w:rFonts w:cs="Arial"/>
                <w:szCs w:val="18"/>
                <w:lang w:eastAsia="zh-CN"/>
              </w:rPr>
            </w:pPr>
            <w:r>
              <w:rPr>
                <w:rFonts w:cs="Arial"/>
                <w:szCs w:val="18"/>
                <w:lang w:eastAsia="zh-CN"/>
              </w:rPr>
              <w:t>HR-SBO</w:t>
            </w:r>
          </w:p>
        </w:tc>
      </w:tr>
      <w:tr w:rsidR="000121ED" w14:paraId="73668054"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523F9CC" w14:textId="49F2885C" w:rsidR="000121ED" w:rsidRDefault="000121ED" w:rsidP="000121ED">
            <w:pPr>
              <w:pStyle w:val="TAL"/>
              <w:rPr>
                <w:lang w:eastAsia="zh-CN"/>
              </w:rPr>
            </w:pPr>
            <w:r>
              <w:rPr>
                <w:lang w:eastAsia="zh-CN"/>
              </w:rPr>
              <w:t>hDnsAddr</w:t>
            </w:r>
          </w:p>
        </w:tc>
        <w:tc>
          <w:tcPr>
            <w:tcW w:w="1843" w:type="dxa"/>
            <w:tcBorders>
              <w:top w:val="single" w:sz="4" w:space="0" w:color="auto"/>
              <w:left w:val="single" w:sz="4" w:space="0" w:color="auto"/>
              <w:bottom w:val="single" w:sz="4" w:space="0" w:color="auto"/>
              <w:right w:val="single" w:sz="4" w:space="0" w:color="auto"/>
            </w:tcBorders>
          </w:tcPr>
          <w:p w14:paraId="5032ACB9" w14:textId="78661CF1" w:rsidR="000121ED" w:rsidRDefault="000121ED" w:rsidP="000121ED">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43191617" w14:textId="00713C7F" w:rsidR="000121ED" w:rsidRDefault="000121ED" w:rsidP="000121ED">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347144E0" w14:textId="132A79D4" w:rsidR="000121ED" w:rsidRDefault="000121ED" w:rsidP="000121ED">
            <w:pPr>
              <w:pStyle w:val="TAL"/>
              <w:rPr>
                <w:lang w:eastAsia="zh-CN"/>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5F907B81" w14:textId="6908369E"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44DEDFC3" w14:textId="77777777" w:rsidR="000121ED" w:rsidRDefault="000121ED" w:rsidP="000121ED">
            <w:pPr>
              <w:pStyle w:val="TAL"/>
              <w:rPr>
                <w:rFonts w:cs="Arial"/>
                <w:szCs w:val="18"/>
                <w:lang w:eastAsia="fr-FR"/>
              </w:rPr>
            </w:pPr>
          </w:p>
          <w:p w14:paraId="353B208B" w14:textId="77777777" w:rsidR="000121ED" w:rsidRDefault="000121ED" w:rsidP="000121ED">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the DNS server address of HPLMN.</w:t>
            </w:r>
          </w:p>
          <w:p w14:paraId="786C1B04" w14:textId="77777777" w:rsidR="000121ED" w:rsidRDefault="000121ED" w:rsidP="000121ED">
            <w:pPr>
              <w:pStyle w:val="TAL"/>
              <w:rPr>
                <w:rFonts w:cs="Arial"/>
                <w:szCs w:val="18"/>
                <w:lang w:eastAsia="zh-CN"/>
              </w:rPr>
            </w:pPr>
          </w:p>
        </w:tc>
        <w:tc>
          <w:tcPr>
            <w:tcW w:w="856" w:type="dxa"/>
            <w:tcBorders>
              <w:top w:val="single" w:sz="4" w:space="0" w:color="auto"/>
              <w:left w:val="single" w:sz="4" w:space="0" w:color="auto"/>
              <w:bottom w:val="single" w:sz="4" w:space="0" w:color="auto"/>
              <w:right w:val="single" w:sz="4" w:space="0" w:color="auto"/>
            </w:tcBorders>
          </w:tcPr>
          <w:p w14:paraId="665559E4" w14:textId="385C5322" w:rsidR="000121ED" w:rsidRDefault="000121ED" w:rsidP="000121ED">
            <w:pPr>
              <w:pStyle w:val="TAL"/>
              <w:rPr>
                <w:rFonts w:cs="Arial"/>
                <w:szCs w:val="18"/>
                <w:lang w:eastAsia="zh-CN"/>
              </w:rPr>
            </w:pPr>
            <w:r>
              <w:rPr>
                <w:rFonts w:cs="Arial"/>
                <w:szCs w:val="18"/>
                <w:lang w:val="en-US" w:eastAsia="zh-CN"/>
              </w:rPr>
              <w:t>HR-SBO</w:t>
            </w:r>
          </w:p>
        </w:tc>
      </w:tr>
      <w:tr w:rsidR="009F24C0" w14:paraId="13F8A050"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8EF7777" w14:textId="1BDEC965" w:rsidR="009F24C0" w:rsidRDefault="009F24C0" w:rsidP="009F24C0">
            <w:pPr>
              <w:pStyle w:val="TAL"/>
              <w:rPr>
                <w:lang w:eastAsia="zh-CN"/>
              </w:rPr>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55C6D7F0" w14:textId="4CE0F1A5" w:rsidR="009F24C0" w:rsidRDefault="009F24C0" w:rsidP="009F24C0">
            <w:pPr>
              <w:pStyle w:val="TAL"/>
              <w:rPr>
                <w:lang w:eastAsia="fr-FR"/>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4856E582" w14:textId="6CA32B7E" w:rsidR="009F24C0" w:rsidRDefault="009F24C0" w:rsidP="009F24C0">
            <w:pPr>
              <w:pStyle w:val="TAC"/>
              <w:rPr>
                <w:noProof/>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48AF8577" w14:textId="4AC877D6" w:rsidR="009F24C0" w:rsidRDefault="009F24C0" w:rsidP="009F24C0">
            <w:pPr>
              <w:pStyle w:val="TAL"/>
              <w:rPr>
                <w:noProof/>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7AA1859" w14:textId="77777777" w:rsidR="009F24C0" w:rsidRDefault="009F24C0" w:rsidP="009F24C0">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2374CC60" w14:textId="77777777" w:rsidR="009F24C0" w:rsidRDefault="009F24C0" w:rsidP="009F24C0">
            <w:pPr>
              <w:pStyle w:val="TAL"/>
              <w:rPr>
                <w:rFonts w:cs="Arial"/>
                <w:szCs w:val="18"/>
              </w:rPr>
            </w:pPr>
          </w:p>
          <w:p w14:paraId="52D141A3" w14:textId="77777777" w:rsidR="009F24C0" w:rsidRDefault="009F24C0" w:rsidP="009F24C0">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The new V-SMF may </w:t>
            </w:r>
            <w:r w:rsidRPr="00A423FC">
              <w:t xml:space="preserve">configure the </w:t>
            </w:r>
            <w:r>
              <w:t xml:space="preserve">new </w:t>
            </w:r>
            <w:r w:rsidRPr="00A423FC">
              <w:t xml:space="preserve">V-EASDF to build EDNS Client Subnet option based on </w:t>
            </w:r>
            <w:r>
              <w:t>this</w:t>
            </w:r>
            <w:r w:rsidRPr="00A423FC">
              <w:t xml:space="preserve"> HPLMN address information for target FQDN of DNS </w:t>
            </w:r>
            <w:r>
              <w:t>queries</w:t>
            </w:r>
            <w:r w:rsidRPr="00A423FC">
              <w:t xml:space="preserve"> which </w:t>
            </w:r>
            <w:r>
              <w:t>are</w:t>
            </w:r>
            <w:r w:rsidRPr="00A423FC">
              <w:t xml:space="preserve"> not authorized </w:t>
            </w:r>
            <w:r>
              <w:t>for HR-SBO</w:t>
            </w:r>
            <w:r>
              <w:rPr>
                <w:noProof/>
              </w:rPr>
              <w:t>.</w:t>
            </w:r>
          </w:p>
          <w:p w14:paraId="10A00CE3" w14:textId="77777777" w:rsidR="009F24C0" w:rsidRDefault="009F24C0" w:rsidP="009F24C0">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671B0E18" w14:textId="40CFDDFC" w:rsidR="009F24C0" w:rsidRDefault="009F24C0" w:rsidP="009F24C0">
            <w:pPr>
              <w:pStyle w:val="TAL"/>
              <w:rPr>
                <w:rFonts w:cs="Arial"/>
                <w:szCs w:val="18"/>
                <w:lang w:val="en-US" w:eastAsia="zh-CN"/>
              </w:rPr>
            </w:pPr>
            <w:r>
              <w:rPr>
                <w:rFonts w:cs="Arial"/>
                <w:szCs w:val="18"/>
                <w:lang w:eastAsia="zh-CN"/>
              </w:rPr>
              <w:t>HR-SBO</w:t>
            </w:r>
          </w:p>
        </w:tc>
      </w:tr>
      <w:tr w:rsidR="000121ED" w14:paraId="25B8DA8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5E5F95A1" w14:textId="160583DB" w:rsidR="000121ED" w:rsidRDefault="00AE78FC" w:rsidP="000121ED">
            <w:pPr>
              <w:pStyle w:val="TAL"/>
              <w:rPr>
                <w:lang w:eastAsia="zh-CN"/>
              </w:rPr>
            </w:pPr>
            <w:r>
              <w:rPr>
                <w:lang w:eastAsia="zh-CN"/>
              </w:rPr>
              <w:t>vplmnOffloading</w:t>
            </w:r>
            <w:r w:rsidR="00C5054C">
              <w:rPr>
                <w:lang w:eastAsia="zh-CN"/>
              </w:rPr>
              <w:t>Info</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13FC1ABB" w14:textId="6CA0325C" w:rsidR="000121ED" w:rsidRDefault="00AE78FC" w:rsidP="000121ED">
            <w:pPr>
              <w:pStyle w:val="TAL"/>
              <w:rPr>
                <w:lang w:eastAsia="zh-CN"/>
              </w:rPr>
            </w:pPr>
            <w:r>
              <w:rPr>
                <w:lang w:eastAsia="zh-CN"/>
              </w:rPr>
              <w:t>array(</w:t>
            </w:r>
            <w:r w:rsidR="00DB448A">
              <w:rPr>
                <w:lang w:eastAsia="zh-CN"/>
              </w:rPr>
              <w:t>VplmnOffloadingInfo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499A3839" w14:textId="79240041" w:rsidR="000121ED" w:rsidRDefault="000121ED" w:rsidP="000121ED">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6BB6B4" w14:textId="58B8F067" w:rsidR="000121ED" w:rsidRDefault="00AE78FC" w:rsidP="000121ED">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25C5CB7" w14:textId="7B242B27" w:rsidR="000121ED" w:rsidRDefault="000121ED" w:rsidP="000121ED">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servingNetwork attribute set to a different PLMN ID)</w:t>
            </w:r>
            <w:r w:rsidR="009F24C0">
              <w:t xml:space="preserve">, </w:t>
            </w:r>
            <w:r w:rsidR="009F24C0">
              <w:rPr>
                <w:rFonts w:cs="Arial"/>
                <w:szCs w:val="18"/>
              </w:rPr>
              <w:t>if available, HR-SBO was authorized by the H-SMF and the request indicates that the new V-SMF supports HR-SBO</w:t>
            </w:r>
            <w:r>
              <w:rPr>
                <w:rFonts w:cs="Arial"/>
                <w:szCs w:val="18"/>
              </w:rPr>
              <w:t>.</w:t>
            </w:r>
          </w:p>
          <w:p w14:paraId="2C5D787A" w14:textId="77777777" w:rsidR="000121ED" w:rsidRDefault="000121ED" w:rsidP="000121ED">
            <w:pPr>
              <w:pStyle w:val="TAL"/>
              <w:rPr>
                <w:rFonts w:cs="Arial"/>
                <w:szCs w:val="18"/>
              </w:rPr>
            </w:pPr>
          </w:p>
          <w:p w14:paraId="035C043B" w14:textId="49EB785C" w:rsidR="00AE78FC" w:rsidRDefault="000121ED" w:rsidP="00AE78FC">
            <w:pPr>
              <w:pStyle w:val="TAL"/>
              <w:rPr>
                <w:rFonts w:cs="Arial"/>
                <w:szCs w:val="18"/>
              </w:rPr>
            </w:pPr>
            <w:r>
              <w:rPr>
                <w:rFonts w:cs="Arial"/>
                <w:szCs w:val="18"/>
              </w:rPr>
              <w:t xml:space="preserve">When present, it shall contain the </w:t>
            </w:r>
            <w:r w:rsidR="00AE78FC">
              <w:rPr>
                <w:rFonts w:cs="Arial"/>
                <w:szCs w:val="18"/>
              </w:rPr>
              <w:t xml:space="preserve">list of </w:t>
            </w:r>
            <w:r>
              <w:rPr>
                <w:rFonts w:cs="Arial"/>
                <w:szCs w:val="18"/>
              </w:rPr>
              <w:t xml:space="preserve">V-PLMN Offloading </w:t>
            </w:r>
            <w:r w:rsidR="00AE78FC">
              <w:rPr>
                <w:rFonts w:cs="Arial"/>
                <w:szCs w:val="18"/>
              </w:rPr>
              <w:t>policies that apply to the PDU session and whose offload identifiers are not yet known by the target V-SMF.</w:t>
            </w:r>
          </w:p>
          <w:p w14:paraId="0B4CE29F" w14:textId="1F2ABA6D" w:rsidR="000121ED" w:rsidRDefault="00AE78FC" w:rsidP="000121ED">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1F9EAF54" w14:textId="70E2DCAA" w:rsidR="000121ED" w:rsidRDefault="000121ED" w:rsidP="000121ED">
            <w:pPr>
              <w:pStyle w:val="TAL"/>
              <w:rPr>
                <w:rFonts w:cs="Arial"/>
                <w:szCs w:val="18"/>
                <w:lang w:eastAsia="zh-CN"/>
              </w:rPr>
            </w:pPr>
            <w:r>
              <w:rPr>
                <w:rFonts w:cs="Arial"/>
                <w:szCs w:val="18"/>
                <w:lang w:eastAsia="zh-CN"/>
              </w:rPr>
              <w:t>HR-SBO</w:t>
            </w:r>
          </w:p>
        </w:tc>
      </w:tr>
      <w:tr w:rsidR="00285DA1" w14:paraId="166AA3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484D01D" w14:textId="7CB12DB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463095B8" w14:textId="3434FF7C" w:rsidR="00285DA1" w:rsidRDefault="00285DA1" w:rsidP="00285DA1">
            <w:pPr>
              <w:pStyle w:val="TAL"/>
              <w:rPr>
                <w:lang w:eastAsia="zh-CN"/>
              </w:rPr>
            </w:pPr>
            <w:r>
              <w:rPr>
                <w:lang w:eastAsia="zh-CN"/>
              </w:rPr>
              <w:t>VplmnDlAmbr</w:t>
            </w:r>
          </w:p>
        </w:tc>
        <w:tc>
          <w:tcPr>
            <w:tcW w:w="283" w:type="dxa"/>
            <w:tcBorders>
              <w:top w:val="single" w:sz="4" w:space="0" w:color="auto"/>
              <w:left w:val="single" w:sz="4" w:space="0" w:color="auto"/>
              <w:bottom w:val="single" w:sz="4" w:space="0" w:color="auto"/>
              <w:right w:val="single" w:sz="4" w:space="0" w:color="auto"/>
            </w:tcBorders>
          </w:tcPr>
          <w:p w14:paraId="50EC7BA0" w14:textId="7039FEB4" w:rsidR="00285DA1" w:rsidRDefault="00285DA1" w:rsidP="00285DA1">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B4F836B" w14:textId="7BED243E" w:rsidR="00285DA1" w:rsidRDefault="00285DA1" w:rsidP="00285DA1">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53944B3E" w14:textId="77777777" w:rsidR="00285DA1" w:rsidRDefault="00285DA1" w:rsidP="00285DA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7B1778F0" w14:textId="77777777" w:rsidR="00285DA1" w:rsidRDefault="00285DA1" w:rsidP="00285DA1">
            <w:pPr>
              <w:pStyle w:val="TAL"/>
              <w:rPr>
                <w:rFonts w:cs="Arial"/>
                <w:szCs w:val="18"/>
              </w:rPr>
            </w:pPr>
          </w:p>
          <w:p w14:paraId="4E879336"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54714EA0" w14:textId="77777777" w:rsidR="00285DA1" w:rsidRDefault="00285DA1" w:rsidP="00285DA1">
            <w:pPr>
              <w:pStyle w:val="TAL"/>
              <w:rPr>
                <w:rFonts w:cs="Arial"/>
                <w:szCs w:val="18"/>
              </w:rPr>
            </w:pPr>
          </w:p>
        </w:tc>
        <w:tc>
          <w:tcPr>
            <w:tcW w:w="856" w:type="dxa"/>
            <w:tcBorders>
              <w:top w:val="single" w:sz="4" w:space="0" w:color="auto"/>
              <w:left w:val="single" w:sz="4" w:space="0" w:color="auto"/>
              <w:bottom w:val="single" w:sz="4" w:space="0" w:color="auto"/>
              <w:right w:val="single" w:sz="4" w:space="0" w:color="auto"/>
            </w:tcBorders>
          </w:tcPr>
          <w:p w14:paraId="19E23727" w14:textId="42275A8E" w:rsidR="00285DA1" w:rsidRDefault="00285DA1" w:rsidP="00285DA1">
            <w:pPr>
              <w:pStyle w:val="TAL"/>
              <w:rPr>
                <w:rFonts w:cs="Arial"/>
                <w:szCs w:val="18"/>
                <w:lang w:eastAsia="zh-CN"/>
              </w:rPr>
            </w:pPr>
            <w:r>
              <w:rPr>
                <w:rFonts w:cs="Arial"/>
                <w:szCs w:val="18"/>
                <w:lang w:eastAsia="zh-CN"/>
              </w:rPr>
              <w:t>HR-SBO</w:t>
            </w:r>
          </w:p>
        </w:tc>
      </w:tr>
      <w:tr w:rsidR="00AE78FC" w14:paraId="6C7E63DE"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03CBF5B9" w14:textId="0BEC1165"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29E71CE" w14:textId="7A640556" w:rsidR="00AE78FC" w:rsidRDefault="00AE78FC" w:rsidP="00AE78FC">
            <w:pPr>
              <w:pStyle w:val="TAL"/>
              <w:rPr>
                <w:lang w:eastAsia="zh-CN"/>
              </w:rPr>
            </w:pPr>
            <w:r>
              <w:rPr>
                <w:lang w:eastAsia="fr-FR"/>
              </w:rPr>
              <w:t>array(OffloadIdentifier)</w:t>
            </w:r>
          </w:p>
        </w:tc>
        <w:tc>
          <w:tcPr>
            <w:tcW w:w="283" w:type="dxa"/>
            <w:tcBorders>
              <w:top w:val="single" w:sz="4" w:space="0" w:color="auto"/>
              <w:left w:val="single" w:sz="4" w:space="0" w:color="auto"/>
              <w:bottom w:val="single" w:sz="4" w:space="0" w:color="auto"/>
              <w:right w:val="single" w:sz="4" w:space="0" w:color="auto"/>
            </w:tcBorders>
          </w:tcPr>
          <w:p w14:paraId="5380BD22" w14:textId="6A2DB68A" w:rsidR="00AE78FC" w:rsidRDefault="00AE78FC" w:rsidP="00AE78FC">
            <w:pPr>
              <w:pStyle w:val="TAC"/>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0CE49E44" w14:textId="76C0C789" w:rsidR="00AE78FC" w:rsidDel="00AE78FC" w:rsidRDefault="00AE78FC" w:rsidP="00AE78FC">
            <w:pPr>
              <w:pStyle w:val="TAL"/>
              <w:rPr>
                <w:lang w:eastAsia="zh-CN"/>
              </w:rPr>
            </w:pPr>
            <w:r>
              <w:rPr>
                <w:noProof/>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5CB3D931" w14:textId="77777777" w:rsidR="00AE78FC" w:rsidRDefault="00AE78FC" w:rsidP="00AE78FC">
            <w:pPr>
              <w:pStyle w:val="TAL"/>
              <w:rPr>
                <w:rFonts w:cs="Arial"/>
                <w:szCs w:val="18"/>
                <w:lang w:eastAsia="fr-FR"/>
              </w:rPr>
            </w:pPr>
            <w:r>
              <w:rPr>
                <w:rFonts w:cs="Arial"/>
                <w:szCs w:val="18"/>
                <w:lang w:eastAsia="fr-FR"/>
              </w:rPr>
              <w:t xml:space="preserve">This IE shall be present for a HR PDU session, during a V-SMF change within the same PLMN (i.e. if the Retrieve SM Context Request does not contain the </w:t>
            </w:r>
            <w:r>
              <w:rPr>
                <w:lang w:eastAsia="fr-FR"/>
              </w:rPr>
              <w:t xml:space="preserve">servingNetwork attribute set to a different PLMN ID), </w:t>
            </w:r>
            <w:r>
              <w:rPr>
                <w:rFonts w:cs="Arial"/>
                <w:szCs w:val="18"/>
                <w:lang w:eastAsia="fr-FR"/>
              </w:rPr>
              <w:t>if available, HR-SBO was authorized by the H-SMF and the request indicates that the new V-SMF supports HR-SBO, and if the offloadIds are part of the storedOffloadIds included in the the Retrieve SM Context Request.</w:t>
            </w:r>
          </w:p>
          <w:p w14:paraId="0EF6E75E" w14:textId="77777777" w:rsidR="0073230D" w:rsidRDefault="0073230D" w:rsidP="00AE78FC">
            <w:pPr>
              <w:pStyle w:val="TAL"/>
              <w:rPr>
                <w:rFonts w:cs="Arial"/>
                <w:szCs w:val="18"/>
                <w:lang w:eastAsia="fr-FR"/>
              </w:rPr>
            </w:pPr>
          </w:p>
          <w:p w14:paraId="08059D9B" w14:textId="51B36DDB" w:rsidR="0073230D" w:rsidRDefault="0073230D" w:rsidP="00AE78FC">
            <w:pPr>
              <w:pStyle w:val="TAL"/>
              <w:rPr>
                <w:rFonts w:cs="Arial"/>
                <w:szCs w:val="18"/>
                <w:lang w:eastAsia="fr-FR"/>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AA0018B" w14:textId="77777777" w:rsidR="00AE78FC" w:rsidRDefault="00AE78FC" w:rsidP="00AE78FC">
            <w:pPr>
              <w:pStyle w:val="TAL"/>
              <w:rPr>
                <w:rFonts w:cs="Arial"/>
                <w:szCs w:val="18"/>
                <w:lang w:eastAsia="fr-FR"/>
              </w:rPr>
            </w:pPr>
          </w:p>
          <w:p w14:paraId="67681C0B" w14:textId="33574584" w:rsidR="00AE78FC" w:rsidRDefault="00AE78FC" w:rsidP="00AE78FC">
            <w:pPr>
              <w:pStyle w:val="TAL"/>
              <w:rPr>
                <w:rFonts w:cs="Arial"/>
                <w:szCs w:val="18"/>
                <w:lang w:eastAsia="fr-FR"/>
              </w:rPr>
            </w:pPr>
            <w:r>
              <w:rPr>
                <w:rFonts w:cs="Arial"/>
                <w:szCs w:val="18"/>
                <w:lang w:eastAsia="fr-FR"/>
              </w:rPr>
              <w:t>When present, this IE shall contain a list of offload identifiers that apply to the PDU session and that are already known by the target V-SMF</w:t>
            </w:r>
            <w:r w:rsidR="0073230D">
              <w:rPr>
                <w:rFonts w:cs="Arial"/>
                <w:szCs w:val="18"/>
                <w:lang w:eastAsia="fr-FR"/>
              </w:rPr>
              <w:t>/I-SMF</w:t>
            </w:r>
            <w:r>
              <w:rPr>
                <w:rFonts w:cs="Arial"/>
                <w:szCs w:val="18"/>
                <w:lang w:eastAsia="fr-FR"/>
              </w:rPr>
              <w:t>.</w:t>
            </w:r>
          </w:p>
          <w:p w14:paraId="3998532C" w14:textId="3057631A" w:rsidR="00AE78FC" w:rsidRDefault="00AE78FC" w:rsidP="00AE78FC">
            <w:pPr>
              <w:pStyle w:val="TAL"/>
              <w:rPr>
                <w:rFonts w:cs="Arial"/>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23BB88DE" w14:textId="77808A09" w:rsidR="00AE78FC" w:rsidRDefault="00AE78FC" w:rsidP="006671A9">
            <w:pPr>
              <w:pStyle w:val="TAC"/>
              <w:rPr>
                <w:rFonts w:cs="Arial"/>
                <w:szCs w:val="18"/>
                <w:lang w:eastAsia="zh-CN"/>
              </w:rPr>
            </w:pPr>
            <w:r>
              <w:rPr>
                <w:lang w:eastAsia="fr-FR"/>
              </w:rPr>
              <w:t>HR-SBO</w:t>
            </w:r>
            <w:r w:rsidR="0073230D">
              <w:rPr>
                <w:lang w:eastAsia="fr-FR"/>
              </w:rPr>
              <w:t>, ISMF-LOM</w:t>
            </w:r>
          </w:p>
        </w:tc>
      </w:tr>
      <w:tr w:rsidR="00147EB1" w14:paraId="6BF566E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1D9E5984" w14:textId="2B571EBA" w:rsidR="00147EB1" w:rsidRDefault="00147EB1" w:rsidP="00147EB1">
            <w:pPr>
              <w:pStyle w:val="TAL"/>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5EDCD85F" w14:textId="48428D94" w:rsidR="00147EB1" w:rsidRDefault="00147EB1" w:rsidP="00147EB1">
            <w:pPr>
              <w:pStyle w:val="TAL"/>
              <w:rPr>
                <w:lang w:eastAsia="zh-CN"/>
              </w:rPr>
            </w:pPr>
            <w:r>
              <w:rPr>
                <w:lang w:eastAsia="zh-CN"/>
              </w:rPr>
              <w:t>EasInfoToRefresh</w:t>
            </w:r>
          </w:p>
        </w:tc>
        <w:tc>
          <w:tcPr>
            <w:tcW w:w="283" w:type="dxa"/>
            <w:tcBorders>
              <w:top w:val="single" w:sz="4" w:space="0" w:color="auto"/>
              <w:left w:val="single" w:sz="4" w:space="0" w:color="auto"/>
              <w:bottom w:val="single" w:sz="4" w:space="0" w:color="auto"/>
              <w:right w:val="single" w:sz="4" w:space="0" w:color="auto"/>
            </w:tcBorders>
          </w:tcPr>
          <w:p w14:paraId="59658FEC" w14:textId="3C3E2F99" w:rsidR="00147EB1" w:rsidRDefault="00147EB1" w:rsidP="00147EB1">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F41A7" w14:textId="38B4C957" w:rsidR="00147EB1" w:rsidRDefault="00147EB1" w:rsidP="00147EB1">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0A9CD065" w14:textId="77777777" w:rsidR="00147EB1" w:rsidRDefault="00147EB1" w:rsidP="00147EB1">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5AD03F8B" w14:textId="77777777" w:rsidR="0073230D" w:rsidRDefault="0073230D" w:rsidP="00147EB1">
            <w:pPr>
              <w:pStyle w:val="TAL"/>
              <w:rPr>
                <w:rFonts w:cs="Arial"/>
                <w:szCs w:val="18"/>
              </w:rPr>
            </w:pPr>
          </w:p>
          <w:p w14:paraId="76DFDC30" w14:textId="342A28DF" w:rsidR="0073230D" w:rsidRDefault="0073230D" w:rsidP="00147EB1">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3CF3789A" w14:textId="77777777" w:rsidR="00147EB1" w:rsidRDefault="00147EB1" w:rsidP="00147EB1">
            <w:pPr>
              <w:pStyle w:val="TAL"/>
              <w:rPr>
                <w:rFonts w:cs="Arial"/>
                <w:szCs w:val="18"/>
              </w:rPr>
            </w:pPr>
          </w:p>
          <w:p w14:paraId="0396733F" w14:textId="6366717A" w:rsidR="00147EB1" w:rsidRDefault="00147EB1" w:rsidP="00147EB1">
            <w:pPr>
              <w:pStyle w:val="TAL"/>
              <w:rPr>
                <w:rFonts w:cs="Arial"/>
                <w:szCs w:val="18"/>
              </w:rPr>
            </w:pPr>
            <w:r>
              <w:rPr>
                <w:rFonts w:cs="Arial"/>
                <w:szCs w:val="18"/>
              </w:rPr>
              <w:t xml:space="preserve">When present, it shall contain the </w:t>
            </w:r>
            <w:r>
              <w:t>EAS information to be refreshed for EAS re-discover</w:t>
            </w:r>
            <w:r w:rsidRPr="003965A4">
              <w:t>y</w:t>
            </w:r>
            <w:r>
              <w:rPr>
                <w:rFonts w:cs="Arial"/>
                <w:szCs w:val="18"/>
              </w:rPr>
              <w:t>.</w:t>
            </w:r>
          </w:p>
        </w:tc>
        <w:tc>
          <w:tcPr>
            <w:tcW w:w="856" w:type="dxa"/>
            <w:tcBorders>
              <w:top w:val="single" w:sz="4" w:space="0" w:color="auto"/>
              <w:left w:val="single" w:sz="4" w:space="0" w:color="auto"/>
              <w:bottom w:val="single" w:sz="4" w:space="0" w:color="auto"/>
              <w:right w:val="single" w:sz="4" w:space="0" w:color="auto"/>
            </w:tcBorders>
          </w:tcPr>
          <w:p w14:paraId="3DCFE79E" w14:textId="5968DB66" w:rsidR="00147EB1" w:rsidRDefault="0073230D" w:rsidP="006671A9">
            <w:pPr>
              <w:pStyle w:val="TAC"/>
              <w:rPr>
                <w:rFonts w:cs="Arial"/>
                <w:szCs w:val="18"/>
                <w:lang w:eastAsia="zh-CN"/>
              </w:rPr>
            </w:pPr>
            <w:r>
              <w:rPr>
                <w:lang w:eastAsia="fr-FR"/>
              </w:rPr>
              <w:t>HR-SBO, ISMF-LOM</w:t>
            </w:r>
          </w:p>
        </w:tc>
      </w:tr>
      <w:tr w:rsidR="00DA2D92" w14:paraId="30B1D608"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ADBC1C7" w14:textId="636EC1DB" w:rsidR="00DA2D92" w:rsidRDefault="00DA2D92" w:rsidP="00DA2D92">
            <w:pPr>
              <w:pStyle w:val="TAL"/>
              <w:rPr>
                <w:lang w:eastAsia="zh-CN"/>
              </w:rPr>
            </w:pPr>
            <w:r>
              <w:t>targetDnai</w:t>
            </w:r>
          </w:p>
        </w:tc>
        <w:tc>
          <w:tcPr>
            <w:tcW w:w="1843" w:type="dxa"/>
            <w:tcBorders>
              <w:top w:val="single" w:sz="4" w:space="0" w:color="auto"/>
              <w:left w:val="single" w:sz="4" w:space="0" w:color="auto"/>
              <w:bottom w:val="single" w:sz="4" w:space="0" w:color="auto"/>
              <w:right w:val="single" w:sz="4" w:space="0" w:color="auto"/>
            </w:tcBorders>
          </w:tcPr>
          <w:p w14:paraId="4BA5C3E3" w14:textId="2B0FE193" w:rsidR="00DA2D92" w:rsidRDefault="00DA2D92" w:rsidP="00DA2D92">
            <w:pPr>
              <w:pStyle w:val="TAL"/>
              <w:rPr>
                <w:lang w:eastAsia="zh-CN"/>
              </w:rPr>
            </w:pPr>
            <w:r>
              <w:t>Dnai</w:t>
            </w:r>
          </w:p>
        </w:tc>
        <w:tc>
          <w:tcPr>
            <w:tcW w:w="283" w:type="dxa"/>
            <w:tcBorders>
              <w:top w:val="single" w:sz="4" w:space="0" w:color="auto"/>
              <w:left w:val="single" w:sz="4" w:space="0" w:color="auto"/>
              <w:bottom w:val="single" w:sz="4" w:space="0" w:color="auto"/>
              <w:right w:val="single" w:sz="4" w:space="0" w:color="auto"/>
            </w:tcBorders>
          </w:tcPr>
          <w:p w14:paraId="3158B814" w14:textId="1B4D9747" w:rsidR="00DA2D92" w:rsidRDefault="00DA2D92" w:rsidP="00DA2D92">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39A9E39" w14:textId="0AB12E3A" w:rsidR="00DA2D92" w:rsidRDefault="00DA2D92" w:rsidP="00DA2D92">
            <w:pPr>
              <w:pStyle w:val="TAL"/>
              <w:rPr>
                <w:lang w:eastAsia="zh-CN"/>
              </w:rPr>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A4719B9"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it is received from H-SMF in </w:t>
            </w:r>
            <w:r>
              <w:t xml:space="preserve">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24B29FF5" w14:textId="77777777" w:rsidR="00DA2D92" w:rsidRPr="000A18C2" w:rsidRDefault="00DA2D92" w:rsidP="00DA2D92">
            <w:pPr>
              <w:pStyle w:val="TAL"/>
              <w:rPr>
                <w:rFonts w:cs="Arial"/>
                <w:szCs w:val="18"/>
                <w:lang w:eastAsia="fr-FR"/>
              </w:rPr>
            </w:pPr>
          </w:p>
          <w:p w14:paraId="4DB4CB12" w14:textId="73AF33FF"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c>
          <w:tcPr>
            <w:tcW w:w="856" w:type="dxa"/>
            <w:tcBorders>
              <w:top w:val="single" w:sz="4" w:space="0" w:color="auto"/>
              <w:left w:val="single" w:sz="4" w:space="0" w:color="auto"/>
              <w:bottom w:val="single" w:sz="4" w:space="0" w:color="auto"/>
              <w:right w:val="single" w:sz="4" w:space="0" w:color="auto"/>
            </w:tcBorders>
          </w:tcPr>
          <w:p w14:paraId="2BDF4DA1" w14:textId="236AAE1B" w:rsidR="00DA2D92" w:rsidRDefault="00DA2D92" w:rsidP="00DA2D92">
            <w:pPr>
              <w:pStyle w:val="TAL"/>
              <w:rPr>
                <w:rFonts w:cs="Arial"/>
                <w:szCs w:val="18"/>
                <w:lang w:eastAsia="zh-CN"/>
              </w:rPr>
            </w:pPr>
            <w:r>
              <w:rPr>
                <w:rFonts w:cs="Arial" w:hint="eastAsia"/>
                <w:szCs w:val="18"/>
                <w:lang w:eastAsia="zh-CN"/>
              </w:rPr>
              <w:t>H</w:t>
            </w:r>
            <w:r>
              <w:rPr>
                <w:rFonts w:cs="Arial"/>
                <w:szCs w:val="18"/>
                <w:lang w:eastAsia="zh-CN"/>
              </w:rPr>
              <w:t>R-SBO</w:t>
            </w:r>
          </w:p>
        </w:tc>
      </w:tr>
      <w:tr w:rsidR="00DE21D6" w14:paraId="78920A41"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3D8165A1" w14:textId="5B822975" w:rsidR="00DE21D6" w:rsidRDefault="00DE21D6" w:rsidP="00DE21D6">
            <w:pPr>
              <w:pStyle w:val="TAL"/>
            </w:pPr>
            <w:r>
              <w:t>trafficInfluInfo</w:t>
            </w:r>
          </w:p>
        </w:tc>
        <w:tc>
          <w:tcPr>
            <w:tcW w:w="1843" w:type="dxa"/>
            <w:tcBorders>
              <w:top w:val="single" w:sz="4" w:space="0" w:color="auto"/>
              <w:left w:val="single" w:sz="4" w:space="0" w:color="auto"/>
              <w:bottom w:val="single" w:sz="4" w:space="0" w:color="auto"/>
              <w:right w:val="single" w:sz="4" w:space="0" w:color="auto"/>
            </w:tcBorders>
          </w:tcPr>
          <w:p w14:paraId="2824B226" w14:textId="2B7D5A27" w:rsidR="00DE21D6" w:rsidRDefault="00DE21D6" w:rsidP="00DE21D6">
            <w:pPr>
              <w:pStyle w:val="TAL"/>
            </w:pPr>
            <w:r>
              <w:t>TrafficInfluenceInfo</w:t>
            </w:r>
          </w:p>
        </w:tc>
        <w:tc>
          <w:tcPr>
            <w:tcW w:w="283" w:type="dxa"/>
            <w:tcBorders>
              <w:top w:val="single" w:sz="4" w:space="0" w:color="auto"/>
              <w:left w:val="single" w:sz="4" w:space="0" w:color="auto"/>
              <w:bottom w:val="single" w:sz="4" w:space="0" w:color="auto"/>
              <w:right w:val="single" w:sz="4" w:space="0" w:color="auto"/>
            </w:tcBorders>
          </w:tcPr>
          <w:p w14:paraId="22D31B6C" w14:textId="02F84C2F" w:rsidR="00DE21D6" w:rsidRDefault="00DE21D6" w:rsidP="00DE21D6">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CFB9E1" w14:textId="0A8F5B87" w:rsidR="00DE21D6" w:rsidRDefault="00DE21D6" w:rsidP="00DE21D6">
            <w:pPr>
              <w:pStyle w:val="TAL"/>
              <w:rPr>
                <w:lang w:eastAsia="zh-CN"/>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8B70337" w14:textId="77777777" w:rsidR="00DE21D6" w:rsidRDefault="00DE21D6" w:rsidP="00DE21D6">
            <w:pPr>
              <w:pStyle w:val="TAL"/>
              <w:rPr>
                <w:rFonts w:cs="Arial"/>
                <w:szCs w:val="18"/>
              </w:rPr>
            </w:pPr>
            <w:r>
              <w:rPr>
                <w:rFonts w:cs="Arial"/>
                <w:szCs w:val="18"/>
              </w:rPr>
              <w:t xml:space="preserve">This IE shall be present for a HR PDU session, during a V-SMF change within the same PLMN (i.e. if the Retrieve SM Context Request does not contain the </w:t>
            </w:r>
            <w:r>
              <w:t xml:space="preserve">servingNetwork attribute set to a different PLMN ID), </w:t>
            </w:r>
            <w:r>
              <w:rPr>
                <w:rFonts w:cs="Arial"/>
                <w:szCs w:val="18"/>
              </w:rPr>
              <w:t>if available, HR-SBO was authorized by the H-SMF and the request indicates that the new V-SMF supports HR-SBO.</w:t>
            </w:r>
          </w:p>
          <w:p w14:paraId="0C3444C7" w14:textId="77777777" w:rsidR="0073230D" w:rsidRDefault="0073230D" w:rsidP="00DE21D6">
            <w:pPr>
              <w:pStyle w:val="TAL"/>
              <w:rPr>
                <w:rFonts w:cs="Arial"/>
                <w:szCs w:val="18"/>
              </w:rPr>
            </w:pPr>
          </w:p>
          <w:p w14:paraId="649D51C9" w14:textId="77777777" w:rsidR="0073230D" w:rsidRDefault="0073230D" w:rsidP="0073230D">
            <w:pPr>
              <w:pStyle w:val="TAL"/>
              <w:rPr>
                <w:rFonts w:cs="Arial"/>
                <w:szCs w:val="18"/>
              </w:rPr>
            </w:pPr>
            <w:r>
              <w:rPr>
                <w:rFonts w:cs="Arial"/>
                <w:szCs w:val="18"/>
              </w:rPr>
              <w:t>This IE shall be present for a PDU session with an I-SMF, during an I-SMF change</w:t>
            </w:r>
            <w:r>
              <w:t xml:space="preserve">, </w:t>
            </w:r>
            <w:r>
              <w:rPr>
                <w:rFonts w:cs="Arial"/>
                <w:szCs w:val="18"/>
              </w:rPr>
              <w:t>if available, I-SMF based local offloading management was allowed by the SMF and the request indicates that the new I-SMF supports I-SMF based local offloading management.</w:t>
            </w:r>
          </w:p>
          <w:p w14:paraId="73F4597E" w14:textId="77777777" w:rsidR="0073230D" w:rsidRDefault="0073230D" w:rsidP="00DE21D6">
            <w:pPr>
              <w:pStyle w:val="TAL"/>
              <w:rPr>
                <w:rFonts w:cs="Arial"/>
                <w:szCs w:val="18"/>
              </w:rPr>
            </w:pPr>
          </w:p>
          <w:p w14:paraId="171AB6B2" w14:textId="2B7BFB78" w:rsidR="00DE21D6" w:rsidRDefault="00DE21D6" w:rsidP="00DE21D6">
            <w:pPr>
              <w:pStyle w:val="TAL"/>
              <w:rPr>
                <w:rFonts w:cs="Arial"/>
                <w:szCs w:val="18"/>
                <w:lang w:eastAsia="fr-FR"/>
              </w:rPr>
            </w:pPr>
            <w:r>
              <w:rPr>
                <w:rFonts w:cs="Arial"/>
                <w:szCs w:val="18"/>
                <w:lang w:val="en-US" w:eastAsia="fr-FR"/>
              </w:rPr>
              <w:t>When present, it shall contain the t</w:t>
            </w:r>
            <w:r w:rsidRPr="00627E2B">
              <w:rPr>
                <w:rFonts w:cs="Arial"/>
                <w:szCs w:val="18"/>
                <w:lang w:val="en-US" w:eastAsia="fr-FR"/>
              </w:rPr>
              <w:t xml:space="preserve">raffic influence information applicable </w:t>
            </w:r>
            <w:r>
              <w:rPr>
                <w:rFonts w:cs="Arial"/>
                <w:szCs w:val="18"/>
                <w:lang w:val="en-US" w:eastAsia="fr-FR"/>
              </w:rPr>
              <w:t>at</w:t>
            </w:r>
            <w:r w:rsidRPr="00627E2B">
              <w:rPr>
                <w:rFonts w:cs="Arial"/>
                <w:szCs w:val="18"/>
                <w:lang w:val="en-US" w:eastAsia="fr-FR"/>
              </w:rPr>
              <w:t xml:space="preserve"> the VP</w:t>
            </w:r>
            <w:r>
              <w:rPr>
                <w:rFonts w:cs="Arial"/>
                <w:szCs w:val="18"/>
                <w:lang w:val="en-US" w:eastAsia="fr-FR"/>
              </w:rPr>
              <w:t>LMN for the HR-SBO PDU session</w:t>
            </w:r>
            <w:r w:rsidR="0073230D">
              <w:rPr>
                <w:rFonts w:cs="Arial"/>
                <w:szCs w:val="18"/>
                <w:lang w:val="en-US" w:eastAsia="fr-FR"/>
              </w:rPr>
              <w:t>, or applicable to the PDU session with I-SMF</w:t>
            </w:r>
            <w:r>
              <w:rPr>
                <w:rFonts w:cs="Arial"/>
                <w:szCs w:val="18"/>
                <w:lang w:val="en-US" w:eastAsia="fr-FR"/>
              </w:rPr>
              <w:t>.</w:t>
            </w:r>
          </w:p>
        </w:tc>
        <w:tc>
          <w:tcPr>
            <w:tcW w:w="856" w:type="dxa"/>
            <w:tcBorders>
              <w:top w:val="single" w:sz="4" w:space="0" w:color="auto"/>
              <w:left w:val="single" w:sz="4" w:space="0" w:color="auto"/>
              <w:bottom w:val="single" w:sz="4" w:space="0" w:color="auto"/>
              <w:right w:val="single" w:sz="4" w:space="0" w:color="auto"/>
            </w:tcBorders>
          </w:tcPr>
          <w:p w14:paraId="76DF88DA" w14:textId="494E12F2" w:rsidR="00DE21D6" w:rsidRDefault="00DE21D6" w:rsidP="006671A9">
            <w:pPr>
              <w:pStyle w:val="TAC"/>
              <w:rPr>
                <w:rFonts w:cs="Arial"/>
                <w:szCs w:val="18"/>
                <w:lang w:eastAsia="zh-CN"/>
              </w:rPr>
            </w:pPr>
            <w:r>
              <w:rPr>
                <w:rFonts w:cs="Arial"/>
                <w:szCs w:val="18"/>
                <w:lang w:eastAsia="zh-CN"/>
              </w:rPr>
              <w:t>HR-SBO</w:t>
            </w:r>
            <w:r w:rsidR="0073230D">
              <w:rPr>
                <w:lang w:eastAsia="zh-CN"/>
              </w:rPr>
              <w:t>, ISMF-LOM</w:t>
            </w:r>
          </w:p>
        </w:tc>
      </w:tr>
      <w:tr w:rsidR="00D910E9" w14:paraId="3AE2E57A" w14:textId="77777777" w:rsidTr="00122D4F">
        <w:trPr>
          <w:jc w:val="center"/>
        </w:trPr>
        <w:tc>
          <w:tcPr>
            <w:tcW w:w="1838" w:type="dxa"/>
            <w:tcBorders>
              <w:top w:val="single" w:sz="4" w:space="0" w:color="auto"/>
              <w:left w:val="single" w:sz="4" w:space="0" w:color="auto"/>
              <w:bottom w:val="single" w:sz="4" w:space="0" w:color="auto"/>
              <w:right w:val="single" w:sz="4" w:space="0" w:color="auto"/>
            </w:tcBorders>
          </w:tcPr>
          <w:p w14:paraId="541203A8" w14:textId="77777777" w:rsidR="00D910E9" w:rsidRDefault="00D910E9" w:rsidP="00122D4F">
            <w:pPr>
              <w:pStyle w:val="TAL"/>
            </w:pPr>
            <w:r>
              <w:rPr>
                <w:lang w:eastAsia="zh-CN"/>
              </w:rPr>
              <w:t>pendingUpdateInfoList</w:t>
            </w:r>
          </w:p>
        </w:tc>
        <w:tc>
          <w:tcPr>
            <w:tcW w:w="1843" w:type="dxa"/>
            <w:tcBorders>
              <w:top w:val="single" w:sz="4" w:space="0" w:color="auto"/>
              <w:left w:val="single" w:sz="4" w:space="0" w:color="auto"/>
              <w:bottom w:val="single" w:sz="4" w:space="0" w:color="auto"/>
              <w:right w:val="single" w:sz="4" w:space="0" w:color="auto"/>
            </w:tcBorders>
          </w:tcPr>
          <w:p w14:paraId="5223358C" w14:textId="77777777" w:rsidR="00D910E9" w:rsidRDefault="00D910E9" w:rsidP="00122D4F">
            <w:pPr>
              <w:pStyle w:val="TAL"/>
              <w:rPr>
                <w:lang w:eastAsia="zh-CN"/>
              </w:rPr>
            </w:pPr>
            <w:r>
              <w:rPr>
                <w:lang w:eastAsia="zh-CN"/>
              </w:rPr>
              <w:t>array(PendingUpdateInfo)</w:t>
            </w:r>
          </w:p>
        </w:tc>
        <w:tc>
          <w:tcPr>
            <w:tcW w:w="283" w:type="dxa"/>
            <w:tcBorders>
              <w:top w:val="single" w:sz="4" w:space="0" w:color="auto"/>
              <w:left w:val="single" w:sz="4" w:space="0" w:color="auto"/>
              <w:bottom w:val="single" w:sz="4" w:space="0" w:color="auto"/>
              <w:right w:val="single" w:sz="4" w:space="0" w:color="auto"/>
            </w:tcBorders>
          </w:tcPr>
          <w:p w14:paraId="2BCA1CD1" w14:textId="77777777" w:rsidR="00D910E9" w:rsidRDefault="00D910E9" w:rsidP="00122D4F">
            <w:pPr>
              <w:pStyle w:val="TAC"/>
            </w:pPr>
            <w:r>
              <w:rPr>
                <w:szCs w:val="18"/>
                <w:lang w:eastAsia="fr-FR"/>
              </w:rPr>
              <w:t>O</w:t>
            </w:r>
          </w:p>
        </w:tc>
        <w:tc>
          <w:tcPr>
            <w:tcW w:w="567" w:type="dxa"/>
            <w:tcBorders>
              <w:top w:val="single" w:sz="4" w:space="0" w:color="auto"/>
              <w:left w:val="single" w:sz="4" w:space="0" w:color="auto"/>
              <w:bottom w:val="single" w:sz="4" w:space="0" w:color="auto"/>
              <w:right w:val="single" w:sz="4" w:space="0" w:color="auto"/>
            </w:tcBorders>
          </w:tcPr>
          <w:p w14:paraId="03C0596B" w14:textId="77777777" w:rsidR="00D910E9" w:rsidRDefault="00D910E9" w:rsidP="00122D4F">
            <w:pPr>
              <w:pStyle w:val="TAL"/>
              <w:rPr>
                <w:lang w:eastAsia="zh-CN"/>
              </w:rPr>
            </w:pPr>
            <w:r>
              <w:rPr>
                <w:szCs w:val="18"/>
                <w:lang w:eastAsia="fr-FR"/>
              </w:rPr>
              <w:t>1..N</w:t>
            </w:r>
          </w:p>
        </w:tc>
        <w:tc>
          <w:tcPr>
            <w:tcW w:w="4536" w:type="dxa"/>
            <w:tcBorders>
              <w:top w:val="single" w:sz="4" w:space="0" w:color="auto"/>
              <w:left w:val="single" w:sz="4" w:space="0" w:color="auto"/>
              <w:bottom w:val="single" w:sz="4" w:space="0" w:color="auto"/>
              <w:right w:val="single" w:sz="4" w:space="0" w:color="auto"/>
            </w:tcBorders>
          </w:tcPr>
          <w:p w14:paraId="05330909" w14:textId="77777777" w:rsidR="00D910E9" w:rsidRDefault="00D910E9" w:rsidP="00122D4F">
            <w:pPr>
              <w:pStyle w:val="TAL"/>
              <w:rPr>
                <w:szCs w:val="18"/>
              </w:rPr>
            </w:pPr>
            <w:r>
              <w:rPr>
                <w:szCs w:val="18"/>
              </w:rPr>
              <w:t>This IE should be included by the old V-SMF/I-SMF if received from the (H-)SMF.</w:t>
            </w:r>
          </w:p>
          <w:p w14:paraId="11EE435D" w14:textId="77777777" w:rsidR="00D910E9" w:rsidRDefault="00D910E9" w:rsidP="00122D4F">
            <w:pPr>
              <w:pStyle w:val="TAL"/>
              <w:rPr>
                <w:szCs w:val="18"/>
              </w:rPr>
            </w:pPr>
          </w:p>
          <w:p w14:paraId="7C9AF6E3" w14:textId="77777777" w:rsidR="00D910E9" w:rsidRPr="0023448E" w:rsidRDefault="00D910E9" w:rsidP="00122D4F">
            <w:pPr>
              <w:pStyle w:val="TAL"/>
              <w:rPr>
                <w:szCs w:val="18"/>
              </w:rPr>
            </w:pPr>
            <w:r>
              <w:rPr>
                <w:szCs w:val="18"/>
              </w:rPr>
              <w:t>When present, this IE shall indicate the list of information that are not required to be updated in real-time to the (H-)SMF, i.e. the change of the listed information (e.g. UE location or Timezone) may be piggybacked in a subsequent essential update (e.g. to exchange the N1 message from the UE) to the (H-)SMF. The NF service consumer (i.e. I-SMF/V-SMF) should not trigger an Update to the (H-)SMF including only the change(s) of the listed information.</w:t>
            </w:r>
          </w:p>
        </w:tc>
        <w:tc>
          <w:tcPr>
            <w:tcW w:w="856" w:type="dxa"/>
            <w:tcBorders>
              <w:top w:val="single" w:sz="4" w:space="0" w:color="auto"/>
              <w:left w:val="single" w:sz="4" w:space="0" w:color="auto"/>
              <w:bottom w:val="single" w:sz="4" w:space="0" w:color="auto"/>
              <w:right w:val="single" w:sz="4" w:space="0" w:color="auto"/>
            </w:tcBorders>
          </w:tcPr>
          <w:p w14:paraId="5FFE53D4" w14:textId="77777777" w:rsidR="00D910E9" w:rsidRDefault="00D910E9" w:rsidP="00122D4F">
            <w:pPr>
              <w:pStyle w:val="TAL"/>
              <w:rPr>
                <w:rFonts w:cs="Arial"/>
                <w:szCs w:val="18"/>
                <w:lang w:eastAsia="zh-CN"/>
              </w:rPr>
            </w:pPr>
          </w:p>
        </w:tc>
      </w:tr>
      <w:tr w:rsidR="009A4F83" w14:paraId="6F82B9A5"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775C1D02" w14:textId="522778DE" w:rsidR="009A4F83" w:rsidRDefault="009A4F83" w:rsidP="009A4F83">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3D1BB8E" w14:textId="4F54ACF9" w:rsidR="009A4F83" w:rsidRDefault="009A4F83" w:rsidP="009A4F83">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40150ABB" w14:textId="7E7C9B81"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0249811A" w14:textId="0D6695E8" w:rsidR="009A4F83" w:rsidRDefault="009A4F83" w:rsidP="009A4F83">
            <w:pPr>
              <w:pStyle w:val="TAL"/>
              <w:rPr>
                <w:szCs w:val="18"/>
                <w:lang w:eastAsia="fr-FR"/>
              </w:rPr>
            </w:pPr>
            <w:r>
              <w:rPr>
                <w:lang w:eastAsia="zh-CN"/>
              </w:rPr>
              <w:t>0..1</w:t>
            </w:r>
          </w:p>
        </w:tc>
        <w:tc>
          <w:tcPr>
            <w:tcW w:w="4536" w:type="dxa"/>
            <w:tcBorders>
              <w:top w:val="single" w:sz="4" w:space="0" w:color="auto"/>
              <w:left w:val="single" w:sz="4" w:space="0" w:color="auto"/>
              <w:bottom w:val="single" w:sz="4" w:space="0" w:color="auto"/>
              <w:right w:val="single" w:sz="4" w:space="0" w:color="auto"/>
            </w:tcBorders>
          </w:tcPr>
          <w:p w14:paraId="3391AA7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if I-SMF based local offloading management was allowed by the SMF and the request indicates that the new I-SMF supports I-SMF based local offloading management.</w:t>
            </w:r>
          </w:p>
          <w:p w14:paraId="76447DA0" w14:textId="77777777" w:rsidR="009A4F83" w:rsidRDefault="009A4F83" w:rsidP="009A4F83">
            <w:pPr>
              <w:pStyle w:val="TAL"/>
              <w:rPr>
                <w:rFonts w:cs="Arial"/>
                <w:szCs w:val="18"/>
              </w:rPr>
            </w:pPr>
          </w:p>
          <w:p w14:paraId="3C945564" w14:textId="77777777" w:rsidR="009A4F83" w:rsidRDefault="009A4F83" w:rsidP="009A4F83">
            <w:pPr>
              <w:pStyle w:val="TAL"/>
              <w:rPr>
                <w:rFonts w:eastAsia="Malgun Gothic"/>
                <w:lang w:eastAsia="ko-KR"/>
              </w:rPr>
            </w:pPr>
            <w:r>
              <w:rPr>
                <w:rFonts w:cs="Arial"/>
                <w:szCs w:val="18"/>
              </w:rPr>
              <w:t xml:space="preserve">When present, it shall </w:t>
            </w:r>
            <w:r>
              <w:rPr>
                <w:rFonts w:eastAsia="Malgun Gothic"/>
                <w:lang w:eastAsia="ko-KR"/>
              </w:rPr>
              <w:t>Indicate whether I-SMF based local offloading management was allowed by the SMF</w:t>
            </w:r>
          </w:p>
          <w:p w14:paraId="219CB752" w14:textId="77777777" w:rsidR="009A4F83" w:rsidRDefault="009A4F83" w:rsidP="009A4F83">
            <w:pPr>
              <w:pStyle w:val="TAL"/>
              <w:rPr>
                <w:rFonts w:eastAsiaTheme="minorEastAsia" w:cs="Arial"/>
                <w:szCs w:val="18"/>
              </w:rPr>
            </w:pPr>
            <w:r>
              <w:rPr>
                <w:rFonts w:cs="Arial"/>
                <w:szCs w:val="18"/>
              </w:rPr>
              <w:t>- true: allowed</w:t>
            </w:r>
          </w:p>
          <w:p w14:paraId="14317E0A" w14:textId="77777777" w:rsidR="009A4F83" w:rsidRDefault="009A4F83" w:rsidP="009A4F83">
            <w:pPr>
              <w:pStyle w:val="TAL"/>
              <w:rPr>
                <w:rFonts w:cs="Arial"/>
                <w:szCs w:val="18"/>
              </w:rPr>
            </w:pPr>
            <w:r>
              <w:rPr>
                <w:rFonts w:cs="Arial"/>
                <w:szCs w:val="18"/>
              </w:rPr>
              <w:t>- false: not allowed</w:t>
            </w:r>
          </w:p>
          <w:p w14:paraId="58EA7BC4"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369AE652" w14:textId="49BCF06B" w:rsidR="009A4F83" w:rsidRDefault="009A4F83" w:rsidP="006671A9">
            <w:pPr>
              <w:pStyle w:val="TAC"/>
              <w:rPr>
                <w:rFonts w:cs="Arial"/>
                <w:szCs w:val="18"/>
                <w:lang w:eastAsia="zh-CN"/>
              </w:rPr>
            </w:pPr>
            <w:r>
              <w:rPr>
                <w:lang w:eastAsia="zh-CN"/>
              </w:rPr>
              <w:t>ISMF-LOM</w:t>
            </w:r>
          </w:p>
        </w:tc>
      </w:tr>
      <w:tr w:rsidR="009A4F83" w14:paraId="3B21916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26349095" w14:textId="706007D8" w:rsidR="009A4F83" w:rsidRDefault="009A4F83" w:rsidP="009A4F83">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499B694A" w14:textId="2F19D48B" w:rsidR="009A4F83" w:rsidRDefault="009A4F83" w:rsidP="009A4F83">
            <w:pPr>
              <w:pStyle w:val="TAL"/>
              <w:rPr>
                <w:lang w:eastAsia="zh-CN"/>
              </w:rPr>
            </w:pPr>
            <w:r>
              <w:rPr>
                <w:lang w:eastAsia="fr-FR"/>
              </w:rPr>
              <w:t>IpAddress</w:t>
            </w:r>
          </w:p>
        </w:tc>
        <w:tc>
          <w:tcPr>
            <w:tcW w:w="283" w:type="dxa"/>
            <w:tcBorders>
              <w:top w:val="single" w:sz="4" w:space="0" w:color="auto"/>
              <w:left w:val="single" w:sz="4" w:space="0" w:color="auto"/>
              <w:bottom w:val="single" w:sz="4" w:space="0" w:color="auto"/>
              <w:right w:val="single" w:sz="4" w:space="0" w:color="auto"/>
            </w:tcBorders>
          </w:tcPr>
          <w:p w14:paraId="6A230875" w14:textId="0CFBA1B4" w:rsidR="009A4F83" w:rsidRDefault="009A4F83" w:rsidP="009A4F83">
            <w:pPr>
              <w:pStyle w:val="TAC"/>
              <w:rPr>
                <w:szCs w:val="18"/>
                <w:lang w:eastAsia="fr-FR"/>
              </w:rPr>
            </w:pPr>
            <w:r>
              <w:rPr>
                <w:noProof/>
                <w:lang w:eastAsia="fr-FR"/>
              </w:rPr>
              <w:t>C</w:t>
            </w:r>
          </w:p>
        </w:tc>
        <w:tc>
          <w:tcPr>
            <w:tcW w:w="567" w:type="dxa"/>
            <w:tcBorders>
              <w:top w:val="single" w:sz="4" w:space="0" w:color="auto"/>
              <w:left w:val="single" w:sz="4" w:space="0" w:color="auto"/>
              <w:bottom w:val="single" w:sz="4" w:space="0" w:color="auto"/>
              <w:right w:val="single" w:sz="4" w:space="0" w:color="auto"/>
            </w:tcBorders>
          </w:tcPr>
          <w:p w14:paraId="5D0862C5" w14:textId="2C773BA0" w:rsidR="009A4F83" w:rsidRDefault="009A4F83" w:rsidP="009A4F83">
            <w:pPr>
              <w:pStyle w:val="TAL"/>
              <w:rPr>
                <w:szCs w:val="18"/>
                <w:lang w:eastAsia="fr-FR"/>
              </w:rPr>
            </w:pPr>
            <w:r>
              <w:rPr>
                <w:noProof/>
                <w:lang w:eastAsia="fr-FR"/>
              </w:rPr>
              <w:t>0..1</w:t>
            </w:r>
          </w:p>
        </w:tc>
        <w:tc>
          <w:tcPr>
            <w:tcW w:w="4536" w:type="dxa"/>
            <w:tcBorders>
              <w:top w:val="single" w:sz="4" w:space="0" w:color="auto"/>
              <w:left w:val="single" w:sz="4" w:space="0" w:color="auto"/>
              <w:bottom w:val="single" w:sz="4" w:space="0" w:color="auto"/>
              <w:right w:val="single" w:sz="4" w:space="0" w:color="auto"/>
            </w:tcBorders>
          </w:tcPr>
          <w:p w14:paraId="75373CAB"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631F5A44" w14:textId="77777777" w:rsidR="009A4F83" w:rsidRDefault="009A4F83" w:rsidP="009A4F83">
            <w:pPr>
              <w:pStyle w:val="TAL"/>
              <w:rPr>
                <w:rFonts w:cs="Arial"/>
                <w:szCs w:val="18"/>
                <w:lang w:eastAsia="fr-FR"/>
              </w:rPr>
            </w:pPr>
          </w:p>
          <w:p w14:paraId="44D6BD24" w14:textId="77777777" w:rsidR="009A4F83" w:rsidRDefault="009A4F83" w:rsidP="009A4F83">
            <w:pPr>
              <w:pStyle w:val="TAL"/>
              <w:rPr>
                <w:noProof/>
                <w:lang w:eastAsia="fr-FR"/>
              </w:rPr>
            </w:pPr>
            <w:r>
              <w:rPr>
                <w:rFonts w:cs="Arial"/>
                <w:szCs w:val="18"/>
                <w:lang w:eastAsia="fr-FR"/>
              </w:rPr>
              <w:t>When present, t</w:t>
            </w:r>
            <w:r>
              <w:rPr>
                <w:rFonts w:cs="Arial"/>
                <w:szCs w:val="18"/>
                <w:lang w:eastAsia="zh-CN"/>
              </w:rPr>
              <w:t>his IE shall contain</w:t>
            </w:r>
            <w:r>
              <w:rPr>
                <w:noProof/>
                <w:lang w:eastAsia="fr-FR"/>
              </w:rPr>
              <w:t xml:space="preserve"> </w:t>
            </w:r>
            <w:r>
              <w:rPr>
                <w:noProof/>
              </w:rPr>
              <w:t xml:space="preserve">the DNS server address </w:t>
            </w:r>
            <w:r>
              <w:t>to be used for DNS requests related with traffic not to be subject to Local Offloading Management</w:t>
            </w:r>
            <w:r>
              <w:rPr>
                <w:noProof/>
                <w:lang w:eastAsia="fr-FR"/>
              </w:rPr>
              <w:t>.</w:t>
            </w:r>
          </w:p>
          <w:p w14:paraId="25C1F97B"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1D8CBC54" w14:textId="7D22F121" w:rsidR="009A4F83" w:rsidRDefault="009A4F83" w:rsidP="006671A9">
            <w:pPr>
              <w:pStyle w:val="TAC"/>
              <w:rPr>
                <w:rFonts w:cs="Arial"/>
                <w:szCs w:val="18"/>
                <w:lang w:eastAsia="zh-CN"/>
              </w:rPr>
            </w:pPr>
            <w:r w:rsidRPr="00DA5D01">
              <w:rPr>
                <w:lang w:eastAsia="zh-CN"/>
              </w:rPr>
              <w:t>ISMF-LOM</w:t>
            </w:r>
          </w:p>
        </w:tc>
      </w:tr>
      <w:tr w:rsidR="009A4F83" w14:paraId="0D36EADA"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4E8BEE45" w14:textId="40898423" w:rsidR="009A4F83" w:rsidRDefault="009A4F83" w:rsidP="009A4F83">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6940B06B" w14:textId="769F0402" w:rsidR="009A4F83" w:rsidRDefault="009A4F83" w:rsidP="009A4F83">
            <w:pPr>
              <w:pStyle w:val="TAL"/>
              <w:rPr>
                <w:lang w:eastAsia="zh-CN"/>
              </w:rPr>
            </w:pPr>
            <w:r w:rsidRPr="00B3056F">
              <w:t>IpAddress</w:t>
            </w:r>
          </w:p>
        </w:tc>
        <w:tc>
          <w:tcPr>
            <w:tcW w:w="283" w:type="dxa"/>
            <w:tcBorders>
              <w:top w:val="single" w:sz="4" w:space="0" w:color="auto"/>
              <w:left w:val="single" w:sz="4" w:space="0" w:color="auto"/>
              <w:bottom w:val="single" w:sz="4" w:space="0" w:color="auto"/>
              <w:right w:val="single" w:sz="4" w:space="0" w:color="auto"/>
            </w:tcBorders>
          </w:tcPr>
          <w:p w14:paraId="71BCF387" w14:textId="4D69C400"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78D76924" w14:textId="6D9116D4" w:rsidR="009A4F83" w:rsidRDefault="009A4F83" w:rsidP="009A4F83">
            <w:pPr>
              <w:pStyle w:val="TAL"/>
              <w:rPr>
                <w:szCs w:val="18"/>
                <w:lang w:eastAsia="fr-FR"/>
              </w:rPr>
            </w:pPr>
            <w:r>
              <w:rPr>
                <w:rFonts w:hint="eastAsia"/>
                <w:noProof/>
                <w:lang w:eastAsia="zh-CN"/>
              </w:rPr>
              <w:t>0</w:t>
            </w:r>
            <w:r>
              <w:rPr>
                <w:noProof/>
                <w:lang w:eastAsia="zh-CN"/>
              </w:rPr>
              <w:t>..1</w:t>
            </w:r>
          </w:p>
        </w:tc>
        <w:tc>
          <w:tcPr>
            <w:tcW w:w="4536" w:type="dxa"/>
            <w:tcBorders>
              <w:top w:val="single" w:sz="4" w:space="0" w:color="auto"/>
              <w:left w:val="single" w:sz="4" w:space="0" w:color="auto"/>
              <w:bottom w:val="single" w:sz="4" w:space="0" w:color="auto"/>
              <w:right w:val="single" w:sz="4" w:space="0" w:color="auto"/>
            </w:tcBorders>
          </w:tcPr>
          <w:p w14:paraId="7225B341"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2B5AC8B7" w14:textId="77777777" w:rsidR="009A4F83" w:rsidRDefault="009A4F83" w:rsidP="009A4F83">
            <w:pPr>
              <w:pStyle w:val="TAL"/>
              <w:rPr>
                <w:rFonts w:cs="Arial"/>
                <w:szCs w:val="18"/>
              </w:rPr>
            </w:pPr>
          </w:p>
          <w:p w14:paraId="54D2D0F2" w14:textId="77777777" w:rsidR="009A4F83" w:rsidRDefault="009A4F83" w:rsidP="009A4F83">
            <w:pPr>
              <w:pStyle w:val="TAL"/>
              <w:rPr>
                <w:noProof/>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p w14:paraId="7AE987E1" w14:textId="77777777" w:rsidR="009A4F83" w:rsidRDefault="009A4F83" w:rsidP="009A4F83">
            <w:pPr>
              <w:pStyle w:val="TAL"/>
              <w:rPr>
                <w:szCs w:val="18"/>
              </w:rPr>
            </w:pPr>
          </w:p>
        </w:tc>
        <w:tc>
          <w:tcPr>
            <w:tcW w:w="856" w:type="dxa"/>
            <w:tcBorders>
              <w:top w:val="single" w:sz="4" w:space="0" w:color="auto"/>
              <w:left w:val="single" w:sz="4" w:space="0" w:color="auto"/>
              <w:bottom w:val="single" w:sz="4" w:space="0" w:color="auto"/>
              <w:right w:val="single" w:sz="4" w:space="0" w:color="auto"/>
            </w:tcBorders>
          </w:tcPr>
          <w:p w14:paraId="6C0EC20A" w14:textId="36A6C428" w:rsidR="009A4F83" w:rsidRDefault="009A4F83" w:rsidP="006671A9">
            <w:pPr>
              <w:pStyle w:val="TAC"/>
              <w:rPr>
                <w:rFonts w:cs="Arial"/>
                <w:szCs w:val="18"/>
                <w:lang w:eastAsia="zh-CN"/>
              </w:rPr>
            </w:pPr>
            <w:r w:rsidRPr="00DA5D01">
              <w:rPr>
                <w:lang w:eastAsia="zh-CN"/>
              </w:rPr>
              <w:t>ISMF-LOM</w:t>
            </w:r>
          </w:p>
        </w:tc>
      </w:tr>
      <w:tr w:rsidR="009A4F83" w14:paraId="20CC8D52"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719257" w14:textId="36C0101E" w:rsidR="009A4F83" w:rsidRDefault="009A4F83" w:rsidP="009A4F83">
            <w:pPr>
              <w:pStyle w:val="TAL"/>
              <w:rPr>
                <w:lang w:eastAsia="zh-CN"/>
              </w:rPr>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6808033F" w14:textId="013723B9" w:rsidR="009A4F83" w:rsidRDefault="009A4F83" w:rsidP="009A4F83">
            <w:pPr>
              <w:pStyle w:val="TAL"/>
              <w:rPr>
                <w:lang w:eastAsia="zh-CN"/>
              </w:rPr>
            </w:pPr>
            <w:r>
              <w:t>array(LocalOffloading</w:t>
            </w:r>
            <w:r w:rsidRPr="00FD4671">
              <w:rPr>
                <w:noProof/>
              </w:rPr>
              <w:t>Management</w:t>
            </w:r>
            <w:r>
              <w:t>Info)</w:t>
            </w:r>
          </w:p>
        </w:tc>
        <w:tc>
          <w:tcPr>
            <w:tcW w:w="283" w:type="dxa"/>
            <w:tcBorders>
              <w:top w:val="single" w:sz="4" w:space="0" w:color="auto"/>
              <w:left w:val="single" w:sz="4" w:space="0" w:color="auto"/>
              <w:bottom w:val="single" w:sz="4" w:space="0" w:color="auto"/>
              <w:right w:val="single" w:sz="4" w:space="0" w:color="auto"/>
            </w:tcBorders>
          </w:tcPr>
          <w:p w14:paraId="16717A74" w14:textId="3B6214FF" w:rsidR="009A4F83" w:rsidRDefault="009A4F83" w:rsidP="009A4F83">
            <w:pPr>
              <w:pStyle w:val="TAC"/>
              <w:rPr>
                <w:szCs w:val="18"/>
                <w:lang w:eastAsia="fr-FR"/>
              </w:rPr>
            </w:pPr>
            <w:r>
              <w:t>C</w:t>
            </w:r>
          </w:p>
        </w:tc>
        <w:tc>
          <w:tcPr>
            <w:tcW w:w="567" w:type="dxa"/>
            <w:tcBorders>
              <w:top w:val="single" w:sz="4" w:space="0" w:color="auto"/>
              <w:left w:val="single" w:sz="4" w:space="0" w:color="auto"/>
              <w:bottom w:val="single" w:sz="4" w:space="0" w:color="auto"/>
              <w:right w:val="single" w:sz="4" w:space="0" w:color="auto"/>
            </w:tcBorders>
          </w:tcPr>
          <w:p w14:paraId="1A738391" w14:textId="3CCC5B98" w:rsidR="009A4F83" w:rsidRDefault="009A4F83" w:rsidP="009A4F83">
            <w:pPr>
              <w:pStyle w:val="TAL"/>
              <w:rPr>
                <w:szCs w:val="18"/>
                <w:lang w:eastAsia="fr-FR"/>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06E2BD2D" w14:textId="77777777" w:rsidR="009A4F83" w:rsidRDefault="009A4F83" w:rsidP="009A4F83">
            <w:pPr>
              <w:pStyle w:val="TAL"/>
              <w:rPr>
                <w:rFonts w:cs="Arial"/>
                <w:szCs w:val="18"/>
              </w:rPr>
            </w:pPr>
            <w:r>
              <w:rPr>
                <w:rFonts w:cs="Arial"/>
                <w:szCs w:val="18"/>
              </w:rPr>
              <w:t>This IE shall be present for a PDU session with an I-SMF, during an I-SMF change</w:t>
            </w:r>
            <w:r>
              <w:t xml:space="preserve">, </w:t>
            </w:r>
            <w:r>
              <w:rPr>
                <w:rFonts w:cs="Arial"/>
                <w:szCs w:val="18"/>
              </w:rPr>
              <w:t xml:space="preserve">if available, the </w:t>
            </w:r>
            <w:r>
              <w:rPr>
                <w:noProof/>
              </w:rPr>
              <w:t>localOffloadingMgtAllowedInd IE is set to true</w:t>
            </w:r>
            <w:r>
              <w:rPr>
                <w:rFonts w:cs="Arial"/>
                <w:szCs w:val="18"/>
              </w:rPr>
              <w:t xml:space="preserve"> and the request indicates that the new I-SMF supports I-SMF based local offloading management.</w:t>
            </w:r>
          </w:p>
          <w:p w14:paraId="43800A7D" w14:textId="77777777" w:rsidR="009A4F83" w:rsidRDefault="009A4F83" w:rsidP="009A4F83">
            <w:pPr>
              <w:pStyle w:val="TAL"/>
              <w:rPr>
                <w:rFonts w:cs="Arial"/>
                <w:szCs w:val="18"/>
              </w:rPr>
            </w:pPr>
          </w:p>
          <w:p w14:paraId="221F3E85" w14:textId="77777777" w:rsidR="009A4F83" w:rsidRDefault="009A4F83" w:rsidP="009A4F83">
            <w:pPr>
              <w:pStyle w:val="TAL"/>
              <w:rPr>
                <w:rFonts w:cs="Arial"/>
                <w:szCs w:val="18"/>
              </w:rPr>
            </w:pPr>
            <w:r>
              <w:rPr>
                <w:rFonts w:cs="Arial"/>
                <w:szCs w:val="18"/>
              </w:rPr>
              <w:t>When present, it shall contain the Local Offloading Information list applicable to the PDU session and whose offload identifiers are not yet known by the target I-SMF.</w:t>
            </w:r>
          </w:p>
          <w:p w14:paraId="23AE3761" w14:textId="77777777" w:rsidR="009A4F83" w:rsidRDefault="009A4F83" w:rsidP="009A4F83">
            <w:pPr>
              <w:pStyle w:val="TAL"/>
              <w:rPr>
                <w:rFonts w:cs="Arial"/>
                <w:szCs w:val="18"/>
              </w:rPr>
            </w:pPr>
          </w:p>
          <w:p w14:paraId="5C8B19D5" w14:textId="6D8F4D84" w:rsidR="009A4F83" w:rsidRDefault="009A4F83" w:rsidP="009A4F83">
            <w:pPr>
              <w:pStyle w:val="TAL"/>
              <w:rPr>
                <w:szCs w:val="18"/>
              </w:rPr>
            </w:pPr>
            <w:r>
              <w:rPr>
                <w:rFonts w:cs="Arial"/>
                <w:szCs w:val="18"/>
              </w:rPr>
              <w:t>(NOTE 5)</w:t>
            </w:r>
          </w:p>
        </w:tc>
        <w:tc>
          <w:tcPr>
            <w:tcW w:w="856" w:type="dxa"/>
            <w:tcBorders>
              <w:top w:val="single" w:sz="4" w:space="0" w:color="auto"/>
              <w:left w:val="single" w:sz="4" w:space="0" w:color="auto"/>
              <w:bottom w:val="single" w:sz="4" w:space="0" w:color="auto"/>
              <w:right w:val="single" w:sz="4" w:space="0" w:color="auto"/>
            </w:tcBorders>
          </w:tcPr>
          <w:p w14:paraId="5F6AD725" w14:textId="2D9DB385" w:rsidR="009A4F83" w:rsidRDefault="009A4F83" w:rsidP="006671A9">
            <w:pPr>
              <w:pStyle w:val="TAC"/>
              <w:rPr>
                <w:rFonts w:cs="Arial"/>
                <w:szCs w:val="18"/>
                <w:lang w:eastAsia="zh-CN"/>
              </w:rPr>
            </w:pPr>
            <w:r w:rsidRPr="00DA5D01">
              <w:rPr>
                <w:lang w:eastAsia="zh-CN"/>
              </w:rPr>
              <w:t>ISMF-LOM</w:t>
            </w:r>
          </w:p>
        </w:tc>
      </w:tr>
      <w:tr w:rsidR="002F1430" w14:paraId="2B96E9FC" w14:textId="77777777" w:rsidTr="00841F92">
        <w:trPr>
          <w:jc w:val="center"/>
        </w:trPr>
        <w:tc>
          <w:tcPr>
            <w:tcW w:w="1838" w:type="dxa"/>
            <w:tcBorders>
              <w:top w:val="single" w:sz="4" w:space="0" w:color="auto"/>
              <w:left w:val="single" w:sz="4" w:space="0" w:color="auto"/>
              <w:bottom w:val="single" w:sz="4" w:space="0" w:color="auto"/>
              <w:right w:val="single" w:sz="4" w:space="0" w:color="auto"/>
            </w:tcBorders>
          </w:tcPr>
          <w:p w14:paraId="689A4D59" w14:textId="0D4882A7" w:rsidR="002F1430" w:rsidRDefault="002F1430" w:rsidP="002F1430">
            <w:pPr>
              <w:pStyle w:val="TAL"/>
              <w:rPr>
                <w:lang w:eastAsia="zh-CN"/>
              </w:rPr>
            </w:pPr>
            <w:r w:rsidRPr="00906D63">
              <w:t>priority</w:t>
            </w:r>
            <w:r>
              <w:t>UserInd</w:t>
            </w:r>
          </w:p>
        </w:tc>
        <w:tc>
          <w:tcPr>
            <w:tcW w:w="1843" w:type="dxa"/>
            <w:tcBorders>
              <w:top w:val="single" w:sz="4" w:space="0" w:color="auto"/>
              <w:left w:val="single" w:sz="4" w:space="0" w:color="auto"/>
              <w:bottom w:val="single" w:sz="4" w:space="0" w:color="auto"/>
              <w:right w:val="single" w:sz="4" w:space="0" w:color="auto"/>
            </w:tcBorders>
          </w:tcPr>
          <w:p w14:paraId="0296408E" w14:textId="31C8F4F8" w:rsidR="002F1430" w:rsidRDefault="002F1430" w:rsidP="002F1430">
            <w:pPr>
              <w:pStyle w:val="TAL"/>
            </w:pPr>
            <w:r w:rsidRPr="00906D63">
              <w:t>boolean</w:t>
            </w:r>
          </w:p>
        </w:tc>
        <w:tc>
          <w:tcPr>
            <w:tcW w:w="283" w:type="dxa"/>
            <w:tcBorders>
              <w:top w:val="single" w:sz="4" w:space="0" w:color="auto"/>
              <w:left w:val="single" w:sz="4" w:space="0" w:color="auto"/>
              <w:bottom w:val="single" w:sz="4" w:space="0" w:color="auto"/>
              <w:right w:val="single" w:sz="4" w:space="0" w:color="auto"/>
            </w:tcBorders>
          </w:tcPr>
          <w:p w14:paraId="5937264E" w14:textId="056A9FB2" w:rsidR="002F1430" w:rsidRDefault="002F1430" w:rsidP="002F1430">
            <w:pPr>
              <w:pStyle w:val="TAC"/>
            </w:pPr>
            <w:r w:rsidRPr="00906D63">
              <w:t>C</w:t>
            </w:r>
          </w:p>
        </w:tc>
        <w:tc>
          <w:tcPr>
            <w:tcW w:w="567" w:type="dxa"/>
            <w:tcBorders>
              <w:top w:val="single" w:sz="4" w:space="0" w:color="auto"/>
              <w:left w:val="single" w:sz="4" w:space="0" w:color="auto"/>
              <w:bottom w:val="single" w:sz="4" w:space="0" w:color="auto"/>
              <w:right w:val="single" w:sz="4" w:space="0" w:color="auto"/>
            </w:tcBorders>
          </w:tcPr>
          <w:p w14:paraId="33C56A50" w14:textId="667D1BB8" w:rsidR="002F1430" w:rsidRDefault="002F1430" w:rsidP="002F1430">
            <w:pPr>
              <w:pStyle w:val="TAL"/>
              <w:rPr>
                <w:lang w:eastAsia="zh-CN"/>
              </w:rPr>
            </w:pPr>
            <w:r w:rsidRPr="00906D63">
              <w:t>0..1</w:t>
            </w:r>
          </w:p>
        </w:tc>
        <w:tc>
          <w:tcPr>
            <w:tcW w:w="4536" w:type="dxa"/>
            <w:tcBorders>
              <w:top w:val="single" w:sz="4" w:space="0" w:color="auto"/>
              <w:left w:val="single" w:sz="4" w:space="0" w:color="auto"/>
              <w:bottom w:val="single" w:sz="4" w:space="0" w:color="auto"/>
              <w:right w:val="single" w:sz="4" w:space="0" w:color="auto"/>
            </w:tcBorders>
          </w:tcPr>
          <w:p w14:paraId="689D5A8D" w14:textId="77777777" w:rsidR="002F1430" w:rsidRDefault="002F1430" w:rsidP="002F1430">
            <w:pPr>
              <w:pStyle w:val="TAL"/>
            </w:pPr>
            <w:r w:rsidRPr="00906D63">
              <w:t xml:space="preserve">This IE shall be present </w:t>
            </w:r>
            <w:r>
              <w:t>during intra VPLMN V-SMF change scenario, if previously received from the AMF or from old V-SMF</w:t>
            </w:r>
            <w:r w:rsidRPr="00906D63">
              <w:t>.</w:t>
            </w:r>
          </w:p>
          <w:p w14:paraId="77A7C4F6" w14:textId="77777777" w:rsidR="002F1430" w:rsidRDefault="002F1430" w:rsidP="002F1430">
            <w:pPr>
              <w:pStyle w:val="TAL"/>
            </w:pPr>
          </w:p>
          <w:p w14:paraId="7A3C073A" w14:textId="6F1B0C02" w:rsidR="002F1430" w:rsidRDefault="002F1430" w:rsidP="002F1430">
            <w:pPr>
              <w:pStyle w:val="TAL"/>
            </w:pPr>
            <w:r>
              <w:t xml:space="preserve">Presence of this IE </w:t>
            </w:r>
            <w:r w:rsidR="00D1721E">
              <w:t>with</w:t>
            </w:r>
            <w:r>
              <w:t xml:space="preserve"> the value false shall be prohibited.</w:t>
            </w:r>
          </w:p>
          <w:p w14:paraId="378C3FBA" w14:textId="515A1CC0" w:rsidR="002F1430" w:rsidRDefault="002F1430" w:rsidP="002F1430">
            <w:pPr>
              <w:pStyle w:val="TAL"/>
              <w:rPr>
                <w:rFonts w:cs="Arial"/>
                <w:szCs w:val="18"/>
              </w:rPr>
            </w:pPr>
            <w:r>
              <w:t>(NOTE 6)</w:t>
            </w:r>
          </w:p>
        </w:tc>
        <w:tc>
          <w:tcPr>
            <w:tcW w:w="856" w:type="dxa"/>
            <w:tcBorders>
              <w:top w:val="single" w:sz="4" w:space="0" w:color="auto"/>
              <w:left w:val="single" w:sz="4" w:space="0" w:color="auto"/>
              <w:bottom w:val="single" w:sz="4" w:space="0" w:color="auto"/>
              <w:right w:val="single" w:sz="4" w:space="0" w:color="auto"/>
            </w:tcBorders>
          </w:tcPr>
          <w:p w14:paraId="1A75930C" w14:textId="77777777" w:rsidR="002F1430" w:rsidRPr="00DA5D01" w:rsidRDefault="002F1430" w:rsidP="002F1430">
            <w:pPr>
              <w:pStyle w:val="TAC"/>
              <w:rPr>
                <w:lang w:eastAsia="zh-CN"/>
              </w:rPr>
            </w:pPr>
          </w:p>
        </w:tc>
      </w:tr>
      <w:tr w:rsidR="00841F92" w14:paraId="0DFA885B" w14:textId="77777777" w:rsidTr="00541930">
        <w:trPr>
          <w:jc w:val="center"/>
        </w:trPr>
        <w:tc>
          <w:tcPr>
            <w:tcW w:w="9923" w:type="dxa"/>
            <w:gridSpan w:val="6"/>
            <w:tcBorders>
              <w:top w:val="single" w:sz="4" w:space="0" w:color="auto"/>
              <w:left w:val="single" w:sz="4" w:space="0" w:color="auto"/>
              <w:bottom w:val="single" w:sz="4" w:space="0" w:color="auto"/>
              <w:right w:val="single" w:sz="4" w:space="0" w:color="auto"/>
            </w:tcBorders>
          </w:tcPr>
          <w:p w14:paraId="1AB093DB" w14:textId="77777777" w:rsidR="00841F92" w:rsidRDefault="00841F92" w:rsidP="00841F92">
            <w:pPr>
              <w:pStyle w:val="TAN"/>
              <w:rPr>
                <w:lang w:eastAsia="zh-CN"/>
              </w:rPr>
            </w:pPr>
            <w:r>
              <w:rPr>
                <w:rFonts w:hint="eastAsia"/>
                <w:lang w:eastAsia="zh-CN"/>
              </w:rPr>
              <w:t>NOTE</w:t>
            </w:r>
            <w:r>
              <w:rPr>
                <w:lang w:eastAsia="zh-CN"/>
              </w:rPr>
              <w:t xml:space="preserve"> 1</w:t>
            </w:r>
            <w:r>
              <w:rPr>
                <w:rFonts w:hint="eastAsia"/>
                <w:lang w:eastAsia="zh-CN"/>
              </w:rPr>
              <w:t>:</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032504EA" w14:textId="77777777" w:rsidR="00841F92" w:rsidRDefault="00841F92" w:rsidP="00841F92">
            <w:pPr>
              <w:pStyle w:val="TAN"/>
            </w:pPr>
            <w:r>
              <w:rPr>
                <w:lang w:eastAsia="zh-CN"/>
              </w:rPr>
              <w:t>NOTE 2:</w:t>
            </w:r>
            <w:r>
              <w:rPr>
                <w:lang w:eastAsia="zh-CN"/>
              </w:rPr>
              <w:tab/>
              <w:t xml:space="preserve">See NOTE 7 of </w:t>
            </w:r>
            <w:r>
              <w:rPr>
                <w:noProof/>
              </w:rPr>
              <w:t>Table </w:t>
            </w:r>
            <w:r>
              <w:t>6.1.6.2.10-1.</w:t>
            </w:r>
          </w:p>
          <w:p w14:paraId="137A2099" w14:textId="77777777" w:rsidR="00841F92" w:rsidRDefault="00841F92" w:rsidP="000C20DD">
            <w:pPr>
              <w:pStyle w:val="TAN"/>
              <w:rPr>
                <w:lang w:eastAsia="zh-CN"/>
              </w:rPr>
            </w:pPr>
            <w:r>
              <w:t>NOTE 3:</w:t>
            </w:r>
            <w:r>
              <w:tab/>
              <w:t xml:space="preserve">If the </w:t>
            </w:r>
            <w:r w:rsidRPr="00BE7FFA">
              <w:rPr>
                <w:lang w:eastAsia="zh-CN"/>
              </w:rPr>
              <w:t>anchorSmfOauth2Required</w:t>
            </w:r>
            <w:r>
              <w:rPr>
                <w:lang w:eastAsia="zh-CN"/>
              </w:rPr>
              <w:t xml:space="preserve"> IE was received in SmContextCreateData from the AMF, this IE shall be ignored by the new I-SMF or V-SMF.</w:t>
            </w:r>
          </w:p>
          <w:p w14:paraId="5F69F9B7" w14:textId="77777777" w:rsidR="001E23FA" w:rsidRDefault="001E23FA" w:rsidP="001E23FA">
            <w:pPr>
              <w:pStyle w:val="TAN"/>
            </w:pPr>
            <w:r>
              <w:t>NOTE 4:</w:t>
            </w:r>
            <w:r>
              <w:tab/>
              <w:t>Usage of Charging ID with Uint32 value for roaming scenarios may lead to Charging ID collision between SMFs.</w:t>
            </w:r>
          </w:p>
          <w:p w14:paraId="36FF9DA6" w14:textId="77777777" w:rsidR="00AE78FC" w:rsidRDefault="00AE78FC" w:rsidP="001E23FA">
            <w:pPr>
              <w:pStyle w:val="TAN"/>
              <w:rPr>
                <w:lang w:eastAsia="zh-CN"/>
              </w:rPr>
            </w:pPr>
            <w:r>
              <w:t>NOTE 5:</w:t>
            </w:r>
            <w:r>
              <w:tab/>
              <w:t xml:space="preserve">The same </w:t>
            </w:r>
            <w:r>
              <w:rPr>
                <w:lang w:eastAsia="zh-CN"/>
              </w:rPr>
              <w:t>offloadId should not appear in both the vplmnOffloading</w:t>
            </w:r>
            <w:r w:rsidR="00C5054C">
              <w:rPr>
                <w:lang w:eastAsia="zh-CN"/>
              </w:rPr>
              <w:t>Info</w:t>
            </w:r>
            <w:r>
              <w:rPr>
                <w:lang w:eastAsia="zh-CN"/>
              </w:rPr>
              <w:t>List</w:t>
            </w:r>
            <w:r w:rsidR="00160034">
              <w:rPr>
                <w:lang w:eastAsia="zh-CN"/>
              </w:rPr>
              <w:t>/localOffloadingInfoList</w:t>
            </w:r>
            <w:r>
              <w:rPr>
                <w:lang w:eastAsia="zh-CN"/>
              </w:rPr>
              <w:t xml:space="preserve"> and offloadIds attributes. Both vplmnOffloading</w:t>
            </w:r>
            <w:r w:rsidR="00C5054C">
              <w:rPr>
                <w:lang w:eastAsia="zh-CN"/>
              </w:rPr>
              <w:t>Info</w:t>
            </w:r>
            <w:r>
              <w:rPr>
                <w:lang w:eastAsia="zh-CN"/>
              </w:rPr>
              <w:t>List</w:t>
            </w:r>
            <w:r w:rsidR="00160034">
              <w:rPr>
                <w:lang w:eastAsia="zh-CN"/>
              </w:rPr>
              <w:t>/localOffloadingInfoList</w:t>
            </w:r>
            <w:r>
              <w:rPr>
                <w:lang w:eastAsia="zh-CN"/>
              </w:rPr>
              <w:t xml:space="preserve"> and offloadIds attributes may be present when multiple offload identifers apply to the PDU session and some of them are already known by the target V-SMF</w:t>
            </w:r>
            <w:r w:rsidR="00160034">
              <w:rPr>
                <w:lang w:eastAsia="zh-CN"/>
              </w:rPr>
              <w:t>/I-SMF</w:t>
            </w:r>
            <w:r>
              <w:rPr>
                <w:lang w:eastAsia="zh-CN"/>
              </w:rPr>
              <w:t xml:space="preserve"> while others are not yet known by the target V-SMF</w:t>
            </w:r>
            <w:r w:rsidR="00160034">
              <w:rPr>
                <w:lang w:eastAsia="zh-CN"/>
              </w:rPr>
              <w:t>/I-SMF</w:t>
            </w:r>
            <w:r>
              <w:rPr>
                <w:lang w:eastAsia="zh-CN"/>
              </w:rPr>
              <w:t>.</w:t>
            </w:r>
          </w:p>
          <w:p w14:paraId="465A36F1" w14:textId="5CB2C5DF" w:rsidR="002F1430" w:rsidRPr="001E23FA" w:rsidRDefault="002F1430" w:rsidP="001E23FA">
            <w:pPr>
              <w:pStyle w:val="TAN"/>
            </w:pPr>
            <w:r>
              <w:t>NOTE 6:</w:t>
            </w:r>
            <w:r>
              <w:tab/>
              <w:t>For a HR PDU Session, if the VPLMN QoS Constraints is enabled and the VPLMN QoS Constraints for high priority PDU sessions and normal PDU sessions are different, the V-SMF shall determine the VPLMN QoS Constraints applicable for this PDU session based on the priority user indication.</w:t>
            </w:r>
          </w:p>
        </w:tc>
      </w:tr>
    </w:tbl>
    <w:p w14:paraId="5B4C6C74" w14:textId="3787AFBA" w:rsidR="00FA3B9B" w:rsidRDefault="00FA3B9B" w:rsidP="00FA3B9B">
      <w:pPr>
        <w:rPr>
          <w:noProof/>
        </w:rPr>
      </w:pPr>
    </w:p>
    <w:p w14:paraId="1DE976B5" w14:textId="77777777" w:rsidR="00FA3B9B" w:rsidRDefault="00FA3B9B" w:rsidP="00FA3B9B">
      <w:pPr>
        <w:pStyle w:val="Heading5"/>
      </w:pPr>
      <w:bookmarkStart w:id="1542" w:name="_Toc25073968"/>
      <w:bookmarkStart w:id="1543" w:name="_Toc34063151"/>
      <w:bookmarkStart w:id="1544" w:name="_Toc43120128"/>
      <w:bookmarkStart w:id="1545" w:name="_Toc49768183"/>
      <w:bookmarkStart w:id="1546" w:name="_Toc56434356"/>
      <w:bookmarkStart w:id="1547" w:name="_Toc207632196"/>
      <w:r>
        <w:t>6.1.6.2.40</w:t>
      </w:r>
      <w:r w:rsidRPr="00BC662F">
        <w:tab/>
      </w:r>
      <w:r>
        <w:t>Type: ExemptionInd</w:t>
      </w:r>
      <w:bookmarkEnd w:id="1542"/>
      <w:bookmarkEnd w:id="1543"/>
      <w:bookmarkEnd w:id="1544"/>
      <w:bookmarkEnd w:id="1545"/>
      <w:bookmarkEnd w:id="1546"/>
      <w:bookmarkEnd w:id="1547"/>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48" w:name="_Toc25073969"/>
      <w:bookmarkStart w:id="1549" w:name="_Toc34063152"/>
      <w:bookmarkStart w:id="1550" w:name="_Toc43120129"/>
      <w:bookmarkStart w:id="1551" w:name="_Toc49768184"/>
      <w:bookmarkStart w:id="1552" w:name="_Toc56434357"/>
      <w:bookmarkStart w:id="1553" w:name="_Toc207632197"/>
      <w:r>
        <w:t>6.1.6.2.41</w:t>
      </w:r>
      <w:r>
        <w:tab/>
        <w:t xml:space="preserve">Type: </w:t>
      </w:r>
      <w:r>
        <w:rPr>
          <w:lang w:eastAsia="zh-CN"/>
        </w:rPr>
        <w:t>PsaInformation</w:t>
      </w:r>
      <w:bookmarkEnd w:id="1548"/>
      <w:bookmarkEnd w:id="1549"/>
      <w:bookmarkEnd w:id="1550"/>
      <w:bookmarkEnd w:id="1551"/>
      <w:bookmarkEnd w:id="1552"/>
      <w:bookmarkEnd w:id="1553"/>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r w:rsidR="00132DE8" w:rsidRPr="00E425E8" w14:paraId="5B55396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94CF5B7" w14:textId="203A65EC" w:rsidR="00132DE8" w:rsidRDefault="00132DE8" w:rsidP="00132DE8">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387B3F61" w14:textId="7B64DADC" w:rsidR="00132DE8" w:rsidRDefault="00132DE8" w:rsidP="00132DE8">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6B3B342B" w14:textId="672D18BD" w:rsidR="00132DE8" w:rsidRDefault="00132DE8" w:rsidP="00132DE8">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594D3DD8" w14:textId="481AFD60" w:rsidR="00132DE8" w:rsidRDefault="00132DE8" w:rsidP="00132DE8">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034A7ACA" w14:textId="4E77293C" w:rsidR="00132DE8" w:rsidRDefault="00132DE8" w:rsidP="00132DE8">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local PSA UPF</w:t>
            </w:r>
          </w:p>
        </w:tc>
      </w:tr>
    </w:tbl>
    <w:p w14:paraId="7D77064D" w14:textId="77777777" w:rsidR="00FA3B9B" w:rsidRDefault="00FA3B9B" w:rsidP="00FA3B9B"/>
    <w:p w14:paraId="5A39C5E3" w14:textId="77777777" w:rsidR="00FA3B9B" w:rsidRDefault="00FA3B9B" w:rsidP="00FA3B9B">
      <w:pPr>
        <w:pStyle w:val="Heading5"/>
      </w:pPr>
      <w:bookmarkStart w:id="1554" w:name="_Toc25073970"/>
      <w:bookmarkStart w:id="1555" w:name="_Toc34063153"/>
      <w:bookmarkStart w:id="1556" w:name="_Toc43120130"/>
      <w:bookmarkStart w:id="1557" w:name="_Toc49768185"/>
      <w:bookmarkStart w:id="1558" w:name="_Toc56434358"/>
      <w:bookmarkStart w:id="1559" w:name="_Toc207632198"/>
      <w:r>
        <w:t>6.1.6.2.42</w:t>
      </w:r>
      <w:r>
        <w:tab/>
        <w:t xml:space="preserve">Type: </w:t>
      </w:r>
      <w:r>
        <w:rPr>
          <w:lang w:eastAsia="zh-CN"/>
        </w:rPr>
        <w:t>DnaiInformation</w:t>
      </w:r>
      <w:bookmarkEnd w:id="1554"/>
      <w:bookmarkEnd w:id="1555"/>
      <w:bookmarkEnd w:id="1556"/>
      <w:bookmarkEnd w:id="1557"/>
      <w:bookmarkEnd w:id="1558"/>
      <w:bookmarkEnd w:id="1559"/>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60" w:name="_Toc25073971"/>
      <w:bookmarkStart w:id="1561" w:name="_Toc34063154"/>
      <w:bookmarkStart w:id="1562" w:name="_Toc43120131"/>
      <w:bookmarkStart w:id="1563" w:name="_Toc49768186"/>
      <w:bookmarkStart w:id="1564" w:name="_Toc56434359"/>
      <w:bookmarkStart w:id="1565" w:name="_Toc207632199"/>
      <w:r>
        <w:t>6.1.6.2.43</w:t>
      </w:r>
      <w:r>
        <w:tab/>
        <w:t xml:space="preserve">Type: </w:t>
      </w:r>
      <w:r>
        <w:rPr>
          <w:lang w:eastAsia="zh-CN"/>
        </w:rPr>
        <w:t>N4Information</w:t>
      </w:r>
      <w:bookmarkEnd w:id="1560"/>
      <w:bookmarkEnd w:id="1561"/>
      <w:bookmarkEnd w:id="1562"/>
      <w:bookmarkEnd w:id="1563"/>
      <w:bookmarkEnd w:id="1564"/>
      <w:bookmarkEnd w:id="1565"/>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26791" w14:paraId="4CCD600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A4B96B0" w14:textId="77777777" w:rsidR="00F26791" w:rsidRDefault="00F26791" w:rsidP="00EE7022">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0E09E4E" w14:textId="77777777" w:rsidR="00F26791" w:rsidRDefault="00F26791" w:rsidP="00EE7022">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425CAF0" w14:textId="77777777" w:rsidR="00F26791" w:rsidRPr="007277D4" w:rsidRDefault="00F26791" w:rsidP="00EE7022">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8E7204C" w14:textId="77777777" w:rsidR="00F26791" w:rsidRDefault="00F26791" w:rsidP="00EE7022">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25CEC58C" w14:textId="77777777" w:rsidR="00F26791" w:rsidRDefault="00F26791" w:rsidP="00EE7022">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87D5FB5" w14:textId="6711AA99" w:rsidR="00F26791" w:rsidRDefault="00F26791" w:rsidP="00EE7022">
            <w:pPr>
              <w:pStyle w:val="TAH"/>
              <w:rPr>
                <w:rFonts w:cs="Arial"/>
                <w:szCs w:val="18"/>
              </w:rPr>
            </w:pPr>
            <w:r>
              <w:rPr>
                <w:rFonts w:cs="Arial"/>
                <w:szCs w:val="18"/>
              </w:rPr>
              <w:t>Applicability</w:t>
            </w:r>
          </w:p>
        </w:tc>
      </w:tr>
      <w:tr w:rsidR="00F26791" w14:paraId="7DE9F22B"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DEA7629" w14:textId="4609E606" w:rsidR="00F26791" w:rsidRDefault="00F26791" w:rsidP="00F26791">
            <w:pPr>
              <w:pStyle w:val="TAL"/>
            </w:pPr>
            <w:r>
              <w:rPr>
                <w:lang w:val="en-US"/>
              </w:rPr>
              <w:t>n4MessageType</w:t>
            </w:r>
          </w:p>
        </w:tc>
        <w:tc>
          <w:tcPr>
            <w:tcW w:w="1800" w:type="dxa"/>
            <w:tcBorders>
              <w:top w:val="single" w:sz="4" w:space="0" w:color="auto"/>
              <w:left w:val="single" w:sz="4" w:space="0" w:color="auto"/>
              <w:bottom w:val="single" w:sz="4" w:space="0" w:color="auto"/>
              <w:right w:val="single" w:sz="4" w:space="0" w:color="auto"/>
            </w:tcBorders>
          </w:tcPr>
          <w:p w14:paraId="26C3FFE0" w14:textId="04CA4255" w:rsidR="00F26791" w:rsidRDefault="00F26791" w:rsidP="00F26791">
            <w:pPr>
              <w:pStyle w:val="TAL"/>
            </w:pPr>
            <w:r>
              <w:rPr>
                <w:lang w:val="en-US"/>
              </w:rPr>
              <w:t>N4MessageType</w:t>
            </w:r>
          </w:p>
        </w:tc>
        <w:tc>
          <w:tcPr>
            <w:tcW w:w="270" w:type="dxa"/>
            <w:tcBorders>
              <w:top w:val="single" w:sz="4" w:space="0" w:color="auto"/>
              <w:left w:val="single" w:sz="4" w:space="0" w:color="auto"/>
              <w:bottom w:val="single" w:sz="4" w:space="0" w:color="auto"/>
              <w:right w:val="single" w:sz="4" w:space="0" w:color="auto"/>
            </w:tcBorders>
          </w:tcPr>
          <w:p w14:paraId="483C0D51" w14:textId="5E5F7BA9"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2D7A734" w14:textId="1017F8D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6365A5E" w14:textId="02B2CA12" w:rsidR="00F26791" w:rsidRDefault="00F26791" w:rsidP="00F26791">
            <w:pPr>
              <w:pStyle w:val="TAL"/>
              <w:rPr>
                <w:rFonts w:cs="Arial"/>
                <w:szCs w:val="18"/>
              </w:rPr>
            </w:pPr>
            <w:r>
              <w:rPr>
                <w:rFonts w:cs="Arial"/>
                <w:szCs w:val="18"/>
              </w:rPr>
              <w:t>This IE shall indicate the PFCP message signalled in the n4MessagePayload.</w:t>
            </w:r>
          </w:p>
        </w:tc>
        <w:tc>
          <w:tcPr>
            <w:tcW w:w="882" w:type="dxa"/>
            <w:tcBorders>
              <w:top w:val="single" w:sz="4" w:space="0" w:color="auto"/>
              <w:left w:val="single" w:sz="4" w:space="0" w:color="auto"/>
              <w:bottom w:val="single" w:sz="4" w:space="0" w:color="auto"/>
              <w:right w:val="single" w:sz="4" w:space="0" w:color="auto"/>
            </w:tcBorders>
          </w:tcPr>
          <w:p w14:paraId="4E35B83E" w14:textId="5A6936C7" w:rsidR="00F26791" w:rsidRDefault="00F26791" w:rsidP="00F26791">
            <w:pPr>
              <w:pStyle w:val="TAC"/>
            </w:pPr>
          </w:p>
        </w:tc>
      </w:tr>
      <w:tr w:rsidR="00F26791" w14:paraId="143A091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7EB6A0E8" w14:textId="1FFEC638" w:rsidR="00F26791" w:rsidRDefault="00F26791" w:rsidP="00F26791">
            <w:pPr>
              <w:pStyle w:val="TAL"/>
            </w:pPr>
            <w:r>
              <w:rPr>
                <w:lang w:val="en-US"/>
              </w:rPr>
              <w:t>n4MessagePayload</w:t>
            </w:r>
          </w:p>
        </w:tc>
        <w:tc>
          <w:tcPr>
            <w:tcW w:w="1800" w:type="dxa"/>
            <w:tcBorders>
              <w:top w:val="single" w:sz="4" w:space="0" w:color="auto"/>
              <w:left w:val="single" w:sz="4" w:space="0" w:color="auto"/>
              <w:bottom w:val="single" w:sz="4" w:space="0" w:color="auto"/>
              <w:right w:val="single" w:sz="4" w:space="0" w:color="auto"/>
            </w:tcBorders>
          </w:tcPr>
          <w:p w14:paraId="3F47DF77" w14:textId="0C07163C" w:rsidR="00F26791" w:rsidRDefault="00F26791" w:rsidP="00F26791">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354A362" w14:textId="06ECB5A5" w:rsidR="00F26791" w:rsidRDefault="00F26791" w:rsidP="00F26791">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10CC790" w14:textId="4201371C" w:rsidR="00F26791" w:rsidRDefault="00F26791" w:rsidP="00F26791">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509471" w14:textId="43AC018B" w:rsidR="00F26791" w:rsidRDefault="00F26791" w:rsidP="00F26791">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t>extension</w:t>
            </w:r>
            <w:r>
              <w:rPr>
                <w:rFonts w:cs="Arial"/>
                <w:szCs w:val="18"/>
              </w:rPr>
              <w:t xml:space="preserve"> binary data (for the </w:t>
            </w:r>
            <w:r>
              <w:rPr>
                <w:lang w:val="en-US"/>
              </w:rPr>
              <w:t>n4InfoExt1, n4InfoExt2 and n4InfoExt3 attributes</w:t>
            </w:r>
            <w:r>
              <w:rPr>
                <w:rFonts w:cs="Arial"/>
                <w:szCs w:val="18"/>
              </w:rPr>
              <w:t xml:space="preserve">), see clause 6.1.6.4.5. </w:t>
            </w:r>
          </w:p>
        </w:tc>
        <w:tc>
          <w:tcPr>
            <w:tcW w:w="882" w:type="dxa"/>
            <w:tcBorders>
              <w:top w:val="single" w:sz="4" w:space="0" w:color="auto"/>
              <w:left w:val="single" w:sz="4" w:space="0" w:color="auto"/>
              <w:bottom w:val="single" w:sz="4" w:space="0" w:color="auto"/>
              <w:right w:val="single" w:sz="4" w:space="0" w:color="auto"/>
            </w:tcBorders>
          </w:tcPr>
          <w:p w14:paraId="685B5E35" w14:textId="77777777" w:rsidR="00F26791" w:rsidRDefault="00F26791" w:rsidP="00F26791">
            <w:pPr>
              <w:pStyle w:val="TAC"/>
            </w:pPr>
          </w:p>
        </w:tc>
      </w:tr>
      <w:tr w:rsidR="00F26791" w14:paraId="39FC7376"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937907E" w14:textId="38C3F934" w:rsidR="00F26791" w:rsidRDefault="00F26791" w:rsidP="00F26791">
            <w:pPr>
              <w:pStyle w:val="TAL"/>
            </w:pPr>
            <w:r>
              <w:t>n4DnaiInfo</w:t>
            </w:r>
          </w:p>
        </w:tc>
        <w:tc>
          <w:tcPr>
            <w:tcW w:w="1800" w:type="dxa"/>
            <w:tcBorders>
              <w:top w:val="single" w:sz="4" w:space="0" w:color="auto"/>
              <w:left w:val="single" w:sz="4" w:space="0" w:color="auto"/>
              <w:bottom w:val="single" w:sz="4" w:space="0" w:color="auto"/>
              <w:right w:val="single" w:sz="4" w:space="0" w:color="auto"/>
            </w:tcBorders>
          </w:tcPr>
          <w:p w14:paraId="03AEF91C" w14:textId="513C1336" w:rsidR="00F26791" w:rsidRDefault="00F26791" w:rsidP="00F26791">
            <w:pPr>
              <w:pStyle w:val="TAL"/>
            </w:pPr>
            <w:r>
              <w:t>DnaiInformation</w:t>
            </w:r>
          </w:p>
        </w:tc>
        <w:tc>
          <w:tcPr>
            <w:tcW w:w="270" w:type="dxa"/>
            <w:tcBorders>
              <w:top w:val="single" w:sz="4" w:space="0" w:color="auto"/>
              <w:left w:val="single" w:sz="4" w:space="0" w:color="auto"/>
              <w:bottom w:val="single" w:sz="4" w:space="0" w:color="auto"/>
              <w:right w:val="single" w:sz="4" w:space="0" w:color="auto"/>
            </w:tcBorders>
          </w:tcPr>
          <w:p w14:paraId="6A9757A6" w14:textId="08B9D7DC" w:rsidR="00F26791" w:rsidRDefault="00F26791" w:rsidP="00F2679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B0A6926" w14:textId="5C9AD335" w:rsidR="00F26791" w:rsidRDefault="00F26791" w:rsidP="00F2679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970BB95" w14:textId="3AA5929D" w:rsidR="00F26791" w:rsidRDefault="00F26791" w:rsidP="00F26791">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24D928BC" w14:textId="77777777" w:rsidR="00F26791" w:rsidRDefault="00F26791" w:rsidP="00F26791">
            <w:pPr>
              <w:pStyle w:val="TAC"/>
            </w:pPr>
          </w:p>
        </w:tc>
      </w:tr>
      <w:tr w:rsidR="00F26791" w14:paraId="6BDBDDF2"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631E8D5E" w14:textId="7CF65C43" w:rsidR="00F26791" w:rsidRDefault="00F26791" w:rsidP="00F26791">
            <w:pPr>
              <w:pStyle w:val="TAL"/>
            </w:pPr>
            <w:r>
              <w:rPr>
                <w:lang w:eastAsia="zh-CN"/>
              </w:rPr>
              <w:t>psaUpfId</w:t>
            </w:r>
          </w:p>
        </w:tc>
        <w:tc>
          <w:tcPr>
            <w:tcW w:w="1800" w:type="dxa"/>
            <w:tcBorders>
              <w:top w:val="single" w:sz="4" w:space="0" w:color="auto"/>
              <w:left w:val="single" w:sz="4" w:space="0" w:color="auto"/>
              <w:bottom w:val="single" w:sz="4" w:space="0" w:color="auto"/>
              <w:right w:val="single" w:sz="4" w:space="0" w:color="auto"/>
            </w:tcBorders>
          </w:tcPr>
          <w:p w14:paraId="262242D7" w14:textId="123E5E45"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0B6AF6F8" w14:textId="7DB32E24"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9138CD" w14:textId="5DFE1A4E" w:rsidR="00F26791" w:rsidRDefault="00F26791" w:rsidP="00F26791">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8440CA8" w14:textId="77777777" w:rsidR="00F26791" w:rsidRDefault="00F26791" w:rsidP="00F26791">
            <w:pPr>
              <w:pStyle w:val="TAL"/>
              <w:rPr>
                <w:rFonts w:cs="Arial"/>
                <w:szCs w:val="18"/>
              </w:rPr>
            </w:pPr>
            <w:r>
              <w:rPr>
                <w:rFonts w:cs="Arial"/>
                <w:szCs w:val="18"/>
              </w:rPr>
              <w:t>This IE may be sent by SMF to I-SMF if multiple local PSAs are inserted for the PDU session.</w:t>
            </w:r>
          </w:p>
          <w:p w14:paraId="5B3CC67F" w14:textId="65A67F91"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4597CE8D" w14:textId="77777777" w:rsidR="00F26791" w:rsidRDefault="00F26791" w:rsidP="00F26791">
            <w:pPr>
              <w:pStyle w:val="TAC"/>
            </w:pPr>
          </w:p>
        </w:tc>
      </w:tr>
      <w:tr w:rsidR="00F26791" w14:paraId="4C4A1F93"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1714004A" w14:textId="1B0716BC" w:rsidR="00F26791" w:rsidRDefault="00F26791" w:rsidP="00F26791">
            <w:pPr>
              <w:pStyle w:val="TAL"/>
              <w:rPr>
                <w:lang w:eastAsia="zh-CN"/>
              </w:rPr>
            </w:pPr>
            <w:r>
              <w:rPr>
                <w:lang w:eastAsia="zh-CN"/>
              </w:rPr>
              <w:t>ulClBpId</w:t>
            </w:r>
          </w:p>
        </w:tc>
        <w:tc>
          <w:tcPr>
            <w:tcW w:w="1800" w:type="dxa"/>
            <w:tcBorders>
              <w:top w:val="single" w:sz="4" w:space="0" w:color="auto"/>
              <w:left w:val="single" w:sz="4" w:space="0" w:color="auto"/>
              <w:bottom w:val="single" w:sz="4" w:space="0" w:color="auto"/>
              <w:right w:val="single" w:sz="4" w:space="0" w:color="auto"/>
            </w:tcBorders>
          </w:tcPr>
          <w:p w14:paraId="755BC7F5" w14:textId="79FFFA04" w:rsidR="00F26791" w:rsidRDefault="00F26791" w:rsidP="00F26791">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D13013B" w14:textId="6C2775D8" w:rsidR="00F26791" w:rsidRDefault="00F26791" w:rsidP="00F26791">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231EC2" w14:textId="40E0CC31" w:rsidR="00F26791" w:rsidRDefault="00F26791" w:rsidP="00F26791">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75FC8A7" w14:textId="0B063CDC" w:rsidR="00F26791" w:rsidRDefault="00F26791" w:rsidP="00F26791">
            <w:pPr>
              <w:pStyle w:val="TAL"/>
              <w:rPr>
                <w:rFonts w:cs="Arial"/>
                <w:szCs w:val="18"/>
              </w:rPr>
            </w:pPr>
            <w:r>
              <w:rPr>
                <w:rFonts w:cs="Arial"/>
                <w:szCs w:val="18"/>
              </w:rPr>
              <w:t xml:space="preserve">When present, it shall contain the identifier of </w:t>
            </w:r>
            <w:r w:rsidRPr="004429FB">
              <w:t xml:space="preserve">the </w:t>
            </w:r>
            <w:r>
              <w:t>UL CL/BP for which the N4 information applies</w:t>
            </w:r>
            <w:r w:rsidRPr="004429FB">
              <w:t>.</w:t>
            </w:r>
          </w:p>
        </w:tc>
        <w:tc>
          <w:tcPr>
            <w:tcW w:w="882" w:type="dxa"/>
            <w:tcBorders>
              <w:top w:val="single" w:sz="4" w:space="0" w:color="auto"/>
              <w:left w:val="single" w:sz="4" w:space="0" w:color="auto"/>
              <w:bottom w:val="single" w:sz="4" w:space="0" w:color="auto"/>
              <w:right w:val="single" w:sz="4" w:space="0" w:color="auto"/>
            </w:tcBorders>
          </w:tcPr>
          <w:p w14:paraId="00A16FC9" w14:textId="77777777" w:rsidR="00F26791" w:rsidRDefault="00F26791" w:rsidP="00F26791">
            <w:pPr>
              <w:pStyle w:val="TAC"/>
            </w:pPr>
          </w:p>
        </w:tc>
      </w:tr>
      <w:tr w:rsidR="00F26791" w14:paraId="7E26E9D5" w14:textId="77777777" w:rsidTr="00EE7022">
        <w:trPr>
          <w:jc w:val="center"/>
        </w:trPr>
        <w:tc>
          <w:tcPr>
            <w:tcW w:w="1975" w:type="dxa"/>
            <w:tcBorders>
              <w:top w:val="single" w:sz="4" w:space="0" w:color="auto"/>
              <w:left w:val="single" w:sz="4" w:space="0" w:color="auto"/>
              <w:bottom w:val="single" w:sz="4" w:space="0" w:color="auto"/>
              <w:right w:val="single" w:sz="4" w:space="0" w:color="auto"/>
            </w:tcBorders>
          </w:tcPr>
          <w:p w14:paraId="0B6DD960" w14:textId="09597B39" w:rsidR="00F26791" w:rsidRDefault="00F26791" w:rsidP="00F26791">
            <w:pPr>
              <w:pStyle w:val="TAL"/>
              <w:rPr>
                <w:lang w:eastAsia="zh-CN"/>
              </w:rPr>
            </w:pPr>
            <w:r>
              <w:rPr>
                <w:lang w:eastAsia="zh-CN"/>
              </w:rPr>
              <w:t>n9UlPdrIdList</w:t>
            </w:r>
          </w:p>
        </w:tc>
        <w:tc>
          <w:tcPr>
            <w:tcW w:w="1800" w:type="dxa"/>
            <w:tcBorders>
              <w:top w:val="single" w:sz="4" w:space="0" w:color="auto"/>
              <w:left w:val="single" w:sz="4" w:space="0" w:color="auto"/>
              <w:bottom w:val="single" w:sz="4" w:space="0" w:color="auto"/>
              <w:right w:val="single" w:sz="4" w:space="0" w:color="auto"/>
            </w:tcBorders>
          </w:tcPr>
          <w:p w14:paraId="1038E07D" w14:textId="48D8EF21" w:rsidR="00F26791" w:rsidRDefault="00F26791" w:rsidP="00F26791">
            <w:pPr>
              <w:pStyle w:val="TAL"/>
            </w:pPr>
            <w:r>
              <w:t>array(</w:t>
            </w:r>
            <w:r w:rsidRPr="001D2CEF">
              <w:t>Uint16</w:t>
            </w:r>
            <w:r>
              <w:t>)</w:t>
            </w:r>
          </w:p>
        </w:tc>
        <w:tc>
          <w:tcPr>
            <w:tcW w:w="270" w:type="dxa"/>
            <w:tcBorders>
              <w:top w:val="single" w:sz="4" w:space="0" w:color="auto"/>
              <w:left w:val="single" w:sz="4" w:space="0" w:color="auto"/>
              <w:bottom w:val="single" w:sz="4" w:space="0" w:color="auto"/>
              <w:right w:val="single" w:sz="4" w:space="0" w:color="auto"/>
            </w:tcBorders>
          </w:tcPr>
          <w:p w14:paraId="7108E01E" w14:textId="455AB262" w:rsidR="00F26791" w:rsidRDefault="00F26791" w:rsidP="00F26791">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C8ACE63" w14:textId="437A3AEF" w:rsidR="00F26791" w:rsidRDefault="00F26791" w:rsidP="00F26791">
            <w:pPr>
              <w:pStyle w:val="TAL"/>
              <w:rPr>
                <w:lang w:eastAsia="zh-CN"/>
              </w:rPr>
            </w:pPr>
            <w:r>
              <w:rPr>
                <w:rFonts w:hint="eastAsia"/>
                <w:lang w:eastAsia="zh-CN"/>
              </w:rPr>
              <w:t>1</w:t>
            </w:r>
            <w:r>
              <w:rPr>
                <w:lang w:eastAsia="zh-CN"/>
              </w:rPr>
              <w:t>..N</w:t>
            </w:r>
          </w:p>
        </w:tc>
        <w:tc>
          <w:tcPr>
            <w:tcW w:w="4395" w:type="dxa"/>
            <w:tcBorders>
              <w:top w:val="single" w:sz="4" w:space="0" w:color="auto"/>
              <w:left w:val="single" w:sz="4" w:space="0" w:color="auto"/>
              <w:bottom w:val="single" w:sz="4" w:space="0" w:color="auto"/>
              <w:right w:val="single" w:sz="4" w:space="0" w:color="auto"/>
            </w:tcBorders>
          </w:tcPr>
          <w:p w14:paraId="4333BACA" w14:textId="26E1951A" w:rsidR="00F26791" w:rsidRDefault="00F26791" w:rsidP="00F26791">
            <w:pPr>
              <w:pStyle w:val="TAL"/>
              <w:rPr>
                <w:rFonts w:cs="Arial"/>
                <w:szCs w:val="18"/>
              </w:rPr>
            </w:pPr>
            <w:r>
              <w:rPr>
                <w:rFonts w:cs="Arial"/>
                <w:szCs w:val="18"/>
              </w:rPr>
              <w:t xml:space="preserve">This IE shall be </w:t>
            </w:r>
            <w:r>
              <w:rPr>
                <w:rFonts w:cs="Arial" w:hint="eastAsia"/>
                <w:szCs w:val="18"/>
                <w:lang w:eastAsia="zh-CN"/>
              </w:rPr>
              <w:t>sent</w:t>
            </w:r>
            <w:r>
              <w:rPr>
                <w:rFonts w:cs="Arial"/>
                <w:szCs w:val="18"/>
              </w:rPr>
              <w:t xml:space="preserve"> by the anchor SMF to the (new) I-SMF </w:t>
            </w:r>
            <w:r>
              <w:rPr>
                <w:rFonts w:cs="Arial" w:hint="eastAsia"/>
                <w:szCs w:val="18"/>
                <w:lang w:eastAsia="zh-CN"/>
              </w:rPr>
              <w:t>as specified in</w:t>
            </w:r>
            <w:r>
              <w:rPr>
                <w:rFonts w:cs="Arial"/>
                <w:szCs w:val="18"/>
                <w:lang w:eastAsia="zh-CN"/>
              </w:rPr>
              <w:t xml:space="preserve"> clauses</w:t>
            </w:r>
            <w:r w:rsidR="00636663">
              <w:rPr>
                <w:rFonts w:cs="Arial"/>
                <w:szCs w:val="18"/>
                <w:lang w:eastAsia="zh-CN"/>
              </w:rPr>
              <w:t> </w:t>
            </w:r>
            <w:r>
              <w:rPr>
                <w:rFonts w:cs="Arial"/>
                <w:szCs w:val="18"/>
                <w:lang w:eastAsia="zh-CN"/>
              </w:rPr>
              <w:t xml:space="preserve">4.23.9.4 and 4.23.9.5 </w:t>
            </w:r>
            <w:r w:rsidRPr="002F24E9">
              <w:rPr>
                <w:lang w:eastAsia="zh-CN"/>
              </w:rPr>
              <w:t>of 3GPP TS 23.502 [3]</w:t>
            </w:r>
            <w:r>
              <w:rPr>
                <w:lang w:eastAsia="zh-CN"/>
              </w:rPr>
              <w:t xml:space="preserve"> </w:t>
            </w:r>
            <w:r>
              <w:rPr>
                <w:rFonts w:cs="Arial"/>
                <w:szCs w:val="18"/>
                <w:lang w:eastAsia="zh-CN"/>
              </w:rPr>
              <w:t>during s</w:t>
            </w:r>
            <w:r>
              <w:t>imultaneous change of Branching Points or UL CLs controlled by I-SMF or controlled by different I-SMFs, if EAS session continuity upon UL CL relocation is required</w:t>
            </w:r>
            <w:r>
              <w:rPr>
                <w:rFonts w:cs="Arial"/>
                <w:szCs w:val="18"/>
              </w:rPr>
              <w:t>.</w:t>
            </w:r>
          </w:p>
          <w:p w14:paraId="741CB6F4" w14:textId="3291BAAA" w:rsidR="00F26791" w:rsidRDefault="00F26791" w:rsidP="00F26791">
            <w:pPr>
              <w:pStyle w:val="TAL"/>
              <w:rPr>
                <w:rFonts w:cs="Arial"/>
                <w:szCs w:val="18"/>
              </w:rPr>
            </w:pPr>
            <w:r>
              <w:rPr>
                <w:rFonts w:cs="Arial"/>
                <w:szCs w:val="18"/>
              </w:rPr>
              <w:t>When present, it shall contain the</w:t>
            </w:r>
            <w:r w:rsidRPr="00441CD0">
              <w:t xml:space="preserve"> </w:t>
            </w:r>
            <w:r>
              <w:t xml:space="preserve">list of </w:t>
            </w:r>
            <w:r w:rsidRPr="00441CD0">
              <w:t>Rule ID</w:t>
            </w:r>
            <w:r>
              <w:t>s of the UL PDR(s)</w:t>
            </w:r>
            <w:r>
              <w:rPr>
                <w:rFonts w:cs="Arial"/>
                <w:szCs w:val="18"/>
              </w:rPr>
              <w:t xml:space="preserve"> included in the </w:t>
            </w:r>
            <w:r>
              <w:rPr>
                <w:lang w:val="en-US"/>
              </w:rPr>
              <w:t>N4Information</w:t>
            </w:r>
            <w:r>
              <w:rPr>
                <w:rFonts w:cs="Arial"/>
                <w:szCs w:val="18"/>
              </w:rPr>
              <w:t xml:space="preserve"> to establish the UL N9 data forwarding in the target </w:t>
            </w:r>
            <w:r>
              <w:t>Branching Point or UL CL towards the old Branching Point or UL CL</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CA3ACC0" w14:textId="1BB2D916" w:rsidR="00F26791" w:rsidRDefault="00F26791" w:rsidP="00F26791">
            <w:pPr>
              <w:pStyle w:val="TAC"/>
            </w:pPr>
            <w:r>
              <w:rPr>
                <w:rFonts w:hint="eastAsia"/>
                <w:lang w:eastAsia="zh-CN"/>
              </w:rPr>
              <w:t>N</w:t>
            </w:r>
            <w:r>
              <w:rPr>
                <w:lang w:eastAsia="zh-CN"/>
              </w:rPr>
              <w:t>9FSC</w:t>
            </w:r>
          </w:p>
        </w:tc>
      </w:tr>
    </w:tbl>
    <w:p w14:paraId="79E66B32" w14:textId="77777777" w:rsidR="00F26791" w:rsidRDefault="00F26791" w:rsidP="00FA3B9B">
      <w:pPr>
        <w:pStyle w:val="EditorsNote"/>
      </w:pPr>
    </w:p>
    <w:p w14:paraId="7E3487D0" w14:textId="77777777" w:rsidR="00FA3B9B" w:rsidRDefault="00FA3B9B" w:rsidP="00FA3B9B">
      <w:pPr>
        <w:pStyle w:val="Heading5"/>
      </w:pPr>
      <w:bookmarkStart w:id="1566" w:name="_Toc18427400"/>
      <w:bookmarkStart w:id="1567" w:name="_Toc25073972"/>
      <w:bookmarkStart w:id="1568" w:name="_Toc34063155"/>
      <w:bookmarkStart w:id="1569" w:name="_Toc43120132"/>
      <w:bookmarkStart w:id="1570" w:name="_Toc49768187"/>
      <w:bookmarkStart w:id="1571" w:name="_Toc56434360"/>
      <w:bookmarkStart w:id="1572" w:name="_Toc207632200"/>
      <w:r>
        <w:t>6.1.6.2.44</w:t>
      </w:r>
      <w:r>
        <w:tab/>
        <w:t xml:space="preserve">Type: </w:t>
      </w:r>
      <w:bookmarkEnd w:id="1566"/>
      <w:r>
        <w:rPr>
          <w:lang w:eastAsia="zh-CN"/>
        </w:rPr>
        <w:t>IndirectDataForwarding</w:t>
      </w:r>
      <w:r>
        <w:rPr>
          <w:rFonts w:hint="eastAsia"/>
          <w:lang w:eastAsia="zh-CN"/>
        </w:rPr>
        <w:t>TunnelInfo</w:t>
      </w:r>
      <w:bookmarkEnd w:id="1567"/>
      <w:bookmarkEnd w:id="1568"/>
      <w:bookmarkEnd w:id="1569"/>
      <w:bookmarkEnd w:id="1570"/>
      <w:bookmarkEnd w:id="1571"/>
      <w:bookmarkEnd w:id="1572"/>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73" w:name="_Toc25073973"/>
      <w:bookmarkStart w:id="1574" w:name="_Toc34063156"/>
      <w:bookmarkStart w:id="1575" w:name="_Toc43120133"/>
      <w:bookmarkStart w:id="1576" w:name="_Toc49768188"/>
      <w:bookmarkStart w:id="1577" w:name="_Toc56434361"/>
      <w:bookmarkStart w:id="1578" w:name="_Toc207632201"/>
      <w:r>
        <w:t>6.1.6.2.45</w:t>
      </w:r>
      <w:r>
        <w:tab/>
        <w:t xml:space="preserve">Type: </w:t>
      </w:r>
      <w:r w:rsidRPr="00DB7292">
        <w:t>SmContextRelease</w:t>
      </w:r>
      <w:r>
        <w:t>d</w:t>
      </w:r>
      <w:r w:rsidRPr="00DB7292">
        <w:t>Data</w:t>
      </w:r>
      <w:bookmarkEnd w:id="1573"/>
      <w:bookmarkEnd w:id="1574"/>
      <w:bookmarkEnd w:id="1575"/>
      <w:bookmarkEnd w:id="1576"/>
      <w:bookmarkEnd w:id="1577"/>
      <w:bookmarkEnd w:id="1578"/>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79" w:name="_Toc25073974"/>
      <w:bookmarkStart w:id="1580" w:name="_Toc34063157"/>
      <w:bookmarkStart w:id="1581" w:name="_Toc43120134"/>
      <w:bookmarkStart w:id="1582" w:name="_Toc49768189"/>
      <w:bookmarkStart w:id="1583" w:name="_Toc56434362"/>
      <w:bookmarkStart w:id="1584" w:name="_Toc207632202"/>
      <w:r>
        <w:t>6.1.6.2.46</w:t>
      </w:r>
      <w:r>
        <w:tab/>
        <w:t xml:space="preserve">Type: </w:t>
      </w:r>
      <w:r w:rsidRPr="00DB7292">
        <w:t>Release</w:t>
      </w:r>
      <w:r>
        <w:t>d</w:t>
      </w:r>
      <w:r w:rsidRPr="00DB7292">
        <w:t>Data</w:t>
      </w:r>
      <w:bookmarkEnd w:id="1579"/>
      <w:bookmarkEnd w:id="1580"/>
      <w:bookmarkEnd w:id="1581"/>
      <w:bookmarkEnd w:id="1582"/>
      <w:bookmarkEnd w:id="1583"/>
      <w:bookmarkEnd w:id="1584"/>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85" w:name="_Toc25073975"/>
      <w:bookmarkStart w:id="1586" w:name="_Toc34063158"/>
      <w:bookmarkStart w:id="1587" w:name="_Toc43120135"/>
      <w:bookmarkStart w:id="1588" w:name="_Toc49768190"/>
      <w:bookmarkStart w:id="1589" w:name="_Toc56434363"/>
      <w:bookmarkStart w:id="1590" w:name="_Toc207632203"/>
      <w:r>
        <w:t>6.1.6.2.47</w:t>
      </w:r>
      <w:r>
        <w:tab/>
        <w:t>Type: SendMoDataReqData</w:t>
      </w:r>
      <w:bookmarkEnd w:id="1585"/>
      <w:bookmarkEnd w:id="1586"/>
      <w:bookmarkEnd w:id="1587"/>
      <w:bookmarkEnd w:id="1588"/>
      <w:bookmarkEnd w:id="1589"/>
      <w:bookmarkEnd w:id="1590"/>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4A3C8E8C"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E04B2F">
      <w:pPr>
        <w:pStyle w:val="Heading5"/>
      </w:pPr>
      <w:bookmarkStart w:id="1591" w:name="_Toc25073976"/>
      <w:bookmarkStart w:id="1592" w:name="_Toc34063159"/>
      <w:bookmarkStart w:id="1593" w:name="_Toc43120136"/>
      <w:bookmarkStart w:id="1594" w:name="_Toc49768191"/>
      <w:bookmarkStart w:id="1595" w:name="_Toc56434364"/>
      <w:bookmarkStart w:id="1596" w:name="_Toc207632204"/>
      <w:r w:rsidRPr="00E04B2F">
        <w:t>6.1.6.2.48</w:t>
      </w:r>
      <w:r w:rsidRPr="00E04B2F">
        <w:tab/>
        <w:t>Type: CnAssistedRanPara</w:t>
      </w:r>
      <w:bookmarkEnd w:id="1591"/>
      <w:bookmarkEnd w:id="1592"/>
      <w:bookmarkEnd w:id="1593"/>
      <w:bookmarkEnd w:id="1594"/>
      <w:bookmarkEnd w:id="1595"/>
      <w:bookmarkEnd w:id="1596"/>
    </w:p>
    <w:p w14:paraId="2AC528B8" w14:textId="77777777" w:rsidR="00FA3B9B" w:rsidRDefault="00FA3B9B" w:rsidP="00E04B2F">
      <w:pPr>
        <w:pStyle w:val="TH"/>
      </w:pPr>
      <w:r w:rsidRPr="00E04B2F">
        <w:t>Table 6.1.6.2.48-1: Definition of type CnAssistedRanPara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52FE5C5F"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or mobile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39484B9D"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30823A5F"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1F895CF9"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 xml:space="preserve">TS 23.502 [3] </w:t>
            </w:r>
            <w:r w:rsidR="00496CB5" w:rsidRPr="00D67AB2">
              <w:rPr>
                <w:lang w:eastAsia="zh-CN"/>
              </w:rPr>
              <w:t>clause</w:t>
            </w:r>
            <w:r w:rsidR="00496CB5">
              <w:rPr>
                <w:lang w:eastAsia="zh-CN"/>
              </w:rPr>
              <w:t> </w:t>
            </w:r>
            <w:r w:rsidR="00496CB5" w:rsidRPr="00D67AB2">
              <w:rPr>
                <w:lang w:eastAsia="zh-CN"/>
              </w:rPr>
              <w:t>4</w:t>
            </w:r>
            <w:r w:rsidRPr="00D67AB2">
              <w:rPr>
                <w:lang w:eastAsia="zh-CN"/>
              </w:rPr>
              <w:t>.15.6.3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4AA7DEA1"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w:t>
            </w:r>
            <w:r w:rsidR="00496CB5">
              <w:rPr>
                <w:lang w:eastAsia="zh-CN"/>
              </w:rPr>
              <w:t>clause </w:t>
            </w:r>
            <w:r w:rsidR="00496CB5" w:rsidRPr="00690FDC">
              <w:rPr>
                <w:lang w:eastAsia="zh-CN"/>
              </w:rPr>
              <w:t>4</w:t>
            </w:r>
            <w:r w:rsidRPr="00690FDC">
              <w:rPr>
                <w:lang w:eastAsia="zh-CN"/>
              </w:rPr>
              <w:t>.15.6.3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4C770818"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 xml:space="preserve">[3] </w:t>
            </w:r>
            <w:r w:rsidR="00496CB5" w:rsidRPr="00D67AB2">
              <w:t>clause</w:t>
            </w:r>
            <w:r w:rsidR="00496CB5">
              <w:t> </w:t>
            </w:r>
            <w:r w:rsidR="00496CB5" w:rsidRPr="00D67AB2">
              <w:t>4</w:t>
            </w:r>
            <w:r w:rsidRPr="00D67AB2">
              <w:t>.15.6.3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5106587A"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 xml:space="preserve">TS 23.502 [3] </w:t>
            </w:r>
            <w:r w:rsidR="00496CB5" w:rsidRPr="00EA50A7">
              <w:rPr>
                <w:lang w:eastAsia="zh-CN"/>
              </w:rPr>
              <w:t>clause</w:t>
            </w:r>
            <w:r w:rsidR="00496CB5">
              <w:rPr>
                <w:lang w:eastAsia="zh-CN"/>
              </w:rPr>
              <w:t> </w:t>
            </w:r>
            <w:r w:rsidR="00496CB5" w:rsidRPr="00EA50A7">
              <w:rPr>
                <w:lang w:eastAsia="zh-CN"/>
              </w:rPr>
              <w:t>4</w:t>
            </w:r>
            <w:r w:rsidRPr="00EA50A7">
              <w:rPr>
                <w:lang w:eastAsia="zh-CN"/>
              </w:rPr>
              <w:t>.15.6.3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97" w:name="_Toc34063160"/>
      <w:bookmarkStart w:id="1598" w:name="_Toc43120137"/>
      <w:bookmarkStart w:id="1599" w:name="_Toc49768192"/>
      <w:bookmarkStart w:id="1600" w:name="_Toc56434365"/>
      <w:bookmarkStart w:id="1601" w:name="_Toc207632205"/>
      <w:r>
        <w:t>6.1.6.2.49</w:t>
      </w:r>
      <w:r>
        <w:tab/>
        <w:t xml:space="preserve">Type: </w:t>
      </w:r>
      <w:r>
        <w:rPr>
          <w:lang w:eastAsia="zh-CN"/>
        </w:rPr>
        <w:t>UlclBpInformation</w:t>
      </w:r>
      <w:bookmarkEnd w:id="1597"/>
      <w:bookmarkEnd w:id="1598"/>
      <w:bookmarkEnd w:id="1599"/>
      <w:bookmarkEnd w:id="1600"/>
      <w:bookmarkEnd w:id="1601"/>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r w:rsidR="006D2C0F" w:rsidRPr="00E425E8" w14:paraId="264AB92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14E72C" w14:textId="2B7D2D43" w:rsidR="006D2C0F" w:rsidRDefault="006D2C0F" w:rsidP="006D2C0F">
            <w:pPr>
              <w:pStyle w:val="TAL"/>
              <w:rPr>
                <w:lang w:eastAsia="zh-CN"/>
              </w:rPr>
            </w:pPr>
            <w:r>
              <w:rPr>
                <w:lang w:val="es-ES"/>
              </w:rPr>
              <w:t>upfEvents</w:t>
            </w:r>
          </w:p>
        </w:tc>
        <w:tc>
          <w:tcPr>
            <w:tcW w:w="1559" w:type="dxa"/>
            <w:tcBorders>
              <w:top w:val="single" w:sz="4" w:space="0" w:color="auto"/>
              <w:left w:val="single" w:sz="4" w:space="0" w:color="auto"/>
              <w:bottom w:val="single" w:sz="4" w:space="0" w:color="auto"/>
              <w:right w:val="single" w:sz="4" w:space="0" w:color="auto"/>
            </w:tcBorders>
          </w:tcPr>
          <w:p w14:paraId="73F5357C" w14:textId="7C3E3DC6" w:rsidR="006D2C0F" w:rsidRDefault="006D2C0F" w:rsidP="006D2C0F">
            <w:pPr>
              <w:pStyle w:val="TAL"/>
            </w:pPr>
            <w:r w:rsidRPr="00690A26">
              <w:t>array(</w:t>
            </w:r>
            <w:r>
              <w:t>EventType</w:t>
            </w:r>
            <w:r w:rsidRPr="00690A26">
              <w:t>)</w:t>
            </w:r>
          </w:p>
        </w:tc>
        <w:tc>
          <w:tcPr>
            <w:tcW w:w="425" w:type="dxa"/>
            <w:tcBorders>
              <w:top w:val="single" w:sz="4" w:space="0" w:color="auto"/>
              <w:left w:val="single" w:sz="4" w:space="0" w:color="auto"/>
              <w:bottom w:val="single" w:sz="4" w:space="0" w:color="auto"/>
              <w:right w:val="single" w:sz="4" w:space="0" w:color="auto"/>
            </w:tcBorders>
          </w:tcPr>
          <w:p w14:paraId="2111C039" w14:textId="7AD4DE58" w:rsidR="006D2C0F" w:rsidRDefault="006D2C0F" w:rsidP="006D2C0F">
            <w:pPr>
              <w:pStyle w:val="TAC"/>
              <w:rPr>
                <w:lang w:eastAsia="zh-CN"/>
              </w:rPr>
            </w:pPr>
            <w:r>
              <w:rPr>
                <w:lang w:val="es-ES"/>
              </w:rPr>
              <w:t>O</w:t>
            </w:r>
          </w:p>
        </w:tc>
        <w:tc>
          <w:tcPr>
            <w:tcW w:w="1134" w:type="dxa"/>
            <w:tcBorders>
              <w:top w:val="single" w:sz="4" w:space="0" w:color="auto"/>
              <w:left w:val="single" w:sz="4" w:space="0" w:color="auto"/>
              <w:bottom w:val="single" w:sz="4" w:space="0" w:color="auto"/>
              <w:right w:val="single" w:sz="4" w:space="0" w:color="auto"/>
            </w:tcBorders>
          </w:tcPr>
          <w:p w14:paraId="41080D05" w14:textId="5362DB44" w:rsidR="006D2C0F" w:rsidRDefault="006D2C0F" w:rsidP="006D2C0F">
            <w:pPr>
              <w:pStyle w:val="TAL"/>
              <w:rPr>
                <w:lang w:eastAsia="zh-CN"/>
              </w:rPr>
            </w:pPr>
            <w:r>
              <w:rPr>
                <w:lang w:val="es-ES"/>
              </w:rPr>
              <w:t>1..N</w:t>
            </w:r>
          </w:p>
        </w:tc>
        <w:tc>
          <w:tcPr>
            <w:tcW w:w="4359" w:type="dxa"/>
            <w:tcBorders>
              <w:top w:val="single" w:sz="4" w:space="0" w:color="auto"/>
              <w:left w:val="single" w:sz="4" w:space="0" w:color="auto"/>
              <w:bottom w:val="single" w:sz="4" w:space="0" w:color="auto"/>
              <w:right w:val="single" w:sz="4" w:space="0" w:color="auto"/>
            </w:tcBorders>
          </w:tcPr>
          <w:p w14:paraId="6CE84923" w14:textId="12829EF1" w:rsidR="006D2C0F" w:rsidRDefault="006D2C0F" w:rsidP="006D2C0F">
            <w:pPr>
              <w:pStyle w:val="TAL"/>
              <w:rPr>
                <w:rFonts w:cs="Arial"/>
                <w:szCs w:val="18"/>
              </w:rPr>
            </w:pPr>
            <w:r>
              <w:t>UPF</w:t>
            </w:r>
            <w:r w:rsidRPr="00690A26">
              <w:t xml:space="preserve"> </w:t>
            </w:r>
            <w:r>
              <w:t>e</w:t>
            </w:r>
            <w:r w:rsidRPr="00690A26">
              <w:t>vent</w:t>
            </w:r>
            <w:r w:rsidRPr="00690A26">
              <w:rPr>
                <w:rFonts w:cs="Arial"/>
                <w:szCs w:val="18"/>
              </w:rPr>
              <w:t xml:space="preserve">(s) exposed by the </w:t>
            </w:r>
            <w:r>
              <w:rPr>
                <w:rFonts w:cs="Arial"/>
                <w:szCs w:val="18"/>
              </w:rPr>
              <w:t>ULCL or BP.</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602" w:name="_Toc34063161"/>
      <w:bookmarkStart w:id="1603" w:name="_Toc43120138"/>
      <w:bookmarkStart w:id="1604" w:name="_Toc49768193"/>
      <w:bookmarkStart w:id="1605" w:name="_Toc56434366"/>
      <w:bookmarkStart w:id="1606" w:name="_Toc207632206"/>
      <w:r>
        <w:t>6.1.6.2.50</w:t>
      </w:r>
      <w:r>
        <w:tab/>
        <w:t>Type: TransferMoDataReqData</w:t>
      </w:r>
      <w:bookmarkEnd w:id="1602"/>
      <w:bookmarkEnd w:id="1603"/>
      <w:bookmarkEnd w:id="1604"/>
      <w:bookmarkEnd w:id="1605"/>
      <w:bookmarkEnd w:id="1606"/>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36A62B0D" w:rsidR="00FA3B9B" w:rsidRDefault="00FA3B9B" w:rsidP="007B3D37">
            <w:pPr>
              <w:pStyle w:val="TAL"/>
              <w:rPr>
                <w:rFonts w:cs="Arial"/>
                <w:szCs w:val="18"/>
              </w:rPr>
            </w:pPr>
            <w:r>
              <w:rPr>
                <w:rFonts w:cs="Arial"/>
                <w:szCs w:val="18"/>
              </w:rPr>
              <w:t xml:space="preserve">This IE shall reference the mobile originated data (see </w:t>
            </w:r>
            <w:r w:rsidR="00496CB5">
              <w:rPr>
                <w:rFonts w:cs="Arial"/>
                <w:szCs w:val="18"/>
              </w:rPr>
              <w:t>clause 6</w:t>
            </w:r>
            <w:r>
              <w:rPr>
                <w:rFonts w:cs="Arial"/>
                <w:szCs w:val="18"/>
              </w:rPr>
              <w:t>.1.6.4.6).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607" w:name="_Toc34063162"/>
    </w:p>
    <w:p w14:paraId="54EAB04E" w14:textId="77777777" w:rsidR="00FA3B9B" w:rsidRDefault="00FA3B9B" w:rsidP="00FA3B9B">
      <w:pPr>
        <w:pStyle w:val="Heading5"/>
      </w:pPr>
      <w:bookmarkStart w:id="1608" w:name="_Toc43120139"/>
      <w:bookmarkStart w:id="1609" w:name="_Toc49768194"/>
      <w:bookmarkStart w:id="1610" w:name="_Toc56434367"/>
      <w:bookmarkStart w:id="1611" w:name="_Toc207632207"/>
      <w:r>
        <w:t>6.1.6.2.51</w:t>
      </w:r>
      <w:r>
        <w:tab/>
        <w:t>Type: TransferMtDataReqData</w:t>
      </w:r>
      <w:bookmarkEnd w:id="1607"/>
      <w:bookmarkEnd w:id="1608"/>
      <w:bookmarkEnd w:id="1609"/>
      <w:bookmarkEnd w:id="1610"/>
      <w:bookmarkEnd w:id="1611"/>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0F51B413" w:rsidR="00FA3B9B" w:rsidRDefault="00FA3B9B" w:rsidP="007B3D37">
            <w:pPr>
              <w:pStyle w:val="TAL"/>
              <w:rPr>
                <w:rFonts w:cs="Arial"/>
                <w:szCs w:val="18"/>
              </w:rPr>
            </w:pPr>
            <w:r>
              <w:rPr>
                <w:rFonts w:cs="Arial"/>
                <w:szCs w:val="18"/>
              </w:rPr>
              <w:t xml:space="preserve">This IE shall reference the mobile terminated data (see </w:t>
            </w:r>
            <w:r w:rsidR="00496CB5">
              <w:rPr>
                <w:rFonts w:cs="Arial"/>
                <w:szCs w:val="18"/>
              </w:rPr>
              <w:t>clause 6</w:t>
            </w:r>
            <w:r>
              <w:rPr>
                <w:rFonts w:cs="Arial"/>
                <w:szCs w:val="18"/>
              </w:rPr>
              <w:t>.1.6.4.7).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612" w:name="_Toc34063163"/>
      <w:bookmarkStart w:id="1613" w:name="_Toc43120140"/>
      <w:bookmarkStart w:id="1614" w:name="_Toc49768195"/>
      <w:bookmarkStart w:id="1615" w:name="_Toc56434368"/>
      <w:bookmarkStart w:id="1616" w:name="_Toc207632208"/>
      <w:r>
        <w:t>6.1.6.2.52</w:t>
      </w:r>
      <w:r w:rsidRPr="003B2883">
        <w:tab/>
        <w:t xml:space="preserve">Type: </w:t>
      </w:r>
      <w:r>
        <w:t>TransferMtDataError</w:t>
      </w:r>
      <w:bookmarkEnd w:id="1612"/>
      <w:bookmarkEnd w:id="1613"/>
      <w:bookmarkEnd w:id="1614"/>
      <w:bookmarkEnd w:id="1615"/>
      <w:bookmarkEnd w:id="1616"/>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617" w:name="_Toc34063164"/>
      <w:bookmarkStart w:id="1618" w:name="_Toc43120141"/>
      <w:bookmarkStart w:id="1619" w:name="_Toc49768196"/>
      <w:bookmarkStart w:id="1620" w:name="_Toc56434369"/>
      <w:bookmarkStart w:id="1621" w:name="_Toc207632209"/>
      <w:r>
        <w:t>6.1.6.2.53</w:t>
      </w:r>
      <w:r>
        <w:tab/>
        <w:t>Type: TransferMtDataAddInfo</w:t>
      </w:r>
      <w:bookmarkEnd w:id="1617"/>
      <w:bookmarkEnd w:id="1618"/>
      <w:bookmarkEnd w:id="1619"/>
      <w:bookmarkEnd w:id="1620"/>
      <w:bookmarkEnd w:id="1621"/>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E04B2F">
      <w:pPr>
        <w:pStyle w:val="Heading5"/>
      </w:pPr>
      <w:bookmarkStart w:id="1622" w:name="_Toc34063165"/>
      <w:bookmarkStart w:id="1623" w:name="_Toc43120142"/>
      <w:bookmarkStart w:id="1624" w:name="_Toc49768197"/>
      <w:bookmarkStart w:id="1625" w:name="_Toc56434370"/>
      <w:bookmarkStart w:id="1626" w:name="_Toc207632210"/>
      <w:r w:rsidRPr="00E04B2F">
        <w:t>6.1.6.2.54</w:t>
      </w:r>
      <w:r w:rsidRPr="00E04B2F">
        <w:tab/>
        <w:t>Type: VplmnQos</w:t>
      </w:r>
      <w:bookmarkEnd w:id="1622"/>
      <w:bookmarkEnd w:id="1623"/>
      <w:bookmarkEnd w:id="1624"/>
      <w:bookmarkEnd w:id="1625"/>
      <w:bookmarkEnd w:id="1626"/>
    </w:p>
    <w:p w14:paraId="68440B3F" w14:textId="77777777" w:rsidR="00FA3B9B" w:rsidRDefault="00FA3B9B" w:rsidP="00E04B2F">
      <w:pPr>
        <w:pStyle w:val="TH"/>
      </w:pPr>
      <w:r w:rsidRPr="00E04B2F">
        <w:t>Table 6.1.6.2.54-1: Definition of type 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952CCD" w:rsidRPr="00FD48E5" w14:paraId="735F59F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E19F36" w14:textId="51D221FF" w:rsidR="00952CCD" w:rsidRDefault="00952CCD" w:rsidP="00952CCD">
            <w:pPr>
              <w:pStyle w:val="TAL"/>
            </w:pPr>
            <w:r>
              <w:t>add5QiList</w:t>
            </w:r>
          </w:p>
        </w:tc>
        <w:tc>
          <w:tcPr>
            <w:tcW w:w="1559" w:type="dxa"/>
            <w:tcBorders>
              <w:top w:val="single" w:sz="4" w:space="0" w:color="auto"/>
              <w:left w:val="single" w:sz="4" w:space="0" w:color="auto"/>
              <w:bottom w:val="single" w:sz="4" w:space="0" w:color="auto"/>
              <w:right w:val="single" w:sz="4" w:space="0" w:color="auto"/>
            </w:tcBorders>
          </w:tcPr>
          <w:p w14:paraId="65A5B977" w14:textId="056F0CA8" w:rsidR="00952CCD" w:rsidRDefault="00952CCD" w:rsidP="00952CCD">
            <w:pPr>
              <w:pStyle w:val="TAL"/>
            </w:pPr>
            <w:r>
              <w:t>array(5Qi)</w:t>
            </w:r>
          </w:p>
        </w:tc>
        <w:tc>
          <w:tcPr>
            <w:tcW w:w="425" w:type="dxa"/>
            <w:tcBorders>
              <w:top w:val="single" w:sz="4" w:space="0" w:color="auto"/>
              <w:left w:val="single" w:sz="4" w:space="0" w:color="auto"/>
              <w:bottom w:val="single" w:sz="4" w:space="0" w:color="auto"/>
              <w:right w:val="single" w:sz="4" w:space="0" w:color="auto"/>
            </w:tcBorders>
          </w:tcPr>
          <w:p w14:paraId="21C8F980" w14:textId="1045346B" w:rsidR="00952CCD" w:rsidRDefault="00952CCD" w:rsidP="00952CC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18733A" w14:textId="49F8A6DE" w:rsidR="00952CCD" w:rsidRDefault="00952CCD" w:rsidP="00952CC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3265CC0" w14:textId="77777777" w:rsidR="00952CCD" w:rsidRDefault="00952CCD" w:rsidP="00952CCD">
            <w:pPr>
              <w:pStyle w:val="TAL"/>
              <w:rPr>
                <w:rFonts w:cs="Arial"/>
                <w:szCs w:val="18"/>
              </w:rPr>
            </w:pPr>
            <w:r>
              <w:rPr>
                <w:rFonts w:cs="Arial"/>
                <w:szCs w:val="18"/>
              </w:rPr>
              <w:t>This IE may be present when 5qi IE is present.</w:t>
            </w:r>
          </w:p>
          <w:p w14:paraId="51C1243D" w14:textId="77777777" w:rsidR="00952CCD" w:rsidRDefault="00952CCD" w:rsidP="00952CCD">
            <w:pPr>
              <w:pStyle w:val="TAL"/>
              <w:rPr>
                <w:rFonts w:cs="Arial"/>
                <w:szCs w:val="18"/>
              </w:rPr>
            </w:pPr>
          </w:p>
          <w:p w14:paraId="630935BC" w14:textId="799826FA" w:rsidR="00952CCD" w:rsidRDefault="00952CCD" w:rsidP="00952CCD">
            <w:pPr>
              <w:pStyle w:val="TAL"/>
              <w:rPr>
                <w:rFonts w:cs="Arial"/>
                <w:szCs w:val="18"/>
              </w:rPr>
            </w:pPr>
            <w:r>
              <w:rPr>
                <w:rFonts w:cs="Arial"/>
                <w:szCs w:val="18"/>
              </w:rPr>
              <w:t>When present, this IE shall indicate the additional 5G QoS Identifier(s) accepted or requested for the QoS Flow associated with the default QoS rule.</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E43B3" w:rsidRPr="00FD48E5" w14:paraId="65CCB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9205E2" w14:textId="3C6BE2B8" w:rsidR="00FE43B3" w:rsidRDefault="00FE43B3" w:rsidP="00FE43B3">
            <w:pPr>
              <w:pStyle w:val="TAL"/>
            </w:pPr>
            <w:r>
              <w:t>5qiPL</w:t>
            </w:r>
          </w:p>
        </w:tc>
        <w:tc>
          <w:tcPr>
            <w:tcW w:w="1559" w:type="dxa"/>
            <w:tcBorders>
              <w:top w:val="single" w:sz="4" w:space="0" w:color="auto"/>
              <w:left w:val="single" w:sz="4" w:space="0" w:color="auto"/>
              <w:bottom w:val="single" w:sz="4" w:space="0" w:color="auto"/>
              <w:right w:val="single" w:sz="4" w:space="0" w:color="auto"/>
            </w:tcBorders>
          </w:tcPr>
          <w:p w14:paraId="1BF88559" w14:textId="11E592E6" w:rsidR="00FE43B3" w:rsidRDefault="00FE43B3" w:rsidP="00FE43B3">
            <w:pPr>
              <w:pStyle w:val="TAL"/>
            </w:pPr>
            <w:r w:rsidRPr="00F11966">
              <w:t>5QiPriorityLevel</w:t>
            </w:r>
          </w:p>
        </w:tc>
        <w:tc>
          <w:tcPr>
            <w:tcW w:w="425" w:type="dxa"/>
            <w:tcBorders>
              <w:top w:val="single" w:sz="4" w:space="0" w:color="auto"/>
              <w:left w:val="single" w:sz="4" w:space="0" w:color="auto"/>
              <w:bottom w:val="single" w:sz="4" w:space="0" w:color="auto"/>
              <w:right w:val="single" w:sz="4" w:space="0" w:color="auto"/>
            </w:tcBorders>
          </w:tcPr>
          <w:p w14:paraId="28205D6F" w14:textId="2F41442B" w:rsidR="00FE43B3" w:rsidRDefault="00FE43B3" w:rsidP="00FE43B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AD2457" w14:textId="75E0EB74" w:rsidR="00FE43B3" w:rsidRDefault="00FE43B3" w:rsidP="00FE43B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9582694" w14:textId="50B5A611" w:rsidR="00FE43B3" w:rsidRDefault="00FE43B3" w:rsidP="00FE43B3">
            <w:pPr>
              <w:pStyle w:val="TAL"/>
              <w:rPr>
                <w:rFonts w:cs="Arial"/>
                <w:szCs w:val="18"/>
              </w:rPr>
            </w:pPr>
            <w:r>
              <w:rPr>
                <w:rFonts w:cs="Arial"/>
                <w:szCs w:val="18"/>
              </w:rPr>
              <w:t xml:space="preserve">This IE shall contain the 5QI Priority Level </w:t>
            </w:r>
            <w:r w:rsidRPr="00E01B70">
              <w:rPr>
                <w:rFonts w:cs="Arial"/>
                <w:szCs w:val="18"/>
              </w:rPr>
              <w:t>when a 5QI Priority Level value different from the standardized Default Priority Level value in the QoS characteristics Table</w:t>
            </w:r>
            <w:r>
              <w:rPr>
                <w:rFonts w:cs="Arial"/>
                <w:szCs w:val="18"/>
              </w:rPr>
              <w:t> </w:t>
            </w:r>
            <w:r w:rsidRPr="00E01B70">
              <w:rPr>
                <w:rFonts w:cs="Arial"/>
                <w:szCs w:val="18"/>
              </w:rPr>
              <w:t xml:space="preserve">5.7.4-1 in </w:t>
            </w:r>
            <w:r>
              <w:rPr>
                <w:rFonts w:cs="Arial"/>
                <w:szCs w:val="18"/>
              </w:rPr>
              <w:t>3GPP </w:t>
            </w:r>
            <w:r w:rsidRPr="00E01B70">
              <w:rPr>
                <w:rFonts w:cs="Arial"/>
                <w:szCs w:val="18"/>
              </w:rPr>
              <w:t>TS</w:t>
            </w:r>
            <w:r>
              <w:rPr>
                <w:rFonts w:cs="Arial"/>
                <w:szCs w:val="18"/>
              </w:rPr>
              <w:t> </w:t>
            </w:r>
            <w:r w:rsidRPr="00E01B70">
              <w:rPr>
                <w:rFonts w:cs="Arial"/>
                <w:szCs w:val="18"/>
              </w:rPr>
              <w:t>23.501</w:t>
            </w:r>
            <w:r>
              <w:rPr>
                <w:rFonts w:cs="Arial"/>
                <w:szCs w:val="18"/>
              </w:rPr>
              <w:t> </w:t>
            </w:r>
            <w:r w:rsidRPr="00E01B70">
              <w:rPr>
                <w:rFonts w:cs="Arial"/>
                <w:szCs w:val="18"/>
              </w:rPr>
              <w:t>[2] is required</w:t>
            </w:r>
            <w:r>
              <w:rPr>
                <w:rFonts w:cs="Arial"/>
                <w:szCs w:val="18"/>
              </w:rPr>
              <w:t xml:space="preserve">. </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27" w:name="_Toc25156500"/>
      <w:bookmarkStart w:id="1628" w:name="_Toc27591340"/>
      <w:bookmarkStart w:id="1629" w:name="_Toc34063166"/>
      <w:bookmarkStart w:id="1630" w:name="_Toc43120143"/>
      <w:bookmarkStart w:id="1631" w:name="_Toc49768198"/>
      <w:bookmarkStart w:id="1632" w:name="_Toc56434371"/>
      <w:bookmarkStart w:id="1633" w:name="_Toc207632211"/>
      <w:r w:rsidRPr="003B2883">
        <w:t>6.</w:t>
      </w:r>
      <w:r>
        <w:t>1</w:t>
      </w:r>
      <w:r w:rsidRPr="003B2883">
        <w:t>.6.2.</w:t>
      </w:r>
      <w:r>
        <w:t>55</w:t>
      </w:r>
      <w:r w:rsidRPr="003B2883">
        <w:tab/>
        <w:t xml:space="preserve">Type: </w:t>
      </w:r>
      <w:bookmarkEnd w:id="1627"/>
      <w:bookmarkEnd w:id="1628"/>
      <w:r>
        <w:t>Ddn</w:t>
      </w:r>
      <w:r w:rsidRPr="00DF76B8">
        <w:t>Failure</w:t>
      </w:r>
      <w:r>
        <w:t>Subs</w:t>
      </w:r>
      <w:bookmarkEnd w:id="1629"/>
      <w:bookmarkEnd w:id="1630"/>
      <w:bookmarkEnd w:id="1631"/>
      <w:bookmarkEnd w:id="1632"/>
      <w:bookmarkEnd w:id="1633"/>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34" w:name="_Toc43120144"/>
      <w:bookmarkStart w:id="1635" w:name="_Toc49768199"/>
      <w:bookmarkStart w:id="1636" w:name="_Toc56434372"/>
      <w:bookmarkStart w:id="1637" w:name="_Toc207632212"/>
      <w:r>
        <w:t>6.1.6.2.56</w:t>
      </w:r>
      <w:r>
        <w:tab/>
        <w:t>Type: RetrieveData</w:t>
      </w:r>
      <w:bookmarkEnd w:id="1634"/>
      <w:bookmarkEnd w:id="1635"/>
      <w:bookmarkEnd w:id="1636"/>
      <w:bookmarkEnd w:id="1637"/>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r w:rsidR="001D1133" w14:paraId="75960037"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55867D62" w14:textId="7731BF9C" w:rsidR="001D1133" w:rsidRDefault="001D1133" w:rsidP="001D1133">
            <w:pPr>
              <w:pStyle w:val="TAL"/>
            </w:pPr>
            <w:r>
              <w:t>pduSessionContextType</w:t>
            </w:r>
          </w:p>
        </w:tc>
        <w:tc>
          <w:tcPr>
            <w:tcW w:w="1800" w:type="dxa"/>
            <w:tcBorders>
              <w:top w:val="single" w:sz="4" w:space="0" w:color="auto"/>
              <w:left w:val="single" w:sz="4" w:space="0" w:color="auto"/>
              <w:bottom w:val="single" w:sz="4" w:space="0" w:color="auto"/>
              <w:right w:val="single" w:sz="4" w:space="0" w:color="auto"/>
            </w:tcBorders>
          </w:tcPr>
          <w:p w14:paraId="23850061" w14:textId="4A90CC31" w:rsidR="001D1133" w:rsidRDefault="001D1133" w:rsidP="001D1133">
            <w:pPr>
              <w:pStyle w:val="TAL"/>
            </w:pPr>
            <w:r>
              <w:t>PduSessionContextType</w:t>
            </w:r>
          </w:p>
        </w:tc>
        <w:tc>
          <w:tcPr>
            <w:tcW w:w="270" w:type="dxa"/>
            <w:tcBorders>
              <w:top w:val="single" w:sz="4" w:space="0" w:color="auto"/>
              <w:left w:val="single" w:sz="4" w:space="0" w:color="auto"/>
              <w:bottom w:val="single" w:sz="4" w:space="0" w:color="auto"/>
              <w:right w:val="single" w:sz="4" w:space="0" w:color="auto"/>
            </w:tcBorders>
          </w:tcPr>
          <w:p w14:paraId="406C52AB" w14:textId="2FF64BD8"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6AC4443" w14:textId="16C8615B"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C38585" w14:textId="204BA944" w:rsidR="001D1133" w:rsidRDefault="001D1133" w:rsidP="001D1133">
            <w:pPr>
              <w:pStyle w:val="TAL"/>
              <w:rPr>
                <w:rFonts w:cs="Arial"/>
                <w:szCs w:val="18"/>
              </w:rPr>
            </w:pPr>
            <w:r>
              <w:t xml:space="preserve">This IE shall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0CE62E97" w14:textId="11A95AF1" w:rsidR="001D1133" w:rsidRDefault="001D1133" w:rsidP="001D1133">
            <w:pPr>
              <w:pStyle w:val="TAC"/>
            </w:pPr>
            <w:r>
              <w:rPr>
                <w:rFonts w:hint="eastAsia"/>
                <w:lang w:eastAsia="zh-CN"/>
              </w:rPr>
              <w:t>E</w:t>
            </w:r>
            <w:r>
              <w:rPr>
                <w:lang w:eastAsia="zh-CN"/>
              </w:rPr>
              <w:t>nEDGE</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38" w:name="_Toc43120145"/>
      <w:bookmarkStart w:id="1639" w:name="_Toc49768200"/>
      <w:bookmarkStart w:id="1640" w:name="_Toc56434373"/>
      <w:bookmarkStart w:id="1641" w:name="_Toc207632213"/>
      <w:r>
        <w:t>6.1.6.2.57</w:t>
      </w:r>
      <w:r>
        <w:tab/>
        <w:t>Type: RetrievedData</w:t>
      </w:r>
      <w:bookmarkEnd w:id="1638"/>
      <w:bookmarkEnd w:id="1639"/>
      <w:bookmarkEnd w:id="1640"/>
      <w:bookmarkEnd w:id="1641"/>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r w:rsidR="001D1133" w14:paraId="6B79B6B4"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3A85636B" w14:textId="7CF65D0A" w:rsidR="001D1133" w:rsidRDefault="001D1133" w:rsidP="001D1133">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2A43C987" w14:textId="125C483D" w:rsidR="001D1133" w:rsidRDefault="001D1133" w:rsidP="001D1133">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059708BA" w14:textId="794C0C85" w:rsidR="001D1133" w:rsidRDefault="001D1133" w:rsidP="001D1133">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E368264" w14:textId="75894BA4" w:rsidR="001D1133" w:rsidRDefault="001D1133" w:rsidP="001D1133">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5C35005B" w14:textId="2F27C033" w:rsidR="001D1133" w:rsidRDefault="001D1133" w:rsidP="001D1133">
            <w:pPr>
              <w:pStyle w:val="TAL"/>
              <w:rPr>
                <w:rFonts w:cs="Arial"/>
                <w:szCs w:val="18"/>
              </w:rPr>
            </w:pPr>
            <w:r>
              <w:rPr>
                <w:rFonts w:cs="Arial"/>
                <w:szCs w:val="18"/>
              </w:rPr>
              <w:t xml:space="preserve">This IE shall be present if the </w:t>
            </w:r>
            <w:r>
              <w:t xml:space="preserve">PDU Session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785B8E94" w14:textId="2305347A" w:rsidR="001D1133" w:rsidRDefault="001D1133" w:rsidP="001D1133">
            <w:pPr>
              <w:pStyle w:val="TAC"/>
            </w:pPr>
            <w:r>
              <w:rPr>
                <w:lang w:eastAsia="zh-CN"/>
              </w:rPr>
              <w:t>EnEDGE</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42" w:name="_Toc43120146"/>
      <w:bookmarkStart w:id="1643" w:name="_Toc49768201"/>
      <w:bookmarkStart w:id="1644" w:name="_Toc56434374"/>
      <w:bookmarkStart w:id="1645" w:name="_Toc207632214"/>
      <w:r w:rsidRPr="003B2883">
        <w:t>6.</w:t>
      </w:r>
      <w:r>
        <w:t>1</w:t>
      </w:r>
      <w:r w:rsidRPr="003B2883">
        <w:t>.6.2.</w:t>
      </w:r>
      <w:r>
        <w:t>58</w:t>
      </w:r>
      <w:r w:rsidRPr="003B2883">
        <w:tab/>
        <w:t xml:space="preserve">Type: </w:t>
      </w:r>
      <w:r>
        <w:t>SecurityResult</w:t>
      </w:r>
      <w:bookmarkEnd w:id="1642"/>
      <w:bookmarkEnd w:id="1643"/>
      <w:bookmarkEnd w:id="1644"/>
      <w:bookmarkEnd w:id="1645"/>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46" w:name="_Toc43120147"/>
      <w:bookmarkStart w:id="1647" w:name="_Toc49768202"/>
      <w:bookmarkStart w:id="1648" w:name="_Toc56434375"/>
      <w:bookmarkStart w:id="1649" w:name="_Toc207632215"/>
      <w:r w:rsidRPr="003B2883">
        <w:t>6.</w:t>
      </w:r>
      <w:r>
        <w:t>1</w:t>
      </w:r>
      <w:r w:rsidRPr="003B2883">
        <w:t>.6.2.</w:t>
      </w:r>
      <w:r>
        <w:t>59</w:t>
      </w:r>
      <w:r w:rsidRPr="003B2883">
        <w:tab/>
        <w:t xml:space="preserve">Type: </w:t>
      </w:r>
      <w:r>
        <w:t>Up</w:t>
      </w:r>
      <w:r w:rsidRPr="001D2E49">
        <w:rPr>
          <w:rFonts w:hint="eastAsia"/>
          <w:lang w:eastAsia="zh-CN"/>
        </w:rPr>
        <w:t>SecurityInfo</w:t>
      </w:r>
      <w:bookmarkEnd w:id="1646"/>
      <w:bookmarkEnd w:id="1647"/>
      <w:bookmarkEnd w:id="1648"/>
      <w:bookmarkEnd w:id="1649"/>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6AD126FA"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w:t>
            </w:r>
            <w:r w:rsidR="00496CB5">
              <w:rPr>
                <w:rFonts w:eastAsia="Malgun Gothic"/>
                <w:lang w:eastAsia="ko-KR"/>
              </w:rPr>
              <w:t>clause 9</w:t>
            </w:r>
            <w:r>
              <w:rPr>
                <w:rFonts w:eastAsia="Malgun Gothic"/>
                <w:lang w:eastAsia="ko-KR"/>
              </w:rPr>
              <w:t>.3.1.60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50" w:name="_Toc43120148"/>
      <w:bookmarkStart w:id="1651" w:name="_Toc49768203"/>
      <w:bookmarkStart w:id="1652" w:name="_Toc56434376"/>
      <w:bookmarkStart w:id="1653" w:name="_Toc207632216"/>
      <w:r>
        <w:t>6.1.6.2.60</w:t>
      </w:r>
      <w:r>
        <w:tab/>
        <w:t>Type: DdnFailureSubInfo</w:t>
      </w:r>
      <w:bookmarkEnd w:id="1650"/>
      <w:bookmarkEnd w:id="1651"/>
      <w:bookmarkEnd w:id="1652"/>
      <w:bookmarkEnd w:id="1653"/>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54" w:name="_Toc43120149"/>
      <w:bookmarkStart w:id="1655" w:name="_Toc49768204"/>
      <w:bookmarkStart w:id="1656" w:name="_Toc56434377"/>
      <w:bookmarkStart w:id="1657" w:name="_Toc207632217"/>
      <w:r>
        <w:t>6.1.6.2.61</w:t>
      </w:r>
      <w:r>
        <w:tab/>
        <w:t>Type: AlternativeQosProfile</w:t>
      </w:r>
      <w:bookmarkEnd w:id="1654"/>
      <w:bookmarkEnd w:id="1655"/>
      <w:bookmarkEnd w:id="1656"/>
      <w:bookmarkEnd w:id="1657"/>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r w:rsidR="007204F0" w:rsidRPr="00FD48E5" w14:paraId="71A7939C"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49220795" w14:textId="5DE50031" w:rsidR="007204F0" w:rsidRPr="001D2CEF" w:rsidRDefault="007204F0" w:rsidP="007204F0">
            <w:pPr>
              <w:pStyle w:val="TAL"/>
            </w:pPr>
            <w:r>
              <w:t>maxDataBurstVol</w:t>
            </w:r>
          </w:p>
        </w:tc>
        <w:tc>
          <w:tcPr>
            <w:tcW w:w="1559" w:type="dxa"/>
            <w:tcBorders>
              <w:top w:val="single" w:sz="4" w:space="0" w:color="auto"/>
              <w:left w:val="single" w:sz="4" w:space="0" w:color="auto"/>
              <w:bottom w:val="single" w:sz="4" w:space="0" w:color="auto"/>
              <w:right w:val="single" w:sz="4" w:space="0" w:color="auto"/>
            </w:tcBorders>
          </w:tcPr>
          <w:p w14:paraId="3989B4D9" w14:textId="35454D11" w:rsidR="007204F0" w:rsidRPr="001D2CEF" w:rsidRDefault="007204F0" w:rsidP="007204F0">
            <w:pPr>
              <w:pStyle w:val="TAL"/>
              <w:rPr>
                <w:noProof/>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72EBBAE0" w14:textId="3EAA42EB" w:rsidR="007204F0" w:rsidRDefault="007204F0" w:rsidP="007204F0">
            <w:pPr>
              <w:pStyle w:val="TAC"/>
              <w:rPr>
                <w:noProof/>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86D1F9B" w14:textId="24D5FEA0" w:rsidR="007204F0" w:rsidRDefault="007204F0" w:rsidP="007204F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095FE04" w14:textId="77777777" w:rsidR="007204F0" w:rsidRDefault="007204F0" w:rsidP="007204F0">
            <w:pPr>
              <w:pStyle w:val="TAL"/>
            </w:pPr>
            <w:r>
              <w:rPr>
                <w:lang w:eastAsia="zh-CN"/>
              </w:rPr>
              <w:t xml:space="preserve">Unsigned integer </w:t>
            </w:r>
            <w:r>
              <w:t xml:space="preserve">indicating </w:t>
            </w:r>
            <w:r>
              <w:rPr>
                <w:lang w:eastAsia="zh-CN"/>
              </w:rPr>
              <w:t>Maximum Data Burst Volume (</w:t>
            </w:r>
            <w:r>
              <w:t xml:space="preserve">see clauses 5.7.3.7 and 5.7.4 </w:t>
            </w:r>
            <w:r>
              <w:rPr>
                <w:lang w:eastAsia="zh-CN"/>
              </w:rPr>
              <w:t xml:space="preserve">of 3GPP TS 23.501 [8]), </w:t>
            </w:r>
            <w:r>
              <w:t>expressed in Bytes.</w:t>
            </w:r>
          </w:p>
          <w:p w14:paraId="2E62D93E" w14:textId="77777777" w:rsidR="007204F0" w:rsidRDefault="007204F0" w:rsidP="007204F0">
            <w:pPr>
              <w:pStyle w:val="TAL"/>
            </w:pPr>
            <w:r>
              <w:t>Minimum = 1. Maximum = 2000000.</w:t>
            </w:r>
          </w:p>
          <w:p w14:paraId="7AAFDF2B" w14:textId="77777777" w:rsidR="001F5810" w:rsidRDefault="001F5810" w:rsidP="001F5810">
            <w:pPr>
              <w:pStyle w:val="TAL"/>
            </w:pPr>
            <w:r>
              <w:rPr>
                <w:rFonts w:cs="Arial" w:hint="eastAsia"/>
                <w:szCs w:val="18"/>
                <w:lang w:eastAsia="zh-CN"/>
              </w:rPr>
              <w:t>T</w:t>
            </w:r>
            <w:r>
              <w:rPr>
                <w:rFonts w:cs="Arial"/>
                <w:szCs w:val="18"/>
                <w:lang w:eastAsia="zh-CN"/>
              </w:rPr>
              <w:t xml:space="preserve">his IE may only be present </w:t>
            </w:r>
            <w:r w:rsidRPr="00F11966">
              <w:t>for a Delay Critical GBR QoS flow</w:t>
            </w:r>
            <w:r>
              <w:t>.</w:t>
            </w:r>
          </w:p>
          <w:p w14:paraId="6D625D70" w14:textId="48117499" w:rsidR="001F5810" w:rsidRDefault="001F5810" w:rsidP="001F5810">
            <w:pPr>
              <w:pStyle w:val="TAL"/>
              <w:rPr>
                <w:rFonts w:cs="Arial"/>
                <w:szCs w:val="18"/>
              </w:rPr>
            </w:pPr>
            <w:r>
              <w:t xml:space="preserve">If absent, the </w:t>
            </w:r>
            <w:r w:rsidRPr="00F11966">
              <w:rPr>
                <w:noProof/>
                <w:szCs w:val="18"/>
              </w:rPr>
              <w:t>maximum data burst volume</w:t>
            </w:r>
            <w:r>
              <w:rPr>
                <w:noProof/>
                <w:szCs w:val="18"/>
              </w:rPr>
              <w:t xml:space="preserve"> included in </w:t>
            </w:r>
            <w:r>
              <w:rPr>
                <w:lang w:val="en-US"/>
              </w:rPr>
              <w:t>dynamic5Qi or nonDynamic5Qi</w:t>
            </w:r>
            <w:r>
              <w:t xml:space="preserve"> </w:t>
            </w:r>
            <w:r>
              <w:rPr>
                <w:lang w:val="en-US"/>
              </w:rPr>
              <w:t xml:space="preserve">attribute shall be applied for the </w:t>
            </w:r>
            <w:r>
              <w:rPr>
                <w:noProof/>
              </w:rPr>
              <w:t xml:space="preserve">alternative QoS Profile of </w:t>
            </w:r>
            <w:r w:rsidRPr="00F11966">
              <w:t>a Delay Critical GBR QoS flow</w:t>
            </w:r>
            <w:r>
              <w:rPr>
                <w:noProof/>
              </w:rPr>
              <w:t xml:space="preserve">. It the IE is also absent in </w:t>
            </w:r>
            <w:r>
              <w:rPr>
                <w:lang w:val="en-US"/>
              </w:rPr>
              <w:t xml:space="preserve">nonDynamic5Qi, the </w:t>
            </w:r>
            <w:r w:rsidRPr="001B7C50">
              <w:t xml:space="preserve">default value </w:t>
            </w:r>
            <w:r>
              <w:t xml:space="preserve">of the </w:t>
            </w:r>
            <w:r>
              <w:rPr>
                <w:lang w:eastAsia="zh-CN"/>
              </w:rPr>
              <w:t>Maximum Data Burst Volume shall be applied.</w:t>
            </w:r>
          </w:p>
        </w:tc>
      </w:tr>
      <w:tr w:rsidR="00DA4F24" w:rsidRPr="00FD48E5" w14:paraId="237E82B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E1F4B06" w14:textId="0304206E" w:rsidR="00DA4F24" w:rsidRDefault="00DA4F24" w:rsidP="00DA4F24">
            <w:pPr>
              <w:pStyle w:val="TAL"/>
            </w:pPr>
            <w:r>
              <w:rPr>
                <w:lang w:eastAsia="zh-CN"/>
              </w:rPr>
              <w:t>pduSetQosDl</w:t>
            </w:r>
          </w:p>
        </w:tc>
        <w:tc>
          <w:tcPr>
            <w:tcW w:w="1559" w:type="dxa"/>
            <w:tcBorders>
              <w:top w:val="single" w:sz="4" w:space="0" w:color="auto"/>
              <w:left w:val="single" w:sz="4" w:space="0" w:color="auto"/>
              <w:bottom w:val="single" w:sz="4" w:space="0" w:color="auto"/>
              <w:right w:val="single" w:sz="4" w:space="0" w:color="auto"/>
            </w:tcBorders>
          </w:tcPr>
          <w:p w14:paraId="718E1498" w14:textId="505CD43B"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72B90F3D" w14:textId="1446C516"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408A9976" w14:textId="7A03ABD0"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79E34E0F" w14:textId="49AB3ED6" w:rsidR="00DA4F24" w:rsidRDefault="00DA4F24" w:rsidP="00DA4F24">
            <w:pPr>
              <w:pStyle w:val="TAL"/>
              <w:rPr>
                <w:lang w:eastAsia="ja-JP"/>
              </w:rPr>
            </w:pPr>
            <w:r>
              <w:rPr>
                <w:lang w:eastAsia="fr-FR"/>
              </w:rPr>
              <w:t xml:space="preserve">This IE shall be present if the </w:t>
            </w:r>
            <w:r w:rsidR="002A0CAF">
              <w:rPr>
                <w:lang w:eastAsia="fr-FR"/>
              </w:rPr>
              <w:t xml:space="preserve">qosFlowProfile IE in </w:t>
            </w:r>
            <w:r w:rsidR="002A0CAF">
              <w:t xml:space="preserve">QosFlowSetupItem and QosFlowAddModifyRequestItem </w:t>
            </w:r>
            <w:r>
              <w:rPr>
                <w:lang w:eastAsia="fr-FR"/>
              </w:rPr>
              <w:t xml:space="preserve">contains </w:t>
            </w:r>
            <w:r w:rsidR="002A0CAF">
              <w:rPr>
                <w:lang w:eastAsia="fr-FR"/>
              </w:rPr>
              <w:t xml:space="preserve">the </w:t>
            </w:r>
            <w:r w:rsidR="002A0CAF">
              <w:rPr>
                <w:lang w:eastAsia="zh-CN"/>
              </w:rPr>
              <w:t xml:space="preserve">pduSetQosDl with </w:t>
            </w:r>
            <w:r w:rsidR="002A0CAF">
              <w:rPr>
                <w:lang w:eastAsia="ja-JP"/>
              </w:rPr>
              <w:t>PSDB and PSER</w:t>
            </w:r>
            <w:r>
              <w:rPr>
                <w:lang w:eastAsia="fr-FR"/>
              </w:rPr>
              <w:t>. See clause 5.7.1.2a of 3GPP TS 23.501 [2]</w:t>
            </w:r>
            <w:r>
              <w:rPr>
                <w:lang w:eastAsia="ja-JP"/>
              </w:rPr>
              <w:t>.</w:t>
            </w:r>
          </w:p>
          <w:p w14:paraId="202E18EA" w14:textId="20368D43" w:rsidR="00DA4F24" w:rsidRDefault="00DA4F24" w:rsidP="00DA4F24">
            <w:pPr>
              <w:pStyle w:val="TAL"/>
              <w:rPr>
                <w:lang w:eastAsia="zh-CN"/>
              </w:rPr>
            </w:pPr>
            <w:r>
              <w:rPr>
                <w:lang w:eastAsia="ja-JP"/>
              </w:rPr>
              <w:t>When present, this IE shall contain the PSDB and PSER for the DL direction.</w:t>
            </w:r>
          </w:p>
        </w:tc>
      </w:tr>
      <w:tr w:rsidR="00DA4F24" w:rsidRPr="00FD48E5" w14:paraId="5D271D24"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0349F75D" w14:textId="67D607E6" w:rsidR="00DA4F24" w:rsidRDefault="00DA4F24" w:rsidP="00DA4F24">
            <w:pPr>
              <w:pStyle w:val="TAL"/>
            </w:pPr>
            <w:r>
              <w:rPr>
                <w:lang w:eastAsia="zh-CN"/>
              </w:rPr>
              <w:t>pduSetQosUl</w:t>
            </w:r>
          </w:p>
        </w:tc>
        <w:tc>
          <w:tcPr>
            <w:tcW w:w="1559" w:type="dxa"/>
            <w:tcBorders>
              <w:top w:val="single" w:sz="4" w:space="0" w:color="auto"/>
              <w:left w:val="single" w:sz="4" w:space="0" w:color="auto"/>
              <w:bottom w:val="single" w:sz="4" w:space="0" w:color="auto"/>
              <w:right w:val="single" w:sz="4" w:space="0" w:color="auto"/>
            </w:tcBorders>
          </w:tcPr>
          <w:p w14:paraId="47A36B86" w14:textId="18F9E41D" w:rsidR="00DA4F24" w:rsidRDefault="00DA4F24" w:rsidP="00DA4F24">
            <w:pPr>
              <w:pStyle w:val="TAL"/>
            </w:pPr>
            <w:r>
              <w:rPr>
                <w:lang w:eastAsia="zh-CN"/>
              </w:rPr>
              <w:t>PduSetQosPara</w:t>
            </w:r>
          </w:p>
        </w:tc>
        <w:tc>
          <w:tcPr>
            <w:tcW w:w="425" w:type="dxa"/>
            <w:tcBorders>
              <w:top w:val="single" w:sz="4" w:space="0" w:color="auto"/>
              <w:left w:val="single" w:sz="4" w:space="0" w:color="auto"/>
              <w:bottom w:val="single" w:sz="4" w:space="0" w:color="auto"/>
              <w:right w:val="single" w:sz="4" w:space="0" w:color="auto"/>
            </w:tcBorders>
          </w:tcPr>
          <w:p w14:paraId="6360CB1F" w14:textId="45B0F30B" w:rsidR="00DA4F24" w:rsidRDefault="00DA4F24" w:rsidP="00DA4F24">
            <w:pPr>
              <w:pStyle w:val="TAC"/>
            </w:pPr>
            <w:r>
              <w:rPr>
                <w:lang w:eastAsia="fr-FR"/>
              </w:rPr>
              <w:t>C</w:t>
            </w:r>
          </w:p>
        </w:tc>
        <w:tc>
          <w:tcPr>
            <w:tcW w:w="1134" w:type="dxa"/>
            <w:tcBorders>
              <w:top w:val="single" w:sz="4" w:space="0" w:color="auto"/>
              <w:left w:val="single" w:sz="4" w:space="0" w:color="auto"/>
              <w:bottom w:val="single" w:sz="4" w:space="0" w:color="auto"/>
              <w:right w:val="single" w:sz="4" w:space="0" w:color="auto"/>
            </w:tcBorders>
          </w:tcPr>
          <w:p w14:paraId="135D5422" w14:textId="3068C3EA" w:rsidR="00DA4F24" w:rsidRDefault="00DA4F24" w:rsidP="00DA4F24">
            <w:pPr>
              <w:pStyle w:val="TAL"/>
            </w:pPr>
            <w:r>
              <w:rPr>
                <w:lang w:eastAsia="fr-FR"/>
              </w:rPr>
              <w:t>0..1</w:t>
            </w:r>
          </w:p>
        </w:tc>
        <w:tc>
          <w:tcPr>
            <w:tcW w:w="4359" w:type="dxa"/>
            <w:tcBorders>
              <w:top w:val="single" w:sz="4" w:space="0" w:color="auto"/>
              <w:left w:val="single" w:sz="4" w:space="0" w:color="auto"/>
              <w:bottom w:val="single" w:sz="4" w:space="0" w:color="auto"/>
              <w:right w:val="single" w:sz="4" w:space="0" w:color="auto"/>
            </w:tcBorders>
          </w:tcPr>
          <w:p w14:paraId="3E30B675" w14:textId="2BF4CE47" w:rsidR="00DA4F24" w:rsidRDefault="00DA4F24" w:rsidP="00DA4F24">
            <w:pPr>
              <w:pStyle w:val="TAL"/>
              <w:rPr>
                <w:lang w:eastAsia="ja-JP"/>
              </w:rPr>
            </w:pPr>
            <w:r>
              <w:rPr>
                <w:lang w:eastAsia="fr-FR"/>
              </w:rPr>
              <w:t xml:space="preserve">This IE shall be present if the </w:t>
            </w:r>
            <w:r w:rsidR="002A0CAF">
              <w:rPr>
                <w:rFonts w:hint="eastAsia"/>
                <w:lang w:eastAsia="zh-CN"/>
              </w:rPr>
              <w:t>q</w:t>
            </w:r>
            <w:r w:rsidR="002A0CAF">
              <w:rPr>
                <w:lang w:eastAsia="fr-FR"/>
              </w:rPr>
              <w:t>osFlowProfile IE in</w:t>
            </w:r>
            <w:r>
              <w:rPr>
                <w:lang w:eastAsia="fr-FR"/>
              </w:rPr>
              <w:t xml:space="preserve"> </w:t>
            </w:r>
            <w:r w:rsidR="002A0CAF">
              <w:t>QosFlowSetupItem and QosFlowAddModifyRequestItem</w:t>
            </w:r>
            <w:r w:rsidR="002A0CAF">
              <w:rPr>
                <w:lang w:eastAsia="fr-FR"/>
              </w:rPr>
              <w:t xml:space="preserve"> </w:t>
            </w:r>
            <w:r>
              <w:rPr>
                <w:lang w:eastAsia="fr-FR"/>
              </w:rPr>
              <w:t xml:space="preserve">contains </w:t>
            </w:r>
            <w:r w:rsidR="002A0CAF">
              <w:rPr>
                <w:lang w:eastAsia="fr-FR"/>
              </w:rPr>
              <w:t xml:space="preserve">the </w:t>
            </w:r>
            <w:r w:rsidR="002A0CAF">
              <w:rPr>
                <w:lang w:eastAsia="zh-CN"/>
              </w:rPr>
              <w:t xml:space="preserve">pduSetQosUl with </w:t>
            </w:r>
            <w:r w:rsidR="002A0CAF">
              <w:rPr>
                <w:lang w:eastAsia="ja-JP"/>
              </w:rPr>
              <w:t>PSDB and PSER</w:t>
            </w:r>
            <w:r>
              <w:rPr>
                <w:lang w:eastAsia="fr-FR"/>
              </w:rPr>
              <w:t>. See clause 5.7.1.2a of 3GPP TS 23.501 [2]</w:t>
            </w:r>
            <w:r>
              <w:rPr>
                <w:lang w:eastAsia="ja-JP"/>
              </w:rPr>
              <w:t>.</w:t>
            </w:r>
          </w:p>
          <w:p w14:paraId="7E715718" w14:textId="6DD48729" w:rsidR="00DA4F24" w:rsidRDefault="00DA4F24" w:rsidP="00DA4F24">
            <w:pPr>
              <w:pStyle w:val="TAL"/>
              <w:rPr>
                <w:lang w:eastAsia="zh-CN"/>
              </w:rPr>
            </w:pPr>
            <w:r>
              <w:rPr>
                <w:lang w:eastAsia="ja-JP"/>
              </w:rPr>
              <w:t>When present, this IE shall contain the PSDB and PSER for the UL direction.</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58" w:name="_Toc49768205"/>
      <w:bookmarkStart w:id="1659" w:name="_Toc56434378"/>
      <w:bookmarkStart w:id="1660" w:name="_Toc207632218"/>
      <w:r>
        <w:t>6.1.6.2.62</w:t>
      </w:r>
      <w:r>
        <w:tab/>
        <w:t>Type: ProblemDetailsAddInfo</w:t>
      </w:r>
      <w:bookmarkEnd w:id="1658"/>
      <w:bookmarkEnd w:id="1659"/>
      <w:bookmarkEnd w:id="1660"/>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61" w:name="_Toc49768206"/>
      <w:bookmarkStart w:id="1662" w:name="_Toc56434379"/>
      <w:bookmarkStart w:id="1663" w:name="_Toc207632219"/>
      <w:r>
        <w:t>6.1.6.2.63</w:t>
      </w:r>
      <w:r w:rsidRPr="003B2883">
        <w:tab/>
        <w:t xml:space="preserve">Type: </w:t>
      </w:r>
      <w:r>
        <w:t>ExtProblemDetails</w:t>
      </w:r>
      <w:bookmarkEnd w:id="1661"/>
      <w:bookmarkEnd w:id="1662"/>
      <w:bookmarkEnd w:id="1663"/>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64" w:name="_Toc56434380"/>
      <w:bookmarkStart w:id="1665" w:name="_Toc207632220"/>
      <w:r>
        <w:t>6.1.6.2.64</w:t>
      </w:r>
      <w:r>
        <w:tab/>
        <w:t>Type: QosMonitoringInfo</w:t>
      </w:r>
      <w:bookmarkEnd w:id="1664"/>
      <w:bookmarkEnd w:id="1665"/>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66" w:name="_Toc11338600"/>
      <w:bookmarkStart w:id="1667" w:name="_Toc27585252"/>
      <w:bookmarkStart w:id="1668" w:name="_Toc36457218"/>
      <w:bookmarkStart w:id="1669" w:name="_Toc45028112"/>
      <w:bookmarkStart w:id="1670" w:name="_Toc45028947"/>
      <w:bookmarkStart w:id="1671" w:name="_Toc51867708"/>
      <w:bookmarkStart w:id="1672" w:name="_Toc56434381"/>
      <w:bookmarkStart w:id="1673" w:name="_Toc207632221"/>
      <w:r w:rsidRPr="00B3056F">
        <w:t>6.1.6.2.</w:t>
      </w:r>
      <w:r>
        <w:t>65</w:t>
      </w:r>
      <w:r w:rsidRPr="00B3056F">
        <w:tab/>
        <w:t>Type: IpAddress</w:t>
      </w:r>
      <w:bookmarkEnd w:id="1666"/>
      <w:bookmarkEnd w:id="1667"/>
      <w:bookmarkEnd w:id="1668"/>
      <w:bookmarkEnd w:id="1669"/>
      <w:bookmarkEnd w:id="1670"/>
      <w:bookmarkEnd w:id="1671"/>
      <w:bookmarkEnd w:id="1672"/>
      <w:bookmarkEnd w:id="1673"/>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74" w:name="_Toc207632222"/>
      <w:r w:rsidRPr="00B3056F">
        <w:t>6.1.6.2.</w:t>
      </w:r>
      <w:r>
        <w:t>66</w:t>
      </w:r>
      <w:r w:rsidRPr="00B3056F">
        <w:tab/>
        <w:t xml:space="preserve">Type: </w:t>
      </w:r>
      <w:r>
        <w:t>RedundantPduSessionInformation</w:t>
      </w:r>
      <w:bookmarkEnd w:id="1674"/>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75" w:name="_Toc67687593"/>
      <w:bookmarkStart w:id="1676" w:name="_Toc207632223"/>
      <w:r w:rsidRPr="00B3056F">
        <w:t>6.1.6.2.</w:t>
      </w:r>
      <w:r>
        <w:t>67</w:t>
      </w:r>
      <w:r w:rsidRPr="00B3056F">
        <w:tab/>
        <w:t xml:space="preserve">Type: </w:t>
      </w:r>
      <w:bookmarkEnd w:id="1675"/>
      <w:r>
        <w:rPr>
          <w:lang w:eastAsia="zh-CN"/>
        </w:rPr>
        <w:t>QosFlowTunnel</w:t>
      </w:r>
      <w:bookmarkEnd w:id="1676"/>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E04B2F">
      <w:pPr>
        <w:pStyle w:val="Heading5"/>
      </w:pPr>
      <w:bookmarkStart w:id="1677" w:name="_Toc207632224"/>
      <w:r w:rsidRPr="00E04B2F">
        <w:t>6.1.6.2.68</w:t>
      </w:r>
      <w:r w:rsidRPr="00E04B2F">
        <w:tab/>
        <w:t>Type: Target</w:t>
      </w:r>
      <w:r w:rsidRPr="00E04B2F">
        <w:rPr>
          <w:rFonts w:hint="eastAsia"/>
        </w:rPr>
        <w:t>D</w:t>
      </w:r>
      <w:r w:rsidRPr="00E04B2F">
        <w:t>naiInfo</w:t>
      </w:r>
      <w:bookmarkEnd w:id="1677"/>
    </w:p>
    <w:p w14:paraId="3CF6101C" w14:textId="4F28047F" w:rsidR="009A028C" w:rsidRDefault="009A028C" w:rsidP="00E04B2F">
      <w:pPr>
        <w:pStyle w:val="TH"/>
      </w:pPr>
      <w:r w:rsidRPr="00E04B2F">
        <w:t>Table 6.1.6.2.68-1: Definition of type Target</w:t>
      </w:r>
      <w:r w:rsidRPr="00E04B2F">
        <w:rPr>
          <w:rFonts w:hint="eastAsia"/>
        </w:rPr>
        <w:t>D</w:t>
      </w:r>
      <w:r w:rsidRPr="00E04B2F">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49A4D6AB" w:rsidR="009A028C" w:rsidRDefault="00FA289F" w:rsidP="00EB52C8">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3B61865" w14:textId="57D5442E" w:rsidR="009A028C" w:rsidRDefault="00FA289F" w:rsidP="00EB52C8">
            <w:pPr>
              <w:pStyle w:val="TAL"/>
            </w:pPr>
            <w:r>
              <w:t>0..</w:t>
            </w:r>
            <w:r w:rsidR="009A028C">
              <w:t>1</w:t>
            </w:r>
          </w:p>
        </w:tc>
        <w:tc>
          <w:tcPr>
            <w:tcW w:w="3975" w:type="dxa"/>
            <w:tcBorders>
              <w:top w:val="single" w:sz="4" w:space="0" w:color="auto"/>
              <w:left w:val="single" w:sz="4" w:space="0" w:color="auto"/>
              <w:bottom w:val="single" w:sz="4" w:space="0" w:color="auto"/>
              <w:right w:val="single" w:sz="4" w:space="0" w:color="auto"/>
            </w:tcBorders>
          </w:tcPr>
          <w:p w14:paraId="57EFEFAB" w14:textId="77777777" w:rsidR="00FA289F" w:rsidRDefault="00FA289F" w:rsidP="00FA289F">
            <w:pPr>
              <w:pStyle w:val="TAL"/>
              <w:rPr>
                <w:rFonts w:cs="Arial"/>
                <w:szCs w:val="18"/>
                <w:lang w:eastAsia="zh-CN"/>
              </w:rPr>
            </w:pPr>
            <w:r>
              <w:rPr>
                <w:rFonts w:cs="Arial"/>
                <w:szCs w:val="18"/>
                <w:lang w:eastAsia="zh-CN"/>
              </w:rPr>
              <w:t>This IE shall be present if the I-SMF selection</w:t>
            </w:r>
            <w:r>
              <w:rPr>
                <w:rFonts w:cs="Arial" w:hint="eastAsia"/>
                <w:szCs w:val="18"/>
                <w:lang w:eastAsia="zh-CN"/>
              </w:rPr>
              <w:t>/</w:t>
            </w:r>
            <w:r>
              <w:rPr>
                <w:rFonts w:cs="Arial"/>
                <w:szCs w:val="18"/>
                <w:lang w:eastAsia="zh-CN"/>
              </w:rPr>
              <w:t xml:space="preserve"> removal or SMF selection per target DNAI is needed.</w:t>
            </w:r>
          </w:p>
          <w:p w14:paraId="416C4222" w14:textId="53CC4C57" w:rsidR="009A028C" w:rsidRDefault="00FA289F" w:rsidP="00EB52C8">
            <w:pPr>
              <w:pStyle w:val="TAL"/>
              <w:rPr>
                <w:rFonts w:cs="Arial"/>
                <w:szCs w:val="18"/>
                <w:lang w:eastAsia="zh-CN"/>
              </w:rPr>
            </w:pPr>
            <w:r>
              <w:rPr>
                <w:rFonts w:cs="Arial"/>
                <w:szCs w:val="18"/>
                <w:lang w:eastAsia="zh-CN"/>
              </w:rPr>
              <w:t>When present, t</w:t>
            </w:r>
            <w:r w:rsidR="009A028C">
              <w:rPr>
                <w:rFonts w:cs="Arial"/>
                <w:szCs w:val="18"/>
                <w:lang w:eastAsia="zh-CN"/>
              </w:rPr>
              <w:t>his IE shall contain the target DNAI.</w:t>
            </w:r>
          </w:p>
          <w:p w14:paraId="6BD2A9F7" w14:textId="6C876ECC" w:rsidR="00FA289F" w:rsidRDefault="00FA289F" w:rsidP="00EB52C8">
            <w:pPr>
              <w:pStyle w:val="TAL"/>
              <w:rPr>
                <w:rFonts w:cs="Arial"/>
                <w:szCs w:val="18"/>
                <w:lang w:eastAsia="zh-CN"/>
              </w:rPr>
            </w:pPr>
            <w:r>
              <w:rPr>
                <w:rFonts w:cs="Arial"/>
                <w:szCs w:val="18"/>
                <w:lang w:eastAsia="zh-CN"/>
              </w:rPr>
              <w:t xml:space="preserve">This IE </w:t>
            </w:r>
            <w:r>
              <w:rPr>
                <w:lang w:val="en-US"/>
              </w:rPr>
              <w:t xml:space="preserve">shall be absent for an SMF triggered I-SMF removal due to the </w:t>
            </w:r>
            <w:r>
              <w:t>DNAI being no longer used by the PDU Session.</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1FD79D49" w:rsidR="009A028C" w:rsidRDefault="009A028C" w:rsidP="00EB52C8">
            <w:pPr>
              <w:pStyle w:val="TAL"/>
              <w:rPr>
                <w:rFonts w:cs="Arial"/>
                <w:szCs w:val="18"/>
              </w:rPr>
            </w:pPr>
            <w:r>
              <w:rPr>
                <w:rFonts w:cs="Arial"/>
                <w:szCs w:val="18"/>
              </w:rPr>
              <w:t xml:space="preserve">This IE shall indicate </w:t>
            </w:r>
            <w:r w:rsidR="00FA289F">
              <w:rPr>
                <w:rFonts w:cs="Arial"/>
                <w:szCs w:val="18"/>
              </w:rPr>
              <w:t xml:space="preserve">the </w:t>
            </w:r>
            <w:r>
              <w:rPr>
                <w:rFonts w:cs="Arial"/>
                <w:szCs w:val="18"/>
              </w:rPr>
              <w:t xml:space="preserve">I-SMF </w:t>
            </w:r>
            <w:r w:rsidR="00FA289F">
              <w:rPr>
                <w:rFonts w:cs="Arial"/>
                <w:szCs w:val="18"/>
              </w:rPr>
              <w:t xml:space="preserve">selection or removal for the current PDU session </w:t>
            </w:r>
            <w:r>
              <w:rPr>
                <w:rFonts w:cs="Arial"/>
                <w:szCs w:val="18"/>
              </w:rPr>
              <w:t xml:space="preserve">or SMF </w:t>
            </w:r>
            <w:r w:rsidR="00FA289F">
              <w:t>selection during PDU Session re-establishment for SSC mode 2/3</w:t>
            </w:r>
            <w:r>
              <w:rPr>
                <w:rFonts w:cs="Arial"/>
                <w:szCs w:val="18"/>
              </w:rPr>
              <w:t>.</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78" w:name="_Toc207632225"/>
      <w:r>
        <w:t>6.1.6.2.69</w:t>
      </w:r>
      <w:r>
        <w:tab/>
        <w:t xml:space="preserve">Type: </w:t>
      </w:r>
      <w:r>
        <w:rPr>
          <w:lang w:eastAsia="zh-CN"/>
        </w:rPr>
        <w:t>Af</w:t>
      </w:r>
      <w:r>
        <w:t>Coordination</w:t>
      </w:r>
      <w:r w:rsidRPr="00EE3588">
        <w:t>Info</w:t>
      </w:r>
      <w:bookmarkEnd w:id="1678"/>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79" w:name="_Toc207632226"/>
      <w:r>
        <w:t>6.1.6.2.70</w:t>
      </w:r>
      <w:r>
        <w:tab/>
        <w:t xml:space="preserve">Type: </w:t>
      </w:r>
      <w:r>
        <w:rPr>
          <w:noProof/>
          <w:lang w:eastAsia="zh-CN"/>
        </w:rPr>
        <w:t>NotificationInfo</w:t>
      </w:r>
      <w:bookmarkEnd w:id="1679"/>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063448D3" w:rsidR="00A712EF" w:rsidRDefault="00A712EF" w:rsidP="00FA3B9B">
      <w:pPr>
        <w:pStyle w:val="EditorsNote"/>
      </w:pPr>
    </w:p>
    <w:p w14:paraId="550B8305" w14:textId="40454C4B" w:rsidR="002B3B43" w:rsidRDefault="002B3B43" w:rsidP="002B3B43">
      <w:pPr>
        <w:pStyle w:val="Heading5"/>
      </w:pPr>
      <w:bookmarkStart w:id="1680" w:name="_Toc98484363"/>
      <w:bookmarkStart w:id="1681" w:name="_Toc207632227"/>
      <w:r>
        <w:t>6.1.6.2.71</w:t>
      </w:r>
      <w:r w:rsidRPr="00BC662F">
        <w:tab/>
      </w:r>
      <w:r>
        <w:t xml:space="preserve">Type: </w:t>
      </w:r>
      <w:bookmarkEnd w:id="1680"/>
      <w:r>
        <w:rPr>
          <w:lang w:eastAsia="zh-CN"/>
        </w:rPr>
        <w:t>AnchorSmfFeatures</w:t>
      </w:r>
      <w:bookmarkEnd w:id="1681"/>
    </w:p>
    <w:p w14:paraId="35AE2890" w14:textId="77777777" w:rsidR="002B3B43" w:rsidRPr="00384E92" w:rsidRDefault="002B3B43" w:rsidP="002B3B43">
      <w:r>
        <w:t xml:space="preserve">The </w:t>
      </w:r>
      <w:r>
        <w:rPr>
          <w:lang w:eastAsia="zh-CN"/>
        </w:rPr>
        <w:t>AnchorSmfFeatures</w:t>
      </w:r>
      <w:r>
        <w:t xml:space="preserve"> indicates a list of features supported by the (H-)SMF to the AMF.</w:t>
      </w:r>
    </w:p>
    <w:p w14:paraId="7556FCAB" w14:textId="118B0BF2" w:rsidR="002B3B43" w:rsidRDefault="002B3B43" w:rsidP="002B3B43">
      <w:pPr>
        <w:pStyle w:val="TH"/>
      </w:pPr>
      <w:r>
        <w:t xml:space="preserve">Table 6.1.6.2.71-1: </w:t>
      </w:r>
      <w:r>
        <w:rPr>
          <w:noProof/>
        </w:rPr>
        <w:t>Definition of type</w:t>
      </w:r>
      <w:r>
        <w:t xml:space="preserve"> </w:t>
      </w:r>
      <w:r>
        <w:rPr>
          <w:lang w:eastAsia="zh-CN"/>
        </w:rPr>
        <w:t>AnchorSmfFeatures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2B3B43" w:rsidRPr="00F267AF" w14:paraId="1A41E6DD"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25281C97" w14:textId="77777777" w:rsidR="002B3B43" w:rsidRPr="00F267AF" w:rsidRDefault="002B3B43" w:rsidP="00EE7022">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DD9910" w14:textId="77777777" w:rsidR="002B3B43" w:rsidRPr="00F267AF" w:rsidRDefault="002B3B43" w:rsidP="00EE7022">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45A3DF" w14:textId="77777777" w:rsidR="002B3B43" w:rsidRPr="00F267AF" w:rsidRDefault="002B3B43" w:rsidP="00EE7022">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AC9089" w14:textId="77777777" w:rsidR="002B3B43" w:rsidRPr="00F267AF" w:rsidRDefault="002B3B43" w:rsidP="00EE7022">
            <w:pPr>
              <w:pStyle w:val="TAH"/>
              <w:jc w:val="left"/>
            </w:pPr>
            <w:bookmarkStart w:id="1682" w:name="_MCCTEMPBM_CRPT95390288___4"/>
            <w:r w:rsidRPr="00F267AF">
              <w:t>Cardinality</w:t>
            </w:r>
            <w:bookmarkEnd w:id="1682"/>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31882D" w14:textId="77777777" w:rsidR="002B3B43" w:rsidRPr="00F267AF" w:rsidRDefault="002B3B43" w:rsidP="00EE7022">
            <w:pPr>
              <w:pStyle w:val="TAH"/>
              <w:rPr>
                <w:rFonts w:cs="Arial"/>
                <w:szCs w:val="18"/>
              </w:rPr>
            </w:pPr>
            <w:r w:rsidRPr="00F267AF">
              <w:rPr>
                <w:rFonts w:cs="Arial"/>
                <w:szCs w:val="18"/>
              </w:rPr>
              <w:t>Description</w:t>
            </w:r>
          </w:p>
        </w:tc>
      </w:tr>
      <w:tr w:rsidR="002B3B43" w:rsidRPr="00F267AF" w14:paraId="7B1B42FB" w14:textId="77777777" w:rsidTr="00EE7022">
        <w:trPr>
          <w:jc w:val="center"/>
        </w:trPr>
        <w:tc>
          <w:tcPr>
            <w:tcW w:w="1811" w:type="dxa"/>
            <w:tcBorders>
              <w:top w:val="single" w:sz="4" w:space="0" w:color="auto"/>
              <w:left w:val="single" w:sz="4" w:space="0" w:color="auto"/>
              <w:bottom w:val="single" w:sz="4" w:space="0" w:color="auto"/>
              <w:right w:val="single" w:sz="4" w:space="0" w:color="auto"/>
            </w:tcBorders>
          </w:tcPr>
          <w:p w14:paraId="6D426ED2" w14:textId="77777777" w:rsidR="002B3B43" w:rsidRPr="00F267AF" w:rsidRDefault="002B3B43" w:rsidP="00EE7022">
            <w:pPr>
              <w:pStyle w:val="TAL"/>
              <w:rPr>
                <w:lang w:eastAsia="zh-CN"/>
              </w:rPr>
            </w:pPr>
            <w:r>
              <w:rPr>
                <w:lang w:eastAsia="zh-CN"/>
              </w:rPr>
              <w:t>psetrSupportInd</w:t>
            </w:r>
          </w:p>
        </w:tc>
        <w:tc>
          <w:tcPr>
            <w:tcW w:w="1559" w:type="dxa"/>
            <w:tcBorders>
              <w:top w:val="single" w:sz="4" w:space="0" w:color="auto"/>
              <w:left w:val="single" w:sz="4" w:space="0" w:color="auto"/>
              <w:bottom w:val="single" w:sz="4" w:space="0" w:color="auto"/>
              <w:right w:val="single" w:sz="4" w:space="0" w:color="auto"/>
            </w:tcBorders>
          </w:tcPr>
          <w:p w14:paraId="28A25385" w14:textId="77777777" w:rsidR="002B3B43" w:rsidRPr="00F267AF" w:rsidRDefault="002B3B43" w:rsidP="00EE7022">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766AD813" w14:textId="77777777" w:rsidR="002B3B43" w:rsidRPr="00F267AF" w:rsidRDefault="002B3B43" w:rsidP="00EE7022">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F04B08" w14:textId="77777777" w:rsidR="002B3B43" w:rsidRPr="00F267AF" w:rsidRDefault="002B3B43" w:rsidP="00EE702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B751B" w14:textId="50C34820" w:rsidR="002B3B43" w:rsidRPr="00EE7022" w:rsidRDefault="002B3B43" w:rsidP="00EE7022">
            <w:pPr>
              <w:pStyle w:val="TAL"/>
              <w:rPr>
                <w:lang w:val="en-US" w:eastAsia="zh-CN"/>
              </w:rPr>
            </w:pPr>
            <w:r w:rsidRPr="00EE7022">
              <w:rPr>
                <w:rFonts w:cs="Arial"/>
                <w:szCs w:val="18"/>
                <w:lang w:val="en-US"/>
              </w:rPr>
              <w:t>This IE shall be present and set to "true" if the (H-)</w:t>
            </w:r>
            <w:r w:rsidRPr="00EE7022">
              <w:rPr>
                <w:lang w:val="en-US" w:eastAsia="zh-CN"/>
              </w:rPr>
              <w:t>SMF supports the "PSETR" feature as specified in clause 6.</w:t>
            </w:r>
            <w:r>
              <w:rPr>
                <w:lang w:val="en-US" w:eastAsia="zh-CN"/>
              </w:rPr>
              <w:t>8</w:t>
            </w:r>
            <w:r w:rsidRPr="00EE7022">
              <w:rPr>
                <w:lang w:val="en-US" w:eastAsia="zh-CN"/>
              </w:rPr>
              <w:t>.1 of 3GPP TS 23.527 [24]. It may be present otherwise.</w:t>
            </w:r>
          </w:p>
          <w:p w14:paraId="374868BF" w14:textId="77777777" w:rsidR="002B3B43" w:rsidRPr="00EE7022" w:rsidRDefault="002B3B43" w:rsidP="00EE7022">
            <w:pPr>
              <w:pStyle w:val="TAL"/>
              <w:rPr>
                <w:lang w:val="en-US" w:eastAsia="zh-CN"/>
              </w:rPr>
            </w:pPr>
          </w:p>
          <w:p w14:paraId="6FE73C5A" w14:textId="77777777" w:rsidR="002B3B43" w:rsidRPr="00EE7022" w:rsidRDefault="002B3B43" w:rsidP="00EE7022">
            <w:pPr>
              <w:pStyle w:val="TAL"/>
              <w:rPr>
                <w:lang w:val="en-US"/>
              </w:rPr>
            </w:pPr>
            <w:r w:rsidRPr="00EE7022">
              <w:rPr>
                <w:lang w:val="en-US"/>
              </w:rPr>
              <w:t>When present, it shall be set as follows:</w:t>
            </w:r>
          </w:p>
          <w:p w14:paraId="15034827" w14:textId="3980CF2D" w:rsidR="002B3B43" w:rsidRPr="00EE7022" w:rsidRDefault="002B3B43" w:rsidP="00EE7022">
            <w:pPr>
              <w:pStyle w:val="B1"/>
              <w:spacing w:after="0"/>
              <w:ind w:left="641" w:hanging="357"/>
              <w:rPr>
                <w:rFonts w:ascii="Arial" w:hAnsi="Arial" w:cs="Arial"/>
                <w:sz w:val="18"/>
                <w:szCs w:val="18"/>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true: the (H-)SMF supports the "PSETR" feature</w:t>
            </w:r>
          </w:p>
          <w:p w14:paraId="5517546C" w14:textId="4D070E19" w:rsidR="002B3B43" w:rsidRPr="00EE7022" w:rsidRDefault="002B3B43" w:rsidP="0082384A">
            <w:pPr>
              <w:pStyle w:val="B1"/>
              <w:spacing w:after="0"/>
              <w:ind w:left="641" w:hanging="357"/>
              <w:rPr>
                <w:lang w:val="en-US" w:eastAsia="zh-CN"/>
              </w:rPr>
            </w:pPr>
            <w:r w:rsidRPr="00EE7022">
              <w:rPr>
                <w:rFonts w:ascii="Arial" w:hAnsi="Arial" w:cs="Arial"/>
                <w:sz w:val="18"/>
                <w:szCs w:val="18"/>
                <w:lang w:val="en-US" w:eastAsia="zh-CN"/>
              </w:rPr>
              <w:t>-</w:t>
            </w:r>
            <w:r w:rsidRPr="00EE7022">
              <w:rPr>
                <w:rFonts w:ascii="Arial" w:hAnsi="Arial" w:cs="Arial"/>
                <w:sz w:val="18"/>
                <w:szCs w:val="18"/>
                <w:lang w:val="en-US" w:eastAsia="zh-CN"/>
              </w:rPr>
              <w:tab/>
              <w:t xml:space="preserve">false: the (H-)SMF does not support the </w:t>
            </w:r>
            <w:r w:rsidR="000E3B9C">
              <w:rPr>
                <w:rFonts w:ascii="Arial" w:hAnsi="Arial" w:cs="Arial"/>
                <w:sz w:val="18"/>
                <w:szCs w:val="18"/>
                <w:lang w:val="en-US" w:eastAsia="zh-CN"/>
              </w:rPr>
              <w:t>"</w:t>
            </w:r>
            <w:r w:rsidRPr="00EE7022">
              <w:rPr>
                <w:rFonts w:ascii="Arial" w:hAnsi="Arial" w:cs="Arial"/>
                <w:sz w:val="18"/>
                <w:szCs w:val="18"/>
                <w:lang w:val="en-US" w:eastAsia="zh-CN"/>
              </w:rPr>
              <w:t>PSETR</w:t>
            </w:r>
            <w:r w:rsidR="000E3B9C">
              <w:rPr>
                <w:rFonts w:ascii="Arial" w:hAnsi="Arial" w:cs="Arial"/>
                <w:sz w:val="18"/>
                <w:szCs w:val="18"/>
                <w:lang w:val="en-US" w:eastAsia="zh-CN"/>
              </w:rPr>
              <w:t>"</w:t>
            </w:r>
            <w:r w:rsidRPr="00EE7022">
              <w:rPr>
                <w:rFonts w:ascii="Arial" w:hAnsi="Arial" w:cs="Arial"/>
                <w:sz w:val="18"/>
                <w:szCs w:val="18"/>
                <w:lang w:val="en-US" w:eastAsia="zh-CN"/>
              </w:rPr>
              <w:t xml:space="preserve"> feature.</w:t>
            </w:r>
          </w:p>
          <w:p w14:paraId="7B0E9FF4" w14:textId="77777777" w:rsidR="002B3B43" w:rsidRPr="00F267AF" w:rsidRDefault="002B3B43" w:rsidP="00EE7022">
            <w:pPr>
              <w:pStyle w:val="TAL"/>
              <w:rPr>
                <w:rFonts w:cs="Arial"/>
                <w:szCs w:val="18"/>
                <w:lang w:eastAsia="zh-CN"/>
              </w:rPr>
            </w:pPr>
          </w:p>
        </w:tc>
      </w:tr>
    </w:tbl>
    <w:p w14:paraId="1EDA88AB" w14:textId="7C0A67AD" w:rsidR="002B3B43" w:rsidRDefault="002B3B43" w:rsidP="00FA3B9B">
      <w:pPr>
        <w:pStyle w:val="EditorsNote"/>
      </w:pPr>
    </w:p>
    <w:p w14:paraId="486C709D" w14:textId="342651F9" w:rsidR="00B65B06" w:rsidRDefault="00B65B06" w:rsidP="00B65B06">
      <w:pPr>
        <w:pStyle w:val="Heading5"/>
      </w:pPr>
      <w:bookmarkStart w:id="1683" w:name="_Toc207632228"/>
      <w:r>
        <w:t>6.1.6.2.72</w:t>
      </w:r>
      <w:r>
        <w:tab/>
        <w:t xml:space="preserve">Type: </w:t>
      </w:r>
      <w:r w:rsidR="00E33F83">
        <w:rPr>
          <w:lang w:eastAsia="zh-CN"/>
        </w:rPr>
        <w:t>HrsboInfoFromVplmn</w:t>
      </w:r>
      <w:bookmarkEnd w:id="1683"/>
    </w:p>
    <w:p w14:paraId="03291A18" w14:textId="710D967F" w:rsidR="00B65B06" w:rsidRDefault="00B65B06" w:rsidP="00B65B06">
      <w:pPr>
        <w:pStyle w:val="TH"/>
      </w:pPr>
      <w:r>
        <w:rPr>
          <w:noProof/>
        </w:rPr>
        <w:t>Table </w:t>
      </w:r>
      <w:r>
        <w:t xml:space="preserve">6.1.6.2.72-1: </w:t>
      </w:r>
      <w:r>
        <w:rPr>
          <w:noProof/>
        </w:rPr>
        <w:t xml:space="preserve">Definition of type </w:t>
      </w:r>
      <w:r w:rsidR="00E33F83">
        <w:rPr>
          <w:lang w:eastAsia="zh-CN"/>
        </w:rPr>
        <w:t>HrsboInfoFromVplmn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B65B06" w:rsidRPr="00FD48E5" w14:paraId="346B0F51"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ADAC323" w14:textId="77777777" w:rsidR="00B65B06" w:rsidRDefault="00B65B06" w:rsidP="00D5300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57D0D4E" w14:textId="77777777" w:rsidR="00B65B06" w:rsidRDefault="00B65B06" w:rsidP="00D53009">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9742FEA" w14:textId="77777777" w:rsidR="00B65B06" w:rsidRPr="007277D4" w:rsidRDefault="00B65B06" w:rsidP="00D53009">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95F2841" w14:textId="77777777" w:rsidR="00B65B06" w:rsidRDefault="00B65B06" w:rsidP="00D53009">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983661" w14:textId="77777777" w:rsidR="00B65B06" w:rsidRDefault="00B65B06" w:rsidP="00D53009">
            <w:pPr>
              <w:pStyle w:val="TAH"/>
              <w:rPr>
                <w:rFonts w:cs="Arial"/>
                <w:szCs w:val="18"/>
              </w:rPr>
            </w:pPr>
            <w:r>
              <w:rPr>
                <w:rFonts w:cs="Arial"/>
                <w:szCs w:val="18"/>
              </w:rPr>
              <w:t>Description</w:t>
            </w:r>
          </w:p>
        </w:tc>
      </w:tr>
      <w:tr w:rsidR="00B65B06" w:rsidRPr="00E425E8" w14:paraId="0F25DF9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A37555F" w14:textId="77777777" w:rsidR="00B65B06" w:rsidRDefault="00B65B06" w:rsidP="00D53009">
            <w:pPr>
              <w:pStyle w:val="TAL"/>
            </w:pPr>
            <w:r>
              <w:rPr>
                <w:lang w:eastAsia="zh-CN"/>
              </w:rPr>
              <w:t>hrsboAuthReqInd</w:t>
            </w:r>
          </w:p>
        </w:tc>
        <w:tc>
          <w:tcPr>
            <w:tcW w:w="1843" w:type="dxa"/>
            <w:tcBorders>
              <w:top w:val="single" w:sz="4" w:space="0" w:color="auto"/>
              <w:left w:val="single" w:sz="4" w:space="0" w:color="auto"/>
              <w:bottom w:val="single" w:sz="4" w:space="0" w:color="auto"/>
              <w:right w:val="single" w:sz="4" w:space="0" w:color="auto"/>
            </w:tcBorders>
          </w:tcPr>
          <w:p w14:paraId="07D2C0CF" w14:textId="77777777" w:rsidR="00B65B06" w:rsidRDefault="00B65B06" w:rsidP="00D53009">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3B3B6784" w14:textId="081FB2F9" w:rsidR="00B65B06" w:rsidRDefault="00CF5DC0" w:rsidP="00D53009">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0FF1422" w14:textId="10CF563C" w:rsidR="00B65B06" w:rsidRDefault="00CF5DC0" w:rsidP="00D53009">
            <w:pPr>
              <w:pStyle w:val="TAL"/>
            </w:pPr>
            <w:r>
              <w:rPr>
                <w:lang w:eastAsia="zh-CN"/>
              </w:rPr>
              <w:t>0..</w:t>
            </w:r>
            <w:r w:rsidR="00B65B06">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8B8879D" w14:textId="45A12BD8" w:rsidR="00CF5DC0" w:rsidRDefault="00CF5DC0" w:rsidP="00CF5DC0">
            <w:pPr>
              <w:pStyle w:val="TAL"/>
              <w:rPr>
                <w:rFonts w:cs="Arial"/>
                <w:szCs w:val="18"/>
                <w:lang w:eastAsia="fr-FR"/>
              </w:rPr>
            </w:pPr>
            <w:r>
              <w:rPr>
                <w:rFonts w:cs="Arial"/>
                <w:szCs w:val="18"/>
              </w:rPr>
              <w:t>This IE shall be present</w:t>
            </w:r>
            <w:r>
              <w:rPr>
                <w:rFonts w:cs="Arial"/>
                <w:szCs w:val="18"/>
                <w:lang w:eastAsia="fr-FR"/>
              </w:rPr>
              <w:t>, for a HR PDU session, if the V-SMF requests HR SBO authorization:</w:t>
            </w:r>
          </w:p>
          <w:p w14:paraId="7A3742E3" w14:textId="325FEA04"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 Create Request; and</w:t>
            </w:r>
          </w:p>
          <w:p w14:paraId="350DE8CA" w14:textId="7D037A06" w:rsidR="00CF5DC0"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CF5DC0" w:rsidRPr="00920139">
              <w:rPr>
                <w:rFonts w:ascii="Arial" w:hAnsi="Arial" w:cs="Arial"/>
                <w:sz w:val="18"/>
                <w:szCs w:val="18"/>
                <w:lang w:eastAsia="fr-FR"/>
              </w:rPr>
              <w:t>in an Update Request sent during a V-SMF insertion (i.e. H-PLMN to V-PLMN mobility) and during an Inter-PLMN V-SMF change (i.e. mobility between different V-PLMNs).</w:t>
            </w:r>
          </w:p>
          <w:p w14:paraId="71A85DA1" w14:textId="77777777" w:rsidR="00CF5DC0" w:rsidRDefault="00CF5DC0" w:rsidP="00CF5DC0">
            <w:pPr>
              <w:pStyle w:val="TAL"/>
              <w:rPr>
                <w:rFonts w:cs="Arial"/>
                <w:szCs w:val="18"/>
              </w:rPr>
            </w:pPr>
          </w:p>
          <w:p w14:paraId="1FAEC770" w14:textId="1A293918" w:rsidR="00B65B06" w:rsidRDefault="00CF5DC0" w:rsidP="00CF5DC0">
            <w:pPr>
              <w:pStyle w:val="TAL"/>
              <w:rPr>
                <w:rFonts w:cs="Arial"/>
                <w:szCs w:val="18"/>
                <w:lang w:eastAsia="zh-CN"/>
              </w:rPr>
            </w:pPr>
            <w:r>
              <w:rPr>
                <w:rFonts w:cs="Arial"/>
                <w:szCs w:val="18"/>
              </w:rPr>
              <w:t>When present, t</w:t>
            </w:r>
            <w:r w:rsidR="00B65B06">
              <w:rPr>
                <w:rFonts w:cs="Arial"/>
                <w:szCs w:val="18"/>
                <w:lang w:eastAsia="zh-CN"/>
              </w:rPr>
              <w:t xml:space="preserve">his IE shall </w:t>
            </w:r>
            <w:r>
              <w:rPr>
                <w:rFonts w:cs="Arial"/>
                <w:szCs w:val="18"/>
                <w:lang w:eastAsia="zh-CN"/>
              </w:rPr>
              <w:t xml:space="preserve">be set to true to </w:t>
            </w:r>
            <w:r>
              <w:rPr>
                <w:rFonts w:eastAsia="Malgun Gothic"/>
                <w:lang w:eastAsia="ko-KR"/>
              </w:rPr>
              <w:t>i</w:t>
            </w:r>
            <w:r w:rsidR="00B65B06">
              <w:rPr>
                <w:rFonts w:eastAsia="Malgun Gothic" w:hint="eastAsia"/>
                <w:lang w:eastAsia="ko-KR"/>
              </w:rPr>
              <w:t xml:space="preserve">ndicate </w:t>
            </w:r>
            <w:r>
              <w:rPr>
                <w:rFonts w:eastAsia="Malgun Gothic"/>
                <w:lang w:eastAsia="ko-KR"/>
              </w:rPr>
              <w:t>that</w:t>
            </w:r>
            <w:r>
              <w:rPr>
                <w:rFonts w:eastAsia="Malgun Gothic" w:hint="eastAsia"/>
                <w:lang w:eastAsia="ko-KR"/>
              </w:rPr>
              <w:t xml:space="preserve"> </w:t>
            </w:r>
            <w:r w:rsidR="00B65B06">
              <w:rPr>
                <w:noProof/>
                <w:lang w:eastAsia="zh-CN"/>
              </w:rPr>
              <w:t xml:space="preserve">authorization </w:t>
            </w:r>
            <w:r w:rsidR="00B65B06">
              <w:rPr>
                <w:rFonts w:eastAsia="Malgun Gothic"/>
                <w:lang w:eastAsia="ko-KR"/>
              </w:rPr>
              <w:t xml:space="preserve">of </w:t>
            </w:r>
            <w:r w:rsidR="00B65B06">
              <w:rPr>
                <w:rFonts w:eastAsia="Malgun Gothic" w:hint="eastAsia"/>
                <w:lang w:eastAsia="ko-KR"/>
              </w:rPr>
              <w:t>Session Breakout</w:t>
            </w:r>
            <w:r w:rsidR="00B65B06">
              <w:rPr>
                <w:rFonts w:eastAsia="Malgun Gothic"/>
                <w:lang w:eastAsia="ko-KR"/>
              </w:rPr>
              <w:t xml:space="preserve"> for HR Session in VPLMN</w:t>
            </w:r>
            <w:r w:rsidR="00B65B06">
              <w:rPr>
                <w:rFonts w:eastAsia="Malgun Gothic" w:hint="eastAsia"/>
                <w:lang w:eastAsia="ko-KR"/>
              </w:rPr>
              <w:t xml:space="preserve"> is </w:t>
            </w:r>
            <w:r w:rsidR="00B65B06">
              <w:rPr>
                <w:rFonts w:eastAsia="Malgun Gothic"/>
                <w:lang w:eastAsia="ko-KR"/>
              </w:rPr>
              <w:t>requested</w:t>
            </w:r>
            <w:r>
              <w:rPr>
                <w:rFonts w:cs="Arial"/>
                <w:szCs w:val="18"/>
              </w:rPr>
              <w:t>.</w:t>
            </w:r>
          </w:p>
        </w:tc>
      </w:tr>
      <w:tr w:rsidR="00B65B06" w:rsidRPr="00E425E8" w14:paraId="3F4D16DF"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3AFF7DC5" w14:textId="77777777" w:rsidR="00B65B06" w:rsidRDefault="00B65B06" w:rsidP="00D53009">
            <w:pPr>
              <w:pStyle w:val="TAL"/>
            </w:pPr>
            <w:r>
              <w:rPr>
                <w:noProof/>
              </w:rPr>
              <w:t>vEasdfAddr</w:t>
            </w:r>
          </w:p>
        </w:tc>
        <w:tc>
          <w:tcPr>
            <w:tcW w:w="1843" w:type="dxa"/>
            <w:tcBorders>
              <w:top w:val="single" w:sz="4" w:space="0" w:color="auto"/>
              <w:left w:val="single" w:sz="4" w:space="0" w:color="auto"/>
              <w:bottom w:val="single" w:sz="4" w:space="0" w:color="auto"/>
              <w:right w:val="single" w:sz="4" w:space="0" w:color="auto"/>
            </w:tcBorders>
          </w:tcPr>
          <w:p w14:paraId="7688C734" w14:textId="77777777" w:rsidR="00B65B06" w:rsidRDefault="00B65B06" w:rsidP="00D53009">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84F1185" w14:textId="77777777" w:rsidR="00B65B06" w:rsidRDefault="00B65B06" w:rsidP="00D53009">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0C60106F" w14:textId="77777777" w:rsidR="00B65B06" w:rsidRDefault="00B65B06" w:rsidP="00D53009">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A649B2B" w14:textId="371EEE12" w:rsidR="00D0517B" w:rsidRDefault="00B65B06" w:rsidP="00D53009">
            <w:pPr>
              <w:pStyle w:val="TAL"/>
              <w:rPr>
                <w:rFonts w:cs="Arial"/>
                <w:szCs w:val="18"/>
              </w:rPr>
            </w:pPr>
            <w:r>
              <w:rPr>
                <w:rFonts w:cs="Arial"/>
                <w:szCs w:val="18"/>
              </w:rPr>
              <w:t xml:space="preserve">This IE shall be present </w:t>
            </w:r>
            <w:r w:rsidR="00D0517B">
              <w:rPr>
                <w:rFonts w:cs="Arial"/>
                <w:szCs w:val="18"/>
              </w:rPr>
              <w:t xml:space="preserve">during a request for HR-SBO authorization, </w:t>
            </w:r>
            <w:r w:rsidR="00E33F83">
              <w:rPr>
                <w:lang w:eastAsia="zh-CN"/>
              </w:rPr>
              <w:t xml:space="preserve">when using the EAS Discovery procedure with V-EASF for HR-SBO (see clause 6.7.2.3 of </w:t>
            </w:r>
            <w:r w:rsidR="00E33F83">
              <w:rPr>
                <w:rFonts w:cs="Arial"/>
                <w:szCs w:val="18"/>
                <w:lang w:eastAsia="zh-CN"/>
              </w:rPr>
              <w:t>3GPP TS 23.548 [39]</w:t>
            </w:r>
            <w:r w:rsidR="00E33F83">
              <w:rPr>
                <w:lang w:eastAsia="zh-CN"/>
              </w:rPr>
              <w:t>) and</w:t>
            </w:r>
            <w:r w:rsidR="00E33F83">
              <w:rPr>
                <w:rFonts w:cs="Arial"/>
                <w:szCs w:val="18"/>
              </w:rPr>
              <w:t xml:space="preserve"> </w:t>
            </w:r>
            <w:r>
              <w:rPr>
                <w:rFonts w:cs="Arial"/>
                <w:szCs w:val="18"/>
              </w:rPr>
              <w:t>if available</w:t>
            </w:r>
            <w:r w:rsidR="00D0517B">
              <w:rPr>
                <w:rFonts w:cs="Arial"/>
                <w:szCs w:val="18"/>
              </w:rPr>
              <w:t>, or if the V-EASDF IP address previously signaled to the H-SMF needs to be changed e.g. as a result of a V-SMF change</w:t>
            </w:r>
            <w:r>
              <w:rPr>
                <w:rFonts w:cs="Arial"/>
                <w:szCs w:val="18"/>
              </w:rPr>
              <w:t>.</w:t>
            </w:r>
          </w:p>
          <w:p w14:paraId="6224015A" w14:textId="2F4C2ECC" w:rsidR="00B65B06" w:rsidRDefault="00D0517B" w:rsidP="00D53009">
            <w:pPr>
              <w:pStyle w:val="TAL"/>
              <w:rPr>
                <w:rFonts w:cs="Arial"/>
                <w:szCs w:val="18"/>
              </w:rPr>
            </w:pPr>
            <w:r>
              <w:rPr>
                <w:rFonts w:cs="Arial"/>
                <w:szCs w:val="18"/>
              </w:rPr>
              <w:t>When</w:t>
            </w:r>
            <w:r w:rsidR="00B65B06">
              <w:rPr>
                <w:rFonts w:cs="Arial"/>
                <w:szCs w:val="18"/>
              </w:rPr>
              <w:t xml:space="preserve"> present, t</w:t>
            </w:r>
            <w:r w:rsidR="00B65B06">
              <w:rPr>
                <w:rFonts w:cs="Arial"/>
                <w:szCs w:val="18"/>
                <w:lang w:eastAsia="zh-CN"/>
              </w:rPr>
              <w:t>his IE shall contain</w:t>
            </w:r>
            <w:r w:rsidR="00B65B06">
              <w:rPr>
                <w:noProof/>
              </w:rPr>
              <w:t xml:space="preserve"> the IP Address of the </w:t>
            </w:r>
            <w:r>
              <w:rPr>
                <w:noProof/>
              </w:rPr>
              <w:t xml:space="preserve">(new) </w:t>
            </w:r>
            <w:r w:rsidR="00B65B06">
              <w:rPr>
                <w:noProof/>
              </w:rPr>
              <w:t>V-EASDF.</w:t>
            </w:r>
          </w:p>
          <w:p w14:paraId="1A54B915" w14:textId="31537AF3" w:rsidR="00B65B06" w:rsidRDefault="00B65B06" w:rsidP="00D53009">
            <w:pPr>
              <w:pStyle w:val="TAL"/>
              <w:rPr>
                <w:rFonts w:cs="Arial"/>
                <w:szCs w:val="18"/>
              </w:rPr>
            </w:pPr>
          </w:p>
        </w:tc>
      </w:tr>
      <w:tr w:rsidR="00E33F83" w:rsidRPr="00E425E8" w14:paraId="724BF6D8" w14:textId="77777777" w:rsidTr="00D53009">
        <w:trPr>
          <w:jc w:val="center"/>
        </w:trPr>
        <w:tc>
          <w:tcPr>
            <w:tcW w:w="1843" w:type="dxa"/>
            <w:tcBorders>
              <w:top w:val="single" w:sz="4" w:space="0" w:color="auto"/>
              <w:left w:val="single" w:sz="4" w:space="0" w:color="auto"/>
              <w:bottom w:val="single" w:sz="4" w:space="0" w:color="auto"/>
              <w:right w:val="single" w:sz="4" w:space="0" w:color="auto"/>
            </w:tcBorders>
          </w:tcPr>
          <w:p w14:paraId="08EF7B5D" w14:textId="0994F07E" w:rsidR="00E33F83" w:rsidRDefault="00E33F83" w:rsidP="00E33F83">
            <w:pPr>
              <w:pStyle w:val="TAL"/>
              <w:rPr>
                <w:noProof/>
              </w:rPr>
            </w:pPr>
            <w:r>
              <w:rPr>
                <w:noProof/>
              </w:rPr>
              <w:t>localDnsAddr</w:t>
            </w:r>
          </w:p>
        </w:tc>
        <w:tc>
          <w:tcPr>
            <w:tcW w:w="1843" w:type="dxa"/>
            <w:tcBorders>
              <w:top w:val="single" w:sz="4" w:space="0" w:color="auto"/>
              <w:left w:val="single" w:sz="4" w:space="0" w:color="auto"/>
              <w:bottom w:val="single" w:sz="4" w:space="0" w:color="auto"/>
              <w:right w:val="single" w:sz="4" w:space="0" w:color="auto"/>
            </w:tcBorders>
          </w:tcPr>
          <w:p w14:paraId="665C4F1D" w14:textId="31DABA89" w:rsidR="00E33F83" w:rsidRPr="00B3056F" w:rsidRDefault="00E33F83" w:rsidP="00E33F83">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7E53EB71" w14:textId="2F32EC6B" w:rsidR="00E33F83" w:rsidRDefault="00E33F83" w:rsidP="00E33F83">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747C3B12" w14:textId="4FA485C2" w:rsidR="00E33F83" w:rsidRDefault="00E33F83" w:rsidP="00E33F8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75AC48DA" w14:textId="12C264BB" w:rsidR="00E33F83" w:rsidRDefault="00E33F83" w:rsidP="00E33F83">
            <w:pPr>
              <w:pStyle w:val="TAL"/>
              <w:rPr>
                <w:lang w:eastAsia="zh-CN"/>
              </w:rPr>
            </w:pPr>
            <w:r>
              <w:rPr>
                <w:rFonts w:cs="Arial"/>
                <w:szCs w:val="18"/>
              </w:rPr>
              <w:t xml:space="preserve">This IE may be present during 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 after UL-CL/BP insertion.</w:t>
            </w:r>
          </w:p>
          <w:p w14:paraId="5CF30677" w14:textId="6D73CA2E" w:rsidR="00E33F83" w:rsidRDefault="00E33F83" w:rsidP="00E33F83">
            <w:pPr>
              <w:pStyle w:val="TAL"/>
              <w:rPr>
                <w:rFonts w:cs="Arial"/>
                <w:szCs w:val="18"/>
              </w:rPr>
            </w:pPr>
            <w:r>
              <w:rPr>
                <w:lang w:eastAsia="zh-CN"/>
              </w:rPr>
              <w:t>When present, it shall be set to the address of the Local DNS Server/Resolver.</w:t>
            </w:r>
          </w:p>
        </w:tc>
      </w:tr>
      <w:tr w:rsidR="00F14931" w14:paraId="257A911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hideMark/>
          </w:tcPr>
          <w:p w14:paraId="5048FBA8" w14:textId="77777777" w:rsidR="00F14931" w:rsidRDefault="00F14931">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1AEB2EAE" w14:textId="77777777" w:rsidR="00F14931" w:rsidRDefault="00F14931">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4B6A8A19" w14:textId="77777777" w:rsidR="00F14931" w:rsidRDefault="00F14931">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5140C676" w14:textId="77777777" w:rsidR="00F14931" w:rsidRDefault="00F14931">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3D0A6D7E" w14:textId="77777777" w:rsidR="00F14931" w:rsidRDefault="00F14931">
            <w:pPr>
              <w:pStyle w:val="TAL"/>
              <w:rPr>
                <w:rFonts w:cs="Arial"/>
                <w:szCs w:val="18"/>
                <w:lang w:eastAsia="fr-FR"/>
              </w:rPr>
            </w:pPr>
            <w:r>
              <w:rPr>
                <w:rFonts w:cs="Arial"/>
                <w:szCs w:val="18"/>
                <w:lang w:eastAsia="fr-FR"/>
              </w:rPr>
              <w:t xml:space="preserve">This IE shall be present, for a HR PDU session, if the UE indicates the support of </w:t>
            </w:r>
            <w:r>
              <w:rPr>
                <w:lang w:eastAsia="fr-FR"/>
              </w:rPr>
              <w:t xml:space="preserve">EAS rediscovery and the </w:t>
            </w:r>
            <w:r>
              <w:rPr>
                <w:rFonts w:cs="Arial"/>
                <w:szCs w:val="18"/>
                <w:lang w:eastAsia="fr-FR"/>
              </w:rPr>
              <w:t xml:space="preserve">V-SMF requests </w:t>
            </w:r>
            <w:r>
              <w:rPr>
                <w:lang w:eastAsia="fr-FR"/>
              </w:rPr>
              <w:t xml:space="preserve">EAS rediscovery in an Update </w:t>
            </w:r>
            <w:r>
              <w:rPr>
                <w:rFonts w:cs="Arial"/>
                <w:szCs w:val="18"/>
                <w:lang w:eastAsia="fr-FR"/>
              </w:rPr>
              <w:t>Request sent during a V-SMF insertion (i.e. H-PLMN to V-PLMN mobility) and during an Inter-PLMN V-SMF change (i.e. mobility between different V-PLMNs).</w:t>
            </w:r>
          </w:p>
          <w:p w14:paraId="54173F55" w14:textId="77777777" w:rsidR="00F14931" w:rsidRDefault="00F14931">
            <w:pPr>
              <w:pStyle w:val="TAL"/>
              <w:rPr>
                <w:rFonts w:cs="Arial"/>
                <w:szCs w:val="18"/>
                <w:lang w:eastAsia="fr-FR"/>
              </w:rPr>
            </w:pPr>
          </w:p>
          <w:p w14:paraId="71A36C31" w14:textId="6790C391" w:rsidR="00F14931" w:rsidRPr="00A9677F" w:rsidRDefault="00F14931">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147EB1" w14:paraId="77C37E6F"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566497D0" w14:textId="6DD77087" w:rsidR="00147EB1" w:rsidRDefault="00147EB1" w:rsidP="00147EB1">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6C20DDB4" w14:textId="7D04EE04" w:rsidR="00147EB1" w:rsidRDefault="00147EB1" w:rsidP="00147EB1">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3E625BF" w14:textId="412C13DA" w:rsidR="00147EB1" w:rsidRDefault="00147EB1" w:rsidP="00147EB1">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F42E4D4" w14:textId="53026A89" w:rsidR="00147EB1" w:rsidRDefault="00147EB1" w:rsidP="00147EB1">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1EBDE988" w14:textId="77777777" w:rsidR="00147EB1" w:rsidRDefault="00147EB1" w:rsidP="00147EB1">
            <w:pPr>
              <w:pStyle w:val="TAL"/>
              <w:rPr>
                <w:rFonts w:cs="Arial"/>
                <w:szCs w:val="18"/>
                <w:lang w:eastAsia="fr-FR"/>
              </w:rPr>
            </w:pPr>
            <w:r>
              <w:rPr>
                <w:rFonts w:cs="Arial" w:hint="eastAsia"/>
                <w:szCs w:val="18"/>
                <w:lang w:eastAsia="zh-CN"/>
              </w:rPr>
              <w:t>T</w:t>
            </w:r>
            <w:r>
              <w:rPr>
                <w:rFonts w:cs="Arial"/>
                <w:szCs w:val="18"/>
                <w:lang w:eastAsia="zh-CN"/>
              </w:rPr>
              <w:t xml:space="preserve">his IE shall be present if the </w:t>
            </w:r>
            <w:r>
              <w:rPr>
                <w:noProof/>
                <w:lang w:eastAsia="zh-CN"/>
              </w:rPr>
              <w:t xml:space="preserve">easRediscoveryInd is set to true and </w:t>
            </w:r>
            <w:r>
              <w:rPr>
                <w:lang w:eastAsia="fr-FR"/>
              </w:rPr>
              <w:t xml:space="preserve">the </w:t>
            </w:r>
            <w:r>
              <w:rPr>
                <w:rFonts w:cs="Arial"/>
                <w:szCs w:val="18"/>
                <w:lang w:eastAsia="fr-FR"/>
              </w:rPr>
              <w:t xml:space="preserve">V-SMF receives the information in </w:t>
            </w:r>
            <w:r w:rsidRPr="00481C8C">
              <w:rPr>
                <w:rFonts w:cs="Arial"/>
                <w:szCs w:val="18"/>
                <w:lang w:eastAsia="fr-FR"/>
              </w:rPr>
              <w:t>SM context</w:t>
            </w:r>
            <w:r>
              <w:rPr>
                <w:rFonts w:cs="Arial"/>
                <w:szCs w:val="18"/>
                <w:lang w:eastAsia="fr-FR"/>
              </w:rPr>
              <w:t xml:space="preserve"> from source V-SMF or H-SMF.</w:t>
            </w:r>
          </w:p>
          <w:p w14:paraId="76B4BF20" w14:textId="77777777" w:rsidR="00147EB1" w:rsidRDefault="00147EB1" w:rsidP="00147EB1">
            <w:pPr>
              <w:pStyle w:val="TAL"/>
              <w:rPr>
                <w:rFonts w:cs="Arial"/>
                <w:szCs w:val="18"/>
                <w:lang w:eastAsia="fr-FR"/>
              </w:rPr>
            </w:pPr>
          </w:p>
          <w:p w14:paraId="74518E0D" w14:textId="0F151BB9" w:rsidR="00147EB1" w:rsidRDefault="00147EB1" w:rsidP="00147EB1">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AE78FC" w14:paraId="33861932"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A6F8769" w14:textId="72A85DA6" w:rsidR="00AE78FC" w:rsidRDefault="00AE78FC" w:rsidP="00AE78FC">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53AAB1FE" w14:textId="3FF53D99" w:rsidR="00AE78FC" w:rsidRDefault="00AE78FC" w:rsidP="00AE78FC">
            <w:pPr>
              <w:pStyle w:val="TAL"/>
              <w:rPr>
                <w:lang w:eastAsia="zh-CN"/>
              </w:rPr>
            </w:pPr>
            <w:r>
              <w:rPr>
                <w:lang w:eastAsia="fr-FR"/>
              </w:rPr>
              <w:t>array(</w:t>
            </w:r>
            <w:r w:rsidR="00815B3A">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567B37DC" w14:textId="4C6738B3" w:rsidR="00AE78FC" w:rsidRDefault="00AE78FC" w:rsidP="00AE78FC">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01AE3EA" w14:textId="2EF6FB80" w:rsidR="00AE78FC" w:rsidRDefault="00AE78FC" w:rsidP="00AE78FC">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41B3A7C" w14:textId="12E1203C" w:rsidR="00AE78FC" w:rsidRDefault="00AE78FC" w:rsidP="00AE78FC">
            <w:pPr>
              <w:pStyle w:val="TAL"/>
              <w:rPr>
                <w:rFonts w:cs="Arial"/>
                <w:szCs w:val="18"/>
                <w:lang w:eastAsia="fr-FR"/>
              </w:rPr>
            </w:pPr>
            <w:r>
              <w:rPr>
                <w:rFonts w:cs="Arial"/>
                <w:szCs w:val="18"/>
                <w:lang w:eastAsia="fr-FR"/>
              </w:rPr>
              <w:t>The IE shall be present when the V-SMF service instance has stored a list of offload identifiers which were received from any H-SMF from the Home PLMN during previous signalling procedures for this HR-SBO PDU session and also for other HR-SBO PDU sessions.</w:t>
            </w:r>
          </w:p>
          <w:p w14:paraId="339F90D9" w14:textId="77777777" w:rsidR="00AE78FC" w:rsidRDefault="00AE78FC" w:rsidP="00AE78FC">
            <w:pPr>
              <w:pStyle w:val="TAL"/>
              <w:rPr>
                <w:rFonts w:cs="Arial"/>
                <w:szCs w:val="18"/>
                <w:lang w:eastAsia="fr-FR"/>
              </w:rPr>
            </w:pPr>
          </w:p>
          <w:p w14:paraId="0B849A98" w14:textId="77777777" w:rsidR="00AE78FC" w:rsidRDefault="00AE78FC" w:rsidP="00AE78FC">
            <w:pPr>
              <w:pStyle w:val="TAL"/>
              <w:rPr>
                <w:rFonts w:cs="Arial"/>
                <w:szCs w:val="18"/>
                <w:lang w:eastAsia="fr-FR"/>
              </w:rPr>
            </w:pPr>
            <w:r>
              <w:rPr>
                <w:rFonts w:cs="Arial"/>
                <w:szCs w:val="18"/>
                <w:lang w:eastAsia="fr-FR"/>
              </w:rPr>
              <w:t>When present, this IE shall contain the list of offload identifiers of the HPLMN that are known by the V-SMF service instance.</w:t>
            </w:r>
          </w:p>
          <w:p w14:paraId="32A65E8D" w14:textId="4B710620" w:rsidR="00AE78FC" w:rsidRDefault="00AE78FC" w:rsidP="00AE78FC">
            <w:pPr>
              <w:pStyle w:val="TAL"/>
              <w:rPr>
                <w:rFonts w:cs="Arial"/>
                <w:szCs w:val="18"/>
                <w:lang w:eastAsia="zh-CN"/>
              </w:rPr>
            </w:pPr>
            <w:r>
              <w:rPr>
                <w:rFonts w:cs="Arial"/>
                <w:szCs w:val="18"/>
                <w:lang w:eastAsia="fr-FR"/>
              </w:rPr>
              <w:t>(NOTE</w:t>
            </w:r>
            <w:r w:rsidR="00161350">
              <w:rPr>
                <w:rFonts w:cs="Arial"/>
                <w:szCs w:val="18"/>
                <w:lang w:eastAsia="fr-FR"/>
              </w:rPr>
              <w:t> 1</w:t>
            </w:r>
            <w:r>
              <w:rPr>
                <w:rFonts w:cs="Arial"/>
                <w:szCs w:val="18"/>
                <w:lang w:eastAsia="fr-FR"/>
              </w:rPr>
              <w:t>)</w:t>
            </w:r>
          </w:p>
        </w:tc>
      </w:tr>
      <w:tr w:rsidR="00DE21D6" w14:paraId="0BACCA06"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40E33E80" w14:textId="7304B67B" w:rsidR="00DE21D6" w:rsidRDefault="00DE21D6" w:rsidP="00DE21D6">
            <w:pPr>
              <w:pStyle w:val="TAL"/>
              <w:rPr>
                <w:noProof/>
                <w:lang w:eastAsia="fr-FR"/>
              </w:rPr>
            </w:pPr>
            <w:r>
              <w:rPr>
                <w:noProof/>
                <w:lang w:eastAsia="fr-FR"/>
              </w:rPr>
              <w:t>easIpReplSupportInd</w:t>
            </w:r>
          </w:p>
        </w:tc>
        <w:tc>
          <w:tcPr>
            <w:tcW w:w="1843" w:type="dxa"/>
            <w:tcBorders>
              <w:top w:val="single" w:sz="4" w:space="0" w:color="auto"/>
              <w:left w:val="single" w:sz="4" w:space="0" w:color="auto"/>
              <w:bottom w:val="single" w:sz="4" w:space="0" w:color="auto"/>
              <w:right w:val="single" w:sz="4" w:space="0" w:color="auto"/>
            </w:tcBorders>
          </w:tcPr>
          <w:p w14:paraId="68E19275" w14:textId="16D971FD" w:rsidR="00DE21D6" w:rsidRDefault="00DE21D6" w:rsidP="00DE21D6">
            <w:pPr>
              <w:pStyle w:val="TAL"/>
              <w:rPr>
                <w:lang w:eastAsia="fr-FR"/>
              </w:rPr>
            </w:pPr>
            <w:r>
              <w:rPr>
                <w:lang w:eastAsia="fr-FR"/>
              </w:rPr>
              <w:t>boolean</w:t>
            </w:r>
          </w:p>
        </w:tc>
        <w:tc>
          <w:tcPr>
            <w:tcW w:w="265" w:type="dxa"/>
            <w:tcBorders>
              <w:top w:val="single" w:sz="4" w:space="0" w:color="auto"/>
              <w:left w:val="single" w:sz="4" w:space="0" w:color="auto"/>
              <w:bottom w:val="single" w:sz="4" w:space="0" w:color="auto"/>
              <w:right w:val="single" w:sz="4" w:space="0" w:color="auto"/>
            </w:tcBorders>
          </w:tcPr>
          <w:p w14:paraId="30BC8A2A" w14:textId="2EF6C091" w:rsidR="00DE21D6" w:rsidRDefault="00DE21D6" w:rsidP="00DE21D6">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C0D4A2B" w14:textId="4B46435B" w:rsidR="00DE21D6" w:rsidRDefault="00DE21D6" w:rsidP="00DE21D6">
            <w:pPr>
              <w:pStyle w:val="TAL"/>
              <w:rPr>
                <w:noProof/>
                <w:lang w:eastAsia="fr-FR"/>
              </w:rPr>
            </w:pPr>
            <w:r>
              <w:rPr>
                <w:noProof/>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192DB3D" w14:textId="77777777" w:rsidR="00DE21D6" w:rsidRDefault="00DE21D6" w:rsidP="00DE21D6">
            <w:pPr>
              <w:pStyle w:val="TAL"/>
              <w:rPr>
                <w:rFonts w:cs="Arial"/>
                <w:szCs w:val="18"/>
                <w:lang w:eastAsia="fr-FR"/>
              </w:rPr>
            </w:pPr>
            <w:r>
              <w:rPr>
                <w:rFonts w:cs="Arial"/>
                <w:szCs w:val="18"/>
                <w:lang w:eastAsia="fr-FR"/>
              </w:rPr>
              <w:t>When present, this IE shall indicate the V-SMF capability to support EAS IP Replacement at the VPLMN for HR-SBO traffic.</w:t>
            </w:r>
          </w:p>
          <w:p w14:paraId="59F1A38D" w14:textId="77777777" w:rsidR="00DE21D6" w:rsidRDefault="00DE21D6" w:rsidP="00DE21D6">
            <w:pPr>
              <w:pStyle w:val="TAL"/>
              <w:rPr>
                <w:rFonts w:cs="Arial"/>
                <w:szCs w:val="18"/>
                <w:lang w:eastAsia="fr-FR"/>
              </w:rPr>
            </w:pPr>
          </w:p>
          <w:p w14:paraId="261C43BF" w14:textId="77777777" w:rsidR="00DE21D6" w:rsidRDefault="00DE21D6" w:rsidP="00DE21D6">
            <w:pPr>
              <w:pStyle w:val="TAL"/>
              <w:rPr>
                <w:rFonts w:cs="Arial"/>
                <w:szCs w:val="18"/>
                <w:lang w:eastAsia="fr-FR"/>
              </w:rPr>
            </w:pPr>
            <w:r>
              <w:rPr>
                <w:rFonts w:cs="Arial"/>
                <w:szCs w:val="18"/>
                <w:lang w:eastAsia="fr-FR"/>
              </w:rPr>
              <w:t>true: supported</w:t>
            </w:r>
          </w:p>
          <w:p w14:paraId="255FC2F7" w14:textId="77777777" w:rsidR="00DE21D6" w:rsidRDefault="00DE21D6" w:rsidP="00DE21D6">
            <w:pPr>
              <w:pStyle w:val="TAL"/>
              <w:rPr>
                <w:rFonts w:cs="Arial"/>
                <w:szCs w:val="18"/>
                <w:lang w:eastAsia="fr-FR"/>
              </w:rPr>
            </w:pPr>
            <w:r>
              <w:rPr>
                <w:rFonts w:cs="Arial"/>
                <w:szCs w:val="18"/>
                <w:lang w:eastAsia="fr-FR"/>
              </w:rPr>
              <w:t>false (default): not supported</w:t>
            </w:r>
          </w:p>
          <w:p w14:paraId="34E33674" w14:textId="77777777" w:rsidR="00DE21D6" w:rsidRDefault="00DE21D6" w:rsidP="00DE21D6">
            <w:pPr>
              <w:pStyle w:val="TAL"/>
              <w:rPr>
                <w:rFonts w:cs="Arial"/>
                <w:szCs w:val="18"/>
                <w:lang w:eastAsia="fr-FR"/>
              </w:rPr>
            </w:pPr>
          </w:p>
        </w:tc>
      </w:tr>
      <w:tr w:rsidR="00161350" w14:paraId="2EAE6905"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6E02C2D8" w14:textId="2191111D" w:rsidR="00161350" w:rsidRDefault="00161350" w:rsidP="00161350">
            <w:pPr>
              <w:pStyle w:val="TAL"/>
              <w:rPr>
                <w:noProof/>
                <w:lang w:eastAsia="fr-FR"/>
              </w:rPr>
            </w:pPr>
            <w:r>
              <w:rPr>
                <w:noProof/>
                <w:lang w:eastAsia="fr-FR"/>
              </w:rPr>
              <w:t>vEasdfSecurityInfo</w:t>
            </w:r>
          </w:p>
        </w:tc>
        <w:tc>
          <w:tcPr>
            <w:tcW w:w="1843" w:type="dxa"/>
            <w:tcBorders>
              <w:top w:val="single" w:sz="4" w:space="0" w:color="auto"/>
              <w:left w:val="single" w:sz="4" w:space="0" w:color="auto"/>
              <w:bottom w:val="single" w:sz="4" w:space="0" w:color="auto"/>
              <w:right w:val="single" w:sz="4" w:space="0" w:color="auto"/>
            </w:tcBorders>
          </w:tcPr>
          <w:p w14:paraId="7AF9BF0B" w14:textId="554A3C75" w:rsidR="00161350" w:rsidRDefault="00161350" w:rsidP="00161350">
            <w:pPr>
              <w:pStyle w:val="TAL"/>
              <w:rPr>
                <w:lang w:eastAsia="fr-FR"/>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A22FC76" w14:textId="1BFE33D1" w:rsidR="00161350" w:rsidRDefault="00161350" w:rsidP="00161350">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B3C1143" w14:textId="02168E34" w:rsidR="00161350" w:rsidRDefault="00161350" w:rsidP="00161350">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365A19FD" w14:textId="469F23E3" w:rsidR="00161350" w:rsidRDefault="00161350" w:rsidP="00161350">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V-EASDF security information.</w:t>
            </w:r>
          </w:p>
          <w:p w14:paraId="1A6EFB61" w14:textId="0C22EB88" w:rsidR="00161350" w:rsidRDefault="00161350" w:rsidP="00161350">
            <w:pPr>
              <w:pStyle w:val="TAL"/>
              <w:rPr>
                <w:rFonts w:cs="Arial"/>
                <w:szCs w:val="18"/>
                <w:lang w:eastAsia="fr-FR"/>
              </w:rPr>
            </w:pPr>
            <w:r>
              <w:t>(NOTE 2)</w:t>
            </w:r>
          </w:p>
        </w:tc>
      </w:tr>
      <w:tr w:rsidR="00E93799" w14:paraId="6B42FA99" w14:textId="77777777" w:rsidTr="00FC067B">
        <w:trPr>
          <w:jc w:val="center"/>
        </w:trPr>
        <w:tc>
          <w:tcPr>
            <w:tcW w:w="1843" w:type="dxa"/>
            <w:tcBorders>
              <w:top w:val="single" w:sz="4" w:space="0" w:color="auto"/>
              <w:left w:val="single" w:sz="4" w:space="0" w:color="auto"/>
              <w:bottom w:val="single" w:sz="4" w:space="0" w:color="auto"/>
              <w:right w:val="single" w:sz="4" w:space="0" w:color="auto"/>
            </w:tcBorders>
          </w:tcPr>
          <w:p w14:paraId="113808E3" w14:textId="180E288C" w:rsidR="00E93799" w:rsidRDefault="00E93799" w:rsidP="00E93799">
            <w:pPr>
              <w:pStyle w:val="TAL"/>
              <w:rPr>
                <w:noProof/>
                <w:lang w:eastAsia="fr-FR"/>
              </w:rPr>
            </w:pPr>
            <w:r>
              <w:rPr>
                <w:noProof/>
              </w:rPr>
              <w:t>localDns</w:t>
            </w:r>
            <w:r>
              <w:rPr>
                <w:noProof/>
                <w:lang w:eastAsia="fr-FR"/>
              </w:rPr>
              <w:t>SecurityInfo</w:t>
            </w:r>
          </w:p>
        </w:tc>
        <w:tc>
          <w:tcPr>
            <w:tcW w:w="1843" w:type="dxa"/>
            <w:tcBorders>
              <w:top w:val="single" w:sz="4" w:space="0" w:color="auto"/>
              <w:left w:val="single" w:sz="4" w:space="0" w:color="auto"/>
              <w:bottom w:val="single" w:sz="4" w:space="0" w:color="auto"/>
              <w:right w:val="single" w:sz="4" w:space="0" w:color="auto"/>
            </w:tcBorders>
          </w:tcPr>
          <w:p w14:paraId="2DB9AC28" w14:textId="72364372" w:rsidR="00E93799" w:rsidRDefault="00E93799" w:rsidP="00E93799">
            <w:pPr>
              <w:pStyle w:val="TAL"/>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470E3D24" w14:textId="26C65C49" w:rsidR="00E93799" w:rsidRDefault="00E93799" w:rsidP="00E93799">
            <w:pPr>
              <w:pStyle w:val="TAC"/>
              <w:rPr>
                <w:noProof/>
                <w:lang w:eastAsia="fr-FR"/>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084C7A47" w14:textId="22CF1757" w:rsidR="00E93799" w:rsidRDefault="00E93799" w:rsidP="00E93799">
            <w:pPr>
              <w:pStyle w:val="TAL"/>
              <w:rPr>
                <w:noProof/>
                <w:lang w:eastAsia="fr-FR"/>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7DBF2EA2" w14:textId="77777777" w:rsidR="00E93799" w:rsidRDefault="00E93799" w:rsidP="00E93799">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Local DNS Server/Resolver security information.</w:t>
            </w:r>
          </w:p>
          <w:p w14:paraId="78FBB45B" w14:textId="2A6CE860" w:rsidR="00E93799" w:rsidRDefault="00E93799" w:rsidP="00E93799">
            <w:pPr>
              <w:pStyle w:val="TAL"/>
              <w:rPr>
                <w:rFonts w:cs="Arial"/>
                <w:szCs w:val="18"/>
                <w:lang w:eastAsia="fr-FR"/>
              </w:rPr>
            </w:pPr>
            <w:r>
              <w:t>(NOTE 2)</w:t>
            </w:r>
          </w:p>
        </w:tc>
      </w:tr>
      <w:tr w:rsidR="00AE78FC" w14:paraId="1D0D8BC4" w14:textId="77777777" w:rsidTr="00DC7D9F">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36EFD37" w14:textId="77777777" w:rsidR="00AE78FC" w:rsidRDefault="00AE78FC" w:rsidP="00D57580">
            <w:pPr>
              <w:pStyle w:val="TAN"/>
              <w:rPr>
                <w:lang w:eastAsia="zh-CN"/>
              </w:rPr>
            </w:pPr>
            <w:r>
              <w:rPr>
                <w:lang w:eastAsia="zh-CN"/>
              </w:rPr>
              <w:t>NOTE</w:t>
            </w:r>
            <w:r w:rsidR="00161350">
              <w:rPr>
                <w:lang w:eastAsia="zh-CN"/>
              </w:rPr>
              <w:t> 1</w:t>
            </w:r>
            <w:r>
              <w:rPr>
                <w:lang w:eastAsia="zh-CN"/>
              </w:rPr>
              <w:t>:</w:t>
            </w:r>
            <w:r>
              <w:rPr>
                <w:lang w:eastAsia="zh-CN"/>
              </w:rPr>
              <w:tab/>
              <w:t>The H-SMF assumes that the V-SMF does not know any Offload Identifiers of the HPLMN if this IE is absent.</w:t>
            </w:r>
          </w:p>
          <w:p w14:paraId="1DBDFFDD" w14:textId="0F802B15" w:rsidR="00161350" w:rsidRDefault="00161350" w:rsidP="00D57580">
            <w:pPr>
              <w:pStyle w:val="TAN"/>
              <w:rPr>
                <w:rFonts w:cs="Arial"/>
                <w:szCs w:val="18"/>
                <w:lang w:eastAsia="fr-FR"/>
              </w:rPr>
            </w:pPr>
            <w:r>
              <w:rPr>
                <w:lang w:eastAsia="zh-CN"/>
              </w:rPr>
              <w:t>NOTE 2:</w:t>
            </w:r>
            <w:r>
              <w:rPr>
                <w:lang w:eastAsia="zh-CN"/>
              </w:rPr>
              <w:tab/>
              <w:t xml:space="preserve">The V-SMF shall ensure that the V-EASDF security information </w:t>
            </w:r>
            <w:r w:rsidR="00E93799">
              <w:rPr>
                <w:lang w:eastAsia="zh-CN"/>
              </w:rPr>
              <w:t xml:space="preserve">or </w:t>
            </w:r>
            <w:r w:rsidR="00E93799">
              <w:t>Local DNS Server/Resolver security information</w:t>
            </w:r>
            <w:r w:rsidR="00E93799">
              <w:rPr>
                <w:lang w:eastAsia="zh-CN"/>
              </w:rPr>
              <w:t xml:space="preserve"> </w:t>
            </w:r>
            <w:r>
              <w:rPr>
                <w:lang w:eastAsia="zh-CN"/>
              </w:rPr>
              <w:t>that it provides to the H-SMF is consistent with the DNS security protocol(s) supported by the UE that is received in the PCO IE from the UE.</w:t>
            </w:r>
          </w:p>
        </w:tc>
      </w:tr>
    </w:tbl>
    <w:p w14:paraId="363859D9" w14:textId="072E26BB" w:rsidR="00B65B06" w:rsidRDefault="00B65B06" w:rsidP="00FA3B9B">
      <w:pPr>
        <w:pStyle w:val="EditorsNote"/>
      </w:pPr>
    </w:p>
    <w:p w14:paraId="2162286E" w14:textId="4E625523" w:rsidR="00B65B06" w:rsidRDefault="00B65B06" w:rsidP="00B65B06">
      <w:pPr>
        <w:pStyle w:val="Heading5"/>
      </w:pPr>
      <w:bookmarkStart w:id="1684" w:name="_Toc207632229"/>
      <w:r>
        <w:t>6.1.6.2.73</w:t>
      </w:r>
      <w:r>
        <w:tab/>
        <w:t xml:space="preserve">Type: </w:t>
      </w:r>
      <w:r w:rsidR="00B62C1F">
        <w:rPr>
          <w:lang w:eastAsia="zh-CN"/>
        </w:rPr>
        <w:t>HrsboInfoFromHplmn</w:t>
      </w:r>
      <w:bookmarkEnd w:id="1684"/>
    </w:p>
    <w:p w14:paraId="128ED7E7" w14:textId="77777777" w:rsidR="00593661" w:rsidRDefault="00593661" w:rsidP="00593661">
      <w:pPr>
        <w:pStyle w:val="TH"/>
      </w:pPr>
      <w:r>
        <w:rPr>
          <w:noProof/>
        </w:rPr>
        <w:t>Table </w:t>
      </w:r>
      <w:r>
        <w:t xml:space="preserve">6.1.6.2.73-1: </w:t>
      </w:r>
      <w:r>
        <w:rPr>
          <w:noProof/>
        </w:rPr>
        <w:t xml:space="preserve">Definition of type </w:t>
      </w:r>
      <w:r>
        <w:rPr>
          <w:lang w:eastAsia="zh-CN"/>
        </w:rPr>
        <w:t>HrsboInfoFromHplmn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593661" w:rsidRPr="00FD48E5" w14:paraId="3D07D5F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FDE8BFA" w14:textId="77777777" w:rsidR="00593661" w:rsidRDefault="00593661" w:rsidP="0034210C">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7ACB429" w14:textId="77777777" w:rsidR="00593661" w:rsidRDefault="00593661" w:rsidP="0034210C">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77886787" w14:textId="77777777" w:rsidR="00593661" w:rsidRPr="007277D4" w:rsidRDefault="00593661" w:rsidP="0034210C">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6F88FB1" w14:textId="77777777" w:rsidR="00593661" w:rsidRDefault="00593661" w:rsidP="0034210C">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AD57A3" w14:textId="77777777" w:rsidR="00593661" w:rsidRDefault="00593661" w:rsidP="0034210C">
            <w:pPr>
              <w:pStyle w:val="TAH"/>
              <w:rPr>
                <w:rFonts w:cs="Arial"/>
                <w:szCs w:val="18"/>
              </w:rPr>
            </w:pPr>
            <w:r>
              <w:rPr>
                <w:rFonts w:cs="Arial"/>
                <w:szCs w:val="18"/>
              </w:rPr>
              <w:t>Description</w:t>
            </w:r>
          </w:p>
        </w:tc>
      </w:tr>
      <w:tr w:rsidR="00593661" w:rsidRPr="00E425E8" w14:paraId="737752A9"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0A93994" w14:textId="401BF654" w:rsidR="00593661" w:rsidRDefault="00593661" w:rsidP="00593661">
            <w:pPr>
              <w:pStyle w:val="TAL"/>
            </w:pPr>
            <w:r>
              <w:t>hrsboAuthResult</w:t>
            </w:r>
          </w:p>
        </w:tc>
        <w:tc>
          <w:tcPr>
            <w:tcW w:w="1843" w:type="dxa"/>
            <w:tcBorders>
              <w:top w:val="single" w:sz="4" w:space="0" w:color="auto"/>
              <w:left w:val="single" w:sz="4" w:space="0" w:color="auto"/>
              <w:bottom w:val="single" w:sz="4" w:space="0" w:color="auto"/>
              <w:right w:val="single" w:sz="4" w:space="0" w:color="auto"/>
            </w:tcBorders>
          </w:tcPr>
          <w:p w14:paraId="2712C779" w14:textId="0BC5D15B" w:rsidR="00593661" w:rsidRDefault="00593661" w:rsidP="00593661">
            <w:pPr>
              <w:pStyle w:val="TAL"/>
              <w:rPr>
                <w:lang w:eastAsia="zh-CN"/>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tcPr>
          <w:p w14:paraId="167B253B" w14:textId="3EFD458F" w:rsidR="00593661" w:rsidRDefault="00593661" w:rsidP="00593661">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0D500BB9" w14:textId="15624CF4" w:rsidR="00593661" w:rsidRDefault="00593661" w:rsidP="00593661">
            <w:pPr>
              <w:pStyle w:val="TAL"/>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72EE37C" w14:textId="77777777" w:rsidR="00593661" w:rsidRDefault="00593661" w:rsidP="00593661">
            <w:pPr>
              <w:pStyle w:val="TAL"/>
              <w:rPr>
                <w:rFonts w:cs="Arial"/>
                <w:szCs w:val="18"/>
                <w:lang w:eastAsia="fr-FR"/>
              </w:rPr>
            </w:pPr>
            <w:r>
              <w:rPr>
                <w:rFonts w:cs="Arial"/>
                <w:szCs w:val="18"/>
              </w:rPr>
              <w:t>This IE shall be present</w:t>
            </w:r>
            <w:r>
              <w:rPr>
                <w:rFonts w:cs="Arial"/>
                <w:szCs w:val="18"/>
                <w:lang w:eastAsia="fr-FR"/>
              </w:rPr>
              <w:t>, for a HR PDU session, if the H-SMF received a request for HR SBO authorization:</w:t>
            </w:r>
          </w:p>
          <w:p w14:paraId="5CDA0AC0" w14:textId="1D49325C"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 Create Response; and</w:t>
            </w:r>
          </w:p>
          <w:p w14:paraId="33DB4796" w14:textId="0E1337B7" w:rsidR="00593661" w:rsidRPr="00920139" w:rsidRDefault="00920139" w:rsidP="00920139">
            <w:pPr>
              <w:pStyle w:val="B1"/>
              <w:rPr>
                <w:rFonts w:ascii="Arial" w:hAnsi="Arial" w:cs="Arial"/>
                <w:sz w:val="18"/>
                <w:szCs w:val="18"/>
                <w:lang w:eastAsia="fr-FR"/>
              </w:rPr>
            </w:pPr>
            <w:r w:rsidRPr="00920139">
              <w:rPr>
                <w:rFonts w:ascii="Arial" w:hAnsi="Arial" w:cs="Arial"/>
                <w:sz w:val="18"/>
                <w:szCs w:val="18"/>
                <w:lang w:eastAsia="fr-FR"/>
              </w:rPr>
              <w:t>-</w:t>
            </w:r>
            <w:r w:rsidRPr="00920139">
              <w:rPr>
                <w:rFonts w:ascii="Arial" w:hAnsi="Arial" w:cs="Arial"/>
                <w:sz w:val="18"/>
                <w:szCs w:val="18"/>
              </w:rPr>
              <w:tab/>
            </w:r>
            <w:r w:rsidR="00593661" w:rsidRPr="00920139">
              <w:rPr>
                <w:rFonts w:ascii="Arial" w:hAnsi="Arial" w:cs="Arial"/>
                <w:sz w:val="18"/>
                <w:szCs w:val="18"/>
                <w:lang w:eastAsia="fr-FR"/>
              </w:rPr>
              <w:t>in an Update Response sent during a V-SMF insertion (i.e. H-PLMN to V-PLMN mobility) and during an Inter-PLMN V-SMF change (i.e. mobility between different V-PLMNs).</w:t>
            </w:r>
          </w:p>
          <w:p w14:paraId="7E56052E" w14:textId="77777777" w:rsidR="00593661" w:rsidRDefault="00593661" w:rsidP="00593661">
            <w:pPr>
              <w:pStyle w:val="TAL"/>
              <w:rPr>
                <w:rFonts w:cs="Arial"/>
                <w:szCs w:val="18"/>
              </w:rPr>
            </w:pPr>
          </w:p>
          <w:p w14:paraId="45119EAF" w14:textId="77777777" w:rsidR="00593661" w:rsidRDefault="00593661" w:rsidP="00593661">
            <w:pPr>
              <w:pStyle w:val="TAL"/>
              <w:rPr>
                <w:rFonts w:eastAsia="Malgun Gothic"/>
                <w:lang w:eastAsia="ko-KR"/>
              </w:rPr>
            </w:pPr>
            <w:r>
              <w:rPr>
                <w:rFonts w:cs="Arial"/>
                <w:szCs w:val="18"/>
              </w:rPr>
              <w:t>When present, t</w:t>
            </w:r>
            <w:r>
              <w:rPr>
                <w:rFonts w:cs="Arial"/>
                <w:szCs w:val="18"/>
                <w:lang w:eastAsia="zh-CN"/>
              </w:rPr>
              <w:t xml:space="preserve">his IE shall </w:t>
            </w:r>
            <w:r>
              <w:rPr>
                <w:rFonts w:eastAsia="Malgun Gothic"/>
                <w:lang w:eastAsia="ko-KR"/>
              </w:rPr>
              <w:t>i</w:t>
            </w:r>
            <w:r>
              <w:rPr>
                <w:rFonts w:eastAsia="Malgun Gothic" w:hint="eastAsia"/>
                <w:lang w:eastAsia="ko-KR"/>
              </w:rPr>
              <w:t xml:space="preserve">ndicate whether </w:t>
            </w:r>
            <w:r>
              <w:rPr>
                <w:rFonts w:eastAsia="Malgun Gothic"/>
                <w:lang w:eastAsia="ko-KR"/>
              </w:rPr>
              <w:t>HR-SBO request is authorized as follows:</w:t>
            </w:r>
          </w:p>
          <w:p w14:paraId="50018BD8" w14:textId="77777777" w:rsidR="00593661" w:rsidRPr="00266B09" w:rsidRDefault="00593661" w:rsidP="00593661">
            <w:pPr>
              <w:pStyle w:val="TAL"/>
              <w:rPr>
                <w:rFonts w:cs="Arial"/>
                <w:szCs w:val="18"/>
              </w:rPr>
            </w:pPr>
            <w:r>
              <w:rPr>
                <w:rFonts w:cs="Arial"/>
                <w:szCs w:val="18"/>
              </w:rPr>
              <w:t>- true: authorized.</w:t>
            </w:r>
          </w:p>
          <w:p w14:paraId="7B0E6CF8" w14:textId="665EC95D" w:rsidR="00593661" w:rsidRDefault="00593661" w:rsidP="00593661">
            <w:pPr>
              <w:pStyle w:val="TAL"/>
              <w:rPr>
                <w:rFonts w:cs="Arial"/>
                <w:szCs w:val="18"/>
                <w:lang w:eastAsia="zh-CN"/>
              </w:rPr>
            </w:pPr>
            <w:r>
              <w:rPr>
                <w:rFonts w:cs="Arial"/>
                <w:szCs w:val="18"/>
              </w:rPr>
              <w:t>- false: Not authorized.</w:t>
            </w:r>
          </w:p>
        </w:tc>
      </w:tr>
      <w:tr w:rsidR="00593661" w:rsidRPr="00E425E8" w14:paraId="7B14C95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6BD1E983" w14:textId="5D5FE434" w:rsidR="00593661" w:rsidRDefault="00593661" w:rsidP="00593661">
            <w:pPr>
              <w:pStyle w:val="TAL"/>
            </w:pPr>
            <w:r>
              <w:rPr>
                <w:rFonts w:hint="eastAsia"/>
                <w:lang w:eastAsia="zh-CN"/>
              </w:rPr>
              <w:t>h</w:t>
            </w: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6EF82D2A" w14:textId="42C27C8D"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41E997B9" w14:textId="3A310903" w:rsidR="00593661" w:rsidRDefault="00593661" w:rsidP="00593661">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396E6A9A" w14:textId="06337F20" w:rsidR="00593661" w:rsidRDefault="00593661" w:rsidP="00593661">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0A0A999" w14:textId="77777777" w:rsidR="00593661" w:rsidRDefault="00593661" w:rsidP="00593661">
            <w:pPr>
              <w:pStyle w:val="TAL"/>
              <w:rPr>
                <w:rFonts w:cs="Arial"/>
                <w:szCs w:val="18"/>
              </w:rPr>
            </w:pPr>
            <w:r>
              <w:rPr>
                <w:rFonts w:cs="Arial"/>
                <w:szCs w:val="18"/>
              </w:rPr>
              <w:t>This IE shall be present,</w:t>
            </w:r>
            <w:r>
              <w:rPr>
                <w:lang w:eastAsia="zh-CN"/>
              </w:rPr>
              <w:t xml:space="preserve"> when using the EAS Discovery procedure with V-EASF for HR-SBO (see clause 6.7.2.3 of </w:t>
            </w:r>
            <w:r>
              <w:rPr>
                <w:rFonts w:cs="Arial"/>
                <w:szCs w:val="18"/>
                <w:lang w:eastAsia="zh-CN"/>
              </w:rPr>
              <w:t>3GPP TS 23.548 [39]</w:t>
            </w:r>
            <w:r>
              <w:rPr>
                <w:lang w:eastAsia="zh-CN"/>
              </w:rPr>
              <w:t xml:space="preserve">) or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rFonts w:cs="Arial"/>
                <w:szCs w:val="18"/>
              </w:rPr>
              <w:t xml:space="preserve"> if available.</w:t>
            </w:r>
          </w:p>
          <w:p w14:paraId="2E970430" w14:textId="6230A004" w:rsidR="00593661" w:rsidRDefault="00593661" w:rsidP="00593661">
            <w:pPr>
              <w:pStyle w:val="TAL"/>
            </w:pPr>
            <w:r>
              <w:rPr>
                <w:rFonts w:cs="Arial"/>
                <w:szCs w:val="18"/>
              </w:rPr>
              <w:t>When present, t</w:t>
            </w:r>
            <w:r>
              <w:rPr>
                <w:rFonts w:cs="Arial"/>
                <w:szCs w:val="18"/>
                <w:lang w:eastAsia="zh-CN"/>
              </w:rPr>
              <w:t>his IE shall contain</w:t>
            </w:r>
            <w:r>
              <w:rPr>
                <w:noProof/>
              </w:rPr>
              <w:t xml:space="preserve"> the DNS server address of HPLMN</w:t>
            </w:r>
            <w:r>
              <w:t xml:space="preserve"> to be used:</w:t>
            </w:r>
          </w:p>
          <w:p w14:paraId="7288625A" w14:textId="7E77B083" w:rsidR="00593661" w:rsidRDefault="00593661" w:rsidP="00593661">
            <w:pPr>
              <w:pStyle w:val="TAL"/>
            </w:pPr>
            <w:r>
              <w:t xml:space="preserve">- for DNS requests related with traffic not to be subject to HR-SBO, to configure the V-EASDF </w:t>
            </w:r>
            <w:r>
              <w:rPr>
                <w:lang w:eastAsia="zh-CN"/>
              </w:rPr>
              <w:t xml:space="preserve">when using the EAS Discovery procedure with V-EASF for HR-SBO (see clause 6.7.2.3 of </w:t>
            </w:r>
            <w:r>
              <w:rPr>
                <w:rFonts w:cs="Arial"/>
                <w:szCs w:val="18"/>
                <w:lang w:eastAsia="zh-CN"/>
              </w:rPr>
              <w:t>3GPP TS 23.548 [39]</w:t>
            </w:r>
            <w:r>
              <w:rPr>
                <w:lang w:eastAsia="zh-CN"/>
              </w:rPr>
              <w:t>)</w:t>
            </w:r>
            <w:r>
              <w:t>, or</w:t>
            </w:r>
          </w:p>
          <w:p w14:paraId="5BFC59FB" w14:textId="753215E2" w:rsidR="00593661" w:rsidRDefault="00593661" w:rsidP="00593661">
            <w:pPr>
              <w:pStyle w:val="TAL"/>
              <w:rPr>
                <w:rFonts w:cs="Arial"/>
                <w:szCs w:val="18"/>
                <w:lang w:eastAsia="zh-CN"/>
              </w:rPr>
            </w:pPr>
            <w:r>
              <w:t xml:space="preserve">- for DNS requests related to traffic subject to HR-SBO, to configure the UPF in VPLMN to perform IP replacement when using </w:t>
            </w:r>
            <w:r>
              <w:rPr>
                <w:lang w:eastAsia="zh-CN"/>
              </w:rPr>
              <w:t xml:space="preserve">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Pr>
                <w:noProof/>
              </w:rPr>
              <w:t>. (NOTE 3).</w:t>
            </w:r>
          </w:p>
        </w:tc>
      </w:tr>
      <w:tr w:rsidR="00593661" w:rsidRPr="00E425E8" w14:paraId="271041DA"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0856C121" w14:textId="1D7E7903" w:rsidR="00593661" w:rsidRDefault="00593661" w:rsidP="00593661">
            <w:pPr>
              <w:pStyle w:val="TAL"/>
            </w:pPr>
            <w:r>
              <w:rPr>
                <w:rFonts w:hint="eastAsia"/>
                <w:lang w:eastAsia="zh-CN"/>
              </w:rPr>
              <w:t>h</w:t>
            </w:r>
            <w:r>
              <w:rPr>
                <w:lang w:eastAsia="zh-CN"/>
              </w:rPr>
              <w:t>PlmnAddr</w:t>
            </w:r>
          </w:p>
        </w:tc>
        <w:tc>
          <w:tcPr>
            <w:tcW w:w="1843" w:type="dxa"/>
            <w:tcBorders>
              <w:top w:val="single" w:sz="4" w:space="0" w:color="auto"/>
              <w:left w:val="single" w:sz="4" w:space="0" w:color="auto"/>
              <w:bottom w:val="single" w:sz="4" w:space="0" w:color="auto"/>
              <w:right w:val="single" w:sz="4" w:space="0" w:color="auto"/>
            </w:tcBorders>
          </w:tcPr>
          <w:p w14:paraId="033BB462" w14:textId="17F52FF3" w:rsidR="00593661" w:rsidRDefault="00593661" w:rsidP="00593661">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2483B938" w14:textId="343D382C" w:rsidR="00593661" w:rsidRDefault="00593661" w:rsidP="00593661">
            <w:pPr>
              <w:pStyle w:val="TAC"/>
              <w:rPr>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6C6553DD" w14:textId="2BA0C0FC" w:rsidR="00593661" w:rsidRDefault="00593661" w:rsidP="00593661">
            <w:pPr>
              <w:pStyle w:val="TAL"/>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1184495" w14:textId="77777777" w:rsidR="00593661" w:rsidRDefault="00593661" w:rsidP="00593661">
            <w:pPr>
              <w:pStyle w:val="TAL"/>
              <w:rPr>
                <w:rFonts w:cs="Arial"/>
                <w:szCs w:val="18"/>
              </w:rPr>
            </w:pPr>
            <w:r>
              <w:rPr>
                <w:lang w:eastAsia="zh-CN"/>
              </w:rPr>
              <w:t xml:space="preserve">This IE may be present when using the EAS Discovery procedure with V-EASF for HR-SBO (see clause 6.7.2.3 of </w:t>
            </w:r>
            <w:r>
              <w:rPr>
                <w:rFonts w:cs="Arial"/>
                <w:szCs w:val="18"/>
                <w:lang w:eastAsia="zh-CN"/>
              </w:rPr>
              <w:t>3GPP TS 23.548 [39]</w:t>
            </w:r>
            <w:r>
              <w:rPr>
                <w:lang w:eastAsia="zh-CN"/>
              </w:rPr>
              <w:t>).</w:t>
            </w:r>
          </w:p>
          <w:p w14:paraId="064F30D0" w14:textId="2B0BFB72" w:rsidR="00593661" w:rsidRDefault="00593661" w:rsidP="00593661">
            <w:pPr>
              <w:pStyle w:val="TAL"/>
              <w:rPr>
                <w:rFonts w:cs="Arial"/>
                <w:szCs w:val="18"/>
                <w:lang w:eastAsia="zh-CN"/>
              </w:rPr>
            </w:pPr>
            <w:r>
              <w:rPr>
                <w:rFonts w:cs="Arial"/>
                <w:szCs w:val="18"/>
              </w:rPr>
              <w:t xml:space="preserve">When present, this IE </w:t>
            </w:r>
            <w:r>
              <w:rPr>
                <w:rFonts w:cs="Arial"/>
                <w:szCs w:val="18"/>
                <w:lang w:eastAsia="zh-CN"/>
              </w:rPr>
              <w:t>shall contain</w:t>
            </w:r>
            <w:r>
              <w:rPr>
                <w:noProof/>
              </w:rPr>
              <w:t xml:space="preserve"> the</w:t>
            </w:r>
            <w:r w:rsidRPr="00C22AFB">
              <w:t xml:space="preserve"> HPLMN address information</w:t>
            </w:r>
            <w:r>
              <w:t xml:space="preserve"> (e.g. H-UPF IP address on N6) to be used by the V-SMF to </w:t>
            </w:r>
            <w:r w:rsidRPr="00A423FC">
              <w:t xml:space="preserve">configure the V-EASDF to build EDNS Client Subnet option for target FQDN of DNS </w:t>
            </w:r>
            <w:r>
              <w:t>queries</w:t>
            </w:r>
            <w:r w:rsidRPr="00A423FC">
              <w:t xml:space="preserve"> which </w:t>
            </w:r>
            <w:r>
              <w:t>are</w:t>
            </w:r>
            <w:r w:rsidRPr="00A423FC">
              <w:t xml:space="preserve"> not authorized </w:t>
            </w:r>
            <w:r>
              <w:t>for HR-SBO</w:t>
            </w:r>
            <w:r>
              <w:rPr>
                <w:noProof/>
              </w:rPr>
              <w:t>.</w:t>
            </w:r>
          </w:p>
        </w:tc>
      </w:tr>
      <w:tr w:rsidR="00593661" w:rsidRPr="00E425E8" w14:paraId="69ED8F75"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5A0F455" w14:textId="4371568E" w:rsidR="00593661" w:rsidRDefault="00593661" w:rsidP="00593661">
            <w:pPr>
              <w:pStyle w:val="TAL"/>
            </w:pPr>
            <w:r>
              <w:rPr>
                <w:lang w:eastAsia="zh-CN"/>
              </w:rPr>
              <w:t>vplmnOffloadingInfo</w:t>
            </w:r>
            <w:r w:rsidR="00AE78FC">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CA2F41" w14:textId="5B3197B4" w:rsidR="00593661" w:rsidRDefault="00AE78FC" w:rsidP="00593661">
            <w:pPr>
              <w:pStyle w:val="TAL"/>
              <w:rPr>
                <w:lang w:eastAsia="zh-CN"/>
              </w:rPr>
            </w:pPr>
            <w:r>
              <w:t>array(</w:t>
            </w:r>
            <w:r w:rsidR="00593661">
              <w:t>VplmnOffloadingInfo</w:t>
            </w:r>
            <w:r>
              <w:t>)</w:t>
            </w:r>
          </w:p>
        </w:tc>
        <w:tc>
          <w:tcPr>
            <w:tcW w:w="265" w:type="dxa"/>
            <w:tcBorders>
              <w:top w:val="single" w:sz="4" w:space="0" w:color="auto"/>
              <w:left w:val="single" w:sz="4" w:space="0" w:color="auto"/>
              <w:bottom w:val="single" w:sz="4" w:space="0" w:color="auto"/>
              <w:right w:val="single" w:sz="4" w:space="0" w:color="auto"/>
            </w:tcBorders>
          </w:tcPr>
          <w:p w14:paraId="2983AA4E" w14:textId="36B4EA63" w:rsidR="00593661" w:rsidRDefault="00593661" w:rsidP="00593661">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3B293612" w14:textId="69752C33" w:rsidR="00593661" w:rsidRDefault="00AE78FC" w:rsidP="00593661">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04E3ECCE" w14:textId="0A0DFFA9" w:rsidR="00AE78FC" w:rsidRDefault="00593661" w:rsidP="00AE78FC">
            <w:pPr>
              <w:pStyle w:val="TAL"/>
              <w:rPr>
                <w:rFonts w:cs="Arial"/>
                <w:szCs w:val="18"/>
              </w:rPr>
            </w:pPr>
            <w:r>
              <w:rPr>
                <w:rFonts w:cs="Arial"/>
                <w:szCs w:val="18"/>
              </w:rPr>
              <w:t>When present, this IE shall include VPLMN specific Offloading Information</w:t>
            </w:r>
            <w:r w:rsidR="00AE78FC">
              <w:rPr>
                <w:rFonts w:cs="Arial"/>
                <w:szCs w:val="18"/>
              </w:rPr>
              <w:t xml:space="preserve"> list applicable to the PDU session and whose offload identifiers are not yet known by the V-SMF service instance or whose offload identifier's version has changed.</w:t>
            </w:r>
          </w:p>
          <w:p w14:paraId="370C322C" w14:textId="4F2D8501" w:rsidR="00593661" w:rsidRDefault="00AE78FC" w:rsidP="00AE78FC">
            <w:pPr>
              <w:pStyle w:val="TAL"/>
              <w:rPr>
                <w:rFonts w:cs="Arial"/>
                <w:szCs w:val="18"/>
                <w:lang w:eastAsia="zh-CN"/>
              </w:rPr>
            </w:pPr>
            <w:r>
              <w:rPr>
                <w:rFonts w:cs="Arial"/>
                <w:szCs w:val="18"/>
              </w:rPr>
              <w:t>(NOTE 5)(NOTE 6)</w:t>
            </w:r>
          </w:p>
        </w:tc>
      </w:tr>
      <w:tr w:rsidR="00285DA1" w:rsidRPr="00E425E8" w14:paraId="0A5EBBE2"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B6C2476" w14:textId="17EEA25F" w:rsidR="00285DA1" w:rsidRDefault="00285DA1" w:rsidP="00285DA1">
            <w:pPr>
              <w:pStyle w:val="TAL"/>
              <w:rPr>
                <w:lang w:eastAsia="zh-CN"/>
              </w:rPr>
            </w:pPr>
            <w:r>
              <w:rPr>
                <w:lang w:eastAsia="zh-CN"/>
              </w:rPr>
              <w:t>vplmnDlAmbr</w:t>
            </w:r>
          </w:p>
        </w:tc>
        <w:tc>
          <w:tcPr>
            <w:tcW w:w="1843" w:type="dxa"/>
            <w:tcBorders>
              <w:top w:val="single" w:sz="4" w:space="0" w:color="auto"/>
              <w:left w:val="single" w:sz="4" w:space="0" w:color="auto"/>
              <w:bottom w:val="single" w:sz="4" w:space="0" w:color="auto"/>
              <w:right w:val="single" w:sz="4" w:space="0" w:color="auto"/>
            </w:tcBorders>
          </w:tcPr>
          <w:p w14:paraId="6EBF8E9E" w14:textId="38D7CE42" w:rsidR="00285DA1" w:rsidRDefault="00285DA1" w:rsidP="00285DA1">
            <w:pPr>
              <w:pStyle w:val="TAL"/>
            </w:pPr>
            <w:r>
              <w:rPr>
                <w:lang w:eastAsia="zh-CN"/>
              </w:rPr>
              <w:t>VplmnDlAmbr</w:t>
            </w:r>
          </w:p>
        </w:tc>
        <w:tc>
          <w:tcPr>
            <w:tcW w:w="265" w:type="dxa"/>
            <w:tcBorders>
              <w:top w:val="single" w:sz="4" w:space="0" w:color="auto"/>
              <w:left w:val="single" w:sz="4" w:space="0" w:color="auto"/>
              <w:bottom w:val="single" w:sz="4" w:space="0" w:color="auto"/>
              <w:right w:val="single" w:sz="4" w:space="0" w:color="auto"/>
            </w:tcBorders>
          </w:tcPr>
          <w:p w14:paraId="45CF35BD" w14:textId="4A109936" w:rsidR="00285DA1" w:rsidRDefault="00285DA1" w:rsidP="00285DA1">
            <w:pPr>
              <w:pStyle w:val="TAC"/>
              <w:rPr>
                <w:noProof/>
              </w:rPr>
            </w:pPr>
            <w:r>
              <w:t>O</w:t>
            </w:r>
          </w:p>
        </w:tc>
        <w:tc>
          <w:tcPr>
            <w:tcW w:w="1147" w:type="dxa"/>
            <w:tcBorders>
              <w:top w:val="single" w:sz="4" w:space="0" w:color="auto"/>
              <w:left w:val="single" w:sz="4" w:space="0" w:color="auto"/>
              <w:bottom w:val="single" w:sz="4" w:space="0" w:color="auto"/>
              <w:right w:val="single" w:sz="4" w:space="0" w:color="auto"/>
            </w:tcBorders>
          </w:tcPr>
          <w:p w14:paraId="394D74B1" w14:textId="79D28148" w:rsidR="00285DA1" w:rsidRDefault="00285DA1" w:rsidP="00285DA1">
            <w:pPr>
              <w:pStyle w:val="TAL"/>
              <w:rPr>
                <w:noProof/>
              </w:rPr>
            </w:pPr>
            <w:r>
              <w:rPr>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1BB6B11A" w14:textId="77777777" w:rsidR="00285DA1" w:rsidRDefault="00285DA1" w:rsidP="00285DA1">
            <w:pPr>
              <w:pStyle w:val="TAL"/>
              <w:rPr>
                <w:rFonts w:cs="Arial"/>
                <w:szCs w:val="18"/>
              </w:rPr>
            </w:pPr>
            <w:r>
              <w:rPr>
                <w:rFonts w:cs="Arial"/>
                <w:szCs w:val="18"/>
              </w:rPr>
              <w:t xml:space="preserve">When present, it shall contain the </w:t>
            </w:r>
            <w:r>
              <w:t>Authorized DL Session AMBR for Offloading for the V-PLMN.</w:t>
            </w:r>
          </w:p>
          <w:p w14:paraId="6B828CC1" w14:textId="77777777" w:rsidR="00285DA1" w:rsidRDefault="00285DA1" w:rsidP="00285DA1">
            <w:pPr>
              <w:pStyle w:val="TAL"/>
              <w:rPr>
                <w:rFonts w:cs="Arial"/>
                <w:szCs w:val="18"/>
              </w:rPr>
            </w:pPr>
          </w:p>
        </w:tc>
      </w:tr>
      <w:tr w:rsidR="00AE78FC" w:rsidRPr="00E425E8" w14:paraId="29AE428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3BB876E1" w14:textId="760272A6" w:rsidR="00AE78FC" w:rsidRDefault="00AE78FC" w:rsidP="00AE78FC">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2EB557D4" w14:textId="56F54676" w:rsidR="00AE78FC" w:rsidRDefault="00AE78FC" w:rsidP="00AE78FC">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7DF71B6E" w14:textId="1A9CF5F6" w:rsidR="00AE78FC" w:rsidRDefault="00AE78FC" w:rsidP="00AE78FC">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0BE44CBE" w14:textId="129490B9" w:rsidR="00AE78FC" w:rsidDel="00AE78FC" w:rsidRDefault="00AE78FC" w:rsidP="00AE78FC">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6880BF14" w14:textId="77777777" w:rsidR="00AE78FC" w:rsidRDefault="00AE78FC" w:rsidP="00AE78FC">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5060B937" w14:textId="71442821" w:rsidR="00AE78FC" w:rsidRDefault="00AE78FC" w:rsidP="00AE78FC">
            <w:pPr>
              <w:pStyle w:val="TAL"/>
              <w:rPr>
                <w:rFonts w:cs="Arial"/>
                <w:szCs w:val="18"/>
                <w:lang w:eastAsia="fr-FR"/>
              </w:rPr>
            </w:pPr>
            <w:r>
              <w:rPr>
                <w:rFonts w:cs="Arial"/>
                <w:szCs w:val="18"/>
              </w:rPr>
              <w:t>(NOTE 5)(NOTE 6)</w:t>
            </w:r>
          </w:p>
        </w:tc>
      </w:tr>
      <w:tr w:rsidR="00593661" w:rsidRPr="00E425E8" w14:paraId="1A9B468F"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28ABED25" w14:textId="04FCCDFC" w:rsidR="00593661" w:rsidRDefault="00593661" w:rsidP="00593661">
            <w:pPr>
              <w:pStyle w:val="TAL"/>
            </w:pPr>
            <w:r w:rsidRPr="00B06F7A">
              <w:t>internalGroupIds</w:t>
            </w:r>
          </w:p>
        </w:tc>
        <w:tc>
          <w:tcPr>
            <w:tcW w:w="1843" w:type="dxa"/>
            <w:tcBorders>
              <w:top w:val="single" w:sz="4" w:space="0" w:color="auto"/>
              <w:left w:val="single" w:sz="4" w:space="0" w:color="auto"/>
              <w:bottom w:val="single" w:sz="4" w:space="0" w:color="auto"/>
              <w:right w:val="single" w:sz="4" w:space="0" w:color="auto"/>
            </w:tcBorders>
          </w:tcPr>
          <w:p w14:paraId="66B573F0" w14:textId="7176E89A" w:rsidR="00593661" w:rsidRDefault="00593661" w:rsidP="00593661">
            <w:pPr>
              <w:pStyle w:val="TAL"/>
              <w:rPr>
                <w:lang w:eastAsia="zh-CN"/>
              </w:rPr>
            </w:pPr>
            <w:r w:rsidRPr="00B06F7A">
              <w:t>array(GroupId)</w:t>
            </w:r>
          </w:p>
        </w:tc>
        <w:tc>
          <w:tcPr>
            <w:tcW w:w="265" w:type="dxa"/>
            <w:tcBorders>
              <w:top w:val="single" w:sz="4" w:space="0" w:color="auto"/>
              <w:left w:val="single" w:sz="4" w:space="0" w:color="auto"/>
              <w:bottom w:val="single" w:sz="4" w:space="0" w:color="auto"/>
              <w:right w:val="single" w:sz="4" w:space="0" w:color="auto"/>
            </w:tcBorders>
          </w:tcPr>
          <w:p w14:paraId="5A2DB3AC" w14:textId="79C654A7" w:rsidR="00593661" w:rsidRDefault="00593661" w:rsidP="00593661">
            <w:pPr>
              <w:pStyle w:val="TAC"/>
              <w:rPr>
                <w:lang w:eastAsia="zh-CN"/>
              </w:rPr>
            </w:pPr>
            <w:r w:rsidRPr="00B06F7A">
              <w:t>O</w:t>
            </w:r>
          </w:p>
        </w:tc>
        <w:tc>
          <w:tcPr>
            <w:tcW w:w="1147" w:type="dxa"/>
            <w:tcBorders>
              <w:top w:val="single" w:sz="4" w:space="0" w:color="auto"/>
              <w:left w:val="single" w:sz="4" w:space="0" w:color="auto"/>
              <w:bottom w:val="single" w:sz="4" w:space="0" w:color="auto"/>
              <w:right w:val="single" w:sz="4" w:space="0" w:color="auto"/>
            </w:tcBorders>
          </w:tcPr>
          <w:p w14:paraId="2652C67F" w14:textId="48AA7C7C" w:rsidR="00593661" w:rsidRDefault="00593661" w:rsidP="00593661">
            <w:pPr>
              <w:pStyle w:val="TAL"/>
            </w:pPr>
            <w:r w:rsidRPr="00B06F7A">
              <w:t>1..N</w:t>
            </w:r>
          </w:p>
        </w:tc>
        <w:tc>
          <w:tcPr>
            <w:tcW w:w="3975" w:type="dxa"/>
            <w:tcBorders>
              <w:top w:val="single" w:sz="4" w:space="0" w:color="auto"/>
              <w:left w:val="single" w:sz="4" w:space="0" w:color="auto"/>
              <w:bottom w:val="single" w:sz="4" w:space="0" w:color="auto"/>
              <w:right w:val="single" w:sz="4" w:space="0" w:color="auto"/>
            </w:tcBorders>
          </w:tcPr>
          <w:p w14:paraId="5095B706" w14:textId="4F767797" w:rsidR="00593661" w:rsidRDefault="00593661" w:rsidP="00593661">
            <w:pPr>
              <w:pStyle w:val="TAL"/>
              <w:rPr>
                <w:rFonts w:cs="Arial"/>
                <w:szCs w:val="18"/>
                <w:lang w:eastAsia="zh-CN"/>
              </w:rPr>
            </w:pPr>
            <w:r>
              <w:rPr>
                <w:rFonts w:cs="Arial"/>
                <w:szCs w:val="18"/>
              </w:rPr>
              <w:t>When present, this IE shall include the l</w:t>
            </w:r>
            <w:r w:rsidRPr="00B06F7A">
              <w:rPr>
                <w:rFonts w:cs="Arial"/>
                <w:szCs w:val="18"/>
              </w:rPr>
              <w:t>ist of internal group identifier</w:t>
            </w:r>
            <w:r w:rsidRPr="003B2883">
              <w:t xml:space="preserve"> if the UE belongs to any subscribed internal group(s)</w:t>
            </w:r>
            <w:r>
              <w:t>.</w:t>
            </w:r>
          </w:p>
        </w:tc>
      </w:tr>
      <w:tr w:rsidR="00DA2D92" w:rsidRPr="00E425E8" w14:paraId="0BBB294B"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4483E0F6" w14:textId="17B934A0" w:rsidR="00DA2D92" w:rsidRPr="00B06F7A" w:rsidRDefault="00DA2D92" w:rsidP="00DA2D92">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125A0394" w14:textId="3724920D" w:rsidR="00DA2D92" w:rsidRPr="00B06F7A" w:rsidRDefault="00DA2D92" w:rsidP="00DA2D92">
            <w:pPr>
              <w:pStyle w:val="TAL"/>
            </w:pPr>
            <w:r>
              <w:t>Dnai</w:t>
            </w:r>
          </w:p>
        </w:tc>
        <w:tc>
          <w:tcPr>
            <w:tcW w:w="265" w:type="dxa"/>
            <w:tcBorders>
              <w:top w:val="single" w:sz="4" w:space="0" w:color="auto"/>
              <w:left w:val="single" w:sz="4" w:space="0" w:color="auto"/>
              <w:bottom w:val="single" w:sz="4" w:space="0" w:color="auto"/>
              <w:right w:val="single" w:sz="4" w:space="0" w:color="auto"/>
            </w:tcBorders>
          </w:tcPr>
          <w:p w14:paraId="2247FFD0" w14:textId="1103D1D8" w:rsidR="00DA2D92" w:rsidRPr="00B06F7A" w:rsidRDefault="00DA2D92" w:rsidP="00DA2D92">
            <w:pPr>
              <w:pStyle w:val="TAC"/>
            </w:pPr>
            <w:r>
              <w:rPr>
                <w:rFonts w:hint="eastAsia"/>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F2D8722" w14:textId="5A960C21" w:rsidR="00DA2D92" w:rsidRPr="00B06F7A" w:rsidRDefault="00DA2D92" w:rsidP="00DA2D92">
            <w:pPr>
              <w:pStyle w:val="TAL"/>
            </w:pPr>
            <w:r>
              <w:rPr>
                <w:rFonts w:hint="eastAsia"/>
                <w:lang w:eastAsia="zh-CN"/>
              </w:rPr>
              <w:t>0</w:t>
            </w:r>
            <w:r>
              <w:rPr>
                <w:lang w:eastAsia="zh-CN"/>
              </w:rPr>
              <w:t>..1</w:t>
            </w:r>
          </w:p>
        </w:tc>
        <w:tc>
          <w:tcPr>
            <w:tcW w:w="3975" w:type="dxa"/>
            <w:tcBorders>
              <w:top w:val="single" w:sz="4" w:space="0" w:color="auto"/>
              <w:left w:val="single" w:sz="4" w:space="0" w:color="auto"/>
              <w:bottom w:val="single" w:sz="4" w:space="0" w:color="auto"/>
              <w:right w:val="single" w:sz="4" w:space="0" w:color="auto"/>
            </w:tcBorders>
          </w:tcPr>
          <w:p w14:paraId="495C44D3" w14:textId="77777777" w:rsidR="00DA2D92" w:rsidRDefault="00DA2D92" w:rsidP="00DA2D92">
            <w:pPr>
              <w:pStyle w:val="TAL"/>
              <w:rPr>
                <w:rFonts w:cs="Arial"/>
                <w:szCs w:val="18"/>
                <w:lang w:eastAsia="fr-FR"/>
              </w:rPr>
            </w:pPr>
            <w:r>
              <w:rPr>
                <w:rFonts w:cs="Arial"/>
                <w:szCs w:val="18"/>
                <w:lang w:eastAsia="fr-FR"/>
              </w:rPr>
              <w:t xml:space="preserve">This IE shall be present, for a HR PDU session, if the H-SMF receives the </w:t>
            </w:r>
            <w:r>
              <w:rPr>
                <w:lang w:eastAsia="zh-CN"/>
              </w:rPr>
              <w:t>target DNAI</w:t>
            </w:r>
            <w:r>
              <w:t xml:space="preserve">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73C92FA3" w14:textId="77777777" w:rsidR="00DA2D92" w:rsidRPr="000A18C2" w:rsidRDefault="00DA2D92" w:rsidP="00DA2D92">
            <w:pPr>
              <w:pStyle w:val="TAL"/>
              <w:rPr>
                <w:rFonts w:cs="Arial"/>
                <w:szCs w:val="18"/>
                <w:lang w:eastAsia="fr-FR"/>
              </w:rPr>
            </w:pPr>
          </w:p>
          <w:p w14:paraId="50A60283" w14:textId="08356A04" w:rsidR="00DA2D92" w:rsidRDefault="00DA2D92" w:rsidP="00DA2D92">
            <w:pPr>
              <w:pStyle w:val="TAL"/>
              <w:rPr>
                <w:rFonts w:cs="Arial"/>
                <w:szCs w:val="18"/>
              </w:rPr>
            </w:pPr>
            <w:r>
              <w:rPr>
                <w:rFonts w:cs="Arial"/>
                <w:szCs w:val="18"/>
                <w:lang w:eastAsia="fr-FR"/>
              </w:rPr>
              <w:t>When present, t</w:t>
            </w:r>
            <w:r>
              <w:rPr>
                <w:rFonts w:cs="Arial"/>
                <w:szCs w:val="18"/>
                <w:lang w:eastAsia="zh-CN"/>
              </w:rPr>
              <w:t>his IE shall contain the target DNAI</w:t>
            </w:r>
            <w:r>
              <w:rPr>
                <w:rFonts w:eastAsia="Malgun Gothic"/>
                <w:lang w:eastAsia="ko-KR"/>
              </w:rPr>
              <w:t>.</w:t>
            </w:r>
          </w:p>
        </w:tc>
      </w:tr>
      <w:tr w:rsidR="00D73933" w:rsidRPr="00E425E8" w14:paraId="2354C2DE" w14:textId="77777777" w:rsidTr="0034210C">
        <w:trPr>
          <w:jc w:val="center"/>
        </w:trPr>
        <w:tc>
          <w:tcPr>
            <w:tcW w:w="1843" w:type="dxa"/>
            <w:tcBorders>
              <w:top w:val="single" w:sz="4" w:space="0" w:color="auto"/>
              <w:left w:val="single" w:sz="4" w:space="0" w:color="auto"/>
              <w:bottom w:val="single" w:sz="4" w:space="0" w:color="auto"/>
              <w:right w:val="single" w:sz="4" w:space="0" w:color="auto"/>
            </w:tcBorders>
          </w:tcPr>
          <w:p w14:paraId="78900E08" w14:textId="2E16C873" w:rsidR="00D73933" w:rsidRDefault="00D73933" w:rsidP="00D73933">
            <w:pPr>
              <w:pStyle w:val="TAL"/>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49774271" w14:textId="3B14B4ED" w:rsidR="00D73933" w:rsidRDefault="00D73933" w:rsidP="00D73933">
            <w:pPr>
              <w:pStyle w:val="TAL"/>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7F3CB480" w14:textId="246DB713" w:rsidR="00D73933" w:rsidRDefault="00D73933" w:rsidP="00D73933">
            <w:pPr>
              <w:pStyle w:val="TAC"/>
              <w:rPr>
                <w:lang w:eastAsia="zh-CN"/>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6E58F54" w14:textId="2015189D" w:rsidR="00D73933" w:rsidRDefault="00D73933" w:rsidP="00D73933">
            <w:pPr>
              <w:pStyle w:val="TAL"/>
              <w:rPr>
                <w:lang w:eastAsia="zh-CN"/>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645E082A" w14:textId="77777777" w:rsidR="00D73933" w:rsidRDefault="00D73933" w:rsidP="00D73933">
            <w:pPr>
              <w:pStyle w:val="TAL"/>
              <w:rPr>
                <w:szCs w:val="18"/>
              </w:rPr>
            </w:pPr>
            <w:r>
              <w:rPr>
                <w:szCs w:val="18"/>
              </w:rPr>
              <w:t xml:space="preserve">This IE may be present for a HR-SBO PDU session, when the AF interacts with the HPLMN to influence the HR-SBO PDU session at VPLMN, e.g. </w:t>
            </w:r>
            <w:r>
              <w:rPr>
                <w:rFonts w:cs="Arial"/>
                <w:szCs w:val="18"/>
                <w:lang w:eastAsia="fr-FR"/>
              </w:rPr>
              <w:t xml:space="preserve">if the H-SMF receives the </w:t>
            </w:r>
            <w:r>
              <w:rPr>
                <w:rFonts w:hint="eastAsia"/>
                <w:lang w:eastAsia="zh-CN"/>
              </w:rPr>
              <w:t>EAS</w:t>
            </w:r>
            <w:r>
              <w:t xml:space="preserve"> IP replacement information from AF during AF triggered EAS </w:t>
            </w:r>
            <w:r>
              <w:rPr>
                <w:rFonts w:hint="eastAsia"/>
                <w:lang w:eastAsia="zh-CN"/>
              </w:rPr>
              <w:t>re-discovery and edge relocation</w:t>
            </w:r>
            <w:r>
              <w:t xml:space="preserve"> via interacting with HPLMN </w:t>
            </w:r>
            <w:r>
              <w:rPr>
                <w:lang w:eastAsia="zh-CN"/>
              </w:rPr>
              <w:t>(see clause</w:t>
            </w:r>
            <w:r>
              <w:rPr>
                <w:lang w:val="en-US" w:eastAsia="zh-CN"/>
              </w:rPr>
              <w:t> </w:t>
            </w:r>
            <w:r>
              <w:t>6.7.3.2 of 3GPP TS 23.548 [74]</w:t>
            </w:r>
            <w:r>
              <w:rPr>
                <w:lang w:eastAsia="zh-CN"/>
              </w:rPr>
              <w:t>)</w:t>
            </w:r>
            <w:r>
              <w:rPr>
                <w:rFonts w:cs="Arial"/>
                <w:szCs w:val="18"/>
                <w:lang w:eastAsia="fr-FR"/>
              </w:rPr>
              <w:t>.</w:t>
            </w:r>
          </w:p>
          <w:p w14:paraId="3FB87B08" w14:textId="066C17E4" w:rsidR="00D73933" w:rsidRDefault="00D73933" w:rsidP="00D73933">
            <w:pPr>
              <w:pStyle w:val="TAL"/>
              <w:rPr>
                <w:rFonts w:cs="Arial"/>
                <w:szCs w:val="18"/>
                <w:lang w:eastAsia="fr-FR"/>
              </w:rPr>
            </w:pPr>
            <w:r>
              <w:t>When present, it shall include AF traffic influence information that applies at the VPLMN to the HR-SBO PDU session.</w:t>
            </w:r>
          </w:p>
        </w:tc>
      </w:tr>
      <w:tr w:rsidR="00593661" w:rsidRPr="00E425E8" w14:paraId="43A89D01" w14:textId="77777777" w:rsidTr="009174D6">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20240D5A"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1</w:t>
            </w:r>
            <w:r w:rsidRPr="00120363">
              <w:rPr>
                <w:lang w:eastAsia="zh-CN"/>
              </w:rPr>
              <w:t>:</w:t>
            </w:r>
            <w:r w:rsidRPr="00120363">
              <w:rPr>
                <w:lang w:eastAsia="zh-CN"/>
              </w:rPr>
              <w:tab/>
            </w:r>
            <w:r>
              <w:rPr>
                <w:lang w:eastAsia="zh-CN"/>
              </w:rPr>
              <w:t>The H-SMF sends the V-EASDF address received from the V-SMF to the UE in</w:t>
            </w:r>
            <w:r w:rsidRPr="00120363">
              <w:rPr>
                <w:lang w:eastAsia="zh-CN"/>
              </w:rPr>
              <w:t xml:space="preserve"> n1SmInfoToUe attribute</w:t>
            </w:r>
            <w:r>
              <w:rPr>
                <w:lang w:eastAsia="zh-CN"/>
              </w:rPr>
              <w:t xml:space="preserve"> when using the EAS Discovery procedure with V-EASDF for HR-SBO (see clause 6.7.2.3 of </w:t>
            </w:r>
            <w:r>
              <w:rPr>
                <w:rFonts w:cs="Arial"/>
                <w:szCs w:val="18"/>
                <w:lang w:eastAsia="zh-CN"/>
              </w:rPr>
              <w:t>3GPP TS 23.548 [39]</w:t>
            </w:r>
            <w:r>
              <w:rPr>
                <w:lang w:eastAsia="zh-CN"/>
              </w:rPr>
              <w:t>)</w:t>
            </w:r>
            <w:r w:rsidRPr="00120363">
              <w:rPr>
                <w:lang w:eastAsia="zh-CN"/>
              </w:rPr>
              <w:t>.</w:t>
            </w:r>
          </w:p>
          <w:p w14:paraId="2220F756" w14:textId="77777777" w:rsidR="00593661" w:rsidRDefault="00593661" w:rsidP="00593661">
            <w:pPr>
              <w:pStyle w:val="TAN"/>
              <w:rPr>
                <w:lang w:eastAsia="zh-CN"/>
              </w:rPr>
            </w:pPr>
            <w:r w:rsidRPr="00120363">
              <w:rPr>
                <w:rFonts w:hint="eastAsia"/>
                <w:lang w:eastAsia="zh-CN"/>
              </w:rPr>
              <w:t>N</w:t>
            </w:r>
            <w:r w:rsidRPr="00120363">
              <w:rPr>
                <w:lang w:eastAsia="zh-CN"/>
              </w:rPr>
              <w:t>OTE</w:t>
            </w:r>
            <w:r>
              <w:rPr>
                <w:lang w:eastAsia="zh-CN"/>
              </w:rPr>
              <w:t xml:space="preserve"> 2</w:t>
            </w:r>
            <w:r w:rsidRPr="00120363">
              <w:rPr>
                <w:lang w:eastAsia="zh-CN"/>
              </w:rPr>
              <w:t>:</w:t>
            </w:r>
            <w:r w:rsidRPr="00120363">
              <w:rPr>
                <w:lang w:eastAsia="zh-CN"/>
              </w:rPr>
              <w:tab/>
            </w:r>
            <w:r>
              <w:rPr>
                <w:lang w:eastAsia="zh-CN"/>
              </w:rPr>
              <w:t>The H-SMF sends the Local DNS Server/Resolver address received from the V-SMF to the UE in</w:t>
            </w:r>
            <w:r w:rsidRPr="00120363">
              <w:rPr>
                <w:lang w:eastAsia="zh-CN"/>
              </w:rPr>
              <w:t xml:space="preserve"> n1SmInfoToUe attribute</w:t>
            </w:r>
            <w:r>
              <w:rPr>
                <w:lang w:eastAsia="zh-CN"/>
              </w:rPr>
              <w:t xml:space="preserve"> when using </w:t>
            </w:r>
            <w:r>
              <w:rPr>
                <w:rFonts w:cs="Arial"/>
                <w:szCs w:val="18"/>
              </w:rPr>
              <w:t xml:space="preserve">the </w:t>
            </w:r>
            <w:r>
              <w:t xml:space="preserve">EAS Discovery Procedure with Local DNS for HR-SBO </w:t>
            </w:r>
            <w:r>
              <w:rPr>
                <w:lang w:eastAsia="zh-CN"/>
              </w:rPr>
              <w:t xml:space="preserve">(see clause 6.7.2.4 of </w:t>
            </w:r>
            <w:r>
              <w:rPr>
                <w:rFonts w:cs="Arial"/>
                <w:szCs w:val="18"/>
                <w:lang w:eastAsia="zh-CN"/>
              </w:rPr>
              <w:t>3GPP TS 23.548 [39]</w:t>
            </w:r>
            <w:r>
              <w:rPr>
                <w:lang w:eastAsia="zh-CN"/>
              </w:rPr>
              <w:t>).</w:t>
            </w:r>
          </w:p>
          <w:p w14:paraId="65BD5636" w14:textId="77777777" w:rsidR="00593661" w:rsidRDefault="00593661" w:rsidP="00593661">
            <w:pPr>
              <w:pStyle w:val="TAN"/>
              <w:rPr>
                <w:lang w:eastAsia="zh-CN"/>
              </w:rPr>
            </w:pPr>
            <w:r w:rsidRPr="00581D79">
              <w:rPr>
                <w:lang w:val="en-US" w:eastAsia="zh-CN"/>
              </w:rPr>
              <w:t xml:space="preserve">NOTE </w:t>
            </w:r>
            <w:r>
              <w:rPr>
                <w:lang w:val="en-US" w:eastAsia="zh-CN"/>
              </w:rPr>
              <w:t>3</w:t>
            </w:r>
            <w:r w:rsidRPr="00581D79">
              <w:rPr>
                <w:lang w:val="en-US" w:eastAsia="zh-CN"/>
              </w:rPr>
              <w:t>:</w:t>
            </w:r>
            <w:r w:rsidRPr="00581D79">
              <w:rPr>
                <w:lang w:val="en-US" w:eastAsia="zh-CN"/>
              </w:rPr>
              <w:tab/>
              <w:t xml:space="preserve">The </w:t>
            </w:r>
            <w:r>
              <w:rPr>
                <w:lang w:eastAsia="zh-CN"/>
              </w:rPr>
              <w:t xml:space="preserve">H-SMF also sends the </w:t>
            </w:r>
            <w:r w:rsidRPr="00581D79">
              <w:rPr>
                <w:lang w:val="en-US" w:eastAsia="zh-CN"/>
              </w:rPr>
              <w:t>DNS serv</w:t>
            </w:r>
            <w:r>
              <w:rPr>
                <w:lang w:val="en-US" w:eastAsia="zh-CN"/>
              </w:rPr>
              <w:t xml:space="preserve">er IP address of the HPLMN </w:t>
            </w:r>
            <w:r>
              <w:rPr>
                <w:lang w:eastAsia="zh-CN"/>
              </w:rPr>
              <w:t>to the UE in</w:t>
            </w:r>
            <w:r w:rsidRPr="00120363">
              <w:rPr>
                <w:lang w:eastAsia="zh-CN"/>
              </w:rPr>
              <w:t xml:space="preserve"> n1SmInfoToUe attribute</w:t>
            </w:r>
            <w:r>
              <w:rPr>
                <w:lang w:eastAsia="zh-CN"/>
              </w:rPr>
              <w:t xml:space="preserve"> (</w:t>
            </w:r>
            <w:r>
              <w:t xml:space="preserve">via PCO) </w:t>
            </w:r>
            <w:r>
              <w:rPr>
                <w:lang w:eastAsia="zh-CN"/>
              </w:rPr>
              <w:t xml:space="preserve">when using the </w:t>
            </w:r>
            <w:r>
              <w:t>EAS discovery procedure with V-EASDF using IP replacement mechanism for supporting HR-SBO</w:t>
            </w:r>
            <w:r>
              <w:rPr>
                <w:lang w:eastAsia="zh-CN"/>
              </w:rPr>
              <w:t xml:space="preserve"> (see clause 6.7.2.5 of </w:t>
            </w:r>
            <w:r>
              <w:rPr>
                <w:rFonts w:cs="Arial"/>
                <w:szCs w:val="18"/>
                <w:lang w:eastAsia="zh-CN"/>
              </w:rPr>
              <w:t>3GPP TS 23.548 [39]</w:t>
            </w:r>
            <w:r>
              <w:rPr>
                <w:lang w:eastAsia="zh-CN"/>
              </w:rPr>
              <w:t>)</w:t>
            </w:r>
            <w:r w:rsidRPr="00120363">
              <w:rPr>
                <w:lang w:eastAsia="zh-CN"/>
              </w:rPr>
              <w:t>.</w:t>
            </w:r>
          </w:p>
          <w:p w14:paraId="3C3DBCD5" w14:textId="77777777" w:rsidR="00593661" w:rsidRDefault="00593661" w:rsidP="00593661">
            <w:pPr>
              <w:pStyle w:val="TAN"/>
              <w:rPr>
                <w:lang w:eastAsia="zh-CN"/>
              </w:rPr>
            </w:pPr>
            <w:r>
              <w:rPr>
                <w:lang w:eastAsia="zh-CN"/>
              </w:rPr>
              <w:t>NOTE 4:</w:t>
            </w:r>
            <w:r>
              <w:rPr>
                <w:lang w:eastAsia="zh-CN"/>
              </w:rPr>
              <w:tab/>
              <w:t xml:space="preserve">The H-SMF sends the EAS rediscovery indication </w:t>
            </w:r>
            <w:r w:rsidR="00147EB1">
              <w:rPr>
                <w:lang w:eastAsia="zh-CN"/>
              </w:rPr>
              <w:t xml:space="preserve">and </w:t>
            </w:r>
            <w:r w:rsidR="00147EB1">
              <w:t>EAS information to be refreshed for EAS re-discover</w:t>
            </w:r>
            <w:r w:rsidR="00147EB1" w:rsidRPr="003965A4">
              <w:t>y</w:t>
            </w:r>
            <w:r w:rsidR="00147EB1">
              <w:rPr>
                <w:lang w:eastAsia="zh-CN"/>
              </w:rPr>
              <w:t xml:space="preserve"> </w:t>
            </w:r>
            <w:r>
              <w:rPr>
                <w:lang w:eastAsia="zh-CN"/>
              </w:rPr>
              <w:t>received from the V-SMF to the UE in</w:t>
            </w:r>
            <w:r w:rsidRPr="00120363">
              <w:rPr>
                <w:lang w:eastAsia="zh-CN"/>
              </w:rPr>
              <w:t xml:space="preserve"> n1SmInfoToUe attribute</w:t>
            </w:r>
            <w:r>
              <w:rPr>
                <w:lang w:eastAsia="zh-CN"/>
              </w:rPr>
              <w:t>.</w:t>
            </w:r>
          </w:p>
          <w:p w14:paraId="23DCFDC0" w14:textId="23EE9AB5" w:rsidR="00AE78FC" w:rsidRDefault="00AE78FC" w:rsidP="00AE78FC">
            <w:pPr>
              <w:pStyle w:val="TAN"/>
            </w:pPr>
            <w:r>
              <w:rPr>
                <w:lang w:eastAsia="zh-CN"/>
              </w:rPr>
              <w:t>NOTE 5:</w:t>
            </w:r>
            <w:r>
              <w:rPr>
                <w:lang w:eastAsia="zh-CN"/>
              </w:rPr>
              <w:tab/>
              <w:t xml:space="preserve">When the H-SMF determines that the V-SMF service instance has already received the corresponding Vplmn Offloading Info based on the </w:t>
            </w:r>
            <w:r>
              <w:rPr>
                <w:noProof/>
              </w:rPr>
              <w:t>storedOffloadIds</w:t>
            </w:r>
            <w:r>
              <w:rPr>
                <w:lang w:eastAsia="zh-CN"/>
              </w:rPr>
              <w:t xml:space="preserve"> provided by the V-SMF service instance in the corresponding request message and the associated vplmnOffloadInfo has not changed, then in the corresponding response message, the H-SMF shall include the corresponding offload identifier in the offloadIds attribute; otherwise, the H-SMF shall include it in </w:t>
            </w:r>
            <w:r>
              <w:t xml:space="preserve">the vplmnOffloadingInfoList attribute. The H-SMF shall always provision a complete list of </w:t>
            </w:r>
            <w:r>
              <w:rPr>
                <w:lang w:eastAsia="zh-CN"/>
              </w:rPr>
              <w:t>vplmnOffloading</w:t>
            </w:r>
            <w:r w:rsidR="00C5054C">
              <w:rPr>
                <w:lang w:eastAsia="zh-CN"/>
              </w:rPr>
              <w:t>Info</w:t>
            </w:r>
            <w:r>
              <w:rPr>
                <w:lang w:eastAsia="zh-CN"/>
              </w:rPr>
              <w:t xml:space="preserve"> and/or offloadIds.</w:t>
            </w:r>
          </w:p>
          <w:p w14:paraId="04F7B136" w14:textId="4BF77D9E" w:rsidR="00AE78FC" w:rsidRDefault="00AE78FC" w:rsidP="00AE78FC">
            <w:pPr>
              <w:pStyle w:val="TAN"/>
            </w:pPr>
            <w:r>
              <w:t>NOTE 6:</w:t>
            </w:r>
            <w:r>
              <w:tab/>
              <w:t xml:space="preserve">The V-SMF service instance shall always overwrite any </w:t>
            </w:r>
            <w:r>
              <w:rPr>
                <w:lang w:eastAsia="zh-CN"/>
              </w:rPr>
              <w:t>vplmnOffloading</w:t>
            </w:r>
            <w:r w:rsidR="00C5054C">
              <w:rPr>
                <w:lang w:eastAsia="zh-CN"/>
              </w:rPr>
              <w:t>Info</w:t>
            </w:r>
            <w:r>
              <w:rPr>
                <w:lang w:eastAsia="zh-CN"/>
              </w:rPr>
              <w:t>List and the offloadIds stored for the PDU session with the latest vplmnOffloading</w:t>
            </w:r>
            <w:r w:rsidR="00C5054C">
              <w:rPr>
                <w:lang w:eastAsia="zh-CN"/>
              </w:rPr>
              <w:t>Info</w:t>
            </w:r>
            <w:r>
              <w:rPr>
                <w:lang w:eastAsia="zh-CN"/>
              </w:rPr>
              <w:t xml:space="preserve"> and/or offloadIds received.</w:t>
            </w:r>
            <w:r>
              <w:t xml:space="preserve"> </w:t>
            </w:r>
            <w:r w:rsidR="00073A2B">
              <w:t>The H-SMF may request the V-SMF to remove all vplmnOffloadingInfo provisioned earlier for a HR-SBO PDU session by provisioning a</w:t>
            </w:r>
            <w:r w:rsidR="00285DA1">
              <w:t>n empty vplmnOffloadingInfo array</w:t>
            </w:r>
            <w:r w:rsidR="00073A2B">
              <w:rPr>
                <w:lang w:eastAsia="zh-CN"/>
              </w:rPr>
              <w:t xml:space="preserve">. </w:t>
            </w:r>
            <w:r>
              <w:t xml:space="preserve">When the V-SMF receives a </w:t>
            </w:r>
            <w:r>
              <w:rPr>
                <w:lang w:eastAsia="zh-CN"/>
              </w:rPr>
              <w:t>VplmnOffloading</w:t>
            </w:r>
            <w:r w:rsidR="00C5054C">
              <w:rPr>
                <w:lang w:eastAsia="zh-CN"/>
              </w:rPr>
              <w:t>Info</w:t>
            </w:r>
            <w:r>
              <w:t xml:space="preserve"> containing an </w:t>
            </w:r>
            <w:r>
              <w:rPr>
                <w:lang w:eastAsia="zh-CN"/>
              </w:rPr>
              <w:t>offloadId which is known by the V-SMF</w:t>
            </w:r>
            <w:r>
              <w:t>, it shall consider that the vplmnOffloadingInfo for the offloadId has changed if the offloadId does not contain a version field or if the offload id has an incremented version number, and if so, the V-SMF service instance shall enforce the changed vplmnOffloadingInfo for the HR-SBO PDU session and also for any other HR-SBO PDU sessions with the same offloadId.</w:t>
            </w:r>
          </w:p>
          <w:p w14:paraId="2496AE47" w14:textId="03247FA8" w:rsidR="00161350" w:rsidRDefault="00161350" w:rsidP="00AE78FC">
            <w:pPr>
              <w:pStyle w:val="TAN"/>
              <w:rPr>
                <w:rFonts w:cs="Arial"/>
                <w:szCs w:val="18"/>
                <w:lang w:eastAsia="zh-CN"/>
              </w:rPr>
            </w:pPr>
            <w:r>
              <w:t>NOTE 7:</w:t>
            </w:r>
            <w:r>
              <w:tab/>
            </w:r>
            <w:r>
              <w:rPr>
                <w:lang w:eastAsia="zh-CN"/>
              </w:rPr>
              <w:t>The H-SMF sends the V-EASDF (i.e. DNS server) security information received from the V-SMF to the UE in</w:t>
            </w:r>
            <w:r w:rsidRPr="00120363">
              <w:rPr>
                <w:lang w:eastAsia="zh-CN"/>
              </w:rPr>
              <w:t xml:space="preserve"> n1SmInfoToUe attribute</w:t>
            </w:r>
            <w:r w:rsidR="008F3AD8">
              <w:rPr>
                <w:lang w:eastAsia="zh-CN"/>
              </w:rPr>
              <w:t xml:space="preserve"> (via PCO) (see Annex T.4 of </w:t>
            </w:r>
            <w:r w:rsidR="008F3AD8">
              <w:rPr>
                <w:rFonts w:cs="Arial"/>
                <w:szCs w:val="18"/>
                <w:lang w:eastAsia="zh-CN"/>
              </w:rPr>
              <w:t>3GPP TS 33.501 [17]</w:t>
            </w:r>
            <w:r w:rsidR="008F3AD8">
              <w:rPr>
                <w:lang w:eastAsia="zh-CN"/>
              </w:rPr>
              <w:t>)</w:t>
            </w:r>
            <w:r>
              <w:rPr>
                <w:lang w:eastAsia="zh-CN"/>
              </w:rPr>
              <w:t>.</w:t>
            </w:r>
          </w:p>
        </w:tc>
      </w:tr>
    </w:tbl>
    <w:p w14:paraId="11A4DD02" w14:textId="77777777" w:rsidR="00593661" w:rsidRDefault="00593661" w:rsidP="00FA3B9B">
      <w:pPr>
        <w:pStyle w:val="EditorsNote"/>
      </w:pPr>
    </w:p>
    <w:p w14:paraId="23B27F30" w14:textId="0432F919" w:rsidR="00147EB1" w:rsidRDefault="00147EB1" w:rsidP="00147EB1">
      <w:pPr>
        <w:pStyle w:val="Heading5"/>
      </w:pPr>
      <w:bookmarkStart w:id="1685" w:name="_Toc144127473"/>
      <w:bookmarkStart w:id="1686" w:name="_Toc207632230"/>
      <w:r>
        <w:t>6.1.6.2.74</w:t>
      </w:r>
      <w:r>
        <w:tab/>
        <w:t xml:space="preserve">Type: </w:t>
      </w:r>
      <w:bookmarkEnd w:id="1685"/>
      <w:r>
        <w:rPr>
          <w:lang w:eastAsia="zh-CN"/>
        </w:rPr>
        <w:t>EasInfoToRefresh</w:t>
      </w:r>
      <w:bookmarkEnd w:id="1686"/>
    </w:p>
    <w:p w14:paraId="11C61794" w14:textId="343477DC" w:rsidR="00147EB1" w:rsidRDefault="00147EB1" w:rsidP="00147EB1">
      <w:pPr>
        <w:pStyle w:val="TH"/>
      </w:pPr>
      <w:r>
        <w:rPr>
          <w:noProof/>
        </w:rPr>
        <w:t>Table </w:t>
      </w:r>
      <w:r>
        <w:t xml:space="preserve">6.1.6.2.74-1: </w:t>
      </w:r>
      <w:r>
        <w:rPr>
          <w:noProof/>
        </w:rPr>
        <w:t xml:space="preserve">Definition of type </w:t>
      </w:r>
      <w:r>
        <w:rPr>
          <w:lang w:eastAsia="zh-CN"/>
        </w:rPr>
        <w:t>EasInfoToRefresh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47EB1" w:rsidRPr="00FD48E5" w14:paraId="53F9D8A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78332A6" w14:textId="77777777" w:rsidR="00147EB1" w:rsidRDefault="00147EB1" w:rsidP="00582B8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3AF8BF" w14:textId="77777777" w:rsidR="00147EB1" w:rsidRDefault="00147EB1" w:rsidP="00582B8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65ADB4" w14:textId="77777777" w:rsidR="00147EB1" w:rsidRPr="007277D4" w:rsidRDefault="00147EB1" w:rsidP="00582B8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C57EAD" w14:textId="77777777" w:rsidR="00147EB1" w:rsidRDefault="00147EB1" w:rsidP="00582B8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9973BD" w14:textId="77777777" w:rsidR="00147EB1" w:rsidRDefault="00147EB1" w:rsidP="00582B81">
            <w:pPr>
              <w:pStyle w:val="TAH"/>
              <w:rPr>
                <w:rFonts w:cs="Arial"/>
                <w:szCs w:val="18"/>
              </w:rPr>
            </w:pPr>
            <w:r>
              <w:rPr>
                <w:rFonts w:cs="Arial"/>
                <w:szCs w:val="18"/>
              </w:rPr>
              <w:t>Description</w:t>
            </w:r>
          </w:p>
        </w:tc>
      </w:tr>
      <w:tr w:rsidR="00147EB1" w:rsidRPr="00E425E8" w14:paraId="7A4C10B5"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32FA3579" w14:textId="77777777" w:rsidR="00147EB1" w:rsidRDefault="00147EB1" w:rsidP="00582B81">
            <w:pPr>
              <w:pStyle w:val="TAL"/>
            </w:pPr>
            <w:r>
              <w:t>ipv4AddressRanges</w:t>
            </w:r>
          </w:p>
        </w:tc>
        <w:tc>
          <w:tcPr>
            <w:tcW w:w="1559" w:type="dxa"/>
            <w:tcBorders>
              <w:top w:val="single" w:sz="4" w:space="0" w:color="auto"/>
              <w:left w:val="single" w:sz="4" w:space="0" w:color="auto"/>
              <w:bottom w:val="single" w:sz="4" w:space="0" w:color="auto"/>
              <w:right w:val="single" w:sz="4" w:space="0" w:color="auto"/>
            </w:tcBorders>
          </w:tcPr>
          <w:p w14:paraId="43E23E85" w14:textId="77777777" w:rsidR="00147EB1" w:rsidRDefault="00147EB1" w:rsidP="00582B81">
            <w:pPr>
              <w:pStyle w:val="TAL"/>
              <w:rPr>
                <w:lang w:eastAsia="zh-CN"/>
              </w:rPr>
            </w:pPr>
            <w:r>
              <w:t>array(Ipv4AddressRange)</w:t>
            </w:r>
          </w:p>
        </w:tc>
        <w:tc>
          <w:tcPr>
            <w:tcW w:w="425" w:type="dxa"/>
            <w:tcBorders>
              <w:top w:val="single" w:sz="4" w:space="0" w:color="auto"/>
              <w:left w:val="single" w:sz="4" w:space="0" w:color="auto"/>
              <w:bottom w:val="single" w:sz="4" w:space="0" w:color="auto"/>
              <w:right w:val="single" w:sz="4" w:space="0" w:color="auto"/>
            </w:tcBorders>
          </w:tcPr>
          <w:p w14:paraId="59854CCE"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E06887"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117003F" w14:textId="77777777" w:rsidR="00147EB1" w:rsidRDefault="00147EB1" w:rsidP="00582B81">
            <w:pPr>
              <w:pStyle w:val="TAL"/>
              <w:rPr>
                <w:rFonts w:cs="Arial"/>
                <w:szCs w:val="18"/>
              </w:rPr>
            </w:pPr>
            <w:r>
              <w:rPr>
                <w:rFonts w:cs="Arial"/>
                <w:szCs w:val="18"/>
              </w:rPr>
              <w:t>This IE shall be present if available.</w:t>
            </w:r>
          </w:p>
          <w:p w14:paraId="4A715EBB" w14:textId="77777777" w:rsidR="00147EB1" w:rsidRDefault="00147EB1" w:rsidP="00582B81">
            <w:pPr>
              <w:pStyle w:val="TAL"/>
              <w:rPr>
                <w:rFonts w:cs="Arial"/>
                <w:szCs w:val="18"/>
              </w:rPr>
            </w:pPr>
            <w:r>
              <w:rPr>
                <w:rFonts w:cs="Arial"/>
                <w:szCs w:val="18"/>
              </w:rPr>
              <w:t xml:space="preserve">When present, this IE includes the list of impacted ranges of IPv4 addresses </w:t>
            </w:r>
            <w:r w:rsidRPr="00731D70">
              <w:rPr>
                <w:rFonts w:cs="Arial"/>
              </w:rPr>
              <w:t>which needs to be refreshed</w:t>
            </w:r>
            <w:r>
              <w:rPr>
                <w:rFonts w:cs="Arial"/>
              </w:rPr>
              <w:t>.</w:t>
            </w:r>
          </w:p>
        </w:tc>
      </w:tr>
      <w:tr w:rsidR="00147EB1" w:rsidRPr="00E425E8" w14:paraId="3FE5766D"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5329FBB8" w14:textId="6F04FA1F" w:rsidR="00147EB1" w:rsidRDefault="005548BB" w:rsidP="00582B81">
            <w:pPr>
              <w:pStyle w:val="TAL"/>
            </w:pPr>
            <w:r>
              <w:t>i</w:t>
            </w:r>
            <w:r w:rsidR="00147EB1">
              <w:t>pv6AddressRanges</w:t>
            </w:r>
          </w:p>
        </w:tc>
        <w:tc>
          <w:tcPr>
            <w:tcW w:w="1559" w:type="dxa"/>
            <w:tcBorders>
              <w:top w:val="single" w:sz="4" w:space="0" w:color="auto"/>
              <w:left w:val="single" w:sz="4" w:space="0" w:color="auto"/>
              <w:bottom w:val="single" w:sz="4" w:space="0" w:color="auto"/>
              <w:right w:val="single" w:sz="4" w:space="0" w:color="auto"/>
            </w:tcBorders>
          </w:tcPr>
          <w:p w14:paraId="0CAAA760" w14:textId="77777777" w:rsidR="00147EB1" w:rsidRDefault="00147EB1" w:rsidP="00582B81">
            <w:pPr>
              <w:pStyle w:val="TAL"/>
              <w:rPr>
                <w:lang w:val="en-US"/>
              </w:rPr>
            </w:pPr>
            <w:r>
              <w:t>array(Ipv6AddressRange)</w:t>
            </w:r>
          </w:p>
        </w:tc>
        <w:tc>
          <w:tcPr>
            <w:tcW w:w="425" w:type="dxa"/>
            <w:tcBorders>
              <w:top w:val="single" w:sz="4" w:space="0" w:color="auto"/>
              <w:left w:val="single" w:sz="4" w:space="0" w:color="auto"/>
              <w:bottom w:val="single" w:sz="4" w:space="0" w:color="auto"/>
              <w:right w:val="single" w:sz="4" w:space="0" w:color="auto"/>
            </w:tcBorders>
          </w:tcPr>
          <w:p w14:paraId="09E3C613"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2328339" w14:textId="77777777" w:rsidR="00147EB1" w:rsidRDefault="00147EB1" w:rsidP="00582B81">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66E0DDA6" w14:textId="77777777" w:rsidR="00147EB1" w:rsidRDefault="00147EB1" w:rsidP="00582B81">
            <w:pPr>
              <w:pStyle w:val="TAL"/>
              <w:rPr>
                <w:rFonts w:cs="Arial"/>
                <w:szCs w:val="18"/>
              </w:rPr>
            </w:pPr>
            <w:r>
              <w:rPr>
                <w:rFonts w:cs="Arial"/>
                <w:szCs w:val="18"/>
              </w:rPr>
              <w:t>This IE shall be present if available.</w:t>
            </w:r>
          </w:p>
          <w:p w14:paraId="5BA40F22" w14:textId="77777777" w:rsidR="00147EB1" w:rsidRDefault="00147EB1" w:rsidP="00582B81">
            <w:pPr>
              <w:pStyle w:val="TAL"/>
              <w:rPr>
                <w:rFonts w:cs="Arial"/>
                <w:szCs w:val="18"/>
              </w:rPr>
            </w:pPr>
            <w:r>
              <w:rPr>
                <w:rFonts w:cs="Arial"/>
                <w:szCs w:val="18"/>
              </w:rPr>
              <w:t xml:space="preserve">When present, this IE includes the list of impacted ranges of IPv6 addresses </w:t>
            </w:r>
            <w:r w:rsidRPr="00731D70">
              <w:rPr>
                <w:rFonts w:cs="Arial"/>
              </w:rPr>
              <w:t>which needs to be refreshed</w:t>
            </w:r>
            <w:r>
              <w:rPr>
                <w:rFonts w:cs="Arial"/>
              </w:rPr>
              <w:t>.</w:t>
            </w:r>
          </w:p>
        </w:tc>
      </w:tr>
      <w:tr w:rsidR="00147EB1" w:rsidRPr="00E425E8" w14:paraId="31D75FA2" w14:textId="77777777" w:rsidTr="00582B81">
        <w:trPr>
          <w:jc w:val="center"/>
        </w:trPr>
        <w:tc>
          <w:tcPr>
            <w:tcW w:w="2090" w:type="dxa"/>
            <w:tcBorders>
              <w:top w:val="single" w:sz="4" w:space="0" w:color="auto"/>
              <w:left w:val="single" w:sz="4" w:space="0" w:color="auto"/>
              <w:bottom w:val="single" w:sz="4" w:space="0" w:color="auto"/>
              <w:right w:val="single" w:sz="4" w:space="0" w:color="auto"/>
            </w:tcBorders>
          </w:tcPr>
          <w:p w14:paraId="60FCFCBA" w14:textId="77777777" w:rsidR="00147EB1" w:rsidRDefault="00147EB1" w:rsidP="00582B81">
            <w:pPr>
              <w:pStyle w:val="TAL"/>
              <w:rPr>
                <w:lang w:eastAsia="zh-CN"/>
              </w:rPr>
            </w:pPr>
            <w:r>
              <w:t>fqdnList</w:t>
            </w:r>
          </w:p>
        </w:tc>
        <w:tc>
          <w:tcPr>
            <w:tcW w:w="1559" w:type="dxa"/>
            <w:tcBorders>
              <w:top w:val="single" w:sz="4" w:space="0" w:color="auto"/>
              <w:left w:val="single" w:sz="4" w:space="0" w:color="auto"/>
              <w:bottom w:val="single" w:sz="4" w:space="0" w:color="auto"/>
              <w:right w:val="single" w:sz="4" w:space="0" w:color="auto"/>
            </w:tcBorders>
          </w:tcPr>
          <w:p w14:paraId="64785032" w14:textId="77777777" w:rsidR="00147EB1" w:rsidRDefault="00147EB1" w:rsidP="00582B81">
            <w:pPr>
              <w:pStyle w:val="TAL"/>
            </w:pPr>
            <w:r>
              <w:t>array(Fqdn)</w:t>
            </w:r>
          </w:p>
        </w:tc>
        <w:tc>
          <w:tcPr>
            <w:tcW w:w="425" w:type="dxa"/>
            <w:tcBorders>
              <w:top w:val="single" w:sz="4" w:space="0" w:color="auto"/>
              <w:left w:val="single" w:sz="4" w:space="0" w:color="auto"/>
              <w:bottom w:val="single" w:sz="4" w:space="0" w:color="auto"/>
              <w:right w:val="single" w:sz="4" w:space="0" w:color="auto"/>
            </w:tcBorders>
          </w:tcPr>
          <w:p w14:paraId="76A98C31" w14:textId="77777777" w:rsidR="00147EB1" w:rsidRDefault="00147EB1" w:rsidP="00582B8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1742192" w14:textId="77777777" w:rsidR="00147EB1" w:rsidRDefault="00147EB1" w:rsidP="00582B8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3F38BBED" w14:textId="77777777" w:rsidR="00147EB1" w:rsidRDefault="00147EB1" w:rsidP="00582B81">
            <w:pPr>
              <w:pStyle w:val="TAL"/>
              <w:rPr>
                <w:rFonts w:cs="Arial"/>
                <w:szCs w:val="18"/>
              </w:rPr>
            </w:pPr>
            <w:r>
              <w:rPr>
                <w:rFonts w:cs="Arial"/>
                <w:szCs w:val="18"/>
              </w:rPr>
              <w:t>This IE shall be present if available.</w:t>
            </w:r>
          </w:p>
          <w:p w14:paraId="7E8E3D6C" w14:textId="77777777" w:rsidR="00147EB1" w:rsidRDefault="00147EB1" w:rsidP="00582B81">
            <w:pPr>
              <w:pStyle w:val="TAL"/>
              <w:rPr>
                <w:rFonts w:cs="Arial"/>
                <w:szCs w:val="18"/>
              </w:rPr>
            </w:pPr>
            <w:r>
              <w:rPr>
                <w:rFonts w:cs="Arial"/>
                <w:szCs w:val="18"/>
              </w:rPr>
              <w:t>When present, this IE includes the l</w:t>
            </w:r>
            <w:r>
              <w:t xml:space="preserve">ist of impacted FQDNs </w:t>
            </w:r>
            <w:r w:rsidRPr="00731D70">
              <w:rPr>
                <w:rFonts w:cs="Arial"/>
              </w:rPr>
              <w:t>which needs to be refreshed</w:t>
            </w:r>
            <w:r>
              <w:rPr>
                <w:rFonts w:cs="Arial"/>
              </w:rPr>
              <w:t>.</w:t>
            </w:r>
          </w:p>
        </w:tc>
      </w:tr>
      <w:tr w:rsidR="00147EB1" w:rsidRPr="00E425E8" w14:paraId="7A2E422F" w14:textId="77777777" w:rsidTr="00582B8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E7C8605" w14:textId="4318B652" w:rsidR="00147EB1" w:rsidRDefault="00147EB1" w:rsidP="00582B81">
            <w:pPr>
              <w:pStyle w:val="TAN"/>
            </w:pPr>
            <w:r>
              <w:t>NOTE:</w:t>
            </w:r>
            <w:r>
              <w:tab/>
              <w:t xml:space="preserve">At least one of the addressing parameters (ipv4AddressRanges, </w:t>
            </w:r>
            <w:r w:rsidR="005548BB">
              <w:t>i</w:t>
            </w:r>
            <w:r>
              <w:t xml:space="preserve">pv6AddressRanges or fqdnList) shall be included in the </w:t>
            </w:r>
            <w:r>
              <w:rPr>
                <w:lang w:eastAsia="zh-CN"/>
              </w:rPr>
              <w:t>EasInfoToRefresh</w:t>
            </w:r>
            <w:r>
              <w:t>.</w:t>
            </w:r>
          </w:p>
        </w:tc>
      </w:tr>
    </w:tbl>
    <w:p w14:paraId="75FDD611" w14:textId="77777777" w:rsidR="00147EB1" w:rsidRDefault="00147EB1" w:rsidP="00FA3B9B">
      <w:pPr>
        <w:pStyle w:val="EditorsNote"/>
      </w:pPr>
    </w:p>
    <w:p w14:paraId="50D730F3" w14:textId="22AEFFE2" w:rsidR="00E04816" w:rsidRDefault="00E04816" w:rsidP="00E04816">
      <w:pPr>
        <w:pStyle w:val="Heading5"/>
        <w:rPr>
          <w:lang w:eastAsia="zh-CN"/>
        </w:rPr>
      </w:pPr>
      <w:bookmarkStart w:id="1687" w:name="_Toc207632231"/>
      <w:r>
        <w:t>6.1.6.2.75</w:t>
      </w:r>
      <w:r>
        <w:tab/>
        <w:t xml:space="preserve">Type: </w:t>
      </w:r>
      <w:r>
        <w:rPr>
          <w:lang w:eastAsia="zh-CN"/>
        </w:rPr>
        <w:t>EcnMarkingCongestionInfoReq</w:t>
      </w:r>
      <w:bookmarkEnd w:id="1687"/>
    </w:p>
    <w:p w14:paraId="6A7DCAE4" w14:textId="578F528D" w:rsidR="00E04816" w:rsidRDefault="00E04816" w:rsidP="00E04816">
      <w:pPr>
        <w:pStyle w:val="TH"/>
      </w:pPr>
      <w:r>
        <w:rPr>
          <w:noProof/>
        </w:rPr>
        <w:t>Table </w:t>
      </w:r>
      <w:r>
        <w:t xml:space="preserve">6.1.6.2.75-1: </w:t>
      </w:r>
      <w:r>
        <w:rPr>
          <w:noProof/>
        </w:rPr>
        <w:t xml:space="preserve">Definition of type </w:t>
      </w:r>
      <w:r>
        <w:rPr>
          <w:lang w:eastAsia="zh-CN"/>
        </w:rPr>
        <w:t>EcnMarkingCongestionInfoReq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85731E" w14:paraId="63C176CC" w14:textId="77777777" w:rsidTr="0085731E">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6CE855E5" w14:textId="77777777" w:rsidR="0085731E" w:rsidRDefault="0085731E" w:rsidP="0085731E">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834292E" w14:textId="77777777" w:rsidR="0085731E" w:rsidRDefault="0085731E" w:rsidP="0085731E">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741C8E44" w14:textId="77777777" w:rsidR="0085731E" w:rsidRDefault="0085731E" w:rsidP="0085731E">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068ACEA0" w14:textId="77777777" w:rsidR="0085731E" w:rsidRDefault="0085731E" w:rsidP="0085731E">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162596C9" w14:textId="77777777" w:rsidR="0085731E" w:rsidRDefault="0085731E" w:rsidP="0085731E">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tcPr>
          <w:p w14:paraId="3B165B83" w14:textId="6A378F7A" w:rsidR="0085731E" w:rsidRDefault="0085731E" w:rsidP="0085731E">
            <w:pPr>
              <w:pStyle w:val="TAH"/>
            </w:pPr>
            <w:r>
              <w:t>Applicability</w:t>
            </w:r>
          </w:p>
        </w:tc>
      </w:tr>
      <w:tr w:rsidR="0085731E" w14:paraId="322E6459"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0FF75185" w14:textId="77777777" w:rsidR="0085731E" w:rsidRPr="00285AD1" w:rsidRDefault="0085731E" w:rsidP="0085731E">
            <w:pPr>
              <w:pStyle w:val="TAL"/>
              <w:rPr>
                <w:rFonts w:eastAsia="SimSun"/>
                <w:lang w:eastAsia="zh-CN"/>
              </w:rPr>
            </w:pPr>
            <w:r>
              <w:rPr>
                <w:rFonts w:eastAsia="SimSun"/>
                <w:lang w:eastAsia="zh-CN"/>
              </w:rPr>
              <w:t>ecnMarkingRanReq</w:t>
            </w:r>
          </w:p>
        </w:tc>
        <w:tc>
          <w:tcPr>
            <w:tcW w:w="1507" w:type="dxa"/>
            <w:tcBorders>
              <w:top w:val="single" w:sz="6" w:space="0" w:color="auto"/>
              <w:left w:val="single" w:sz="6" w:space="0" w:color="auto"/>
              <w:bottom w:val="single" w:sz="6" w:space="0" w:color="auto"/>
              <w:right w:val="single" w:sz="6" w:space="0" w:color="auto"/>
            </w:tcBorders>
          </w:tcPr>
          <w:p w14:paraId="1DFF13E4"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5DAACA9F"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7C2C29D3"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54D6B5A" w14:textId="3D01A372" w:rsidR="0085731E" w:rsidRPr="00285AD1" w:rsidRDefault="0085731E" w:rsidP="0085731E">
            <w:pPr>
              <w:pStyle w:val="TAL"/>
              <w:rPr>
                <w:rFonts w:eastAsia="SimSun"/>
                <w:lang w:eastAsia="zh-CN"/>
              </w:rPr>
            </w:pPr>
            <w:r w:rsidRPr="00285AD1">
              <w:rPr>
                <w:rFonts w:eastAsia="SimSun"/>
                <w:lang w:eastAsia="zh-CN"/>
              </w:rPr>
              <w:t xml:space="preserve">This IE shall be present when ECN marking for L4S is requested in the </w:t>
            </w:r>
            <w:r w:rsidR="00C323DF">
              <w:rPr>
                <w:rFonts w:eastAsia="SimSun"/>
                <w:lang w:eastAsia="zh-CN"/>
              </w:rPr>
              <w:t>5G-</w:t>
            </w:r>
            <w:r w:rsidRPr="00285AD1">
              <w:rPr>
                <w:rFonts w:eastAsia="SimSun"/>
                <w:lang w:eastAsia="zh-CN"/>
              </w:rPr>
              <w:t>AN.</w:t>
            </w:r>
          </w:p>
          <w:p w14:paraId="461C4485" w14:textId="77777777" w:rsidR="0085731E" w:rsidRPr="00285AD1" w:rsidRDefault="0085731E" w:rsidP="0085731E">
            <w:pPr>
              <w:pStyle w:val="TAL"/>
              <w:rPr>
                <w:rFonts w:eastAsia="SimSun"/>
                <w:lang w:eastAsia="zh-CN"/>
              </w:rPr>
            </w:pPr>
          </w:p>
          <w:p w14:paraId="457D8094"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7ABA7492"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E16F7D4" w14:textId="708838F9" w:rsidR="0085731E" w:rsidRPr="00285AD1" w:rsidRDefault="0085731E" w:rsidP="0085731E">
            <w:pPr>
              <w:pStyle w:val="TAC"/>
              <w:rPr>
                <w:rFonts w:eastAsia="SimSun"/>
                <w:lang w:eastAsia="zh-CN"/>
              </w:rPr>
            </w:pPr>
            <w:r>
              <w:rPr>
                <w:lang w:eastAsia="zh-CN"/>
              </w:rPr>
              <w:t>EMECI</w:t>
            </w:r>
          </w:p>
        </w:tc>
      </w:tr>
      <w:tr w:rsidR="0085731E" w14:paraId="480DB385"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38CC6620" w14:textId="77777777" w:rsidR="0085731E" w:rsidRPr="00285AD1" w:rsidRDefault="0085731E" w:rsidP="0085731E">
            <w:pPr>
              <w:pStyle w:val="TAL"/>
              <w:rPr>
                <w:rFonts w:eastAsia="SimSun"/>
                <w:lang w:eastAsia="zh-CN"/>
              </w:rPr>
            </w:pPr>
            <w:r>
              <w:rPr>
                <w:rFonts w:eastAsia="SimSun"/>
                <w:lang w:eastAsia="zh-CN"/>
              </w:rPr>
              <w:t>ecnMarkingUpfReq</w:t>
            </w:r>
          </w:p>
        </w:tc>
        <w:tc>
          <w:tcPr>
            <w:tcW w:w="1507" w:type="dxa"/>
            <w:tcBorders>
              <w:top w:val="single" w:sz="6" w:space="0" w:color="auto"/>
              <w:left w:val="single" w:sz="6" w:space="0" w:color="auto"/>
              <w:bottom w:val="single" w:sz="6" w:space="0" w:color="auto"/>
              <w:right w:val="single" w:sz="6" w:space="0" w:color="auto"/>
            </w:tcBorders>
          </w:tcPr>
          <w:p w14:paraId="1476B185" w14:textId="77777777" w:rsidR="0085731E" w:rsidRPr="00285AD1" w:rsidRDefault="0085731E" w:rsidP="0085731E">
            <w:pPr>
              <w:pStyle w:val="TAL"/>
              <w:rPr>
                <w:rFonts w:eastAsia="SimSun"/>
                <w:lang w:eastAsia="zh-CN"/>
              </w:rPr>
            </w:pPr>
            <w:r>
              <w:rPr>
                <w:rFonts w:eastAsia="SimSun"/>
                <w:lang w:eastAsia="zh-CN"/>
              </w:rPr>
              <w:t>EcnMarkingReq</w:t>
            </w:r>
          </w:p>
        </w:tc>
        <w:tc>
          <w:tcPr>
            <w:tcW w:w="384" w:type="dxa"/>
            <w:tcBorders>
              <w:top w:val="single" w:sz="6" w:space="0" w:color="auto"/>
              <w:left w:val="single" w:sz="6" w:space="0" w:color="auto"/>
              <w:bottom w:val="single" w:sz="6" w:space="0" w:color="auto"/>
              <w:right w:val="single" w:sz="6" w:space="0" w:color="auto"/>
            </w:tcBorders>
          </w:tcPr>
          <w:p w14:paraId="2884F144"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0F288F27"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22088FA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ECN marking for L4S in the PSA UPF.</w:t>
            </w:r>
          </w:p>
          <w:p w14:paraId="3D7BD442" w14:textId="77777777" w:rsidR="0085731E" w:rsidRPr="00285AD1" w:rsidRDefault="0085731E" w:rsidP="0085731E">
            <w:pPr>
              <w:pStyle w:val="TAL"/>
              <w:rPr>
                <w:rFonts w:eastAsia="SimSun"/>
                <w:lang w:eastAsia="zh-CN"/>
              </w:rPr>
            </w:pPr>
          </w:p>
          <w:p w14:paraId="528AB29B" w14:textId="77777777" w:rsidR="0085731E" w:rsidRPr="00285AD1" w:rsidRDefault="0085731E" w:rsidP="0085731E">
            <w:pPr>
              <w:pStyle w:val="TAL"/>
              <w:rPr>
                <w:rFonts w:eastAsia="SimSun"/>
                <w:lang w:eastAsia="zh-CN"/>
              </w:rPr>
            </w:pPr>
            <w:r w:rsidRPr="00285AD1">
              <w:rPr>
                <w:rFonts w:eastAsia="SimSun"/>
                <w:lang w:eastAsia="zh-CN"/>
              </w:rPr>
              <w:t>When present, it shall indicate whether ECN marking for L4S is requested for the UL, the DL or both the UL and the DL, or indicate to stop ECN marking for L4S.</w:t>
            </w:r>
          </w:p>
          <w:p w14:paraId="2DF2BADA"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53F70F2A" w14:textId="34FE99C0" w:rsidR="0085731E" w:rsidRPr="00285AD1" w:rsidRDefault="0085731E" w:rsidP="0085731E">
            <w:pPr>
              <w:pStyle w:val="TAC"/>
              <w:rPr>
                <w:rFonts w:eastAsia="SimSun"/>
                <w:lang w:eastAsia="zh-CN"/>
              </w:rPr>
            </w:pPr>
            <w:r>
              <w:rPr>
                <w:lang w:eastAsia="zh-CN"/>
              </w:rPr>
              <w:t>EMECI</w:t>
            </w:r>
          </w:p>
        </w:tc>
      </w:tr>
      <w:tr w:rsidR="0085731E" w14:paraId="0AD7A858"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0ACD96B"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1507" w:type="dxa"/>
            <w:tcBorders>
              <w:top w:val="single" w:sz="6" w:space="0" w:color="auto"/>
              <w:left w:val="single" w:sz="6" w:space="0" w:color="auto"/>
              <w:bottom w:val="single" w:sz="6" w:space="0" w:color="auto"/>
              <w:right w:val="single" w:sz="6" w:space="0" w:color="auto"/>
            </w:tcBorders>
          </w:tcPr>
          <w:p w14:paraId="121DD17D" w14:textId="77777777" w:rsidR="0085731E" w:rsidRPr="00285AD1" w:rsidRDefault="0085731E" w:rsidP="0085731E">
            <w:pPr>
              <w:pStyle w:val="TAL"/>
              <w:rPr>
                <w:rFonts w:eastAsia="SimSun"/>
                <w:lang w:eastAsia="zh-CN"/>
              </w:rPr>
            </w:pPr>
            <w:r w:rsidRPr="00285AD1">
              <w:rPr>
                <w:rFonts w:eastAsia="SimSun"/>
                <w:lang w:eastAsia="zh-CN"/>
              </w:rPr>
              <w:t>CongestionInfoReq</w:t>
            </w:r>
          </w:p>
        </w:tc>
        <w:tc>
          <w:tcPr>
            <w:tcW w:w="384" w:type="dxa"/>
            <w:tcBorders>
              <w:top w:val="single" w:sz="6" w:space="0" w:color="auto"/>
              <w:left w:val="single" w:sz="6" w:space="0" w:color="auto"/>
              <w:bottom w:val="single" w:sz="6" w:space="0" w:color="auto"/>
              <w:right w:val="single" w:sz="6" w:space="0" w:color="auto"/>
            </w:tcBorders>
          </w:tcPr>
          <w:p w14:paraId="1CFA664E" w14:textId="77777777" w:rsidR="0085731E" w:rsidRPr="00285AD1" w:rsidRDefault="0085731E" w:rsidP="0085731E">
            <w:pPr>
              <w:pStyle w:val="TAC"/>
              <w:rPr>
                <w:rFonts w:eastAsia="SimSun"/>
                <w:lang w:eastAsia="zh-CN"/>
              </w:rPr>
            </w:pPr>
            <w:r w:rsidRPr="00285AD1">
              <w:rPr>
                <w:rFonts w:eastAsia="SimSun"/>
                <w:lang w:eastAsia="zh-CN"/>
              </w:rPr>
              <w:t>C</w:t>
            </w:r>
          </w:p>
        </w:tc>
        <w:tc>
          <w:tcPr>
            <w:tcW w:w="1170" w:type="dxa"/>
            <w:tcBorders>
              <w:top w:val="single" w:sz="6" w:space="0" w:color="auto"/>
              <w:left w:val="single" w:sz="6" w:space="0" w:color="auto"/>
              <w:bottom w:val="single" w:sz="6" w:space="0" w:color="auto"/>
              <w:right w:val="single" w:sz="6" w:space="0" w:color="auto"/>
            </w:tcBorders>
          </w:tcPr>
          <w:p w14:paraId="4D337329" w14:textId="77777777" w:rsidR="0085731E" w:rsidRPr="00285AD1" w:rsidRDefault="0085731E" w:rsidP="0085731E">
            <w:pPr>
              <w:pStyle w:val="TAL"/>
              <w:rPr>
                <w:rFonts w:eastAsia="SimSun"/>
                <w:lang w:eastAsia="zh-CN"/>
              </w:rPr>
            </w:pPr>
            <w:r w:rsidRPr="00285AD1">
              <w:rPr>
                <w:rFonts w:eastAsia="SimSun"/>
                <w:lang w:eastAsia="zh-CN"/>
              </w:rPr>
              <w:t>0..1</w:t>
            </w:r>
          </w:p>
        </w:tc>
        <w:tc>
          <w:tcPr>
            <w:tcW w:w="3511" w:type="dxa"/>
            <w:tcBorders>
              <w:top w:val="single" w:sz="6" w:space="0" w:color="auto"/>
              <w:left w:val="single" w:sz="6" w:space="0" w:color="auto"/>
              <w:bottom w:val="single" w:sz="6" w:space="0" w:color="auto"/>
              <w:right w:val="single" w:sz="6" w:space="0" w:color="auto"/>
            </w:tcBorders>
          </w:tcPr>
          <w:p w14:paraId="49D5C7E8" w14:textId="77777777" w:rsidR="0085731E" w:rsidRPr="00285AD1" w:rsidRDefault="0085731E" w:rsidP="0085731E">
            <w:pPr>
              <w:pStyle w:val="TAL"/>
              <w:rPr>
                <w:rFonts w:eastAsia="SimSun"/>
                <w:lang w:eastAsia="zh-CN"/>
              </w:rPr>
            </w:pPr>
            <w:r w:rsidRPr="00285AD1">
              <w:rPr>
                <w:rFonts w:eastAsia="SimSun"/>
                <w:lang w:eastAsia="zh-CN"/>
              </w:rPr>
              <w:t>This IE shall be present when QoS monitoring for congestion monitoring is requested in the NG-RAN to enable Network Exposure of 5GS information.</w:t>
            </w:r>
          </w:p>
          <w:p w14:paraId="2962EB38" w14:textId="77777777" w:rsidR="0085731E" w:rsidRPr="00285AD1" w:rsidRDefault="0085731E" w:rsidP="0085731E">
            <w:pPr>
              <w:pStyle w:val="TAL"/>
              <w:rPr>
                <w:rFonts w:eastAsia="SimSun"/>
                <w:lang w:eastAsia="zh-CN"/>
              </w:rPr>
            </w:pPr>
          </w:p>
          <w:p w14:paraId="52E69850" w14:textId="77777777" w:rsidR="0085731E" w:rsidRPr="00285AD1" w:rsidRDefault="0085731E" w:rsidP="0085731E">
            <w:pPr>
              <w:pStyle w:val="TAL"/>
              <w:rPr>
                <w:rFonts w:eastAsia="SimSun"/>
                <w:lang w:eastAsia="zh-CN"/>
              </w:rPr>
            </w:pPr>
            <w:r w:rsidRPr="00285AD1">
              <w:rPr>
                <w:rFonts w:eastAsia="SimSun"/>
                <w:lang w:eastAsia="zh-CN"/>
              </w:rPr>
              <w:t>When present, this IE shall contain QoS monitoring for congestion information as described in clause 5.45.3 of TS 23.501 [2].</w:t>
            </w:r>
          </w:p>
          <w:p w14:paraId="736E0E26" w14:textId="77777777" w:rsidR="0085731E" w:rsidRPr="00285AD1" w:rsidRDefault="0085731E" w:rsidP="0085731E">
            <w:pPr>
              <w:pStyle w:val="TAL"/>
              <w:rPr>
                <w:rFonts w:eastAsia="SimSun"/>
                <w:lang w:eastAsia="zh-CN"/>
              </w:rPr>
            </w:pPr>
            <w:r w:rsidRPr="00285AD1">
              <w:rPr>
                <w:rFonts w:eastAsia="SimSun"/>
                <w:lang w:eastAsia="zh-CN"/>
              </w:rPr>
              <w:t>(NOTE)</w:t>
            </w:r>
          </w:p>
        </w:tc>
        <w:tc>
          <w:tcPr>
            <w:tcW w:w="1332" w:type="dxa"/>
            <w:tcBorders>
              <w:top w:val="single" w:sz="6" w:space="0" w:color="auto"/>
              <w:left w:val="single" w:sz="6" w:space="0" w:color="auto"/>
              <w:bottom w:val="single" w:sz="6" w:space="0" w:color="auto"/>
              <w:right w:val="single" w:sz="6" w:space="0" w:color="auto"/>
            </w:tcBorders>
          </w:tcPr>
          <w:p w14:paraId="6021C6E2" w14:textId="265D26CE" w:rsidR="0085731E" w:rsidRPr="00285AD1" w:rsidRDefault="0085731E" w:rsidP="0085731E">
            <w:pPr>
              <w:pStyle w:val="TAC"/>
              <w:rPr>
                <w:rFonts w:eastAsia="SimSun"/>
                <w:lang w:eastAsia="zh-CN"/>
              </w:rPr>
            </w:pPr>
            <w:r>
              <w:rPr>
                <w:lang w:eastAsia="zh-CN"/>
              </w:rPr>
              <w:t>EMECI</w:t>
            </w:r>
          </w:p>
        </w:tc>
      </w:tr>
      <w:tr w:rsidR="0085731E" w14:paraId="5B450099" w14:textId="77777777" w:rsidTr="00C527C0">
        <w:trPr>
          <w:cantSplit/>
          <w:jc w:val="center"/>
        </w:trPr>
        <w:tc>
          <w:tcPr>
            <w:tcW w:w="9660" w:type="dxa"/>
            <w:gridSpan w:val="6"/>
            <w:tcBorders>
              <w:top w:val="single" w:sz="6" w:space="0" w:color="auto"/>
              <w:left w:val="single" w:sz="6" w:space="0" w:color="auto"/>
              <w:bottom w:val="single" w:sz="6" w:space="0" w:color="auto"/>
              <w:right w:val="single" w:sz="6" w:space="0" w:color="auto"/>
            </w:tcBorders>
          </w:tcPr>
          <w:p w14:paraId="0E61DC16" w14:textId="77777777" w:rsidR="0085731E" w:rsidRDefault="0085731E" w:rsidP="00C527C0">
            <w:pPr>
              <w:pStyle w:val="TAN"/>
            </w:pPr>
            <w:r>
              <w:t>NOTE:</w:t>
            </w:r>
            <w:r>
              <w:tab/>
            </w:r>
            <w:r>
              <w:rPr>
                <w:rFonts w:cs="Arial"/>
                <w:szCs w:val="18"/>
              </w:rPr>
              <w:t xml:space="preserve">Either the </w:t>
            </w:r>
            <w:r>
              <w:rPr>
                <w:rFonts w:eastAsia="SimSun"/>
                <w:lang w:eastAsia="zh-CN"/>
              </w:rPr>
              <w:t>ecnMarkingRanReq</w:t>
            </w:r>
            <w:r>
              <w:rPr>
                <w:rFonts w:cs="Arial"/>
                <w:szCs w:val="18"/>
              </w:rPr>
              <w:t xml:space="preserve"> IE, </w:t>
            </w:r>
            <w:r>
              <w:rPr>
                <w:rFonts w:eastAsia="SimSun"/>
                <w:lang w:eastAsia="zh-CN"/>
              </w:rPr>
              <w:t>ecnMarkingUpfReq IE</w:t>
            </w:r>
            <w:r>
              <w:rPr>
                <w:rFonts w:cs="Arial"/>
                <w:szCs w:val="18"/>
              </w:rPr>
              <w:t xml:space="preserve"> or the </w:t>
            </w:r>
            <w:r>
              <w:t>congestionInfoReq</w:t>
            </w:r>
            <w:r>
              <w:rPr>
                <w:rFonts w:cs="Arial"/>
                <w:szCs w:val="18"/>
              </w:rPr>
              <w:t xml:space="preserve"> IE shall be present.</w:t>
            </w:r>
          </w:p>
        </w:tc>
      </w:tr>
    </w:tbl>
    <w:p w14:paraId="57FB1281" w14:textId="77777777" w:rsidR="00E04816" w:rsidRDefault="00E04816" w:rsidP="00FA3B9B">
      <w:pPr>
        <w:pStyle w:val="EditorsNote"/>
      </w:pPr>
    </w:p>
    <w:p w14:paraId="503316F9" w14:textId="417A545E" w:rsidR="00E04816" w:rsidRDefault="00E04816" w:rsidP="00E04816">
      <w:pPr>
        <w:pStyle w:val="Heading5"/>
        <w:rPr>
          <w:lang w:eastAsia="zh-CN"/>
        </w:rPr>
      </w:pPr>
      <w:bookmarkStart w:id="1688" w:name="_Toc207632232"/>
      <w:r>
        <w:t>6.1.6.2.76</w:t>
      </w:r>
      <w:r>
        <w:tab/>
        <w:t xml:space="preserve">Type: </w:t>
      </w:r>
      <w:r>
        <w:rPr>
          <w:lang w:eastAsia="zh-CN"/>
        </w:rPr>
        <w:t>EcnMarkingCongestionInfoStatus</w:t>
      </w:r>
      <w:bookmarkEnd w:id="1688"/>
    </w:p>
    <w:p w14:paraId="53053303" w14:textId="1F84F624" w:rsidR="00E04816" w:rsidRDefault="00E04816" w:rsidP="00E04816">
      <w:pPr>
        <w:pStyle w:val="TH"/>
      </w:pPr>
      <w:r>
        <w:rPr>
          <w:noProof/>
        </w:rPr>
        <w:t>Table </w:t>
      </w:r>
      <w:r>
        <w:t xml:space="preserve">6.1.6.2.76-1: </w:t>
      </w:r>
      <w:r>
        <w:rPr>
          <w:noProof/>
        </w:rPr>
        <w:t xml:space="preserve">Definition of type </w:t>
      </w:r>
      <w:r>
        <w:rPr>
          <w:lang w:eastAsia="zh-CN"/>
        </w:rPr>
        <w:t>EcnMarkingCongestionInfoStatus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6"/>
        <w:gridCol w:w="1507"/>
        <w:gridCol w:w="384"/>
        <w:gridCol w:w="1170"/>
        <w:gridCol w:w="3511"/>
        <w:gridCol w:w="1332"/>
      </w:tblGrid>
      <w:tr w:rsidR="00C7586A" w14:paraId="3BA4099C" w14:textId="77777777" w:rsidTr="00C527C0">
        <w:trPr>
          <w:cantSplit/>
          <w:tblHeader/>
          <w:jc w:val="center"/>
        </w:trPr>
        <w:tc>
          <w:tcPr>
            <w:tcW w:w="1756" w:type="dxa"/>
            <w:tcBorders>
              <w:top w:val="single" w:sz="6" w:space="0" w:color="auto"/>
              <w:left w:val="single" w:sz="6" w:space="0" w:color="auto"/>
              <w:bottom w:val="single" w:sz="6" w:space="0" w:color="auto"/>
              <w:right w:val="single" w:sz="6" w:space="0" w:color="auto"/>
            </w:tcBorders>
            <w:shd w:val="clear" w:color="auto" w:fill="C0C0C0"/>
            <w:hideMark/>
          </w:tcPr>
          <w:p w14:paraId="2E95362D" w14:textId="77777777" w:rsidR="00C7586A" w:rsidRDefault="00C7586A" w:rsidP="00C527C0">
            <w:pPr>
              <w:pStyle w:val="TAH"/>
            </w:pPr>
            <w:r>
              <w:t>Attribute name</w:t>
            </w:r>
          </w:p>
        </w:tc>
        <w:tc>
          <w:tcPr>
            <w:tcW w:w="1507" w:type="dxa"/>
            <w:tcBorders>
              <w:top w:val="single" w:sz="6" w:space="0" w:color="auto"/>
              <w:left w:val="single" w:sz="6" w:space="0" w:color="auto"/>
              <w:bottom w:val="single" w:sz="6" w:space="0" w:color="auto"/>
              <w:right w:val="single" w:sz="6" w:space="0" w:color="auto"/>
            </w:tcBorders>
            <w:shd w:val="clear" w:color="auto" w:fill="C0C0C0"/>
            <w:hideMark/>
          </w:tcPr>
          <w:p w14:paraId="2D4C2482" w14:textId="77777777" w:rsidR="00C7586A" w:rsidRDefault="00C7586A" w:rsidP="00C527C0">
            <w:pPr>
              <w:pStyle w:val="TAH"/>
            </w:pPr>
            <w:r>
              <w:t>Data type</w:t>
            </w:r>
          </w:p>
        </w:tc>
        <w:tc>
          <w:tcPr>
            <w:tcW w:w="384" w:type="dxa"/>
            <w:tcBorders>
              <w:top w:val="single" w:sz="6" w:space="0" w:color="auto"/>
              <w:left w:val="single" w:sz="6" w:space="0" w:color="auto"/>
              <w:bottom w:val="single" w:sz="6" w:space="0" w:color="auto"/>
              <w:right w:val="single" w:sz="6" w:space="0" w:color="auto"/>
            </w:tcBorders>
            <w:shd w:val="clear" w:color="auto" w:fill="C0C0C0"/>
            <w:hideMark/>
          </w:tcPr>
          <w:p w14:paraId="5D214B21" w14:textId="77777777" w:rsidR="00C7586A" w:rsidRDefault="00C7586A" w:rsidP="00C527C0">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614C2683" w14:textId="77777777" w:rsidR="00C7586A" w:rsidRDefault="00C7586A" w:rsidP="00C527C0">
            <w:pPr>
              <w:pStyle w:val="TAH"/>
            </w:pPr>
            <w:r>
              <w:t>Cardinality</w:t>
            </w:r>
          </w:p>
        </w:tc>
        <w:tc>
          <w:tcPr>
            <w:tcW w:w="3511" w:type="dxa"/>
            <w:tcBorders>
              <w:top w:val="single" w:sz="6" w:space="0" w:color="auto"/>
              <w:left w:val="single" w:sz="6" w:space="0" w:color="auto"/>
              <w:bottom w:val="single" w:sz="6" w:space="0" w:color="auto"/>
              <w:right w:val="single" w:sz="6" w:space="0" w:color="auto"/>
            </w:tcBorders>
            <w:shd w:val="clear" w:color="auto" w:fill="C0C0C0"/>
            <w:hideMark/>
          </w:tcPr>
          <w:p w14:paraId="416E58F0" w14:textId="77777777" w:rsidR="00C7586A" w:rsidRDefault="00C7586A" w:rsidP="00C527C0">
            <w:pPr>
              <w:pStyle w:val="TAH"/>
            </w:pPr>
            <w:r>
              <w:t>Description</w:t>
            </w:r>
          </w:p>
        </w:tc>
        <w:tc>
          <w:tcPr>
            <w:tcW w:w="1332" w:type="dxa"/>
            <w:tcBorders>
              <w:top w:val="single" w:sz="6" w:space="0" w:color="auto"/>
              <w:left w:val="single" w:sz="6" w:space="0" w:color="auto"/>
              <w:bottom w:val="single" w:sz="6" w:space="0" w:color="auto"/>
              <w:right w:val="single" w:sz="6" w:space="0" w:color="auto"/>
            </w:tcBorders>
            <w:shd w:val="clear" w:color="auto" w:fill="C0C0C0"/>
            <w:hideMark/>
          </w:tcPr>
          <w:p w14:paraId="4156D7DD" w14:textId="5AF149A7" w:rsidR="00C7586A" w:rsidRDefault="00C7586A" w:rsidP="00C527C0">
            <w:pPr>
              <w:pStyle w:val="TAH"/>
            </w:pPr>
            <w:r>
              <w:t>Applicability</w:t>
            </w:r>
          </w:p>
        </w:tc>
      </w:tr>
      <w:tr w:rsidR="00C7586A" w14:paraId="56D22600"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1F1174B9" w14:textId="77777777" w:rsidR="00C7586A" w:rsidRPr="00285AD1" w:rsidRDefault="00C7586A" w:rsidP="00C7586A">
            <w:pPr>
              <w:pStyle w:val="TAL"/>
              <w:rPr>
                <w:rFonts w:eastAsia="SimSun"/>
                <w:lang w:eastAsia="zh-CN"/>
              </w:rPr>
            </w:pPr>
            <w:r>
              <w:t>qfi</w:t>
            </w:r>
          </w:p>
        </w:tc>
        <w:tc>
          <w:tcPr>
            <w:tcW w:w="1507" w:type="dxa"/>
            <w:tcBorders>
              <w:top w:val="single" w:sz="6" w:space="0" w:color="auto"/>
              <w:left w:val="single" w:sz="6" w:space="0" w:color="auto"/>
              <w:bottom w:val="single" w:sz="6" w:space="0" w:color="auto"/>
              <w:right w:val="single" w:sz="6" w:space="0" w:color="auto"/>
            </w:tcBorders>
          </w:tcPr>
          <w:p w14:paraId="7BB7A8E2" w14:textId="77777777" w:rsidR="00C7586A" w:rsidRPr="00285AD1" w:rsidRDefault="00C7586A" w:rsidP="00C7586A">
            <w:pPr>
              <w:pStyle w:val="TAL"/>
              <w:rPr>
                <w:rFonts w:eastAsia="SimSun"/>
                <w:lang w:eastAsia="zh-CN"/>
              </w:rPr>
            </w:pPr>
            <w:r>
              <w:t>Qfi</w:t>
            </w:r>
          </w:p>
        </w:tc>
        <w:tc>
          <w:tcPr>
            <w:tcW w:w="384" w:type="dxa"/>
            <w:tcBorders>
              <w:top w:val="single" w:sz="6" w:space="0" w:color="auto"/>
              <w:left w:val="single" w:sz="6" w:space="0" w:color="auto"/>
              <w:bottom w:val="single" w:sz="6" w:space="0" w:color="auto"/>
              <w:right w:val="single" w:sz="6" w:space="0" w:color="auto"/>
            </w:tcBorders>
          </w:tcPr>
          <w:p w14:paraId="4FD6D179" w14:textId="77777777" w:rsidR="00C7586A" w:rsidRPr="00285AD1" w:rsidRDefault="00C7586A" w:rsidP="00C7586A">
            <w:pPr>
              <w:pStyle w:val="TAC"/>
              <w:rPr>
                <w:rFonts w:eastAsia="SimSun"/>
                <w:lang w:eastAsia="zh-CN"/>
              </w:rPr>
            </w:pPr>
            <w:r>
              <w:t>M</w:t>
            </w:r>
          </w:p>
        </w:tc>
        <w:tc>
          <w:tcPr>
            <w:tcW w:w="1170" w:type="dxa"/>
            <w:tcBorders>
              <w:top w:val="single" w:sz="6" w:space="0" w:color="auto"/>
              <w:left w:val="single" w:sz="6" w:space="0" w:color="auto"/>
              <w:bottom w:val="single" w:sz="6" w:space="0" w:color="auto"/>
              <w:right w:val="single" w:sz="6" w:space="0" w:color="auto"/>
            </w:tcBorders>
          </w:tcPr>
          <w:p w14:paraId="7F2EF408" w14:textId="77777777" w:rsidR="00C7586A" w:rsidRPr="00285AD1" w:rsidRDefault="00C7586A" w:rsidP="00C7586A">
            <w:pPr>
              <w:pStyle w:val="TAL"/>
              <w:rPr>
                <w:rFonts w:eastAsia="SimSun"/>
                <w:lang w:eastAsia="zh-CN"/>
              </w:rPr>
            </w:pPr>
            <w:r>
              <w:t>1</w:t>
            </w:r>
          </w:p>
        </w:tc>
        <w:tc>
          <w:tcPr>
            <w:tcW w:w="3511" w:type="dxa"/>
            <w:tcBorders>
              <w:top w:val="single" w:sz="6" w:space="0" w:color="auto"/>
              <w:left w:val="single" w:sz="6" w:space="0" w:color="auto"/>
              <w:bottom w:val="single" w:sz="6" w:space="0" w:color="auto"/>
              <w:right w:val="single" w:sz="6" w:space="0" w:color="auto"/>
            </w:tcBorders>
          </w:tcPr>
          <w:p w14:paraId="4754D862" w14:textId="77777777" w:rsidR="00C7586A" w:rsidRPr="00285AD1" w:rsidRDefault="00C7586A" w:rsidP="00C7586A">
            <w:pPr>
              <w:pStyle w:val="TAL"/>
              <w:rPr>
                <w:rFonts w:eastAsia="SimSun"/>
                <w:lang w:eastAsia="zh-CN"/>
              </w:rPr>
            </w:pPr>
            <w:r>
              <w:rPr>
                <w:rFonts w:cs="Arial"/>
                <w:szCs w:val="18"/>
              </w:rPr>
              <w:t>This IE shall contain the QoS Flow Identifier.</w:t>
            </w:r>
          </w:p>
        </w:tc>
        <w:tc>
          <w:tcPr>
            <w:tcW w:w="1332" w:type="dxa"/>
            <w:tcBorders>
              <w:top w:val="single" w:sz="6" w:space="0" w:color="auto"/>
              <w:left w:val="single" w:sz="6" w:space="0" w:color="auto"/>
              <w:bottom w:val="single" w:sz="6" w:space="0" w:color="auto"/>
              <w:right w:val="single" w:sz="6" w:space="0" w:color="auto"/>
            </w:tcBorders>
          </w:tcPr>
          <w:p w14:paraId="1CFDFCA6" w14:textId="16776AB9" w:rsidR="00C7586A" w:rsidRPr="00285AD1" w:rsidRDefault="00C7586A" w:rsidP="00C7586A">
            <w:pPr>
              <w:pStyle w:val="TAC"/>
              <w:rPr>
                <w:rFonts w:eastAsia="SimSun"/>
                <w:lang w:eastAsia="zh-CN"/>
              </w:rPr>
            </w:pPr>
            <w:r>
              <w:rPr>
                <w:lang w:eastAsia="zh-CN"/>
              </w:rPr>
              <w:t>EMECI</w:t>
            </w:r>
          </w:p>
        </w:tc>
      </w:tr>
      <w:tr w:rsidR="00C7586A" w14:paraId="7B25DAB3" w14:textId="77777777" w:rsidTr="00C527C0">
        <w:trPr>
          <w:cantSplit/>
          <w:jc w:val="center"/>
        </w:trPr>
        <w:tc>
          <w:tcPr>
            <w:tcW w:w="1756" w:type="dxa"/>
            <w:tcBorders>
              <w:top w:val="single" w:sz="6" w:space="0" w:color="auto"/>
              <w:left w:val="single" w:sz="6" w:space="0" w:color="auto"/>
              <w:bottom w:val="single" w:sz="6" w:space="0" w:color="auto"/>
              <w:right w:val="single" w:sz="6" w:space="0" w:color="auto"/>
            </w:tcBorders>
          </w:tcPr>
          <w:p w14:paraId="5708A298" w14:textId="77777777" w:rsidR="00C7586A" w:rsidRPr="00285AD1" w:rsidRDefault="00C7586A" w:rsidP="00C7586A">
            <w:pPr>
              <w:pStyle w:val="TAL"/>
              <w:rPr>
                <w:rFonts w:eastAsia="SimSun"/>
                <w:lang w:eastAsia="zh-CN"/>
              </w:rPr>
            </w:pPr>
            <w:r>
              <w:t>activationStatus</w:t>
            </w:r>
          </w:p>
        </w:tc>
        <w:tc>
          <w:tcPr>
            <w:tcW w:w="1507" w:type="dxa"/>
            <w:tcBorders>
              <w:top w:val="single" w:sz="6" w:space="0" w:color="auto"/>
              <w:left w:val="single" w:sz="6" w:space="0" w:color="auto"/>
              <w:bottom w:val="single" w:sz="6" w:space="0" w:color="auto"/>
              <w:right w:val="single" w:sz="6" w:space="0" w:color="auto"/>
            </w:tcBorders>
          </w:tcPr>
          <w:p w14:paraId="01527DD6" w14:textId="77777777" w:rsidR="00C7586A" w:rsidRPr="00285AD1" w:rsidRDefault="00C7586A" w:rsidP="00C7586A">
            <w:pPr>
              <w:pStyle w:val="TAL"/>
              <w:rPr>
                <w:rFonts w:eastAsia="SimSun"/>
                <w:lang w:eastAsia="zh-CN"/>
              </w:rPr>
            </w:pPr>
            <w:r>
              <w:t>ActivationStatus</w:t>
            </w:r>
          </w:p>
        </w:tc>
        <w:tc>
          <w:tcPr>
            <w:tcW w:w="384" w:type="dxa"/>
            <w:tcBorders>
              <w:top w:val="single" w:sz="6" w:space="0" w:color="auto"/>
              <w:left w:val="single" w:sz="6" w:space="0" w:color="auto"/>
              <w:bottom w:val="single" w:sz="6" w:space="0" w:color="auto"/>
              <w:right w:val="single" w:sz="6" w:space="0" w:color="auto"/>
            </w:tcBorders>
          </w:tcPr>
          <w:p w14:paraId="54B21B56" w14:textId="77777777" w:rsidR="00C7586A" w:rsidRPr="00285AD1" w:rsidRDefault="00C7586A" w:rsidP="00C7586A">
            <w:pPr>
              <w:pStyle w:val="TAC"/>
              <w:rPr>
                <w:rFonts w:eastAsia="SimSun"/>
                <w:lang w:eastAsia="zh-CN"/>
              </w:rPr>
            </w:pPr>
            <w:r>
              <w:rPr>
                <w:lang w:eastAsia="zh-CN"/>
              </w:rPr>
              <w:t>M</w:t>
            </w:r>
          </w:p>
        </w:tc>
        <w:tc>
          <w:tcPr>
            <w:tcW w:w="1170" w:type="dxa"/>
            <w:tcBorders>
              <w:top w:val="single" w:sz="6" w:space="0" w:color="auto"/>
              <w:left w:val="single" w:sz="6" w:space="0" w:color="auto"/>
              <w:bottom w:val="single" w:sz="6" w:space="0" w:color="auto"/>
              <w:right w:val="single" w:sz="6" w:space="0" w:color="auto"/>
            </w:tcBorders>
          </w:tcPr>
          <w:p w14:paraId="4FCF8C9B" w14:textId="77777777" w:rsidR="00C7586A" w:rsidRPr="00285AD1" w:rsidRDefault="00C7586A" w:rsidP="00C7586A">
            <w:pPr>
              <w:pStyle w:val="TAL"/>
              <w:rPr>
                <w:rFonts w:eastAsia="SimSun"/>
                <w:lang w:eastAsia="zh-CN"/>
              </w:rPr>
            </w:pPr>
            <w:r>
              <w:rPr>
                <w:lang w:eastAsia="zh-CN"/>
              </w:rPr>
              <w:t>1</w:t>
            </w:r>
          </w:p>
        </w:tc>
        <w:tc>
          <w:tcPr>
            <w:tcW w:w="3511" w:type="dxa"/>
            <w:tcBorders>
              <w:top w:val="single" w:sz="6" w:space="0" w:color="auto"/>
              <w:left w:val="single" w:sz="6" w:space="0" w:color="auto"/>
              <w:bottom w:val="single" w:sz="6" w:space="0" w:color="auto"/>
              <w:right w:val="single" w:sz="6" w:space="0" w:color="auto"/>
            </w:tcBorders>
          </w:tcPr>
          <w:p w14:paraId="6851FDDB" w14:textId="77777777" w:rsidR="00C7586A" w:rsidRPr="00285AD1" w:rsidRDefault="00C7586A" w:rsidP="00C7586A">
            <w:pPr>
              <w:pStyle w:val="TAL"/>
              <w:rPr>
                <w:rFonts w:eastAsia="SimSun"/>
                <w:lang w:eastAsia="zh-CN"/>
              </w:rPr>
            </w:pPr>
            <w:r>
              <w:rPr>
                <w:lang w:eastAsia="zh-CN"/>
              </w:rPr>
              <w:t xml:space="preserve">This IE shall indicate the </w:t>
            </w:r>
            <w:r>
              <w:t>established QoS Flows status (active/not active) for QoS monitoring for congestion information or established QoS Flows status (active/not active) for ECN marking for L4S.</w:t>
            </w:r>
          </w:p>
        </w:tc>
        <w:tc>
          <w:tcPr>
            <w:tcW w:w="1332" w:type="dxa"/>
            <w:tcBorders>
              <w:top w:val="single" w:sz="6" w:space="0" w:color="auto"/>
              <w:left w:val="single" w:sz="6" w:space="0" w:color="auto"/>
              <w:bottom w:val="single" w:sz="6" w:space="0" w:color="auto"/>
              <w:right w:val="single" w:sz="6" w:space="0" w:color="auto"/>
            </w:tcBorders>
          </w:tcPr>
          <w:p w14:paraId="2C84BBD0" w14:textId="7E4609F4" w:rsidR="00C7586A" w:rsidRPr="00285AD1" w:rsidRDefault="00C7586A" w:rsidP="00C7586A">
            <w:pPr>
              <w:pStyle w:val="TAC"/>
              <w:rPr>
                <w:rFonts w:eastAsia="SimSun"/>
                <w:lang w:eastAsia="zh-CN"/>
              </w:rPr>
            </w:pPr>
            <w:r>
              <w:rPr>
                <w:lang w:eastAsia="zh-CN"/>
              </w:rPr>
              <w:t>EMECI</w:t>
            </w:r>
          </w:p>
        </w:tc>
      </w:tr>
    </w:tbl>
    <w:p w14:paraId="1C8EF4EA" w14:textId="77777777" w:rsidR="00E04816" w:rsidRDefault="00E04816" w:rsidP="00FA3B9B">
      <w:pPr>
        <w:pStyle w:val="EditorsNote"/>
      </w:pPr>
    </w:p>
    <w:p w14:paraId="42A77523" w14:textId="1F47EFE3" w:rsidR="004449EB" w:rsidRDefault="004449EB" w:rsidP="004449EB">
      <w:pPr>
        <w:pStyle w:val="Heading5"/>
      </w:pPr>
      <w:bookmarkStart w:id="1689" w:name="_Toc36038451"/>
      <w:bookmarkStart w:id="1690" w:name="_Toc45133721"/>
      <w:bookmarkStart w:id="1691" w:name="_Toc51762475"/>
      <w:bookmarkStart w:id="1692" w:name="_Toc59017047"/>
      <w:bookmarkStart w:id="1693" w:name="_Toc129338967"/>
      <w:bookmarkStart w:id="1694" w:name="_Toc144202033"/>
      <w:bookmarkStart w:id="1695" w:name="_Toc207632233"/>
      <w:r>
        <w:t>6.1.6.2.77</w:t>
      </w:r>
      <w:r>
        <w:tab/>
        <w:t xml:space="preserve">Type: </w:t>
      </w:r>
      <w:bookmarkEnd w:id="1689"/>
      <w:bookmarkEnd w:id="1690"/>
      <w:bookmarkEnd w:id="1691"/>
      <w:bookmarkEnd w:id="1692"/>
      <w:bookmarkEnd w:id="1693"/>
      <w:bookmarkEnd w:id="1694"/>
      <w:r w:rsidRPr="001B7C50">
        <w:t>T</w:t>
      </w:r>
      <w:r>
        <w:t>sc</w:t>
      </w:r>
      <w:r w:rsidRPr="001B7C50">
        <w:t>AssistanceInformation</w:t>
      </w:r>
      <w:bookmarkEnd w:id="1695"/>
    </w:p>
    <w:p w14:paraId="2D45A937" w14:textId="658839C4" w:rsidR="004449EB" w:rsidRDefault="004449EB" w:rsidP="004449EB">
      <w:pPr>
        <w:pStyle w:val="TH"/>
      </w:pPr>
      <w:r>
        <w:t xml:space="preserve">Table 6.1.6.2.77-1: Definition of type </w:t>
      </w:r>
      <w:r w:rsidRPr="001B7C50">
        <w:t>T</w:t>
      </w:r>
      <w:r>
        <w:t>sc</w:t>
      </w:r>
      <w:r w:rsidRPr="001B7C50">
        <w:t>AssistanceInformation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5B473D5A" w14:textId="77777777" w:rsidTr="0028473F">
        <w:trPr>
          <w:cantSplit/>
          <w:tblHeader/>
          <w:jc w:val="center"/>
        </w:trPr>
        <w:tc>
          <w:tcPr>
            <w:tcW w:w="1755" w:type="dxa"/>
            <w:shd w:val="clear" w:color="auto" w:fill="C0C0C0"/>
            <w:hideMark/>
          </w:tcPr>
          <w:p w14:paraId="6479733A" w14:textId="77777777" w:rsidR="004449EB" w:rsidRDefault="004449EB" w:rsidP="0028473F">
            <w:pPr>
              <w:pStyle w:val="TAH"/>
            </w:pPr>
            <w:r>
              <w:t>Attribute name</w:t>
            </w:r>
          </w:p>
        </w:tc>
        <w:tc>
          <w:tcPr>
            <w:tcW w:w="1506" w:type="dxa"/>
            <w:shd w:val="clear" w:color="auto" w:fill="C0C0C0"/>
            <w:hideMark/>
          </w:tcPr>
          <w:p w14:paraId="22466684" w14:textId="77777777" w:rsidR="004449EB" w:rsidRDefault="004449EB" w:rsidP="0028473F">
            <w:pPr>
              <w:pStyle w:val="TAH"/>
            </w:pPr>
            <w:r>
              <w:t>Data type</w:t>
            </w:r>
          </w:p>
        </w:tc>
        <w:tc>
          <w:tcPr>
            <w:tcW w:w="384" w:type="dxa"/>
            <w:shd w:val="clear" w:color="auto" w:fill="C0C0C0"/>
            <w:hideMark/>
          </w:tcPr>
          <w:p w14:paraId="01D7A5C2" w14:textId="77777777" w:rsidR="004449EB" w:rsidRDefault="004449EB" w:rsidP="0028473F">
            <w:pPr>
              <w:pStyle w:val="TAH"/>
            </w:pPr>
            <w:r>
              <w:t>P</w:t>
            </w:r>
          </w:p>
        </w:tc>
        <w:tc>
          <w:tcPr>
            <w:tcW w:w="1170" w:type="dxa"/>
            <w:shd w:val="clear" w:color="auto" w:fill="C0C0C0"/>
            <w:hideMark/>
          </w:tcPr>
          <w:p w14:paraId="48FEA1BF" w14:textId="77777777" w:rsidR="004449EB" w:rsidRDefault="004449EB" w:rsidP="0028473F">
            <w:pPr>
              <w:pStyle w:val="TAH"/>
            </w:pPr>
            <w:r>
              <w:t>Cardinality</w:t>
            </w:r>
          </w:p>
        </w:tc>
        <w:tc>
          <w:tcPr>
            <w:tcW w:w="3510" w:type="dxa"/>
            <w:shd w:val="clear" w:color="auto" w:fill="C0C0C0"/>
            <w:hideMark/>
          </w:tcPr>
          <w:p w14:paraId="6B9004E9" w14:textId="77777777" w:rsidR="004449EB" w:rsidRDefault="004449EB" w:rsidP="0028473F">
            <w:pPr>
              <w:pStyle w:val="TAH"/>
            </w:pPr>
            <w:r>
              <w:t>Description</w:t>
            </w:r>
          </w:p>
        </w:tc>
        <w:tc>
          <w:tcPr>
            <w:tcW w:w="1331" w:type="dxa"/>
            <w:shd w:val="clear" w:color="auto" w:fill="C0C0C0"/>
          </w:tcPr>
          <w:p w14:paraId="0F195E67" w14:textId="77777777" w:rsidR="004449EB" w:rsidRDefault="004449EB" w:rsidP="0028473F">
            <w:pPr>
              <w:pStyle w:val="TAH"/>
            </w:pPr>
            <w:r>
              <w:t>Applicability</w:t>
            </w:r>
          </w:p>
        </w:tc>
      </w:tr>
      <w:tr w:rsidR="0085731E" w14:paraId="4E59CD08" w14:textId="77777777" w:rsidTr="0028473F">
        <w:trPr>
          <w:cantSplit/>
          <w:jc w:val="center"/>
        </w:trPr>
        <w:tc>
          <w:tcPr>
            <w:tcW w:w="1755" w:type="dxa"/>
            <w:shd w:val="clear" w:color="auto" w:fill="auto"/>
          </w:tcPr>
          <w:p w14:paraId="57099EC7" w14:textId="77777777" w:rsidR="0085731E" w:rsidRDefault="0085731E" w:rsidP="0085731E">
            <w:pPr>
              <w:pStyle w:val="TAL"/>
            </w:pPr>
            <w:r>
              <w:t>periodicity</w:t>
            </w:r>
          </w:p>
        </w:tc>
        <w:tc>
          <w:tcPr>
            <w:tcW w:w="1506" w:type="dxa"/>
            <w:shd w:val="clear" w:color="auto" w:fill="auto"/>
          </w:tcPr>
          <w:p w14:paraId="271D2684" w14:textId="77777777" w:rsidR="0085731E" w:rsidRDefault="0085731E" w:rsidP="0085731E">
            <w:pPr>
              <w:pStyle w:val="TAL"/>
            </w:pPr>
            <w:r>
              <w:t>Uint32</w:t>
            </w:r>
          </w:p>
        </w:tc>
        <w:tc>
          <w:tcPr>
            <w:tcW w:w="384" w:type="dxa"/>
            <w:shd w:val="clear" w:color="auto" w:fill="auto"/>
          </w:tcPr>
          <w:p w14:paraId="245B50D9" w14:textId="77777777" w:rsidR="0085731E" w:rsidRDefault="0085731E" w:rsidP="0085731E">
            <w:pPr>
              <w:pStyle w:val="TAC"/>
            </w:pPr>
            <w:r>
              <w:t>O</w:t>
            </w:r>
          </w:p>
        </w:tc>
        <w:tc>
          <w:tcPr>
            <w:tcW w:w="1170" w:type="dxa"/>
            <w:shd w:val="clear" w:color="auto" w:fill="auto"/>
          </w:tcPr>
          <w:p w14:paraId="5E3965D4" w14:textId="77777777" w:rsidR="0085731E" w:rsidRDefault="0085731E" w:rsidP="0085731E">
            <w:pPr>
              <w:pStyle w:val="TAL"/>
            </w:pPr>
            <w:r>
              <w:t>0..1</w:t>
            </w:r>
          </w:p>
        </w:tc>
        <w:tc>
          <w:tcPr>
            <w:tcW w:w="3510" w:type="dxa"/>
            <w:shd w:val="clear" w:color="auto" w:fill="auto"/>
          </w:tcPr>
          <w:p w14:paraId="5B045D6A" w14:textId="77777777" w:rsidR="0085731E" w:rsidRDefault="0085731E" w:rsidP="0085731E">
            <w:pPr>
              <w:pStyle w:val="TAL"/>
            </w:pPr>
            <w:r>
              <w:rPr>
                <w:rFonts w:cs="Arial"/>
                <w:szCs w:val="18"/>
              </w:rPr>
              <w:t>When present, this IE shall i</w:t>
            </w:r>
            <w:r>
              <w:rPr>
                <w:lang w:eastAsia="ja-JP"/>
              </w:rPr>
              <w:t>ndicate</w:t>
            </w:r>
            <w:r>
              <w:rPr>
                <w:lang w:eastAsia="zh-CN"/>
              </w:rPr>
              <w:t xml:space="preserve"> the time period between start of two data bursts in </w:t>
            </w:r>
            <w:r>
              <w:rPr>
                <w:rFonts w:eastAsia="DengXian"/>
                <w:lang w:eastAsia="zh-CN"/>
              </w:rPr>
              <w:t>milliseconds</w:t>
            </w:r>
            <w:r>
              <w:rPr>
                <w:lang w:eastAsia="zh-CN"/>
              </w:rPr>
              <w:t>.</w:t>
            </w:r>
          </w:p>
        </w:tc>
        <w:tc>
          <w:tcPr>
            <w:tcW w:w="1331" w:type="dxa"/>
            <w:shd w:val="clear" w:color="auto" w:fill="auto"/>
          </w:tcPr>
          <w:p w14:paraId="51809ED2" w14:textId="7175E018" w:rsidR="0085731E" w:rsidRDefault="0085731E" w:rsidP="00B940BC">
            <w:pPr>
              <w:pStyle w:val="TAL"/>
              <w:jc w:val="center"/>
            </w:pPr>
            <w:r>
              <w:t>UEPSM</w:t>
            </w:r>
          </w:p>
        </w:tc>
      </w:tr>
      <w:tr w:rsidR="0085731E" w14:paraId="1EB3ECA9" w14:textId="77777777" w:rsidTr="0028473F">
        <w:trPr>
          <w:cantSplit/>
          <w:jc w:val="center"/>
        </w:trPr>
        <w:tc>
          <w:tcPr>
            <w:tcW w:w="1755" w:type="dxa"/>
            <w:shd w:val="clear" w:color="auto" w:fill="auto"/>
          </w:tcPr>
          <w:p w14:paraId="661B9794" w14:textId="77777777" w:rsidR="0085731E" w:rsidRDefault="0085731E" w:rsidP="0085731E">
            <w:pPr>
              <w:pStyle w:val="TAL"/>
              <w:rPr>
                <w:lang w:eastAsia="ja-JP"/>
              </w:rPr>
            </w:pPr>
            <w:r w:rsidRPr="00B1086D">
              <w:rPr>
                <w:lang w:eastAsia="ja-JP"/>
              </w:rPr>
              <w:t>n6JitterInformation</w:t>
            </w:r>
          </w:p>
        </w:tc>
        <w:tc>
          <w:tcPr>
            <w:tcW w:w="1506" w:type="dxa"/>
            <w:shd w:val="clear" w:color="auto" w:fill="auto"/>
          </w:tcPr>
          <w:p w14:paraId="4B92E347" w14:textId="77777777" w:rsidR="0085731E" w:rsidRDefault="0085731E" w:rsidP="0085731E">
            <w:pPr>
              <w:pStyle w:val="TAL"/>
              <w:rPr>
                <w:lang w:eastAsia="ja-JP"/>
              </w:rPr>
            </w:pPr>
            <w:r w:rsidRPr="00B1086D">
              <w:rPr>
                <w:lang w:eastAsia="ja-JP"/>
              </w:rPr>
              <w:t>N6JitterInformation</w:t>
            </w:r>
          </w:p>
        </w:tc>
        <w:tc>
          <w:tcPr>
            <w:tcW w:w="384" w:type="dxa"/>
            <w:shd w:val="clear" w:color="auto" w:fill="auto"/>
          </w:tcPr>
          <w:p w14:paraId="5D2604D1" w14:textId="77777777" w:rsidR="0085731E" w:rsidRDefault="0085731E" w:rsidP="0085731E">
            <w:pPr>
              <w:pStyle w:val="TAC"/>
              <w:rPr>
                <w:lang w:eastAsia="zh-CN"/>
              </w:rPr>
            </w:pPr>
            <w:r>
              <w:rPr>
                <w:lang w:eastAsia="zh-CN"/>
              </w:rPr>
              <w:t>O</w:t>
            </w:r>
          </w:p>
        </w:tc>
        <w:tc>
          <w:tcPr>
            <w:tcW w:w="1170" w:type="dxa"/>
            <w:shd w:val="clear" w:color="auto" w:fill="auto"/>
          </w:tcPr>
          <w:p w14:paraId="1693A098" w14:textId="77777777" w:rsidR="0085731E" w:rsidRDefault="0085731E" w:rsidP="0085731E">
            <w:pPr>
              <w:pStyle w:val="TAL"/>
              <w:rPr>
                <w:lang w:eastAsia="zh-CN"/>
              </w:rPr>
            </w:pPr>
            <w:r>
              <w:rPr>
                <w:lang w:eastAsia="zh-CN"/>
              </w:rPr>
              <w:t>0..1</w:t>
            </w:r>
          </w:p>
        </w:tc>
        <w:tc>
          <w:tcPr>
            <w:tcW w:w="3510" w:type="dxa"/>
            <w:shd w:val="clear" w:color="auto" w:fill="auto"/>
          </w:tcPr>
          <w:p w14:paraId="38849274" w14:textId="77777777" w:rsidR="0085731E" w:rsidRDefault="0085731E" w:rsidP="0085731E">
            <w:pPr>
              <w:pStyle w:val="TAL"/>
              <w:rPr>
                <w:lang w:eastAsia="zh-CN"/>
              </w:rPr>
            </w:pPr>
            <w:r>
              <w:rPr>
                <w:rFonts w:cs="Arial"/>
                <w:szCs w:val="18"/>
              </w:rPr>
              <w:t>When present, this IE shall i</w:t>
            </w:r>
            <w:r>
              <w:rPr>
                <w:lang w:eastAsia="ja-JP"/>
              </w:rPr>
              <w:t>ndicate the downlink N6 jitter range associated with downlink Periodicity.</w:t>
            </w:r>
            <w:r>
              <w:t xml:space="preserve"> </w:t>
            </w:r>
          </w:p>
        </w:tc>
        <w:tc>
          <w:tcPr>
            <w:tcW w:w="1331" w:type="dxa"/>
            <w:shd w:val="clear" w:color="auto" w:fill="auto"/>
          </w:tcPr>
          <w:p w14:paraId="50F33E90" w14:textId="5222ED15" w:rsidR="0085731E" w:rsidRDefault="0085731E" w:rsidP="00B940BC">
            <w:pPr>
              <w:pStyle w:val="TAL"/>
              <w:jc w:val="center"/>
            </w:pPr>
            <w:r>
              <w:t>UEPSM</w:t>
            </w:r>
          </w:p>
        </w:tc>
      </w:tr>
    </w:tbl>
    <w:p w14:paraId="4B87B01E" w14:textId="77777777" w:rsidR="004449EB" w:rsidRDefault="004449EB" w:rsidP="00FA3B9B">
      <w:pPr>
        <w:pStyle w:val="EditorsNote"/>
      </w:pPr>
    </w:p>
    <w:p w14:paraId="76B7E005" w14:textId="6C37CF6C" w:rsidR="004449EB" w:rsidRDefault="004449EB" w:rsidP="004449EB">
      <w:pPr>
        <w:pStyle w:val="Heading5"/>
      </w:pPr>
      <w:bookmarkStart w:id="1696" w:name="_Toc207632234"/>
      <w:r>
        <w:t>6.1.6.2.78</w:t>
      </w:r>
      <w:r>
        <w:tab/>
        <w:t xml:space="preserve">Type: </w:t>
      </w:r>
      <w:r w:rsidRPr="00B1086D">
        <w:t>N6JitterInformation</w:t>
      </w:r>
      <w:bookmarkEnd w:id="1696"/>
    </w:p>
    <w:p w14:paraId="071A1FCC" w14:textId="246FE638" w:rsidR="004449EB" w:rsidRDefault="004449EB" w:rsidP="004449EB">
      <w:pPr>
        <w:pStyle w:val="TH"/>
      </w:pPr>
      <w:r>
        <w:t xml:space="preserve">Table 6.1.6.2.78-1: Definition of type </w:t>
      </w:r>
      <w:r w:rsidRPr="00B1086D">
        <w:t>N6JitterInformation</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4449EB" w14:paraId="6D47520B" w14:textId="77777777" w:rsidTr="0028473F">
        <w:trPr>
          <w:cantSplit/>
          <w:tblHeader/>
          <w:jc w:val="center"/>
        </w:trPr>
        <w:tc>
          <w:tcPr>
            <w:tcW w:w="1755" w:type="dxa"/>
            <w:shd w:val="clear" w:color="auto" w:fill="C0C0C0"/>
            <w:hideMark/>
          </w:tcPr>
          <w:p w14:paraId="104291E1" w14:textId="77777777" w:rsidR="004449EB" w:rsidRDefault="004449EB" w:rsidP="0028473F">
            <w:pPr>
              <w:pStyle w:val="TAH"/>
            </w:pPr>
            <w:r>
              <w:t>Attribute name</w:t>
            </w:r>
          </w:p>
        </w:tc>
        <w:tc>
          <w:tcPr>
            <w:tcW w:w="1506" w:type="dxa"/>
            <w:shd w:val="clear" w:color="auto" w:fill="C0C0C0"/>
            <w:hideMark/>
          </w:tcPr>
          <w:p w14:paraId="64E32420" w14:textId="77777777" w:rsidR="004449EB" w:rsidRDefault="004449EB" w:rsidP="0028473F">
            <w:pPr>
              <w:pStyle w:val="TAH"/>
            </w:pPr>
            <w:r>
              <w:t>Data type</w:t>
            </w:r>
          </w:p>
        </w:tc>
        <w:tc>
          <w:tcPr>
            <w:tcW w:w="384" w:type="dxa"/>
            <w:shd w:val="clear" w:color="auto" w:fill="C0C0C0"/>
            <w:hideMark/>
          </w:tcPr>
          <w:p w14:paraId="78EDD316" w14:textId="77777777" w:rsidR="004449EB" w:rsidRDefault="004449EB" w:rsidP="0028473F">
            <w:pPr>
              <w:pStyle w:val="TAH"/>
            </w:pPr>
            <w:r>
              <w:t>P</w:t>
            </w:r>
          </w:p>
        </w:tc>
        <w:tc>
          <w:tcPr>
            <w:tcW w:w="1170" w:type="dxa"/>
            <w:shd w:val="clear" w:color="auto" w:fill="C0C0C0"/>
            <w:hideMark/>
          </w:tcPr>
          <w:p w14:paraId="56C7EFAC" w14:textId="77777777" w:rsidR="004449EB" w:rsidRDefault="004449EB" w:rsidP="0028473F">
            <w:pPr>
              <w:pStyle w:val="TAH"/>
            </w:pPr>
            <w:r>
              <w:t>Cardinality</w:t>
            </w:r>
          </w:p>
        </w:tc>
        <w:tc>
          <w:tcPr>
            <w:tcW w:w="3510" w:type="dxa"/>
            <w:shd w:val="clear" w:color="auto" w:fill="C0C0C0"/>
            <w:hideMark/>
          </w:tcPr>
          <w:p w14:paraId="4F427CEA" w14:textId="77777777" w:rsidR="004449EB" w:rsidRDefault="004449EB" w:rsidP="0028473F">
            <w:pPr>
              <w:pStyle w:val="TAH"/>
            </w:pPr>
            <w:r>
              <w:t>Description</w:t>
            </w:r>
          </w:p>
        </w:tc>
        <w:tc>
          <w:tcPr>
            <w:tcW w:w="1331" w:type="dxa"/>
            <w:shd w:val="clear" w:color="auto" w:fill="C0C0C0"/>
          </w:tcPr>
          <w:p w14:paraId="44BEF845" w14:textId="77777777" w:rsidR="004449EB" w:rsidRDefault="004449EB" w:rsidP="0028473F">
            <w:pPr>
              <w:pStyle w:val="TAH"/>
            </w:pPr>
            <w:r>
              <w:t>Applicability</w:t>
            </w:r>
          </w:p>
        </w:tc>
      </w:tr>
      <w:tr w:rsidR="00233457" w14:paraId="31C1290F" w14:textId="77777777" w:rsidTr="0028473F">
        <w:trPr>
          <w:cantSplit/>
          <w:jc w:val="center"/>
        </w:trPr>
        <w:tc>
          <w:tcPr>
            <w:tcW w:w="1755" w:type="dxa"/>
            <w:shd w:val="clear" w:color="auto" w:fill="auto"/>
          </w:tcPr>
          <w:p w14:paraId="64236E2C" w14:textId="77777777" w:rsidR="00233457" w:rsidRPr="0088131F" w:rsidRDefault="00233457" w:rsidP="00233457">
            <w:pPr>
              <w:pStyle w:val="TAL"/>
              <w:rPr>
                <w:rFonts w:cs="Arial"/>
                <w:szCs w:val="18"/>
              </w:rPr>
            </w:pPr>
            <w:r>
              <w:rPr>
                <w:rFonts w:cs="Arial"/>
                <w:szCs w:val="18"/>
              </w:rPr>
              <w:t>l</w:t>
            </w:r>
            <w:r w:rsidRPr="0088131F">
              <w:rPr>
                <w:rFonts w:cs="Arial"/>
                <w:szCs w:val="18"/>
              </w:rPr>
              <w:t>owerJitterInfo</w:t>
            </w:r>
          </w:p>
        </w:tc>
        <w:tc>
          <w:tcPr>
            <w:tcW w:w="1506" w:type="dxa"/>
            <w:shd w:val="clear" w:color="auto" w:fill="auto"/>
          </w:tcPr>
          <w:p w14:paraId="3E4689B1"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331D20DF" w14:textId="77777777" w:rsidR="00233457" w:rsidRPr="0088131F" w:rsidRDefault="00233457" w:rsidP="00233457">
            <w:pPr>
              <w:pStyle w:val="TAC"/>
              <w:rPr>
                <w:rFonts w:cs="Arial"/>
                <w:szCs w:val="18"/>
              </w:rPr>
            </w:pPr>
            <w:r w:rsidRPr="0088131F">
              <w:rPr>
                <w:rFonts w:cs="Arial"/>
                <w:szCs w:val="18"/>
              </w:rPr>
              <w:t>C</w:t>
            </w:r>
          </w:p>
        </w:tc>
        <w:tc>
          <w:tcPr>
            <w:tcW w:w="1170" w:type="dxa"/>
            <w:shd w:val="clear" w:color="auto" w:fill="auto"/>
          </w:tcPr>
          <w:p w14:paraId="7F82CF1E" w14:textId="77777777" w:rsidR="00233457" w:rsidRPr="0088131F" w:rsidRDefault="00233457" w:rsidP="00233457">
            <w:pPr>
              <w:pStyle w:val="TAC"/>
              <w:rPr>
                <w:rFonts w:cs="Arial"/>
                <w:szCs w:val="18"/>
              </w:rPr>
            </w:pPr>
            <w:r w:rsidRPr="0088131F">
              <w:rPr>
                <w:rFonts w:cs="Arial"/>
                <w:szCs w:val="18"/>
              </w:rPr>
              <w:t>0..1</w:t>
            </w:r>
          </w:p>
        </w:tc>
        <w:tc>
          <w:tcPr>
            <w:tcW w:w="3510" w:type="dxa"/>
            <w:shd w:val="clear" w:color="auto" w:fill="auto"/>
          </w:tcPr>
          <w:p w14:paraId="5850B65F" w14:textId="4BC45756" w:rsidR="00233457" w:rsidRPr="0088131F" w:rsidRDefault="00233457" w:rsidP="00233457">
            <w:pPr>
              <w:rPr>
                <w:rFonts w:ascii="Arial" w:hAnsi="Arial" w:cs="Arial"/>
                <w:sz w:val="18"/>
                <w:szCs w:val="18"/>
              </w:rPr>
            </w:pPr>
            <w:r w:rsidRPr="0088131F">
              <w:rPr>
                <w:rFonts w:ascii="Arial" w:eastAsia="DengXian" w:hAnsi="Arial" w:cs="Arial"/>
                <w:sz w:val="18"/>
                <w:szCs w:val="18"/>
              </w:rPr>
              <w:t xml:space="preserve">When present, this IE shall indicate the Lower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 </w:t>
            </w:r>
          </w:p>
        </w:tc>
        <w:tc>
          <w:tcPr>
            <w:tcW w:w="1331" w:type="dxa"/>
            <w:shd w:val="clear" w:color="auto" w:fill="auto"/>
          </w:tcPr>
          <w:p w14:paraId="2B7139BF" w14:textId="7EF878DA" w:rsidR="00233457" w:rsidRDefault="00233457" w:rsidP="00B940BC">
            <w:pPr>
              <w:pStyle w:val="TAL"/>
              <w:jc w:val="center"/>
            </w:pPr>
            <w:r>
              <w:t>UEPSM</w:t>
            </w:r>
          </w:p>
        </w:tc>
      </w:tr>
      <w:tr w:rsidR="00233457" w14:paraId="3B1F92BF" w14:textId="77777777" w:rsidTr="0028473F">
        <w:trPr>
          <w:cantSplit/>
          <w:jc w:val="center"/>
        </w:trPr>
        <w:tc>
          <w:tcPr>
            <w:tcW w:w="1755" w:type="dxa"/>
            <w:shd w:val="clear" w:color="auto" w:fill="auto"/>
          </w:tcPr>
          <w:p w14:paraId="5A50E1AA" w14:textId="77777777" w:rsidR="00233457" w:rsidRPr="0088131F" w:rsidRDefault="00233457" w:rsidP="00233457">
            <w:pPr>
              <w:pStyle w:val="TAL"/>
              <w:rPr>
                <w:rFonts w:cs="Arial"/>
                <w:szCs w:val="18"/>
              </w:rPr>
            </w:pPr>
            <w:r>
              <w:rPr>
                <w:rFonts w:cs="Arial"/>
                <w:szCs w:val="18"/>
              </w:rPr>
              <w:t>h</w:t>
            </w:r>
            <w:r w:rsidRPr="0088131F">
              <w:rPr>
                <w:rFonts w:cs="Arial"/>
                <w:szCs w:val="18"/>
              </w:rPr>
              <w:t>igherJitterInfo</w:t>
            </w:r>
          </w:p>
        </w:tc>
        <w:tc>
          <w:tcPr>
            <w:tcW w:w="1506" w:type="dxa"/>
            <w:shd w:val="clear" w:color="auto" w:fill="auto"/>
          </w:tcPr>
          <w:p w14:paraId="6BEE1FF4" w14:textId="77777777" w:rsidR="00233457" w:rsidRPr="0088131F" w:rsidRDefault="00233457" w:rsidP="00233457">
            <w:pPr>
              <w:pStyle w:val="TAL"/>
              <w:rPr>
                <w:rFonts w:cs="Arial"/>
                <w:szCs w:val="18"/>
              </w:rPr>
            </w:pPr>
            <w:r>
              <w:rPr>
                <w:rFonts w:cs="Arial"/>
                <w:szCs w:val="18"/>
                <w:lang w:eastAsia="zh-CN"/>
              </w:rPr>
              <w:t>Int32</w:t>
            </w:r>
          </w:p>
        </w:tc>
        <w:tc>
          <w:tcPr>
            <w:tcW w:w="384" w:type="dxa"/>
            <w:shd w:val="clear" w:color="auto" w:fill="auto"/>
          </w:tcPr>
          <w:p w14:paraId="294CD4BE" w14:textId="77777777" w:rsidR="00233457" w:rsidRPr="0088131F" w:rsidRDefault="00233457" w:rsidP="00233457">
            <w:pPr>
              <w:pStyle w:val="TAC"/>
              <w:rPr>
                <w:rFonts w:cs="Arial"/>
                <w:szCs w:val="18"/>
                <w:lang w:eastAsia="zh-CN"/>
              </w:rPr>
            </w:pPr>
            <w:r w:rsidRPr="0088131F">
              <w:rPr>
                <w:rFonts w:cs="Arial"/>
                <w:szCs w:val="18"/>
                <w:lang w:eastAsia="zh-CN"/>
              </w:rPr>
              <w:t>C</w:t>
            </w:r>
          </w:p>
        </w:tc>
        <w:tc>
          <w:tcPr>
            <w:tcW w:w="1170" w:type="dxa"/>
            <w:shd w:val="clear" w:color="auto" w:fill="auto"/>
          </w:tcPr>
          <w:p w14:paraId="038A55AB" w14:textId="77777777" w:rsidR="00233457" w:rsidRPr="0088131F" w:rsidRDefault="00233457" w:rsidP="00233457">
            <w:pPr>
              <w:pStyle w:val="TAC"/>
              <w:rPr>
                <w:rFonts w:cs="Arial"/>
                <w:szCs w:val="18"/>
                <w:lang w:eastAsia="zh-CN"/>
              </w:rPr>
            </w:pPr>
            <w:r w:rsidRPr="0088131F">
              <w:rPr>
                <w:rFonts w:cs="Arial"/>
                <w:szCs w:val="18"/>
                <w:lang w:eastAsia="zh-CN"/>
              </w:rPr>
              <w:t>0..1</w:t>
            </w:r>
          </w:p>
        </w:tc>
        <w:tc>
          <w:tcPr>
            <w:tcW w:w="3510" w:type="dxa"/>
            <w:shd w:val="clear" w:color="auto" w:fill="auto"/>
          </w:tcPr>
          <w:p w14:paraId="6D053006" w14:textId="372A1197" w:rsidR="00233457" w:rsidRPr="0088131F" w:rsidRDefault="00233457" w:rsidP="00233457">
            <w:pPr>
              <w:rPr>
                <w:rFonts w:ascii="Arial" w:hAnsi="Arial" w:cs="Arial"/>
                <w:sz w:val="18"/>
                <w:szCs w:val="18"/>
                <w:lang w:eastAsia="zh-CN"/>
              </w:rPr>
            </w:pPr>
            <w:r w:rsidRPr="0088131F">
              <w:rPr>
                <w:rFonts w:ascii="Arial" w:eastAsia="DengXian" w:hAnsi="Arial" w:cs="Arial"/>
                <w:sz w:val="18"/>
                <w:szCs w:val="18"/>
              </w:rPr>
              <w:t xml:space="preserve">When present, this IE shall indicate the Higher </w:t>
            </w:r>
            <w:r w:rsidRPr="0088131F">
              <w:rPr>
                <w:rFonts w:ascii="Arial" w:eastAsia="DengXian" w:hAnsi="Arial" w:cs="Arial"/>
                <w:sz w:val="18"/>
                <w:szCs w:val="18"/>
                <w:lang w:eastAsia="zh-CN"/>
              </w:rPr>
              <w:t>DL Jitter Measurement</w:t>
            </w:r>
            <w:r w:rsidRPr="0088131F">
              <w:rPr>
                <w:rFonts w:ascii="Arial" w:eastAsia="DengXian" w:hAnsi="Arial" w:cs="Arial"/>
                <w:sz w:val="18"/>
                <w:szCs w:val="18"/>
              </w:rPr>
              <w:t xml:space="preserve">. This IE shall be encoded as a signed32 binary integer value containing the downlink packet Jitter (i.e. positive or negative deviation </w:t>
            </w:r>
            <w:r w:rsidRPr="0088131F">
              <w:rPr>
                <w:rFonts w:ascii="Arial" w:eastAsia="DengXian" w:hAnsi="Arial" w:cs="Arial"/>
                <w:sz w:val="18"/>
                <w:szCs w:val="18"/>
                <w:lang w:eastAsia="zh-CN"/>
              </w:rPr>
              <w:t xml:space="preserve">of the arrival time of first packet of a Data Burst compared to the ideal Data Burst start time which is determined based on the DL periodicity) </w:t>
            </w:r>
            <w:r w:rsidRPr="0088131F">
              <w:rPr>
                <w:rFonts w:ascii="Arial" w:eastAsia="DengXian" w:hAnsi="Arial" w:cs="Arial"/>
                <w:sz w:val="18"/>
                <w:szCs w:val="18"/>
              </w:rPr>
              <w:t xml:space="preserve">measured in </w:t>
            </w:r>
            <w:r w:rsidRPr="0088131F">
              <w:rPr>
                <w:rFonts w:ascii="Arial" w:eastAsia="DengXian" w:hAnsi="Arial" w:cs="Arial"/>
                <w:sz w:val="18"/>
                <w:szCs w:val="18"/>
                <w:lang w:eastAsia="zh-CN"/>
              </w:rPr>
              <w:t>milliseconds</w:t>
            </w:r>
            <w:r w:rsidRPr="0088131F">
              <w:rPr>
                <w:rFonts w:ascii="Arial" w:eastAsia="DengXian" w:hAnsi="Arial" w:cs="Arial"/>
                <w:sz w:val="18"/>
                <w:szCs w:val="18"/>
              </w:rPr>
              <w:t>.</w:t>
            </w:r>
            <w:r>
              <w:rPr>
                <w:rFonts w:ascii="Arial" w:eastAsia="DengXian" w:hAnsi="Arial" w:cs="Arial"/>
                <w:sz w:val="18"/>
                <w:szCs w:val="18"/>
              </w:rPr>
              <w:t xml:space="preserve"> (See also clause 5.27.2 of 3GPP TS 23.501 [2])</w:t>
            </w:r>
          </w:p>
        </w:tc>
        <w:tc>
          <w:tcPr>
            <w:tcW w:w="1331" w:type="dxa"/>
            <w:shd w:val="clear" w:color="auto" w:fill="auto"/>
          </w:tcPr>
          <w:p w14:paraId="7B104B24" w14:textId="1D4151DC" w:rsidR="00233457" w:rsidRDefault="00233457" w:rsidP="00B940BC">
            <w:pPr>
              <w:pStyle w:val="TAL"/>
              <w:jc w:val="center"/>
            </w:pPr>
            <w:r>
              <w:t>UEPSM</w:t>
            </w:r>
          </w:p>
        </w:tc>
      </w:tr>
    </w:tbl>
    <w:p w14:paraId="22901A74" w14:textId="77777777" w:rsidR="004449EB" w:rsidRDefault="004449EB" w:rsidP="00FA3B9B">
      <w:pPr>
        <w:pStyle w:val="EditorsNote"/>
      </w:pPr>
    </w:p>
    <w:p w14:paraId="09DE8590" w14:textId="75928C43" w:rsidR="00D223E6" w:rsidRDefault="00D223E6" w:rsidP="00D223E6">
      <w:pPr>
        <w:pStyle w:val="Heading5"/>
      </w:pPr>
      <w:bookmarkStart w:id="1697" w:name="_Toc207632235"/>
      <w:r>
        <w:t>6.1.6.2.79</w:t>
      </w:r>
      <w:r>
        <w:tab/>
        <w:t>Type: TrafficInfluenceInfo</w:t>
      </w:r>
      <w:bookmarkEnd w:id="1697"/>
    </w:p>
    <w:p w14:paraId="38B69A70" w14:textId="3EC459C9" w:rsidR="00D223E6" w:rsidRDefault="00D223E6" w:rsidP="00D223E6">
      <w:pPr>
        <w:pStyle w:val="TH"/>
      </w:pPr>
      <w:r>
        <w:t>Table 6.1.6.2.79-1: Definition of type TrafficInfluenceInfo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7E86975E"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04F8C35"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6C2BF13"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828EC02"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4F2D3BA"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52B17FF4" w14:textId="77777777" w:rsidR="00D223E6" w:rsidRDefault="00D223E6" w:rsidP="00021A30">
            <w:pPr>
              <w:pStyle w:val="TAH"/>
              <w:rPr>
                <w:rFonts w:cs="Arial"/>
                <w:szCs w:val="18"/>
              </w:rPr>
            </w:pPr>
            <w:r>
              <w:rPr>
                <w:rFonts w:cs="Arial"/>
                <w:szCs w:val="18"/>
              </w:rPr>
              <w:t>Description</w:t>
            </w:r>
          </w:p>
        </w:tc>
      </w:tr>
      <w:tr w:rsidR="00D223E6" w:rsidRPr="00E425E8" w14:paraId="62C697D9"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0C69E84A" w14:textId="77777777" w:rsidR="00D223E6" w:rsidRDefault="00D223E6" w:rsidP="00021A30">
            <w:pPr>
              <w:pStyle w:val="TAL"/>
            </w:pPr>
            <w:r>
              <w:rPr>
                <w:rFonts w:cs="Arial"/>
                <w:szCs w:val="18"/>
              </w:rPr>
              <w:t>traffInfluData</w:t>
            </w:r>
          </w:p>
        </w:tc>
        <w:tc>
          <w:tcPr>
            <w:tcW w:w="1843" w:type="dxa"/>
            <w:tcBorders>
              <w:top w:val="single" w:sz="4" w:space="0" w:color="auto"/>
              <w:left w:val="single" w:sz="4" w:space="0" w:color="auto"/>
              <w:bottom w:val="single" w:sz="4" w:space="0" w:color="auto"/>
              <w:right w:val="single" w:sz="4" w:space="0" w:color="auto"/>
            </w:tcBorders>
          </w:tcPr>
          <w:p w14:paraId="56010B2A" w14:textId="77777777" w:rsidR="00D223E6" w:rsidRDefault="00D223E6" w:rsidP="00021A30">
            <w:pPr>
              <w:pStyle w:val="TAL"/>
              <w:rPr>
                <w:lang w:eastAsia="zh-CN"/>
              </w:rPr>
            </w:pPr>
            <w:r w:rsidRPr="00DD235D">
              <w:rPr>
                <w:rFonts w:cs="Arial"/>
                <w:szCs w:val="18"/>
              </w:rPr>
              <w:t>array(</w:t>
            </w:r>
            <w:r>
              <w:rPr>
                <w:rFonts w:cs="Arial"/>
                <w:szCs w:val="18"/>
              </w:rPr>
              <w:t>TrafficInfluenceData</w:t>
            </w:r>
            <w:r w:rsidRPr="00DD235D">
              <w:rPr>
                <w:rFonts w:cs="Arial"/>
                <w:szCs w:val="18"/>
              </w:rPr>
              <w:t>)</w:t>
            </w:r>
          </w:p>
        </w:tc>
        <w:tc>
          <w:tcPr>
            <w:tcW w:w="265" w:type="dxa"/>
            <w:tcBorders>
              <w:top w:val="single" w:sz="4" w:space="0" w:color="auto"/>
              <w:left w:val="single" w:sz="4" w:space="0" w:color="auto"/>
              <w:bottom w:val="single" w:sz="4" w:space="0" w:color="auto"/>
              <w:right w:val="single" w:sz="4" w:space="0" w:color="auto"/>
            </w:tcBorders>
          </w:tcPr>
          <w:p w14:paraId="01163183"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B762D9B"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FC063F0" w14:textId="77777777" w:rsidR="00D223E6" w:rsidRDefault="00D223E6" w:rsidP="00021A30">
            <w:pPr>
              <w:pStyle w:val="TAL"/>
              <w:rPr>
                <w:rFonts w:cs="Arial"/>
                <w:szCs w:val="18"/>
                <w:lang w:eastAsia="zh-CN"/>
              </w:rPr>
            </w:pPr>
            <w:r>
              <w:rPr>
                <w:rFonts w:cs="Arial"/>
                <w:szCs w:val="18"/>
                <w:lang w:eastAsia="zh-CN"/>
              </w:rPr>
              <w:t>An array of traffic influence data, where each traffic influence data entry comprises the Service Data Flow description and the A</w:t>
            </w:r>
            <w:r w:rsidRPr="000C244D">
              <w:rPr>
                <w:rFonts w:cs="Arial"/>
                <w:szCs w:val="18"/>
                <w:lang w:eastAsia="zh-CN"/>
              </w:rPr>
              <w:t xml:space="preserve">pplication Function influence on traffic routing Enforcement Control </w:t>
            </w:r>
            <w:r>
              <w:rPr>
                <w:rFonts w:cs="Arial"/>
                <w:szCs w:val="18"/>
                <w:lang w:eastAsia="zh-CN"/>
              </w:rPr>
              <w:t xml:space="preserve">parameters </w:t>
            </w:r>
            <w:r w:rsidRPr="000C244D">
              <w:rPr>
                <w:rFonts w:cs="Arial"/>
                <w:szCs w:val="18"/>
                <w:lang w:eastAsia="zh-CN"/>
              </w:rPr>
              <w:t xml:space="preserve">of </w:t>
            </w:r>
            <w:r>
              <w:rPr>
                <w:rFonts w:cs="Arial"/>
                <w:szCs w:val="18"/>
                <w:lang w:eastAsia="zh-CN"/>
              </w:rPr>
              <w:t>a PCC rule.</w:t>
            </w:r>
          </w:p>
        </w:tc>
      </w:tr>
      <w:tr w:rsidR="00D223E6" w:rsidRPr="00E425E8" w14:paraId="776A7F75"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77BC395E" w14:textId="77777777" w:rsidR="00D223E6" w:rsidRDefault="00D223E6" w:rsidP="00021A30">
            <w:pPr>
              <w:pStyle w:val="TAL"/>
            </w:pPr>
            <w:r w:rsidRPr="00A9766B">
              <w:rPr>
                <w:rFonts w:cs="Arial"/>
                <w:szCs w:val="18"/>
                <w:lang w:eastAsia="zh-CN"/>
              </w:rPr>
              <w:t>traffContDecs</w:t>
            </w:r>
          </w:p>
        </w:tc>
        <w:tc>
          <w:tcPr>
            <w:tcW w:w="1843" w:type="dxa"/>
            <w:tcBorders>
              <w:top w:val="single" w:sz="4" w:space="0" w:color="auto"/>
              <w:left w:val="single" w:sz="4" w:space="0" w:color="auto"/>
              <w:bottom w:val="single" w:sz="4" w:space="0" w:color="auto"/>
              <w:right w:val="single" w:sz="4" w:space="0" w:color="auto"/>
            </w:tcBorders>
          </w:tcPr>
          <w:p w14:paraId="0AF1CDAD" w14:textId="77777777" w:rsidR="00D223E6" w:rsidRDefault="00D223E6" w:rsidP="00021A30">
            <w:pPr>
              <w:pStyle w:val="TAL"/>
              <w:rPr>
                <w:lang w:eastAsia="zh-CN"/>
              </w:rPr>
            </w:pPr>
            <w:r w:rsidRPr="00A9766B">
              <w:rPr>
                <w:rFonts w:cs="Arial"/>
                <w:szCs w:val="18"/>
                <w:lang w:eastAsia="zh-CN"/>
              </w:rPr>
              <w:t>map(TrafficControlData)</w:t>
            </w:r>
          </w:p>
        </w:tc>
        <w:tc>
          <w:tcPr>
            <w:tcW w:w="265" w:type="dxa"/>
            <w:tcBorders>
              <w:top w:val="single" w:sz="4" w:space="0" w:color="auto"/>
              <w:left w:val="single" w:sz="4" w:space="0" w:color="auto"/>
              <w:bottom w:val="single" w:sz="4" w:space="0" w:color="auto"/>
              <w:right w:val="single" w:sz="4" w:space="0" w:color="auto"/>
            </w:tcBorders>
          </w:tcPr>
          <w:p w14:paraId="796C2981" w14:textId="77777777" w:rsidR="00D223E6" w:rsidRDefault="00D223E6" w:rsidP="00021A30">
            <w:pPr>
              <w:pStyle w:val="TAC"/>
              <w:rPr>
                <w:lang w:eastAsia="zh-CN"/>
              </w:rPr>
            </w:pPr>
            <w:r>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45813AE4" w14:textId="77777777" w:rsidR="00D223E6" w:rsidRDefault="00D223E6" w:rsidP="00021A30">
            <w:pPr>
              <w:pStyle w:val="TAL"/>
            </w:pPr>
            <w:r w:rsidRPr="00A9766B">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09BD0E94" w14:textId="2AA8E325" w:rsidR="00D223E6" w:rsidRDefault="00D223E6" w:rsidP="00021A30">
            <w:pPr>
              <w:pStyle w:val="TAL"/>
              <w:rPr>
                <w:rFonts w:cs="Arial"/>
                <w:szCs w:val="18"/>
                <w:lang w:eastAsia="zh-CN"/>
              </w:rPr>
            </w:pPr>
            <w:r w:rsidRPr="00A9766B">
              <w:rPr>
                <w:rFonts w:cs="Arial"/>
                <w:szCs w:val="18"/>
                <w:lang w:eastAsia="zh-CN"/>
              </w:rPr>
              <w:t xml:space="preserve">Map of Traffic Control data policy decisions. The key used in this map for each entry </w:t>
            </w:r>
            <w:r>
              <w:rPr>
                <w:rFonts w:cs="Arial"/>
                <w:szCs w:val="18"/>
                <w:lang w:eastAsia="zh-CN"/>
              </w:rPr>
              <w:t>shall be</w:t>
            </w:r>
            <w:r w:rsidRPr="00A9766B">
              <w:rPr>
                <w:rFonts w:cs="Arial"/>
                <w:szCs w:val="18"/>
                <w:lang w:eastAsia="zh-CN"/>
              </w:rPr>
              <w:t xml:space="preserve"> the tcId attribute of the corresponding TrafficControlData.</w:t>
            </w:r>
          </w:p>
          <w:p w14:paraId="34E4FDC3" w14:textId="77777777" w:rsidR="00D223E6" w:rsidRDefault="00D223E6" w:rsidP="00021A30">
            <w:pPr>
              <w:pStyle w:val="TAL"/>
              <w:rPr>
                <w:rFonts w:cs="Arial"/>
                <w:szCs w:val="18"/>
                <w:lang w:eastAsia="zh-CN"/>
              </w:rPr>
            </w:pPr>
          </w:p>
          <w:p w14:paraId="4FE7EBF1" w14:textId="77777777" w:rsidR="00D223E6" w:rsidRDefault="00D223E6" w:rsidP="00021A30">
            <w:pPr>
              <w:pStyle w:val="TAL"/>
              <w:rPr>
                <w:rFonts w:cs="Arial"/>
                <w:szCs w:val="18"/>
              </w:rPr>
            </w:pPr>
            <w:r>
              <w:rPr>
                <w:rFonts w:cs="Arial"/>
                <w:szCs w:val="18"/>
                <w:lang w:eastAsia="zh-CN"/>
              </w:rPr>
              <w:t xml:space="preserve">This IE shall be present if the </w:t>
            </w:r>
            <w:r>
              <w:rPr>
                <w:rFonts w:cs="Arial"/>
                <w:szCs w:val="18"/>
              </w:rPr>
              <w:t xml:space="preserve">traffInfluData IE contains at least one TrafficInfluenceData entry with the </w:t>
            </w:r>
            <w:r w:rsidRPr="00DD235D">
              <w:rPr>
                <w:rFonts w:cs="Arial"/>
                <w:szCs w:val="18"/>
              </w:rPr>
              <w:t>refTcData</w:t>
            </w:r>
            <w:r>
              <w:rPr>
                <w:rFonts w:cs="Arial"/>
                <w:szCs w:val="18"/>
              </w:rPr>
              <w:t xml:space="preserve"> IE present.</w:t>
            </w:r>
          </w:p>
          <w:p w14:paraId="0F536F0B" w14:textId="77777777" w:rsidR="00D223E6" w:rsidRDefault="00D223E6" w:rsidP="00021A30">
            <w:pPr>
              <w:pStyle w:val="TAL"/>
              <w:rPr>
                <w:rFonts w:cs="Arial"/>
                <w:szCs w:val="18"/>
              </w:rPr>
            </w:pPr>
          </w:p>
          <w:p w14:paraId="0ED7C175" w14:textId="77777777" w:rsidR="00D223E6" w:rsidRDefault="00D223E6" w:rsidP="00021A30">
            <w:pPr>
              <w:pStyle w:val="TAL"/>
              <w:rPr>
                <w:rFonts w:cs="Arial"/>
                <w:szCs w:val="18"/>
                <w:lang w:eastAsia="zh-CN"/>
              </w:rPr>
            </w:pPr>
            <w:r>
              <w:rPr>
                <w:rFonts w:cs="Arial"/>
                <w:szCs w:val="18"/>
              </w:rPr>
              <w:t xml:space="preserve">When present, the </w:t>
            </w:r>
            <w:r>
              <w:rPr>
                <w:rFonts w:cs="Arial"/>
                <w:szCs w:val="18"/>
                <w:lang w:eastAsia="zh-CN"/>
              </w:rPr>
              <w:t>TrafficControlData shall include the tcId attribute and may include the following attributes:</w:t>
            </w:r>
          </w:p>
          <w:p w14:paraId="3DAAFDED" w14:textId="77777777" w:rsidR="00411A48" w:rsidRDefault="00411A48" w:rsidP="00021A30">
            <w:pPr>
              <w:pStyle w:val="TAL"/>
              <w:rPr>
                <w:rFonts w:cs="Arial"/>
                <w:szCs w:val="18"/>
                <w:lang w:eastAsia="zh-CN"/>
              </w:rPr>
            </w:pPr>
          </w:p>
          <w:p w14:paraId="5D0958D0" w14:textId="6437E583" w:rsidR="00411A48" w:rsidRDefault="00411A48" w:rsidP="00021A30">
            <w:pPr>
              <w:pStyle w:val="TAL"/>
              <w:rPr>
                <w:rFonts w:cs="Arial"/>
                <w:szCs w:val="18"/>
                <w:lang w:eastAsia="zh-CN"/>
              </w:rPr>
            </w:pPr>
            <w:r>
              <w:rPr>
                <w:rFonts w:cs="Arial"/>
                <w:szCs w:val="18"/>
                <w:lang w:eastAsia="zh-CN"/>
              </w:rPr>
              <w:t>- for an HR-SBO PDU session:</w:t>
            </w:r>
          </w:p>
          <w:p w14:paraId="06254B6C" w14:textId="4A3457B9" w:rsidR="00D223E6" w:rsidRDefault="00411A48" w:rsidP="00021A30">
            <w:pPr>
              <w:pStyle w:val="TAL"/>
            </w:pPr>
            <w:r>
              <w:rPr>
                <w:rFonts w:cs="Arial"/>
                <w:szCs w:val="18"/>
                <w:lang w:eastAsia="zh-CN"/>
              </w:rPr>
              <w:tab/>
            </w:r>
            <w:r w:rsidR="00D223E6">
              <w:rPr>
                <w:rFonts w:cs="Arial"/>
                <w:szCs w:val="18"/>
                <w:lang w:eastAsia="zh-CN"/>
              </w:rPr>
              <w:t xml:space="preserve">- </w:t>
            </w:r>
            <w:r w:rsidR="00D223E6" w:rsidRPr="003107D3">
              <w:t>trafficSteeringPolIdDl</w:t>
            </w:r>
          </w:p>
          <w:p w14:paraId="5FCB1E43" w14:textId="025BB3AD" w:rsidR="00D223E6" w:rsidRPr="003107D3" w:rsidRDefault="00411A48" w:rsidP="00021A30">
            <w:pPr>
              <w:pStyle w:val="TAL"/>
            </w:pPr>
            <w:r>
              <w:tab/>
            </w:r>
            <w:r w:rsidR="00D223E6">
              <w:t>-</w:t>
            </w:r>
            <w:r w:rsidR="00D223E6" w:rsidRPr="003107D3">
              <w:t xml:space="preserve"> trafficSteeringPolIdUl</w:t>
            </w:r>
          </w:p>
          <w:p w14:paraId="0E54DABE" w14:textId="0FD5B156" w:rsidR="00D223E6" w:rsidRPr="003107D3" w:rsidRDefault="00411A48" w:rsidP="00021A30">
            <w:pPr>
              <w:pStyle w:val="TAL"/>
            </w:pPr>
            <w:r>
              <w:tab/>
            </w:r>
            <w:r w:rsidR="00D223E6">
              <w:t>-</w:t>
            </w:r>
            <w:r w:rsidR="00D223E6" w:rsidRPr="003107D3">
              <w:t xml:space="preserve"> routeToLocs</w:t>
            </w:r>
          </w:p>
          <w:p w14:paraId="68585BCD" w14:textId="6688A499" w:rsidR="00D223E6" w:rsidRDefault="00411A48" w:rsidP="00021A30">
            <w:pPr>
              <w:pStyle w:val="TAL"/>
            </w:pPr>
            <w:r>
              <w:tab/>
            </w:r>
            <w:r w:rsidR="00D223E6">
              <w:t>-</w:t>
            </w:r>
            <w:r w:rsidR="00D223E6" w:rsidRPr="003107D3">
              <w:t xml:space="preserve"> maxAllowedUpLat</w:t>
            </w:r>
          </w:p>
          <w:p w14:paraId="20C6AAD4" w14:textId="762B5751" w:rsidR="00D223E6" w:rsidRDefault="00411A48" w:rsidP="00021A30">
            <w:pPr>
              <w:pStyle w:val="TAL"/>
              <w:rPr>
                <w:lang w:eastAsia="zh-CN"/>
              </w:rPr>
            </w:pPr>
            <w:r>
              <w:tab/>
            </w:r>
            <w:r w:rsidR="00D223E6">
              <w:t>-</w:t>
            </w:r>
            <w:r w:rsidR="00D223E6" w:rsidRPr="003107D3">
              <w:rPr>
                <w:lang w:eastAsia="zh-CN"/>
              </w:rPr>
              <w:t xml:space="preserve"> easIpReplaceInfos</w:t>
            </w:r>
          </w:p>
          <w:p w14:paraId="00945B50" w14:textId="3776046C" w:rsidR="00D223E6" w:rsidRDefault="00411A48" w:rsidP="00021A30">
            <w:pPr>
              <w:pStyle w:val="TAL"/>
              <w:rPr>
                <w:lang w:eastAsia="zh-CN"/>
              </w:rPr>
            </w:pPr>
            <w:r>
              <w:rPr>
                <w:lang w:eastAsia="zh-CN"/>
              </w:rPr>
              <w:tab/>
            </w:r>
            <w:r w:rsidR="00D223E6">
              <w:rPr>
                <w:lang w:eastAsia="zh-CN"/>
              </w:rPr>
              <w:t xml:space="preserve">- </w:t>
            </w:r>
            <w:r w:rsidR="00D223E6" w:rsidRPr="003107D3">
              <w:rPr>
                <w:lang w:eastAsia="zh-CN"/>
              </w:rPr>
              <w:t>simConnInd</w:t>
            </w:r>
          </w:p>
          <w:p w14:paraId="567FCCCD" w14:textId="506B1D7B" w:rsidR="00D223E6" w:rsidRDefault="00411A48" w:rsidP="00021A30">
            <w:pPr>
              <w:pStyle w:val="TAL"/>
              <w:rPr>
                <w:lang w:eastAsia="zh-CN"/>
              </w:rPr>
            </w:pPr>
            <w:r>
              <w:rPr>
                <w:lang w:eastAsia="zh-CN"/>
              </w:rPr>
              <w:tab/>
            </w:r>
            <w:r w:rsidR="00D223E6">
              <w:rPr>
                <w:lang w:eastAsia="zh-CN"/>
              </w:rPr>
              <w:t>-</w:t>
            </w:r>
            <w:r w:rsidR="00D223E6" w:rsidRPr="003107D3">
              <w:rPr>
                <w:lang w:eastAsia="zh-CN"/>
              </w:rPr>
              <w:t xml:space="preserve"> simConnTerm</w:t>
            </w:r>
          </w:p>
          <w:p w14:paraId="7FE0ABE9" w14:textId="02AFAB13" w:rsidR="00D223E6" w:rsidRDefault="00411A48" w:rsidP="00021A30">
            <w:pPr>
              <w:pStyle w:val="TAL"/>
              <w:rPr>
                <w:rFonts w:cs="Arial"/>
                <w:szCs w:val="18"/>
                <w:lang w:eastAsia="zh-CN"/>
              </w:rPr>
            </w:pPr>
            <w:r>
              <w:rPr>
                <w:lang w:eastAsia="zh-CN"/>
              </w:rPr>
              <w:tab/>
            </w:r>
            <w:r w:rsidR="00D223E6">
              <w:rPr>
                <w:lang w:eastAsia="zh-CN"/>
              </w:rPr>
              <w:t>-</w:t>
            </w:r>
            <w:r w:rsidR="00D223E6" w:rsidRPr="003107D3">
              <w:rPr>
                <w:lang w:eastAsia="zh-CN"/>
              </w:rPr>
              <w:t xml:space="preserve"> upPathChgEvent</w:t>
            </w:r>
          </w:p>
          <w:p w14:paraId="69301456" w14:textId="176EFAED" w:rsidR="00D223E6" w:rsidRDefault="00411A48" w:rsidP="00021A30">
            <w:pPr>
              <w:pStyle w:val="TAL"/>
              <w:rPr>
                <w:rFonts w:cs="Arial"/>
                <w:szCs w:val="18"/>
                <w:lang w:eastAsia="zh-CN"/>
              </w:rPr>
            </w:pPr>
            <w:r>
              <w:rPr>
                <w:rFonts w:cs="Arial"/>
                <w:szCs w:val="18"/>
                <w:lang w:eastAsia="zh-CN"/>
              </w:rPr>
              <w:tab/>
            </w:r>
            <w:r w:rsidR="00D223E6">
              <w:rPr>
                <w:rFonts w:cs="Arial"/>
                <w:szCs w:val="18"/>
                <w:lang w:eastAsia="zh-CN"/>
              </w:rPr>
              <w:t>-</w:t>
            </w:r>
            <w:r w:rsidR="00D223E6">
              <w:rPr>
                <w:rFonts w:hint="eastAsia"/>
                <w:lang w:eastAsia="zh-CN"/>
              </w:rPr>
              <w:t xml:space="preserve"> c</w:t>
            </w:r>
            <w:r w:rsidR="00D223E6">
              <w:rPr>
                <w:lang w:eastAsia="zh-CN"/>
              </w:rPr>
              <w:t>andDnaiInd</w:t>
            </w:r>
          </w:p>
          <w:p w14:paraId="74890978" w14:textId="77777777" w:rsidR="00D223E6" w:rsidRDefault="00D223E6" w:rsidP="00021A30">
            <w:pPr>
              <w:pStyle w:val="TAL"/>
              <w:rPr>
                <w:rFonts w:cs="Arial"/>
                <w:szCs w:val="18"/>
                <w:lang w:eastAsia="zh-CN"/>
              </w:rPr>
            </w:pPr>
          </w:p>
          <w:p w14:paraId="56D33122" w14:textId="77777777" w:rsidR="00411A48" w:rsidRDefault="00411A48" w:rsidP="00411A48">
            <w:pPr>
              <w:pStyle w:val="TAL"/>
              <w:rPr>
                <w:rFonts w:cs="Arial"/>
                <w:szCs w:val="18"/>
                <w:lang w:eastAsia="zh-CN"/>
              </w:rPr>
            </w:pPr>
            <w:r>
              <w:rPr>
                <w:rFonts w:cs="Arial"/>
                <w:szCs w:val="18"/>
                <w:lang w:eastAsia="zh-CN"/>
              </w:rPr>
              <w:t>- for a PDU session with an I-SMF using I-SMF based Local Offloading Management:</w:t>
            </w:r>
          </w:p>
          <w:p w14:paraId="7F10C8DA" w14:textId="77777777" w:rsidR="00411A48" w:rsidRDefault="00411A48" w:rsidP="00411A48">
            <w:pPr>
              <w:pStyle w:val="TAL"/>
            </w:pPr>
            <w:r>
              <w:tab/>
              <w:t>-</w:t>
            </w:r>
            <w:r w:rsidRPr="003107D3">
              <w:t xml:space="preserve"> maxAllowedUpLat</w:t>
            </w:r>
          </w:p>
          <w:p w14:paraId="41F65BCA" w14:textId="77777777" w:rsidR="00411A48" w:rsidRDefault="00411A48" w:rsidP="00411A48">
            <w:pPr>
              <w:pStyle w:val="TAL"/>
              <w:rPr>
                <w:rFonts w:cs="Arial"/>
                <w:szCs w:val="18"/>
                <w:lang w:eastAsia="zh-CN"/>
              </w:rPr>
            </w:pPr>
            <w:r>
              <w:rPr>
                <w:rFonts w:cs="Arial"/>
                <w:szCs w:val="18"/>
                <w:lang w:eastAsia="zh-CN"/>
              </w:rPr>
              <w:tab/>
              <w:t xml:space="preserve">- </w:t>
            </w:r>
            <w:r w:rsidRPr="005B4E36">
              <w:rPr>
                <w:rFonts w:cs="Arial"/>
                <w:szCs w:val="18"/>
                <w:lang w:eastAsia="zh-CN"/>
              </w:rPr>
              <w:t>n6DelayInd</w:t>
            </w:r>
          </w:p>
          <w:p w14:paraId="232C3352" w14:textId="77777777" w:rsidR="00411A48" w:rsidRDefault="00411A48" w:rsidP="00411A48">
            <w:pPr>
              <w:pStyle w:val="TAL"/>
              <w:rPr>
                <w:rFonts w:cs="Arial"/>
                <w:szCs w:val="18"/>
                <w:lang w:eastAsia="zh-CN"/>
              </w:rPr>
            </w:pPr>
            <w:r>
              <w:rPr>
                <w:rFonts w:cs="Arial"/>
                <w:szCs w:val="18"/>
                <w:lang w:eastAsia="zh-CN"/>
              </w:rPr>
              <w:t>(NOTE)</w:t>
            </w:r>
          </w:p>
          <w:p w14:paraId="7B3654B8" w14:textId="77777777" w:rsidR="00411A48" w:rsidRDefault="00411A48" w:rsidP="00021A30">
            <w:pPr>
              <w:pStyle w:val="TAL"/>
              <w:rPr>
                <w:rFonts w:cs="Arial"/>
                <w:szCs w:val="18"/>
                <w:lang w:eastAsia="zh-CN"/>
              </w:rPr>
            </w:pPr>
          </w:p>
          <w:p w14:paraId="483D45D1" w14:textId="77777777" w:rsidR="00D223E6" w:rsidRDefault="00D223E6" w:rsidP="00021A30">
            <w:pPr>
              <w:pStyle w:val="TAL"/>
              <w:rPr>
                <w:rFonts w:cs="Arial"/>
                <w:szCs w:val="18"/>
                <w:lang w:eastAsia="zh-CN"/>
              </w:rPr>
            </w:pPr>
            <w:r>
              <w:rPr>
                <w:rFonts w:cs="Arial"/>
                <w:szCs w:val="18"/>
                <w:lang w:eastAsia="zh-CN"/>
              </w:rPr>
              <w:t xml:space="preserve">See clause 4.2.6.2.6.2 of </w:t>
            </w:r>
            <w:r>
              <w:t>3GPP TS 29.512 [30].</w:t>
            </w:r>
          </w:p>
          <w:p w14:paraId="71AC3B43" w14:textId="77777777" w:rsidR="00D223E6" w:rsidRDefault="00D223E6" w:rsidP="00021A30">
            <w:pPr>
              <w:pStyle w:val="TAL"/>
              <w:rPr>
                <w:rFonts w:cs="Arial"/>
                <w:szCs w:val="18"/>
                <w:lang w:eastAsia="zh-CN"/>
              </w:rPr>
            </w:pPr>
          </w:p>
        </w:tc>
      </w:tr>
      <w:tr w:rsidR="00411A48" w:rsidRPr="00E425E8" w14:paraId="2A257E61" w14:textId="77777777" w:rsidTr="00D25E18">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5E8417F" w14:textId="034531C9" w:rsidR="00411A48" w:rsidRPr="00A9766B" w:rsidRDefault="00411A48" w:rsidP="006671A9">
            <w:pPr>
              <w:pStyle w:val="TAN"/>
              <w:rPr>
                <w:rFonts w:cs="Arial"/>
                <w:szCs w:val="18"/>
                <w:lang w:eastAsia="zh-CN"/>
              </w:rPr>
            </w:pPr>
            <w:r>
              <w:rPr>
                <w:lang w:eastAsia="zh-CN"/>
              </w:rPr>
              <w:t>NOTE:</w:t>
            </w:r>
            <w:r>
              <w:rPr>
                <w:lang w:eastAsia="zh-CN"/>
              </w:rPr>
              <w:tab/>
              <w:t>The attributes listed for HR-SBO PDU session but not listed for PDU session with an I-SMF shall not be signaled over N16a since they are either not applicable to local offloading management or they correspond to information signaled via N4 information over N16a.</w:t>
            </w:r>
          </w:p>
        </w:tc>
      </w:tr>
    </w:tbl>
    <w:p w14:paraId="4181D682" w14:textId="77777777" w:rsidR="00D223E6" w:rsidRDefault="00D223E6" w:rsidP="00FA3B9B">
      <w:pPr>
        <w:pStyle w:val="EditorsNote"/>
      </w:pPr>
    </w:p>
    <w:p w14:paraId="56999163" w14:textId="3639F369" w:rsidR="00D223E6" w:rsidRDefault="00D223E6" w:rsidP="00D223E6">
      <w:pPr>
        <w:pStyle w:val="Heading5"/>
      </w:pPr>
      <w:bookmarkStart w:id="1698" w:name="_Toc207632236"/>
      <w:r>
        <w:t>6.1.6.2.80</w:t>
      </w:r>
      <w:r>
        <w:tab/>
        <w:t>Type: TrafficInfluenceData</w:t>
      </w:r>
      <w:bookmarkEnd w:id="1698"/>
    </w:p>
    <w:p w14:paraId="5C6B5C47" w14:textId="576D12AD" w:rsidR="00D223E6" w:rsidRDefault="00D223E6" w:rsidP="00D223E6">
      <w:pPr>
        <w:pStyle w:val="TH"/>
      </w:pPr>
      <w:r>
        <w:t>Table 6.1.6.2.80-1: Definition of type TrafficInfluenceData</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D223E6" w:rsidRPr="00FD48E5" w14:paraId="6F2B3747"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DBFFD6A" w14:textId="77777777" w:rsidR="00D223E6" w:rsidRDefault="00D223E6" w:rsidP="00021A30">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99B61" w14:textId="77777777" w:rsidR="00D223E6" w:rsidRDefault="00D223E6" w:rsidP="00021A30">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37ACA35" w14:textId="77777777" w:rsidR="00D223E6" w:rsidRPr="007277D4" w:rsidRDefault="00D223E6" w:rsidP="00021A30">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68AC114B" w14:textId="77777777" w:rsidR="00D223E6" w:rsidRDefault="00D223E6" w:rsidP="00021A30">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2C20535F" w14:textId="77777777" w:rsidR="00D223E6" w:rsidRDefault="00D223E6" w:rsidP="00021A30">
            <w:pPr>
              <w:pStyle w:val="TAH"/>
              <w:rPr>
                <w:rFonts w:cs="Arial"/>
                <w:szCs w:val="18"/>
              </w:rPr>
            </w:pPr>
            <w:r>
              <w:rPr>
                <w:rFonts w:cs="Arial"/>
                <w:szCs w:val="18"/>
              </w:rPr>
              <w:t>Description</w:t>
            </w:r>
          </w:p>
        </w:tc>
      </w:tr>
      <w:tr w:rsidR="00D223E6" w:rsidRPr="00E425E8" w14:paraId="55B730E4"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7F4A1D7" w14:textId="77777777" w:rsidR="00D223E6" w:rsidRDefault="00D223E6" w:rsidP="00021A30">
            <w:pPr>
              <w:pStyle w:val="TAL"/>
            </w:pPr>
            <w:r w:rsidRPr="00DD235D">
              <w:rPr>
                <w:rFonts w:cs="Arial"/>
                <w:szCs w:val="18"/>
              </w:rPr>
              <w:t>flowInfos</w:t>
            </w:r>
          </w:p>
        </w:tc>
        <w:tc>
          <w:tcPr>
            <w:tcW w:w="1843" w:type="dxa"/>
            <w:tcBorders>
              <w:top w:val="single" w:sz="4" w:space="0" w:color="auto"/>
              <w:left w:val="single" w:sz="4" w:space="0" w:color="auto"/>
              <w:bottom w:val="single" w:sz="4" w:space="0" w:color="auto"/>
              <w:right w:val="single" w:sz="4" w:space="0" w:color="auto"/>
            </w:tcBorders>
          </w:tcPr>
          <w:p w14:paraId="2EF1A978" w14:textId="77777777" w:rsidR="00D223E6" w:rsidRDefault="00D223E6" w:rsidP="00021A30">
            <w:pPr>
              <w:pStyle w:val="TAL"/>
              <w:rPr>
                <w:lang w:eastAsia="zh-CN"/>
              </w:rPr>
            </w:pPr>
            <w:r w:rsidRPr="00DD235D">
              <w:rPr>
                <w:rFonts w:cs="Arial"/>
                <w:szCs w:val="18"/>
              </w:rPr>
              <w:t>array(FlowInformation)</w:t>
            </w:r>
          </w:p>
        </w:tc>
        <w:tc>
          <w:tcPr>
            <w:tcW w:w="265" w:type="dxa"/>
            <w:tcBorders>
              <w:top w:val="single" w:sz="4" w:space="0" w:color="auto"/>
              <w:left w:val="single" w:sz="4" w:space="0" w:color="auto"/>
              <w:bottom w:val="single" w:sz="4" w:space="0" w:color="auto"/>
              <w:right w:val="single" w:sz="4" w:space="0" w:color="auto"/>
            </w:tcBorders>
          </w:tcPr>
          <w:p w14:paraId="07FF3DCF"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5F2E02D"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18EFE1B" w14:textId="77777777" w:rsidR="00D223E6" w:rsidRDefault="00D223E6" w:rsidP="00021A30">
            <w:pPr>
              <w:pStyle w:val="TAL"/>
              <w:rPr>
                <w:rFonts w:cs="Arial"/>
                <w:szCs w:val="18"/>
                <w:lang w:eastAsia="zh-CN"/>
              </w:rPr>
            </w:pPr>
            <w:r w:rsidRPr="00DD235D">
              <w:rPr>
                <w:rFonts w:cs="Arial"/>
                <w:szCs w:val="18"/>
                <w:lang w:eastAsia="zh-CN"/>
              </w:rPr>
              <w:t xml:space="preserve">An array of Ethernet or IP flow packet filter information. </w:t>
            </w:r>
          </w:p>
        </w:tc>
      </w:tr>
      <w:tr w:rsidR="00D223E6" w:rsidRPr="00E425E8" w14:paraId="7E64068B"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DB87EC" w14:textId="77777777" w:rsidR="00D223E6" w:rsidRDefault="00D223E6" w:rsidP="00021A30">
            <w:pPr>
              <w:pStyle w:val="TAL"/>
            </w:pPr>
            <w:r w:rsidRPr="00DD235D">
              <w:rPr>
                <w:rFonts w:cs="Arial"/>
                <w:szCs w:val="18"/>
              </w:rPr>
              <w:t>appId</w:t>
            </w:r>
          </w:p>
        </w:tc>
        <w:tc>
          <w:tcPr>
            <w:tcW w:w="1843" w:type="dxa"/>
            <w:tcBorders>
              <w:top w:val="single" w:sz="4" w:space="0" w:color="auto"/>
              <w:left w:val="single" w:sz="4" w:space="0" w:color="auto"/>
              <w:bottom w:val="single" w:sz="4" w:space="0" w:color="auto"/>
              <w:right w:val="single" w:sz="4" w:space="0" w:color="auto"/>
            </w:tcBorders>
          </w:tcPr>
          <w:p w14:paraId="53FA548E" w14:textId="77777777" w:rsidR="00D223E6" w:rsidRDefault="00D223E6" w:rsidP="00021A30">
            <w:pPr>
              <w:pStyle w:val="TAL"/>
              <w:rPr>
                <w:lang w:eastAsia="zh-CN"/>
              </w:rPr>
            </w:pPr>
            <w:r w:rsidRPr="00DD235D">
              <w:rPr>
                <w:rFonts w:cs="Arial"/>
                <w:szCs w:val="18"/>
              </w:rPr>
              <w:t>string</w:t>
            </w:r>
          </w:p>
        </w:tc>
        <w:tc>
          <w:tcPr>
            <w:tcW w:w="265" w:type="dxa"/>
            <w:tcBorders>
              <w:top w:val="single" w:sz="4" w:space="0" w:color="auto"/>
              <w:left w:val="single" w:sz="4" w:space="0" w:color="auto"/>
              <w:bottom w:val="single" w:sz="4" w:space="0" w:color="auto"/>
              <w:right w:val="single" w:sz="4" w:space="0" w:color="auto"/>
            </w:tcBorders>
          </w:tcPr>
          <w:p w14:paraId="458AB41C" w14:textId="77777777" w:rsidR="00D223E6" w:rsidRDefault="00D223E6" w:rsidP="00021A30">
            <w:pPr>
              <w:pStyle w:val="TAC"/>
              <w:rPr>
                <w:lang w:eastAsia="zh-CN"/>
              </w:rPr>
            </w:pPr>
            <w:r w:rsidRPr="00DD235D">
              <w:rPr>
                <w:rFonts w:cs="Arial"/>
                <w:szCs w:val="18"/>
                <w:lang w:eastAsia="zh-CN"/>
              </w:rPr>
              <w:t>C</w:t>
            </w:r>
          </w:p>
        </w:tc>
        <w:tc>
          <w:tcPr>
            <w:tcW w:w="1147" w:type="dxa"/>
            <w:tcBorders>
              <w:top w:val="single" w:sz="4" w:space="0" w:color="auto"/>
              <w:left w:val="single" w:sz="4" w:space="0" w:color="auto"/>
              <w:bottom w:val="single" w:sz="4" w:space="0" w:color="auto"/>
              <w:right w:val="single" w:sz="4" w:space="0" w:color="auto"/>
            </w:tcBorders>
          </w:tcPr>
          <w:p w14:paraId="752C7EEB"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70DFB07" w14:textId="77777777" w:rsidR="00D223E6" w:rsidRDefault="00D223E6" w:rsidP="00021A30">
            <w:pPr>
              <w:pStyle w:val="TAL"/>
              <w:rPr>
                <w:rFonts w:cs="Arial"/>
                <w:szCs w:val="18"/>
                <w:lang w:eastAsia="zh-CN"/>
              </w:rPr>
            </w:pPr>
            <w:r w:rsidRPr="00DD235D">
              <w:rPr>
                <w:rFonts w:cs="Arial"/>
                <w:szCs w:val="18"/>
                <w:lang w:eastAsia="zh-CN"/>
              </w:rPr>
              <w:t xml:space="preserve">A reference to the application detection filter configured at the UPF. </w:t>
            </w:r>
          </w:p>
        </w:tc>
      </w:tr>
      <w:tr w:rsidR="00D223E6" w:rsidRPr="00E425E8" w14:paraId="56D6203C"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5E5BFBE1" w14:textId="77777777" w:rsidR="00D223E6" w:rsidRDefault="00D223E6" w:rsidP="00021A30">
            <w:pPr>
              <w:pStyle w:val="TAL"/>
            </w:pPr>
            <w:r w:rsidRPr="00DD235D">
              <w:rPr>
                <w:rFonts w:cs="Arial"/>
                <w:szCs w:val="18"/>
              </w:rPr>
              <w:t>precedence</w:t>
            </w:r>
          </w:p>
        </w:tc>
        <w:tc>
          <w:tcPr>
            <w:tcW w:w="1843" w:type="dxa"/>
            <w:tcBorders>
              <w:top w:val="single" w:sz="4" w:space="0" w:color="auto"/>
              <w:left w:val="single" w:sz="4" w:space="0" w:color="auto"/>
              <w:bottom w:val="single" w:sz="4" w:space="0" w:color="auto"/>
              <w:right w:val="single" w:sz="4" w:space="0" w:color="auto"/>
            </w:tcBorders>
          </w:tcPr>
          <w:p w14:paraId="09DACA79" w14:textId="77777777" w:rsidR="00D223E6" w:rsidRDefault="00D223E6" w:rsidP="00021A30">
            <w:pPr>
              <w:pStyle w:val="TAL"/>
              <w:rPr>
                <w:lang w:eastAsia="zh-CN"/>
              </w:rPr>
            </w:pPr>
            <w:r w:rsidRPr="00DD235D">
              <w:rPr>
                <w:rFonts w:cs="Arial"/>
                <w:szCs w:val="18"/>
              </w:rPr>
              <w:t>Uinteger</w:t>
            </w:r>
          </w:p>
        </w:tc>
        <w:tc>
          <w:tcPr>
            <w:tcW w:w="265" w:type="dxa"/>
            <w:tcBorders>
              <w:top w:val="single" w:sz="4" w:space="0" w:color="auto"/>
              <w:left w:val="single" w:sz="4" w:space="0" w:color="auto"/>
              <w:bottom w:val="single" w:sz="4" w:space="0" w:color="auto"/>
              <w:right w:val="single" w:sz="4" w:space="0" w:color="auto"/>
            </w:tcBorders>
          </w:tcPr>
          <w:p w14:paraId="29962E5E"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17D9EA6" w14:textId="77777777" w:rsidR="00D223E6" w:rsidRDefault="00D223E6" w:rsidP="00021A30">
            <w:pPr>
              <w:pStyle w:val="TAL"/>
            </w:pPr>
            <w:r w:rsidRPr="00DD235D">
              <w:rPr>
                <w:rFonts w:cs="Arial"/>
                <w:szCs w:val="18"/>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4B3BF941" w14:textId="77777777" w:rsidR="00D223E6" w:rsidRDefault="00D223E6" w:rsidP="00021A30">
            <w:pPr>
              <w:pStyle w:val="TAL"/>
              <w:rPr>
                <w:rFonts w:cs="Arial"/>
                <w:szCs w:val="18"/>
                <w:lang w:eastAsia="zh-CN"/>
              </w:rPr>
            </w:pPr>
            <w:r w:rsidRPr="00DD235D">
              <w:rPr>
                <w:rFonts w:cs="Arial"/>
                <w:szCs w:val="18"/>
                <w:lang w:eastAsia="zh-CN"/>
              </w:rPr>
              <w:t xml:space="preserve">Determines the order in which this </w:t>
            </w:r>
            <w:r>
              <w:rPr>
                <w:rFonts w:cs="Arial"/>
                <w:szCs w:val="18"/>
                <w:lang w:eastAsia="zh-CN"/>
              </w:rPr>
              <w:t>Traffic Influence Data</w:t>
            </w:r>
            <w:r w:rsidRPr="00DD235D">
              <w:rPr>
                <w:rFonts w:cs="Arial"/>
                <w:szCs w:val="18"/>
                <w:lang w:eastAsia="zh-CN"/>
              </w:rPr>
              <w:t xml:space="preserve"> </w:t>
            </w:r>
            <w:r>
              <w:rPr>
                <w:rFonts w:cs="Arial"/>
                <w:szCs w:val="18"/>
                <w:lang w:eastAsia="zh-CN"/>
              </w:rPr>
              <w:t xml:space="preserve">entry </w:t>
            </w:r>
            <w:r w:rsidRPr="00DD235D">
              <w:rPr>
                <w:rFonts w:cs="Arial"/>
                <w:szCs w:val="18"/>
                <w:lang w:eastAsia="zh-CN"/>
              </w:rPr>
              <w:t xml:space="preserve">is applied relative to other </w:t>
            </w:r>
            <w:r>
              <w:rPr>
                <w:rFonts w:cs="Arial"/>
                <w:szCs w:val="18"/>
                <w:lang w:eastAsia="zh-CN"/>
              </w:rPr>
              <w:t>Traffic Influence Data entries</w:t>
            </w:r>
            <w:r w:rsidRPr="00DD235D">
              <w:rPr>
                <w:rFonts w:cs="Arial"/>
                <w:szCs w:val="18"/>
                <w:lang w:eastAsia="zh-CN"/>
              </w:rPr>
              <w:t xml:space="preserve"> within the same PDU session. It shall be included if the "flowInfos" attribute is included or may be included if the "appId" attribute is included. </w:t>
            </w:r>
          </w:p>
        </w:tc>
      </w:tr>
      <w:tr w:rsidR="00D223E6" w:rsidRPr="00E425E8" w14:paraId="32394571" w14:textId="77777777" w:rsidTr="00021A30">
        <w:trPr>
          <w:jc w:val="center"/>
        </w:trPr>
        <w:tc>
          <w:tcPr>
            <w:tcW w:w="1843" w:type="dxa"/>
            <w:tcBorders>
              <w:top w:val="single" w:sz="4" w:space="0" w:color="auto"/>
              <w:left w:val="single" w:sz="4" w:space="0" w:color="auto"/>
              <w:bottom w:val="single" w:sz="4" w:space="0" w:color="auto"/>
              <w:right w:val="single" w:sz="4" w:space="0" w:color="auto"/>
            </w:tcBorders>
          </w:tcPr>
          <w:p w14:paraId="6F9F7922" w14:textId="77777777" w:rsidR="00D223E6" w:rsidRDefault="00D223E6" w:rsidP="00021A30">
            <w:pPr>
              <w:pStyle w:val="TAL"/>
            </w:pPr>
            <w:r w:rsidRPr="00DD235D">
              <w:rPr>
                <w:rFonts w:cs="Arial"/>
                <w:szCs w:val="18"/>
              </w:rPr>
              <w:t>refTcData</w:t>
            </w:r>
          </w:p>
        </w:tc>
        <w:tc>
          <w:tcPr>
            <w:tcW w:w="1843" w:type="dxa"/>
            <w:tcBorders>
              <w:top w:val="single" w:sz="4" w:space="0" w:color="auto"/>
              <w:left w:val="single" w:sz="4" w:space="0" w:color="auto"/>
              <w:bottom w:val="single" w:sz="4" w:space="0" w:color="auto"/>
              <w:right w:val="single" w:sz="4" w:space="0" w:color="auto"/>
            </w:tcBorders>
          </w:tcPr>
          <w:p w14:paraId="53F6F74D" w14:textId="77777777" w:rsidR="00D223E6" w:rsidRDefault="00D223E6" w:rsidP="00021A30">
            <w:pPr>
              <w:pStyle w:val="TAL"/>
              <w:rPr>
                <w:lang w:eastAsia="zh-CN"/>
              </w:rPr>
            </w:pPr>
            <w:r w:rsidRPr="00DD235D">
              <w:rPr>
                <w:rFonts w:cs="Arial"/>
                <w:szCs w:val="18"/>
              </w:rPr>
              <w:t>array(string)</w:t>
            </w:r>
          </w:p>
        </w:tc>
        <w:tc>
          <w:tcPr>
            <w:tcW w:w="265" w:type="dxa"/>
            <w:tcBorders>
              <w:top w:val="single" w:sz="4" w:space="0" w:color="auto"/>
              <w:left w:val="single" w:sz="4" w:space="0" w:color="auto"/>
              <w:bottom w:val="single" w:sz="4" w:space="0" w:color="auto"/>
              <w:right w:val="single" w:sz="4" w:space="0" w:color="auto"/>
            </w:tcBorders>
          </w:tcPr>
          <w:p w14:paraId="447A18D1" w14:textId="77777777" w:rsidR="00D223E6" w:rsidRDefault="00D223E6" w:rsidP="00021A30">
            <w:pPr>
              <w:pStyle w:val="TAC"/>
              <w:rPr>
                <w:lang w:eastAsia="zh-CN"/>
              </w:rPr>
            </w:pPr>
            <w:r w:rsidRPr="00DD235D">
              <w:rPr>
                <w:rFonts w:cs="Arial"/>
                <w:szCs w:val="18"/>
                <w:lang w:eastAsia="zh-CN"/>
              </w:rPr>
              <w:t>O</w:t>
            </w:r>
          </w:p>
        </w:tc>
        <w:tc>
          <w:tcPr>
            <w:tcW w:w="1147" w:type="dxa"/>
            <w:tcBorders>
              <w:top w:val="single" w:sz="4" w:space="0" w:color="auto"/>
              <w:left w:val="single" w:sz="4" w:space="0" w:color="auto"/>
              <w:bottom w:val="single" w:sz="4" w:space="0" w:color="auto"/>
              <w:right w:val="single" w:sz="4" w:space="0" w:color="auto"/>
            </w:tcBorders>
          </w:tcPr>
          <w:p w14:paraId="1B16ED95" w14:textId="77777777" w:rsidR="00D223E6" w:rsidRDefault="00D223E6" w:rsidP="00021A30">
            <w:pPr>
              <w:pStyle w:val="TAL"/>
            </w:pPr>
            <w:r w:rsidRPr="00DD235D">
              <w:rPr>
                <w:rFonts w:cs="Arial"/>
                <w:szCs w:val="18"/>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4A73B126" w14:textId="77777777" w:rsidR="00885F4C" w:rsidRDefault="00D223E6" w:rsidP="00885F4C">
            <w:pPr>
              <w:pStyle w:val="TAL"/>
              <w:rPr>
                <w:rFonts w:cs="Arial"/>
                <w:szCs w:val="18"/>
                <w:lang w:eastAsia="zh-CN"/>
              </w:rPr>
            </w:pPr>
            <w:r w:rsidRPr="00DD235D">
              <w:rPr>
                <w:rFonts w:cs="Arial"/>
                <w:szCs w:val="18"/>
                <w:lang w:eastAsia="zh-CN"/>
              </w:rPr>
              <w:t>A reference to the TrafficControlData policy decision type. It is the tcId described in clause 5.6.2.10</w:t>
            </w:r>
            <w:r w:rsidRPr="00427198">
              <w:rPr>
                <w:rFonts w:cs="Arial"/>
                <w:szCs w:val="18"/>
                <w:lang w:eastAsia="zh-CN"/>
              </w:rPr>
              <w:t xml:space="preserve"> of 3GPP TS 29.512 [30]</w:t>
            </w:r>
            <w:r w:rsidRPr="00DD235D">
              <w:rPr>
                <w:rFonts w:cs="Arial"/>
                <w:szCs w:val="18"/>
                <w:lang w:eastAsia="zh-CN"/>
              </w:rPr>
              <w:t>.</w:t>
            </w:r>
          </w:p>
          <w:p w14:paraId="59A536EF" w14:textId="6AEE139F" w:rsidR="00885F4C" w:rsidRPr="00A20F16" w:rsidRDefault="00885F4C" w:rsidP="00885F4C">
            <w:pPr>
              <w:pStyle w:val="TAL"/>
              <w:rPr>
                <w:rFonts w:cs="Arial"/>
                <w:szCs w:val="18"/>
                <w:lang w:eastAsia="zh-CN"/>
              </w:rPr>
            </w:pPr>
            <w:r>
              <w:rPr>
                <w:rFonts w:cs="Arial"/>
                <w:szCs w:val="18"/>
                <w:lang w:eastAsia="zh-CN"/>
              </w:rPr>
              <w:t>(NOTE)</w:t>
            </w:r>
          </w:p>
        </w:tc>
      </w:tr>
      <w:tr w:rsidR="000B5D4C" w:rsidRPr="00E425E8" w14:paraId="125B1F85" w14:textId="77777777" w:rsidTr="00CC4247">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4F0BCA42" w14:textId="4DAC04AB" w:rsidR="000B5D4C" w:rsidRPr="00DD235D" w:rsidRDefault="000B5D4C" w:rsidP="00B940BC">
            <w:pPr>
              <w:pStyle w:val="TAN"/>
              <w:rPr>
                <w:rFonts w:cs="Arial"/>
                <w:szCs w:val="18"/>
                <w:lang w:eastAsia="zh-CN"/>
              </w:rPr>
            </w:pPr>
            <w:r w:rsidRPr="003107D3">
              <w:t>NOTE:</w:t>
            </w:r>
            <w:r w:rsidRPr="003107D3">
              <w:tab/>
              <w:t>Arrays are only introduced for future compatibility. In this release of the specification the maximum number of elements in the array is 1.</w:t>
            </w:r>
          </w:p>
        </w:tc>
      </w:tr>
    </w:tbl>
    <w:p w14:paraId="3657DA51" w14:textId="77777777" w:rsidR="00D223E6" w:rsidRDefault="00D223E6" w:rsidP="00FA3B9B">
      <w:pPr>
        <w:pStyle w:val="EditorsNote"/>
      </w:pPr>
    </w:p>
    <w:p w14:paraId="73F9F912" w14:textId="1525BA77" w:rsidR="0005539E" w:rsidRDefault="0005539E" w:rsidP="0005539E">
      <w:pPr>
        <w:pStyle w:val="Heading5"/>
      </w:pPr>
      <w:bookmarkStart w:id="1699" w:name="_Toc207632237"/>
      <w:r>
        <w:t>6.1.6.2.81</w:t>
      </w:r>
      <w:r>
        <w:tab/>
        <w:t>Type: LocalOffloadingMgtInfo</w:t>
      </w:r>
      <w:r>
        <w:rPr>
          <w:lang w:eastAsia="zh-CN"/>
        </w:rPr>
        <w:t>FromIsmf</w:t>
      </w:r>
      <w:bookmarkEnd w:id="1699"/>
    </w:p>
    <w:p w14:paraId="57D51169" w14:textId="0C76E91A" w:rsidR="0005539E" w:rsidRDefault="0005539E" w:rsidP="0005539E">
      <w:pPr>
        <w:pStyle w:val="TH"/>
      </w:pPr>
      <w:r>
        <w:rPr>
          <w:noProof/>
        </w:rPr>
        <w:t>Table </w:t>
      </w:r>
      <w:r>
        <w:t xml:space="preserve">6.1.6.2.81-1: </w:t>
      </w:r>
      <w:r>
        <w:rPr>
          <w:noProof/>
        </w:rPr>
        <w:t xml:space="preserve">Definition of type </w:t>
      </w:r>
      <w:r>
        <w:rPr>
          <w:lang w:eastAsia="zh-CN"/>
        </w:rPr>
        <w:t>LocalOffloadingMgtInfoFromIsmf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7FE2DEA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409DC50"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955A38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56E7FC7"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B28CF10"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79C3D27" w14:textId="77777777" w:rsidR="0005539E" w:rsidRDefault="0005539E" w:rsidP="00D13263">
            <w:pPr>
              <w:pStyle w:val="TAH"/>
              <w:rPr>
                <w:rFonts w:cs="Arial"/>
                <w:szCs w:val="18"/>
              </w:rPr>
            </w:pPr>
            <w:r>
              <w:rPr>
                <w:rFonts w:cs="Arial"/>
                <w:szCs w:val="18"/>
              </w:rPr>
              <w:t>Description</w:t>
            </w:r>
          </w:p>
        </w:tc>
      </w:tr>
      <w:tr w:rsidR="0005539E" w:rsidRPr="00E425E8" w14:paraId="137FC78A"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D858710" w14:textId="77777777" w:rsidR="0005539E" w:rsidRDefault="0005539E" w:rsidP="00D13263">
            <w:pPr>
              <w:pStyle w:val="TAL"/>
              <w:rPr>
                <w:noProof/>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469B4029" w14:textId="77777777" w:rsidR="0005539E" w:rsidRPr="00B3056F" w:rsidRDefault="0005539E" w:rsidP="00D13263">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4CF94C72" w14:textId="77777777" w:rsidR="0005539E" w:rsidRDefault="0005539E" w:rsidP="00D13263">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12F68C4E" w14:textId="77777777" w:rsidR="0005539E" w:rsidRDefault="0005539E" w:rsidP="00D13263">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17714C7A" w14:textId="1C0B2014" w:rsidR="0005539E" w:rsidRDefault="0005539E" w:rsidP="00D13263">
            <w:pPr>
              <w:pStyle w:val="TAL"/>
              <w:rPr>
                <w:rFonts w:cs="Arial"/>
                <w:szCs w:val="18"/>
              </w:rPr>
            </w:pPr>
            <w:r>
              <w:rPr>
                <w:rFonts w:cs="Arial"/>
                <w:szCs w:val="18"/>
              </w:rPr>
              <w:t xml:space="preserve">This IE shall be present </w:t>
            </w:r>
            <w:r w:rsidR="00924170">
              <w:rPr>
                <w:rFonts w:cs="Arial"/>
                <w:szCs w:val="18"/>
              </w:rPr>
              <w:t xml:space="preserve">with the value true </w:t>
            </w:r>
            <w:r>
              <w:rPr>
                <w:rFonts w:cs="Arial"/>
                <w:szCs w:val="18"/>
              </w:rPr>
              <w:t xml:space="preserve">in the Create Request </w:t>
            </w:r>
            <w:r w:rsidR="00924170">
              <w:rPr>
                <w:rFonts w:cs="Arial"/>
                <w:szCs w:val="18"/>
              </w:rPr>
              <w:t>(during an I-SMF insertion) and in the Update Request (during an I-SMF change)</w:t>
            </w:r>
            <w:r>
              <w:rPr>
                <w:rFonts w:cs="Arial"/>
                <w:szCs w:val="18"/>
              </w:rPr>
              <w:t>, if the</w:t>
            </w:r>
            <w:r w:rsidRPr="00CC1CD9">
              <w:rPr>
                <w:rFonts w:cs="Arial"/>
                <w:szCs w:val="18"/>
              </w:rPr>
              <w:t xml:space="preserve"> </w:t>
            </w:r>
            <w:r w:rsidR="00924170">
              <w:rPr>
                <w:rFonts w:cs="Arial"/>
                <w:szCs w:val="18"/>
              </w:rPr>
              <w:t>inserted/changed</w:t>
            </w:r>
            <w:r w:rsidR="00924170" w:rsidRPr="00CC1CD9">
              <w:rPr>
                <w:rFonts w:cs="Arial"/>
                <w:szCs w:val="18"/>
              </w:rPr>
              <w:t xml:space="preserve"> </w:t>
            </w:r>
            <w:r w:rsidRPr="00CC1CD9">
              <w:rPr>
                <w:rFonts w:cs="Arial"/>
                <w:szCs w:val="18"/>
              </w:rPr>
              <w:t xml:space="preserve">I-SMF </w:t>
            </w:r>
            <w:r w:rsidR="00924170">
              <w:rPr>
                <w:rFonts w:cs="Arial"/>
                <w:szCs w:val="18"/>
              </w:rPr>
              <w:t>is allowed (by the AMF) to apply</w:t>
            </w:r>
            <w:r w:rsidRPr="00CC1CD9">
              <w:rPr>
                <w:rFonts w:cs="Arial"/>
                <w:szCs w:val="18"/>
              </w:rPr>
              <w:t xml:space="preserve"> Local Offloading Management</w:t>
            </w:r>
            <w:r>
              <w:rPr>
                <w:rFonts w:cs="Arial"/>
                <w:szCs w:val="18"/>
              </w:rPr>
              <w:t>.</w:t>
            </w:r>
          </w:p>
          <w:p w14:paraId="1A93AA3C" w14:textId="77777777" w:rsidR="00924170" w:rsidRDefault="00924170" w:rsidP="00D13263">
            <w:pPr>
              <w:pStyle w:val="TAL"/>
              <w:rPr>
                <w:rFonts w:cs="Arial"/>
                <w:szCs w:val="18"/>
              </w:rPr>
            </w:pPr>
          </w:p>
          <w:p w14:paraId="25888F87" w14:textId="2829F852" w:rsidR="00924170" w:rsidRDefault="00924170" w:rsidP="00D13263">
            <w:pPr>
              <w:pStyle w:val="TAL"/>
              <w:rPr>
                <w:rFonts w:cs="Arial"/>
                <w:szCs w:val="18"/>
              </w:rPr>
            </w:pPr>
            <w:r>
              <w:rPr>
                <w:rFonts w:cs="Arial"/>
                <w:szCs w:val="18"/>
              </w:rPr>
              <w:t xml:space="preserve">It shall also be present in an Update Request if the </w:t>
            </w:r>
            <w:r>
              <w:rPr>
                <w:noProof/>
              </w:rPr>
              <w:t xml:space="preserve">local offloading management allowed indication </w:t>
            </w:r>
            <w:r>
              <w:rPr>
                <w:rFonts w:cs="Arial"/>
                <w:szCs w:val="18"/>
              </w:rPr>
              <w:t>information needs to be changed, e.g. due to the AMF indicating to the I-SMF that local offloading management is newly allowed or no longer allowed.</w:t>
            </w:r>
          </w:p>
          <w:p w14:paraId="708FAA60" w14:textId="77777777" w:rsidR="0005539E" w:rsidRDefault="0005539E" w:rsidP="00D13263">
            <w:pPr>
              <w:pStyle w:val="TAL"/>
              <w:rPr>
                <w:rFonts w:cs="Arial"/>
                <w:szCs w:val="18"/>
              </w:rPr>
            </w:pPr>
          </w:p>
          <w:p w14:paraId="3C642F7B" w14:textId="466C4C4C"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When present, it shall be set as follows:</w:t>
            </w:r>
          </w:p>
          <w:p w14:paraId="6A7E542D" w14:textId="77777777" w:rsidR="00924170" w:rsidRDefault="00924170" w:rsidP="00924170">
            <w:pPr>
              <w:keepNext/>
              <w:keepLines/>
              <w:spacing w:after="0"/>
              <w:rPr>
                <w:rFonts w:ascii="Arial" w:hAnsi="Arial" w:cs="Arial"/>
                <w:noProof/>
                <w:sz w:val="18"/>
                <w:lang w:val="en-US" w:eastAsia="fr-FR"/>
              </w:rPr>
            </w:pPr>
          </w:p>
          <w:p w14:paraId="0B704207" w14:textId="77777777" w:rsidR="00924170" w:rsidRPr="00695EAC" w:rsidRDefault="00924170" w:rsidP="00924170">
            <w:pPr>
              <w:keepNext/>
              <w:keepLines/>
              <w:spacing w:after="0"/>
              <w:rPr>
                <w:rFonts w:ascii="Arial" w:hAnsi="Arial" w:cs="Arial"/>
                <w:noProof/>
                <w:sz w:val="18"/>
                <w:lang w:val="en-US" w:eastAsia="fr-FR"/>
              </w:rPr>
            </w:pPr>
            <w:r>
              <w:rPr>
                <w:rFonts w:ascii="Arial" w:hAnsi="Arial" w:cs="Arial"/>
                <w:noProof/>
                <w:sz w:val="18"/>
                <w:lang w:val="en-US" w:eastAsia="fr-FR"/>
              </w:rPr>
              <w:t xml:space="preserve">true: Local Offloading Management is allowed </w:t>
            </w:r>
          </w:p>
          <w:p w14:paraId="4B0EED14" w14:textId="70BDF27B" w:rsidR="0005539E" w:rsidRPr="006671A9" w:rsidRDefault="00924170" w:rsidP="00D13263">
            <w:pPr>
              <w:pStyle w:val="TAL"/>
              <w:rPr>
                <w:rFonts w:cs="Arial"/>
                <w:szCs w:val="18"/>
                <w:lang w:val="en-US" w:eastAsia="fr-FR"/>
              </w:rPr>
            </w:pPr>
            <w:r>
              <w:rPr>
                <w:rFonts w:cs="Arial"/>
                <w:noProof/>
                <w:lang w:val="en-US" w:eastAsia="fr-FR"/>
              </w:rPr>
              <w:t>false: Local Offloading Management is not allowed</w:t>
            </w:r>
          </w:p>
          <w:p w14:paraId="4D595E20" w14:textId="77777777" w:rsidR="0005539E" w:rsidRDefault="0005539E" w:rsidP="00D13263">
            <w:pPr>
              <w:pStyle w:val="TAL"/>
              <w:rPr>
                <w:rFonts w:cs="Arial"/>
                <w:szCs w:val="18"/>
                <w:lang w:eastAsia="fr-FR"/>
              </w:rPr>
            </w:pPr>
            <w:r>
              <w:rPr>
                <w:rFonts w:cs="Arial"/>
                <w:szCs w:val="18"/>
                <w:lang w:eastAsia="fr-FR"/>
              </w:rPr>
              <w:t>When this IE is received with the value true, t</w:t>
            </w:r>
            <w:r w:rsidRPr="00BD6927">
              <w:rPr>
                <w:rFonts w:cs="Arial"/>
                <w:szCs w:val="18"/>
                <w:lang w:eastAsia="fr-FR"/>
              </w:rPr>
              <w:t xml:space="preserve">he SMF </w:t>
            </w:r>
            <w:r>
              <w:rPr>
                <w:rFonts w:cs="Arial"/>
                <w:szCs w:val="18"/>
                <w:lang w:eastAsia="fr-FR"/>
              </w:rPr>
              <w:t>shall</w:t>
            </w:r>
            <w:r w:rsidRPr="00BD6927">
              <w:rPr>
                <w:rFonts w:cs="Arial"/>
                <w:szCs w:val="18"/>
                <w:lang w:eastAsia="fr-FR"/>
              </w:rPr>
              <w:t xml:space="preserve"> not discover, select and configure EASDF as well as DNS message handling for the locally offloaded traffic towards the local part of DN</w:t>
            </w:r>
            <w:r>
              <w:rPr>
                <w:rFonts w:cs="Arial"/>
                <w:szCs w:val="18"/>
                <w:lang w:eastAsia="fr-FR"/>
              </w:rPr>
              <w:t>.</w:t>
            </w:r>
          </w:p>
          <w:p w14:paraId="1A1A5324" w14:textId="77777777" w:rsidR="00924170" w:rsidRDefault="00924170" w:rsidP="00D13263">
            <w:pPr>
              <w:pStyle w:val="TAL"/>
              <w:rPr>
                <w:rFonts w:cs="Arial"/>
                <w:szCs w:val="18"/>
                <w:lang w:eastAsia="fr-FR"/>
              </w:rPr>
            </w:pPr>
          </w:p>
          <w:p w14:paraId="4249B8F1" w14:textId="77777777" w:rsidR="00924170" w:rsidRPr="00C2443F" w:rsidRDefault="00924170" w:rsidP="00924170">
            <w:pPr>
              <w:pStyle w:val="TAL"/>
              <w:rPr>
                <w:rFonts w:cs="Arial"/>
                <w:szCs w:val="18"/>
                <w:lang w:val="en-US" w:eastAsia="fr-FR"/>
              </w:rPr>
            </w:pPr>
            <w:r>
              <w:rPr>
                <w:rFonts w:cs="Arial"/>
                <w:szCs w:val="18"/>
                <w:lang w:eastAsia="fr-FR"/>
              </w:rPr>
              <w:t xml:space="preserve">When this IE is received with the value false in an Update Request (with or without an I-SMF change), or when this IE is not received in an Update Request during an I-SMF change, the SMF shall consider that I-SMF based local offloading management does not apply anymore to the PDU session (if this was applying beforehand) and the SMF shall proceed as specified in clause 6.10.2.4 of </w:t>
            </w:r>
            <w:r>
              <w:t>3GPP TS 23.548 [39]).</w:t>
            </w:r>
          </w:p>
          <w:p w14:paraId="16AA049D" w14:textId="77777777" w:rsidR="00924170" w:rsidRPr="006671A9" w:rsidRDefault="00924170" w:rsidP="00D13263">
            <w:pPr>
              <w:pStyle w:val="TAL"/>
              <w:rPr>
                <w:rFonts w:cs="Arial"/>
                <w:szCs w:val="18"/>
                <w:lang w:val="en-US" w:eastAsia="fr-FR"/>
              </w:rPr>
            </w:pPr>
          </w:p>
        </w:tc>
      </w:tr>
      <w:tr w:rsidR="0005539E" w:rsidRPr="00E425E8" w14:paraId="743736A0"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2816BE12" w14:textId="77777777" w:rsidR="0005539E" w:rsidRDefault="0005539E" w:rsidP="00D13263">
            <w:pPr>
              <w:pStyle w:val="TAL"/>
            </w:pPr>
            <w:r>
              <w:rPr>
                <w:noProof/>
              </w:rPr>
              <w:t>easdfAddr</w:t>
            </w:r>
          </w:p>
        </w:tc>
        <w:tc>
          <w:tcPr>
            <w:tcW w:w="1843" w:type="dxa"/>
            <w:tcBorders>
              <w:top w:val="single" w:sz="4" w:space="0" w:color="auto"/>
              <w:left w:val="single" w:sz="4" w:space="0" w:color="auto"/>
              <w:bottom w:val="single" w:sz="4" w:space="0" w:color="auto"/>
              <w:right w:val="single" w:sz="4" w:space="0" w:color="auto"/>
            </w:tcBorders>
          </w:tcPr>
          <w:p w14:paraId="0B867037" w14:textId="77777777" w:rsidR="0005539E" w:rsidRDefault="0005539E" w:rsidP="00D13263">
            <w:pPr>
              <w:pStyle w:val="TAL"/>
              <w:rPr>
                <w:lang w:eastAsia="zh-CN"/>
              </w:rPr>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3F8B9FE2"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6A8179E4" w14:textId="77777777" w:rsidR="0005539E" w:rsidRDefault="0005539E" w:rsidP="00D13263">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042E030A" w14:textId="70AF1F93" w:rsidR="0005539E" w:rsidRDefault="0005539E" w:rsidP="00D13263">
            <w:pPr>
              <w:pStyle w:val="TAL"/>
              <w:rPr>
                <w:rFonts w:cs="Arial"/>
                <w:szCs w:val="18"/>
              </w:rPr>
            </w:pPr>
            <w:r>
              <w:rPr>
                <w:rFonts w:cs="Arial"/>
                <w:szCs w:val="18"/>
              </w:rPr>
              <w:t xml:space="preserve">When present, this IE shall contain </w:t>
            </w:r>
            <w:r>
              <w:rPr>
                <w:noProof/>
              </w:rPr>
              <w:t>the IP address of the EASDF</w:t>
            </w:r>
            <w:r w:rsidR="00F547A8">
              <w:rPr>
                <w:noProof/>
              </w:rPr>
              <w:t xml:space="preserve"> or of the new EASDF if the EASDF needs to be changed e.g. as a result of an I-SMF change</w:t>
            </w:r>
            <w:r>
              <w:rPr>
                <w:noProof/>
              </w:rPr>
              <w:t>.</w:t>
            </w:r>
          </w:p>
        </w:tc>
      </w:tr>
      <w:tr w:rsidR="0005539E" w14:paraId="5138CB8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5378779" w14:textId="77777777" w:rsidR="0005539E" w:rsidRDefault="0005539E" w:rsidP="00D13263">
            <w:pPr>
              <w:pStyle w:val="TAL"/>
              <w:rPr>
                <w:noProof/>
                <w:lang w:eastAsia="zh-CN"/>
              </w:rPr>
            </w:pPr>
            <w:r>
              <w:rPr>
                <w:noProof/>
                <w:lang w:eastAsia="fr-FR"/>
              </w:rPr>
              <w:t>easdfSecurityInfo</w:t>
            </w:r>
          </w:p>
        </w:tc>
        <w:tc>
          <w:tcPr>
            <w:tcW w:w="1843" w:type="dxa"/>
            <w:tcBorders>
              <w:top w:val="single" w:sz="4" w:space="0" w:color="auto"/>
              <w:left w:val="single" w:sz="4" w:space="0" w:color="auto"/>
              <w:bottom w:val="single" w:sz="4" w:space="0" w:color="auto"/>
              <w:right w:val="single" w:sz="4" w:space="0" w:color="auto"/>
            </w:tcBorders>
          </w:tcPr>
          <w:p w14:paraId="3E54DD70" w14:textId="77777777" w:rsidR="0005539E" w:rsidRDefault="0005539E" w:rsidP="00D13263">
            <w:pPr>
              <w:pStyle w:val="TAL"/>
              <w:rPr>
                <w:lang w:eastAsia="zh-CN"/>
              </w:rPr>
            </w:pPr>
            <w:r>
              <w:t>array(DnsServerSecurityInformation)</w:t>
            </w:r>
          </w:p>
        </w:tc>
        <w:tc>
          <w:tcPr>
            <w:tcW w:w="265" w:type="dxa"/>
            <w:tcBorders>
              <w:top w:val="single" w:sz="4" w:space="0" w:color="auto"/>
              <w:left w:val="single" w:sz="4" w:space="0" w:color="auto"/>
              <w:bottom w:val="single" w:sz="4" w:space="0" w:color="auto"/>
              <w:right w:val="single" w:sz="4" w:space="0" w:color="auto"/>
            </w:tcBorders>
          </w:tcPr>
          <w:p w14:paraId="58BFD92B" w14:textId="77777777" w:rsidR="0005539E" w:rsidRDefault="0005539E" w:rsidP="00D13263">
            <w:pPr>
              <w:pStyle w:val="TAC"/>
              <w:rPr>
                <w:noProof/>
                <w:lang w:eastAsia="zh-CN"/>
              </w:rPr>
            </w:pPr>
            <w:r>
              <w:rPr>
                <w:noProof/>
                <w:lang w:eastAsia="fr-FR"/>
              </w:rPr>
              <w:t>O</w:t>
            </w:r>
          </w:p>
        </w:tc>
        <w:tc>
          <w:tcPr>
            <w:tcW w:w="1147" w:type="dxa"/>
            <w:tcBorders>
              <w:top w:val="single" w:sz="4" w:space="0" w:color="auto"/>
              <w:left w:val="single" w:sz="4" w:space="0" w:color="auto"/>
              <w:bottom w:val="single" w:sz="4" w:space="0" w:color="auto"/>
              <w:right w:val="single" w:sz="4" w:space="0" w:color="auto"/>
            </w:tcBorders>
          </w:tcPr>
          <w:p w14:paraId="52FB2B66"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08BCCDA9" w14:textId="77777777" w:rsidR="0005539E" w:rsidRDefault="0005539E" w:rsidP="00D13263">
            <w:pPr>
              <w:pStyle w:val="TAL"/>
            </w:pPr>
            <w:r>
              <w:rPr>
                <w:rFonts w:cs="Arial"/>
                <w:szCs w:val="18"/>
                <w:lang w:eastAsia="fr-FR"/>
              </w:rPr>
              <w:t xml:space="preserve">When present, this IE shall contain one or more DNS server security information with </w:t>
            </w:r>
            <w:r>
              <w:rPr>
                <w:lang w:eastAsia="zh-CN"/>
              </w:rPr>
              <w:t xml:space="preserve">length of two octets </w:t>
            </w:r>
            <w:r>
              <w:t>container(s), set with the EASDF security information.</w:t>
            </w:r>
          </w:p>
          <w:p w14:paraId="4E2A8B8F" w14:textId="77777777" w:rsidR="0005539E" w:rsidRDefault="0005539E" w:rsidP="00D13263">
            <w:pPr>
              <w:pStyle w:val="TAL"/>
              <w:rPr>
                <w:rFonts w:cs="Arial"/>
                <w:szCs w:val="18"/>
                <w:lang w:eastAsia="fr-FR"/>
              </w:rPr>
            </w:pPr>
            <w:r>
              <w:t>(NOTE 2)</w:t>
            </w:r>
          </w:p>
        </w:tc>
      </w:tr>
      <w:tr w:rsidR="0005539E" w14:paraId="02347DF8"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hideMark/>
          </w:tcPr>
          <w:p w14:paraId="0AE41CE9" w14:textId="77777777" w:rsidR="0005539E" w:rsidRDefault="0005539E" w:rsidP="00D13263">
            <w:pPr>
              <w:pStyle w:val="TAL"/>
              <w:rPr>
                <w:noProof/>
                <w:lang w:eastAsia="zh-CN"/>
              </w:rPr>
            </w:pPr>
            <w:r>
              <w:rPr>
                <w:noProof/>
                <w:lang w:eastAsia="zh-CN"/>
              </w:rPr>
              <w:t>easRediscoveryInd</w:t>
            </w:r>
          </w:p>
        </w:tc>
        <w:tc>
          <w:tcPr>
            <w:tcW w:w="1843" w:type="dxa"/>
            <w:tcBorders>
              <w:top w:val="single" w:sz="4" w:space="0" w:color="auto"/>
              <w:left w:val="single" w:sz="4" w:space="0" w:color="auto"/>
              <w:bottom w:val="single" w:sz="4" w:space="0" w:color="auto"/>
              <w:right w:val="single" w:sz="4" w:space="0" w:color="auto"/>
            </w:tcBorders>
            <w:hideMark/>
          </w:tcPr>
          <w:p w14:paraId="6C35D296" w14:textId="77777777" w:rsidR="0005539E" w:rsidRDefault="0005539E" w:rsidP="00D13263">
            <w:pPr>
              <w:pStyle w:val="TAL"/>
              <w:rPr>
                <w:lang w:eastAsia="fr-FR"/>
              </w:rPr>
            </w:pPr>
            <w:r>
              <w:rPr>
                <w:lang w:eastAsia="zh-CN"/>
              </w:rPr>
              <w:t>boolean</w:t>
            </w:r>
          </w:p>
        </w:tc>
        <w:tc>
          <w:tcPr>
            <w:tcW w:w="265" w:type="dxa"/>
            <w:tcBorders>
              <w:top w:val="single" w:sz="4" w:space="0" w:color="auto"/>
              <w:left w:val="single" w:sz="4" w:space="0" w:color="auto"/>
              <w:bottom w:val="single" w:sz="4" w:space="0" w:color="auto"/>
              <w:right w:val="single" w:sz="4" w:space="0" w:color="auto"/>
            </w:tcBorders>
            <w:hideMark/>
          </w:tcPr>
          <w:p w14:paraId="67DCAA51" w14:textId="77777777" w:rsidR="0005539E" w:rsidRDefault="0005539E" w:rsidP="00D13263">
            <w:pPr>
              <w:pStyle w:val="TAC"/>
              <w:rPr>
                <w:noProof/>
                <w:lang w:eastAsia="zh-CN"/>
              </w:rPr>
            </w:pPr>
            <w:r>
              <w:rPr>
                <w:noProof/>
                <w:lang w:eastAsia="zh-CN"/>
              </w:rPr>
              <w:t>C</w:t>
            </w:r>
          </w:p>
        </w:tc>
        <w:tc>
          <w:tcPr>
            <w:tcW w:w="1147" w:type="dxa"/>
            <w:tcBorders>
              <w:top w:val="single" w:sz="4" w:space="0" w:color="auto"/>
              <w:left w:val="single" w:sz="4" w:space="0" w:color="auto"/>
              <w:bottom w:val="single" w:sz="4" w:space="0" w:color="auto"/>
              <w:right w:val="single" w:sz="4" w:space="0" w:color="auto"/>
            </w:tcBorders>
            <w:hideMark/>
          </w:tcPr>
          <w:p w14:paraId="177EDFF0" w14:textId="77777777" w:rsidR="0005539E" w:rsidRDefault="0005539E" w:rsidP="00D13263">
            <w:pPr>
              <w:pStyle w:val="TAL"/>
              <w:rPr>
                <w:noProof/>
                <w:lang w:eastAsia="zh-CN"/>
              </w:rPr>
            </w:pPr>
            <w:r>
              <w:rPr>
                <w:noProof/>
                <w:lang w:eastAsia="zh-CN"/>
              </w:rPr>
              <w:t>0..1</w:t>
            </w:r>
          </w:p>
        </w:tc>
        <w:tc>
          <w:tcPr>
            <w:tcW w:w="3975" w:type="dxa"/>
            <w:tcBorders>
              <w:top w:val="single" w:sz="4" w:space="0" w:color="auto"/>
              <w:left w:val="single" w:sz="4" w:space="0" w:color="auto"/>
              <w:bottom w:val="single" w:sz="4" w:space="0" w:color="auto"/>
              <w:right w:val="single" w:sz="4" w:space="0" w:color="auto"/>
            </w:tcBorders>
          </w:tcPr>
          <w:p w14:paraId="7961ACFC" w14:textId="77777777" w:rsidR="0005539E" w:rsidRDefault="0005539E" w:rsidP="00D13263">
            <w:pPr>
              <w:pStyle w:val="TAL"/>
              <w:rPr>
                <w:rFonts w:cs="Arial"/>
                <w:szCs w:val="18"/>
                <w:lang w:eastAsia="fr-FR"/>
              </w:rPr>
            </w:pPr>
            <w:r>
              <w:rPr>
                <w:rFonts w:cs="Arial"/>
                <w:szCs w:val="18"/>
                <w:lang w:eastAsia="fr-FR"/>
              </w:rPr>
              <w:t xml:space="preserve">This IE shall be present in the Update Request if the UE indicates the support of </w:t>
            </w:r>
            <w:r>
              <w:rPr>
                <w:lang w:eastAsia="fr-FR"/>
              </w:rPr>
              <w:t>EAS rediscovery and the I-SMF needs to trigger an EAS rediscovery</w:t>
            </w:r>
            <w:r>
              <w:rPr>
                <w:rFonts w:cs="Arial"/>
                <w:szCs w:val="18"/>
                <w:lang w:eastAsia="fr-FR"/>
              </w:rPr>
              <w:t>.</w:t>
            </w:r>
          </w:p>
          <w:p w14:paraId="33364598" w14:textId="77777777" w:rsidR="0005539E" w:rsidRDefault="0005539E" w:rsidP="00D13263">
            <w:pPr>
              <w:pStyle w:val="TAL"/>
              <w:rPr>
                <w:rFonts w:cs="Arial"/>
                <w:szCs w:val="18"/>
                <w:lang w:eastAsia="fr-FR"/>
              </w:rPr>
            </w:pPr>
          </w:p>
          <w:p w14:paraId="4418B069" w14:textId="77777777" w:rsidR="0005539E" w:rsidRPr="00A9677F" w:rsidRDefault="0005539E" w:rsidP="00D13263">
            <w:pPr>
              <w:pStyle w:val="TAL"/>
              <w:rPr>
                <w:rFonts w:eastAsia="Malgun Gothic"/>
                <w:lang w:eastAsia="ko-KR"/>
              </w:rPr>
            </w:pPr>
            <w:r>
              <w:rPr>
                <w:rFonts w:cs="Arial"/>
                <w:szCs w:val="18"/>
                <w:lang w:eastAsia="fr-FR"/>
              </w:rPr>
              <w:t>When present, t</w:t>
            </w:r>
            <w:r>
              <w:rPr>
                <w:rFonts w:cs="Arial"/>
                <w:szCs w:val="18"/>
                <w:lang w:eastAsia="zh-CN"/>
              </w:rPr>
              <w:t xml:space="preserve">his IE shall be set to true to </w:t>
            </w:r>
            <w:r>
              <w:rPr>
                <w:rFonts w:eastAsia="Malgun Gothic"/>
                <w:lang w:eastAsia="ko-KR"/>
              </w:rPr>
              <w:t xml:space="preserve">indicate that </w:t>
            </w:r>
            <w:r>
              <w:rPr>
                <w:lang w:eastAsia="fr-FR"/>
              </w:rPr>
              <w:t>EAS rediscovery</w:t>
            </w:r>
            <w:r>
              <w:rPr>
                <w:rFonts w:eastAsia="Malgun Gothic"/>
                <w:lang w:eastAsia="ko-KR"/>
              </w:rPr>
              <w:t xml:space="preserve"> is requested.</w:t>
            </w:r>
          </w:p>
        </w:tc>
      </w:tr>
      <w:tr w:rsidR="0005539E" w14:paraId="2AECEE97"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2D1540F" w14:textId="77777777" w:rsidR="0005539E" w:rsidRDefault="0005539E" w:rsidP="00D13263">
            <w:pPr>
              <w:pStyle w:val="TAL"/>
              <w:rPr>
                <w:noProof/>
                <w:lang w:eastAsia="zh-CN"/>
              </w:rPr>
            </w:pPr>
            <w:r>
              <w:rPr>
                <w:lang w:eastAsia="zh-CN"/>
              </w:rPr>
              <w:t>easInfoToRefresh</w:t>
            </w:r>
          </w:p>
        </w:tc>
        <w:tc>
          <w:tcPr>
            <w:tcW w:w="1843" w:type="dxa"/>
            <w:tcBorders>
              <w:top w:val="single" w:sz="4" w:space="0" w:color="auto"/>
              <w:left w:val="single" w:sz="4" w:space="0" w:color="auto"/>
              <w:bottom w:val="single" w:sz="4" w:space="0" w:color="auto"/>
              <w:right w:val="single" w:sz="4" w:space="0" w:color="auto"/>
            </w:tcBorders>
          </w:tcPr>
          <w:p w14:paraId="23928970" w14:textId="77777777" w:rsidR="0005539E" w:rsidRDefault="0005539E" w:rsidP="00D13263">
            <w:pPr>
              <w:pStyle w:val="TAL"/>
              <w:rPr>
                <w:lang w:eastAsia="zh-CN"/>
              </w:rPr>
            </w:pPr>
            <w:r>
              <w:rPr>
                <w:lang w:eastAsia="zh-CN"/>
              </w:rPr>
              <w:t>EasInfoToRefresh</w:t>
            </w:r>
          </w:p>
        </w:tc>
        <w:tc>
          <w:tcPr>
            <w:tcW w:w="265" w:type="dxa"/>
            <w:tcBorders>
              <w:top w:val="single" w:sz="4" w:space="0" w:color="auto"/>
              <w:left w:val="single" w:sz="4" w:space="0" w:color="auto"/>
              <w:bottom w:val="single" w:sz="4" w:space="0" w:color="auto"/>
              <w:right w:val="single" w:sz="4" w:space="0" w:color="auto"/>
            </w:tcBorders>
          </w:tcPr>
          <w:p w14:paraId="47AF4AD4" w14:textId="77777777" w:rsidR="0005539E" w:rsidRDefault="0005539E" w:rsidP="00D13263">
            <w:pPr>
              <w:pStyle w:val="TAC"/>
              <w:rPr>
                <w:noProof/>
                <w:lang w:eastAsia="zh-CN"/>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2AD68940" w14:textId="77777777" w:rsidR="0005539E" w:rsidRDefault="0005539E" w:rsidP="00D13263">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035C14C0" w14:textId="77777777" w:rsidR="0005539E" w:rsidRDefault="0005539E" w:rsidP="00D13263">
            <w:pPr>
              <w:pStyle w:val="TAL"/>
              <w:rPr>
                <w:rFonts w:cs="Arial"/>
                <w:szCs w:val="18"/>
                <w:lang w:eastAsia="fr-FR"/>
              </w:rPr>
            </w:pPr>
            <w:r>
              <w:rPr>
                <w:rFonts w:cs="Arial" w:hint="eastAsia"/>
                <w:szCs w:val="18"/>
                <w:lang w:eastAsia="zh-CN"/>
              </w:rPr>
              <w:t>T</w:t>
            </w:r>
            <w:r>
              <w:rPr>
                <w:rFonts w:cs="Arial"/>
                <w:szCs w:val="18"/>
                <w:lang w:eastAsia="zh-CN"/>
              </w:rPr>
              <w:t xml:space="preserve">his IE may be present </w:t>
            </w:r>
            <w:r>
              <w:rPr>
                <w:rFonts w:cs="Arial"/>
                <w:szCs w:val="18"/>
                <w:lang w:eastAsia="fr-FR"/>
              </w:rPr>
              <w:t xml:space="preserve">in the Update Request </w:t>
            </w:r>
            <w:r>
              <w:rPr>
                <w:rFonts w:cs="Arial"/>
                <w:szCs w:val="18"/>
                <w:lang w:eastAsia="zh-CN"/>
              </w:rPr>
              <w:t xml:space="preserve">if the </w:t>
            </w:r>
            <w:r>
              <w:rPr>
                <w:noProof/>
                <w:lang w:eastAsia="zh-CN"/>
              </w:rPr>
              <w:t>easRediscoveryInd is set to true.</w:t>
            </w:r>
          </w:p>
          <w:p w14:paraId="7E94BB93" w14:textId="77777777" w:rsidR="0005539E" w:rsidRDefault="0005539E" w:rsidP="00D13263">
            <w:pPr>
              <w:pStyle w:val="TAL"/>
              <w:rPr>
                <w:rFonts w:cs="Arial"/>
                <w:szCs w:val="18"/>
                <w:lang w:eastAsia="fr-FR"/>
              </w:rPr>
            </w:pPr>
            <w:r>
              <w:rPr>
                <w:rFonts w:cs="Arial"/>
                <w:szCs w:val="18"/>
              </w:rPr>
              <w:t xml:space="preserve">When present, it shall contain the </w:t>
            </w:r>
            <w:r>
              <w:t>EAS information to be refreshed for EAS re-discover</w:t>
            </w:r>
            <w:r w:rsidRPr="003965A4">
              <w:t>y</w:t>
            </w:r>
            <w:r>
              <w:rPr>
                <w:rFonts w:cs="Arial"/>
                <w:szCs w:val="18"/>
              </w:rPr>
              <w:t>.</w:t>
            </w:r>
          </w:p>
        </w:tc>
      </w:tr>
      <w:tr w:rsidR="0005539E" w14:paraId="69494F7D"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E89D7D1" w14:textId="77777777" w:rsidR="0005539E" w:rsidRDefault="0005539E" w:rsidP="00D13263">
            <w:pPr>
              <w:pStyle w:val="TAL"/>
              <w:rPr>
                <w:lang w:eastAsia="zh-CN"/>
              </w:rPr>
            </w:pPr>
            <w:r>
              <w:rPr>
                <w:noProof/>
                <w:lang w:eastAsia="fr-FR"/>
              </w:rPr>
              <w:t>storedOffloadIds</w:t>
            </w:r>
          </w:p>
        </w:tc>
        <w:tc>
          <w:tcPr>
            <w:tcW w:w="1843" w:type="dxa"/>
            <w:tcBorders>
              <w:top w:val="single" w:sz="4" w:space="0" w:color="auto"/>
              <w:left w:val="single" w:sz="4" w:space="0" w:color="auto"/>
              <w:bottom w:val="single" w:sz="4" w:space="0" w:color="auto"/>
              <w:right w:val="single" w:sz="4" w:space="0" w:color="auto"/>
            </w:tcBorders>
          </w:tcPr>
          <w:p w14:paraId="69295945" w14:textId="77777777" w:rsidR="0005539E" w:rsidRDefault="0005539E" w:rsidP="00D13263">
            <w:pPr>
              <w:pStyle w:val="TAL"/>
              <w:rPr>
                <w:lang w:eastAsia="zh-CN"/>
              </w:rPr>
            </w:pPr>
            <w:r>
              <w:rPr>
                <w:lang w:eastAsia="fr-FR"/>
              </w:rPr>
              <w:t>array(</w:t>
            </w:r>
            <w:r>
              <w:t>OffloadIdentifier</w:t>
            </w:r>
            <w:r>
              <w:rPr>
                <w:lang w:eastAsia="fr-FR"/>
              </w:rPr>
              <w:t>)</w:t>
            </w:r>
          </w:p>
        </w:tc>
        <w:tc>
          <w:tcPr>
            <w:tcW w:w="265" w:type="dxa"/>
            <w:tcBorders>
              <w:top w:val="single" w:sz="4" w:space="0" w:color="auto"/>
              <w:left w:val="single" w:sz="4" w:space="0" w:color="auto"/>
              <w:bottom w:val="single" w:sz="4" w:space="0" w:color="auto"/>
              <w:right w:val="single" w:sz="4" w:space="0" w:color="auto"/>
            </w:tcBorders>
          </w:tcPr>
          <w:p w14:paraId="72529EEE" w14:textId="77777777" w:rsidR="0005539E" w:rsidRDefault="0005539E" w:rsidP="00D13263">
            <w:pPr>
              <w:pStyle w:val="TAC"/>
              <w:rPr>
                <w:noProof/>
                <w:lang w:eastAsia="zh-CN"/>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66A7FBC2" w14:textId="77777777" w:rsidR="0005539E" w:rsidRDefault="0005539E" w:rsidP="00D13263">
            <w:pPr>
              <w:pStyle w:val="TAL"/>
              <w:rPr>
                <w:noProof/>
                <w:lang w:eastAsia="zh-CN"/>
              </w:rPr>
            </w:pPr>
            <w:r>
              <w:rPr>
                <w:noProof/>
                <w:lang w:eastAsia="fr-FR"/>
              </w:rPr>
              <w:t>1...N</w:t>
            </w:r>
          </w:p>
        </w:tc>
        <w:tc>
          <w:tcPr>
            <w:tcW w:w="3975" w:type="dxa"/>
            <w:tcBorders>
              <w:top w:val="single" w:sz="4" w:space="0" w:color="auto"/>
              <w:left w:val="single" w:sz="4" w:space="0" w:color="auto"/>
              <w:bottom w:val="single" w:sz="4" w:space="0" w:color="auto"/>
              <w:right w:val="single" w:sz="4" w:space="0" w:color="auto"/>
            </w:tcBorders>
          </w:tcPr>
          <w:p w14:paraId="55721F83" w14:textId="77777777" w:rsidR="0005539E" w:rsidRDefault="0005539E" w:rsidP="00D13263">
            <w:pPr>
              <w:pStyle w:val="TAL"/>
              <w:rPr>
                <w:rFonts w:cs="Arial"/>
                <w:szCs w:val="18"/>
                <w:lang w:eastAsia="fr-FR"/>
              </w:rPr>
            </w:pPr>
            <w:r>
              <w:rPr>
                <w:rFonts w:cs="Arial"/>
                <w:szCs w:val="18"/>
                <w:lang w:eastAsia="fr-FR"/>
              </w:rPr>
              <w:t>The IE shall be present when the I-SMF service instance has stored a list of offload identifiers which are preconfigured at the I-SMF or which were received from any SMF (of the same PLMN) during previous signalling procedures for this PDU session with an I-SMF and also for other PDU sessions with an I-SMF.</w:t>
            </w:r>
          </w:p>
          <w:p w14:paraId="162FBCDC" w14:textId="77777777" w:rsidR="0005539E" w:rsidRDefault="0005539E" w:rsidP="00D13263">
            <w:pPr>
              <w:pStyle w:val="TAL"/>
              <w:rPr>
                <w:rFonts w:cs="Arial"/>
                <w:szCs w:val="18"/>
                <w:lang w:eastAsia="fr-FR"/>
              </w:rPr>
            </w:pPr>
          </w:p>
          <w:p w14:paraId="406CF659" w14:textId="77777777" w:rsidR="0005539E" w:rsidRDefault="0005539E" w:rsidP="00D13263">
            <w:pPr>
              <w:pStyle w:val="TAL"/>
              <w:rPr>
                <w:rFonts w:cs="Arial"/>
                <w:szCs w:val="18"/>
                <w:lang w:eastAsia="fr-FR"/>
              </w:rPr>
            </w:pPr>
            <w:r>
              <w:rPr>
                <w:rFonts w:cs="Arial"/>
                <w:szCs w:val="18"/>
                <w:lang w:eastAsia="fr-FR"/>
              </w:rPr>
              <w:t>When present, this IE shall contain the list of offload identifiers that are known by the I-SMF service instance.</w:t>
            </w:r>
          </w:p>
          <w:p w14:paraId="2F33978A" w14:textId="77777777" w:rsidR="0005539E" w:rsidRDefault="0005539E" w:rsidP="00D13263">
            <w:pPr>
              <w:pStyle w:val="TAL"/>
              <w:rPr>
                <w:rFonts w:cs="Arial"/>
                <w:szCs w:val="18"/>
                <w:lang w:eastAsia="zh-CN"/>
              </w:rPr>
            </w:pPr>
            <w:r>
              <w:rPr>
                <w:rFonts w:cs="Arial"/>
                <w:szCs w:val="18"/>
                <w:lang w:eastAsia="fr-FR"/>
              </w:rPr>
              <w:t>(NOTE 1)</w:t>
            </w:r>
          </w:p>
        </w:tc>
      </w:tr>
      <w:tr w:rsidR="0005539E" w14:paraId="1FA83DBF"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3C7B5DC1" w14:textId="77777777" w:rsidR="0005539E" w:rsidRDefault="0005539E" w:rsidP="00D13263">
            <w:pPr>
              <w:pStyle w:val="TAN"/>
              <w:rPr>
                <w:lang w:eastAsia="zh-CN"/>
              </w:rPr>
            </w:pPr>
            <w:r>
              <w:rPr>
                <w:lang w:eastAsia="zh-CN"/>
              </w:rPr>
              <w:t>NOTE 1:</w:t>
            </w:r>
            <w:r>
              <w:rPr>
                <w:lang w:eastAsia="zh-CN"/>
              </w:rPr>
              <w:tab/>
              <w:t>The SMF assumes that the I-SMF does not know any Offload Identifiers if this IE is absent.</w:t>
            </w:r>
          </w:p>
          <w:p w14:paraId="63C88BCE" w14:textId="77777777" w:rsidR="0005539E" w:rsidRPr="002660A4" w:rsidRDefault="0005539E" w:rsidP="00D13263">
            <w:pPr>
              <w:pStyle w:val="TAN"/>
              <w:rPr>
                <w:lang w:eastAsia="zh-CN"/>
              </w:rPr>
            </w:pPr>
            <w:r>
              <w:rPr>
                <w:lang w:eastAsia="zh-CN"/>
              </w:rPr>
              <w:t>NOTE 2:</w:t>
            </w:r>
            <w:r>
              <w:rPr>
                <w:lang w:eastAsia="zh-CN"/>
              </w:rPr>
              <w:tab/>
              <w:t>The I-SMF shall ensure that the EASDF security information that it provides to the SMF is consistent with the DNS security protocol(s) supported by the UE that is received in the PCO IE from the UE.</w:t>
            </w:r>
          </w:p>
        </w:tc>
      </w:tr>
    </w:tbl>
    <w:p w14:paraId="4E0B04B0" w14:textId="77777777" w:rsidR="0005539E" w:rsidRDefault="0005539E" w:rsidP="00FA3B9B">
      <w:pPr>
        <w:pStyle w:val="EditorsNote"/>
      </w:pPr>
    </w:p>
    <w:p w14:paraId="6DEEC690" w14:textId="1A361D42" w:rsidR="0005539E" w:rsidRDefault="0005539E" w:rsidP="0005539E">
      <w:pPr>
        <w:pStyle w:val="Heading5"/>
      </w:pPr>
      <w:bookmarkStart w:id="1700" w:name="_Toc207632238"/>
      <w:r>
        <w:t>6.1.6.2.82</w:t>
      </w:r>
      <w:r>
        <w:tab/>
        <w:t>Type: LocalOffloadingMgtInfo</w:t>
      </w:r>
      <w:r>
        <w:rPr>
          <w:lang w:eastAsia="zh-CN"/>
        </w:rPr>
        <w:t>ToIsmf</w:t>
      </w:r>
      <w:bookmarkEnd w:id="1700"/>
    </w:p>
    <w:p w14:paraId="7C4469A3" w14:textId="7E3B0C56" w:rsidR="0005539E" w:rsidRDefault="0005539E" w:rsidP="0005539E">
      <w:pPr>
        <w:pStyle w:val="TH"/>
      </w:pPr>
      <w:r>
        <w:rPr>
          <w:noProof/>
        </w:rPr>
        <w:t>Table </w:t>
      </w:r>
      <w:r>
        <w:t xml:space="preserve">6.1.6.2.82-1: </w:t>
      </w:r>
      <w:r>
        <w:rPr>
          <w:noProof/>
        </w:rPr>
        <w:t xml:space="preserve">Definition of type </w:t>
      </w:r>
      <w:r>
        <w:t>LocalOffloadingMgtInfo</w:t>
      </w:r>
      <w:r>
        <w:rPr>
          <w:lang w:eastAsia="zh-CN"/>
        </w:rPr>
        <w:t>ToIsmf</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05539E" w:rsidRPr="00FD48E5" w14:paraId="03CDC211"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957EA2" w14:textId="77777777" w:rsidR="0005539E" w:rsidRDefault="0005539E" w:rsidP="00D13263">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D2806C2" w14:textId="77777777" w:rsidR="0005539E" w:rsidRDefault="0005539E" w:rsidP="00D13263">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3982E9F" w14:textId="77777777" w:rsidR="0005539E" w:rsidRPr="007277D4" w:rsidRDefault="0005539E" w:rsidP="00D13263">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0416433" w14:textId="77777777" w:rsidR="0005539E" w:rsidRDefault="0005539E" w:rsidP="00D13263">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17ADDB96" w14:textId="77777777" w:rsidR="0005539E" w:rsidRDefault="0005539E" w:rsidP="00D13263">
            <w:pPr>
              <w:pStyle w:val="TAH"/>
              <w:rPr>
                <w:rFonts w:cs="Arial"/>
                <w:szCs w:val="18"/>
              </w:rPr>
            </w:pPr>
            <w:r>
              <w:rPr>
                <w:rFonts w:cs="Arial"/>
                <w:szCs w:val="18"/>
              </w:rPr>
              <w:t>Description</w:t>
            </w:r>
          </w:p>
        </w:tc>
      </w:tr>
      <w:tr w:rsidR="00F547A8" w:rsidRPr="00E425E8" w14:paraId="349E807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6C14028" w14:textId="0908C264" w:rsidR="00F547A8" w:rsidRDefault="00F547A8" w:rsidP="00F547A8">
            <w:pPr>
              <w:pStyle w:val="TAL"/>
              <w:rPr>
                <w:lang w:eastAsia="zh-CN"/>
              </w:rPr>
            </w:pPr>
            <w:r>
              <w:rPr>
                <w:noProof/>
              </w:rPr>
              <w:t>localOffloadingMgtAllowedInd</w:t>
            </w:r>
          </w:p>
        </w:tc>
        <w:tc>
          <w:tcPr>
            <w:tcW w:w="1843" w:type="dxa"/>
            <w:tcBorders>
              <w:top w:val="single" w:sz="4" w:space="0" w:color="auto"/>
              <w:left w:val="single" w:sz="4" w:space="0" w:color="auto"/>
              <w:bottom w:val="single" w:sz="4" w:space="0" w:color="auto"/>
              <w:right w:val="single" w:sz="4" w:space="0" w:color="auto"/>
            </w:tcBorders>
          </w:tcPr>
          <w:p w14:paraId="2EC70318" w14:textId="30162F93" w:rsidR="00F547A8" w:rsidRDefault="00F547A8" w:rsidP="00F547A8">
            <w:pPr>
              <w:pStyle w:val="TAL"/>
            </w:pPr>
            <w:r>
              <w:t>boolean</w:t>
            </w:r>
          </w:p>
        </w:tc>
        <w:tc>
          <w:tcPr>
            <w:tcW w:w="265" w:type="dxa"/>
            <w:tcBorders>
              <w:top w:val="single" w:sz="4" w:space="0" w:color="auto"/>
              <w:left w:val="single" w:sz="4" w:space="0" w:color="auto"/>
              <w:bottom w:val="single" w:sz="4" w:space="0" w:color="auto"/>
              <w:right w:val="single" w:sz="4" w:space="0" w:color="auto"/>
            </w:tcBorders>
          </w:tcPr>
          <w:p w14:paraId="23CE6AEA" w14:textId="5E2BEB8C" w:rsidR="00F547A8" w:rsidRDefault="00F547A8" w:rsidP="00F547A8">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40E85984" w14:textId="55F84F32"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32031C3D" w14:textId="77777777" w:rsidR="00F547A8" w:rsidRDefault="00F547A8" w:rsidP="00F547A8">
            <w:pPr>
              <w:pStyle w:val="TAL"/>
              <w:rPr>
                <w:rFonts w:cs="Arial"/>
                <w:szCs w:val="18"/>
              </w:rPr>
            </w:pPr>
            <w:r>
              <w:rPr>
                <w:rFonts w:cs="Arial"/>
                <w:szCs w:val="18"/>
              </w:rPr>
              <w:t xml:space="preserve">This IE shall be present in the Create or Update Response, if the </w:t>
            </w:r>
            <w:r>
              <w:rPr>
                <w:noProof/>
              </w:rPr>
              <w:t>localOffloadingMgtAllowedInd</w:t>
            </w:r>
            <w:r w:rsidRPr="00CC1CD9">
              <w:rPr>
                <w:rFonts w:cs="Arial"/>
                <w:szCs w:val="18"/>
              </w:rPr>
              <w:t xml:space="preserve"> </w:t>
            </w:r>
            <w:r>
              <w:rPr>
                <w:rFonts w:cs="Arial"/>
                <w:szCs w:val="18"/>
              </w:rPr>
              <w:t xml:space="preserve">IE was present and set to true in the request. </w:t>
            </w:r>
          </w:p>
          <w:p w14:paraId="3C5F194A" w14:textId="77777777" w:rsidR="00F547A8" w:rsidRDefault="00F547A8" w:rsidP="00F547A8">
            <w:pPr>
              <w:pStyle w:val="TAL"/>
              <w:rPr>
                <w:rFonts w:cs="Arial"/>
                <w:szCs w:val="18"/>
              </w:rPr>
            </w:pPr>
          </w:p>
          <w:p w14:paraId="275A1083" w14:textId="77777777" w:rsidR="00F547A8" w:rsidRDefault="00F547A8" w:rsidP="00F547A8">
            <w:pPr>
              <w:pStyle w:val="TAL"/>
              <w:rPr>
                <w:rFonts w:cs="Arial"/>
                <w:szCs w:val="18"/>
                <w:lang w:eastAsia="fr-FR"/>
              </w:rPr>
            </w:pPr>
            <w:r>
              <w:rPr>
                <w:rFonts w:cs="Arial"/>
                <w:szCs w:val="18"/>
                <w:lang w:eastAsia="fr-FR"/>
              </w:rPr>
              <w:t xml:space="preserve">When present, this IE shall indicate whether the SMF allows the I-SMF to perform Local Offloading Management: </w:t>
            </w:r>
          </w:p>
          <w:p w14:paraId="69D60B35" w14:textId="5A54ABD6" w:rsidR="00F547A8" w:rsidRPr="000E02FA" w:rsidRDefault="000E02FA" w:rsidP="000E02FA">
            <w:pPr>
              <w:pStyle w:val="B1"/>
              <w:rPr>
                <w:rFonts w:ascii="Arial" w:hAnsi="Arial" w:cs="Arial"/>
              </w:rPr>
            </w:pPr>
            <w:r>
              <w:rPr>
                <w:rFonts w:ascii="Arial" w:hAnsi="Arial" w:cs="Arial"/>
                <w:lang w:eastAsia="fr-FR"/>
              </w:rPr>
              <w:t>-</w:t>
            </w:r>
            <w:r>
              <w:tab/>
            </w:r>
            <w:r w:rsidR="00F547A8" w:rsidRPr="000E02FA">
              <w:rPr>
                <w:rFonts w:ascii="Arial" w:hAnsi="Arial" w:cs="Arial"/>
                <w:lang w:eastAsia="fr-FR"/>
              </w:rPr>
              <w:t>true: allowed</w:t>
            </w:r>
          </w:p>
          <w:p w14:paraId="7CC71434" w14:textId="6C70829D" w:rsidR="00F547A8" w:rsidRPr="000E02FA" w:rsidRDefault="000E02FA" w:rsidP="000E02FA">
            <w:pPr>
              <w:pStyle w:val="B1"/>
              <w:rPr>
                <w:rFonts w:ascii="Arial" w:hAnsi="Arial" w:cs="Arial"/>
              </w:rPr>
            </w:pPr>
            <w:r>
              <w:rPr>
                <w:rFonts w:ascii="Arial" w:hAnsi="Arial" w:cs="Arial"/>
                <w:lang w:eastAsia="fr-FR"/>
              </w:rPr>
              <w:t>-</w:t>
            </w:r>
            <w:r>
              <w:tab/>
            </w:r>
            <w:r w:rsidRPr="000E02FA">
              <w:rPr>
                <w:rFonts w:ascii="Arial" w:hAnsi="Arial" w:cs="Arial"/>
                <w:lang w:eastAsia="fr-FR"/>
              </w:rPr>
              <w:t xml:space="preserve">t </w:t>
            </w:r>
            <w:r w:rsidR="00F547A8" w:rsidRPr="000E02FA">
              <w:rPr>
                <w:rFonts w:ascii="Arial" w:hAnsi="Arial" w:cs="Arial"/>
                <w:lang w:eastAsia="fr-FR"/>
              </w:rPr>
              <w:t>false: not allowed</w:t>
            </w:r>
          </w:p>
          <w:p w14:paraId="2CBEF3DF" w14:textId="6D8A3311" w:rsidR="00F547A8" w:rsidRDefault="00F547A8" w:rsidP="006671A9">
            <w:pPr>
              <w:pStyle w:val="TAL"/>
              <w:overflowPunct/>
              <w:autoSpaceDE/>
              <w:autoSpaceDN/>
              <w:adjustRightInd/>
              <w:ind w:left="720"/>
              <w:textAlignment w:val="auto"/>
              <w:rPr>
                <w:rFonts w:cs="Arial"/>
                <w:szCs w:val="18"/>
              </w:rPr>
            </w:pPr>
          </w:p>
        </w:tc>
      </w:tr>
      <w:tr w:rsidR="00F547A8" w:rsidRPr="00E425E8" w14:paraId="7664B732"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5AF2816F" w14:textId="2DCFFD6A" w:rsidR="00F547A8" w:rsidRDefault="00F547A8" w:rsidP="00F547A8">
            <w:pPr>
              <w:pStyle w:val="TAL"/>
              <w:rPr>
                <w:lang w:eastAsia="zh-CN"/>
              </w:rPr>
            </w:pPr>
            <w:r>
              <w:rPr>
                <w:lang w:eastAsia="zh-CN"/>
              </w:rPr>
              <w:t>dnsAddr</w:t>
            </w:r>
          </w:p>
        </w:tc>
        <w:tc>
          <w:tcPr>
            <w:tcW w:w="1843" w:type="dxa"/>
            <w:tcBorders>
              <w:top w:val="single" w:sz="4" w:space="0" w:color="auto"/>
              <w:left w:val="single" w:sz="4" w:space="0" w:color="auto"/>
              <w:bottom w:val="single" w:sz="4" w:space="0" w:color="auto"/>
              <w:right w:val="single" w:sz="4" w:space="0" w:color="auto"/>
            </w:tcBorders>
          </w:tcPr>
          <w:p w14:paraId="245C5FE9" w14:textId="1F398EDF"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06D8264B" w14:textId="7E2ABFCC" w:rsidR="00F547A8" w:rsidRDefault="00F547A8" w:rsidP="00F547A8">
            <w:pPr>
              <w:pStyle w:val="TAC"/>
              <w:rPr>
                <w:noProof/>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D41CB03" w14:textId="490CFD8E" w:rsidR="00F547A8" w:rsidRDefault="00F547A8" w:rsidP="00F547A8">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5015FBAB" w14:textId="12680196" w:rsidR="00F547A8" w:rsidRDefault="00F547A8" w:rsidP="00F547A8">
            <w:pPr>
              <w:pStyle w:val="TAL"/>
              <w:rPr>
                <w:rFonts w:cs="Arial"/>
                <w:szCs w:val="18"/>
              </w:rPr>
            </w:pPr>
            <w:r>
              <w:rPr>
                <w:rFonts w:cs="Arial"/>
                <w:szCs w:val="18"/>
              </w:rPr>
              <w:t>When present, t</w:t>
            </w:r>
            <w:r>
              <w:rPr>
                <w:rFonts w:cs="Arial"/>
                <w:szCs w:val="18"/>
                <w:lang w:eastAsia="zh-CN"/>
              </w:rPr>
              <w:t>his IE shall contain</w:t>
            </w:r>
            <w:r>
              <w:rPr>
                <w:noProof/>
              </w:rPr>
              <w:t xml:space="preserve"> the DNS server address </w:t>
            </w:r>
            <w:r>
              <w:t>to be used for DNS requests related with traffic not to be subject to Local Offloading Management.</w:t>
            </w:r>
          </w:p>
        </w:tc>
      </w:tr>
      <w:tr w:rsidR="00F547A8" w:rsidRPr="00E425E8" w14:paraId="2ED029DF"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A7D694F" w14:textId="3B119888" w:rsidR="00F547A8" w:rsidRDefault="00F547A8" w:rsidP="00F547A8">
            <w:pPr>
              <w:pStyle w:val="TAL"/>
              <w:rPr>
                <w:lang w:eastAsia="zh-CN"/>
              </w:rPr>
            </w:pPr>
            <w:r>
              <w:rPr>
                <w:lang w:eastAsia="zh-CN"/>
              </w:rPr>
              <w:t>psaUpfAddr</w:t>
            </w:r>
          </w:p>
        </w:tc>
        <w:tc>
          <w:tcPr>
            <w:tcW w:w="1843" w:type="dxa"/>
            <w:tcBorders>
              <w:top w:val="single" w:sz="4" w:space="0" w:color="auto"/>
              <w:left w:val="single" w:sz="4" w:space="0" w:color="auto"/>
              <w:bottom w:val="single" w:sz="4" w:space="0" w:color="auto"/>
              <w:right w:val="single" w:sz="4" w:space="0" w:color="auto"/>
            </w:tcBorders>
          </w:tcPr>
          <w:p w14:paraId="583DCC19" w14:textId="2D15665C" w:rsidR="00F547A8" w:rsidRDefault="00F547A8" w:rsidP="00F547A8">
            <w:pPr>
              <w:pStyle w:val="TAL"/>
            </w:pPr>
            <w:r w:rsidRPr="00B3056F">
              <w:t>IpAddress</w:t>
            </w:r>
          </w:p>
        </w:tc>
        <w:tc>
          <w:tcPr>
            <w:tcW w:w="265" w:type="dxa"/>
            <w:tcBorders>
              <w:top w:val="single" w:sz="4" w:space="0" w:color="auto"/>
              <w:left w:val="single" w:sz="4" w:space="0" w:color="auto"/>
              <w:bottom w:val="single" w:sz="4" w:space="0" w:color="auto"/>
              <w:right w:val="single" w:sz="4" w:space="0" w:color="auto"/>
            </w:tcBorders>
          </w:tcPr>
          <w:p w14:paraId="55CBB119" w14:textId="29049FCE" w:rsidR="00F547A8" w:rsidRDefault="00F547A8" w:rsidP="00F547A8">
            <w:pPr>
              <w:pStyle w:val="TAC"/>
              <w:rPr>
                <w:noProof/>
              </w:rPr>
            </w:pPr>
            <w:r>
              <w:rPr>
                <w:noProof/>
                <w:lang w:eastAsia="zh-CN"/>
              </w:rPr>
              <w:t>O</w:t>
            </w:r>
          </w:p>
        </w:tc>
        <w:tc>
          <w:tcPr>
            <w:tcW w:w="1147" w:type="dxa"/>
            <w:tcBorders>
              <w:top w:val="single" w:sz="4" w:space="0" w:color="auto"/>
              <w:left w:val="single" w:sz="4" w:space="0" w:color="auto"/>
              <w:bottom w:val="single" w:sz="4" w:space="0" w:color="auto"/>
              <w:right w:val="single" w:sz="4" w:space="0" w:color="auto"/>
            </w:tcBorders>
          </w:tcPr>
          <w:p w14:paraId="0255FA02" w14:textId="31736725" w:rsidR="00F547A8" w:rsidRDefault="00F547A8" w:rsidP="00F547A8">
            <w:pPr>
              <w:pStyle w:val="TAL"/>
              <w:rPr>
                <w:noProof/>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3764BDBF" w14:textId="3348D0F5" w:rsidR="00F547A8" w:rsidRDefault="00F547A8" w:rsidP="00F547A8">
            <w:pPr>
              <w:pStyle w:val="TAL"/>
              <w:rPr>
                <w:rFonts w:cs="Arial"/>
                <w:szCs w:val="18"/>
              </w:rPr>
            </w:pPr>
            <w:r>
              <w:rPr>
                <w:rFonts w:cs="Arial"/>
                <w:szCs w:val="18"/>
              </w:rPr>
              <w:t xml:space="preserve">When present, this IE </w:t>
            </w:r>
            <w:r>
              <w:rPr>
                <w:rFonts w:cs="Arial"/>
                <w:szCs w:val="18"/>
                <w:lang w:eastAsia="zh-CN"/>
              </w:rPr>
              <w:t>shall contain</w:t>
            </w:r>
            <w:r>
              <w:rPr>
                <w:noProof/>
              </w:rPr>
              <w:t xml:space="preserve"> the</w:t>
            </w:r>
            <w:r w:rsidRPr="00C22AFB">
              <w:t xml:space="preserve"> </w:t>
            </w:r>
            <w:r>
              <w:t xml:space="preserve">PSA UPF </w:t>
            </w:r>
            <w:r w:rsidRPr="00C22AFB">
              <w:t>address information</w:t>
            </w:r>
            <w:r>
              <w:t xml:space="preserve"> (e.g. PSA UPF IP address on N6) to be used by the I-SMF to </w:t>
            </w:r>
            <w:r w:rsidRPr="00A423FC">
              <w:t xml:space="preserve">configure the EASDF to build EDNS Client Subnet option for target FQDN of DNS </w:t>
            </w:r>
            <w:r>
              <w:t>queries</w:t>
            </w:r>
            <w:r w:rsidRPr="00A423FC">
              <w:t xml:space="preserve"> which </w:t>
            </w:r>
            <w:r>
              <w:t>are</w:t>
            </w:r>
            <w:r w:rsidRPr="00A423FC">
              <w:t xml:space="preserve"> not authorized </w:t>
            </w:r>
            <w:r>
              <w:t>for Local Offloading Management</w:t>
            </w:r>
            <w:r>
              <w:rPr>
                <w:noProof/>
              </w:rPr>
              <w:t>.</w:t>
            </w:r>
          </w:p>
        </w:tc>
      </w:tr>
      <w:tr w:rsidR="0005539E" w:rsidRPr="00E425E8" w14:paraId="4B4B2485"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079ABEFA" w14:textId="77777777" w:rsidR="0005539E" w:rsidRDefault="0005539E" w:rsidP="00D13263">
            <w:pPr>
              <w:pStyle w:val="TAL"/>
            </w:pPr>
            <w:r>
              <w:rPr>
                <w:lang w:eastAsia="zh-CN"/>
              </w:rPr>
              <w:t>localOffloadingInfoList</w:t>
            </w:r>
          </w:p>
        </w:tc>
        <w:tc>
          <w:tcPr>
            <w:tcW w:w="1843" w:type="dxa"/>
            <w:tcBorders>
              <w:top w:val="single" w:sz="4" w:space="0" w:color="auto"/>
              <w:left w:val="single" w:sz="4" w:space="0" w:color="auto"/>
              <w:bottom w:val="single" w:sz="4" w:space="0" w:color="auto"/>
              <w:right w:val="single" w:sz="4" w:space="0" w:color="auto"/>
            </w:tcBorders>
          </w:tcPr>
          <w:p w14:paraId="569D2428" w14:textId="77FA0FB4" w:rsidR="0005539E" w:rsidRDefault="0005539E" w:rsidP="00D13263">
            <w:pPr>
              <w:pStyle w:val="TAL"/>
              <w:rPr>
                <w:lang w:eastAsia="zh-CN"/>
              </w:rPr>
            </w:pPr>
            <w:r>
              <w:t>array(</w:t>
            </w:r>
            <w:r w:rsidR="00746AA5">
              <w:t>LocalOffloading</w:t>
            </w:r>
            <w:r w:rsidR="00746AA5" w:rsidRPr="00FD4671">
              <w:rPr>
                <w:noProof/>
              </w:rPr>
              <w:t>Management</w:t>
            </w:r>
            <w:r w:rsidR="00746AA5">
              <w:t>Info</w:t>
            </w:r>
            <w:r>
              <w:t>)</w:t>
            </w:r>
          </w:p>
        </w:tc>
        <w:tc>
          <w:tcPr>
            <w:tcW w:w="265" w:type="dxa"/>
            <w:tcBorders>
              <w:top w:val="single" w:sz="4" w:space="0" w:color="auto"/>
              <w:left w:val="single" w:sz="4" w:space="0" w:color="auto"/>
              <w:bottom w:val="single" w:sz="4" w:space="0" w:color="auto"/>
              <w:right w:val="single" w:sz="4" w:space="0" w:color="auto"/>
            </w:tcBorders>
          </w:tcPr>
          <w:p w14:paraId="6580FA3B" w14:textId="77777777" w:rsidR="0005539E" w:rsidRDefault="0005539E" w:rsidP="00D13263">
            <w:pPr>
              <w:pStyle w:val="TAC"/>
              <w:rPr>
                <w:lang w:eastAsia="zh-CN"/>
              </w:rPr>
            </w:pPr>
            <w:r>
              <w:rPr>
                <w:noProof/>
              </w:rPr>
              <w:t>O</w:t>
            </w:r>
          </w:p>
        </w:tc>
        <w:tc>
          <w:tcPr>
            <w:tcW w:w="1147" w:type="dxa"/>
            <w:tcBorders>
              <w:top w:val="single" w:sz="4" w:space="0" w:color="auto"/>
              <w:left w:val="single" w:sz="4" w:space="0" w:color="auto"/>
              <w:bottom w:val="single" w:sz="4" w:space="0" w:color="auto"/>
              <w:right w:val="single" w:sz="4" w:space="0" w:color="auto"/>
            </w:tcBorders>
          </w:tcPr>
          <w:p w14:paraId="200C9243" w14:textId="77777777" w:rsidR="0005539E" w:rsidRDefault="0005539E" w:rsidP="00D13263">
            <w:pPr>
              <w:pStyle w:val="TAL"/>
            </w:pPr>
            <w:r>
              <w:rPr>
                <w:noProof/>
              </w:rPr>
              <w:t>0..N</w:t>
            </w:r>
          </w:p>
        </w:tc>
        <w:tc>
          <w:tcPr>
            <w:tcW w:w="3975" w:type="dxa"/>
            <w:tcBorders>
              <w:top w:val="single" w:sz="4" w:space="0" w:color="auto"/>
              <w:left w:val="single" w:sz="4" w:space="0" w:color="auto"/>
              <w:bottom w:val="single" w:sz="4" w:space="0" w:color="auto"/>
              <w:right w:val="single" w:sz="4" w:space="0" w:color="auto"/>
            </w:tcBorders>
          </w:tcPr>
          <w:p w14:paraId="1D53CC3D" w14:textId="77777777" w:rsidR="0005539E" w:rsidRDefault="0005539E" w:rsidP="00D13263">
            <w:pPr>
              <w:pStyle w:val="TAL"/>
              <w:rPr>
                <w:rFonts w:cs="Arial"/>
                <w:szCs w:val="18"/>
              </w:rPr>
            </w:pPr>
            <w:r>
              <w:rPr>
                <w:rFonts w:cs="Arial"/>
                <w:szCs w:val="18"/>
              </w:rPr>
              <w:t>When present, this IE shall include Local Offloading Information list applicable to the PDU session and whose offload identifiers are not yet known by the I-SMF service instance or whose offload identifier's version has changed.</w:t>
            </w:r>
          </w:p>
          <w:p w14:paraId="32CF06F8" w14:textId="77777777" w:rsidR="0005539E" w:rsidRDefault="0005539E" w:rsidP="00D13263">
            <w:pPr>
              <w:pStyle w:val="TAL"/>
              <w:rPr>
                <w:rFonts w:cs="Arial"/>
                <w:szCs w:val="18"/>
                <w:lang w:eastAsia="zh-CN"/>
              </w:rPr>
            </w:pPr>
            <w:r>
              <w:rPr>
                <w:rFonts w:cs="Arial"/>
                <w:szCs w:val="18"/>
              </w:rPr>
              <w:t>(NOTE 2)(NOTE 3)</w:t>
            </w:r>
          </w:p>
        </w:tc>
      </w:tr>
      <w:tr w:rsidR="0005539E" w:rsidRPr="00E425E8" w14:paraId="7E0E1DC6"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1CC4E6A6" w14:textId="77777777" w:rsidR="0005539E" w:rsidRDefault="0005539E" w:rsidP="00D13263">
            <w:pPr>
              <w:pStyle w:val="TAL"/>
              <w:rPr>
                <w:lang w:eastAsia="zh-CN"/>
              </w:rPr>
            </w:pPr>
            <w:r>
              <w:rPr>
                <w:noProof/>
                <w:lang w:eastAsia="fr-FR"/>
              </w:rPr>
              <w:t>offloadIds</w:t>
            </w:r>
          </w:p>
        </w:tc>
        <w:tc>
          <w:tcPr>
            <w:tcW w:w="1843" w:type="dxa"/>
            <w:tcBorders>
              <w:top w:val="single" w:sz="4" w:space="0" w:color="auto"/>
              <w:left w:val="single" w:sz="4" w:space="0" w:color="auto"/>
              <w:bottom w:val="single" w:sz="4" w:space="0" w:color="auto"/>
              <w:right w:val="single" w:sz="4" w:space="0" w:color="auto"/>
            </w:tcBorders>
          </w:tcPr>
          <w:p w14:paraId="48D12A19" w14:textId="77777777" w:rsidR="0005539E" w:rsidRDefault="0005539E" w:rsidP="00D13263">
            <w:pPr>
              <w:pStyle w:val="TAL"/>
            </w:pPr>
            <w:r>
              <w:rPr>
                <w:lang w:eastAsia="fr-FR"/>
              </w:rPr>
              <w:t>array(OffloadIdentifier)</w:t>
            </w:r>
          </w:p>
        </w:tc>
        <w:tc>
          <w:tcPr>
            <w:tcW w:w="265" w:type="dxa"/>
            <w:tcBorders>
              <w:top w:val="single" w:sz="4" w:space="0" w:color="auto"/>
              <w:left w:val="single" w:sz="4" w:space="0" w:color="auto"/>
              <w:bottom w:val="single" w:sz="4" w:space="0" w:color="auto"/>
              <w:right w:val="single" w:sz="4" w:space="0" w:color="auto"/>
            </w:tcBorders>
          </w:tcPr>
          <w:p w14:paraId="1B48D8FA" w14:textId="77777777" w:rsidR="0005539E" w:rsidRDefault="0005539E" w:rsidP="00D13263">
            <w:pPr>
              <w:pStyle w:val="TAC"/>
              <w:rPr>
                <w:noProof/>
              </w:rPr>
            </w:pPr>
            <w:r>
              <w:rPr>
                <w:noProof/>
                <w:lang w:eastAsia="fr-FR"/>
              </w:rPr>
              <w:t>C</w:t>
            </w:r>
          </w:p>
        </w:tc>
        <w:tc>
          <w:tcPr>
            <w:tcW w:w="1147" w:type="dxa"/>
            <w:tcBorders>
              <w:top w:val="single" w:sz="4" w:space="0" w:color="auto"/>
              <w:left w:val="single" w:sz="4" w:space="0" w:color="auto"/>
              <w:bottom w:val="single" w:sz="4" w:space="0" w:color="auto"/>
              <w:right w:val="single" w:sz="4" w:space="0" w:color="auto"/>
            </w:tcBorders>
          </w:tcPr>
          <w:p w14:paraId="54B8A4C5" w14:textId="77777777" w:rsidR="0005539E" w:rsidDel="00AE78FC" w:rsidRDefault="0005539E" w:rsidP="00D13263">
            <w:pPr>
              <w:pStyle w:val="TAL"/>
              <w:rPr>
                <w:noProof/>
              </w:rPr>
            </w:pPr>
            <w:r>
              <w:rPr>
                <w:noProof/>
                <w:lang w:eastAsia="fr-FR"/>
              </w:rPr>
              <w:t>0..N</w:t>
            </w:r>
          </w:p>
        </w:tc>
        <w:tc>
          <w:tcPr>
            <w:tcW w:w="3975" w:type="dxa"/>
            <w:tcBorders>
              <w:top w:val="single" w:sz="4" w:space="0" w:color="auto"/>
              <w:left w:val="single" w:sz="4" w:space="0" w:color="auto"/>
              <w:bottom w:val="single" w:sz="4" w:space="0" w:color="auto"/>
              <w:right w:val="single" w:sz="4" w:space="0" w:color="auto"/>
            </w:tcBorders>
          </w:tcPr>
          <w:p w14:paraId="4A95EB03" w14:textId="77777777" w:rsidR="0005539E" w:rsidRDefault="0005539E" w:rsidP="00D13263">
            <w:pPr>
              <w:pStyle w:val="TAL"/>
              <w:rPr>
                <w:rFonts w:cs="Arial"/>
                <w:szCs w:val="18"/>
                <w:lang w:eastAsia="fr-FR"/>
              </w:rPr>
            </w:pPr>
            <w:r>
              <w:rPr>
                <w:rFonts w:cs="Arial"/>
                <w:szCs w:val="18"/>
                <w:lang w:eastAsia="fr-FR"/>
              </w:rPr>
              <w:t>When present, this IE shall include a list of specific Offload Ids applicable for the PDU session and that are part of the StoredOffloadIds included in the corresponding request message.</w:t>
            </w:r>
          </w:p>
          <w:p w14:paraId="7465BCEF" w14:textId="77777777" w:rsidR="0005539E" w:rsidRDefault="0005539E" w:rsidP="00D13263">
            <w:pPr>
              <w:pStyle w:val="TAL"/>
              <w:rPr>
                <w:rFonts w:cs="Arial"/>
                <w:szCs w:val="18"/>
                <w:lang w:eastAsia="fr-FR"/>
              </w:rPr>
            </w:pPr>
            <w:r>
              <w:rPr>
                <w:rFonts w:cs="Arial"/>
                <w:szCs w:val="18"/>
              </w:rPr>
              <w:t>(NOTE 2)(NOTE 3)</w:t>
            </w:r>
          </w:p>
        </w:tc>
      </w:tr>
      <w:tr w:rsidR="00411A48" w:rsidRPr="00E425E8" w14:paraId="429B0F9E" w14:textId="77777777" w:rsidTr="00D13263">
        <w:trPr>
          <w:jc w:val="center"/>
        </w:trPr>
        <w:tc>
          <w:tcPr>
            <w:tcW w:w="1843" w:type="dxa"/>
            <w:tcBorders>
              <w:top w:val="single" w:sz="4" w:space="0" w:color="auto"/>
              <w:left w:val="single" w:sz="4" w:space="0" w:color="auto"/>
              <w:bottom w:val="single" w:sz="4" w:space="0" w:color="auto"/>
              <w:right w:val="single" w:sz="4" w:space="0" w:color="auto"/>
            </w:tcBorders>
          </w:tcPr>
          <w:p w14:paraId="3C8C7734" w14:textId="1B3B45B3" w:rsidR="00411A48" w:rsidRDefault="00411A48" w:rsidP="00411A48">
            <w:pPr>
              <w:pStyle w:val="TAL"/>
              <w:rPr>
                <w:noProof/>
                <w:lang w:eastAsia="fr-FR"/>
              </w:rPr>
            </w:pPr>
            <w:r>
              <w:rPr>
                <w:lang w:eastAsia="zh-CN"/>
              </w:rPr>
              <w:t>trafficInfluInfo</w:t>
            </w:r>
          </w:p>
        </w:tc>
        <w:tc>
          <w:tcPr>
            <w:tcW w:w="1843" w:type="dxa"/>
            <w:tcBorders>
              <w:top w:val="single" w:sz="4" w:space="0" w:color="auto"/>
              <w:left w:val="single" w:sz="4" w:space="0" w:color="auto"/>
              <w:bottom w:val="single" w:sz="4" w:space="0" w:color="auto"/>
              <w:right w:val="single" w:sz="4" w:space="0" w:color="auto"/>
            </w:tcBorders>
          </w:tcPr>
          <w:p w14:paraId="73C5E652" w14:textId="4BEDA4B1" w:rsidR="00411A48" w:rsidRDefault="00411A48" w:rsidP="00411A48">
            <w:pPr>
              <w:pStyle w:val="TAL"/>
              <w:rPr>
                <w:lang w:eastAsia="fr-FR"/>
              </w:rPr>
            </w:pPr>
            <w:r>
              <w:rPr>
                <w:lang w:eastAsia="zh-CN"/>
              </w:rPr>
              <w:t>TrafficInfluenceInfo</w:t>
            </w:r>
          </w:p>
        </w:tc>
        <w:tc>
          <w:tcPr>
            <w:tcW w:w="265" w:type="dxa"/>
            <w:tcBorders>
              <w:top w:val="single" w:sz="4" w:space="0" w:color="auto"/>
              <w:left w:val="single" w:sz="4" w:space="0" w:color="auto"/>
              <w:bottom w:val="single" w:sz="4" w:space="0" w:color="auto"/>
              <w:right w:val="single" w:sz="4" w:space="0" w:color="auto"/>
            </w:tcBorders>
          </w:tcPr>
          <w:p w14:paraId="0A21CF3A" w14:textId="76D3EAC5" w:rsidR="00411A48" w:rsidRDefault="00411A48" w:rsidP="00411A48">
            <w:pPr>
              <w:pStyle w:val="TAC"/>
              <w:rPr>
                <w:noProof/>
                <w:lang w:eastAsia="fr-FR"/>
              </w:rPr>
            </w:pPr>
            <w:r>
              <w:rPr>
                <w:szCs w:val="18"/>
                <w:lang w:eastAsia="fr-FR"/>
              </w:rPr>
              <w:t>O</w:t>
            </w:r>
          </w:p>
        </w:tc>
        <w:tc>
          <w:tcPr>
            <w:tcW w:w="1147" w:type="dxa"/>
            <w:tcBorders>
              <w:top w:val="single" w:sz="4" w:space="0" w:color="auto"/>
              <w:left w:val="single" w:sz="4" w:space="0" w:color="auto"/>
              <w:bottom w:val="single" w:sz="4" w:space="0" w:color="auto"/>
              <w:right w:val="single" w:sz="4" w:space="0" w:color="auto"/>
            </w:tcBorders>
          </w:tcPr>
          <w:p w14:paraId="4E17AC3A" w14:textId="3AE28AEB" w:rsidR="00411A48" w:rsidRDefault="00411A48" w:rsidP="00411A48">
            <w:pPr>
              <w:pStyle w:val="TAL"/>
              <w:rPr>
                <w:noProof/>
                <w:lang w:eastAsia="fr-FR"/>
              </w:rPr>
            </w:pPr>
            <w:r>
              <w:rPr>
                <w:szCs w:val="18"/>
                <w:lang w:eastAsia="fr-FR"/>
              </w:rPr>
              <w:t>0..1</w:t>
            </w:r>
          </w:p>
        </w:tc>
        <w:tc>
          <w:tcPr>
            <w:tcW w:w="3975" w:type="dxa"/>
            <w:tcBorders>
              <w:top w:val="single" w:sz="4" w:space="0" w:color="auto"/>
              <w:left w:val="single" w:sz="4" w:space="0" w:color="auto"/>
              <w:bottom w:val="single" w:sz="4" w:space="0" w:color="auto"/>
              <w:right w:val="single" w:sz="4" w:space="0" w:color="auto"/>
            </w:tcBorders>
          </w:tcPr>
          <w:p w14:paraId="7D3703D5" w14:textId="1FF81CE2" w:rsidR="00411A48" w:rsidRDefault="00411A48" w:rsidP="00411A48">
            <w:pPr>
              <w:pStyle w:val="TAL"/>
              <w:rPr>
                <w:rFonts w:cs="Arial"/>
                <w:szCs w:val="18"/>
                <w:lang w:eastAsia="fr-FR"/>
              </w:rPr>
            </w:pPr>
            <w:r>
              <w:t>When present, it shall include AF traffic influence information that applies at the I-SMF to the PDU session.</w:t>
            </w:r>
          </w:p>
        </w:tc>
      </w:tr>
      <w:tr w:rsidR="0005539E" w:rsidRPr="00E425E8" w14:paraId="37C5D611" w14:textId="77777777" w:rsidTr="00D13263">
        <w:trPr>
          <w:jc w:val="center"/>
        </w:trPr>
        <w:tc>
          <w:tcPr>
            <w:tcW w:w="9073" w:type="dxa"/>
            <w:gridSpan w:val="5"/>
            <w:tcBorders>
              <w:top w:val="single" w:sz="4" w:space="0" w:color="auto"/>
              <w:left w:val="single" w:sz="4" w:space="0" w:color="auto"/>
              <w:bottom w:val="single" w:sz="4" w:space="0" w:color="auto"/>
              <w:right w:val="single" w:sz="4" w:space="0" w:color="auto"/>
            </w:tcBorders>
          </w:tcPr>
          <w:p w14:paraId="7E9925FE" w14:textId="77777777" w:rsidR="0005539E" w:rsidRDefault="0005539E" w:rsidP="00D13263">
            <w:pPr>
              <w:pStyle w:val="TAN"/>
              <w:rPr>
                <w:lang w:eastAsia="zh-CN"/>
              </w:rPr>
            </w:pPr>
            <w:r>
              <w:rPr>
                <w:lang w:eastAsia="zh-CN"/>
              </w:rPr>
              <w:t>NOTE 1:</w:t>
            </w:r>
            <w:r>
              <w:rPr>
                <w:lang w:eastAsia="zh-CN"/>
              </w:rPr>
              <w:tab/>
              <w:t xml:space="preserve">The SMF sends the EAS rediscovery indication and </w:t>
            </w:r>
            <w:r>
              <w:t>EAS information to be refreshed for EAS re-discover</w:t>
            </w:r>
            <w:r w:rsidRPr="003965A4">
              <w:t>y</w:t>
            </w:r>
            <w:r>
              <w:rPr>
                <w:lang w:eastAsia="zh-CN"/>
              </w:rPr>
              <w:t xml:space="preserve"> received from the I-SMF to the UE in</w:t>
            </w:r>
            <w:r w:rsidRPr="00120363">
              <w:rPr>
                <w:lang w:eastAsia="zh-CN"/>
              </w:rPr>
              <w:t xml:space="preserve"> n1SmInfoToUe attribute</w:t>
            </w:r>
            <w:r>
              <w:rPr>
                <w:lang w:eastAsia="zh-CN"/>
              </w:rPr>
              <w:t>.</w:t>
            </w:r>
          </w:p>
          <w:p w14:paraId="54538539" w14:textId="77777777" w:rsidR="0005539E" w:rsidRDefault="0005539E" w:rsidP="00D13263">
            <w:pPr>
              <w:pStyle w:val="TAN"/>
            </w:pPr>
            <w:r>
              <w:rPr>
                <w:lang w:eastAsia="zh-CN"/>
              </w:rPr>
              <w:t>NOTE 2:</w:t>
            </w:r>
            <w:r>
              <w:rPr>
                <w:lang w:eastAsia="zh-CN"/>
              </w:rPr>
              <w:tab/>
              <w:t xml:space="preserve">When the SMF determines that the I-SMF service instance already knows the corresponding Local Offloading Info based on the </w:t>
            </w:r>
            <w:r>
              <w:rPr>
                <w:noProof/>
              </w:rPr>
              <w:t>storedOffloadIds</w:t>
            </w:r>
            <w:r>
              <w:rPr>
                <w:lang w:eastAsia="zh-CN"/>
              </w:rPr>
              <w:t xml:space="preserve"> provided by the I-SMF service instance in the corresponding request message and the associated localOffloadInfo has not changed, then in the corresponding response message, the SMF shall include the corresponding offload identifier in the offloadIds attribute; otherwise, the SMF shall include it in </w:t>
            </w:r>
            <w:r>
              <w:t xml:space="preserve">the localOffloadingInfoList attribute. The SMF shall always provision a complete list of </w:t>
            </w:r>
            <w:r>
              <w:rPr>
                <w:lang w:eastAsia="zh-CN"/>
              </w:rPr>
              <w:t>localOffloadingInfo and/or offloadIds.</w:t>
            </w:r>
          </w:p>
          <w:p w14:paraId="232AB09A" w14:textId="420C542A" w:rsidR="0005539E" w:rsidRPr="0027270B" w:rsidRDefault="0005539E" w:rsidP="00D13263">
            <w:pPr>
              <w:pStyle w:val="TAN"/>
            </w:pPr>
            <w:r>
              <w:t>NOTE 3:</w:t>
            </w:r>
            <w:r>
              <w:tab/>
              <w:t xml:space="preserve">The I-SMF service instance shall always overwrite any </w:t>
            </w:r>
            <w:r>
              <w:rPr>
                <w:lang w:eastAsia="zh-CN"/>
              </w:rPr>
              <w:t>localOffloadingInfoList and the offloadIds stored for the PDU session with the latest localOffloadingInfo</w:t>
            </w:r>
            <w:r w:rsidR="002A18C0">
              <w:rPr>
                <w:lang w:eastAsia="zh-CN"/>
              </w:rPr>
              <w:t>List</w:t>
            </w:r>
            <w:r>
              <w:rPr>
                <w:lang w:eastAsia="zh-CN"/>
              </w:rPr>
              <w:t xml:space="preserve"> and/or offloadIds received.</w:t>
            </w:r>
            <w:r>
              <w:t xml:space="preserve"> The SMF may request the I-SMF to remove all localOffloadingInfo</w:t>
            </w:r>
            <w:r w:rsidR="002A18C0">
              <w:rPr>
                <w:lang w:eastAsia="zh-CN"/>
              </w:rPr>
              <w:t>List</w:t>
            </w:r>
            <w:r>
              <w:t xml:space="preserve"> provisioned earlier for a PDU session with an I-SMF by provisioning an empty localOffloadingInfo</w:t>
            </w:r>
            <w:r w:rsidR="002A18C0">
              <w:rPr>
                <w:lang w:eastAsia="zh-CN"/>
              </w:rPr>
              <w:t>List</w:t>
            </w:r>
            <w:r>
              <w:t xml:space="preserve"> array</w:t>
            </w:r>
            <w:r>
              <w:rPr>
                <w:lang w:eastAsia="zh-CN"/>
              </w:rPr>
              <w:t xml:space="preserve">. </w:t>
            </w:r>
            <w:r>
              <w:t xml:space="preserve">When the I-SMF receives a </w:t>
            </w:r>
            <w:r>
              <w:rPr>
                <w:lang w:eastAsia="zh-CN"/>
              </w:rPr>
              <w:t>LocalOffloadingInfo</w:t>
            </w:r>
            <w:r>
              <w:t xml:space="preserve"> containing an </w:t>
            </w:r>
            <w:r>
              <w:rPr>
                <w:lang w:eastAsia="zh-CN"/>
              </w:rPr>
              <w:t>offloadId which is known by the I-SMF</w:t>
            </w:r>
            <w:r>
              <w:t>, it shall consider that the localOffloadingInfo for the offloadId has changed if the offloadId does not contain a version field or if the offload</w:t>
            </w:r>
            <w:r w:rsidR="002A18C0">
              <w:t>Id</w:t>
            </w:r>
            <w:r>
              <w:t xml:space="preserve"> has an incremented version number, and if so, the I-SMF service instance shall enforce the changed localOffloadingInfo for the PDU session with an I-SMF and also for any other PDU sessions with an I-SMF with the same offloadId.</w:t>
            </w:r>
          </w:p>
        </w:tc>
      </w:tr>
    </w:tbl>
    <w:p w14:paraId="4878EC1A" w14:textId="77777777" w:rsidR="0005539E" w:rsidRDefault="0005539E" w:rsidP="00FA3B9B">
      <w:pPr>
        <w:pStyle w:val="EditorsNote"/>
      </w:pPr>
    </w:p>
    <w:p w14:paraId="770C83E2" w14:textId="07F121B8" w:rsidR="008D3A3F" w:rsidRDefault="008D3A3F" w:rsidP="008D3A3F">
      <w:pPr>
        <w:pStyle w:val="Heading5"/>
        <w:rPr>
          <w:lang w:eastAsia="zh-CN"/>
        </w:rPr>
      </w:pPr>
      <w:bookmarkStart w:id="1701" w:name="_Toc207632239"/>
      <w:r>
        <w:t>6.1.6.2.83</w:t>
      </w:r>
      <w:r>
        <w:tab/>
        <w:t xml:space="preserve">Type: </w:t>
      </w:r>
      <w:r>
        <w:rPr>
          <w:lang w:eastAsia="zh-CN"/>
        </w:rPr>
        <w:t>AvailableBitrateMonitoringRequest</w:t>
      </w:r>
      <w:bookmarkEnd w:id="1701"/>
    </w:p>
    <w:p w14:paraId="362C71DC" w14:textId="232CE82A" w:rsidR="008D3A3F" w:rsidRDefault="008D3A3F" w:rsidP="008D3A3F">
      <w:pPr>
        <w:pStyle w:val="TH"/>
      </w:pPr>
      <w:r>
        <w:rPr>
          <w:noProof/>
        </w:rPr>
        <w:t>Table </w:t>
      </w:r>
      <w:r>
        <w:t xml:space="preserve">6.1.6.2.83-1: </w:t>
      </w:r>
      <w:r>
        <w:rPr>
          <w:noProof/>
        </w:rPr>
        <w:t xml:space="preserve">Definition of type </w:t>
      </w:r>
      <w:r>
        <w:rPr>
          <w:lang w:eastAsia="zh-CN"/>
        </w:rPr>
        <w:t>AvailableBitrateMonitoringRequest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D3A3F" w:rsidRPr="00FD48E5" w14:paraId="47F2028E"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18C908" w14:textId="77777777" w:rsidR="008D3A3F" w:rsidRDefault="008D3A3F" w:rsidP="00B4442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BE51604" w14:textId="77777777" w:rsidR="008D3A3F" w:rsidRDefault="008D3A3F" w:rsidP="00B4442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8A76B0" w14:textId="77777777" w:rsidR="008D3A3F" w:rsidRPr="007277D4" w:rsidRDefault="008D3A3F" w:rsidP="00B4442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F812AF" w14:textId="77777777" w:rsidR="008D3A3F" w:rsidRDefault="008D3A3F" w:rsidP="00B44420">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7F187C3" w14:textId="77777777" w:rsidR="008D3A3F" w:rsidRDefault="008D3A3F" w:rsidP="00B44420">
            <w:pPr>
              <w:pStyle w:val="TAH"/>
              <w:rPr>
                <w:rFonts w:cs="Arial"/>
                <w:szCs w:val="18"/>
              </w:rPr>
            </w:pPr>
            <w:r>
              <w:rPr>
                <w:rFonts w:cs="Arial"/>
                <w:szCs w:val="18"/>
              </w:rPr>
              <w:t>Description</w:t>
            </w:r>
          </w:p>
        </w:tc>
      </w:tr>
      <w:tr w:rsidR="008D3A3F" w:rsidRPr="00FD48E5" w14:paraId="72A39652"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2A58DCB3" w14:textId="77777777" w:rsidR="008D3A3F" w:rsidRDefault="008D3A3F" w:rsidP="00B44420">
            <w:pPr>
              <w:pStyle w:val="TAL"/>
            </w:pPr>
            <w:r>
              <w:rPr>
                <w:rFonts w:eastAsia="SimSun"/>
                <w:lang w:eastAsia="zh-CN"/>
              </w:rPr>
              <w:t>availBitrateReq</w:t>
            </w:r>
          </w:p>
        </w:tc>
        <w:tc>
          <w:tcPr>
            <w:tcW w:w="1559" w:type="dxa"/>
            <w:tcBorders>
              <w:top w:val="single" w:sz="4" w:space="0" w:color="auto"/>
              <w:left w:val="single" w:sz="4" w:space="0" w:color="auto"/>
              <w:bottom w:val="single" w:sz="4" w:space="0" w:color="auto"/>
              <w:right w:val="single" w:sz="4" w:space="0" w:color="auto"/>
            </w:tcBorders>
          </w:tcPr>
          <w:p w14:paraId="2E179413" w14:textId="77777777" w:rsidR="008D3A3F" w:rsidRDefault="008D3A3F" w:rsidP="00B44420">
            <w:pPr>
              <w:pStyle w:val="TAL"/>
            </w:pPr>
            <w:r>
              <w:rPr>
                <w:rFonts w:eastAsia="SimSun"/>
                <w:lang w:eastAsia="zh-CN"/>
              </w:rPr>
              <w:t>AvailableBitrateRequest</w:t>
            </w:r>
          </w:p>
        </w:tc>
        <w:tc>
          <w:tcPr>
            <w:tcW w:w="425" w:type="dxa"/>
            <w:tcBorders>
              <w:top w:val="single" w:sz="4" w:space="0" w:color="auto"/>
              <w:left w:val="single" w:sz="4" w:space="0" w:color="auto"/>
              <w:bottom w:val="single" w:sz="4" w:space="0" w:color="auto"/>
              <w:right w:val="single" w:sz="4" w:space="0" w:color="auto"/>
            </w:tcBorders>
          </w:tcPr>
          <w:p w14:paraId="59985699" w14:textId="77777777" w:rsidR="008D3A3F" w:rsidRDefault="008D3A3F" w:rsidP="00B44420">
            <w:pPr>
              <w:pStyle w:val="TAC"/>
            </w:pPr>
            <w:r>
              <w:rPr>
                <w:rFonts w:eastAsia="SimSun"/>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3F002D" w14:textId="77777777" w:rsidR="008D3A3F" w:rsidRDefault="008D3A3F" w:rsidP="00B44420">
            <w:pPr>
              <w:pStyle w:val="TAL"/>
            </w:pPr>
            <w:r w:rsidRPr="00285AD1">
              <w:rPr>
                <w:rFonts w:eastAsia="SimSun"/>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FF69AF6" w14:textId="77777777" w:rsidR="008D3A3F" w:rsidRPr="006E579E" w:rsidRDefault="008D3A3F" w:rsidP="00B44420">
            <w:pPr>
              <w:pStyle w:val="TAL"/>
              <w:rPr>
                <w:rFonts w:eastAsia="SimSun"/>
                <w:lang w:eastAsia="zh-CN"/>
              </w:rPr>
            </w:pPr>
            <w:r>
              <w:rPr>
                <w:rFonts w:eastAsia="SimSun"/>
                <w:lang w:eastAsia="zh-CN"/>
              </w:rPr>
              <w:t xml:space="preserve">This IE </w:t>
            </w:r>
            <w:r w:rsidRPr="00285AD1">
              <w:rPr>
                <w:rFonts w:eastAsia="SimSun"/>
                <w:lang w:eastAsia="zh-CN"/>
              </w:rPr>
              <w:t xml:space="preserve">shall indicate whether </w:t>
            </w:r>
            <w:r>
              <w:rPr>
                <w:rFonts w:eastAsia="SimSun"/>
                <w:lang w:eastAsia="zh-CN"/>
              </w:rPr>
              <w:t>available bitrate monitoring</w:t>
            </w:r>
            <w:r w:rsidRPr="00285AD1">
              <w:rPr>
                <w:rFonts w:eastAsia="SimSun"/>
                <w:lang w:eastAsia="zh-CN"/>
              </w:rPr>
              <w:t xml:space="preserve"> is requested for the UL</w:t>
            </w:r>
            <w:r>
              <w:rPr>
                <w:rFonts w:eastAsia="SimSun"/>
                <w:lang w:eastAsia="zh-CN"/>
              </w:rPr>
              <w:t xml:space="preserve"> direction</w:t>
            </w:r>
            <w:r w:rsidRPr="00285AD1">
              <w:rPr>
                <w:rFonts w:eastAsia="SimSun"/>
                <w:lang w:eastAsia="zh-CN"/>
              </w:rPr>
              <w:t>, the DL</w:t>
            </w:r>
            <w:r>
              <w:rPr>
                <w:rFonts w:eastAsia="SimSun"/>
                <w:lang w:eastAsia="zh-CN"/>
              </w:rPr>
              <w:t xml:space="preserve"> direction</w:t>
            </w:r>
            <w:r w:rsidRPr="00285AD1">
              <w:rPr>
                <w:rFonts w:eastAsia="SimSun"/>
                <w:lang w:eastAsia="zh-CN"/>
              </w:rPr>
              <w:t xml:space="preserve"> or both the UL and DL</w:t>
            </w:r>
            <w:r>
              <w:rPr>
                <w:rFonts w:eastAsia="SimSun"/>
                <w:lang w:eastAsia="zh-CN"/>
              </w:rPr>
              <w:t xml:space="preserve"> directions</w:t>
            </w:r>
            <w:r w:rsidRPr="00285AD1">
              <w:rPr>
                <w:rFonts w:eastAsia="SimSun"/>
                <w:lang w:eastAsia="zh-CN"/>
              </w:rPr>
              <w:t xml:space="preserve">, or indicate to stop </w:t>
            </w:r>
            <w:r>
              <w:rPr>
                <w:rFonts w:eastAsia="SimSun"/>
                <w:lang w:eastAsia="zh-CN"/>
              </w:rPr>
              <w:t>available bitrate monitoring</w:t>
            </w:r>
            <w:r w:rsidRPr="00285AD1">
              <w:rPr>
                <w:rFonts w:eastAsia="SimSun"/>
                <w:lang w:eastAsia="zh-CN"/>
              </w:rPr>
              <w:t>.</w:t>
            </w:r>
          </w:p>
        </w:tc>
      </w:tr>
      <w:tr w:rsidR="008D3A3F" w:rsidRPr="00FD48E5" w14:paraId="0772B6F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08CAC885" w14:textId="77777777" w:rsidR="008D3A3F" w:rsidRDefault="008D3A3F" w:rsidP="00B44420">
            <w:pPr>
              <w:pStyle w:val="TAL"/>
            </w:pPr>
            <w:r>
              <w:t>availBitrateUlThrs</w:t>
            </w:r>
          </w:p>
        </w:tc>
        <w:tc>
          <w:tcPr>
            <w:tcW w:w="1559" w:type="dxa"/>
            <w:tcBorders>
              <w:top w:val="single" w:sz="4" w:space="0" w:color="auto"/>
              <w:left w:val="single" w:sz="4" w:space="0" w:color="auto"/>
              <w:bottom w:val="single" w:sz="4" w:space="0" w:color="auto"/>
              <w:right w:val="single" w:sz="4" w:space="0" w:color="auto"/>
            </w:tcBorders>
          </w:tcPr>
          <w:p w14:paraId="667B4C30"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2326BE48"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E98C4" w14:textId="3CB31962"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68174B0D"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"UL" or "BOTH".</w:t>
            </w:r>
          </w:p>
          <w:p w14:paraId="51DAE760" w14:textId="77777777" w:rsidR="008D3A3F" w:rsidRDefault="008D3A3F" w:rsidP="00B44420">
            <w:pPr>
              <w:pStyle w:val="TAL"/>
              <w:rPr>
                <w:rFonts w:cs="Arial"/>
                <w:szCs w:val="18"/>
              </w:rPr>
            </w:pPr>
            <w:r>
              <w:rPr>
                <w:rFonts w:cs="Arial"/>
                <w:szCs w:val="18"/>
              </w:rPr>
              <w:t>When present, it shall indicate a list of thresholds for uplink available bitrate reporting.</w:t>
            </w:r>
          </w:p>
          <w:p w14:paraId="60A7263C" w14:textId="69F166FE" w:rsidR="00C21085" w:rsidRDefault="00C21085" w:rsidP="00B44420">
            <w:pPr>
              <w:pStyle w:val="TAL"/>
              <w:rPr>
                <w:rFonts w:cs="Arial"/>
                <w:szCs w:val="18"/>
              </w:rPr>
            </w:pPr>
            <w:r>
              <w:rPr>
                <w:rFonts w:cs="Arial"/>
                <w:szCs w:val="18"/>
              </w:rPr>
              <w:t>(NOTE)</w:t>
            </w:r>
          </w:p>
        </w:tc>
      </w:tr>
      <w:tr w:rsidR="008D3A3F" w:rsidRPr="00FD48E5" w14:paraId="7F1A1A03" w14:textId="77777777" w:rsidTr="00B44420">
        <w:trPr>
          <w:jc w:val="center"/>
        </w:trPr>
        <w:tc>
          <w:tcPr>
            <w:tcW w:w="2090" w:type="dxa"/>
            <w:tcBorders>
              <w:top w:val="single" w:sz="4" w:space="0" w:color="auto"/>
              <w:left w:val="single" w:sz="4" w:space="0" w:color="auto"/>
              <w:bottom w:val="single" w:sz="4" w:space="0" w:color="auto"/>
              <w:right w:val="single" w:sz="4" w:space="0" w:color="auto"/>
            </w:tcBorders>
          </w:tcPr>
          <w:p w14:paraId="56E13203" w14:textId="77777777" w:rsidR="008D3A3F" w:rsidRDefault="008D3A3F" w:rsidP="00B44420">
            <w:pPr>
              <w:pStyle w:val="TAL"/>
            </w:pPr>
            <w:r>
              <w:t>availBitrateDlThrs</w:t>
            </w:r>
          </w:p>
        </w:tc>
        <w:tc>
          <w:tcPr>
            <w:tcW w:w="1559" w:type="dxa"/>
            <w:tcBorders>
              <w:top w:val="single" w:sz="4" w:space="0" w:color="auto"/>
              <w:left w:val="single" w:sz="4" w:space="0" w:color="auto"/>
              <w:bottom w:val="single" w:sz="4" w:space="0" w:color="auto"/>
              <w:right w:val="single" w:sz="4" w:space="0" w:color="auto"/>
            </w:tcBorders>
          </w:tcPr>
          <w:p w14:paraId="18487D9A" w14:textId="77777777" w:rsidR="008D3A3F" w:rsidRDefault="008D3A3F" w:rsidP="00B44420">
            <w:pPr>
              <w:pStyle w:val="TAL"/>
            </w:pPr>
            <w:r>
              <w:t>array(BitRate)</w:t>
            </w:r>
          </w:p>
        </w:tc>
        <w:tc>
          <w:tcPr>
            <w:tcW w:w="425" w:type="dxa"/>
            <w:tcBorders>
              <w:top w:val="single" w:sz="4" w:space="0" w:color="auto"/>
              <w:left w:val="single" w:sz="4" w:space="0" w:color="auto"/>
              <w:bottom w:val="single" w:sz="4" w:space="0" w:color="auto"/>
              <w:right w:val="single" w:sz="4" w:space="0" w:color="auto"/>
            </w:tcBorders>
          </w:tcPr>
          <w:p w14:paraId="30072EA0" w14:textId="77777777" w:rsidR="008D3A3F" w:rsidRDefault="008D3A3F" w:rsidP="00B444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947403" w14:textId="3DE19167" w:rsidR="008D3A3F" w:rsidRDefault="008D3A3F" w:rsidP="00B44420">
            <w:pPr>
              <w:pStyle w:val="TAL"/>
            </w:pPr>
            <w:r>
              <w:t>1..</w:t>
            </w:r>
            <w:r w:rsidR="00C21085">
              <w:t>8</w:t>
            </w:r>
          </w:p>
        </w:tc>
        <w:tc>
          <w:tcPr>
            <w:tcW w:w="4359" w:type="dxa"/>
            <w:tcBorders>
              <w:top w:val="single" w:sz="4" w:space="0" w:color="auto"/>
              <w:left w:val="single" w:sz="4" w:space="0" w:color="auto"/>
              <w:bottom w:val="single" w:sz="4" w:space="0" w:color="auto"/>
              <w:right w:val="single" w:sz="4" w:space="0" w:color="auto"/>
            </w:tcBorders>
          </w:tcPr>
          <w:p w14:paraId="4033604C" w14:textId="77777777" w:rsidR="008D3A3F" w:rsidRDefault="008D3A3F" w:rsidP="00B44420">
            <w:pPr>
              <w:pStyle w:val="TAL"/>
              <w:rPr>
                <w:rFonts w:cs="Arial"/>
                <w:szCs w:val="18"/>
              </w:rPr>
            </w:pPr>
            <w:r>
              <w:rPr>
                <w:rFonts w:cs="Arial"/>
                <w:szCs w:val="18"/>
              </w:rPr>
              <w:t xml:space="preserve">This IE shall be present if the </w:t>
            </w:r>
            <w:r>
              <w:rPr>
                <w:rFonts w:eastAsia="SimSun"/>
                <w:lang w:eastAsia="zh-CN"/>
              </w:rPr>
              <w:t>availBitrateReq IE is set to "DL" or "BOTH".</w:t>
            </w:r>
          </w:p>
          <w:p w14:paraId="2C3336F6" w14:textId="77777777" w:rsidR="008D3A3F" w:rsidRDefault="008D3A3F" w:rsidP="00B44420">
            <w:pPr>
              <w:pStyle w:val="TAL"/>
              <w:rPr>
                <w:rFonts w:cs="Arial"/>
                <w:szCs w:val="18"/>
              </w:rPr>
            </w:pPr>
            <w:r>
              <w:rPr>
                <w:rFonts w:cs="Arial"/>
                <w:szCs w:val="18"/>
              </w:rPr>
              <w:t>When present, it shall indicate a list of thresholds for downlink available bitrate reporting.</w:t>
            </w:r>
          </w:p>
          <w:p w14:paraId="0E0208D9" w14:textId="3351292E" w:rsidR="00C21085" w:rsidRDefault="00C21085" w:rsidP="00B44420">
            <w:pPr>
              <w:pStyle w:val="TAL"/>
              <w:rPr>
                <w:rFonts w:cs="Arial"/>
                <w:szCs w:val="18"/>
              </w:rPr>
            </w:pPr>
            <w:r>
              <w:rPr>
                <w:rFonts w:cs="Arial"/>
                <w:szCs w:val="18"/>
              </w:rPr>
              <w:t>(NOTE)</w:t>
            </w:r>
          </w:p>
        </w:tc>
      </w:tr>
      <w:tr w:rsidR="00C21085" w:rsidRPr="00FD48E5" w14:paraId="162E5F7D" w14:textId="77777777" w:rsidTr="00234AB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B91DF40" w14:textId="5C35D950" w:rsidR="00C21085" w:rsidRDefault="00C21085" w:rsidP="00FB40AF">
            <w:pPr>
              <w:pStyle w:val="TAN"/>
            </w:pPr>
            <w:r>
              <w:t>NOTE:</w:t>
            </w:r>
            <w:r>
              <w:tab/>
              <w:t>The reporting thresholds are encoded with a u</w:t>
            </w:r>
            <w:r w:rsidRPr="00913407">
              <w:t xml:space="preserve">nit </w:t>
            </w:r>
            <w:r>
              <w:t>of</w:t>
            </w:r>
            <w:r w:rsidRPr="00913407">
              <w:t xml:space="preserve"> </w:t>
            </w:r>
            <w:r>
              <w:t xml:space="preserve">1 </w:t>
            </w:r>
            <w:r w:rsidRPr="00913407">
              <w:t>Kbps</w:t>
            </w:r>
            <w:r>
              <w:t xml:space="preserve"> in 3GPP TS 38.413 [9]. Accordingly, this is the smallest granularity of threshold values that can be signaled to the NG-RAN.</w:t>
            </w:r>
          </w:p>
        </w:tc>
      </w:tr>
    </w:tbl>
    <w:p w14:paraId="015720EE" w14:textId="77777777" w:rsidR="008D3A3F" w:rsidRDefault="008D3A3F" w:rsidP="00FA3B9B">
      <w:pPr>
        <w:pStyle w:val="EditorsNote"/>
      </w:pPr>
    </w:p>
    <w:p w14:paraId="24F03D24" w14:textId="77777777" w:rsidR="00FA3B9B" w:rsidRDefault="00FA3B9B" w:rsidP="00FA3B9B">
      <w:pPr>
        <w:pStyle w:val="Heading4"/>
        <w:rPr>
          <w:lang w:val="en-US"/>
        </w:rPr>
      </w:pPr>
      <w:bookmarkStart w:id="1702" w:name="_Toc25073977"/>
      <w:bookmarkStart w:id="1703" w:name="_Toc34063167"/>
      <w:bookmarkStart w:id="1704" w:name="_Toc43120150"/>
      <w:bookmarkStart w:id="1705" w:name="_Toc49768207"/>
      <w:bookmarkStart w:id="1706" w:name="_Toc56434382"/>
      <w:bookmarkStart w:id="1707" w:name="_Toc207632240"/>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02"/>
      <w:bookmarkEnd w:id="1703"/>
      <w:bookmarkEnd w:id="1704"/>
      <w:bookmarkEnd w:id="1705"/>
      <w:bookmarkEnd w:id="1706"/>
      <w:bookmarkEnd w:id="1707"/>
    </w:p>
    <w:p w14:paraId="2F665FC1" w14:textId="77777777" w:rsidR="00FA3B9B" w:rsidRPr="00384E92" w:rsidRDefault="00FA3B9B" w:rsidP="00FA3B9B">
      <w:pPr>
        <w:pStyle w:val="Heading5"/>
      </w:pPr>
      <w:bookmarkStart w:id="1708" w:name="_Toc25073978"/>
      <w:bookmarkStart w:id="1709" w:name="_Toc34063168"/>
      <w:bookmarkStart w:id="1710" w:name="_Toc43120151"/>
      <w:bookmarkStart w:id="1711" w:name="_Toc49768208"/>
      <w:bookmarkStart w:id="1712" w:name="_Toc56434383"/>
      <w:bookmarkStart w:id="1713" w:name="_Toc207632241"/>
      <w:r>
        <w:t>6.1.6.3.1</w:t>
      </w:r>
      <w:r w:rsidRPr="00384E92">
        <w:tab/>
        <w:t>Introduction</w:t>
      </w:r>
      <w:bookmarkEnd w:id="1708"/>
      <w:bookmarkEnd w:id="1709"/>
      <w:bookmarkEnd w:id="1710"/>
      <w:bookmarkEnd w:id="1711"/>
      <w:bookmarkEnd w:id="1712"/>
      <w:bookmarkEnd w:id="1713"/>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714" w:name="_Toc25073979"/>
      <w:bookmarkStart w:id="1715" w:name="_Toc34063169"/>
      <w:bookmarkStart w:id="1716" w:name="_Toc43120152"/>
      <w:bookmarkStart w:id="1717" w:name="_Toc49768209"/>
      <w:bookmarkStart w:id="1718" w:name="_Toc56434384"/>
      <w:bookmarkStart w:id="1719" w:name="_Toc207632242"/>
      <w:r>
        <w:t>6.1.6.3.2</w:t>
      </w:r>
      <w:r w:rsidRPr="00384E92">
        <w:tab/>
        <w:t>Simple data types</w:t>
      </w:r>
      <w:bookmarkEnd w:id="1714"/>
      <w:bookmarkEnd w:id="1715"/>
      <w:bookmarkEnd w:id="1716"/>
      <w:bookmarkEnd w:id="1717"/>
      <w:bookmarkEnd w:id="1718"/>
      <w:bookmarkEnd w:id="1719"/>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09BF4338" w:rsidR="00FA3B9B" w:rsidRDefault="00FA3B9B" w:rsidP="007B3D37">
            <w:pPr>
              <w:pStyle w:val="TAL"/>
            </w:pPr>
            <w:r>
              <w:t xml:space="preserve">Integer identifying an EPS bearer, within the range 0 to 15, as specified in </w:t>
            </w:r>
            <w:r w:rsidR="00496CB5">
              <w:t>clause 1</w:t>
            </w:r>
            <w:r>
              <w:t xml:space="preserve">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047C922" w:rsidR="00FA3B9B" w:rsidRDefault="00FA3B9B" w:rsidP="007B3D37">
            <w:pPr>
              <w:pStyle w:val="TAL"/>
            </w:pPr>
            <w:r>
              <w:rPr>
                <w:rFonts w:cs="Arial"/>
                <w:szCs w:val="18"/>
              </w:rPr>
              <w:t xml:space="preserve">EPS bearer context status, as defined in octets 3 and 4 of the EPS bearer context status IE in </w:t>
            </w:r>
            <w:r w:rsidR="00496CB5">
              <w:rPr>
                <w:rFonts w:cs="Arial"/>
                <w:szCs w:val="18"/>
              </w:rPr>
              <w:t>clause 9</w:t>
            </w:r>
            <w:r>
              <w:rPr>
                <w:rFonts w:cs="Arial"/>
                <w:szCs w:val="18"/>
              </w:rPr>
              <w:t>.9.2.1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AE35A5">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4"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r w:rsidR="00161350" w:rsidRPr="00384E92" w14:paraId="40466ED2" w14:textId="77777777" w:rsidTr="00622F2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167555D7" w14:textId="56B6E290" w:rsidR="00161350" w:rsidRPr="006C1437" w:rsidRDefault="00161350" w:rsidP="00161350">
            <w:pPr>
              <w:pStyle w:val="TAL"/>
            </w:pPr>
            <w:r>
              <w:t>DnsServerSecurityInformation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6AD8F2" w14:textId="411E83A8" w:rsidR="00161350" w:rsidRDefault="00161350" w:rsidP="00161350">
            <w:pPr>
              <w:pStyle w:val="TAL"/>
            </w:pPr>
            <w:r>
              <w:t>string</w:t>
            </w:r>
          </w:p>
        </w:tc>
        <w:tc>
          <w:tcPr>
            <w:tcW w:w="2952" w:type="pct"/>
            <w:tcBorders>
              <w:top w:val="single" w:sz="4" w:space="0" w:color="auto"/>
              <w:left w:val="nil"/>
              <w:bottom w:val="single" w:sz="4" w:space="0" w:color="auto"/>
              <w:right w:val="single" w:sz="8" w:space="0" w:color="auto"/>
            </w:tcBorders>
          </w:tcPr>
          <w:p w14:paraId="54118C76" w14:textId="6465ED9E" w:rsidR="00161350" w:rsidRDefault="00161350" w:rsidP="00161350">
            <w:pPr>
              <w:pStyle w:val="TAL"/>
            </w:pPr>
            <w:r>
              <w:t xml:space="preserve">String with format "byte" as defined in OpenAPI Specification [15], i.e. base64-encoded characters, encoding the </w:t>
            </w:r>
            <w:r>
              <w:rPr>
                <w:lang w:eastAsia="zh-CN"/>
              </w:rPr>
              <w:t xml:space="preserve">DNS server security information with length of two octets </w:t>
            </w:r>
            <w:r>
              <w:t>container specified in clause 10.5.6.3.1 of 3GPP TS 24.008 [47].</w:t>
            </w:r>
          </w:p>
        </w:tc>
      </w:tr>
      <w:tr w:rsidR="002C4C22" w:rsidRPr="00384E92" w14:paraId="3501E567"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4B9FAFE" w14:textId="7785DF72" w:rsidR="002C4C22" w:rsidRDefault="002C4C22" w:rsidP="002C4C22">
            <w:pPr>
              <w:pStyle w:val="TAL"/>
            </w:pPr>
            <w:r>
              <w:rPr>
                <w:lang w:val="en-US"/>
              </w:rPr>
              <w:t>PduSessionPriority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DDE9D8A" w14:textId="65DA2128" w:rsidR="002C4C22" w:rsidRDefault="002C4C22" w:rsidP="002C4C22">
            <w:pPr>
              <w:pStyle w:val="TAL"/>
            </w:pPr>
            <w:r>
              <w:t>integer</w:t>
            </w:r>
          </w:p>
        </w:tc>
        <w:tc>
          <w:tcPr>
            <w:tcW w:w="2952" w:type="pct"/>
            <w:tcBorders>
              <w:top w:val="single" w:sz="4" w:space="0" w:color="auto"/>
              <w:left w:val="nil"/>
              <w:bottom w:val="single" w:sz="8" w:space="0" w:color="auto"/>
              <w:right w:val="single" w:sz="8" w:space="0" w:color="auto"/>
            </w:tcBorders>
          </w:tcPr>
          <w:p w14:paraId="104EAAFA" w14:textId="7C36E866" w:rsidR="002C4C22" w:rsidRDefault="002C4C22" w:rsidP="002C4C22">
            <w:pPr>
              <w:pStyle w:val="TAL"/>
            </w:pPr>
            <w:r>
              <w:t xml:space="preserve">Unsigned integer representing the priority of the </w:t>
            </w:r>
            <w:r>
              <w:rPr>
                <w:lang w:val="en-US"/>
              </w:rPr>
              <w:t>PDU session,</w:t>
            </w:r>
            <w:r>
              <w:t xml:space="preserve"> within the range 0 to 31 (</w:t>
            </w:r>
            <w:r w:rsidRPr="00D1205D">
              <w:rPr>
                <w:lang w:eastAsia="zh-CN"/>
              </w:rPr>
              <w:t>where 0 indicates the highest priority</w:t>
            </w:r>
            <w:r>
              <w:rPr>
                <w:lang w:eastAsia="zh-CN"/>
              </w:rPr>
              <w:t xml:space="preserve"> and</w:t>
            </w:r>
            <w:r w:rsidRPr="00D1205D">
              <w:rPr>
                <w:lang w:eastAsia="zh-CN"/>
              </w:rPr>
              <w:t xml:space="preserve"> 31 indicates the lowest priority</w:t>
            </w:r>
            <w:r>
              <w:rPr>
                <w:lang w:eastAsia="zh-CN"/>
              </w:rPr>
              <w:t>)</w:t>
            </w:r>
            <w:r>
              <w:rPr>
                <w:lang w:val="en-US"/>
              </w:rPr>
              <w:t xml:space="preserve">, that is used to determine the </w:t>
            </w:r>
            <w:r w:rsidRPr="00FB7789">
              <w:rPr>
                <w:rFonts w:cs="Arial"/>
                <w:szCs w:val="18"/>
              </w:rPr>
              <w:t xml:space="preserve">SBI Message Priority (SMP) </w:t>
            </w:r>
            <w:r>
              <w:rPr>
                <w:rFonts w:cs="Arial"/>
                <w:szCs w:val="18"/>
              </w:rPr>
              <w:t>to</w:t>
            </w:r>
            <w:r>
              <w:rPr>
                <w:lang w:val="en-US"/>
              </w:rPr>
              <w:t xml:space="preserve"> set in subsequent signaling related to this PDU session as specified in clauses 5.22.2 and 5.22.3 of 3GPP TS 23.501 [2].</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720" w:name="_Toc25073980"/>
      <w:bookmarkStart w:id="1721" w:name="_Toc34063170"/>
      <w:bookmarkStart w:id="1722" w:name="_Toc43120153"/>
      <w:bookmarkStart w:id="1723" w:name="_Toc49768210"/>
      <w:bookmarkStart w:id="1724" w:name="_Toc56434385"/>
      <w:bookmarkStart w:id="1725" w:name="_Toc207632243"/>
      <w:r>
        <w:t>6.1.6.3.3</w:t>
      </w:r>
      <w:r w:rsidRPr="00BC662F">
        <w:tab/>
        <w:t xml:space="preserve">Enumeration: </w:t>
      </w:r>
      <w:r>
        <w:t>UpCnxState</w:t>
      </w:r>
      <w:bookmarkEnd w:id="1720"/>
      <w:bookmarkEnd w:id="1721"/>
      <w:bookmarkEnd w:id="1722"/>
      <w:bookmarkEnd w:id="1723"/>
      <w:bookmarkEnd w:id="1724"/>
      <w:bookmarkEnd w:id="1725"/>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726" w:name="_Toc25073981"/>
      <w:bookmarkStart w:id="1727" w:name="_Toc34063171"/>
      <w:bookmarkStart w:id="1728" w:name="_Toc43120154"/>
      <w:bookmarkStart w:id="1729" w:name="_Toc49768211"/>
      <w:bookmarkStart w:id="1730" w:name="_Toc56434386"/>
      <w:bookmarkStart w:id="1731" w:name="_Toc207632244"/>
      <w:r>
        <w:t>6.1.6.3.4</w:t>
      </w:r>
      <w:r w:rsidRPr="00BC662F">
        <w:tab/>
        <w:t xml:space="preserve">Enumeration: </w:t>
      </w:r>
      <w:r>
        <w:t>HoState</w:t>
      </w:r>
      <w:bookmarkEnd w:id="1726"/>
      <w:bookmarkEnd w:id="1727"/>
      <w:bookmarkEnd w:id="1728"/>
      <w:bookmarkEnd w:id="1729"/>
      <w:bookmarkEnd w:id="1730"/>
      <w:bookmarkEnd w:id="1731"/>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6A22BC08" w:rsidR="00FA3B9B" w:rsidRDefault="00FA3B9B" w:rsidP="007B3D37">
            <w:pPr>
              <w:pStyle w:val="TAL"/>
            </w:pPr>
            <w:r>
              <w:t xml:space="preserve">A handover is in preparation for the PDU session; see </w:t>
            </w:r>
            <w:r w:rsidR="00496CB5">
              <w:t>clause 5</w:t>
            </w:r>
            <w:r>
              <w:t>.2.2.3.4.1.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37E6E64C" w:rsidR="00FA3B9B" w:rsidRDefault="00FA3B9B" w:rsidP="007B3D37">
            <w:pPr>
              <w:pStyle w:val="TAL"/>
            </w:pPr>
            <w:r>
              <w:t xml:space="preserve">A handover is prepared for the PDU session; see </w:t>
            </w:r>
            <w:r w:rsidR="00496CB5">
              <w:t>clause 5</w:t>
            </w:r>
            <w:r>
              <w:t>.2.2.3.4.1.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732" w:name="_Toc25073982"/>
      <w:bookmarkStart w:id="1733" w:name="_Toc34063172"/>
      <w:bookmarkStart w:id="1734" w:name="_Toc43120155"/>
      <w:bookmarkStart w:id="1735" w:name="_Toc49768212"/>
      <w:bookmarkStart w:id="1736" w:name="_Toc56434387"/>
      <w:bookmarkStart w:id="1737" w:name="_Toc207632245"/>
      <w:r>
        <w:t>6.1.6.3.5</w:t>
      </w:r>
      <w:r w:rsidRPr="00BC662F">
        <w:tab/>
        <w:t xml:space="preserve">Enumeration: </w:t>
      </w:r>
      <w:r>
        <w:t>RequestType</w:t>
      </w:r>
      <w:bookmarkEnd w:id="1732"/>
      <w:bookmarkEnd w:id="1733"/>
      <w:bookmarkEnd w:id="1734"/>
      <w:bookmarkEnd w:id="1735"/>
      <w:bookmarkEnd w:id="1736"/>
      <w:bookmarkEnd w:id="1737"/>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E5E77D0" w:rsidR="00FA3B9B" w:rsidRDefault="00FA3B9B" w:rsidP="007B3D37">
            <w:pPr>
              <w:pStyle w:val="TAN"/>
            </w:pPr>
            <w:r w:rsidRPr="00673593">
              <w:t>NOTE:</w:t>
            </w:r>
            <w:r w:rsidRPr="00673593">
              <w:tab/>
            </w:r>
            <w:r w:rsidR="00496CB5">
              <w:t>Clause 9</w:t>
            </w:r>
            <w:r>
              <w:t xml:space="preserve">.11.3.47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738" w:name="_Toc25073983"/>
      <w:bookmarkStart w:id="1739" w:name="_Toc34063173"/>
      <w:bookmarkStart w:id="1740" w:name="_Toc43120156"/>
      <w:bookmarkStart w:id="1741" w:name="_Toc49768213"/>
      <w:bookmarkStart w:id="1742" w:name="_Toc56434388"/>
      <w:bookmarkStart w:id="1743" w:name="_Toc207632246"/>
      <w:r>
        <w:t>6.1.6.3.6</w:t>
      </w:r>
      <w:r w:rsidRPr="00BC662F">
        <w:tab/>
        <w:t xml:space="preserve">Enumeration: </w:t>
      </w:r>
      <w:r>
        <w:t>RequestIndication</w:t>
      </w:r>
      <w:bookmarkEnd w:id="1738"/>
      <w:bookmarkEnd w:id="1739"/>
      <w:bookmarkEnd w:id="1740"/>
      <w:bookmarkEnd w:id="1741"/>
      <w:bookmarkEnd w:id="1742"/>
      <w:bookmarkEnd w:id="1743"/>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44" w:name="_Toc25073984"/>
      <w:bookmarkStart w:id="1745" w:name="_Toc34063174"/>
      <w:bookmarkStart w:id="1746" w:name="_Toc43120157"/>
      <w:bookmarkStart w:id="1747" w:name="_Toc49768214"/>
      <w:bookmarkStart w:id="1748" w:name="_Toc56434389"/>
      <w:bookmarkStart w:id="1749" w:name="_Toc207632247"/>
      <w:r>
        <w:t>6.1.6.3.7</w:t>
      </w:r>
      <w:r w:rsidRPr="00BC662F">
        <w:tab/>
        <w:t xml:space="preserve">Enumeration: </w:t>
      </w:r>
      <w:r>
        <w:t>NotificationCause</w:t>
      </w:r>
      <w:bookmarkEnd w:id="1744"/>
      <w:bookmarkEnd w:id="1745"/>
      <w:bookmarkEnd w:id="1746"/>
      <w:bookmarkEnd w:id="1747"/>
      <w:bookmarkEnd w:id="1748"/>
      <w:bookmarkEnd w:id="1749"/>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8CD412C" w:rsidR="00FA3B9B" w:rsidRDefault="00FA3B9B" w:rsidP="007B3D37">
            <w:pPr>
              <w:pStyle w:val="TAL"/>
            </w:pPr>
            <w:r>
              <w:t>The QoS targets are fulfilled again for the GBR QoS flow</w:t>
            </w:r>
            <w:r w:rsidR="009A0EBC">
              <w:t xml:space="preserve"> (in both DL and UL directions)</w:t>
            </w:r>
            <w:r>
              <w:t>.</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101D4762" w:rsidR="00FA3B9B" w:rsidRDefault="00FA3B9B" w:rsidP="007B3D37">
            <w:pPr>
              <w:pStyle w:val="TAL"/>
            </w:pPr>
            <w:r>
              <w:t>The QoS targets are no longer fulfilled for the GBR QoS flow</w:t>
            </w:r>
            <w:r w:rsidR="009A0EBC">
              <w:t xml:space="preserve"> (in both DL and UL directions)</w:t>
            </w:r>
            <w:r>
              <w:t>.</w:t>
            </w:r>
          </w:p>
        </w:tc>
      </w:tr>
      <w:tr w:rsidR="009A0EBC" w:rsidRPr="0015708C" w14:paraId="53576C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3B3F6A" w14:textId="4B220467" w:rsidR="009A0EBC" w:rsidRDefault="009A0EBC" w:rsidP="009A0EBC">
            <w:pPr>
              <w:pStyle w:val="TAL"/>
              <w:rPr>
                <w:lang w:val="en-US"/>
              </w:rPr>
            </w:pPr>
            <w:r>
              <w:rPr>
                <w:lang w:val="en-US"/>
              </w:rPr>
              <w:t>"QOS_NOT_FULFILLED_DL"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FC9E74" w14:textId="730FD05C" w:rsidR="009A0EBC" w:rsidRDefault="009A0EBC" w:rsidP="009A0EBC">
            <w:pPr>
              <w:pStyle w:val="TAL"/>
            </w:pPr>
            <w:r>
              <w:t>The QoS targets are no longer fulfilled in the DL direction for the GBR QoS flow.</w:t>
            </w:r>
          </w:p>
        </w:tc>
      </w:tr>
      <w:tr w:rsidR="009A0EBC" w:rsidRPr="0015708C" w14:paraId="18D4690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63A348" w14:textId="40B95DAC" w:rsidR="009A0EBC" w:rsidRDefault="009A0EBC" w:rsidP="009A0EBC">
            <w:pPr>
              <w:pStyle w:val="TAL"/>
              <w:rPr>
                <w:lang w:val="en-US"/>
              </w:rPr>
            </w:pPr>
            <w:r>
              <w:rPr>
                <w:lang w:val="en-US"/>
              </w:rPr>
              <w:t>"QOS_NOT_FULFILLED_UL"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7BF78A" w14:textId="224B59E4" w:rsidR="009A0EBC" w:rsidRDefault="009A0EBC" w:rsidP="009A0EBC">
            <w:pPr>
              <w:pStyle w:val="TAL"/>
            </w:pPr>
            <w:r>
              <w:t>The QoS targets are no longer fulfilled in the UL direction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0F363D0B" w:rsidR="00FA3B9B" w:rsidRDefault="00FA3B9B" w:rsidP="007B3D37">
            <w:pPr>
              <w:pStyle w:val="TAL"/>
            </w:pPr>
            <w:r>
              <w:t xml:space="preserve">The user plane security enforcement "Preferred" </w:t>
            </w:r>
            <w:r w:rsidR="005D1657">
              <w:t xml:space="preserve">(or "Required" during a handover failure scenario) </w:t>
            </w:r>
            <w:r>
              <w:t>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50" w:name="_Toc25073985"/>
      <w:bookmarkStart w:id="1751" w:name="_Toc34063175"/>
      <w:bookmarkStart w:id="1752" w:name="_Toc43120158"/>
      <w:bookmarkStart w:id="1753" w:name="_Toc49768215"/>
      <w:bookmarkStart w:id="1754" w:name="_Toc56434390"/>
      <w:bookmarkStart w:id="1755" w:name="_Toc207632248"/>
      <w:r w:rsidRPr="00DB011A">
        <w:rPr>
          <w:lang w:val="en-US"/>
        </w:rPr>
        <w:t>6.1.6.3.8</w:t>
      </w:r>
      <w:r w:rsidRPr="00DB011A">
        <w:rPr>
          <w:lang w:val="en-US"/>
        </w:rPr>
        <w:tab/>
        <w:t>Enumeration: Cause</w:t>
      </w:r>
      <w:bookmarkEnd w:id="1750"/>
      <w:bookmarkEnd w:id="1751"/>
      <w:bookmarkEnd w:id="1752"/>
      <w:bookmarkEnd w:id="1753"/>
      <w:bookmarkEnd w:id="1754"/>
      <w:bookmarkEnd w:id="1755"/>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t>Table 6.1.6.3.8-1: Enumeration Cause</w:t>
      </w:r>
    </w:p>
    <w:tbl>
      <w:tblPr>
        <w:tblW w:w="4650" w:type="pct"/>
        <w:tblCellMar>
          <w:left w:w="0" w:type="dxa"/>
          <w:right w:w="0" w:type="dxa"/>
        </w:tblCellMar>
        <w:tblLook w:val="04A0" w:firstRow="1" w:lastRow="0" w:firstColumn="1" w:lastColumn="0" w:noHBand="0" w:noVBand="1"/>
      </w:tblPr>
      <w:tblGrid>
        <w:gridCol w:w="5215"/>
        <w:gridCol w:w="3733"/>
      </w:tblGrid>
      <w:tr w:rsidR="00FA3B9B" w:rsidRPr="00387BE7" w14:paraId="62CC722C" w14:textId="77777777" w:rsidTr="00E13FE9">
        <w:tc>
          <w:tcPr>
            <w:tcW w:w="29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0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6980CB3D" w:rsidR="00FA3B9B" w:rsidRDefault="00FA3B9B" w:rsidP="007B3D37">
            <w:pPr>
              <w:pStyle w:val="TAL"/>
            </w:pPr>
            <w:r>
              <w:t>Release due to the associated S-NSSAI becomes no longer available</w:t>
            </w:r>
            <w:r w:rsidR="00C940CB">
              <w:t xml:space="preserve"> (e.g. the validity time of the S-NSSAI expires, or the S-NSSAI is decommissioned, etc.).</w:t>
            </w:r>
          </w:p>
        </w:tc>
      </w:tr>
      <w:tr w:rsidR="00FA3B9B" w:rsidRPr="0015708C" w14:paraId="7A9F007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10E729BC" w:rsidR="00FA3B9B" w:rsidRDefault="00FA3B9B" w:rsidP="007B3D37">
            <w:pPr>
              <w:pStyle w:val="TAL"/>
              <w:rPr>
                <w:noProof/>
              </w:rPr>
            </w:pPr>
            <w:r w:rsidRPr="008F1943">
              <w:rPr>
                <w:noProof/>
              </w:rPr>
              <w:t>"IS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0F38DB67" w:rsidR="00FA3B9B" w:rsidRDefault="00FA3B9B" w:rsidP="007B3D37">
            <w:pPr>
              <w:pStyle w:val="TAL"/>
              <w:rPr>
                <w:noProof/>
              </w:rPr>
            </w:pPr>
            <w:r w:rsidRPr="008F1943">
              <w:rPr>
                <w:noProof/>
              </w:rPr>
              <w:t>"S</w:t>
            </w:r>
            <w:r w:rsidRPr="008F1943">
              <w:t>MF_CONTEXT_TRANSFER</w:t>
            </w:r>
            <w:r w:rsidRPr="008F1943">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3597A8A0" w:rsidR="00FA3B9B" w:rsidRDefault="001E203F" w:rsidP="007B3D37">
            <w:pPr>
              <w:pStyle w:val="TAL"/>
            </w:pPr>
            <w:r>
              <w:rPr>
                <w:lang w:eastAsia="zh-CN"/>
              </w:rPr>
              <w:t>PDU session r</w:t>
            </w:r>
            <w:r w:rsidR="00FA3B9B">
              <w:rPr>
                <w:rFonts w:hint="eastAsia"/>
                <w:lang w:eastAsia="zh-CN"/>
              </w:rPr>
              <w:t xml:space="preserve">elease due to UE subscription changes, </w:t>
            </w:r>
            <w:r>
              <w:rPr>
                <w:lang w:eastAsia="zh-CN"/>
              </w:rPr>
              <w:t xml:space="preserve">triggered by the SMF </w:t>
            </w:r>
            <w:r w:rsidR="00FA3B9B">
              <w:rPr>
                <w:rFonts w:hint="eastAsia"/>
                <w:lang w:eastAsia="zh-CN"/>
              </w:rPr>
              <w:t xml:space="preserve">e.g. </w:t>
            </w:r>
            <w:r>
              <w:rPr>
                <w:lang w:eastAsia="zh-CN"/>
              </w:rPr>
              <w:t xml:space="preserve">due to the </w:t>
            </w:r>
            <w:r w:rsidR="00FA3B9B">
              <w:rPr>
                <w:rFonts w:hint="eastAsia"/>
                <w:lang w:eastAsia="zh-CN"/>
              </w:rPr>
              <w:t xml:space="preserve">removal of subscribed DNNs, </w:t>
            </w:r>
            <w:r w:rsidR="00FA3B9B">
              <w:rPr>
                <w:lang w:eastAsia="zh-CN"/>
              </w:rPr>
              <w:t xml:space="preserve">or </w:t>
            </w:r>
            <w:r>
              <w:rPr>
                <w:lang w:eastAsia="zh-CN"/>
              </w:rPr>
              <w:t xml:space="preserve">by the AMF e.g. due to </w:t>
            </w:r>
            <w:r w:rsidR="00FA3B9B">
              <w:rPr>
                <w:rFonts w:hint="eastAsia"/>
                <w:lang w:eastAsia="zh-CN"/>
              </w:rPr>
              <w:t>ODB changes.</w:t>
            </w:r>
          </w:p>
        </w:tc>
      </w:tr>
      <w:tr w:rsidR="00FA3B9B" w:rsidRPr="0015708C" w14:paraId="692385E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r w:rsidR="00F66D49" w:rsidRPr="0015708C" w14:paraId="5DD6E45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3FE62A" w14:textId="1C343087" w:rsidR="00F66D49" w:rsidRDefault="00F66D49" w:rsidP="00F66D49">
            <w:pPr>
              <w:pStyle w:val="TAL"/>
              <w:rPr>
                <w:noProof/>
                <w:lang w:eastAsia="zh-CN"/>
              </w:rPr>
            </w:pPr>
            <w:r>
              <w:rPr>
                <w:noProof/>
                <w:lang w:eastAsia="zh-CN"/>
              </w:rPr>
              <w:t>"REL_DUE_TO_VPLMN_</w:t>
            </w:r>
            <w:r>
              <w:rPr>
                <w:lang w:val="en-US"/>
              </w:rPr>
              <w:t>QOS</w:t>
            </w:r>
            <w:r w:rsidRPr="00C13DDD">
              <w:rPr>
                <w:lang w:val="en-US"/>
              </w:rPr>
              <w:t>_</w:t>
            </w:r>
            <w:r>
              <w:rPr>
                <w:lang w:val="en-US"/>
              </w:rPr>
              <w:t>FAILURE</w:t>
            </w:r>
            <w:r>
              <w:rPr>
                <w:noProof/>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6D86BE" w14:textId="193668A3" w:rsidR="00F66D49" w:rsidRDefault="00F66D49" w:rsidP="00F66D49">
            <w:pPr>
              <w:pStyle w:val="TAL"/>
              <w:rPr>
                <w:lang w:eastAsia="zh-CN"/>
              </w:rPr>
            </w:pPr>
            <w:r w:rsidRPr="00C00E67">
              <w:rPr>
                <w:color w:val="000000" w:themeColor="text1"/>
              </w:rPr>
              <w:t>Release due to</w:t>
            </w:r>
            <w:r w:rsidRPr="00C00E67">
              <w:rPr>
                <w:rFonts w:eastAsia="DengXian"/>
                <w:color w:val="000000" w:themeColor="text1"/>
              </w:rPr>
              <w:t xml:space="preserve"> </w:t>
            </w:r>
            <w:r w:rsidRPr="00C00E67">
              <w:rPr>
                <w:color w:val="000000" w:themeColor="text1"/>
              </w:rPr>
              <w:t xml:space="preserve">QoS not complying with VPLMN </w:t>
            </w:r>
            <w:r w:rsidRPr="00C00E67">
              <w:rPr>
                <w:color w:val="000000" w:themeColor="text1"/>
                <w:lang w:eastAsia="zh-CN"/>
              </w:rPr>
              <w:t xml:space="preserve">QoS constraints, i.e. </w:t>
            </w:r>
            <w:r w:rsidRPr="00C00E67">
              <w:rPr>
                <w:rFonts w:cs="Arial"/>
                <w:color w:val="000000" w:themeColor="text1"/>
                <w:szCs w:val="18"/>
                <w:lang w:eastAsia="zh-CN"/>
              </w:rPr>
              <w:t xml:space="preserve">VPLMN QoS constraints are required for the PDU session and the H-SMF provides QoS parameters </w:t>
            </w:r>
            <w:r w:rsidRPr="00C00E67">
              <w:rPr>
                <w:color w:val="000000" w:themeColor="text1"/>
                <w:lang w:eastAsia="zh-CN"/>
              </w:rPr>
              <w:t xml:space="preserve">not complying with </w:t>
            </w:r>
            <w:r w:rsidRPr="00C00E67">
              <w:rPr>
                <w:color w:val="000000" w:themeColor="text1"/>
              </w:rPr>
              <w:t>VPLMN QoS required by the V-SMF</w:t>
            </w:r>
            <w:r w:rsidRPr="00C00E67">
              <w:rPr>
                <w:color w:val="000000" w:themeColor="text1"/>
                <w:lang w:eastAsia="zh-CN"/>
              </w:rPr>
              <w:t>.</w:t>
            </w:r>
          </w:p>
        </w:tc>
      </w:tr>
      <w:tr w:rsidR="002B3B43" w:rsidRPr="0015708C" w14:paraId="4EF6C34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09E86" w14:textId="55299C8D" w:rsidR="002B3B43" w:rsidRPr="003B2883" w:rsidRDefault="002B3B43" w:rsidP="002B3B43">
            <w:pPr>
              <w:pStyle w:val="TAL"/>
            </w:pPr>
            <w:r>
              <w:rPr>
                <w:noProof/>
                <w:lang w:eastAsia="zh-CN"/>
              </w:rPr>
              <w:t>"</w:t>
            </w:r>
            <w:r w:rsidRPr="004B5850">
              <w:rPr>
                <w:noProof/>
                <w:lang w:eastAsia="zh-CN"/>
              </w:rPr>
              <w:t>REL_DUE_TO_</w:t>
            </w:r>
            <w:r>
              <w:rPr>
                <w:noProof/>
                <w:lang w:eastAsia="zh-CN"/>
              </w:rPr>
              <w:t>SMF_NOT_SUPPORT_PSETR"</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3E1D4C" w14:textId="00ADC800" w:rsidR="002B3B43" w:rsidRPr="00C00E67" w:rsidRDefault="002B3B43" w:rsidP="002B3B43">
            <w:pPr>
              <w:pStyle w:val="TAL"/>
              <w:rPr>
                <w:color w:val="000000" w:themeColor="text1"/>
              </w:rPr>
            </w:pPr>
            <w:r>
              <w:t>Release the PDU session due to the (H-)SMF does not support the PSETR feature when the V/I-SMF has failed.</w:t>
            </w:r>
          </w:p>
        </w:tc>
      </w:tr>
      <w:tr w:rsidR="00804374" w:rsidRPr="0015708C" w14:paraId="4BD9D08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7039F0" w14:textId="1BC46000" w:rsidR="00804374" w:rsidRDefault="00804374" w:rsidP="00804374">
            <w:pPr>
              <w:pStyle w:val="TAL"/>
              <w:rPr>
                <w:noProof/>
                <w:lang w:eastAsia="zh-CN"/>
              </w:rPr>
            </w:pPr>
            <w:r w:rsidRPr="003B2883">
              <w:t>"</w:t>
            </w:r>
            <w:r>
              <w:rPr>
                <w:noProof/>
                <w:lang w:eastAsia="zh-CN"/>
              </w:rPr>
              <w:t>REL_DUE_TO_</w:t>
            </w:r>
            <w:r>
              <w:rPr>
                <w:lang w:eastAsia="zh-CN"/>
              </w:rPr>
              <w:t>SNPN_SNPN_MOBILITY</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6B70FA" w14:textId="57A3AF7F" w:rsidR="00804374" w:rsidRPr="00C00E67" w:rsidRDefault="00804374" w:rsidP="00804374">
            <w:pPr>
              <w:pStyle w:val="TAL"/>
              <w:rPr>
                <w:color w:val="000000" w:themeColor="text1"/>
              </w:rPr>
            </w:pPr>
            <w:r w:rsidRPr="00C00E67">
              <w:rPr>
                <w:color w:val="000000" w:themeColor="text1"/>
              </w:rPr>
              <w:t>Release due to</w:t>
            </w:r>
            <w:r w:rsidRPr="003B2883">
              <w:t xml:space="preserve"> </w:t>
            </w:r>
            <w:r>
              <w:t xml:space="preserve">the PDU session is rejected by the new AMF during registration procedure as the </w:t>
            </w:r>
            <w:r>
              <w:rPr>
                <w:lang w:eastAsia="zh-CN"/>
              </w:rPr>
              <w:t>continuity of the PDU Session cannot be supported between networks with SNPN-SNPN mobility</w:t>
            </w:r>
            <w:r w:rsidRPr="003B2883">
              <w:t>.</w:t>
            </w:r>
          </w:p>
        </w:tc>
      </w:tr>
      <w:tr w:rsidR="00804374" w:rsidRPr="0015708C" w14:paraId="79D3E737"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4EB32C" w14:textId="3D9090A0" w:rsidR="00804374" w:rsidRDefault="00804374" w:rsidP="00804374">
            <w:pPr>
              <w:pStyle w:val="TAL"/>
              <w:rPr>
                <w:noProof/>
                <w:lang w:eastAsia="zh-CN"/>
              </w:rPr>
            </w:pPr>
            <w:r w:rsidRPr="003B2883">
              <w:t>"</w:t>
            </w:r>
            <w:r>
              <w:rPr>
                <w:noProof/>
                <w:lang w:eastAsia="zh-CN"/>
              </w:rPr>
              <w:t>REL_DUE_TO_</w:t>
            </w:r>
            <w:r>
              <w:t>NO_HR_AGREEMENT</w:t>
            </w:r>
            <w:r w:rsidRPr="003B2883">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3C8C01" w14:textId="6E091CC5" w:rsidR="00804374" w:rsidRPr="00C00E67" w:rsidRDefault="00804374" w:rsidP="00804374">
            <w:pPr>
              <w:pStyle w:val="TAL"/>
              <w:rPr>
                <w:color w:val="000000" w:themeColor="text1"/>
              </w:rPr>
            </w:pPr>
            <w:r w:rsidRPr="00C00E67">
              <w:rPr>
                <w:color w:val="000000" w:themeColor="text1"/>
              </w:rPr>
              <w:t>Release due to</w:t>
            </w:r>
            <w:r w:rsidRPr="003B2883">
              <w:t xml:space="preserve"> </w:t>
            </w:r>
            <w:r>
              <w:t>the PDU session is rejected by the new AMF during registration procedure</w:t>
            </w:r>
            <w:r w:rsidRPr="003B2883">
              <w:t xml:space="preserve"> </w:t>
            </w:r>
            <w:r>
              <w:t xml:space="preserve">as </w:t>
            </w:r>
            <w:r w:rsidRPr="003B2883">
              <w:t>the</w:t>
            </w:r>
            <w:r>
              <w:t xml:space="preserve"> </w:t>
            </w:r>
            <w:r>
              <w:rPr>
                <w:lang w:eastAsia="zh-CN"/>
              </w:rPr>
              <w:t>continuity of the PDU Session cannot be supported between networks with inter-PLMN mobility where no HR agreement exists.</w:t>
            </w:r>
          </w:p>
        </w:tc>
      </w:tr>
      <w:tr w:rsidR="00F00E35" w:rsidRPr="0015708C" w14:paraId="542DBD2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2B3B31" w14:textId="1345CA8C" w:rsidR="00F00E35" w:rsidRPr="003B2883" w:rsidRDefault="00F00E35" w:rsidP="00F00E35">
            <w:pPr>
              <w:pStyle w:val="TAL"/>
            </w:pPr>
            <w:r w:rsidRPr="00DA1CFB">
              <w:rPr>
                <w:lang w:eastAsia="zh-CN"/>
              </w:rPr>
              <w:t>"REL_DUE_TO_SNSSAI_DENIED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A92C6" w14:textId="01549D6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SNSSAI.</w:t>
            </w:r>
          </w:p>
        </w:tc>
      </w:tr>
      <w:tr w:rsidR="00F00E35" w:rsidRPr="0015708C" w14:paraId="2C41094E"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36900F" w14:textId="77782550" w:rsidR="00F00E35" w:rsidRPr="003B2883" w:rsidRDefault="00F00E35" w:rsidP="00F00E35">
            <w:pPr>
              <w:pStyle w:val="TAL"/>
            </w:pPr>
            <w:r w:rsidRPr="00DA1CFB">
              <w:rPr>
                <w:lang w:eastAsia="zh-CN"/>
              </w:rPr>
              <w:t>"REL_DUE_TO_DNN_DENIED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4146AB" w14:textId="2655C342" w:rsidR="00F00E35" w:rsidRPr="00C00E67" w:rsidRDefault="00F00E35" w:rsidP="00F00E35">
            <w:pPr>
              <w:pStyle w:val="TAL"/>
              <w:rPr>
                <w:color w:val="000000" w:themeColor="text1"/>
              </w:rPr>
            </w:pPr>
            <w:r w:rsidRPr="00131998">
              <w:rPr>
                <w:color w:val="000000" w:themeColor="text1"/>
              </w:rPr>
              <w:t>Release due to the subscriber does not have the necessary subscription to access the DNN.</w:t>
            </w:r>
          </w:p>
        </w:tc>
      </w:tr>
      <w:tr w:rsidR="00F00E35" w:rsidRPr="0015708C" w14:paraId="542082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44D0F" w14:textId="573C60B4" w:rsidR="00F00E35" w:rsidRPr="003B2883" w:rsidRDefault="00F00E35" w:rsidP="00F00E35">
            <w:pPr>
              <w:pStyle w:val="TAL"/>
            </w:pPr>
            <w:r w:rsidRPr="00DA1CFB">
              <w:rPr>
                <w:lang w:eastAsia="zh-CN"/>
              </w:rPr>
              <w:t>"REL_DUE_TO_PDUTYPE_DENIED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FD1BCE" w14:textId="365E9EFA"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PDU session type.</w:t>
            </w:r>
          </w:p>
        </w:tc>
      </w:tr>
      <w:tr w:rsidR="00F00E35" w:rsidRPr="0015708C" w14:paraId="12E46FE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EBC7DF" w14:textId="4256AFEF" w:rsidR="00F00E35" w:rsidRPr="003B2883" w:rsidRDefault="00F00E35" w:rsidP="00F00E35">
            <w:pPr>
              <w:pStyle w:val="TAL"/>
            </w:pPr>
            <w:r w:rsidRPr="00DA1CFB">
              <w:rPr>
                <w:lang w:eastAsia="zh-CN"/>
              </w:rPr>
              <w:t>"REL_DUE_TO_SSC_DENIED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5FA25B" w14:textId="625F9601" w:rsidR="00F00E35" w:rsidRPr="00C00E67" w:rsidRDefault="00F00E35" w:rsidP="00F00E35">
            <w:pPr>
              <w:pStyle w:val="TAL"/>
              <w:rPr>
                <w:color w:val="000000" w:themeColor="text1"/>
              </w:rPr>
            </w:pPr>
            <w:r w:rsidRPr="00131998">
              <w:rPr>
                <w:color w:val="000000" w:themeColor="text1"/>
              </w:rPr>
              <w:t>Release due to the subscriber does not have the necessary subscription for the requested SSC mode.</w:t>
            </w:r>
          </w:p>
        </w:tc>
      </w:tr>
      <w:tr w:rsidR="00F00E35" w:rsidRPr="0015708C" w14:paraId="5C25C5F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EBF6AC" w14:textId="12A835CD" w:rsidR="00F00E35" w:rsidRPr="003B2883" w:rsidRDefault="00F00E35" w:rsidP="00F00E35">
            <w:pPr>
              <w:pStyle w:val="TAL"/>
            </w:pPr>
            <w:r w:rsidRPr="00DA1CFB">
              <w:rPr>
                <w:lang w:eastAsia="zh-CN"/>
              </w:rPr>
              <w:t>"REL_DUE_TO_SUBSCRIPTION_DENIED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62ECDD" w14:textId="16647962" w:rsidR="00F00E35" w:rsidRPr="00C00E67" w:rsidRDefault="00F00E35" w:rsidP="00F00E35">
            <w:pPr>
              <w:pStyle w:val="TAL"/>
              <w:rPr>
                <w:color w:val="000000" w:themeColor="text1"/>
              </w:rPr>
            </w:pPr>
            <w:r w:rsidRPr="00131998">
              <w:rPr>
                <w:color w:val="000000" w:themeColor="text1"/>
              </w:rPr>
              <w:t>Release due to an error, other than those listed in this table, due to lack of necessary subscription to serve the UE request.</w:t>
            </w:r>
          </w:p>
        </w:tc>
      </w:tr>
      <w:tr w:rsidR="00F00E35" w:rsidRPr="0015708C" w14:paraId="3DC01D2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C000D6" w14:textId="5A24A202" w:rsidR="00F00E35" w:rsidRPr="003B2883" w:rsidRDefault="00F00E35" w:rsidP="00F00E35">
            <w:pPr>
              <w:pStyle w:val="TAL"/>
            </w:pPr>
            <w:r w:rsidRPr="00DA1CFB">
              <w:rPr>
                <w:lang w:eastAsia="zh-CN"/>
              </w:rPr>
              <w:t>"REL_DUE_TO_DNN_NOT_SUPPORTED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CF001" w14:textId="10009104" w:rsidR="00F00E35" w:rsidRPr="00C00E67" w:rsidRDefault="00F00E35" w:rsidP="00F00E35">
            <w:pPr>
              <w:pStyle w:val="TAL"/>
              <w:rPr>
                <w:color w:val="000000" w:themeColor="text1"/>
              </w:rPr>
            </w:pPr>
            <w:r w:rsidRPr="00131998">
              <w:rPr>
                <w:color w:val="000000" w:themeColor="text1"/>
              </w:rPr>
              <w:t>Release due to the DNN is not supported by the SMF.</w:t>
            </w:r>
          </w:p>
        </w:tc>
      </w:tr>
      <w:tr w:rsidR="00F00E35" w:rsidRPr="0015708C" w14:paraId="2E539A40"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CD4136" w14:textId="4A680AD5" w:rsidR="00F00E35" w:rsidRPr="003B2883" w:rsidRDefault="00F00E35" w:rsidP="00F00E35">
            <w:pPr>
              <w:pStyle w:val="TAL"/>
            </w:pPr>
            <w:r w:rsidRPr="00DA1CFB">
              <w:rPr>
                <w:lang w:eastAsia="zh-CN"/>
              </w:rPr>
              <w:t>"REL_DUE_TO_PDUTYPE_NOT_SUPPORTED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4BADB3" w14:textId="13758981" w:rsidR="00F00E35" w:rsidRPr="00C00E67" w:rsidRDefault="00F00E35" w:rsidP="00F00E35">
            <w:pPr>
              <w:pStyle w:val="TAL"/>
              <w:rPr>
                <w:color w:val="000000" w:themeColor="text1"/>
              </w:rPr>
            </w:pPr>
            <w:r w:rsidRPr="00131998">
              <w:rPr>
                <w:color w:val="000000" w:themeColor="text1"/>
              </w:rPr>
              <w:t>Release due to the requested PDU session type is not supported by the SMF for the PDN corresponding to the DNN.</w:t>
            </w:r>
          </w:p>
        </w:tc>
      </w:tr>
      <w:tr w:rsidR="00F00E35" w:rsidRPr="0015708C" w14:paraId="6529D97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9E9FB" w14:textId="14745AA2" w:rsidR="00F00E35" w:rsidRPr="003B2883" w:rsidRDefault="00F00E35" w:rsidP="00F00E35">
            <w:pPr>
              <w:pStyle w:val="TAL"/>
            </w:pPr>
            <w:r w:rsidRPr="00DA1CFB">
              <w:rPr>
                <w:lang w:eastAsia="zh-CN"/>
              </w:rPr>
              <w:t>"REL_DUE_TO_SSC_NOT_SUPPORTED</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520F83" w14:textId="7F1794B6" w:rsidR="00F00E35" w:rsidRPr="00C00E67" w:rsidRDefault="00F00E35" w:rsidP="00F00E35">
            <w:pPr>
              <w:pStyle w:val="TAL"/>
              <w:rPr>
                <w:color w:val="000000" w:themeColor="text1"/>
              </w:rPr>
            </w:pPr>
            <w:r w:rsidRPr="00131998">
              <w:rPr>
                <w:color w:val="000000" w:themeColor="text1"/>
              </w:rPr>
              <w:t>Release due to the requested SSC mode is not supported by the SMF for the PDN corresponding to the DNN.</w:t>
            </w:r>
          </w:p>
        </w:tc>
      </w:tr>
      <w:tr w:rsidR="00F00E35" w:rsidRPr="0015708C" w14:paraId="75CD4FA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FDEDE3" w14:textId="4EC5B6BE" w:rsidR="00F00E35" w:rsidRPr="003B2883" w:rsidRDefault="00F00E35" w:rsidP="00F00E35">
            <w:pPr>
              <w:pStyle w:val="TAL"/>
            </w:pPr>
            <w:r w:rsidRPr="00DA1CFB">
              <w:rPr>
                <w:lang w:eastAsia="zh-CN"/>
              </w:rPr>
              <w:t>"REL_DUE_TO_INSUFFICIENT_RESOURCES_SLICE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BEC84" w14:textId="0E970814" w:rsidR="00F00E35" w:rsidRPr="00C00E67" w:rsidRDefault="00F00E35" w:rsidP="00F00E35">
            <w:pPr>
              <w:pStyle w:val="TAL"/>
              <w:rPr>
                <w:color w:val="000000" w:themeColor="text1"/>
              </w:rPr>
            </w:pPr>
            <w:r w:rsidRPr="00131998">
              <w:rPr>
                <w:color w:val="000000" w:themeColor="text1"/>
              </w:rPr>
              <w:t>Release due to insufficient resources for the specific slice.</w:t>
            </w:r>
          </w:p>
        </w:tc>
      </w:tr>
      <w:tr w:rsidR="00F00E35" w:rsidRPr="0015708C" w14:paraId="70B873F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2FD715" w14:textId="12007237" w:rsidR="00F00E35" w:rsidRPr="003B2883" w:rsidRDefault="00F00E35" w:rsidP="00F00E35">
            <w:pPr>
              <w:pStyle w:val="TAL"/>
            </w:pPr>
            <w:r w:rsidRPr="00DA1CFB">
              <w:rPr>
                <w:lang w:eastAsia="zh-CN"/>
              </w:rPr>
              <w:t>"REL_DUE_TO_INSUFFICIENT_RESOURCES_SLICE_DNN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5AE964" w14:textId="32A9527B" w:rsidR="00F00E35" w:rsidRPr="00C00E67" w:rsidRDefault="00F00E35" w:rsidP="00F00E35">
            <w:pPr>
              <w:pStyle w:val="TAL"/>
              <w:rPr>
                <w:color w:val="000000" w:themeColor="text1"/>
              </w:rPr>
            </w:pPr>
            <w:r w:rsidRPr="00131998">
              <w:rPr>
                <w:color w:val="000000" w:themeColor="text1"/>
              </w:rPr>
              <w:t>Release due to insufficient resources for the specific slice and DNN.</w:t>
            </w:r>
          </w:p>
        </w:tc>
      </w:tr>
      <w:tr w:rsidR="00F00E35" w:rsidRPr="0015708C" w14:paraId="6DEA03C3"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3F686" w14:textId="362A5DA1" w:rsidR="00F00E35" w:rsidRPr="003B2883" w:rsidRDefault="00F00E35" w:rsidP="00F00E35">
            <w:pPr>
              <w:pStyle w:val="TAL"/>
            </w:pPr>
            <w:r w:rsidRPr="00DA1CFB">
              <w:rPr>
                <w:lang w:eastAsia="zh-CN"/>
              </w:rPr>
              <w:t>"REL_DUE_TO_DNN_CONGESTION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1522EF" w14:textId="0DCC7155" w:rsidR="00F00E35" w:rsidRPr="00C00E67" w:rsidRDefault="00F00E35" w:rsidP="00F00E35">
            <w:pPr>
              <w:pStyle w:val="TAL"/>
              <w:rPr>
                <w:color w:val="000000" w:themeColor="text1"/>
              </w:rPr>
            </w:pPr>
            <w:r w:rsidRPr="00131998">
              <w:rPr>
                <w:color w:val="000000" w:themeColor="text1"/>
              </w:rPr>
              <w:t>The SMF has detected congestion for the requested DNN and performs overload control for that DNN which does not allow the PDU session to be established.</w:t>
            </w:r>
          </w:p>
        </w:tc>
      </w:tr>
      <w:tr w:rsidR="00F00E35" w:rsidRPr="0015708C" w14:paraId="0B7393F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EC1073" w14:textId="1256C56E" w:rsidR="00F00E35" w:rsidRPr="003B2883" w:rsidRDefault="00F00E35" w:rsidP="00F00E35">
            <w:pPr>
              <w:pStyle w:val="TAL"/>
            </w:pPr>
            <w:r w:rsidRPr="00DA1CFB">
              <w:rPr>
                <w:lang w:eastAsia="zh-CN"/>
              </w:rPr>
              <w:t>"REL_DUE_TO_S_NSSAI_CONGESTION</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3FBE48" w14:textId="501A6483" w:rsidR="00F00E35" w:rsidRPr="00C00E67" w:rsidRDefault="00F00E35" w:rsidP="00F00E35">
            <w:pPr>
              <w:pStyle w:val="TAL"/>
              <w:rPr>
                <w:color w:val="000000" w:themeColor="text1"/>
              </w:rPr>
            </w:pPr>
            <w:r w:rsidRPr="00131998">
              <w:rPr>
                <w:color w:val="000000" w:themeColor="text1"/>
              </w:rPr>
              <w:t>The SMF has detected congestion for the requested S-NSSAI and performs overload control for that S-NSSAI which does not allow the PDU session to be established.</w:t>
            </w:r>
          </w:p>
        </w:tc>
      </w:tr>
      <w:tr w:rsidR="00F00E35" w:rsidRPr="0015708C" w14:paraId="7D8C408B"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191700" w14:textId="25E0BB91" w:rsidR="00F00E35" w:rsidRPr="003B2883" w:rsidRDefault="00F00E35" w:rsidP="00F00E35">
            <w:pPr>
              <w:pStyle w:val="TAL"/>
            </w:pPr>
            <w:r w:rsidRPr="00DA1CFB">
              <w:rPr>
                <w:lang w:eastAsia="zh-CN"/>
              </w:rPr>
              <w:t>"REL_DUE_TO_PEER_NOT_RESPONDING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9404E3" w14:textId="44F7BDCA" w:rsidR="00F00E35" w:rsidRPr="00C00E67" w:rsidRDefault="00F00E35" w:rsidP="00F00E35">
            <w:pPr>
              <w:pStyle w:val="TAL"/>
              <w:rPr>
                <w:color w:val="000000" w:themeColor="text1"/>
              </w:rPr>
            </w:pPr>
            <w:r w:rsidRPr="00131998">
              <w:rPr>
                <w:color w:val="000000" w:themeColor="text1"/>
              </w:rPr>
              <w:t>No response is received from a remote peer, or the remote peer is known to be not reachable, e.g. to indicate that no response has been received from the H-SMF for a HR PDU session or the SMF for a PDU session with I-SMF.</w:t>
            </w:r>
          </w:p>
        </w:tc>
      </w:tr>
      <w:tr w:rsidR="00F00E35" w:rsidRPr="0015708C" w14:paraId="3B8BEBF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771E44" w14:textId="398882C4" w:rsidR="00F00E35" w:rsidRPr="003B2883" w:rsidRDefault="00F00E35" w:rsidP="00F00E35">
            <w:pPr>
              <w:pStyle w:val="TAL"/>
            </w:pPr>
            <w:r w:rsidRPr="00DA1CFB">
              <w:rPr>
                <w:lang w:eastAsia="zh-CN"/>
              </w:rPr>
              <w:t>"REL_DUE_TO_NETWORK_FAILURE</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D0F677" w14:textId="6E3E1D35" w:rsidR="00F00E35" w:rsidRPr="00C00E67" w:rsidRDefault="00F00E35" w:rsidP="00F00E35">
            <w:pPr>
              <w:pStyle w:val="TAL"/>
              <w:rPr>
                <w:color w:val="000000" w:themeColor="text1"/>
              </w:rPr>
            </w:pPr>
            <w:r w:rsidRPr="00131998">
              <w:rPr>
                <w:color w:val="000000" w:themeColor="text1"/>
              </w:rPr>
              <w:t>The request is rejected due to a network problem.</w:t>
            </w:r>
          </w:p>
        </w:tc>
      </w:tr>
      <w:tr w:rsidR="00F00E35" w:rsidRPr="0015708C" w14:paraId="0E9F696C"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2522C2" w14:textId="450D71EB" w:rsidR="00F00E35" w:rsidRPr="003B2883" w:rsidRDefault="00F00E35" w:rsidP="00F00E35">
            <w:pPr>
              <w:pStyle w:val="TAL"/>
            </w:pPr>
            <w:r w:rsidRPr="00DA1CFB">
              <w:rPr>
                <w:lang w:eastAsia="zh-CN"/>
              </w:rPr>
              <w:t>"REL_DUE_TO_UPF_NOT_RESPONDING</w:t>
            </w:r>
            <w:r w:rsidR="006A6B3C">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367BC" w14:textId="187A459A" w:rsidR="00F00E35" w:rsidRPr="00C00E67" w:rsidRDefault="00F00E35" w:rsidP="00F00E35">
            <w:pPr>
              <w:pStyle w:val="TAL"/>
              <w:rPr>
                <w:color w:val="000000" w:themeColor="text1"/>
              </w:rPr>
            </w:pPr>
            <w:r w:rsidRPr="00131998">
              <w:rPr>
                <w:rFonts w:hint="eastAsia"/>
                <w:color w:val="000000" w:themeColor="text1"/>
              </w:rPr>
              <w:t>T</w:t>
            </w:r>
            <w:r w:rsidRPr="00131998">
              <w:rPr>
                <w:color w:val="000000" w:themeColor="text1"/>
              </w:rPr>
              <w:t>he request is rejected due to no response received from the UPF.</w:t>
            </w:r>
          </w:p>
        </w:tc>
      </w:tr>
      <w:tr w:rsidR="00F00E35" w:rsidRPr="0015708C" w14:paraId="13CEF56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548052" w14:textId="1167CB27" w:rsidR="00F00E35" w:rsidRPr="003B2883" w:rsidRDefault="006A6B3C" w:rsidP="00F00E35">
            <w:pPr>
              <w:pStyle w:val="TAL"/>
            </w:pPr>
            <w:r>
              <w:rPr>
                <w:lang w:eastAsia="zh-CN"/>
              </w:rPr>
              <w:t>"</w:t>
            </w:r>
            <w:r w:rsidR="00F00E35" w:rsidRPr="00DA1CFB">
              <w:rPr>
                <w:lang w:eastAsia="zh-CN"/>
              </w:rPr>
              <w:t>REL_DUE_TO_NO_EPS_5GS_CONTINUITY</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BC19A" w14:textId="3FE20A09" w:rsidR="00F00E35" w:rsidRPr="00C00E67" w:rsidRDefault="00F00E35" w:rsidP="00F00E35">
            <w:pPr>
              <w:pStyle w:val="TAL"/>
              <w:rPr>
                <w:color w:val="000000" w:themeColor="text1"/>
              </w:rPr>
            </w:pPr>
            <w:r w:rsidRPr="00DA1CFB">
              <w:rPr>
                <w:color w:val="000000" w:themeColor="text1"/>
              </w:rPr>
              <w:t>It</w:t>
            </w:r>
            <w:r w:rsidRPr="00131998">
              <w:rPr>
                <w:color w:val="000000" w:themeColor="text1"/>
              </w:rPr>
              <w:t xml:space="preserve"> is used during an EPS to 5GS Idle mode mobility or handover, if the PDU session does not support seamless session continuity to 5GS.</w:t>
            </w:r>
          </w:p>
        </w:tc>
      </w:tr>
      <w:tr w:rsidR="00F00E35" w:rsidRPr="0015708C" w14:paraId="67A8262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0F36D0" w14:textId="750C0924" w:rsidR="00F00E35" w:rsidRPr="003B2883" w:rsidRDefault="006A6B3C" w:rsidP="00F00E35">
            <w:pPr>
              <w:pStyle w:val="TAL"/>
            </w:pPr>
            <w:r>
              <w:rPr>
                <w:lang w:eastAsia="zh-CN"/>
              </w:rPr>
              <w:t>"</w:t>
            </w:r>
            <w:r w:rsidR="00F00E35" w:rsidRPr="00DA1CFB">
              <w:rPr>
                <w:lang w:eastAsia="zh-CN"/>
              </w:rPr>
              <w:t>REL_DUE_TO_NOT_SUPPORTED_WITH_ISMF</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B688BB" w14:textId="088DDD08" w:rsidR="00F00E35" w:rsidRPr="00C00E67" w:rsidRDefault="00F00E35" w:rsidP="00F00E35">
            <w:pPr>
              <w:pStyle w:val="TAL"/>
              <w:rPr>
                <w:color w:val="000000" w:themeColor="text1"/>
              </w:rPr>
            </w:pPr>
            <w:r w:rsidRPr="00131998">
              <w:rPr>
                <w:color w:val="000000" w:themeColor="text1"/>
              </w:rPr>
              <w:t>The request is rejected due to a requested functionality that is not supported for a PDU session with an I-SMF/V-SMF.</w:t>
            </w:r>
          </w:p>
        </w:tc>
      </w:tr>
      <w:tr w:rsidR="00F00E35" w:rsidRPr="0015708C" w14:paraId="0BC80D8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50BC32" w14:textId="2A1BF214" w:rsidR="00F00E35" w:rsidRPr="003B2883" w:rsidRDefault="006A6B3C" w:rsidP="00F00E35">
            <w:pPr>
              <w:pStyle w:val="TAL"/>
            </w:pPr>
            <w:r>
              <w:rPr>
                <w:lang w:eastAsia="zh-CN"/>
              </w:rPr>
              <w:t>"</w:t>
            </w:r>
            <w:r w:rsidR="00F00E35" w:rsidRPr="00DA1CFB">
              <w:rPr>
                <w:lang w:eastAsia="zh-CN"/>
              </w:rPr>
              <w:t>REL_DUE_TO_EXCEEDED_UE_SLICE_DATA_RATE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509098" w14:textId="5647AF3B" w:rsidR="00F00E35" w:rsidRPr="00C00E67" w:rsidRDefault="00F00E35" w:rsidP="00F00E35">
            <w:pPr>
              <w:pStyle w:val="TAL"/>
              <w:rPr>
                <w:color w:val="000000" w:themeColor="text1"/>
              </w:rPr>
            </w:pPr>
            <w:r w:rsidRPr="00131998">
              <w:rPr>
                <w:color w:val="000000" w:themeColor="text1"/>
              </w:rPr>
              <w:t>The request is rejected due to the maximum bit rate per S-NSSAI per UE is exceeded, when the SMF receives the same application error from the PCF.</w:t>
            </w:r>
          </w:p>
        </w:tc>
      </w:tr>
      <w:tr w:rsidR="00F00E35" w:rsidRPr="0015708C" w14:paraId="35E57AE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27AF52" w14:textId="09395945" w:rsidR="00F00E35" w:rsidRPr="003B2883" w:rsidRDefault="006A6B3C" w:rsidP="00F00E35">
            <w:pPr>
              <w:pStyle w:val="TAL"/>
            </w:pPr>
            <w:r>
              <w:rPr>
                <w:lang w:eastAsia="zh-CN"/>
              </w:rPr>
              <w:t>"</w:t>
            </w:r>
            <w:r w:rsidR="00F00E35" w:rsidRPr="00DA1CFB">
              <w:rPr>
                <w:lang w:eastAsia="zh-CN"/>
              </w:rPr>
              <w:t>REL_DUE_TO_EXCEEDED_SLICE_DATA_RATE</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7DB06A" w14:textId="6491F06C" w:rsidR="00F00E35" w:rsidRPr="00C00E67" w:rsidRDefault="00F00E35" w:rsidP="00F00E35">
            <w:pPr>
              <w:pStyle w:val="TAL"/>
              <w:rPr>
                <w:color w:val="000000" w:themeColor="text1"/>
              </w:rPr>
            </w:pPr>
            <w:r w:rsidRPr="00131998">
              <w:rPr>
                <w:color w:val="000000" w:themeColor="text1"/>
              </w:rPr>
              <w:t>The request is rejected due to the maximum bit rate per S-NSSAI is exceeded, when the SMF receives the same application error from the PCF.</w:t>
            </w:r>
          </w:p>
        </w:tc>
      </w:tr>
      <w:tr w:rsidR="00F00E35" w:rsidRPr="0015708C" w14:paraId="3A872FB1"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DBA5C" w14:textId="59818BA0" w:rsidR="00F00E35" w:rsidRPr="003B2883" w:rsidRDefault="006A6B3C" w:rsidP="00F00E35">
            <w:pPr>
              <w:pStyle w:val="TAL"/>
            </w:pPr>
            <w:r>
              <w:rPr>
                <w:lang w:eastAsia="zh-CN"/>
              </w:rPr>
              <w:t>"</w:t>
            </w:r>
            <w:r w:rsidR="00F00E35" w:rsidRPr="00DA1CFB">
              <w:rPr>
                <w:lang w:eastAsia="zh-CN"/>
              </w:rPr>
              <w:t>REL_DUE_TO_CONTEXT_NOT_FOUND</w:t>
            </w:r>
            <w:r>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33CFA" w14:textId="0904FC16" w:rsidR="00F00E35" w:rsidRPr="00C00E67" w:rsidRDefault="00F00E35" w:rsidP="00F00E35">
            <w:pPr>
              <w:pStyle w:val="TAL"/>
              <w:rPr>
                <w:color w:val="000000" w:themeColor="text1"/>
              </w:rPr>
            </w:pPr>
            <w:r w:rsidRPr="00131998">
              <w:rPr>
                <w:color w:val="000000" w:themeColor="text1"/>
              </w:rPr>
              <w:t>It is used when no context corresponding to the request exists in the SMF.</w:t>
            </w:r>
          </w:p>
        </w:tc>
      </w:tr>
      <w:tr w:rsidR="00804374" w:rsidRPr="0015708C" w14:paraId="2C6D4FBF"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91D59" w14:textId="6EA198D1" w:rsidR="00804374" w:rsidRDefault="00804374" w:rsidP="00804374">
            <w:pPr>
              <w:pStyle w:val="TAL"/>
              <w:rPr>
                <w:noProof/>
                <w:lang w:eastAsia="zh-CN"/>
              </w:rPr>
            </w:pPr>
            <w:r>
              <w:rPr>
                <w:lang w:eastAsia="zh-CN"/>
              </w:rPr>
              <w:t>"</w:t>
            </w:r>
            <w:r>
              <w:rPr>
                <w:noProof/>
                <w:lang w:eastAsia="zh-CN"/>
              </w:rPr>
              <w:t>REL_DUE_TO_</w:t>
            </w:r>
            <w:r>
              <w:rPr>
                <w:lang w:eastAsia="zh-CN"/>
              </w:rPr>
              <w:t>UNSPECIFIED</w:t>
            </w:r>
            <w:r>
              <w:rPr>
                <w:rFonts w:hint="eastAsia"/>
                <w:lang w:eastAsia="zh-CN"/>
              </w:rPr>
              <w:t>_</w:t>
            </w:r>
            <w:r>
              <w:rPr>
                <w:lang w:eastAsia="zh-CN"/>
              </w:rPr>
              <w:t>REASON</w:t>
            </w:r>
            <w:r w:rsidRPr="003B2883">
              <w:rPr>
                <w:lang w:eastAsia="zh-CN"/>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A78A30" w14:textId="48706F74" w:rsidR="00804374" w:rsidRPr="00C00E67" w:rsidRDefault="00804374" w:rsidP="00804374">
            <w:pPr>
              <w:pStyle w:val="TAL"/>
              <w:rPr>
                <w:color w:val="000000" w:themeColor="text1"/>
              </w:rPr>
            </w:pPr>
            <w:r w:rsidRPr="00C00E67">
              <w:rPr>
                <w:color w:val="000000" w:themeColor="text1"/>
              </w:rPr>
              <w:t>Releas</w:t>
            </w:r>
            <w:r>
              <w:rPr>
                <w:color w:val="000000" w:themeColor="text1"/>
              </w:rPr>
              <w:t>e</w:t>
            </w:r>
            <w:r>
              <w:rPr>
                <w:lang w:eastAsia="zh-CN"/>
              </w:rPr>
              <w:t xml:space="preserve"> due to unspecified reasons.</w:t>
            </w:r>
          </w:p>
        </w:tc>
      </w:tr>
      <w:tr w:rsidR="00772BE9" w:rsidRPr="0015708C" w14:paraId="346E3BB2"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BE0B9A" w14:textId="2959DD74" w:rsidR="00772BE9" w:rsidRDefault="00772BE9" w:rsidP="00772BE9">
            <w:pPr>
              <w:pStyle w:val="TAL"/>
              <w:rPr>
                <w:lang w:eastAsia="zh-CN"/>
              </w:rPr>
            </w:pPr>
            <w:r>
              <w:rPr>
                <w:lang w:eastAsia="zh-CN"/>
              </w:rPr>
              <w:t>"REL_DUE_TO_MOB_ACCESS_RESTRICTIONS"</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CFE418" w14:textId="77917AA3" w:rsidR="00772BE9" w:rsidRPr="00C00E67" w:rsidRDefault="00772BE9" w:rsidP="00772BE9">
            <w:pPr>
              <w:pStyle w:val="TAL"/>
              <w:rPr>
                <w:color w:val="000000" w:themeColor="text1"/>
              </w:rPr>
            </w:pPr>
            <w:r>
              <w:rPr>
                <w:color w:val="000000" w:themeColor="text1"/>
              </w:rPr>
              <w:t xml:space="preserve">Release due to </w:t>
            </w:r>
            <w:r w:rsidRPr="00412AE2">
              <w:rPr>
                <w:color w:val="000000" w:themeColor="text1"/>
              </w:rPr>
              <w:t>Mobility Restrictions or Access Restrictions (e.g. CAG restrictions</w:t>
            </w:r>
            <w:r>
              <w:rPr>
                <w:color w:val="000000" w:themeColor="text1"/>
              </w:rPr>
              <w:t>).</w:t>
            </w:r>
          </w:p>
        </w:tc>
      </w:tr>
      <w:tr w:rsidR="004127D3" w:rsidRPr="0015708C" w14:paraId="164E0459"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3AF175" w14:textId="11F09AE0" w:rsidR="004127D3" w:rsidRDefault="004127D3" w:rsidP="004127D3">
            <w:pPr>
              <w:pStyle w:val="TAL"/>
              <w:rPr>
                <w:lang w:eastAsia="zh-CN"/>
              </w:rPr>
            </w:pPr>
            <w:r w:rsidRPr="00EE7E3F">
              <w:rPr>
                <w:rFonts w:cs="Arial"/>
                <w:lang w:val="en-US" w:eastAsia="fr-FR"/>
              </w:rPr>
              <w:t>"</w:t>
            </w:r>
            <w:bookmarkStart w:id="1756" w:name="_Hlk131665184"/>
            <w:r w:rsidRPr="00EE7E3F">
              <w:rPr>
                <w:rFonts w:cs="Arial"/>
                <w:noProof/>
                <w:lang w:val="en-US" w:eastAsia="zh-CN"/>
              </w:rPr>
              <w:t>REL_DUE_TO_</w:t>
            </w:r>
            <w:r w:rsidRPr="00EE7E3F">
              <w:rPr>
                <w:rFonts w:cs="Arial"/>
                <w:lang w:val="en-US" w:eastAsia="fr-FR"/>
              </w:rPr>
              <w:t>SLICE_INACTIVITY</w:t>
            </w:r>
            <w:bookmarkEnd w:id="1756"/>
            <w:r w:rsidRPr="00EE7E3F">
              <w:rPr>
                <w:rFonts w:cs="Arial"/>
                <w:lang w:val="en-US"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DF8C9" w14:textId="5A79001C" w:rsidR="004127D3" w:rsidRDefault="004127D3" w:rsidP="004127D3">
            <w:pPr>
              <w:pStyle w:val="TAL"/>
              <w:rPr>
                <w:color w:val="000000" w:themeColor="text1"/>
              </w:rPr>
            </w:pPr>
            <w:r w:rsidRPr="00EE7E3F">
              <w:rPr>
                <w:rFonts w:cs="Arial"/>
                <w:color w:val="000000"/>
                <w:lang w:val="en-US" w:eastAsia="fr-FR"/>
              </w:rPr>
              <w:t>Release due to slice inactivity</w:t>
            </w:r>
            <w:r w:rsidR="006A6B3C">
              <w:rPr>
                <w:rFonts w:cs="Arial"/>
                <w:color w:val="000000"/>
                <w:lang w:val="en-US" w:eastAsia="fr-FR"/>
              </w:rPr>
              <w:t xml:space="preserve"> (i.e. slice-specific inactivity period for the PDU session expires), as specified in clause 5.15.15.3 of 3GPP TS 23.501 [2] and clause 5.11.2 of 3GPP TS 29.244 [29].</w:t>
            </w:r>
          </w:p>
        </w:tc>
      </w:tr>
      <w:tr w:rsidR="005847FA" w:rsidRPr="0015708C" w14:paraId="082283E6"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CD56F8" w14:textId="70802790" w:rsidR="005847FA" w:rsidRPr="00EE7E3F" w:rsidRDefault="005847FA" w:rsidP="005847FA">
            <w:pPr>
              <w:pStyle w:val="TAL"/>
              <w:rPr>
                <w:rFonts w:cs="Arial"/>
                <w:lang w:val="en-US" w:eastAsia="fr-FR"/>
              </w:rPr>
            </w:pPr>
            <w:r>
              <w:rPr>
                <w:noProof/>
              </w:rPr>
              <w:t>"REL_DUE_TO_NSI_NOT</w:t>
            </w:r>
            <w:r>
              <w:rPr>
                <w:noProof/>
                <w:lang w:val="en-US"/>
              </w:rPr>
              <w:t>_AVAILABLE</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8E3F63" w14:textId="7F7AA7C2" w:rsidR="005847FA" w:rsidRPr="00EE7E3F" w:rsidRDefault="005847FA" w:rsidP="005847FA">
            <w:pPr>
              <w:pStyle w:val="TAL"/>
              <w:rPr>
                <w:rFonts w:cs="Arial"/>
                <w:color w:val="000000"/>
                <w:lang w:val="en-US" w:eastAsia="fr-FR"/>
              </w:rPr>
            </w:pPr>
            <w:r>
              <w:t>Release due to the associated Network Slice Instance is congested or not available, as specified in clause 5.2.16.3.3 of 3GPP TS 23.502 [3].</w:t>
            </w:r>
          </w:p>
        </w:tc>
      </w:tr>
      <w:tr w:rsidR="008163CA" w:rsidRPr="0015708C" w14:paraId="0F759048"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CFD251" w14:textId="0E679D56" w:rsidR="008163CA" w:rsidRDefault="006A6B3C" w:rsidP="008163CA">
            <w:pPr>
              <w:pStyle w:val="TAL"/>
              <w:rPr>
                <w:noProof/>
              </w:rPr>
            </w:pPr>
            <w:r>
              <w:rPr>
                <w:noProof/>
              </w:rPr>
              <w:t>"</w:t>
            </w:r>
            <w:r w:rsidR="008163CA">
              <w:rPr>
                <w:noProof/>
              </w:rPr>
              <w:t>REL_DUE_TO_MBSR_NOT_AUTHORIZED</w:t>
            </w:r>
            <w:r>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C45820" w14:textId="7E7EA70C" w:rsidR="008163CA" w:rsidRDefault="008163CA" w:rsidP="008163CA">
            <w:pPr>
              <w:pStyle w:val="TAL"/>
            </w:pPr>
            <w:r>
              <w:rPr>
                <w:noProof/>
              </w:rPr>
              <w:t xml:space="preserve">Release due to the MBSR authorization status is changed from </w:t>
            </w:r>
            <w:r w:rsidR="00C718BC">
              <w:rPr>
                <w:noProof/>
              </w:rPr>
              <w:t>"</w:t>
            </w:r>
            <w:r>
              <w:rPr>
                <w:noProof/>
              </w:rPr>
              <w:t>authorized</w:t>
            </w:r>
            <w:r w:rsidR="00C718BC">
              <w:rPr>
                <w:noProof/>
              </w:rPr>
              <w:t>"</w:t>
            </w:r>
            <w:r>
              <w:rPr>
                <w:noProof/>
              </w:rPr>
              <w:t xml:space="preserve"> to </w:t>
            </w:r>
            <w:r w:rsidR="00C718BC">
              <w:rPr>
                <w:noProof/>
              </w:rPr>
              <w:t>"</w:t>
            </w:r>
            <w:r>
              <w:rPr>
                <w:noProof/>
              </w:rPr>
              <w:t>not authorized</w:t>
            </w:r>
            <w:r w:rsidR="00C718BC">
              <w:rPr>
                <w:noProof/>
              </w:rPr>
              <w:t>"</w:t>
            </w:r>
            <w:r>
              <w:rPr>
                <w:noProof/>
              </w:rPr>
              <w:t>.</w:t>
            </w:r>
          </w:p>
        </w:tc>
      </w:tr>
      <w:tr w:rsidR="008163CA" w:rsidRPr="0015708C" w14:paraId="59C7A155"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0510B8" w14:textId="41CB38A4" w:rsidR="008163CA" w:rsidRDefault="008163CA" w:rsidP="008163CA">
            <w:pPr>
              <w:pStyle w:val="TAL"/>
              <w:rPr>
                <w:noProof/>
              </w:rPr>
            </w:pPr>
            <w:r>
              <w:rPr>
                <w:noProof/>
                <w:lang w:eastAsia="fr-FR"/>
              </w:rPr>
              <w:t>"DEACT_DUE_TO_UE_OUT_OF_SLICE_SUPPORT_AREA"</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5F36D7" w14:textId="2C48CC2A" w:rsidR="008163CA" w:rsidRDefault="008163CA" w:rsidP="008163CA">
            <w:pPr>
              <w:pStyle w:val="TAL"/>
            </w:pPr>
            <w:r>
              <w:rPr>
                <w:lang w:eastAsia="fr-FR"/>
              </w:rPr>
              <w:t>User Plane deactivation due to the UE moving out of the network slice area of support or availability, as specified in clause 4.3.7 of 3GPP TS 23.502 [3].</w:t>
            </w:r>
          </w:p>
        </w:tc>
      </w:tr>
      <w:tr w:rsidR="006A6B3C" w:rsidRPr="0015708C" w14:paraId="7D16CE14"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C09660" w14:textId="7CE3C8AF" w:rsidR="006A6B3C" w:rsidRDefault="006A6B3C" w:rsidP="006A6B3C">
            <w:pPr>
              <w:pStyle w:val="TAL"/>
              <w:rPr>
                <w:noProof/>
                <w:lang w:eastAsia="fr-FR"/>
              </w:rPr>
            </w:pPr>
            <w:r>
              <w:rPr>
                <w:noProof/>
                <w:lang w:eastAsia="fr-FR"/>
              </w:rPr>
              <w:t>"REJECT_DUE_TO_</w:t>
            </w:r>
            <w:r>
              <w:rPr>
                <w:lang w:eastAsia="zh-CN"/>
              </w:rPr>
              <w:t>N1_SM_ERROR</w:t>
            </w:r>
            <w:r>
              <w:rPr>
                <w:noProof/>
                <w:lang w:eastAsia="fr-FR"/>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55BBEA" w14:textId="5B4A0447" w:rsidR="006A6B3C" w:rsidRDefault="006A6B3C" w:rsidP="006A6B3C">
            <w:pPr>
              <w:pStyle w:val="TAL"/>
              <w:rPr>
                <w:lang w:eastAsia="fr-FR"/>
              </w:rPr>
            </w:pPr>
            <w:r>
              <w:rPr>
                <w:lang w:eastAsia="fr-FR"/>
              </w:rPr>
              <w:t>The PDU Session is rejected due to N1 SM Error, e.g. PDU session establishment rejected due to Operator Determined Barring.</w:t>
            </w:r>
          </w:p>
        </w:tc>
      </w:tr>
      <w:tr w:rsidR="00E13FE9" w:rsidRPr="0015708C" w14:paraId="7AD4BE8D"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1D3E1B" w14:textId="1D0131A0" w:rsidR="00E13FE9" w:rsidRDefault="00E13FE9" w:rsidP="00E13FE9">
            <w:pPr>
              <w:pStyle w:val="TAL"/>
              <w:rPr>
                <w:noProof/>
                <w:lang w:eastAsia="fr-FR"/>
              </w:rPr>
            </w:pPr>
            <w:r w:rsidRPr="00861614">
              <w:rPr>
                <w:noProof/>
              </w:rPr>
              <w:t>"REL_DUE_TO_DUPLICATE_SESSION_</w:t>
            </w:r>
            <w:r>
              <w:rPr>
                <w:noProof/>
              </w:rPr>
              <w:t>EPDG</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463C7" w14:textId="51D99679" w:rsidR="00E13FE9" w:rsidRDefault="00E13FE9" w:rsidP="00E13FE9">
            <w:pPr>
              <w:pStyle w:val="TAL"/>
              <w:rPr>
                <w:lang w:eastAsia="fr-FR"/>
              </w:rPr>
            </w:pPr>
            <w:r w:rsidRPr="00861614">
              <w:t xml:space="preserve">Release due to </w:t>
            </w:r>
            <w:r>
              <w:t xml:space="preserve">a </w:t>
            </w:r>
            <w:r w:rsidRPr="00861614">
              <w:t xml:space="preserve">new PDU session with </w:t>
            </w:r>
            <w:r>
              <w:t>an</w:t>
            </w:r>
            <w:r w:rsidRPr="00861614">
              <w:t xml:space="preserve"> identical PDU session Id</w:t>
            </w:r>
            <w:r>
              <w:t xml:space="preserve"> was established from another anchor SMF via an ePDG</w:t>
            </w:r>
            <w:r w:rsidRPr="00861614">
              <w:t>.</w:t>
            </w:r>
          </w:p>
        </w:tc>
      </w:tr>
      <w:tr w:rsidR="00556CEA" w:rsidRPr="0015708C" w14:paraId="35881A8A" w14:textId="77777777" w:rsidTr="00E13FE9">
        <w:tc>
          <w:tcPr>
            <w:tcW w:w="29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3B586E" w14:textId="441E9CBA" w:rsidR="00556CEA" w:rsidRPr="00861614" w:rsidRDefault="00556CEA" w:rsidP="00556CEA">
            <w:pPr>
              <w:pStyle w:val="TAL"/>
              <w:rPr>
                <w:noProof/>
              </w:rPr>
            </w:pPr>
            <w:r w:rsidRPr="00861614">
              <w:rPr>
                <w:noProof/>
              </w:rPr>
              <w:t>"REL_DUE_TO_</w:t>
            </w:r>
            <w:r>
              <w:rPr>
                <w:noProof/>
              </w:rPr>
              <w:t>AF_REQUESTED_SLICE</w:t>
            </w:r>
            <w:r>
              <w:rPr>
                <w:rFonts w:hint="eastAsia"/>
                <w:noProof/>
                <w:lang w:eastAsia="zh-CN"/>
              </w:rPr>
              <w:t>_</w:t>
            </w:r>
            <w:r>
              <w:rPr>
                <w:noProof/>
              </w:rPr>
              <w:t>REPLACEMENT</w:t>
            </w:r>
            <w:r w:rsidRPr="00861614">
              <w:rPr>
                <w:noProof/>
              </w:rPr>
              <w:t>"</w:t>
            </w:r>
          </w:p>
        </w:tc>
        <w:tc>
          <w:tcPr>
            <w:tcW w:w="20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BC6553" w14:textId="656F6482" w:rsidR="00556CEA" w:rsidRPr="00861614" w:rsidRDefault="00556CEA" w:rsidP="00556CEA">
            <w:pPr>
              <w:pStyle w:val="TAL"/>
            </w:pPr>
            <w:r w:rsidRPr="00861614">
              <w:t xml:space="preserve">Release due to </w:t>
            </w:r>
            <w:r>
              <w:t>AF requested modification of set of network slice, as specified in clause 5.15.5.2.2a of 3GPP TS 23.501 [2]</w:t>
            </w:r>
            <w:r w:rsidRPr="00861614">
              <w:t>.</w:t>
            </w:r>
          </w:p>
        </w:tc>
      </w:tr>
    </w:tbl>
    <w:p w14:paraId="4F3977FB" w14:textId="77777777" w:rsidR="00FA3B9B" w:rsidRDefault="00FA3B9B" w:rsidP="00FA3B9B"/>
    <w:p w14:paraId="6ABCC248" w14:textId="77777777" w:rsidR="00FA3B9B" w:rsidRPr="00BC662F" w:rsidRDefault="00FA3B9B" w:rsidP="00FA3B9B">
      <w:pPr>
        <w:pStyle w:val="Heading5"/>
      </w:pPr>
      <w:bookmarkStart w:id="1757" w:name="_Toc25073986"/>
      <w:bookmarkStart w:id="1758" w:name="_Toc34063176"/>
      <w:bookmarkStart w:id="1759" w:name="_Toc43120159"/>
      <w:bookmarkStart w:id="1760" w:name="_Toc49768216"/>
      <w:bookmarkStart w:id="1761" w:name="_Toc56434391"/>
      <w:bookmarkStart w:id="1762" w:name="_Toc207632249"/>
      <w:r>
        <w:t>6.1.6.3.9</w:t>
      </w:r>
      <w:r w:rsidRPr="00BC662F">
        <w:tab/>
        <w:t xml:space="preserve">Enumeration: </w:t>
      </w:r>
      <w:r>
        <w:t>ResourceStatus</w:t>
      </w:r>
      <w:bookmarkEnd w:id="1757"/>
      <w:bookmarkEnd w:id="1758"/>
      <w:bookmarkEnd w:id="1759"/>
      <w:bookmarkEnd w:id="1760"/>
      <w:bookmarkEnd w:id="1761"/>
      <w:bookmarkEnd w:id="1762"/>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Pr="004B7170" w:rsidRDefault="00CE7137" w:rsidP="004B7170">
            <w:pPr>
              <w:pStyle w:val="B1"/>
              <w:rPr>
                <w:rFonts w:ascii="Arial" w:hAnsi="Arial"/>
                <w:sz w:val="18"/>
              </w:rPr>
            </w:pPr>
            <w:r w:rsidRPr="004B7170">
              <w:rPr>
                <w:rFonts w:ascii="Arial" w:hAnsi="Arial"/>
                <w:sz w:val="18"/>
              </w:rPr>
              <w:t>-</w:t>
            </w:r>
            <w:r w:rsidRPr="004B7170">
              <w:rPr>
                <w:rFonts w:ascii="Arial" w:hAnsi="Arial"/>
                <w:sz w:val="18"/>
              </w:rPr>
              <w:tab/>
            </w:r>
            <w:r w:rsidR="00FA3B9B" w:rsidRPr="004B7170">
              <w:rPr>
                <w:rFonts w:ascii="Arial" w:hAnsi="Arial" w:hint="eastAsia"/>
                <w:sz w:val="18"/>
              </w:rPr>
              <w:t xml:space="preserve">The access type of PDU </w:t>
            </w:r>
            <w:r w:rsidR="00FA3B9B" w:rsidRPr="004B7170">
              <w:rPr>
                <w:rFonts w:ascii="Arial" w:hAnsi="Arial"/>
                <w:sz w:val="18"/>
              </w:rPr>
              <w:t>session</w:t>
            </w:r>
            <w:r w:rsidR="00FA3B9B" w:rsidRPr="004B7170">
              <w:rPr>
                <w:rFonts w:ascii="Arial" w:hAnsi="Arial" w:hint="eastAsia"/>
                <w:sz w:val="18"/>
              </w:rPr>
              <w:t xml:space="preserve"> </w:t>
            </w:r>
            <w:r w:rsidR="00FA3B9B" w:rsidRPr="004B7170">
              <w:rPr>
                <w:rFonts w:ascii="Arial" w:hAnsi="Arial"/>
                <w:sz w:val="18"/>
              </w:rPr>
              <w:t>is changed.</w:t>
            </w:r>
          </w:p>
          <w:p w14:paraId="13856E42" w14:textId="77777777" w:rsidR="00CE7137" w:rsidRDefault="00CE7137" w:rsidP="004B7170">
            <w:pPr>
              <w:pStyle w:val="B1"/>
              <w:rPr>
                <w:rFonts w:ascii="Arial" w:hAnsi="Arial"/>
                <w:sz w:val="18"/>
              </w:rPr>
            </w:pPr>
            <w:r w:rsidRPr="004B7170">
              <w:rPr>
                <w:rFonts w:ascii="Arial" w:hAnsi="Arial"/>
                <w:sz w:val="18"/>
              </w:rPr>
              <w:t>-</w:t>
            </w:r>
            <w:r w:rsidRPr="004B7170">
              <w:rPr>
                <w:rFonts w:ascii="Arial" w:hAnsi="Arial"/>
                <w:sz w:val="18"/>
              </w:rPr>
              <w:tab/>
              <w:t xml:space="preserve">The anchor SMF (H-SMF or SMF) </w:t>
            </w:r>
            <w:r w:rsidR="004B7170" w:rsidRPr="004B7170">
              <w:rPr>
                <w:rFonts w:ascii="Arial" w:hAnsi="Arial"/>
                <w:sz w:val="18"/>
              </w:rPr>
              <w:t xml:space="preserve">or intermediate SMF (I-SMF or V-SMF) </w:t>
            </w:r>
            <w:r w:rsidRPr="004B7170">
              <w:rPr>
                <w:rFonts w:ascii="Arial" w:hAnsi="Arial"/>
                <w:sz w:val="18"/>
              </w:rPr>
              <w:t>has changed within the SMF set.</w:t>
            </w:r>
          </w:p>
          <w:p w14:paraId="4A521F07" w14:textId="25E9E5D0" w:rsidR="00296ABA" w:rsidRDefault="00296ABA" w:rsidP="004B7170">
            <w:pPr>
              <w:pStyle w:val="B1"/>
            </w:pPr>
            <w:r>
              <w:rPr>
                <w:rFonts w:ascii="Arial" w:hAnsi="Arial"/>
                <w:sz w:val="18"/>
              </w:rPr>
              <w:t>-</w:t>
            </w:r>
            <w:r>
              <w:rPr>
                <w:rFonts w:ascii="Arial" w:hAnsi="Arial"/>
                <w:sz w:val="18"/>
              </w:rPr>
              <w:tab/>
            </w:r>
            <w:r w:rsidRPr="00296ABA">
              <w:rPr>
                <w:rFonts w:ascii="Arial" w:hAnsi="Arial"/>
                <w:sz w:val="18"/>
              </w:rPr>
              <w:t>The SM context with the I-SMF in the source access needs to be released but without releasing the PDU session in the AMF (see clauses 5.2.2.5.1 and 5.2.2.10.1).</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77F21A4E" w14:textId="77777777" w:rsidR="004B7170" w:rsidRDefault="004B7170" w:rsidP="007B3D37">
            <w:pPr>
              <w:pStyle w:val="TAC"/>
              <w:rPr>
                <w:lang w:eastAsia="zh-CN"/>
              </w:rPr>
            </w:pPr>
          </w:p>
          <w:p w14:paraId="7747E3A9" w14:textId="77777777" w:rsidR="00CE7137" w:rsidRDefault="00CE7137" w:rsidP="007B3D37">
            <w:pPr>
              <w:pStyle w:val="TAC"/>
              <w:rPr>
                <w:lang w:eastAsia="zh-CN"/>
              </w:rPr>
            </w:pPr>
            <w:r>
              <w:rPr>
                <w:lang w:eastAsia="zh-CN"/>
              </w:rPr>
              <w:t>ES3XX</w:t>
            </w:r>
          </w:p>
          <w:p w14:paraId="324A1811" w14:textId="77777777" w:rsidR="00296ABA" w:rsidRDefault="00296ABA" w:rsidP="007B3D37">
            <w:pPr>
              <w:pStyle w:val="TAC"/>
              <w:rPr>
                <w:lang w:eastAsia="zh-CN"/>
              </w:rPr>
            </w:pPr>
          </w:p>
          <w:p w14:paraId="6912DDC0" w14:textId="77777777" w:rsidR="00296ABA" w:rsidRDefault="00296ABA" w:rsidP="007B3D37">
            <w:pPr>
              <w:pStyle w:val="TAC"/>
              <w:rPr>
                <w:lang w:eastAsia="zh-CN"/>
              </w:rPr>
            </w:pPr>
          </w:p>
          <w:p w14:paraId="4B7D2CC1" w14:textId="447F22E1" w:rsidR="00296ABA" w:rsidRDefault="00296ABA" w:rsidP="007B3D37">
            <w:pPr>
              <w:pStyle w:val="TAC"/>
              <w:rPr>
                <w:lang w:eastAsia="ko-KR"/>
              </w:rPr>
            </w:pPr>
            <w:r w:rsidRPr="00A85A6E">
              <w:t>DTSSA</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493315B"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 xml:space="preserve">an alternative SMF during PDU session establishment for a PDU session with I-SMF (see </w:t>
            </w:r>
            <w:r w:rsidR="00496CB5">
              <w:t>clause 4</w:t>
            </w:r>
            <w:r>
              <w:t>.23.5.1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63" w:name="_Toc25073987"/>
      <w:bookmarkStart w:id="1764" w:name="_Toc34063177"/>
      <w:bookmarkStart w:id="1765" w:name="_Toc43120160"/>
      <w:bookmarkStart w:id="1766" w:name="_Toc49768217"/>
      <w:bookmarkStart w:id="1767" w:name="_Toc56434392"/>
      <w:bookmarkStart w:id="1768" w:name="_Toc207632250"/>
      <w:r>
        <w:t>6.1.6.3.10</w:t>
      </w:r>
      <w:r w:rsidRPr="00BC662F">
        <w:tab/>
        <w:t xml:space="preserve">Enumeration: </w:t>
      </w:r>
      <w:r>
        <w:t>DnnSelectionMode</w:t>
      </w:r>
      <w:bookmarkEnd w:id="1763"/>
      <w:bookmarkEnd w:id="1764"/>
      <w:bookmarkEnd w:id="1765"/>
      <w:bookmarkEnd w:id="1766"/>
      <w:bookmarkEnd w:id="1767"/>
      <w:bookmarkEnd w:id="1768"/>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69" w:name="_Toc25073988"/>
      <w:bookmarkStart w:id="1770" w:name="_Toc34063178"/>
      <w:bookmarkStart w:id="1771" w:name="_Toc43120161"/>
      <w:bookmarkStart w:id="1772" w:name="_Toc49768218"/>
      <w:bookmarkStart w:id="1773" w:name="_Toc56434393"/>
      <w:bookmarkStart w:id="1774" w:name="_Toc207632251"/>
      <w:r>
        <w:t>6.1.6.3.11</w:t>
      </w:r>
      <w:r w:rsidRPr="00BC662F">
        <w:tab/>
        <w:t xml:space="preserve">Enumeration: </w:t>
      </w:r>
      <w:r>
        <w:t>EpsInterworkingIndication</w:t>
      </w:r>
      <w:bookmarkEnd w:id="1769"/>
      <w:bookmarkEnd w:id="1770"/>
      <w:bookmarkEnd w:id="1771"/>
      <w:bookmarkEnd w:id="1772"/>
      <w:bookmarkEnd w:id="1773"/>
      <w:bookmarkEnd w:id="1774"/>
    </w:p>
    <w:p w14:paraId="069C682F" w14:textId="6F065D58"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r w:rsidR="00DE21D6">
        <w:t xml:space="preserve"> or EPC/ePDG</w:t>
      </w:r>
      <w:r>
        <w:t>.</w:t>
      </w:r>
    </w:p>
    <w:p w14:paraId="3955911E" w14:textId="77777777" w:rsidR="00FA3B9B" w:rsidRDefault="00FA3B9B" w:rsidP="00FA3B9B">
      <w:pPr>
        <w:pStyle w:val="TH"/>
      </w:pPr>
      <w:r>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24B5DD77" w:rsidR="00FA3B9B" w:rsidRDefault="00FA3B9B" w:rsidP="007B3D37">
            <w:pPr>
              <w:pStyle w:val="TAL"/>
            </w:pPr>
            <w:r>
              <w:t xml:space="preserve">The PDU session cannot be moved </w:t>
            </w:r>
            <w:r w:rsidR="00DE21D6">
              <w:t xml:space="preserve">to </w:t>
            </w:r>
            <w:r>
              <w:t>EPS</w:t>
            </w:r>
            <w:r w:rsidR="00DE21D6">
              <w:t xml:space="preserve"> and EPC/ePDG</w:t>
            </w:r>
            <w:r>
              <w:t>.</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5EBA23BE" w:rsidR="001E501C" w:rsidRDefault="001E501C" w:rsidP="001E501C">
            <w:pPr>
              <w:pStyle w:val="TAL"/>
              <w:rPr>
                <w:lang w:eastAsia="fr-FR"/>
              </w:rPr>
            </w:pPr>
            <w:r>
              <w:rPr>
                <w:lang w:eastAsia="fr-FR"/>
              </w:rPr>
              <w:t>The PDU session may possibly be moved to EPS</w:t>
            </w:r>
            <w:r w:rsidR="00DE21D6">
              <w:rPr>
                <w:lang w:eastAsia="fr-FR"/>
              </w:rPr>
              <w:t xml:space="preserve"> or EPC/ePDG</w:t>
            </w:r>
            <w:r>
              <w:rPr>
                <w:lang w:eastAsia="fr-FR"/>
              </w:rPr>
              <w:t>,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45719300" w:rsidR="006A5A78" w:rsidRDefault="006A5A78" w:rsidP="006A5A78">
            <w:pPr>
              <w:pStyle w:val="TAL"/>
              <w:rPr>
                <w:lang w:eastAsia="fr-FR"/>
              </w:rPr>
            </w:pPr>
            <w:r>
              <w:rPr>
                <w:lang w:eastAsia="fr-FR"/>
              </w:rPr>
              <w:t>The PDU session may possibly be moved to EPS</w:t>
            </w:r>
            <w:r w:rsidR="00DE21D6">
              <w:rPr>
                <w:lang w:eastAsia="fr-FR"/>
              </w:rPr>
              <w:t xml:space="preserve"> or EPC/ePDG</w:t>
            </w:r>
            <w:r>
              <w:rPr>
                <w:lang w:eastAsia="fr-FR"/>
              </w:rPr>
              <w:t>,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0818A699" w:rsidR="00376B55" w:rsidRDefault="00376B55" w:rsidP="00376B55">
            <w:pPr>
              <w:pStyle w:val="TAN"/>
            </w:pPr>
            <w:r w:rsidRPr="00B66409">
              <w:t>NOTE:</w:t>
            </w:r>
            <w:r w:rsidR="006D4CEF">
              <w:tab/>
            </w:r>
            <w:r w:rsidR="00DE21D6">
              <w:rPr>
                <w:lang w:eastAsia="zh-CN"/>
              </w:rPr>
              <w:t xml:space="preserve">See clause 4.11.5 of </w:t>
            </w:r>
            <w:r w:rsidR="00DE21D6" w:rsidRPr="005E4D39">
              <w:t>3GPP</w:t>
            </w:r>
            <w:r w:rsidR="00DE21D6">
              <w:t> </w:t>
            </w:r>
            <w:r w:rsidR="00DE21D6" w:rsidRPr="005E4D39">
              <w:t>TS</w:t>
            </w:r>
            <w:r w:rsidR="00DE21D6">
              <w:t> </w:t>
            </w:r>
            <w:r w:rsidR="00DE21D6" w:rsidRPr="005E4D39">
              <w:t>23.502 [3]</w:t>
            </w:r>
            <w:r w:rsidR="00DE21D6">
              <w:t xml:space="preserve"> for the setting of the EpsInterworkingIndication by the AMF and its handling by the SMF.</w:t>
            </w:r>
          </w:p>
        </w:tc>
      </w:tr>
    </w:tbl>
    <w:p w14:paraId="3EDCB341" w14:textId="77777777" w:rsidR="00FA3B9B" w:rsidRDefault="00FA3B9B" w:rsidP="00FA3B9B"/>
    <w:p w14:paraId="33D593D0" w14:textId="77777777" w:rsidR="00FA3B9B" w:rsidRDefault="00FA3B9B" w:rsidP="00FA3B9B">
      <w:pPr>
        <w:pStyle w:val="Heading5"/>
      </w:pPr>
      <w:bookmarkStart w:id="1775" w:name="_Toc25073989"/>
      <w:bookmarkStart w:id="1776" w:name="_Toc34063179"/>
      <w:bookmarkStart w:id="1777" w:name="_Toc43120162"/>
      <w:bookmarkStart w:id="1778" w:name="_Toc49768219"/>
      <w:bookmarkStart w:id="1779" w:name="_Toc56434394"/>
      <w:bookmarkStart w:id="1780" w:name="_Toc207632252"/>
      <w:r>
        <w:t>6.1.6.3.12</w:t>
      </w:r>
      <w:r>
        <w:tab/>
        <w:t>Enumeration: N2SmInfoType</w:t>
      </w:r>
      <w:bookmarkEnd w:id="1775"/>
      <w:bookmarkEnd w:id="1776"/>
      <w:bookmarkEnd w:id="1777"/>
      <w:bookmarkEnd w:id="1778"/>
      <w:bookmarkEnd w:id="1779"/>
      <w:bookmarkEnd w:id="1780"/>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r>
              <w:t>"HANDOVER_PREP_FAIL"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r w:rsidR="00AC1E4A" w14:paraId="0525D0F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C6706B" w14:textId="48C5AACD" w:rsidR="00AC1E4A" w:rsidRDefault="00AC1E4A" w:rsidP="00AC1E4A">
            <w:pPr>
              <w:pStyle w:val="TAL"/>
            </w:pPr>
            <w:r>
              <w:t>"UE_CONTEXT_RESUME_REQ"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D39C73" w14:textId="62364566" w:rsidR="00AC1E4A" w:rsidRDefault="00AC1E4A" w:rsidP="00AC1E4A">
            <w:pPr>
              <w:pStyle w:val="TAL"/>
            </w:pPr>
            <w:r>
              <w:t xml:space="preserve">UE Context Resume Request </w:t>
            </w:r>
            <w:r w:rsidRPr="00FA22D3">
              <w:t>Transfer</w:t>
            </w:r>
          </w:p>
        </w:tc>
      </w:tr>
      <w:tr w:rsidR="00AC1E4A" w14:paraId="09D06C4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564A9B" w14:textId="57114C78" w:rsidR="00AC1E4A" w:rsidRDefault="00AC1E4A" w:rsidP="00AC1E4A">
            <w:pPr>
              <w:pStyle w:val="TAL"/>
            </w:pPr>
            <w:r>
              <w:t>"UE_CONTEXT_RESUME_RSP"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78DD58" w14:textId="4DAF7F72" w:rsidR="00AC1E4A" w:rsidRDefault="00AC1E4A" w:rsidP="00AC1E4A">
            <w:pPr>
              <w:pStyle w:val="TAL"/>
            </w:pPr>
            <w:r>
              <w:t xml:space="preserve">UE Context Resume Response </w:t>
            </w:r>
            <w:r w:rsidRPr="00FA22D3">
              <w:t>Transfer</w:t>
            </w:r>
          </w:p>
        </w:tc>
      </w:tr>
      <w:tr w:rsidR="00AC1E4A" w14:paraId="324228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64139" w14:textId="77816834" w:rsidR="00AC1E4A" w:rsidRDefault="00AC1E4A" w:rsidP="00AC1E4A">
            <w:pPr>
              <w:pStyle w:val="TAL"/>
            </w:pPr>
            <w:r>
              <w:t>"UE_CONTEXT_SUSPEND_REQ</w:t>
            </w:r>
            <w:r w:rsidR="00057C9A">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C114A7" w14:textId="3593E995" w:rsidR="00AC1E4A" w:rsidRDefault="00AC1E4A" w:rsidP="00AC1E4A">
            <w:pPr>
              <w:pStyle w:val="TAL"/>
            </w:pPr>
            <w:r w:rsidRPr="00F67E73">
              <w:t>UE Context Suspend Request Transfer</w:t>
            </w:r>
          </w:p>
        </w:tc>
      </w:tr>
    </w:tbl>
    <w:p w14:paraId="1550D26B" w14:textId="77777777" w:rsidR="00FA3B9B" w:rsidRDefault="00FA3B9B" w:rsidP="00FA3B9B"/>
    <w:p w14:paraId="58A51DA6" w14:textId="77777777" w:rsidR="00FA3B9B" w:rsidRDefault="00FA3B9B" w:rsidP="00FA3B9B">
      <w:pPr>
        <w:pStyle w:val="Heading5"/>
      </w:pPr>
      <w:bookmarkStart w:id="1781" w:name="_Toc25073990"/>
      <w:bookmarkStart w:id="1782" w:name="_Toc34063180"/>
      <w:bookmarkStart w:id="1783" w:name="_Toc43120163"/>
      <w:bookmarkStart w:id="1784" w:name="_Toc49768220"/>
      <w:bookmarkStart w:id="1785" w:name="_Toc56434395"/>
      <w:bookmarkStart w:id="1786" w:name="_Toc207632253"/>
      <w:r>
        <w:t>6.1.6.3.13</w:t>
      </w:r>
      <w:r>
        <w:tab/>
        <w:t>Enumeration: MaxIntegrityProtectedDataRate</w:t>
      </w:r>
      <w:bookmarkEnd w:id="1781"/>
      <w:bookmarkEnd w:id="1782"/>
      <w:bookmarkEnd w:id="1783"/>
      <w:bookmarkEnd w:id="1784"/>
      <w:bookmarkEnd w:id="1785"/>
      <w:bookmarkEnd w:id="1786"/>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87" w:name="_Toc25073991"/>
      <w:bookmarkStart w:id="1788" w:name="_Toc34063181"/>
      <w:bookmarkStart w:id="1789" w:name="_Toc43120164"/>
      <w:bookmarkStart w:id="1790" w:name="_Toc49768221"/>
      <w:bookmarkStart w:id="1791" w:name="_Toc56434396"/>
      <w:bookmarkStart w:id="1792" w:name="_Toc207632254"/>
      <w:r>
        <w:t>6.1.6.3.14</w:t>
      </w:r>
      <w:r>
        <w:tab/>
        <w:t>Enumeration: MaReleaseInd</w:t>
      </w:r>
      <w:r>
        <w:rPr>
          <w:rFonts w:hint="eastAsia"/>
          <w:lang w:eastAsia="zh-CN"/>
        </w:rPr>
        <w:t>ication</w:t>
      </w:r>
      <w:bookmarkEnd w:id="1787"/>
      <w:bookmarkEnd w:id="1788"/>
      <w:bookmarkEnd w:id="1789"/>
      <w:bookmarkEnd w:id="1790"/>
      <w:bookmarkEnd w:id="1791"/>
      <w:bookmarkEnd w:id="1792"/>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93" w:name="_Toc25073992"/>
      <w:bookmarkStart w:id="1794" w:name="_Toc34063182"/>
      <w:bookmarkStart w:id="1795" w:name="_Toc43120165"/>
      <w:bookmarkStart w:id="1796" w:name="_Toc49768222"/>
      <w:bookmarkStart w:id="1797" w:name="_Toc56434397"/>
      <w:bookmarkStart w:id="1798" w:name="_Toc207632255"/>
      <w:r>
        <w:t>6.1.6.3.15</w:t>
      </w:r>
      <w:r w:rsidRPr="00BC662F">
        <w:tab/>
        <w:t xml:space="preserve">Enumeration: </w:t>
      </w:r>
      <w:r>
        <w:t>SmContextType</w:t>
      </w:r>
      <w:bookmarkEnd w:id="1793"/>
      <w:bookmarkEnd w:id="1794"/>
      <w:bookmarkEnd w:id="1795"/>
      <w:bookmarkEnd w:id="1796"/>
      <w:bookmarkEnd w:id="1797"/>
      <w:bookmarkEnd w:id="1798"/>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6209D232" w:rsidR="00FA3B9B" w:rsidRDefault="00FA3B9B" w:rsidP="007B3D37">
            <w:pPr>
              <w:pStyle w:val="TAL"/>
            </w:pPr>
            <w:r>
              <w:t xml:space="preserve">Complete SM Context (i.e. 5G SM context including EPS context information as defined in </w:t>
            </w:r>
            <w:r w:rsidR="00496CB5">
              <w:t>clause 6</w:t>
            </w:r>
            <w:r>
              <w:t>.1.6.2.39)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99" w:name="_Toc25073993"/>
      <w:bookmarkStart w:id="1800" w:name="_Toc34063183"/>
      <w:bookmarkStart w:id="1801" w:name="_Toc43120166"/>
      <w:bookmarkStart w:id="1802" w:name="_Toc49768223"/>
      <w:bookmarkStart w:id="1803" w:name="_Toc56434398"/>
      <w:bookmarkStart w:id="1804" w:name="_Toc207632256"/>
      <w:r>
        <w:t>6.1.6.3.16</w:t>
      </w:r>
      <w:r w:rsidRPr="00BC662F">
        <w:tab/>
        <w:t xml:space="preserve">Enumeration: </w:t>
      </w:r>
      <w:r>
        <w:t>PsaIndication</w:t>
      </w:r>
      <w:bookmarkEnd w:id="1799"/>
      <w:bookmarkEnd w:id="1800"/>
      <w:bookmarkEnd w:id="1801"/>
      <w:bookmarkEnd w:id="1802"/>
      <w:bookmarkEnd w:id="1803"/>
      <w:bookmarkEnd w:id="1804"/>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805" w:name="_Toc25073994"/>
      <w:bookmarkStart w:id="1806" w:name="_Toc34063184"/>
      <w:bookmarkStart w:id="1807" w:name="_Toc43120167"/>
      <w:bookmarkStart w:id="1808" w:name="_Toc49768224"/>
      <w:bookmarkStart w:id="1809" w:name="_Toc56434399"/>
      <w:bookmarkStart w:id="1810" w:name="_Toc207632257"/>
      <w:r>
        <w:t>6.1.6.3.17</w:t>
      </w:r>
      <w:r w:rsidRPr="00BC662F">
        <w:tab/>
        <w:t xml:space="preserve">Enumeration: </w:t>
      </w:r>
      <w:r>
        <w:t>N4MessageType</w:t>
      </w:r>
      <w:bookmarkEnd w:id="1805"/>
      <w:bookmarkEnd w:id="1806"/>
      <w:bookmarkEnd w:id="1807"/>
      <w:bookmarkEnd w:id="1808"/>
      <w:bookmarkEnd w:id="1809"/>
      <w:bookmarkEnd w:id="1810"/>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811" w:name="_Toc25073995"/>
      <w:bookmarkStart w:id="1812" w:name="_Toc34063185"/>
      <w:bookmarkStart w:id="1813" w:name="_Toc43120168"/>
      <w:bookmarkStart w:id="1814" w:name="_Toc49768225"/>
      <w:bookmarkStart w:id="1815" w:name="_Toc56434400"/>
      <w:bookmarkStart w:id="1816" w:name="_Toc207632258"/>
      <w:r>
        <w:t>6.1.6.3.18</w:t>
      </w:r>
      <w:r>
        <w:tab/>
        <w:t xml:space="preserve">Enumeration: </w:t>
      </w:r>
      <w:r>
        <w:rPr>
          <w:rFonts w:hint="eastAsia"/>
          <w:lang w:eastAsia="zh-CN"/>
        </w:rPr>
        <w:t>QosFlowAccessType</w:t>
      </w:r>
      <w:bookmarkEnd w:id="1811"/>
      <w:bookmarkEnd w:id="1812"/>
      <w:bookmarkEnd w:id="1813"/>
      <w:bookmarkEnd w:id="1814"/>
      <w:bookmarkEnd w:id="1815"/>
      <w:bookmarkEnd w:id="1816"/>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817" w:name="_Toc34063186"/>
      <w:bookmarkStart w:id="1818" w:name="_Toc43120169"/>
      <w:bookmarkStart w:id="1819" w:name="_Toc49768226"/>
      <w:bookmarkStart w:id="1820" w:name="_Toc56434401"/>
      <w:bookmarkStart w:id="1821" w:name="_Toc207632259"/>
      <w:r>
        <w:t>6.1.6.3.19</w:t>
      </w:r>
      <w:r>
        <w:tab/>
        <w:t>Enumeration: UnavailableAccessInd</w:t>
      </w:r>
      <w:r>
        <w:rPr>
          <w:rFonts w:hint="eastAsia"/>
          <w:lang w:eastAsia="zh-CN"/>
        </w:rPr>
        <w:t>ication</w:t>
      </w:r>
      <w:bookmarkEnd w:id="1817"/>
      <w:bookmarkEnd w:id="1818"/>
      <w:bookmarkEnd w:id="1819"/>
      <w:bookmarkEnd w:id="1820"/>
      <w:bookmarkEnd w:id="1821"/>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822" w:name="_Toc43120170"/>
      <w:bookmarkStart w:id="1823" w:name="_Toc49768227"/>
      <w:bookmarkStart w:id="1824" w:name="_Toc56434402"/>
      <w:bookmarkStart w:id="1825" w:name="_Toc207632260"/>
      <w:r>
        <w:t>6.1.6.3.20</w:t>
      </w:r>
      <w:r>
        <w:tab/>
        <w:t>Enumeration: Protection</w:t>
      </w:r>
      <w:r w:rsidRPr="001D2E49">
        <w:t>Result</w:t>
      </w:r>
      <w:bookmarkEnd w:id="1822"/>
      <w:bookmarkEnd w:id="1823"/>
      <w:bookmarkEnd w:id="1824"/>
      <w:bookmarkEnd w:id="1825"/>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826" w:name="_Toc43120171"/>
      <w:bookmarkStart w:id="1827" w:name="_Toc49768228"/>
      <w:bookmarkStart w:id="1828" w:name="_Toc56434403"/>
      <w:bookmarkStart w:id="1829" w:name="_Toc207632261"/>
      <w:r>
        <w:t>6.1.6.3.21</w:t>
      </w:r>
      <w:r>
        <w:tab/>
        <w:t xml:space="preserve">Enumeration: </w:t>
      </w:r>
      <w:r>
        <w:rPr>
          <w:lang w:val="en-US" w:eastAsia="zh-CN"/>
        </w:rPr>
        <w:t>QosMonitoringReq</w:t>
      </w:r>
      <w:bookmarkEnd w:id="1826"/>
      <w:bookmarkEnd w:id="1827"/>
      <w:bookmarkEnd w:id="1828"/>
      <w:bookmarkEnd w:id="1829"/>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830" w:name="_Toc207632262"/>
      <w:r>
        <w:t>6.1.6.3.22</w:t>
      </w:r>
      <w:r>
        <w:tab/>
        <w:t xml:space="preserve">Enumeration: </w:t>
      </w:r>
      <w:r>
        <w:rPr>
          <w:lang w:val="en-US" w:eastAsia="zh-CN"/>
        </w:rPr>
        <w:t>Rsn</w:t>
      </w:r>
      <w:bookmarkEnd w:id="1830"/>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831" w:name="_Toc58591290"/>
      <w:bookmarkStart w:id="1832" w:name="_Toc207632263"/>
      <w:r>
        <w:t>6.1.6.3.23</w:t>
      </w:r>
      <w:r w:rsidRPr="00BC662F">
        <w:tab/>
        <w:t xml:space="preserve">Enumeration: </w:t>
      </w:r>
      <w:bookmarkEnd w:id="1831"/>
      <w:r>
        <w:t>Smf</w:t>
      </w:r>
      <w:r>
        <w:rPr>
          <w:rFonts w:hint="eastAsia"/>
          <w:lang w:eastAsia="zh-CN"/>
        </w:rPr>
        <w:t>S</w:t>
      </w:r>
      <w:r>
        <w:rPr>
          <w:lang w:eastAsia="zh-CN"/>
        </w:rPr>
        <w:t>electionType</w:t>
      </w:r>
      <w:bookmarkEnd w:id="1832"/>
    </w:p>
    <w:p w14:paraId="488D1008" w14:textId="4936CCE6" w:rsidR="009A028C" w:rsidRPr="00384E92" w:rsidRDefault="009A028C" w:rsidP="009A028C">
      <w:r>
        <w:t>The enumeration Smf</w:t>
      </w:r>
      <w:r>
        <w:rPr>
          <w:rFonts w:hint="eastAsia"/>
          <w:lang w:eastAsia="zh-CN"/>
        </w:rPr>
        <w:t>S</w:t>
      </w:r>
      <w:r>
        <w:rPr>
          <w:lang w:eastAsia="zh-CN"/>
        </w:rPr>
        <w:t>electionType</w:t>
      </w:r>
      <w:r>
        <w:t xml:space="preserve"> represents </w:t>
      </w:r>
      <w:r w:rsidR="005732CC">
        <w:t xml:space="preserve">the </w:t>
      </w:r>
      <w:r>
        <w:t xml:space="preserve">I-SMF selection </w:t>
      </w:r>
      <w:r w:rsidR="005732CC">
        <w:t xml:space="preserve">or removal </w:t>
      </w:r>
      <w:r>
        <w:t xml:space="preserve">for the current PDU Session, or </w:t>
      </w:r>
      <w:r w:rsidR="005732CC">
        <w:t>the</w:t>
      </w:r>
      <w:r>
        <w:t xml:space="preserve">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565F824C" w:rsidR="009A028C" w:rsidRDefault="009A028C" w:rsidP="00EB52C8">
            <w:pPr>
              <w:pStyle w:val="TAL"/>
            </w:pPr>
            <w:r>
              <w:t xml:space="preserve">I-SMF selection </w:t>
            </w:r>
            <w:r w:rsidR="005732CC">
              <w:t xml:space="preserve">or removal </w:t>
            </w:r>
            <w:r>
              <w:t>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29168948" w:rsidR="009A028C" w:rsidRDefault="009A028C" w:rsidP="00EB52C8">
            <w:pPr>
              <w:pStyle w:val="TAL"/>
            </w:pPr>
            <w:r>
              <w:t>SMF selection for the next PDU Session, i.e. the re-established PDU session for SSC mode 2/3.</w:t>
            </w:r>
          </w:p>
        </w:tc>
      </w:tr>
    </w:tbl>
    <w:p w14:paraId="04B9425D" w14:textId="07DBF56E" w:rsidR="009A028C" w:rsidRDefault="009A028C" w:rsidP="00FA3B9B"/>
    <w:p w14:paraId="53D6EE42" w14:textId="2EF1AEC5" w:rsidR="001D1133" w:rsidRDefault="001D1133" w:rsidP="001D1133">
      <w:pPr>
        <w:pStyle w:val="Heading5"/>
      </w:pPr>
      <w:bookmarkStart w:id="1833" w:name="_Toc207632264"/>
      <w:r>
        <w:t>6.1.6.3.24</w:t>
      </w:r>
      <w:r w:rsidRPr="00BC662F">
        <w:tab/>
        <w:t xml:space="preserve">Enumeration: </w:t>
      </w:r>
      <w:r>
        <w:t>PduSessionContextType</w:t>
      </w:r>
      <w:bookmarkEnd w:id="1833"/>
    </w:p>
    <w:p w14:paraId="777F3370" w14:textId="5DE3BEC2" w:rsidR="001D1133" w:rsidRPr="00384E92" w:rsidRDefault="001D1133" w:rsidP="001D1133">
      <w:r>
        <w:t>The enumeration PduSessionContextType represents the type of PDU Session information requested during a Retrieve service operation. It shall comply with the provisions defined in table 6.1.6.3.24-1.</w:t>
      </w:r>
    </w:p>
    <w:p w14:paraId="65E54B3E" w14:textId="5BE1105D" w:rsidR="001D1133" w:rsidRDefault="001D1133" w:rsidP="001D1133">
      <w:pPr>
        <w:pStyle w:val="TH"/>
      </w:pPr>
      <w:r>
        <w:t>Table 6.1.6.3.24-1: Enumeration PduSessionContextType</w:t>
      </w:r>
    </w:p>
    <w:tbl>
      <w:tblPr>
        <w:tblW w:w="4650" w:type="pct"/>
        <w:tblCellMar>
          <w:left w:w="0" w:type="dxa"/>
          <w:right w:w="0" w:type="dxa"/>
        </w:tblCellMar>
        <w:tblLook w:val="04A0" w:firstRow="1" w:lastRow="0" w:firstColumn="1" w:lastColumn="0" w:noHBand="0" w:noVBand="1"/>
      </w:tblPr>
      <w:tblGrid>
        <w:gridCol w:w="3422"/>
        <w:gridCol w:w="5526"/>
      </w:tblGrid>
      <w:tr w:rsidR="001D1133" w:rsidRPr="00387BE7" w14:paraId="24C8E860" w14:textId="77777777" w:rsidTr="00F1766F">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847798" w14:textId="77777777" w:rsidR="001D1133" w:rsidRDefault="001D1133" w:rsidP="00F1766F">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ECD589" w14:textId="77777777" w:rsidR="001D1133" w:rsidRDefault="001D1133" w:rsidP="00F1766F">
            <w:pPr>
              <w:pStyle w:val="TAH"/>
            </w:pPr>
            <w:r>
              <w:t>Description</w:t>
            </w:r>
          </w:p>
        </w:tc>
      </w:tr>
      <w:tr w:rsidR="001D1133" w:rsidRPr="0015708C" w14:paraId="093B38BC" w14:textId="77777777" w:rsidTr="00F1766F">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76B3D" w14:textId="77777777" w:rsidR="001D1133" w:rsidRDefault="001D1133" w:rsidP="00F1766F">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29DE1F" w14:textId="77777777" w:rsidR="001D1133" w:rsidRDefault="001D1133" w:rsidP="00F1766F">
            <w:pPr>
              <w:pStyle w:val="TAL"/>
            </w:pPr>
            <w:r w:rsidRPr="00EE3588">
              <w:t>AF Coordination Information</w:t>
            </w:r>
          </w:p>
        </w:tc>
      </w:tr>
    </w:tbl>
    <w:p w14:paraId="1C6321C1" w14:textId="77777777" w:rsidR="001D1133" w:rsidRDefault="001D1133" w:rsidP="00FA3B9B"/>
    <w:p w14:paraId="6CADB97C" w14:textId="787C266D" w:rsidR="00552DA0" w:rsidRDefault="00552DA0" w:rsidP="00552DA0">
      <w:pPr>
        <w:pStyle w:val="Heading5"/>
        <w:rPr>
          <w:rFonts w:eastAsia="SimSun"/>
        </w:rPr>
      </w:pPr>
      <w:bookmarkStart w:id="1834" w:name="_Toc207632265"/>
      <w:r>
        <w:rPr>
          <w:rFonts w:eastAsia="SimSun"/>
        </w:rPr>
        <w:t>6.1.6.3.25</w:t>
      </w:r>
      <w:r>
        <w:rPr>
          <w:rFonts w:eastAsia="SimSun"/>
        </w:rPr>
        <w:tab/>
        <w:t xml:space="preserve">Enumeration: </w:t>
      </w:r>
      <w:r>
        <w:rPr>
          <w:rFonts w:eastAsia="SimSun"/>
          <w:lang w:eastAsia="zh-CN"/>
        </w:rPr>
        <w:t>PendingUpdateInfo</w:t>
      </w:r>
      <w:bookmarkEnd w:id="1834"/>
    </w:p>
    <w:p w14:paraId="5FB1BDF6" w14:textId="77777777" w:rsidR="00552DA0" w:rsidRDefault="00552DA0" w:rsidP="00552DA0">
      <w:pPr>
        <w:rPr>
          <w:rFonts w:eastAsia="SimSun"/>
        </w:rPr>
      </w:pPr>
      <w:r>
        <w:t xml:space="preserve">The enumeration </w:t>
      </w:r>
      <w:r>
        <w:rPr>
          <w:lang w:eastAsia="zh-CN"/>
        </w:rPr>
        <w:t>PendingUpdateInfo</w:t>
      </w:r>
      <w:r>
        <w:t xml:space="preserve"> indicates the information that are not required to be updated in real-time.</w:t>
      </w:r>
    </w:p>
    <w:p w14:paraId="40D16035" w14:textId="70053910" w:rsidR="00552DA0" w:rsidRDefault="00552DA0" w:rsidP="00552DA0">
      <w:pPr>
        <w:pStyle w:val="TH"/>
      </w:pPr>
      <w:r>
        <w:t xml:space="preserve">Table 6.1.6.3.25-1: Enumeration </w:t>
      </w:r>
      <w:r>
        <w:rPr>
          <w:lang w:eastAsia="zh-CN"/>
        </w:rPr>
        <w:t>PendingUpdateInfo</w:t>
      </w:r>
    </w:p>
    <w:tbl>
      <w:tblPr>
        <w:tblW w:w="4651" w:type="pct"/>
        <w:tblCellMar>
          <w:left w:w="0" w:type="dxa"/>
          <w:right w:w="0" w:type="dxa"/>
        </w:tblCellMar>
        <w:tblLook w:val="04A0" w:firstRow="1" w:lastRow="0" w:firstColumn="1" w:lastColumn="0" w:noHBand="0" w:noVBand="1"/>
      </w:tblPr>
      <w:tblGrid>
        <w:gridCol w:w="3422"/>
        <w:gridCol w:w="5527"/>
      </w:tblGrid>
      <w:tr w:rsidR="00552DA0" w14:paraId="751C84A2" w14:textId="77777777" w:rsidTr="00552DA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B64A2ED" w14:textId="77777777" w:rsidR="00552DA0" w:rsidRDefault="00552DA0">
            <w:pPr>
              <w:pStyle w:val="TAH"/>
              <w:rPr>
                <w:lang w:eastAsia="fr-FR"/>
              </w:rPr>
            </w:pPr>
            <w:r>
              <w:rPr>
                <w:lang w:eastAsia="fr-FR"/>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CB377D" w14:textId="77777777" w:rsidR="00552DA0" w:rsidRDefault="00552DA0">
            <w:pPr>
              <w:pStyle w:val="TAH"/>
              <w:rPr>
                <w:lang w:eastAsia="fr-FR"/>
              </w:rPr>
            </w:pPr>
            <w:r>
              <w:rPr>
                <w:lang w:eastAsia="fr-FR"/>
              </w:rPr>
              <w:t>Description</w:t>
            </w:r>
          </w:p>
        </w:tc>
      </w:tr>
      <w:tr w:rsidR="00552DA0" w14:paraId="55FC5D4B"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192CF7" w14:textId="77777777" w:rsidR="00552DA0" w:rsidRDefault="00552DA0">
            <w:pPr>
              <w:pStyle w:val="TAL"/>
              <w:rPr>
                <w:lang w:eastAsia="fr-FR"/>
              </w:rPr>
            </w:pPr>
            <w:r>
              <w:rPr>
                <w:lang w:eastAsia="fr-FR"/>
              </w:rPr>
              <w:t>"UE_LOCATION"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DEF225" w14:textId="77777777" w:rsidR="00552DA0" w:rsidRDefault="00552DA0">
            <w:pPr>
              <w:pStyle w:val="TAL"/>
              <w:rPr>
                <w:lang w:eastAsia="fr-FR"/>
              </w:rPr>
            </w:pPr>
            <w:r>
              <w:rPr>
                <w:lang w:eastAsia="fr-FR"/>
              </w:rPr>
              <w:t>UE Location</w:t>
            </w:r>
          </w:p>
        </w:tc>
      </w:tr>
      <w:tr w:rsidR="00552DA0" w14:paraId="1FAE71B5"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93D6CB" w14:textId="77777777" w:rsidR="00552DA0" w:rsidRDefault="00552DA0">
            <w:pPr>
              <w:pStyle w:val="TAL"/>
              <w:rPr>
                <w:lang w:val="en-US" w:eastAsia="fr-FR"/>
              </w:rPr>
            </w:pPr>
            <w:r>
              <w:rPr>
                <w:lang w:eastAsia="fr-FR"/>
              </w:rPr>
              <w:t>"TIMEZONE"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BA40DB3" w14:textId="77777777" w:rsidR="00552DA0" w:rsidRDefault="00552DA0">
            <w:pPr>
              <w:pStyle w:val="TAL"/>
              <w:rPr>
                <w:lang w:val="en-US" w:eastAsia="fr-FR"/>
              </w:rPr>
            </w:pPr>
            <w:r>
              <w:rPr>
                <w:lang w:val="en-US" w:eastAsia="fr-FR"/>
              </w:rPr>
              <w:t>Timezone</w:t>
            </w:r>
          </w:p>
        </w:tc>
      </w:tr>
      <w:tr w:rsidR="00552DA0" w14:paraId="1B3E28FA"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4CF2E4" w14:textId="77777777" w:rsidR="00552DA0" w:rsidRDefault="00552DA0">
            <w:pPr>
              <w:pStyle w:val="TAL"/>
              <w:rPr>
                <w:lang w:val="en-US" w:eastAsia="zh-CN"/>
              </w:rPr>
            </w:pPr>
            <w:r>
              <w:rPr>
                <w:lang w:eastAsia="fr-FR"/>
              </w:rPr>
              <w:t>"ACCESS_TYPE"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0EC8E7" w14:textId="77777777" w:rsidR="00552DA0" w:rsidRDefault="00552DA0">
            <w:pPr>
              <w:pStyle w:val="TAL"/>
              <w:rPr>
                <w:lang w:eastAsia="fr-FR"/>
              </w:rPr>
            </w:pPr>
            <w:r>
              <w:rPr>
                <w:lang w:eastAsia="fr-FR"/>
              </w:rPr>
              <w:t>Access Type</w:t>
            </w:r>
          </w:p>
        </w:tc>
      </w:tr>
      <w:tr w:rsidR="00552DA0" w14:paraId="0034EFC4"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B6CE3F" w14:textId="77777777" w:rsidR="00552DA0" w:rsidRDefault="00552DA0">
            <w:pPr>
              <w:pStyle w:val="TAL"/>
              <w:rPr>
                <w:lang w:eastAsia="fr-FR"/>
              </w:rPr>
            </w:pPr>
            <w:r>
              <w:rPr>
                <w:lang w:eastAsia="fr-FR"/>
              </w:rPr>
              <w:t>"RAT_TYPE"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2130F0C" w14:textId="77777777" w:rsidR="00552DA0" w:rsidRDefault="00552DA0">
            <w:pPr>
              <w:pStyle w:val="TAL"/>
              <w:rPr>
                <w:lang w:eastAsia="fr-FR"/>
              </w:rPr>
            </w:pPr>
            <w:r>
              <w:rPr>
                <w:lang w:eastAsia="fr-FR"/>
              </w:rPr>
              <w:t>Radio Access Type</w:t>
            </w:r>
          </w:p>
        </w:tc>
      </w:tr>
      <w:tr w:rsidR="00552DA0" w14:paraId="5C165FD8" w14:textId="77777777" w:rsidTr="00552DA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DEF2B8" w14:textId="77777777" w:rsidR="00552DA0" w:rsidRDefault="00552DA0">
            <w:pPr>
              <w:pStyle w:val="TAL"/>
              <w:rPr>
                <w:lang w:eastAsia="fr-FR"/>
              </w:rPr>
            </w:pPr>
            <w:r>
              <w:rPr>
                <w:lang w:eastAsia="fr-FR"/>
              </w:rPr>
              <w:t>"AMF_ID"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9123F62" w14:textId="77777777" w:rsidR="00552DA0" w:rsidRDefault="00552DA0">
            <w:pPr>
              <w:pStyle w:val="TAL"/>
              <w:rPr>
                <w:lang w:eastAsia="fr-FR"/>
              </w:rPr>
            </w:pPr>
            <w:r>
              <w:rPr>
                <w:lang w:eastAsia="fr-FR"/>
              </w:rPr>
              <w:t>Serving AMF Identifier</w:t>
            </w:r>
          </w:p>
        </w:tc>
      </w:tr>
    </w:tbl>
    <w:p w14:paraId="1123FFFA" w14:textId="77777777" w:rsidR="00552DA0" w:rsidRDefault="00552DA0" w:rsidP="00FA3B9B"/>
    <w:p w14:paraId="392B6E76" w14:textId="76927B0B" w:rsidR="00707722" w:rsidRDefault="00707722" w:rsidP="00707722">
      <w:pPr>
        <w:pStyle w:val="Heading5"/>
        <w:rPr>
          <w:rFonts w:eastAsia="SimSun"/>
        </w:rPr>
      </w:pPr>
      <w:bookmarkStart w:id="1835" w:name="_Toc207632266"/>
      <w:r>
        <w:rPr>
          <w:rFonts w:eastAsia="SimSun"/>
        </w:rPr>
        <w:t>6.1.6.3.26</w:t>
      </w:r>
      <w:r>
        <w:rPr>
          <w:rFonts w:eastAsia="SimSun"/>
        </w:rPr>
        <w:tab/>
        <w:t xml:space="preserve">Enumeration: </w:t>
      </w:r>
      <w:r>
        <w:rPr>
          <w:lang w:eastAsia="zh-CN"/>
        </w:rPr>
        <w:t>EstablishmentRejectionCause</w:t>
      </w:r>
      <w:bookmarkEnd w:id="1835"/>
    </w:p>
    <w:p w14:paraId="523974E4" w14:textId="77777777" w:rsidR="00707722" w:rsidRDefault="00707722" w:rsidP="00707722">
      <w:pPr>
        <w:rPr>
          <w:rFonts w:eastAsia="SimSun"/>
        </w:rPr>
      </w:pPr>
      <w:r>
        <w:t xml:space="preserve">The enumeration </w:t>
      </w:r>
      <w:r>
        <w:rPr>
          <w:lang w:eastAsia="zh-CN"/>
        </w:rPr>
        <w:t>EstablishmentRejectionCause</w:t>
      </w:r>
      <w:r>
        <w:t xml:space="preserve"> indicates the reason to reject the PDU session establishment request.</w:t>
      </w:r>
    </w:p>
    <w:p w14:paraId="0146285F" w14:textId="37C501EB" w:rsidR="00707722" w:rsidRDefault="00707722" w:rsidP="00707722">
      <w:pPr>
        <w:pStyle w:val="TH"/>
      </w:pPr>
      <w:r>
        <w:t xml:space="preserve">Table 6.1.6.3.26-1: Enumeration </w:t>
      </w:r>
      <w:r>
        <w:rPr>
          <w:lang w:eastAsia="zh-CN"/>
        </w:rPr>
        <w:t>EstablishmentRejectionCause</w:t>
      </w:r>
    </w:p>
    <w:tbl>
      <w:tblPr>
        <w:tblW w:w="4652" w:type="pct"/>
        <w:tblCellMar>
          <w:left w:w="0" w:type="dxa"/>
          <w:right w:w="0" w:type="dxa"/>
        </w:tblCellMar>
        <w:tblLook w:val="04A0" w:firstRow="1" w:lastRow="0" w:firstColumn="1" w:lastColumn="0" w:noHBand="0" w:noVBand="1"/>
      </w:tblPr>
      <w:tblGrid>
        <w:gridCol w:w="3681"/>
        <w:gridCol w:w="5270"/>
      </w:tblGrid>
      <w:tr w:rsidR="00707722" w14:paraId="281169BF" w14:textId="77777777" w:rsidTr="00707722">
        <w:tc>
          <w:tcPr>
            <w:tcW w:w="20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877A4F" w14:textId="77777777" w:rsidR="00707722" w:rsidRDefault="00707722">
            <w:pPr>
              <w:pStyle w:val="TAH"/>
              <w:rPr>
                <w:lang w:eastAsia="fr-FR"/>
              </w:rPr>
            </w:pPr>
            <w:r>
              <w:rPr>
                <w:lang w:eastAsia="fr-FR"/>
              </w:rPr>
              <w:t>Enumeration value</w:t>
            </w:r>
          </w:p>
        </w:tc>
        <w:tc>
          <w:tcPr>
            <w:tcW w:w="29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6C1294" w14:textId="77777777" w:rsidR="00707722" w:rsidRDefault="00707722">
            <w:pPr>
              <w:pStyle w:val="TAH"/>
              <w:rPr>
                <w:lang w:eastAsia="fr-FR"/>
              </w:rPr>
            </w:pPr>
            <w:r>
              <w:rPr>
                <w:lang w:eastAsia="fr-FR"/>
              </w:rPr>
              <w:t>Description</w:t>
            </w:r>
          </w:p>
        </w:tc>
      </w:tr>
      <w:tr w:rsidR="00707722" w14:paraId="44707FC1" w14:textId="77777777" w:rsidTr="00707722">
        <w:tc>
          <w:tcPr>
            <w:tcW w:w="20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F127DC8" w14:textId="77777777" w:rsidR="00707722" w:rsidRDefault="00707722">
            <w:pPr>
              <w:pStyle w:val="TAL"/>
              <w:rPr>
                <w:lang w:eastAsia="fr-FR"/>
              </w:rPr>
            </w:pPr>
            <w:r>
              <w:rPr>
                <w:lang w:eastAsia="fr-FR"/>
              </w:rPr>
              <w:t>"OPERATOR_DETERMINED_BARRING"</w:t>
            </w:r>
          </w:p>
        </w:tc>
        <w:tc>
          <w:tcPr>
            <w:tcW w:w="294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7040BE" w14:textId="77777777" w:rsidR="00707722" w:rsidRDefault="00707722">
            <w:pPr>
              <w:pStyle w:val="TAL"/>
              <w:rPr>
                <w:lang w:eastAsia="fr-FR"/>
              </w:rPr>
            </w:pPr>
            <w:r>
              <w:rPr>
                <w:lang w:eastAsia="fr-FR"/>
              </w:rPr>
              <w:t>PDU Session Establishment to be rejected due to Operator Determined Barring.</w:t>
            </w:r>
          </w:p>
        </w:tc>
      </w:tr>
    </w:tbl>
    <w:p w14:paraId="3323B03D" w14:textId="77777777" w:rsidR="00707722" w:rsidRDefault="00707722" w:rsidP="00FA3B9B">
      <w:pPr>
        <w:rPr>
          <w:lang w:val="en-US"/>
        </w:rPr>
      </w:pPr>
    </w:p>
    <w:p w14:paraId="65F95455" w14:textId="74B81102" w:rsidR="00E04816" w:rsidRDefault="00E04816" w:rsidP="00E04816">
      <w:pPr>
        <w:pStyle w:val="Heading5"/>
        <w:rPr>
          <w:rFonts w:eastAsia="SimSun"/>
        </w:rPr>
      </w:pPr>
      <w:bookmarkStart w:id="1836" w:name="_Toc207632267"/>
      <w:r>
        <w:rPr>
          <w:rFonts w:eastAsia="SimSun"/>
        </w:rPr>
        <w:t>6.1.6.3.27</w:t>
      </w:r>
      <w:r>
        <w:rPr>
          <w:rFonts w:eastAsia="SimSun"/>
        </w:rPr>
        <w:tab/>
        <w:t xml:space="preserve">Enumeration: </w:t>
      </w:r>
      <w:r>
        <w:rPr>
          <w:rFonts w:eastAsia="SimSun"/>
          <w:lang w:eastAsia="zh-CN"/>
        </w:rPr>
        <w:t>EcnMarkingReq</w:t>
      </w:r>
      <w:bookmarkEnd w:id="1836"/>
    </w:p>
    <w:p w14:paraId="29252B0E" w14:textId="7AFA8080" w:rsidR="00E04816" w:rsidRDefault="00E04816" w:rsidP="00E04816">
      <w:pPr>
        <w:pStyle w:val="TH"/>
      </w:pPr>
      <w:r>
        <w:t xml:space="preserve">Table 6.1.6.3.27-1: Enumeration </w:t>
      </w:r>
      <w:r>
        <w:rPr>
          <w:rFonts w:eastAsia="SimSun"/>
          <w:lang w:eastAsia="zh-CN"/>
        </w:rPr>
        <w:t>EcnMarkingReq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D568D82" w14:textId="77777777" w:rsidTr="0028473F">
        <w:trPr>
          <w:jc w:val="center"/>
        </w:trPr>
        <w:tc>
          <w:tcPr>
            <w:tcW w:w="1351" w:type="pct"/>
            <w:shd w:val="clear" w:color="auto" w:fill="C0C0C0"/>
            <w:tcMar>
              <w:top w:w="0" w:type="dxa"/>
              <w:left w:w="108" w:type="dxa"/>
              <w:bottom w:w="0" w:type="dxa"/>
              <w:right w:w="108" w:type="dxa"/>
            </w:tcMar>
            <w:hideMark/>
          </w:tcPr>
          <w:p w14:paraId="11F17A53"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7EE8B81"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156ACD66" w14:textId="77777777" w:rsidR="00E04816" w:rsidRDefault="00E04816" w:rsidP="0028473F">
            <w:pPr>
              <w:pStyle w:val="TAH"/>
              <w:rPr>
                <w:lang w:eastAsia="fr-FR"/>
              </w:rPr>
            </w:pPr>
            <w:r>
              <w:rPr>
                <w:lang w:eastAsia="fr-FR"/>
              </w:rPr>
              <w:t>Applicability</w:t>
            </w:r>
          </w:p>
        </w:tc>
      </w:tr>
      <w:tr w:rsidR="00E04816" w14:paraId="7B4130CE" w14:textId="77777777" w:rsidTr="0028473F">
        <w:trPr>
          <w:jc w:val="center"/>
        </w:trPr>
        <w:tc>
          <w:tcPr>
            <w:tcW w:w="1351" w:type="pct"/>
            <w:tcMar>
              <w:top w:w="0" w:type="dxa"/>
              <w:left w:w="108" w:type="dxa"/>
              <w:bottom w:w="0" w:type="dxa"/>
              <w:right w:w="108" w:type="dxa"/>
            </w:tcMar>
            <w:hideMark/>
          </w:tcPr>
          <w:p w14:paraId="3C7F8AB2" w14:textId="1A3AD178"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03F899AC" w14:textId="77777777" w:rsidR="00E04816" w:rsidRDefault="00E04816" w:rsidP="0028473F">
            <w:pPr>
              <w:pStyle w:val="TAL"/>
              <w:rPr>
                <w:lang w:eastAsia="fr-FR"/>
              </w:rPr>
            </w:pPr>
            <w:r>
              <w:rPr>
                <w:lang w:eastAsia="fr-FR"/>
              </w:rPr>
              <w:t>ECN marking for L4S for the UL.</w:t>
            </w:r>
          </w:p>
        </w:tc>
        <w:tc>
          <w:tcPr>
            <w:tcW w:w="748" w:type="pct"/>
          </w:tcPr>
          <w:p w14:paraId="732C0824" w14:textId="77777777" w:rsidR="00E04816" w:rsidRDefault="00E04816" w:rsidP="0028473F">
            <w:pPr>
              <w:pStyle w:val="TAL"/>
              <w:rPr>
                <w:lang w:eastAsia="fr-FR"/>
              </w:rPr>
            </w:pPr>
          </w:p>
        </w:tc>
      </w:tr>
      <w:tr w:rsidR="00E04816" w14:paraId="2E8F685B" w14:textId="77777777" w:rsidTr="0028473F">
        <w:trPr>
          <w:jc w:val="center"/>
        </w:trPr>
        <w:tc>
          <w:tcPr>
            <w:tcW w:w="1351" w:type="pct"/>
            <w:tcMar>
              <w:top w:w="0" w:type="dxa"/>
              <w:left w:w="108" w:type="dxa"/>
              <w:bottom w:w="0" w:type="dxa"/>
              <w:right w:w="108" w:type="dxa"/>
            </w:tcMar>
            <w:hideMark/>
          </w:tcPr>
          <w:p w14:paraId="0EFA460D" w14:textId="14559BC0"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325E13E6" w14:textId="77777777" w:rsidR="00E04816" w:rsidRDefault="00E04816" w:rsidP="0028473F">
            <w:pPr>
              <w:pStyle w:val="TAL"/>
              <w:rPr>
                <w:lang w:eastAsia="fr-FR"/>
              </w:rPr>
            </w:pPr>
            <w:r>
              <w:rPr>
                <w:lang w:eastAsia="fr-FR"/>
              </w:rPr>
              <w:t>ECN marking for L4S for the DL.</w:t>
            </w:r>
          </w:p>
        </w:tc>
        <w:tc>
          <w:tcPr>
            <w:tcW w:w="748" w:type="pct"/>
          </w:tcPr>
          <w:p w14:paraId="5E2E3AB7" w14:textId="77777777" w:rsidR="00E04816" w:rsidRDefault="00E04816" w:rsidP="0028473F">
            <w:pPr>
              <w:pStyle w:val="TAL"/>
              <w:rPr>
                <w:lang w:eastAsia="fr-FR"/>
              </w:rPr>
            </w:pPr>
          </w:p>
        </w:tc>
      </w:tr>
      <w:tr w:rsidR="00E04816" w14:paraId="3D98709C" w14:textId="77777777" w:rsidTr="0028473F">
        <w:trPr>
          <w:jc w:val="center"/>
        </w:trPr>
        <w:tc>
          <w:tcPr>
            <w:tcW w:w="1351" w:type="pct"/>
            <w:tcMar>
              <w:top w:w="0" w:type="dxa"/>
              <w:left w:w="108" w:type="dxa"/>
              <w:bottom w:w="0" w:type="dxa"/>
              <w:right w:w="108" w:type="dxa"/>
            </w:tcMar>
          </w:tcPr>
          <w:p w14:paraId="4EA337C9" w14:textId="481E5682"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69FF3DB" w14:textId="77777777" w:rsidR="00E04816" w:rsidRDefault="00E04816" w:rsidP="0028473F">
            <w:pPr>
              <w:pStyle w:val="TAL"/>
              <w:rPr>
                <w:lang w:eastAsia="fr-FR"/>
              </w:rPr>
            </w:pPr>
            <w:r>
              <w:rPr>
                <w:lang w:eastAsia="fr-FR"/>
              </w:rPr>
              <w:t>ECN marking for L4S for the UL and the DL.</w:t>
            </w:r>
          </w:p>
        </w:tc>
        <w:tc>
          <w:tcPr>
            <w:tcW w:w="748" w:type="pct"/>
          </w:tcPr>
          <w:p w14:paraId="215B1099" w14:textId="77777777" w:rsidR="00E04816" w:rsidRDefault="00E04816" w:rsidP="0028473F">
            <w:pPr>
              <w:pStyle w:val="TAL"/>
              <w:rPr>
                <w:lang w:eastAsia="fr-FR"/>
              </w:rPr>
            </w:pPr>
          </w:p>
        </w:tc>
      </w:tr>
      <w:tr w:rsidR="00E04816" w14:paraId="28E098BB" w14:textId="77777777" w:rsidTr="0028473F">
        <w:trPr>
          <w:jc w:val="center"/>
        </w:trPr>
        <w:tc>
          <w:tcPr>
            <w:tcW w:w="1351" w:type="pct"/>
            <w:tcMar>
              <w:top w:w="0" w:type="dxa"/>
              <w:left w:w="108" w:type="dxa"/>
              <w:bottom w:w="0" w:type="dxa"/>
              <w:right w:w="108" w:type="dxa"/>
            </w:tcMar>
          </w:tcPr>
          <w:p w14:paraId="1C24DEE6" w14:textId="6DE5107D"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D87E94F" w14:textId="77777777" w:rsidR="00E04816" w:rsidRDefault="00E04816" w:rsidP="0028473F">
            <w:pPr>
              <w:pStyle w:val="TAL"/>
              <w:rPr>
                <w:lang w:eastAsia="fr-FR"/>
              </w:rPr>
            </w:pPr>
            <w:r>
              <w:rPr>
                <w:lang w:eastAsia="fr-FR"/>
              </w:rPr>
              <w:t>Stop ECN marking for L4S.</w:t>
            </w:r>
          </w:p>
        </w:tc>
        <w:tc>
          <w:tcPr>
            <w:tcW w:w="748" w:type="pct"/>
          </w:tcPr>
          <w:p w14:paraId="720E47AC" w14:textId="77777777" w:rsidR="00E04816" w:rsidRDefault="00E04816" w:rsidP="0028473F">
            <w:pPr>
              <w:pStyle w:val="TAL"/>
              <w:rPr>
                <w:lang w:eastAsia="fr-FR"/>
              </w:rPr>
            </w:pPr>
          </w:p>
        </w:tc>
      </w:tr>
    </w:tbl>
    <w:p w14:paraId="6181EF7B" w14:textId="77777777" w:rsidR="00E04816" w:rsidRDefault="00E04816" w:rsidP="00FA3B9B">
      <w:pPr>
        <w:rPr>
          <w:lang w:val="en-US"/>
        </w:rPr>
      </w:pPr>
    </w:p>
    <w:p w14:paraId="353AEE7F" w14:textId="3A397E45" w:rsidR="00E04816" w:rsidRDefault="00E04816" w:rsidP="00E04816">
      <w:pPr>
        <w:pStyle w:val="Heading5"/>
        <w:rPr>
          <w:rFonts w:eastAsia="SimSun"/>
        </w:rPr>
      </w:pPr>
      <w:bookmarkStart w:id="1837" w:name="_Toc207632268"/>
      <w:r>
        <w:rPr>
          <w:rFonts w:eastAsia="SimSun"/>
        </w:rPr>
        <w:t>6.1.6.3.28</w:t>
      </w:r>
      <w:r>
        <w:rPr>
          <w:rFonts w:eastAsia="SimSun"/>
        </w:rPr>
        <w:tab/>
        <w:t xml:space="preserve">Enumeration: </w:t>
      </w:r>
      <w:r>
        <w:t>CongestionInfoReq</w:t>
      </w:r>
      <w:bookmarkEnd w:id="1837"/>
    </w:p>
    <w:p w14:paraId="30DC53DB" w14:textId="2460ABA5" w:rsidR="00E04816" w:rsidRDefault="00E04816" w:rsidP="00E04816">
      <w:pPr>
        <w:pStyle w:val="TH"/>
      </w:pPr>
      <w:r>
        <w:t>Table 6.1.6.3.28-1: Enumeration CongestionInfoReq</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2B4F7282" w14:textId="77777777" w:rsidTr="0028473F">
        <w:trPr>
          <w:jc w:val="center"/>
        </w:trPr>
        <w:tc>
          <w:tcPr>
            <w:tcW w:w="1351" w:type="pct"/>
            <w:shd w:val="clear" w:color="auto" w:fill="C0C0C0"/>
            <w:tcMar>
              <w:top w:w="0" w:type="dxa"/>
              <w:left w:w="108" w:type="dxa"/>
              <w:bottom w:w="0" w:type="dxa"/>
              <w:right w:w="108" w:type="dxa"/>
            </w:tcMar>
            <w:hideMark/>
          </w:tcPr>
          <w:p w14:paraId="0F89CA9C"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342E722D"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74DF0854" w14:textId="77777777" w:rsidR="00E04816" w:rsidRDefault="00E04816" w:rsidP="0028473F">
            <w:pPr>
              <w:pStyle w:val="TAH"/>
              <w:rPr>
                <w:lang w:eastAsia="fr-FR"/>
              </w:rPr>
            </w:pPr>
            <w:r>
              <w:rPr>
                <w:lang w:eastAsia="fr-FR"/>
              </w:rPr>
              <w:t>Applicability</w:t>
            </w:r>
          </w:p>
        </w:tc>
      </w:tr>
      <w:tr w:rsidR="00E04816" w14:paraId="32CDA9D9" w14:textId="77777777" w:rsidTr="0028473F">
        <w:trPr>
          <w:jc w:val="center"/>
        </w:trPr>
        <w:tc>
          <w:tcPr>
            <w:tcW w:w="1351" w:type="pct"/>
            <w:tcMar>
              <w:top w:w="0" w:type="dxa"/>
              <w:left w:w="108" w:type="dxa"/>
              <w:bottom w:w="0" w:type="dxa"/>
              <w:right w:w="108" w:type="dxa"/>
            </w:tcMar>
            <w:hideMark/>
          </w:tcPr>
          <w:p w14:paraId="21E89F99" w14:textId="499C4083" w:rsidR="00E04816" w:rsidRDefault="00057C9A" w:rsidP="0028473F">
            <w:pPr>
              <w:pStyle w:val="TAL"/>
              <w:rPr>
                <w:lang w:eastAsia="fr-FR"/>
              </w:rPr>
            </w:pPr>
            <w:r>
              <w:rPr>
                <w:lang w:eastAsia="fr-FR"/>
              </w:rPr>
              <w:t>"</w:t>
            </w:r>
            <w:r w:rsidR="00E04816">
              <w:rPr>
                <w:lang w:eastAsia="fr-FR"/>
              </w:rPr>
              <w:t>UL</w:t>
            </w:r>
            <w:r>
              <w:rPr>
                <w:lang w:eastAsia="fr-FR"/>
              </w:rPr>
              <w:t>"</w:t>
            </w:r>
          </w:p>
        </w:tc>
        <w:tc>
          <w:tcPr>
            <w:tcW w:w="2901" w:type="pct"/>
            <w:tcMar>
              <w:top w:w="0" w:type="dxa"/>
              <w:left w:w="108" w:type="dxa"/>
              <w:bottom w:w="0" w:type="dxa"/>
              <w:right w:w="108" w:type="dxa"/>
            </w:tcMar>
            <w:hideMark/>
          </w:tcPr>
          <w:p w14:paraId="743F7729" w14:textId="77777777" w:rsidR="00E04816" w:rsidRDefault="00E04816" w:rsidP="0028473F">
            <w:pPr>
              <w:pStyle w:val="TAL"/>
              <w:rPr>
                <w:lang w:eastAsia="fr-FR"/>
              </w:rPr>
            </w:pPr>
            <w:r>
              <w:t>Indicates to NG-RAN to report the congestion information of the QoS Flow on UL direction</w:t>
            </w:r>
            <w:r>
              <w:rPr>
                <w:lang w:eastAsia="fr-FR"/>
              </w:rPr>
              <w:t>.</w:t>
            </w:r>
          </w:p>
        </w:tc>
        <w:tc>
          <w:tcPr>
            <w:tcW w:w="748" w:type="pct"/>
          </w:tcPr>
          <w:p w14:paraId="41CB6425" w14:textId="77777777" w:rsidR="00E04816" w:rsidRDefault="00E04816" w:rsidP="0028473F">
            <w:pPr>
              <w:pStyle w:val="TAL"/>
              <w:rPr>
                <w:lang w:eastAsia="fr-FR"/>
              </w:rPr>
            </w:pPr>
          </w:p>
        </w:tc>
      </w:tr>
      <w:tr w:rsidR="00E04816" w14:paraId="17673C79" w14:textId="77777777" w:rsidTr="0028473F">
        <w:trPr>
          <w:jc w:val="center"/>
        </w:trPr>
        <w:tc>
          <w:tcPr>
            <w:tcW w:w="1351" w:type="pct"/>
            <w:tcMar>
              <w:top w:w="0" w:type="dxa"/>
              <w:left w:w="108" w:type="dxa"/>
              <w:bottom w:w="0" w:type="dxa"/>
              <w:right w:w="108" w:type="dxa"/>
            </w:tcMar>
            <w:hideMark/>
          </w:tcPr>
          <w:p w14:paraId="16F9AB79" w14:textId="1734C17C" w:rsidR="00E04816" w:rsidRDefault="00057C9A" w:rsidP="0028473F">
            <w:pPr>
              <w:pStyle w:val="TAL"/>
              <w:rPr>
                <w:lang w:eastAsia="fr-FR"/>
              </w:rPr>
            </w:pPr>
            <w:r>
              <w:rPr>
                <w:lang w:eastAsia="fr-FR"/>
              </w:rPr>
              <w:t>"</w:t>
            </w:r>
            <w:r w:rsidR="00E04816">
              <w:rPr>
                <w:lang w:eastAsia="fr-FR"/>
              </w:rPr>
              <w:t>DL</w:t>
            </w:r>
            <w:r>
              <w:rPr>
                <w:lang w:eastAsia="fr-FR"/>
              </w:rPr>
              <w:t>"</w:t>
            </w:r>
          </w:p>
        </w:tc>
        <w:tc>
          <w:tcPr>
            <w:tcW w:w="2901" w:type="pct"/>
            <w:tcMar>
              <w:top w:w="0" w:type="dxa"/>
              <w:left w:w="108" w:type="dxa"/>
              <w:bottom w:w="0" w:type="dxa"/>
              <w:right w:w="108" w:type="dxa"/>
            </w:tcMar>
            <w:hideMark/>
          </w:tcPr>
          <w:p w14:paraId="0333F8EF" w14:textId="77777777" w:rsidR="00E04816" w:rsidRDefault="00E04816" w:rsidP="0028473F">
            <w:pPr>
              <w:pStyle w:val="TAL"/>
              <w:rPr>
                <w:lang w:eastAsia="fr-FR"/>
              </w:rPr>
            </w:pPr>
            <w:r>
              <w:t>Indicates to NG-RAN to report the congestion information of the QoS Flow on DL direction</w:t>
            </w:r>
            <w:r>
              <w:rPr>
                <w:lang w:eastAsia="fr-FR"/>
              </w:rPr>
              <w:t>.</w:t>
            </w:r>
          </w:p>
        </w:tc>
        <w:tc>
          <w:tcPr>
            <w:tcW w:w="748" w:type="pct"/>
          </w:tcPr>
          <w:p w14:paraId="7BE1903C" w14:textId="77777777" w:rsidR="00E04816" w:rsidRDefault="00E04816" w:rsidP="0028473F">
            <w:pPr>
              <w:pStyle w:val="TAL"/>
              <w:rPr>
                <w:lang w:eastAsia="fr-FR"/>
              </w:rPr>
            </w:pPr>
          </w:p>
        </w:tc>
      </w:tr>
      <w:tr w:rsidR="00E04816" w14:paraId="71920E57" w14:textId="77777777" w:rsidTr="0028473F">
        <w:trPr>
          <w:jc w:val="center"/>
        </w:trPr>
        <w:tc>
          <w:tcPr>
            <w:tcW w:w="1351" w:type="pct"/>
            <w:tcMar>
              <w:top w:w="0" w:type="dxa"/>
              <w:left w:w="108" w:type="dxa"/>
              <w:bottom w:w="0" w:type="dxa"/>
              <w:right w:w="108" w:type="dxa"/>
            </w:tcMar>
          </w:tcPr>
          <w:p w14:paraId="6E879CEF" w14:textId="0921B98F" w:rsidR="00E04816" w:rsidRDefault="00057C9A" w:rsidP="0028473F">
            <w:pPr>
              <w:pStyle w:val="TAL"/>
              <w:rPr>
                <w:lang w:eastAsia="fr-FR"/>
              </w:rPr>
            </w:pPr>
            <w:r>
              <w:rPr>
                <w:lang w:eastAsia="fr-FR"/>
              </w:rPr>
              <w:t>"</w:t>
            </w:r>
            <w:r w:rsidR="00E04816">
              <w:rPr>
                <w:lang w:eastAsia="fr-FR"/>
              </w:rPr>
              <w:t>BOTH</w:t>
            </w:r>
            <w:r>
              <w:rPr>
                <w:lang w:eastAsia="fr-FR"/>
              </w:rPr>
              <w:t>"</w:t>
            </w:r>
          </w:p>
        </w:tc>
        <w:tc>
          <w:tcPr>
            <w:tcW w:w="2901" w:type="pct"/>
            <w:tcMar>
              <w:top w:w="0" w:type="dxa"/>
              <w:left w:w="108" w:type="dxa"/>
              <w:bottom w:w="0" w:type="dxa"/>
              <w:right w:w="108" w:type="dxa"/>
            </w:tcMar>
          </w:tcPr>
          <w:p w14:paraId="639C78C1" w14:textId="77777777" w:rsidR="00E04816" w:rsidRDefault="00E04816" w:rsidP="0028473F">
            <w:pPr>
              <w:pStyle w:val="TAL"/>
              <w:rPr>
                <w:lang w:eastAsia="fr-FR"/>
              </w:rPr>
            </w:pPr>
            <w:r>
              <w:t>Indicates to NG-RAN to report the congestion information of the QoS Flow on UL and DL directions</w:t>
            </w:r>
            <w:r>
              <w:rPr>
                <w:lang w:eastAsia="fr-FR"/>
              </w:rPr>
              <w:t>.</w:t>
            </w:r>
          </w:p>
        </w:tc>
        <w:tc>
          <w:tcPr>
            <w:tcW w:w="748" w:type="pct"/>
          </w:tcPr>
          <w:p w14:paraId="04D16EBD" w14:textId="77777777" w:rsidR="00E04816" w:rsidRDefault="00E04816" w:rsidP="0028473F">
            <w:pPr>
              <w:pStyle w:val="TAL"/>
              <w:rPr>
                <w:lang w:eastAsia="fr-FR"/>
              </w:rPr>
            </w:pPr>
          </w:p>
        </w:tc>
      </w:tr>
      <w:tr w:rsidR="00E04816" w14:paraId="2BC814D5" w14:textId="77777777" w:rsidTr="0028473F">
        <w:trPr>
          <w:jc w:val="center"/>
        </w:trPr>
        <w:tc>
          <w:tcPr>
            <w:tcW w:w="1351" w:type="pct"/>
            <w:tcMar>
              <w:top w:w="0" w:type="dxa"/>
              <w:left w:w="108" w:type="dxa"/>
              <w:bottom w:w="0" w:type="dxa"/>
              <w:right w:w="108" w:type="dxa"/>
            </w:tcMar>
          </w:tcPr>
          <w:p w14:paraId="0B3D1CF7" w14:textId="7DB34A4A" w:rsidR="00E04816" w:rsidRDefault="00057C9A" w:rsidP="0028473F">
            <w:pPr>
              <w:pStyle w:val="TAL"/>
              <w:rPr>
                <w:lang w:eastAsia="fr-FR"/>
              </w:rPr>
            </w:pPr>
            <w:r>
              <w:rPr>
                <w:lang w:eastAsia="fr-FR"/>
              </w:rPr>
              <w:t>"</w:t>
            </w:r>
            <w:r w:rsidR="00E04816">
              <w:rPr>
                <w:lang w:eastAsia="fr-FR"/>
              </w:rPr>
              <w:t>STOP</w:t>
            </w:r>
            <w:r>
              <w:rPr>
                <w:lang w:eastAsia="fr-FR"/>
              </w:rPr>
              <w:t>"</w:t>
            </w:r>
          </w:p>
        </w:tc>
        <w:tc>
          <w:tcPr>
            <w:tcW w:w="2901" w:type="pct"/>
            <w:tcMar>
              <w:top w:w="0" w:type="dxa"/>
              <w:left w:w="108" w:type="dxa"/>
              <w:bottom w:w="0" w:type="dxa"/>
              <w:right w:w="108" w:type="dxa"/>
            </w:tcMar>
          </w:tcPr>
          <w:p w14:paraId="428CDEDC" w14:textId="77777777" w:rsidR="00E04816" w:rsidRDefault="00E04816" w:rsidP="0028473F">
            <w:pPr>
              <w:pStyle w:val="TAL"/>
              <w:rPr>
                <w:lang w:eastAsia="fr-FR"/>
              </w:rPr>
            </w:pPr>
            <w:r>
              <w:t>Indicates to NG-RAN to stop reporting the congestion information of the QoS Flow.</w:t>
            </w:r>
          </w:p>
        </w:tc>
        <w:tc>
          <w:tcPr>
            <w:tcW w:w="748" w:type="pct"/>
          </w:tcPr>
          <w:p w14:paraId="314E816E" w14:textId="77777777" w:rsidR="00E04816" w:rsidRDefault="00E04816" w:rsidP="0028473F">
            <w:pPr>
              <w:pStyle w:val="TAL"/>
              <w:rPr>
                <w:lang w:eastAsia="fr-FR"/>
              </w:rPr>
            </w:pPr>
          </w:p>
        </w:tc>
      </w:tr>
    </w:tbl>
    <w:p w14:paraId="7358AE60" w14:textId="77777777" w:rsidR="00E04816" w:rsidRDefault="00E04816" w:rsidP="00FA3B9B">
      <w:pPr>
        <w:rPr>
          <w:lang w:val="en-US"/>
        </w:rPr>
      </w:pPr>
    </w:p>
    <w:p w14:paraId="07C7B2C8" w14:textId="340295A9" w:rsidR="00E04816" w:rsidRDefault="00E04816" w:rsidP="00E04816">
      <w:pPr>
        <w:pStyle w:val="Heading5"/>
        <w:rPr>
          <w:rFonts w:eastAsia="SimSun"/>
        </w:rPr>
      </w:pPr>
      <w:bookmarkStart w:id="1838" w:name="_Toc207632269"/>
      <w:r>
        <w:rPr>
          <w:rFonts w:eastAsia="SimSun"/>
        </w:rPr>
        <w:t>6.1.6.3.29</w:t>
      </w:r>
      <w:r>
        <w:rPr>
          <w:rFonts w:eastAsia="SimSun"/>
        </w:rPr>
        <w:tab/>
        <w:t xml:space="preserve">Enumeration: </w:t>
      </w:r>
      <w:r>
        <w:t>ActivationStatus</w:t>
      </w:r>
      <w:bookmarkEnd w:id="1838"/>
    </w:p>
    <w:p w14:paraId="1322595B" w14:textId="5ECF3C4C" w:rsidR="00E04816" w:rsidRDefault="00E04816" w:rsidP="00E04816">
      <w:pPr>
        <w:pStyle w:val="TH"/>
      </w:pPr>
      <w:r>
        <w:t>Table 6.1.6.3.29-1: Enumeration ActivationStatus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E04816" w14:paraId="32487B53" w14:textId="77777777" w:rsidTr="0028473F">
        <w:trPr>
          <w:jc w:val="center"/>
        </w:trPr>
        <w:tc>
          <w:tcPr>
            <w:tcW w:w="1351" w:type="pct"/>
            <w:shd w:val="clear" w:color="auto" w:fill="C0C0C0"/>
            <w:tcMar>
              <w:top w:w="0" w:type="dxa"/>
              <w:left w:w="108" w:type="dxa"/>
              <w:bottom w:w="0" w:type="dxa"/>
              <w:right w:w="108" w:type="dxa"/>
            </w:tcMar>
            <w:hideMark/>
          </w:tcPr>
          <w:p w14:paraId="27CAC277" w14:textId="77777777" w:rsidR="00E04816" w:rsidRDefault="00E04816" w:rsidP="0028473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289310DF" w14:textId="77777777" w:rsidR="00E04816" w:rsidRDefault="00E04816" w:rsidP="0028473F">
            <w:pPr>
              <w:pStyle w:val="TAH"/>
              <w:rPr>
                <w:lang w:eastAsia="fr-FR"/>
              </w:rPr>
            </w:pPr>
            <w:r>
              <w:rPr>
                <w:lang w:eastAsia="fr-FR"/>
              </w:rPr>
              <w:t>Description</w:t>
            </w:r>
          </w:p>
        </w:tc>
        <w:tc>
          <w:tcPr>
            <w:tcW w:w="748" w:type="pct"/>
            <w:shd w:val="clear" w:color="auto" w:fill="C0C0C0"/>
            <w:hideMark/>
          </w:tcPr>
          <w:p w14:paraId="2CFAF2FC" w14:textId="77777777" w:rsidR="00E04816" w:rsidRDefault="00E04816" w:rsidP="0028473F">
            <w:pPr>
              <w:pStyle w:val="TAH"/>
              <w:rPr>
                <w:lang w:eastAsia="fr-FR"/>
              </w:rPr>
            </w:pPr>
            <w:r>
              <w:rPr>
                <w:lang w:eastAsia="fr-FR"/>
              </w:rPr>
              <w:t>Applicability</w:t>
            </w:r>
          </w:p>
        </w:tc>
      </w:tr>
      <w:tr w:rsidR="00E04816" w14:paraId="16BC3931" w14:textId="77777777" w:rsidTr="0028473F">
        <w:trPr>
          <w:jc w:val="center"/>
        </w:trPr>
        <w:tc>
          <w:tcPr>
            <w:tcW w:w="1351" w:type="pct"/>
            <w:tcMar>
              <w:top w:w="0" w:type="dxa"/>
              <w:left w:w="108" w:type="dxa"/>
              <w:bottom w:w="0" w:type="dxa"/>
              <w:right w:w="108" w:type="dxa"/>
            </w:tcMar>
            <w:hideMark/>
          </w:tcPr>
          <w:p w14:paraId="21AFE776" w14:textId="1334E86C" w:rsidR="00E04816" w:rsidRDefault="00057C9A" w:rsidP="0028473F">
            <w:pPr>
              <w:pStyle w:val="TAL"/>
              <w:rPr>
                <w:lang w:eastAsia="fr-FR"/>
              </w:rPr>
            </w:pPr>
            <w:r>
              <w:rPr>
                <w:lang w:eastAsia="fr-FR"/>
              </w:rPr>
              <w:t>"</w:t>
            </w:r>
            <w:r w:rsidR="00E04816">
              <w:rPr>
                <w:lang w:eastAsia="fr-FR"/>
              </w:rPr>
              <w:t>ACTIVE</w:t>
            </w:r>
            <w:r>
              <w:rPr>
                <w:lang w:eastAsia="fr-FR"/>
              </w:rPr>
              <w:t>"</w:t>
            </w:r>
          </w:p>
        </w:tc>
        <w:tc>
          <w:tcPr>
            <w:tcW w:w="2901" w:type="pct"/>
            <w:tcMar>
              <w:top w:w="0" w:type="dxa"/>
              <w:left w:w="108" w:type="dxa"/>
              <w:bottom w:w="0" w:type="dxa"/>
              <w:right w:w="108" w:type="dxa"/>
            </w:tcMar>
            <w:hideMark/>
          </w:tcPr>
          <w:p w14:paraId="744F5834" w14:textId="77777777" w:rsidR="00E04816" w:rsidRDefault="00E04816" w:rsidP="0028473F">
            <w:pPr>
              <w:pStyle w:val="TAL"/>
              <w:rPr>
                <w:lang w:eastAsia="fr-FR"/>
              </w:rPr>
            </w:pPr>
            <w:r>
              <w:t>Indicates that the established QoS Flows status for QoS monitoring for congestion information or for ECN marking for L4S is active.</w:t>
            </w:r>
          </w:p>
        </w:tc>
        <w:tc>
          <w:tcPr>
            <w:tcW w:w="748" w:type="pct"/>
          </w:tcPr>
          <w:p w14:paraId="22F7C7E4" w14:textId="77777777" w:rsidR="00E04816" w:rsidRDefault="00E04816" w:rsidP="0028473F">
            <w:pPr>
              <w:pStyle w:val="TAL"/>
              <w:rPr>
                <w:lang w:eastAsia="fr-FR"/>
              </w:rPr>
            </w:pPr>
          </w:p>
        </w:tc>
      </w:tr>
      <w:tr w:rsidR="00E04816" w14:paraId="0282C39C" w14:textId="77777777" w:rsidTr="0028473F">
        <w:trPr>
          <w:jc w:val="center"/>
        </w:trPr>
        <w:tc>
          <w:tcPr>
            <w:tcW w:w="1351" w:type="pct"/>
            <w:tcMar>
              <w:top w:w="0" w:type="dxa"/>
              <w:left w:w="108" w:type="dxa"/>
              <w:bottom w:w="0" w:type="dxa"/>
              <w:right w:w="108" w:type="dxa"/>
            </w:tcMar>
            <w:hideMark/>
          </w:tcPr>
          <w:p w14:paraId="4DEACB97" w14:textId="698FE919" w:rsidR="00E04816" w:rsidRDefault="00057C9A" w:rsidP="0028473F">
            <w:pPr>
              <w:pStyle w:val="TAL"/>
              <w:rPr>
                <w:lang w:eastAsia="fr-FR"/>
              </w:rPr>
            </w:pPr>
            <w:r>
              <w:rPr>
                <w:lang w:eastAsia="fr-FR"/>
              </w:rPr>
              <w:t>"</w:t>
            </w:r>
            <w:r w:rsidR="00E04816">
              <w:rPr>
                <w:lang w:eastAsia="fr-FR"/>
              </w:rPr>
              <w:t>NOT_ACTIVE</w:t>
            </w:r>
            <w:r>
              <w:rPr>
                <w:lang w:eastAsia="fr-FR"/>
              </w:rPr>
              <w:t>"</w:t>
            </w:r>
          </w:p>
        </w:tc>
        <w:tc>
          <w:tcPr>
            <w:tcW w:w="2901" w:type="pct"/>
            <w:tcMar>
              <w:top w:w="0" w:type="dxa"/>
              <w:left w:w="108" w:type="dxa"/>
              <w:bottom w:w="0" w:type="dxa"/>
              <w:right w:w="108" w:type="dxa"/>
            </w:tcMar>
            <w:hideMark/>
          </w:tcPr>
          <w:p w14:paraId="439141F0" w14:textId="77777777" w:rsidR="00E04816" w:rsidRDefault="00E04816" w:rsidP="0028473F">
            <w:pPr>
              <w:pStyle w:val="TAL"/>
              <w:rPr>
                <w:lang w:eastAsia="fr-FR"/>
              </w:rPr>
            </w:pPr>
            <w:r>
              <w:t>Indicates that the established QoS Flows status for QoS monitoring for congestion information or for ECN marking for L4S is not active.</w:t>
            </w:r>
          </w:p>
        </w:tc>
        <w:tc>
          <w:tcPr>
            <w:tcW w:w="748" w:type="pct"/>
          </w:tcPr>
          <w:p w14:paraId="369B651C" w14:textId="77777777" w:rsidR="00E04816" w:rsidRDefault="00E04816" w:rsidP="0028473F">
            <w:pPr>
              <w:pStyle w:val="TAL"/>
              <w:rPr>
                <w:lang w:eastAsia="fr-FR"/>
              </w:rPr>
            </w:pPr>
          </w:p>
        </w:tc>
      </w:tr>
    </w:tbl>
    <w:p w14:paraId="1405E723" w14:textId="77777777" w:rsidR="00E04816" w:rsidRDefault="00E04816" w:rsidP="00FA3B9B"/>
    <w:p w14:paraId="53C56394" w14:textId="4D486499" w:rsidR="00993DCF" w:rsidRDefault="00993DCF" w:rsidP="00993DCF">
      <w:pPr>
        <w:pStyle w:val="Heading5"/>
        <w:rPr>
          <w:rFonts w:eastAsia="SimSun"/>
        </w:rPr>
      </w:pPr>
      <w:bookmarkStart w:id="1839" w:name="_Toc207632270"/>
      <w:r>
        <w:rPr>
          <w:rFonts w:eastAsia="SimSun"/>
        </w:rPr>
        <w:t>6.1.6.3.30</w:t>
      </w:r>
      <w:r>
        <w:rPr>
          <w:rFonts w:eastAsia="SimSun"/>
        </w:rPr>
        <w:tab/>
        <w:t xml:space="preserve">Enumeration: </w:t>
      </w:r>
      <w:r>
        <w:rPr>
          <w:lang w:eastAsia="zh-CN"/>
        </w:rPr>
        <w:t>QosMonitoringPdSupported</w:t>
      </w:r>
      <w:bookmarkEnd w:id="1839"/>
    </w:p>
    <w:p w14:paraId="568A0173" w14:textId="5D9D5BD1" w:rsidR="00993DCF" w:rsidRDefault="00993DCF" w:rsidP="00993DCF">
      <w:pPr>
        <w:pStyle w:val="TH"/>
      </w:pPr>
      <w:r>
        <w:t xml:space="preserve">Table 6.1.6.3.30-1: Enumeration </w:t>
      </w:r>
      <w:r>
        <w:rPr>
          <w:lang w:eastAsia="zh-CN"/>
        </w:rPr>
        <w:t>QosMonitoringPdSupported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993DCF" w14:paraId="712D8043" w14:textId="77777777" w:rsidTr="00F64929">
        <w:trPr>
          <w:jc w:val="center"/>
        </w:trPr>
        <w:tc>
          <w:tcPr>
            <w:tcW w:w="1351" w:type="pct"/>
            <w:shd w:val="clear" w:color="auto" w:fill="C0C0C0"/>
            <w:tcMar>
              <w:top w:w="0" w:type="dxa"/>
              <w:left w:w="108" w:type="dxa"/>
              <w:bottom w:w="0" w:type="dxa"/>
              <w:right w:w="108" w:type="dxa"/>
            </w:tcMar>
            <w:hideMark/>
          </w:tcPr>
          <w:p w14:paraId="07668D12" w14:textId="77777777" w:rsidR="00993DCF" w:rsidRDefault="00993DCF" w:rsidP="00F64929">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043E9B6C" w14:textId="77777777" w:rsidR="00993DCF" w:rsidRDefault="00993DCF" w:rsidP="00F64929">
            <w:pPr>
              <w:pStyle w:val="TAH"/>
              <w:rPr>
                <w:lang w:eastAsia="fr-FR"/>
              </w:rPr>
            </w:pPr>
            <w:r>
              <w:rPr>
                <w:lang w:eastAsia="fr-FR"/>
              </w:rPr>
              <w:t>Description</w:t>
            </w:r>
          </w:p>
        </w:tc>
        <w:tc>
          <w:tcPr>
            <w:tcW w:w="748" w:type="pct"/>
            <w:shd w:val="clear" w:color="auto" w:fill="C0C0C0"/>
            <w:hideMark/>
          </w:tcPr>
          <w:p w14:paraId="70DD3454" w14:textId="77777777" w:rsidR="00993DCF" w:rsidRDefault="00993DCF" w:rsidP="00F64929">
            <w:pPr>
              <w:pStyle w:val="TAH"/>
              <w:rPr>
                <w:lang w:eastAsia="fr-FR"/>
              </w:rPr>
            </w:pPr>
            <w:r>
              <w:rPr>
                <w:lang w:eastAsia="fr-FR"/>
              </w:rPr>
              <w:t>Applicability</w:t>
            </w:r>
          </w:p>
        </w:tc>
      </w:tr>
      <w:tr w:rsidR="00993DCF" w14:paraId="21E96230" w14:textId="77777777" w:rsidTr="00F64929">
        <w:trPr>
          <w:jc w:val="center"/>
        </w:trPr>
        <w:tc>
          <w:tcPr>
            <w:tcW w:w="1351" w:type="pct"/>
            <w:tcMar>
              <w:top w:w="0" w:type="dxa"/>
              <w:left w:w="108" w:type="dxa"/>
              <w:bottom w:w="0" w:type="dxa"/>
              <w:right w:w="108" w:type="dxa"/>
            </w:tcMar>
            <w:hideMark/>
          </w:tcPr>
          <w:p w14:paraId="799E6D04" w14:textId="77777777" w:rsidR="00993DCF" w:rsidRDefault="00993DCF" w:rsidP="00F64929">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4DC93B32" w14:textId="77777777" w:rsidR="00993DCF" w:rsidRDefault="00993DCF" w:rsidP="00F64929">
            <w:pPr>
              <w:pStyle w:val="TAL"/>
              <w:rPr>
                <w:lang w:eastAsia="fr-FR"/>
              </w:rPr>
            </w:pPr>
            <w:r>
              <w:rPr>
                <w:rFonts w:hint="eastAsia"/>
              </w:rPr>
              <w:t>QoS monitoring for packet delay is supported</w:t>
            </w:r>
            <w:r>
              <w:t>.</w:t>
            </w:r>
          </w:p>
        </w:tc>
        <w:tc>
          <w:tcPr>
            <w:tcW w:w="748" w:type="pct"/>
          </w:tcPr>
          <w:p w14:paraId="3BF0DA09" w14:textId="77777777" w:rsidR="00993DCF" w:rsidRDefault="00993DCF" w:rsidP="00F64929">
            <w:pPr>
              <w:pStyle w:val="TAL"/>
              <w:rPr>
                <w:lang w:eastAsia="fr-FR"/>
              </w:rPr>
            </w:pPr>
          </w:p>
        </w:tc>
      </w:tr>
      <w:tr w:rsidR="00993DCF" w14:paraId="068D4F3F" w14:textId="77777777" w:rsidTr="00F64929">
        <w:trPr>
          <w:jc w:val="center"/>
        </w:trPr>
        <w:tc>
          <w:tcPr>
            <w:tcW w:w="1351" w:type="pct"/>
            <w:tcMar>
              <w:top w:w="0" w:type="dxa"/>
              <w:left w:w="108" w:type="dxa"/>
              <w:bottom w:w="0" w:type="dxa"/>
              <w:right w:w="108" w:type="dxa"/>
            </w:tcMar>
            <w:hideMark/>
          </w:tcPr>
          <w:p w14:paraId="116899E4" w14:textId="77777777" w:rsidR="00993DCF" w:rsidRDefault="00993DCF" w:rsidP="00F64929">
            <w:pPr>
              <w:pStyle w:val="TAL"/>
              <w:rPr>
                <w:lang w:eastAsia="fr-FR"/>
              </w:rPr>
            </w:pPr>
            <w:r>
              <w:rPr>
                <w:lang w:eastAsia="fr-FR"/>
              </w:rPr>
              <w:t>"NOT_SUPPORTED"</w:t>
            </w:r>
          </w:p>
        </w:tc>
        <w:tc>
          <w:tcPr>
            <w:tcW w:w="2901" w:type="pct"/>
            <w:tcMar>
              <w:top w:w="0" w:type="dxa"/>
              <w:left w:w="108" w:type="dxa"/>
              <w:bottom w:w="0" w:type="dxa"/>
              <w:right w:w="108" w:type="dxa"/>
            </w:tcMar>
            <w:hideMark/>
          </w:tcPr>
          <w:p w14:paraId="74E47A1F" w14:textId="77777777" w:rsidR="00993DCF" w:rsidRDefault="00993DCF" w:rsidP="00F64929">
            <w:pPr>
              <w:pStyle w:val="TAL"/>
              <w:rPr>
                <w:lang w:eastAsia="fr-FR"/>
              </w:rPr>
            </w:pPr>
            <w:r>
              <w:rPr>
                <w:rFonts w:hint="eastAsia"/>
              </w:rPr>
              <w:t xml:space="preserve">QoS monitoring for packet delay is </w:t>
            </w:r>
            <w:r>
              <w:t xml:space="preserve">not </w:t>
            </w:r>
            <w:r>
              <w:rPr>
                <w:rFonts w:hint="eastAsia"/>
              </w:rPr>
              <w:t>supported</w:t>
            </w:r>
          </w:p>
        </w:tc>
        <w:tc>
          <w:tcPr>
            <w:tcW w:w="748" w:type="pct"/>
          </w:tcPr>
          <w:p w14:paraId="7C2DDD3C" w14:textId="77777777" w:rsidR="00993DCF" w:rsidRDefault="00993DCF" w:rsidP="00F64929">
            <w:pPr>
              <w:pStyle w:val="TAL"/>
              <w:rPr>
                <w:lang w:eastAsia="fr-FR"/>
              </w:rPr>
            </w:pPr>
          </w:p>
        </w:tc>
      </w:tr>
      <w:tr w:rsidR="00993DCF" w14:paraId="0DA5207E" w14:textId="77777777" w:rsidTr="00F64929">
        <w:trPr>
          <w:jc w:val="center"/>
        </w:trPr>
        <w:tc>
          <w:tcPr>
            <w:tcW w:w="1351" w:type="pct"/>
            <w:tcMar>
              <w:top w:w="0" w:type="dxa"/>
              <w:left w:w="108" w:type="dxa"/>
              <w:bottom w:w="0" w:type="dxa"/>
              <w:right w:w="108" w:type="dxa"/>
            </w:tcMar>
          </w:tcPr>
          <w:p w14:paraId="7625CE85" w14:textId="77777777" w:rsidR="00993DCF" w:rsidRDefault="00993DCF" w:rsidP="00F64929">
            <w:pPr>
              <w:pStyle w:val="TAL"/>
              <w:rPr>
                <w:lang w:eastAsia="fr-FR"/>
              </w:rPr>
            </w:pPr>
            <w:r>
              <w:rPr>
                <w:lang w:eastAsia="fr-FR"/>
              </w:rPr>
              <w:t>"UNKNOWN"</w:t>
            </w:r>
          </w:p>
        </w:tc>
        <w:tc>
          <w:tcPr>
            <w:tcW w:w="2901" w:type="pct"/>
            <w:tcMar>
              <w:top w:w="0" w:type="dxa"/>
              <w:left w:w="108" w:type="dxa"/>
              <w:bottom w:w="0" w:type="dxa"/>
              <w:right w:w="108" w:type="dxa"/>
            </w:tcMar>
          </w:tcPr>
          <w:p w14:paraId="2370ABB8" w14:textId="77777777" w:rsidR="00993DCF" w:rsidRPr="00195E70" w:rsidRDefault="00993DCF" w:rsidP="00F64929">
            <w:pPr>
              <w:pStyle w:val="TAL"/>
              <w:rPr>
                <w:lang w:val="en-US" w:eastAsia="zh-CN"/>
              </w:rPr>
            </w:pPr>
            <w:r>
              <w:t>Support of QoS monitoring for packet delay is unknown, only applicable on N16/N16a interface.</w:t>
            </w:r>
          </w:p>
        </w:tc>
        <w:tc>
          <w:tcPr>
            <w:tcW w:w="748" w:type="pct"/>
          </w:tcPr>
          <w:p w14:paraId="34787ECC" w14:textId="77777777" w:rsidR="00993DCF" w:rsidRDefault="00993DCF" w:rsidP="00F64929">
            <w:pPr>
              <w:pStyle w:val="TAL"/>
              <w:rPr>
                <w:lang w:eastAsia="fr-FR"/>
              </w:rPr>
            </w:pPr>
          </w:p>
        </w:tc>
      </w:tr>
    </w:tbl>
    <w:p w14:paraId="665597D8" w14:textId="77777777" w:rsidR="00993DCF" w:rsidRDefault="00993DCF" w:rsidP="00FA3B9B"/>
    <w:p w14:paraId="1D279A6A" w14:textId="1D607B81" w:rsidR="00805DFF" w:rsidRDefault="00805DFF" w:rsidP="00805DFF">
      <w:pPr>
        <w:pStyle w:val="Heading5"/>
        <w:rPr>
          <w:rFonts w:eastAsia="SimSun"/>
        </w:rPr>
      </w:pPr>
      <w:bookmarkStart w:id="1840" w:name="_Toc207632271"/>
      <w:r>
        <w:rPr>
          <w:rFonts w:eastAsia="SimSun"/>
        </w:rPr>
        <w:t>6.1.6.3.31</w:t>
      </w:r>
      <w:r>
        <w:rPr>
          <w:rFonts w:eastAsia="SimSun"/>
        </w:rPr>
        <w:tab/>
        <w:t xml:space="preserve">Enumeration: </w:t>
      </w:r>
      <w:r>
        <w:rPr>
          <w:lang w:eastAsia="zh-CN"/>
        </w:rPr>
        <w:t>QosMonitoringCongestionSupported</w:t>
      </w:r>
      <w:bookmarkEnd w:id="1840"/>
    </w:p>
    <w:p w14:paraId="135BA4AF" w14:textId="1C0A1D57" w:rsidR="00805DFF" w:rsidRDefault="00805DFF" w:rsidP="00805DFF">
      <w:pPr>
        <w:pStyle w:val="TH"/>
      </w:pPr>
      <w:r>
        <w:t xml:space="preserve">Table 6.1.6.3.31-1: Enumeration </w:t>
      </w:r>
      <w:r>
        <w:rPr>
          <w:lang w:eastAsia="zh-CN"/>
        </w:rPr>
        <w:t>QosMonitoringCongestionSupported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805DFF" w14:paraId="49E6EDD5" w14:textId="77777777" w:rsidTr="00122D4F">
        <w:trPr>
          <w:jc w:val="center"/>
        </w:trPr>
        <w:tc>
          <w:tcPr>
            <w:tcW w:w="1351" w:type="pct"/>
            <w:shd w:val="clear" w:color="auto" w:fill="C0C0C0"/>
            <w:tcMar>
              <w:top w:w="0" w:type="dxa"/>
              <w:left w:w="108" w:type="dxa"/>
              <w:bottom w:w="0" w:type="dxa"/>
              <w:right w:w="108" w:type="dxa"/>
            </w:tcMar>
            <w:hideMark/>
          </w:tcPr>
          <w:p w14:paraId="3DC98EB0" w14:textId="77777777" w:rsidR="00805DFF" w:rsidRDefault="00805DFF" w:rsidP="00122D4F">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7873C9DB" w14:textId="77777777" w:rsidR="00805DFF" w:rsidRDefault="00805DFF" w:rsidP="00122D4F">
            <w:pPr>
              <w:pStyle w:val="TAH"/>
              <w:rPr>
                <w:lang w:eastAsia="fr-FR"/>
              </w:rPr>
            </w:pPr>
            <w:r>
              <w:rPr>
                <w:lang w:eastAsia="fr-FR"/>
              </w:rPr>
              <w:t>Description</w:t>
            </w:r>
          </w:p>
        </w:tc>
        <w:tc>
          <w:tcPr>
            <w:tcW w:w="748" w:type="pct"/>
            <w:shd w:val="clear" w:color="auto" w:fill="C0C0C0"/>
            <w:hideMark/>
          </w:tcPr>
          <w:p w14:paraId="0D13C12F" w14:textId="77777777" w:rsidR="00805DFF" w:rsidRDefault="00805DFF" w:rsidP="00122D4F">
            <w:pPr>
              <w:pStyle w:val="TAH"/>
              <w:rPr>
                <w:lang w:eastAsia="fr-FR"/>
              </w:rPr>
            </w:pPr>
            <w:r>
              <w:rPr>
                <w:lang w:eastAsia="fr-FR"/>
              </w:rPr>
              <w:t>Applicability</w:t>
            </w:r>
          </w:p>
        </w:tc>
      </w:tr>
      <w:tr w:rsidR="00805DFF" w14:paraId="19908DD9" w14:textId="77777777" w:rsidTr="00122D4F">
        <w:trPr>
          <w:jc w:val="center"/>
        </w:trPr>
        <w:tc>
          <w:tcPr>
            <w:tcW w:w="1351" w:type="pct"/>
            <w:tcMar>
              <w:top w:w="0" w:type="dxa"/>
              <w:left w:w="108" w:type="dxa"/>
              <w:bottom w:w="0" w:type="dxa"/>
              <w:right w:w="108" w:type="dxa"/>
            </w:tcMar>
            <w:hideMark/>
          </w:tcPr>
          <w:p w14:paraId="3B3EE257" w14:textId="02146F9B" w:rsidR="00805DFF" w:rsidRDefault="00805DFF" w:rsidP="00805DFF">
            <w:pPr>
              <w:pStyle w:val="TAL"/>
              <w:rPr>
                <w:lang w:eastAsia="fr-FR"/>
              </w:rPr>
            </w:pPr>
            <w:r>
              <w:rPr>
                <w:rFonts w:hint="eastAsia"/>
                <w:lang w:eastAsia="zh-CN"/>
              </w:rPr>
              <w:t>"</w:t>
            </w:r>
            <w:r>
              <w:rPr>
                <w:lang w:eastAsia="fr-FR"/>
              </w:rPr>
              <w:t>SUPPORTED"</w:t>
            </w:r>
          </w:p>
        </w:tc>
        <w:tc>
          <w:tcPr>
            <w:tcW w:w="2901" w:type="pct"/>
            <w:tcMar>
              <w:top w:w="0" w:type="dxa"/>
              <w:left w:w="108" w:type="dxa"/>
              <w:bottom w:w="0" w:type="dxa"/>
              <w:right w:w="108" w:type="dxa"/>
            </w:tcMar>
            <w:hideMark/>
          </w:tcPr>
          <w:p w14:paraId="767DF4E6" w14:textId="48D77A84" w:rsidR="00805DFF" w:rsidRDefault="00805DFF" w:rsidP="00805DFF">
            <w:pPr>
              <w:pStyle w:val="TAL"/>
              <w:rPr>
                <w:lang w:eastAsia="fr-FR"/>
              </w:rPr>
            </w:pPr>
            <w:r>
              <w:rPr>
                <w:rFonts w:hint="eastAsia"/>
              </w:rPr>
              <w:t xml:space="preserve">QoS monitoring for </w:t>
            </w:r>
            <w:r>
              <w:t>congestion</w:t>
            </w:r>
            <w:r>
              <w:rPr>
                <w:rFonts w:hint="eastAsia"/>
              </w:rPr>
              <w:t xml:space="preserve"> is supported</w:t>
            </w:r>
            <w:r>
              <w:t>.</w:t>
            </w:r>
          </w:p>
        </w:tc>
        <w:tc>
          <w:tcPr>
            <w:tcW w:w="748" w:type="pct"/>
          </w:tcPr>
          <w:p w14:paraId="59291ED4" w14:textId="77777777" w:rsidR="00805DFF" w:rsidRDefault="00805DFF" w:rsidP="00805DFF">
            <w:pPr>
              <w:pStyle w:val="TAL"/>
              <w:rPr>
                <w:lang w:eastAsia="fr-FR"/>
              </w:rPr>
            </w:pPr>
          </w:p>
        </w:tc>
      </w:tr>
      <w:tr w:rsidR="00805DFF" w14:paraId="5109D6C5" w14:textId="77777777" w:rsidTr="00122D4F">
        <w:trPr>
          <w:jc w:val="center"/>
        </w:trPr>
        <w:tc>
          <w:tcPr>
            <w:tcW w:w="1351" w:type="pct"/>
            <w:tcMar>
              <w:top w:w="0" w:type="dxa"/>
              <w:left w:w="108" w:type="dxa"/>
              <w:bottom w:w="0" w:type="dxa"/>
              <w:right w:w="108" w:type="dxa"/>
            </w:tcMar>
            <w:hideMark/>
          </w:tcPr>
          <w:p w14:paraId="599E87B6" w14:textId="196BED16" w:rsidR="00805DFF" w:rsidRDefault="00805DFF" w:rsidP="00805DFF">
            <w:pPr>
              <w:pStyle w:val="TAL"/>
              <w:rPr>
                <w:lang w:eastAsia="fr-FR"/>
              </w:rPr>
            </w:pPr>
            <w:r>
              <w:rPr>
                <w:lang w:eastAsia="fr-FR"/>
              </w:rPr>
              <w:t>"NOT_SUPPORTED"</w:t>
            </w:r>
          </w:p>
        </w:tc>
        <w:tc>
          <w:tcPr>
            <w:tcW w:w="2901" w:type="pct"/>
            <w:tcMar>
              <w:top w:w="0" w:type="dxa"/>
              <w:left w:w="108" w:type="dxa"/>
              <w:bottom w:w="0" w:type="dxa"/>
              <w:right w:w="108" w:type="dxa"/>
            </w:tcMar>
            <w:hideMark/>
          </w:tcPr>
          <w:p w14:paraId="31C92EB4" w14:textId="13C43936" w:rsidR="00805DFF" w:rsidRDefault="00805DFF" w:rsidP="00805DFF">
            <w:pPr>
              <w:pStyle w:val="TAL"/>
              <w:rPr>
                <w:lang w:eastAsia="fr-FR"/>
              </w:rPr>
            </w:pPr>
            <w:r>
              <w:rPr>
                <w:rFonts w:hint="eastAsia"/>
              </w:rPr>
              <w:t xml:space="preserve">QoS monitoring for </w:t>
            </w:r>
            <w:r>
              <w:t>congestion</w:t>
            </w:r>
            <w:r>
              <w:rPr>
                <w:rFonts w:hint="eastAsia"/>
              </w:rPr>
              <w:t xml:space="preserve"> is </w:t>
            </w:r>
            <w:r>
              <w:t xml:space="preserve">not </w:t>
            </w:r>
            <w:r>
              <w:rPr>
                <w:rFonts w:hint="eastAsia"/>
              </w:rPr>
              <w:t>supported</w:t>
            </w:r>
          </w:p>
        </w:tc>
        <w:tc>
          <w:tcPr>
            <w:tcW w:w="748" w:type="pct"/>
          </w:tcPr>
          <w:p w14:paraId="0E118436" w14:textId="77777777" w:rsidR="00805DFF" w:rsidRDefault="00805DFF" w:rsidP="00805DFF">
            <w:pPr>
              <w:pStyle w:val="TAL"/>
              <w:rPr>
                <w:lang w:eastAsia="fr-FR"/>
              </w:rPr>
            </w:pPr>
          </w:p>
        </w:tc>
      </w:tr>
      <w:tr w:rsidR="00805DFF" w14:paraId="12B5DD5C" w14:textId="77777777" w:rsidTr="00122D4F">
        <w:trPr>
          <w:jc w:val="center"/>
        </w:trPr>
        <w:tc>
          <w:tcPr>
            <w:tcW w:w="1351" w:type="pct"/>
            <w:tcMar>
              <w:top w:w="0" w:type="dxa"/>
              <w:left w:w="108" w:type="dxa"/>
              <w:bottom w:w="0" w:type="dxa"/>
              <w:right w:w="108" w:type="dxa"/>
            </w:tcMar>
          </w:tcPr>
          <w:p w14:paraId="01812487" w14:textId="71677014" w:rsidR="00805DFF" w:rsidRDefault="00805DFF" w:rsidP="00805DFF">
            <w:pPr>
              <w:pStyle w:val="TAL"/>
              <w:rPr>
                <w:lang w:eastAsia="fr-FR"/>
              </w:rPr>
            </w:pPr>
            <w:r>
              <w:rPr>
                <w:lang w:eastAsia="fr-FR"/>
              </w:rPr>
              <w:t>"UNKNOWN"</w:t>
            </w:r>
          </w:p>
        </w:tc>
        <w:tc>
          <w:tcPr>
            <w:tcW w:w="2901" w:type="pct"/>
            <w:tcMar>
              <w:top w:w="0" w:type="dxa"/>
              <w:left w:w="108" w:type="dxa"/>
              <w:bottom w:w="0" w:type="dxa"/>
              <w:right w:w="108" w:type="dxa"/>
            </w:tcMar>
          </w:tcPr>
          <w:p w14:paraId="5263042B" w14:textId="460BB339" w:rsidR="00805DFF" w:rsidRPr="00195E70" w:rsidRDefault="00805DFF" w:rsidP="00805DFF">
            <w:pPr>
              <w:pStyle w:val="TAL"/>
              <w:rPr>
                <w:lang w:val="en-US" w:eastAsia="zh-CN"/>
              </w:rPr>
            </w:pPr>
            <w:r>
              <w:t>Support of QoS monitoring for congestion is unknown, only applicable on N16/N16a interface.</w:t>
            </w:r>
          </w:p>
        </w:tc>
        <w:tc>
          <w:tcPr>
            <w:tcW w:w="748" w:type="pct"/>
          </w:tcPr>
          <w:p w14:paraId="3BA3B725" w14:textId="77777777" w:rsidR="00805DFF" w:rsidRDefault="00805DFF" w:rsidP="00805DFF">
            <w:pPr>
              <w:pStyle w:val="TAL"/>
              <w:rPr>
                <w:lang w:eastAsia="fr-FR"/>
              </w:rPr>
            </w:pPr>
          </w:p>
        </w:tc>
      </w:tr>
    </w:tbl>
    <w:p w14:paraId="606E8C37" w14:textId="77777777" w:rsidR="00805DFF" w:rsidRDefault="00805DFF" w:rsidP="00FA3B9B"/>
    <w:p w14:paraId="41A0A4B7" w14:textId="3DFF56AD" w:rsidR="00B73E5A" w:rsidRDefault="00B73E5A" w:rsidP="00B73E5A">
      <w:pPr>
        <w:pStyle w:val="Heading5"/>
        <w:rPr>
          <w:rFonts w:eastAsia="SimSun"/>
        </w:rPr>
      </w:pPr>
      <w:bookmarkStart w:id="1841" w:name="_Toc207632272"/>
      <w:r>
        <w:rPr>
          <w:rFonts w:eastAsia="SimSun"/>
        </w:rPr>
        <w:t>6.1.6.3.32</w:t>
      </w:r>
      <w:r>
        <w:rPr>
          <w:rFonts w:eastAsia="SimSun"/>
        </w:rPr>
        <w:tab/>
        <w:t xml:space="preserve">Enumeration: </w:t>
      </w:r>
      <w:r>
        <w:rPr>
          <w:rFonts w:eastAsia="SimSun"/>
          <w:lang w:eastAsia="zh-CN"/>
        </w:rPr>
        <w:t>AvailableBitrateRequest</w:t>
      </w:r>
      <w:bookmarkEnd w:id="1841"/>
    </w:p>
    <w:p w14:paraId="4ADBD201" w14:textId="086381FA" w:rsidR="00B73E5A" w:rsidRDefault="00B73E5A" w:rsidP="00B73E5A">
      <w:pPr>
        <w:pStyle w:val="TH"/>
      </w:pPr>
      <w:r>
        <w:t xml:space="preserve">Table 6.1.6.3.32-1: Enumeration </w:t>
      </w:r>
      <w:r>
        <w:rPr>
          <w:rFonts w:eastAsia="SimSun"/>
          <w:lang w:eastAsia="zh-CN"/>
        </w:rPr>
        <w:t>AvailableBitrateRequest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73E5A" w14:paraId="7630E76C" w14:textId="77777777" w:rsidTr="00B44420">
        <w:trPr>
          <w:jc w:val="center"/>
        </w:trPr>
        <w:tc>
          <w:tcPr>
            <w:tcW w:w="1351" w:type="pct"/>
            <w:shd w:val="clear" w:color="auto" w:fill="C0C0C0"/>
            <w:tcMar>
              <w:top w:w="0" w:type="dxa"/>
              <w:left w:w="108" w:type="dxa"/>
              <w:bottom w:w="0" w:type="dxa"/>
              <w:right w:w="108" w:type="dxa"/>
            </w:tcMar>
            <w:hideMark/>
          </w:tcPr>
          <w:p w14:paraId="6E143BD0" w14:textId="77777777" w:rsidR="00B73E5A" w:rsidRDefault="00B73E5A" w:rsidP="00B44420">
            <w:pPr>
              <w:pStyle w:val="TAH"/>
              <w:rPr>
                <w:lang w:eastAsia="fr-FR"/>
              </w:rPr>
            </w:pPr>
            <w:r>
              <w:rPr>
                <w:lang w:eastAsia="fr-FR"/>
              </w:rPr>
              <w:t>Enumeration value</w:t>
            </w:r>
          </w:p>
        </w:tc>
        <w:tc>
          <w:tcPr>
            <w:tcW w:w="2901" w:type="pct"/>
            <w:shd w:val="clear" w:color="auto" w:fill="C0C0C0"/>
            <w:tcMar>
              <w:top w:w="0" w:type="dxa"/>
              <w:left w:w="108" w:type="dxa"/>
              <w:bottom w:w="0" w:type="dxa"/>
              <w:right w:w="108" w:type="dxa"/>
            </w:tcMar>
            <w:hideMark/>
          </w:tcPr>
          <w:p w14:paraId="19479765" w14:textId="77777777" w:rsidR="00B73E5A" w:rsidRDefault="00B73E5A" w:rsidP="00B44420">
            <w:pPr>
              <w:pStyle w:val="TAH"/>
              <w:rPr>
                <w:lang w:eastAsia="fr-FR"/>
              </w:rPr>
            </w:pPr>
            <w:r>
              <w:rPr>
                <w:lang w:eastAsia="fr-FR"/>
              </w:rPr>
              <w:t>Description</w:t>
            </w:r>
          </w:p>
        </w:tc>
        <w:tc>
          <w:tcPr>
            <w:tcW w:w="748" w:type="pct"/>
            <w:shd w:val="clear" w:color="auto" w:fill="C0C0C0"/>
            <w:hideMark/>
          </w:tcPr>
          <w:p w14:paraId="6A87C8D8" w14:textId="77777777" w:rsidR="00B73E5A" w:rsidRDefault="00B73E5A" w:rsidP="00B44420">
            <w:pPr>
              <w:pStyle w:val="TAH"/>
              <w:rPr>
                <w:lang w:eastAsia="fr-FR"/>
              </w:rPr>
            </w:pPr>
            <w:r>
              <w:rPr>
                <w:lang w:eastAsia="fr-FR"/>
              </w:rPr>
              <w:t>Applicability</w:t>
            </w:r>
          </w:p>
        </w:tc>
      </w:tr>
      <w:tr w:rsidR="00B73E5A" w14:paraId="45D18E24" w14:textId="77777777" w:rsidTr="00B44420">
        <w:trPr>
          <w:jc w:val="center"/>
        </w:trPr>
        <w:tc>
          <w:tcPr>
            <w:tcW w:w="1351" w:type="pct"/>
            <w:tcMar>
              <w:top w:w="0" w:type="dxa"/>
              <w:left w:w="108" w:type="dxa"/>
              <w:bottom w:w="0" w:type="dxa"/>
              <w:right w:w="108" w:type="dxa"/>
            </w:tcMar>
            <w:hideMark/>
          </w:tcPr>
          <w:p w14:paraId="4D2B1C16" w14:textId="77777777" w:rsidR="00B73E5A" w:rsidRDefault="00B73E5A" w:rsidP="00B44420">
            <w:pPr>
              <w:pStyle w:val="TAL"/>
              <w:rPr>
                <w:lang w:eastAsia="fr-FR"/>
              </w:rPr>
            </w:pPr>
            <w:r>
              <w:rPr>
                <w:lang w:eastAsia="fr-FR"/>
              </w:rPr>
              <w:t>"UL"</w:t>
            </w:r>
          </w:p>
        </w:tc>
        <w:tc>
          <w:tcPr>
            <w:tcW w:w="2901" w:type="pct"/>
            <w:tcMar>
              <w:top w:w="0" w:type="dxa"/>
              <w:left w:w="108" w:type="dxa"/>
              <w:bottom w:w="0" w:type="dxa"/>
              <w:right w:w="108" w:type="dxa"/>
            </w:tcMar>
            <w:hideMark/>
          </w:tcPr>
          <w:p w14:paraId="09E14998" w14:textId="77777777" w:rsidR="00B73E5A" w:rsidRDefault="00B73E5A" w:rsidP="00B44420">
            <w:pPr>
              <w:pStyle w:val="TAL"/>
              <w:rPr>
                <w:lang w:eastAsia="fr-FR"/>
              </w:rPr>
            </w:pPr>
            <w:r>
              <w:rPr>
                <w:lang w:eastAsia="fr-FR"/>
              </w:rPr>
              <w:t>Available Bitrate monitoring for the UL direction.</w:t>
            </w:r>
          </w:p>
        </w:tc>
        <w:tc>
          <w:tcPr>
            <w:tcW w:w="748" w:type="pct"/>
          </w:tcPr>
          <w:p w14:paraId="22D0F847" w14:textId="77777777" w:rsidR="00B73E5A" w:rsidRDefault="00B73E5A" w:rsidP="00B44420">
            <w:pPr>
              <w:pStyle w:val="TAL"/>
              <w:rPr>
                <w:lang w:eastAsia="fr-FR"/>
              </w:rPr>
            </w:pPr>
          </w:p>
        </w:tc>
      </w:tr>
      <w:tr w:rsidR="00B73E5A" w14:paraId="120F850F" w14:textId="77777777" w:rsidTr="00B44420">
        <w:trPr>
          <w:jc w:val="center"/>
        </w:trPr>
        <w:tc>
          <w:tcPr>
            <w:tcW w:w="1351" w:type="pct"/>
            <w:tcMar>
              <w:top w:w="0" w:type="dxa"/>
              <w:left w:w="108" w:type="dxa"/>
              <w:bottom w:w="0" w:type="dxa"/>
              <w:right w:w="108" w:type="dxa"/>
            </w:tcMar>
            <w:hideMark/>
          </w:tcPr>
          <w:p w14:paraId="1346C676" w14:textId="77777777" w:rsidR="00B73E5A" w:rsidRDefault="00B73E5A" w:rsidP="00B44420">
            <w:pPr>
              <w:pStyle w:val="TAL"/>
              <w:rPr>
                <w:lang w:eastAsia="fr-FR"/>
              </w:rPr>
            </w:pPr>
            <w:r>
              <w:rPr>
                <w:lang w:eastAsia="fr-FR"/>
              </w:rPr>
              <w:t>"DL"</w:t>
            </w:r>
          </w:p>
        </w:tc>
        <w:tc>
          <w:tcPr>
            <w:tcW w:w="2901" w:type="pct"/>
            <w:tcMar>
              <w:top w:w="0" w:type="dxa"/>
              <w:left w:w="108" w:type="dxa"/>
              <w:bottom w:w="0" w:type="dxa"/>
              <w:right w:w="108" w:type="dxa"/>
            </w:tcMar>
            <w:hideMark/>
          </w:tcPr>
          <w:p w14:paraId="1D384601" w14:textId="77777777" w:rsidR="00B73E5A" w:rsidRDefault="00B73E5A" w:rsidP="00B44420">
            <w:pPr>
              <w:pStyle w:val="TAL"/>
              <w:rPr>
                <w:lang w:eastAsia="fr-FR"/>
              </w:rPr>
            </w:pPr>
            <w:r>
              <w:rPr>
                <w:lang w:eastAsia="fr-FR"/>
              </w:rPr>
              <w:t>Available Bitrate monitoring for the DL direction.</w:t>
            </w:r>
          </w:p>
        </w:tc>
        <w:tc>
          <w:tcPr>
            <w:tcW w:w="748" w:type="pct"/>
          </w:tcPr>
          <w:p w14:paraId="12E2637E" w14:textId="77777777" w:rsidR="00B73E5A" w:rsidRDefault="00B73E5A" w:rsidP="00B44420">
            <w:pPr>
              <w:pStyle w:val="TAL"/>
              <w:rPr>
                <w:lang w:eastAsia="fr-FR"/>
              </w:rPr>
            </w:pPr>
          </w:p>
        </w:tc>
      </w:tr>
      <w:tr w:rsidR="00B73E5A" w14:paraId="4C25AB65" w14:textId="77777777" w:rsidTr="00B44420">
        <w:trPr>
          <w:jc w:val="center"/>
        </w:trPr>
        <w:tc>
          <w:tcPr>
            <w:tcW w:w="1351" w:type="pct"/>
            <w:tcMar>
              <w:top w:w="0" w:type="dxa"/>
              <w:left w:w="108" w:type="dxa"/>
              <w:bottom w:w="0" w:type="dxa"/>
              <w:right w:w="108" w:type="dxa"/>
            </w:tcMar>
          </w:tcPr>
          <w:p w14:paraId="78705156" w14:textId="77777777" w:rsidR="00B73E5A" w:rsidRDefault="00B73E5A" w:rsidP="00B44420">
            <w:pPr>
              <w:pStyle w:val="TAL"/>
              <w:rPr>
                <w:lang w:eastAsia="fr-FR"/>
              </w:rPr>
            </w:pPr>
            <w:r>
              <w:rPr>
                <w:lang w:eastAsia="fr-FR"/>
              </w:rPr>
              <w:t>"BOTH"</w:t>
            </w:r>
          </w:p>
        </w:tc>
        <w:tc>
          <w:tcPr>
            <w:tcW w:w="2901" w:type="pct"/>
            <w:tcMar>
              <w:top w:w="0" w:type="dxa"/>
              <w:left w:w="108" w:type="dxa"/>
              <w:bottom w:w="0" w:type="dxa"/>
              <w:right w:w="108" w:type="dxa"/>
            </w:tcMar>
          </w:tcPr>
          <w:p w14:paraId="07ED35A0" w14:textId="77777777" w:rsidR="00B73E5A" w:rsidRDefault="00B73E5A" w:rsidP="00B44420">
            <w:pPr>
              <w:pStyle w:val="TAL"/>
              <w:rPr>
                <w:lang w:eastAsia="fr-FR"/>
              </w:rPr>
            </w:pPr>
            <w:r>
              <w:rPr>
                <w:lang w:eastAsia="fr-FR"/>
              </w:rPr>
              <w:t>Available Bitrate monitoring for both the UL and DL directions.</w:t>
            </w:r>
          </w:p>
        </w:tc>
        <w:tc>
          <w:tcPr>
            <w:tcW w:w="748" w:type="pct"/>
          </w:tcPr>
          <w:p w14:paraId="322EE576" w14:textId="77777777" w:rsidR="00B73E5A" w:rsidRDefault="00B73E5A" w:rsidP="00B44420">
            <w:pPr>
              <w:pStyle w:val="TAL"/>
              <w:rPr>
                <w:lang w:eastAsia="fr-FR"/>
              </w:rPr>
            </w:pPr>
          </w:p>
        </w:tc>
      </w:tr>
      <w:tr w:rsidR="00B73E5A" w14:paraId="0FF80EFE" w14:textId="77777777" w:rsidTr="00B44420">
        <w:trPr>
          <w:jc w:val="center"/>
        </w:trPr>
        <w:tc>
          <w:tcPr>
            <w:tcW w:w="1351" w:type="pct"/>
            <w:tcMar>
              <w:top w:w="0" w:type="dxa"/>
              <w:left w:w="108" w:type="dxa"/>
              <w:bottom w:w="0" w:type="dxa"/>
              <w:right w:w="108" w:type="dxa"/>
            </w:tcMar>
          </w:tcPr>
          <w:p w14:paraId="5C2D1F20" w14:textId="77777777" w:rsidR="00B73E5A" w:rsidRDefault="00B73E5A" w:rsidP="00B44420">
            <w:pPr>
              <w:pStyle w:val="TAL"/>
              <w:rPr>
                <w:lang w:eastAsia="fr-FR"/>
              </w:rPr>
            </w:pPr>
            <w:r>
              <w:rPr>
                <w:lang w:eastAsia="fr-FR"/>
              </w:rPr>
              <w:t>"STOP"</w:t>
            </w:r>
          </w:p>
        </w:tc>
        <w:tc>
          <w:tcPr>
            <w:tcW w:w="2901" w:type="pct"/>
            <w:tcMar>
              <w:top w:w="0" w:type="dxa"/>
              <w:left w:w="108" w:type="dxa"/>
              <w:bottom w:w="0" w:type="dxa"/>
              <w:right w:w="108" w:type="dxa"/>
            </w:tcMar>
          </w:tcPr>
          <w:p w14:paraId="4A0FFBDF" w14:textId="77777777" w:rsidR="00B73E5A" w:rsidRDefault="00B73E5A" w:rsidP="00B44420">
            <w:pPr>
              <w:pStyle w:val="TAL"/>
              <w:rPr>
                <w:lang w:eastAsia="fr-FR"/>
              </w:rPr>
            </w:pPr>
            <w:r>
              <w:rPr>
                <w:lang w:eastAsia="fr-FR"/>
              </w:rPr>
              <w:t xml:space="preserve">Stop Available Bitrate monitoring </w:t>
            </w:r>
          </w:p>
        </w:tc>
        <w:tc>
          <w:tcPr>
            <w:tcW w:w="748" w:type="pct"/>
          </w:tcPr>
          <w:p w14:paraId="623E6D68" w14:textId="77777777" w:rsidR="00B73E5A" w:rsidRDefault="00B73E5A" w:rsidP="00B44420">
            <w:pPr>
              <w:pStyle w:val="TAL"/>
              <w:rPr>
                <w:lang w:eastAsia="fr-FR"/>
              </w:rPr>
            </w:pPr>
          </w:p>
        </w:tc>
      </w:tr>
    </w:tbl>
    <w:p w14:paraId="6E4CDB84" w14:textId="77777777" w:rsidR="00B73E5A" w:rsidRDefault="00B73E5A" w:rsidP="00FA3B9B"/>
    <w:p w14:paraId="51AF11AC" w14:textId="0A99C4FC" w:rsidR="00F44C19" w:rsidRPr="008B4DD6" w:rsidRDefault="00F44C19" w:rsidP="00DD5934">
      <w:pPr>
        <w:pStyle w:val="Heading5"/>
        <w:rPr>
          <w:rFonts w:eastAsia="SimSun"/>
        </w:rPr>
      </w:pPr>
      <w:bookmarkStart w:id="1842" w:name="_Toc186710236"/>
      <w:bookmarkStart w:id="1843" w:name="_Toc207632273"/>
      <w:r w:rsidRPr="008B4DD6">
        <w:rPr>
          <w:rFonts w:eastAsia="SimSun"/>
        </w:rPr>
        <w:t>6.1.6.3.</w:t>
      </w:r>
      <w:r>
        <w:rPr>
          <w:rFonts w:eastAsia="SimSun"/>
        </w:rPr>
        <w:t>33</w:t>
      </w:r>
      <w:r w:rsidRPr="008B4DD6">
        <w:rPr>
          <w:rFonts w:eastAsia="SimSun"/>
        </w:rPr>
        <w:tab/>
        <w:t xml:space="preserve">Enumeration: </w:t>
      </w:r>
      <w:bookmarkEnd w:id="1842"/>
      <w:r w:rsidRPr="000076C2">
        <w:rPr>
          <w:rFonts w:eastAsia="SimSun"/>
        </w:rPr>
        <w:t>Ava</w:t>
      </w:r>
      <w:r>
        <w:rPr>
          <w:rFonts w:eastAsia="SimSun"/>
        </w:rPr>
        <w:t>il</w:t>
      </w:r>
      <w:r w:rsidRPr="000076C2">
        <w:rPr>
          <w:rFonts w:eastAsia="SimSun"/>
        </w:rPr>
        <w:t>BitRateMonSupported</w:t>
      </w:r>
      <w:bookmarkEnd w:id="1843"/>
    </w:p>
    <w:p w14:paraId="4445E081" w14:textId="7B666652" w:rsidR="00F44C19" w:rsidRPr="00DD5934" w:rsidRDefault="00F44C19" w:rsidP="00DD5934">
      <w:pPr>
        <w:pStyle w:val="TH"/>
        <w:rPr>
          <w:b w:val="0"/>
        </w:rPr>
      </w:pPr>
      <w:r w:rsidRPr="00DD5934">
        <w:t>Table 6.1.6.3.33-1: Enumeration AvailBitRateMonSupported</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F44C19" w:rsidRPr="008B4DD6" w14:paraId="2FA4B2EC" w14:textId="77777777" w:rsidTr="00B44420">
        <w:trPr>
          <w:jc w:val="center"/>
        </w:trPr>
        <w:tc>
          <w:tcPr>
            <w:tcW w:w="1351" w:type="pct"/>
            <w:shd w:val="clear" w:color="auto" w:fill="C0C0C0"/>
            <w:tcMar>
              <w:top w:w="0" w:type="dxa"/>
              <w:left w:w="108" w:type="dxa"/>
              <w:bottom w:w="0" w:type="dxa"/>
              <w:right w:w="108" w:type="dxa"/>
            </w:tcMar>
            <w:hideMark/>
          </w:tcPr>
          <w:p w14:paraId="47C299B7"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0F8FEE0E"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1FAC4A22" w14:textId="77777777" w:rsidR="00F44C19" w:rsidRPr="008B4DD6" w:rsidRDefault="00F44C19" w:rsidP="00B44420">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F44C19" w:rsidRPr="008B4DD6" w14:paraId="0EEFB9DF" w14:textId="77777777" w:rsidTr="00B44420">
        <w:trPr>
          <w:jc w:val="center"/>
        </w:trPr>
        <w:tc>
          <w:tcPr>
            <w:tcW w:w="1351" w:type="pct"/>
            <w:tcMar>
              <w:top w:w="0" w:type="dxa"/>
              <w:left w:w="108" w:type="dxa"/>
              <w:bottom w:w="0" w:type="dxa"/>
              <w:right w:w="108" w:type="dxa"/>
            </w:tcMar>
            <w:hideMark/>
          </w:tcPr>
          <w:p w14:paraId="5C70E6E4"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hint="eastAsia"/>
                <w:sz w:val="18"/>
                <w:lang w:eastAsia="zh-CN"/>
              </w:rPr>
              <w:t>"</w:t>
            </w:r>
            <w:r w:rsidRPr="008B4DD6">
              <w:rPr>
                <w:rFonts w:ascii="Arial" w:eastAsia="SimSun" w:hAnsi="Arial"/>
                <w:sz w:val="18"/>
                <w:lang w:eastAsia="fr-FR"/>
              </w:rPr>
              <w:t>SUPPORTED"</w:t>
            </w:r>
          </w:p>
        </w:tc>
        <w:tc>
          <w:tcPr>
            <w:tcW w:w="2901" w:type="pct"/>
            <w:tcMar>
              <w:top w:w="0" w:type="dxa"/>
              <w:left w:w="108" w:type="dxa"/>
              <w:bottom w:w="0" w:type="dxa"/>
              <w:right w:w="108" w:type="dxa"/>
            </w:tcMar>
            <w:hideMark/>
          </w:tcPr>
          <w:p w14:paraId="7256ACE4" w14:textId="77777777" w:rsidR="00F44C19" w:rsidRPr="008B4DD6" w:rsidRDefault="00F44C19" w:rsidP="00B44420">
            <w:pPr>
              <w:keepNext/>
              <w:keepLines/>
              <w:spacing w:after="0"/>
              <w:rPr>
                <w:rFonts w:ascii="Arial" w:eastAsia="SimSun" w:hAnsi="Arial"/>
                <w:sz w:val="18"/>
                <w:lang w:eastAsia="fr-FR"/>
              </w:rPr>
            </w:pPr>
            <w:r>
              <w:rPr>
                <w:rFonts w:ascii="Arial" w:eastAsia="SimSun" w:hAnsi="Arial"/>
                <w:sz w:val="18"/>
              </w:rPr>
              <w:t>Available bitrate monitoring</w:t>
            </w:r>
            <w:r w:rsidRPr="008B4DD6">
              <w:rPr>
                <w:rFonts w:ascii="Arial" w:eastAsia="SimSun" w:hAnsi="Arial" w:hint="eastAsia"/>
                <w:sz w:val="18"/>
              </w:rPr>
              <w:t xml:space="preserve"> is supported</w:t>
            </w:r>
            <w:r w:rsidRPr="008B4DD6">
              <w:rPr>
                <w:rFonts w:ascii="Arial" w:eastAsia="SimSun" w:hAnsi="Arial"/>
                <w:sz w:val="18"/>
              </w:rPr>
              <w:t>.</w:t>
            </w:r>
          </w:p>
        </w:tc>
        <w:tc>
          <w:tcPr>
            <w:tcW w:w="748" w:type="pct"/>
          </w:tcPr>
          <w:p w14:paraId="02338E88"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2918FD71" w14:textId="77777777" w:rsidTr="00B44420">
        <w:trPr>
          <w:jc w:val="center"/>
        </w:trPr>
        <w:tc>
          <w:tcPr>
            <w:tcW w:w="1351" w:type="pct"/>
            <w:tcMar>
              <w:top w:w="0" w:type="dxa"/>
              <w:left w:w="108" w:type="dxa"/>
              <w:bottom w:w="0" w:type="dxa"/>
              <w:right w:w="108" w:type="dxa"/>
            </w:tcMar>
            <w:hideMark/>
          </w:tcPr>
          <w:p w14:paraId="1DBA57EA"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"NOT_SUPPORTED"</w:t>
            </w:r>
          </w:p>
        </w:tc>
        <w:tc>
          <w:tcPr>
            <w:tcW w:w="2901" w:type="pct"/>
            <w:tcMar>
              <w:top w:w="0" w:type="dxa"/>
              <w:left w:w="108" w:type="dxa"/>
              <w:bottom w:w="0" w:type="dxa"/>
              <w:right w:w="108" w:type="dxa"/>
            </w:tcMar>
            <w:hideMark/>
          </w:tcPr>
          <w:p w14:paraId="10CB6375" w14:textId="77777777" w:rsidR="00F44C19" w:rsidRPr="008B4DD6" w:rsidRDefault="00F44C19" w:rsidP="00B44420">
            <w:pPr>
              <w:keepNext/>
              <w:keepLines/>
              <w:spacing w:after="0"/>
              <w:rPr>
                <w:rFonts w:ascii="Arial" w:eastAsia="SimSun" w:hAnsi="Arial"/>
                <w:sz w:val="18"/>
                <w:lang w:eastAsia="fr-FR"/>
              </w:rPr>
            </w:pPr>
            <w:r w:rsidRPr="000076C2">
              <w:rPr>
                <w:rFonts w:ascii="Arial" w:eastAsia="SimSun" w:hAnsi="Arial"/>
                <w:sz w:val="18"/>
              </w:rPr>
              <w:t xml:space="preserve">Available bitrate monitoring </w:t>
            </w:r>
            <w:r w:rsidRPr="008B4DD6">
              <w:rPr>
                <w:rFonts w:ascii="Arial" w:eastAsia="SimSun" w:hAnsi="Arial" w:hint="eastAsia"/>
                <w:sz w:val="18"/>
              </w:rPr>
              <w:t xml:space="preserve">is </w:t>
            </w:r>
            <w:r w:rsidRPr="008B4DD6">
              <w:rPr>
                <w:rFonts w:ascii="Arial" w:eastAsia="SimSun" w:hAnsi="Arial"/>
                <w:sz w:val="18"/>
              </w:rPr>
              <w:t xml:space="preserve">not </w:t>
            </w:r>
            <w:r w:rsidRPr="008B4DD6">
              <w:rPr>
                <w:rFonts w:ascii="Arial" w:eastAsia="SimSun" w:hAnsi="Arial" w:hint="eastAsia"/>
                <w:sz w:val="18"/>
              </w:rPr>
              <w:t>supported</w:t>
            </w:r>
          </w:p>
        </w:tc>
        <w:tc>
          <w:tcPr>
            <w:tcW w:w="748" w:type="pct"/>
          </w:tcPr>
          <w:p w14:paraId="65B342DD" w14:textId="77777777" w:rsidR="00F44C19" w:rsidRPr="008B4DD6" w:rsidRDefault="00F44C19" w:rsidP="00B44420">
            <w:pPr>
              <w:keepNext/>
              <w:keepLines/>
              <w:spacing w:after="0"/>
              <w:rPr>
                <w:rFonts w:ascii="Arial" w:eastAsia="SimSun" w:hAnsi="Arial"/>
                <w:sz w:val="18"/>
                <w:lang w:eastAsia="fr-FR"/>
              </w:rPr>
            </w:pPr>
          </w:p>
        </w:tc>
      </w:tr>
      <w:tr w:rsidR="00F44C19" w:rsidRPr="008B4DD6" w14:paraId="73FBE38A" w14:textId="77777777" w:rsidTr="00B44420">
        <w:trPr>
          <w:jc w:val="center"/>
        </w:trPr>
        <w:tc>
          <w:tcPr>
            <w:tcW w:w="1351" w:type="pct"/>
            <w:tcMar>
              <w:top w:w="0" w:type="dxa"/>
              <w:left w:w="108" w:type="dxa"/>
              <w:bottom w:w="0" w:type="dxa"/>
              <w:right w:w="108" w:type="dxa"/>
            </w:tcMar>
          </w:tcPr>
          <w:p w14:paraId="3EBF93C5" w14:textId="77777777" w:rsidR="00F44C19" w:rsidRPr="008B4DD6" w:rsidRDefault="00F44C19" w:rsidP="00B44420">
            <w:pPr>
              <w:keepNext/>
              <w:keepLines/>
              <w:spacing w:after="0"/>
              <w:rPr>
                <w:rFonts w:ascii="Arial" w:eastAsia="SimSun" w:hAnsi="Arial"/>
                <w:sz w:val="18"/>
                <w:lang w:eastAsia="fr-FR"/>
              </w:rPr>
            </w:pPr>
            <w:r w:rsidRPr="008B4DD6">
              <w:rPr>
                <w:rFonts w:ascii="Arial" w:eastAsia="SimSun" w:hAnsi="Arial"/>
                <w:sz w:val="18"/>
                <w:lang w:eastAsia="fr-FR"/>
              </w:rPr>
              <w:t>"UNKNOWN"</w:t>
            </w:r>
          </w:p>
        </w:tc>
        <w:tc>
          <w:tcPr>
            <w:tcW w:w="2901" w:type="pct"/>
            <w:tcMar>
              <w:top w:w="0" w:type="dxa"/>
              <w:left w:w="108" w:type="dxa"/>
              <w:bottom w:w="0" w:type="dxa"/>
              <w:right w:w="108" w:type="dxa"/>
            </w:tcMar>
          </w:tcPr>
          <w:p w14:paraId="5694BD7D" w14:textId="77777777" w:rsidR="00F44C19" w:rsidRPr="008B4DD6" w:rsidRDefault="00F44C19" w:rsidP="00B44420">
            <w:pPr>
              <w:keepNext/>
              <w:keepLines/>
              <w:spacing w:after="0"/>
              <w:rPr>
                <w:rFonts w:ascii="Arial" w:eastAsia="SimSun" w:hAnsi="Arial"/>
                <w:sz w:val="18"/>
                <w:lang w:val="en-US" w:eastAsia="zh-CN"/>
              </w:rPr>
            </w:pPr>
            <w:r w:rsidRPr="008B4DD6">
              <w:rPr>
                <w:rFonts w:ascii="Arial" w:eastAsia="SimSun" w:hAnsi="Arial"/>
                <w:sz w:val="18"/>
              </w:rPr>
              <w:t xml:space="preserve">Support of </w:t>
            </w:r>
            <w:r>
              <w:rPr>
                <w:rFonts w:ascii="Arial" w:eastAsia="SimSun" w:hAnsi="Arial"/>
                <w:sz w:val="18"/>
              </w:rPr>
              <w:t xml:space="preserve">available bitrate monitoring </w:t>
            </w:r>
            <w:r w:rsidRPr="008B4DD6">
              <w:rPr>
                <w:rFonts w:ascii="Arial" w:eastAsia="SimSun" w:hAnsi="Arial"/>
                <w:sz w:val="18"/>
              </w:rPr>
              <w:t>is unknown, only applicable on N16/N16a interface.</w:t>
            </w:r>
          </w:p>
        </w:tc>
        <w:tc>
          <w:tcPr>
            <w:tcW w:w="748" w:type="pct"/>
          </w:tcPr>
          <w:p w14:paraId="233644D8" w14:textId="77777777" w:rsidR="00F44C19" w:rsidRPr="008B4DD6" w:rsidRDefault="00F44C19" w:rsidP="00B44420">
            <w:pPr>
              <w:keepNext/>
              <w:keepLines/>
              <w:spacing w:after="0"/>
              <w:rPr>
                <w:rFonts w:ascii="Arial" w:eastAsia="SimSun" w:hAnsi="Arial"/>
                <w:sz w:val="18"/>
                <w:lang w:eastAsia="fr-FR"/>
              </w:rPr>
            </w:pPr>
          </w:p>
        </w:tc>
      </w:tr>
    </w:tbl>
    <w:p w14:paraId="63D5EA94" w14:textId="77777777" w:rsidR="00F44C19" w:rsidRDefault="00F44C19" w:rsidP="00FA3B9B"/>
    <w:p w14:paraId="090F3596" w14:textId="160CFEEE" w:rsidR="00C62018" w:rsidRPr="008B4DD6" w:rsidRDefault="00C62018" w:rsidP="00C62018">
      <w:pPr>
        <w:pStyle w:val="Heading5"/>
        <w:rPr>
          <w:rFonts w:eastAsia="SimSun"/>
        </w:rPr>
      </w:pPr>
      <w:bookmarkStart w:id="1844" w:name="_Toc207632274"/>
      <w:r w:rsidRPr="008B4DD6">
        <w:rPr>
          <w:rFonts w:eastAsia="SimSun"/>
        </w:rPr>
        <w:t>6.1.6.3.</w:t>
      </w:r>
      <w:r>
        <w:rPr>
          <w:rFonts w:eastAsia="SimSun"/>
        </w:rPr>
        <w:t>34</w:t>
      </w:r>
      <w:r w:rsidRPr="008B4DD6">
        <w:rPr>
          <w:rFonts w:eastAsia="SimSun"/>
        </w:rPr>
        <w:tab/>
        <w:t xml:space="preserve">Enumeration: </w:t>
      </w:r>
      <w:r w:rsidRPr="00234947">
        <w:rPr>
          <w:rFonts w:eastAsia="SimSun"/>
        </w:rPr>
        <w:t>UliGranularity</w:t>
      </w:r>
      <w:bookmarkEnd w:id="1844"/>
    </w:p>
    <w:p w14:paraId="2787842D" w14:textId="3BE429C8" w:rsidR="00C62018" w:rsidRDefault="00C62018" w:rsidP="00C62018">
      <w:pPr>
        <w:pStyle w:val="TH"/>
      </w:pPr>
      <w:r w:rsidRPr="00DD5934">
        <w:t>Table 6.1.6.3.</w:t>
      </w:r>
      <w:r>
        <w:t>34</w:t>
      </w:r>
      <w:r w:rsidRPr="00DD5934">
        <w:t xml:space="preserve">-1: Enumeration </w:t>
      </w:r>
      <w:r w:rsidRPr="00234947">
        <w:t>UliGranularity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C62018" w:rsidRPr="008B4DD6" w14:paraId="5259C497" w14:textId="77777777" w:rsidTr="00231E51">
        <w:trPr>
          <w:jc w:val="center"/>
        </w:trPr>
        <w:tc>
          <w:tcPr>
            <w:tcW w:w="1351" w:type="pct"/>
            <w:shd w:val="clear" w:color="auto" w:fill="C0C0C0"/>
            <w:tcMar>
              <w:top w:w="0" w:type="dxa"/>
              <w:left w:w="108" w:type="dxa"/>
              <w:bottom w:w="0" w:type="dxa"/>
              <w:right w:w="108" w:type="dxa"/>
            </w:tcMar>
            <w:hideMark/>
          </w:tcPr>
          <w:p w14:paraId="14E66D2B"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Enumeration value</w:t>
            </w:r>
          </w:p>
        </w:tc>
        <w:tc>
          <w:tcPr>
            <w:tcW w:w="2901" w:type="pct"/>
            <w:shd w:val="clear" w:color="auto" w:fill="C0C0C0"/>
            <w:tcMar>
              <w:top w:w="0" w:type="dxa"/>
              <w:left w:w="108" w:type="dxa"/>
              <w:bottom w:w="0" w:type="dxa"/>
              <w:right w:w="108" w:type="dxa"/>
            </w:tcMar>
            <w:hideMark/>
          </w:tcPr>
          <w:p w14:paraId="66F6D4A6"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Description</w:t>
            </w:r>
          </w:p>
        </w:tc>
        <w:tc>
          <w:tcPr>
            <w:tcW w:w="748" w:type="pct"/>
            <w:shd w:val="clear" w:color="auto" w:fill="C0C0C0"/>
            <w:hideMark/>
          </w:tcPr>
          <w:p w14:paraId="2648CFD4" w14:textId="77777777" w:rsidR="00C62018" w:rsidRPr="008B4DD6" w:rsidRDefault="00C62018" w:rsidP="00231E51">
            <w:pPr>
              <w:keepNext/>
              <w:keepLines/>
              <w:spacing w:after="0"/>
              <w:jc w:val="center"/>
              <w:rPr>
                <w:rFonts w:ascii="Arial" w:eastAsia="SimSun" w:hAnsi="Arial"/>
                <w:b/>
                <w:sz w:val="18"/>
                <w:lang w:eastAsia="fr-FR"/>
              </w:rPr>
            </w:pPr>
            <w:r w:rsidRPr="008B4DD6">
              <w:rPr>
                <w:rFonts w:ascii="Arial" w:eastAsia="SimSun" w:hAnsi="Arial"/>
                <w:b/>
                <w:sz w:val="18"/>
                <w:lang w:eastAsia="fr-FR"/>
              </w:rPr>
              <w:t>Applicability</w:t>
            </w:r>
          </w:p>
        </w:tc>
      </w:tr>
      <w:tr w:rsidR="00C62018" w:rsidRPr="008B4DD6" w14:paraId="1AC2D72E" w14:textId="77777777" w:rsidTr="00231E51">
        <w:trPr>
          <w:jc w:val="center"/>
        </w:trPr>
        <w:tc>
          <w:tcPr>
            <w:tcW w:w="1351" w:type="pct"/>
            <w:tcMar>
              <w:top w:w="0" w:type="dxa"/>
              <w:left w:w="108" w:type="dxa"/>
              <w:bottom w:w="0" w:type="dxa"/>
              <w:right w:w="108" w:type="dxa"/>
            </w:tcMar>
            <w:hideMark/>
          </w:tcPr>
          <w:p w14:paraId="58D7C71F"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GNB</w:t>
            </w:r>
            <w:r w:rsidRPr="008B4DD6">
              <w:rPr>
                <w:rFonts w:ascii="Arial" w:eastAsia="SimSun" w:hAnsi="Arial"/>
                <w:sz w:val="18"/>
                <w:lang w:eastAsia="fr-FR"/>
              </w:rPr>
              <w:t>"</w:t>
            </w:r>
          </w:p>
        </w:tc>
        <w:tc>
          <w:tcPr>
            <w:tcW w:w="2901" w:type="pct"/>
            <w:tcMar>
              <w:top w:w="0" w:type="dxa"/>
              <w:left w:w="108" w:type="dxa"/>
              <w:bottom w:w="0" w:type="dxa"/>
              <w:right w:w="108" w:type="dxa"/>
            </w:tcMar>
            <w:hideMark/>
          </w:tcPr>
          <w:p w14:paraId="68FECA2C" w14:textId="77777777" w:rsidR="00C62018" w:rsidRPr="008B4DD6" w:rsidRDefault="00C62018" w:rsidP="00231E51">
            <w:pPr>
              <w:keepNext/>
              <w:keepLines/>
              <w:spacing w:after="0"/>
              <w:rPr>
                <w:rFonts w:ascii="Arial" w:eastAsia="SimSun" w:hAnsi="Arial"/>
                <w:sz w:val="18"/>
                <w:lang w:eastAsia="fr-FR"/>
              </w:rPr>
            </w:pPr>
            <w:r>
              <w:rPr>
                <w:rFonts w:ascii="Arial" w:eastAsia="SimSun" w:hAnsi="Arial"/>
                <w:sz w:val="18"/>
              </w:rPr>
              <w:t>ULI reporting upon change of gNB</w:t>
            </w:r>
          </w:p>
        </w:tc>
        <w:tc>
          <w:tcPr>
            <w:tcW w:w="748" w:type="pct"/>
          </w:tcPr>
          <w:p w14:paraId="119EF8FE" w14:textId="77777777" w:rsidR="00C62018" w:rsidRPr="008B4DD6" w:rsidRDefault="00C62018" w:rsidP="00231E51">
            <w:pPr>
              <w:keepNext/>
              <w:keepLines/>
              <w:spacing w:after="0"/>
              <w:rPr>
                <w:rFonts w:ascii="Arial" w:eastAsia="SimSun" w:hAnsi="Arial"/>
                <w:sz w:val="18"/>
                <w:lang w:eastAsia="fr-FR"/>
              </w:rPr>
            </w:pPr>
          </w:p>
        </w:tc>
      </w:tr>
      <w:tr w:rsidR="00C62018" w:rsidRPr="008B4DD6" w14:paraId="2380A4F1" w14:textId="77777777" w:rsidTr="00231E51">
        <w:trPr>
          <w:jc w:val="center"/>
        </w:trPr>
        <w:tc>
          <w:tcPr>
            <w:tcW w:w="1351" w:type="pct"/>
            <w:tcMar>
              <w:top w:w="0" w:type="dxa"/>
              <w:left w:w="108" w:type="dxa"/>
              <w:bottom w:w="0" w:type="dxa"/>
              <w:right w:w="108" w:type="dxa"/>
            </w:tcMar>
          </w:tcPr>
          <w:p w14:paraId="3FC5CE50" w14:textId="77777777" w:rsidR="00C62018" w:rsidRPr="008B4DD6" w:rsidRDefault="00C62018" w:rsidP="00231E51">
            <w:pPr>
              <w:keepNext/>
              <w:keepLines/>
              <w:spacing w:after="0"/>
              <w:rPr>
                <w:rFonts w:ascii="Arial" w:eastAsia="SimSun" w:hAnsi="Arial"/>
                <w:sz w:val="18"/>
                <w:lang w:eastAsia="fr-FR"/>
              </w:rPr>
            </w:pPr>
            <w:r w:rsidRPr="008B4DD6">
              <w:rPr>
                <w:rFonts w:ascii="Arial" w:eastAsia="SimSun" w:hAnsi="Arial"/>
                <w:sz w:val="18"/>
                <w:lang w:eastAsia="fr-FR"/>
              </w:rPr>
              <w:t>"</w:t>
            </w:r>
            <w:r>
              <w:rPr>
                <w:rFonts w:ascii="Arial" w:eastAsia="SimSun" w:hAnsi="Arial"/>
                <w:sz w:val="18"/>
                <w:lang w:eastAsia="fr-FR"/>
              </w:rPr>
              <w:t>TAI</w:t>
            </w:r>
            <w:r w:rsidRPr="008B4DD6">
              <w:rPr>
                <w:rFonts w:ascii="Arial" w:eastAsia="SimSun" w:hAnsi="Arial"/>
                <w:sz w:val="18"/>
                <w:lang w:eastAsia="fr-FR"/>
              </w:rPr>
              <w:t>"</w:t>
            </w:r>
          </w:p>
        </w:tc>
        <w:tc>
          <w:tcPr>
            <w:tcW w:w="2901" w:type="pct"/>
            <w:tcMar>
              <w:top w:w="0" w:type="dxa"/>
              <w:left w:w="108" w:type="dxa"/>
              <w:bottom w:w="0" w:type="dxa"/>
              <w:right w:w="108" w:type="dxa"/>
            </w:tcMar>
          </w:tcPr>
          <w:p w14:paraId="22889B4C" w14:textId="77777777" w:rsidR="00C62018" w:rsidRPr="008B4DD6" w:rsidRDefault="00C62018" w:rsidP="00231E51">
            <w:pPr>
              <w:keepNext/>
              <w:keepLines/>
              <w:spacing w:after="0"/>
              <w:rPr>
                <w:rFonts w:ascii="Arial" w:eastAsia="SimSun" w:hAnsi="Arial"/>
                <w:sz w:val="18"/>
                <w:lang w:val="en-US" w:eastAsia="zh-CN"/>
              </w:rPr>
            </w:pPr>
            <w:r>
              <w:rPr>
                <w:rFonts w:ascii="Arial" w:eastAsia="SimSun" w:hAnsi="Arial"/>
                <w:sz w:val="18"/>
              </w:rPr>
              <w:t>ULI reporting upon change of TAI</w:t>
            </w:r>
          </w:p>
        </w:tc>
        <w:tc>
          <w:tcPr>
            <w:tcW w:w="748" w:type="pct"/>
          </w:tcPr>
          <w:p w14:paraId="6DBA69FB" w14:textId="77777777" w:rsidR="00C62018" w:rsidRPr="008B4DD6" w:rsidRDefault="00C62018" w:rsidP="00231E51">
            <w:pPr>
              <w:keepNext/>
              <w:keepLines/>
              <w:spacing w:after="0"/>
              <w:rPr>
                <w:rFonts w:ascii="Arial" w:eastAsia="SimSun" w:hAnsi="Arial"/>
                <w:sz w:val="18"/>
                <w:lang w:eastAsia="fr-FR"/>
              </w:rPr>
            </w:pPr>
          </w:p>
        </w:tc>
      </w:tr>
    </w:tbl>
    <w:p w14:paraId="584851D8" w14:textId="77777777" w:rsidR="00C62018" w:rsidRPr="00E04816" w:rsidRDefault="00C62018" w:rsidP="00FA3B9B"/>
    <w:p w14:paraId="5C25855B" w14:textId="77777777" w:rsidR="00FA3B9B" w:rsidRDefault="00FA3B9B" w:rsidP="00FA3B9B">
      <w:pPr>
        <w:pStyle w:val="Heading4"/>
      </w:pPr>
      <w:bookmarkStart w:id="1845" w:name="_Toc25073996"/>
      <w:bookmarkStart w:id="1846" w:name="_Toc34063187"/>
      <w:bookmarkStart w:id="1847" w:name="_Toc43120172"/>
      <w:bookmarkStart w:id="1848" w:name="_Toc49768229"/>
      <w:bookmarkStart w:id="1849" w:name="_Toc56434404"/>
      <w:bookmarkStart w:id="1850" w:name="_Toc207632275"/>
      <w:r>
        <w:t>6.1.6.4</w:t>
      </w:r>
      <w:r>
        <w:tab/>
        <w:t>Binary data</w:t>
      </w:r>
      <w:bookmarkEnd w:id="1845"/>
      <w:bookmarkEnd w:id="1846"/>
      <w:bookmarkEnd w:id="1847"/>
      <w:bookmarkEnd w:id="1848"/>
      <w:bookmarkEnd w:id="1849"/>
      <w:bookmarkEnd w:id="1850"/>
    </w:p>
    <w:p w14:paraId="2679EA13" w14:textId="77777777" w:rsidR="00FA3B9B" w:rsidRDefault="00FA3B9B" w:rsidP="00FA3B9B">
      <w:pPr>
        <w:pStyle w:val="Heading5"/>
        <w:rPr>
          <w:lang w:val="en-US"/>
        </w:rPr>
      </w:pPr>
      <w:bookmarkStart w:id="1851" w:name="_Toc25073997"/>
      <w:bookmarkStart w:id="1852" w:name="_Toc34063188"/>
      <w:bookmarkStart w:id="1853" w:name="_Toc43120173"/>
      <w:bookmarkStart w:id="1854" w:name="_Toc49768230"/>
      <w:bookmarkStart w:id="1855" w:name="_Toc56434405"/>
      <w:bookmarkStart w:id="1856" w:name="_Toc207632276"/>
      <w:r>
        <w:rPr>
          <w:lang w:val="en-US"/>
        </w:rPr>
        <w:t>6.1.6.4.1</w:t>
      </w:r>
      <w:r>
        <w:rPr>
          <w:lang w:val="en-US"/>
        </w:rPr>
        <w:tab/>
        <w:t>Introduction</w:t>
      </w:r>
      <w:bookmarkEnd w:id="1851"/>
      <w:bookmarkEnd w:id="1852"/>
      <w:bookmarkEnd w:id="1853"/>
      <w:bookmarkEnd w:id="1854"/>
      <w:bookmarkEnd w:id="1855"/>
      <w:bookmarkEnd w:id="1856"/>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57" w:name="_Toc25073998"/>
      <w:bookmarkStart w:id="1858" w:name="_Toc34063189"/>
      <w:bookmarkStart w:id="1859" w:name="_Toc43120174"/>
      <w:bookmarkStart w:id="1860" w:name="_Toc49768231"/>
      <w:bookmarkStart w:id="1861" w:name="_Toc56434406"/>
      <w:bookmarkStart w:id="1862" w:name="_Toc207632277"/>
      <w:r>
        <w:rPr>
          <w:lang w:val="en-US"/>
        </w:rPr>
        <w:t>6.1.6.4.2</w:t>
      </w:r>
      <w:r>
        <w:rPr>
          <w:lang w:val="en-US"/>
        </w:rPr>
        <w:tab/>
        <w:t>N1 SM Message</w:t>
      </w:r>
      <w:bookmarkEnd w:id="1857"/>
      <w:bookmarkEnd w:id="1858"/>
      <w:bookmarkEnd w:id="1859"/>
      <w:bookmarkEnd w:id="1860"/>
      <w:bookmarkEnd w:id="1861"/>
      <w:bookmarkEnd w:id="1862"/>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5071"/>
        <w:gridCol w:w="1952"/>
      </w:tblGrid>
      <w:tr w:rsidR="00FA3B9B" w:rsidRPr="00975C68" w14:paraId="700EC0B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90"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90"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90"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90"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90"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90"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90"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90"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90"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90"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90"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90"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90"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90"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90"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90"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90"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r w:rsidR="0035479D" w:rsidRPr="00975C68" w14:paraId="43524132"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4523C938" w14:textId="50E1C74E" w:rsidR="0035479D" w:rsidRDefault="0035479D" w:rsidP="0035479D">
            <w:pPr>
              <w:pStyle w:val="TAC"/>
              <w:rPr>
                <w:lang w:val="en-US"/>
              </w:rPr>
            </w:pPr>
            <w:r w:rsidRPr="002A4E79">
              <w:rPr>
                <w:lang w:val="en-US"/>
              </w:rPr>
              <w:t>Service-level authentication command</w:t>
            </w:r>
          </w:p>
        </w:tc>
        <w:tc>
          <w:tcPr>
            <w:tcW w:w="1390" w:type="pct"/>
            <w:tcBorders>
              <w:top w:val="single" w:sz="4" w:space="0" w:color="auto"/>
              <w:left w:val="single" w:sz="4" w:space="0" w:color="auto"/>
              <w:bottom w:val="single" w:sz="4" w:space="0" w:color="auto"/>
              <w:right w:val="single" w:sz="4" w:space="0" w:color="auto"/>
            </w:tcBorders>
          </w:tcPr>
          <w:p w14:paraId="08EB3B65" w14:textId="00A7D315" w:rsidR="0035479D" w:rsidRDefault="0035479D" w:rsidP="0035479D">
            <w:pPr>
              <w:pStyle w:val="TAC"/>
            </w:pPr>
            <w:r w:rsidRPr="002A4E79">
              <w:t>8.3.17</w:t>
            </w:r>
          </w:p>
        </w:tc>
      </w:tr>
      <w:tr w:rsidR="0035479D" w:rsidRPr="00975C68" w14:paraId="1B22357C"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1353DC0" w14:textId="415974A4" w:rsidR="0035479D" w:rsidRDefault="0035479D" w:rsidP="0035479D">
            <w:pPr>
              <w:pStyle w:val="TAC"/>
              <w:rPr>
                <w:lang w:val="en-US"/>
              </w:rPr>
            </w:pPr>
            <w:r w:rsidRPr="002A4E79">
              <w:rPr>
                <w:lang w:val="en-US"/>
              </w:rPr>
              <w:t>Service-level authentication complete</w:t>
            </w:r>
          </w:p>
        </w:tc>
        <w:tc>
          <w:tcPr>
            <w:tcW w:w="1390" w:type="pct"/>
            <w:tcBorders>
              <w:top w:val="single" w:sz="4" w:space="0" w:color="auto"/>
              <w:left w:val="single" w:sz="4" w:space="0" w:color="auto"/>
              <w:bottom w:val="single" w:sz="4" w:space="0" w:color="auto"/>
              <w:right w:val="single" w:sz="4" w:space="0" w:color="auto"/>
            </w:tcBorders>
          </w:tcPr>
          <w:p w14:paraId="628ECB82" w14:textId="1FDC9145" w:rsidR="0035479D" w:rsidRDefault="0035479D" w:rsidP="0035479D">
            <w:pPr>
              <w:pStyle w:val="TAC"/>
            </w:pPr>
            <w:r w:rsidRPr="002A4E79">
              <w:t>8.3.18</w:t>
            </w:r>
          </w:p>
        </w:tc>
      </w:tr>
      <w:tr w:rsidR="000E5D34" w:rsidRPr="00975C68" w14:paraId="55BBB3BE"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39208E8D" w14:textId="70E32BB3" w:rsidR="000E5D34" w:rsidRPr="002A4E79" w:rsidRDefault="000E5D34" w:rsidP="000E5D34">
            <w:pPr>
              <w:pStyle w:val="TAC"/>
              <w:rPr>
                <w:lang w:val="en-US"/>
              </w:rPr>
            </w:pPr>
            <w:r>
              <w:rPr>
                <w:lang w:val="en-US"/>
              </w:rPr>
              <w:t>Remote UE Report</w:t>
            </w:r>
          </w:p>
        </w:tc>
        <w:tc>
          <w:tcPr>
            <w:tcW w:w="1390" w:type="pct"/>
            <w:tcBorders>
              <w:top w:val="single" w:sz="4" w:space="0" w:color="auto"/>
              <w:left w:val="single" w:sz="4" w:space="0" w:color="auto"/>
              <w:bottom w:val="single" w:sz="4" w:space="0" w:color="auto"/>
              <w:right w:val="single" w:sz="4" w:space="0" w:color="auto"/>
            </w:tcBorders>
          </w:tcPr>
          <w:p w14:paraId="31098839" w14:textId="56105B9A" w:rsidR="000E5D34" w:rsidRPr="002A4E79" w:rsidRDefault="000E5D34" w:rsidP="000E5D34">
            <w:pPr>
              <w:pStyle w:val="TAC"/>
            </w:pPr>
            <w:r>
              <w:t>8.3.19</w:t>
            </w:r>
          </w:p>
        </w:tc>
      </w:tr>
      <w:tr w:rsidR="000E5D34" w:rsidRPr="00975C68" w14:paraId="4C3188E7" w14:textId="77777777" w:rsidTr="0035479D">
        <w:trPr>
          <w:jc w:val="center"/>
        </w:trPr>
        <w:tc>
          <w:tcPr>
            <w:tcW w:w="3610" w:type="pct"/>
            <w:tcBorders>
              <w:top w:val="single" w:sz="4" w:space="0" w:color="auto"/>
              <w:left w:val="single" w:sz="4" w:space="0" w:color="auto"/>
              <w:bottom w:val="single" w:sz="4" w:space="0" w:color="auto"/>
              <w:right w:val="single" w:sz="4" w:space="0" w:color="auto"/>
            </w:tcBorders>
          </w:tcPr>
          <w:p w14:paraId="05E22393" w14:textId="2539D041" w:rsidR="000E5D34" w:rsidRPr="002A4E79" w:rsidRDefault="004449EB" w:rsidP="000E5D34">
            <w:pPr>
              <w:pStyle w:val="TAC"/>
              <w:rPr>
                <w:lang w:val="en-US"/>
              </w:rPr>
            </w:pPr>
            <w:r>
              <w:rPr>
                <w:lang w:val="en-US"/>
              </w:rPr>
              <w:t>Remote</w:t>
            </w:r>
            <w:r w:rsidR="000E5D34">
              <w:rPr>
                <w:lang w:val="en-US"/>
              </w:rPr>
              <w:t xml:space="preserve"> UE Report Response</w:t>
            </w:r>
          </w:p>
        </w:tc>
        <w:tc>
          <w:tcPr>
            <w:tcW w:w="1390" w:type="pct"/>
            <w:tcBorders>
              <w:top w:val="single" w:sz="4" w:space="0" w:color="auto"/>
              <w:left w:val="single" w:sz="4" w:space="0" w:color="auto"/>
              <w:bottom w:val="single" w:sz="4" w:space="0" w:color="auto"/>
              <w:right w:val="single" w:sz="4" w:space="0" w:color="auto"/>
            </w:tcBorders>
          </w:tcPr>
          <w:p w14:paraId="4F7B672A" w14:textId="570AC116" w:rsidR="000E5D34" w:rsidRPr="002A4E79" w:rsidRDefault="000E5D34" w:rsidP="000E5D34">
            <w:pPr>
              <w:pStyle w:val="TAC"/>
            </w:pPr>
            <w:r>
              <w:t>8.3.20</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63" w:name="_Toc25073999"/>
      <w:bookmarkStart w:id="1864" w:name="_Toc34063190"/>
      <w:bookmarkStart w:id="1865" w:name="_Toc43120175"/>
      <w:bookmarkStart w:id="1866" w:name="_Toc49768232"/>
      <w:bookmarkStart w:id="1867" w:name="_Toc56434407"/>
      <w:bookmarkStart w:id="1868" w:name="_Toc207632278"/>
      <w:r>
        <w:rPr>
          <w:lang w:val="en-US"/>
        </w:rPr>
        <w:t>6.1.6.4.3</w:t>
      </w:r>
      <w:r>
        <w:rPr>
          <w:lang w:val="en-US"/>
        </w:rPr>
        <w:tab/>
        <w:t>N2 SM Information</w:t>
      </w:r>
      <w:bookmarkEnd w:id="1863"/>
      <w:bookmarkEnd w:id="1864"/>
      <w:bookmarkEnd w:id="1865"/>
      <w:bookmarkEnd w:id="1866"/>
      <w:bookmarkEnd w:id="1867"/>
      <w:bookmarkEnd w:id="1868"/>
    </w:p>
    <w:p w14:paraId="073D53CF" w14:textId="722F1AC9" w:rsidR="00FA3B9B" w:rsidRPr="00302A97" w:rsidRDefault="00FA3B9B" w:rsidP="00FA3B9B">
      <w:pPr>
        <w:rPr>
          <w:lang w:val="en-US"/>
        </w:rPr>
      </w:pPr>
      <w:r>
        <w:t xml:space="preserve">N2 SM Information shall encode NG Application Protocol (NGAP) IEs, as specified in </w:t>
      </w:r>
      <w:r w:rsidR="00496CB5">
        <w:t>clause 9</w:t>
      </w:r>
      <w:r>
        <w:t xml:space="preserve">.3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r>
              <w:rPr>
                <w:rFonts w:cs="Arial"/>
                <w:bCs/>
                <w:iCs/>
                <w:lang w:eastAsia="ja-JP"/>
              </w:rPr>
              <w:t>PDU Session Resource Release Response Transfer</w:t>
            </w:r>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547BDC8A" w14:textId="77777777" w:rsidR="00FA3B9B" w:rsidRDefault="00183408" w:rsidP="007B3D37">
            <w:pPr>
              <w:pStyle w:val="TAL"/>
              <w:rPr>
                <w:lang w:val="en-US"/>
              </w:rPr>
            </w:pPr>
            <w:r>
              <w:rPr>
                <w:lang w:val="en-US"/>
              </w:rPr>
              <w:t>PDU SESSION RESOURCE RELEASE RESPONSE</w:t>
            </w:r>
          </w:p>
          <w:p w14:paraId="6A60ED3F" w14:textId="4E5DC769" w:rsidR="000B5073" w:rsidRPr="00975C68" w:rsidRDefault="000B5073" w:rsidP="007B3D37">
            <w:pPr>
              <w:pStyle w:val="TAL"/>
              <w:rPr>
                <w:lang w:val="en-US"/>
              </w:rPr>
            </w:pPr>
            <w:r>
              <w:rPr>
                <w:lang w:val="en-US"/>
              </w:rPr>
              <w:t>UE CONTEXT RELEASE COMPLETE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r w:rsidR="00AC1E4A" w:rsidRPr="00975C68" w14:paraId="34F1477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AC05A0" w14:textId="2D846379" w:rsidR="00AC1E4A" w:rsidRDefault="00AC1E4A" w:rsidP="00AC1E4A">
            <w:pPr>
              <w:pStyle w:val="TAC"/>
              <w:rPr>
                <w:lang w:eastAsia="ja-JP"/>
              </w:rPr>
            </w:pPr>
            <w:r>
              <w:t xml:space="preserve">UE Context Resume Request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06089C4" w14:textId="4AE8D99F" w:rsidR="00AC1E4A" w:rsidRDefault="00AC1E4A" w:rsidP="00AC1E4A">
            <w:pPr>
              <w:pStyle w:val="TAC"/>
            </w:pPr>
            <w:r>
              <w:t>9.3.4.24</w:t>
            </w:r>
          </w:p>
        </w:tc>
        <w:tc>
          <w:tcPr>
            <w:tcW w:w="2627" w:type="pct"/>
            <w:tcBorders>
              <w:top w:val="single" w:sz="4" w:space="0" w:color="auto"/>
              <w:left w:val="single" w:sz="4" w:space="0" w:color="auto"/>
              <w:bottom w:val="single" w:sz="4" w:space="0" w:color="auto"/>
              <w:right w:val="single" w:sz="4" w:space="0" w:color="auto"/>
            </w:tcBorders>
          </w:tcPr>
          <w:p w14:paraId="0291F85A" w14:textId="61F1793C" w:rsidR="00AC1E4A" w:rsidRDefault="00AC1E4A" w:rsidP="00AC1E4A">
            <w:pPr>
              <w:pStyle w:val="TAL"/>
              <w:rPr>
                <w:lang w:val="en-US"/>
              </w:rPr>
            </w:pPr>
            <w:r w:rsidRPr="00A60C10">
              <w:rPr>
                <w:lang w:val="fr-FR" w:eastAsia="zh-CN"/>
              </w:rPr>
              <w:t>UE CONTEXT RESUME REQUEST</w:t>
            </w:r>
          </w:p>
        </w:tc>
      </w:tr>
      <w:tr w:rsidR="00AC1E4A" w:rsidRPr="00975C68" w14:paraId="7815D4F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A358BC" w14:textId="07C4CFC9" w:rsidR="00AC1E4A" w:rsidRDefault="00AC1E4A" w:rsidP="00AC1E4A">
            <w:pPr>
              <w:pStyle w:val="TAC"/>
              <w:rPr>
                <w:lang w:eastAsia="ja-JP"/>
              </w:rPr>
            </w:pPr>
            <w:r>
              <w:t xml:space="preserve">UE Context Resume Response </w:t>
            </w:r>
            <w:r w:rsidRPr="00FA22D3">
              <w:t>Transfer</w:t>
            </w:r>
          </w:p>
        </w:tc>
        <w:tc>
          <w:tcPr>
            <w:tcW w:w="971" w:type="pct"/>
            <w:tcBorders>
              <w:top w:val="single" w:sz="4" w:space="0" w:color="auto"/>
              <w:left w:val="single" w:sz="4" w:space="0" w:color="auto"/>
              <w:bottom w:val="single" w:sz="4" w:space="0" w:color="auto"/>
              <w:right w:val="single" w:sz="4" w:space="0" w:color="auto"/>
            </w:tcBorders>
          </w:tcPr>
          <w:p w14:paraId="348FE9D5" w14:textId="24641575" w:rsidR="00AC1E4A" w:rsidRDefault="00AC1E4A" w:rsidP="00AC1E4A">
            <w:pPr>
              <w:pStyle w:val="TAC"/>
            </w:pPr>
            <w:r>
              <w:t>9.3.4.25</w:t>
            </w:r>
          </w:p>
        </w:tc>
        <w:tc>
          <w:tcPr>
            <w:tcW w:w="2627" w:type="pct"/>
            <w:tcBorders>
              <w:top w:val="single" w:sz="4" w:space="0" w:color="auto"/>
              <w:left w:val="single" w:sz="4" w:space="0" w:color="auto"/>
              <w:bottom w:val="single" w:sz="4" w:space="0" w:color="auto"/>
              <w:right w:val="single" w:sz="4" w:space="0" w:color="auto"/>
            </w:tcBorders>
          </w:tcPr>
          <w:p w14:paraId="100A5970" w14:textId="2E97EF43" w:rsidR="00AC1E4A" w:rsidRDefault="00AC1E4A" w:rsidP="00AC1E4A">
            <w:pPr>
              <w:pStyle w:val="TAL"/>
              <w:rPr>
                <w:lang w:val="en-US"/>
              </w:rPr>
            </w:pPr>
            <w:r w:rsidRPr="00906CDC">
              <w:rPr>
                <w:lang w:eastAsia="zh-CN"/>
              </w:rPr>
              <w:t>UE CONTEXT RESUME RESPONSE</w:t>
            </w:r>
          </w:p>
        </w:tc>
      </w:tr>
      <w:tr w:rsidR="00AC1E4A" w:rsidRPr="00975C68" w14:paraId="016CD93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E02991" w14:textId="15C2BB4E" w:rsidR="00AC1E4A" w:rsidRDefault="00AC1E4A" w:rsidP="00AC1E4A">
            <w:pPr>
              <w:pStyle w:val="TAC"/>
              <w:rPr>
                <w:lang w:eastAsia="ja-JP"/>
              </w:rPr>
            </w:pPr>
            <w:r w:rsidRPr="00F67E73">
              <w:t>UE Context Suspend Request Transfer</w:t>
            </w:r>
          </w:p>
        </w:tc>
        <w:tc>
          <w:tcPr>
            <w:tcW w:w="971" w:type="pct"/>
            <w:tcBorders>
              <w:top w:val="single" w:sz="4" w:space="0" w:color="auto"/>
              <w:left w:val="single" w:sz="4" w:space="0" w:color="auto"/>
              <w:bottom w:val="single" w:sz="4" w:space="0" w:color="auto"/>
              <w:right w:val="single" w:sz="4" w:space="0" w:color="auto"/>
            </w:tcBorders>
          </w:tcPr>
          <w:p w14:paraId="41A77F36" w14:textId="6A984A45" w:rsidR="00AC1E4A" w:rsidRDefault="00AC1E4A" w:rsidP="00AC1E4A">
            <w:pPr>
              <w:pStyle w:val="TAC"/>
            </w:pPr>
            <w:r>
              <w:t>9.3.4.26</w:t>
            </w:r>
          </w:p>
        </w:tc>
        <w:tc>
          <w:tcPr>
            <w:tcW w:w="2627" w:type="pct"/>
            <w:tcBorders>
              <w:top w:val="single" w:sz="4" w:space="0" w:color="auto"/>
              <w:left w:val="single" w:sz="4" w:space="0" w:color="auto"/>
              <w:bottom w:val="single" w:sz="4" w:space="0" w:color="auto"/>
              <w:right w:val="single" w:sz="4" w:space="0" w:color="auto"/>
            </w:tcBorders>
          </w:tcPr>
          <w:p w14:paraId="51C804CC" w14:textId="6F6615FA" w:rsidR="00AC1E4A" w:rsidRDefault="00AC1E4A" w:rsidP="00AC1E4A">
            <w:pPr>
              <w:pStyle w:val="TAL"/>
              <w:rPr>
                <w:lang w:val="en-US"/>
              </w:rPr>
            </w:pPr>
            <w:r w:rsidRPr="00922274">
              <w:rPr>
                <w:lang w:val="fr-FR" w:eastAsia="zh-CN"/>
              </w:rPr>
              <w:t>UE CONTEXT SUSPEND REQUEST</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69" w:name="_Toc25074000"/>
      <w:bookmarkStart w:id="1870" w:name="_Toc34063191"/>
      <w:bookmarkStart w:id="1871" w:name="_Toc43120176"/>
      <w:bookmarkStart w:id="1872" w:name="_Toc49768233"/>
      <w:bookmarkStart w:id="1873" w:name="_Toc56434408"/>
      <w:bookmarkStart w:id="1874" w:name="_Toc207632279"/>
      <w:r>
        <w:rPr>
          <w:lang w:val="en-US"/>
        </w:rPr>
        <w:t>6.1.6.4.4</w:t>
      </w:r>
      <w:r>
        <w:rPr>
          <w:lang w:val="en-US"/>
        </w:rPr>
        <w:tab/>
        <w:t xml:space="preserve">n1SmInfoFromUe, n1SmInfoToUe, </w:t>
      </w:r>
      <w:r>
        <w:t>unknownN1SmInfo</w:t>
      </w:r>
      <w:bookmarkEnd w:id="1869"/>
      <w:bookmarkEnd w:id="1870"/>
      <w:bookmarkEnd w:id="1871"/>
      <w:bookmarkEnd w:id="1872"/>
      <w:bookmarkEnd w:id="1873"/>
      <w:bookmarkEnd w:id="1874"/>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14DA1599" w:rsidR="00FA3B9B" w:rsidRDefault="00496CB5" w:rsidP="00FA3B9B">
      <w:r>
        <w:t>Clause 5</w:t>
      </w:r>
      <w:r w:rsidR="00FA3B9B">
        <w:t>.2.3.1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66767D"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66767D"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5E4DC1" w:rsidRPr="00AC60A1" w14:paraId="4DDE723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655CE6" w14:textId="2A5D3F8F" w:rsidR="005E4DC1" w:rsidRDefault="005E4DC1" w:rsidP="005E4DC1">
            <w:pPr>
              <w:pStyle w:val="TAC"/>
            </w:pPr>
            <w:r>
              <w:t>Remote UE context connected</w:t>
            </w:r>
          </w:p>
        </w:tc>
        <w:tc>
          <w:tcPr>
            <w:tcW w:w="971" w:type="pct"/>
            <w:tcBorders>
              <w:top w:val="single" w:sz="4" w:space="0" w:color="auto"/>
              <w:left w:val="single" w:sz="4" w:space="0" w:color="auto"/>
              <w:bottom w:val="single" w:sz="4" w:space="0" w:color="auto"/>
              <w:right w:val="single" w:sz="4" w:space="0" w:color="auto"/>
            </w:tcBorders>
          </w:tcPr>
          <w:p w14:paraId="4BA98413" w14:textId="565C1A61"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413CA04D" w14:textId="266CEC62" w:rsidR="005E4DC1" w:rsidRPr="00975C68" w:rsidRDefault="005E4DC1" w:rsidP="005E4DC1">
            <w:pPr>
              <w:pStyle w:val="TAL"/>
              <w:rPr>
                <w:lang w:val="fr-FR"/>
              </w:rPr>
            </w:pPr>
            <w:r>
              <w:rPr>
                <w:lang w:val="fr-FR"/>
              </w:rPr>
              <w:t>Remote UE Report</w:t>
            </w:r>
          </w:p>
        </w:tc>
      </w:tr>
      <w:tr w:rsidR="005E4DC1" w:rsidRPr="00AC60A1" w14:paraId="6BCECFE8"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FC4EB6" w14:textId="3BB529B8" w:rsidR="005E4DC1" w:rsidRDefault="005E4DC1" w:rsidP="005E4DC1">
            <w:pPr>
              <w:pStyle w:val="TAC"/>
            </w:pPr>
            <w:r w:rsidRPr="00D37583">
              <w:t>Remote UE context disconnected</w:t>
            </w:r>
          </w:p>
        </w:tc>
        <w:tc>
          <w:tcPr>
            <w:tcW w:w="971" w:type="pct"/>
            <w:tcBorders>
              <w:top w:val="single" w:sz="4" w:space="0" w:color="auto"/>
              <w:left w:val="single" w:sz="4" w:space="0" w:color="auto"/>
              <w:bottom w:val="single" w:sz="4" w:space="0" w:color="auto"/>
              <w:right w:val="single" w:sz="4" w:space="0" w:color="auto"/>
            </w:tcBorders>
          </w:tcPr>
          <w:p w14:paraId="58647162" w14:textId="300E4193" w:rsidR="005E4DC1" w:rsidRDefault="005E4DC1" w:rsidP="005E4DC1">
            <w:pPr>
              <w:pStyle w:val="TAC"/>
            </w:pPr>
            <w:r>
              <w:t>9.11.4.29</w:t>
            </w:r>
          </w:p>
        </w:tc>
        <w:tc>
          <w:tcPr>
            <w:tcW w:w="2627" w:type="pct"/>
            <w:tcBorders>
              <w:top w:val="single" w:sz="4" w:space="0" w:color="auto"/>
              <w:left w:val="single" w:sz="4" w:space="0" w:color="auto"/>
              <w:bottom w:val="single" w:sz="4" w:space="0" w:color="auto"/>
              <w:right w:val="single" w:sz="4" w:space="0" w:color="auto"/>
            </w:tcBorders>
          </w:tcPr>
          <w:p w14:paraId="205EB191" w14:textId="2DF6740D" w:rsidR="005E4DC1" w:rsidRPr="00975C68" w:rsidRDefault="005E4DC1" w:rsidP="005E4DC1">
            <w:pPr>
              <w:pStyle w:val="TAL"/>
              <w:rPr>
                <w:lang w:val="fr-FR"/>
              </w:rPr>
            </w:pPr>
            <w:r>
              <w:rPr>
                <w:lang w:val="fr-FR"/>
              </w:rPr>
              <w:t>Remote UE Report</w:t>
            </w:r>
          </w:p>
        </w:tc>
      </w:tr>
      <w:tr w:rsidR="00B44A5C" w:rsidRPr="00AC60A1" w14:paraId="457C9C7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2CC868" w14:textId="5DF719EC" w:rsidR="00B44A5C" w:rsidRPr="00D37583" w:rsidRDefault="00B44A5C" w:rsidP="00B44A5C">
            <w:pPr>
              <w:pStyle w:val="TAC"/>
            </w:pPr>
            <w:r w:rsidRPr="003F76FB">
              <w:rPr>
                <w:lang w:eastAsia="zh-CN"/>
              </w:rPr>
              <w:t>N</w:t>
            </w:r>
            <w:r>
              <w:rPr>
                <w:lang w:eastAsia="zh-CN"/>
              </w:rPr>
              <w:t>on-3GPP delay budget</w:t>
            </w:r>
          </w:p>
        </w:tc>
        <w:tc>
          <w:tcPr>
            <w:tcW w:w="971" w:type="pct"/>
            <w:tcBorders>
              <w:top w:val="single" w:sz="4" w:space="0" w:color="auto"/>
              <w:left w:val="single" w:sz="4" w:space="0" w:color="auto"/>
              <w:bottom w:val="single" w:sz="4" w:space="0" w:color="auto"/>
              <w:right w:val="single" w:sz="4" w:space="0" w:color="auto"/>
            </w:tcBorders>
          </w:tcPr>
          <w:p w14:paraId="2C10EB44" w14:textId="6BAA685F" w:rsidR="00B44A5C" w:rsidRDefault="00B44A5C" w:rsidP="00B44A5C">
            <w:pPr>
              <w:pStyle w:val="TAC"/>
            </w:pPr>
            <w:r w:rsidRPr="003F76FB">
              <w:t>9.11.4.</w:t>
            </w:r>
            <w:r>
              <w:t>37</w:t>
            </w:r>
          </w:p>
        </w:tc>
        <w:tc>
          <w:tcPr>
            <w:tcW w:w="2627" w:type="pct"/>
            <w:tcBorders>
              <w:top w:val="single" w:sz="4" w:space="0" w:color="auto"/>
              <w:left w:val="single" w:sz="4" w:space="0" w:color="auto"/>
              <w:bottom w:val="single" w:sz="4" w:space="0" w:color="auto"/>
              <w:right w:val="single" w:sz="4" w:space="0" w:color="auto"/>
            </w:tcBorders>
          </w:tcPr>
          <w:p w14:paraId="201E4CFF" w14:textId="0372E519" w:rsidR="00B44A5C" w:rsidRDefault="00B44A5C" w:rsidP="00B44A5C">
            <w:pPr>
              <w:pStyle w:val="TAL"/>
              <w:rPr>
                <w:lang w:val="fr-FR"/>
              </w:rPr>
            </w:pPr>
            <w:r w:rsidRPr="00975C68">
              <w:rPr>
                <w:lang w:val="fr-FR"/>
              </w:rPr>
              <w:t xml:space="preserve">PDU Session </w:t>
            </w:r>
            <w:r>
              <w:rPr>
                <w:lang w:val="fr-FR"/>
              </w:rPr>
              <w:t>Modification Request</w:t>
            </w:r>
          </w:p>
        </w:tc>
      </w:tr>
      <w:tr w:rsidR="0074212B" w:rsidRPr="0066767D" w14:paraId="4699467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3EFA38B" w14:textId="294B8539" w:rsidR="0074212B" w:rsidRPr="003F76FB" w:rsidRDefault="0074212B" w:rsidP="0074212B">
            <w:pPr>
              <w:pStyle w:val="TAC"/>
              <w:rPr>
                <w:lang w:eastAsia="zh-CN"/>
              </w:rPr>
            </w:pPr>
            <w:r w:rsidRPr="00DB1767">
              <w:rPr>
                <w:lang w:eastAsia="zh-CN"/>
              </w:rPr>
              <w:t>URSP rule enforcement reports</w:t>
            </w:r>
          </w:p>
        </w:tc>
        <w:tc>
          <w:tcPr>
            <w:tcW w:w="971" w:type="pct"/>
            <w:tcBorders>
              <w:top w:val="single" w:sz="4" w:space="0" w:color="auto"/>
              <w:left w:val="single" w:sz="4" w:space="0" w:color="auto"/>
              <w:bottom w:val="single" w:sz="4" w:space="0" w:color="auto"/>
              <w:right w:val="single" w:sz="4" w:space="0" w:color="auto"/>
            </w:tcBorders>
          </w:tcPr>
          <w:p w14:paraId="5B61E75B" w14:textId="5142A968" w:rsidR="0074212B" w:rsidRPr="003F76FB" w:rsidRDefault="0074212B" w:rsidP="0074212B">
            <w:pPr>
              <w:pStyle w:val="TAC"/>
            </w:pPr>
            <w:r>
              <w:t>9.11.4.38</w:t>
            </w:r>
          </w:p>
        </w:tc>
        <w:tc>
          <w:tcPr>
            <w:tcW w:w="2627" w:type="pct"/>
            <w:tcBorders>
              <w:top w:val="single" w:sz="4" w:space="0" w:color="auto"/>
              <w:left w:val="single" w:sz="4" w:space="0" w:color="auto"/>
              <w:bottom w:val="single" w:sz="4" w:space="0" w:color="auto"/>
              <w:right w:val="single" w:sz="4" w:space="0" w:color="auto"/>
            </w:tcBorders>
          </w:tcPr>
          <w:p w14:paraId="0569E27C" w14:textId="77777777" w:rsidR="0074212B" w:rsidRPr="00085213" w:rsidRDefault="0074212B" w:rsidP="0074212B">
            <w:pPr>
              <w:pStyle w:val="TAL"/>
              <w:rPr>
                <w:rFonts w:cs="Arial"/>
                <w:szCs w:val="18"/>
                <w:lang w:val="fr-FR"/>
              </w:rPr>
            </w:pPr>
            <w:r w:rsidRPr="00085213">
              <w:rPr>
                <w:rFonts w:cs="Arial"/>
                <w:szCs w:val="18"/>
                <w:lang w:val="fr-FR"/>
              </w:rPr>
              <w:t>PDU Session Establishment Request</w:t>
            </w:r>
          </w:p>
          <w:p w14:paraId="55F5826C" w14:textId="4A227182" w:rsidR="0074212B" w:rsidRPr="00975C68" w:rsidRDefault="0074212B" w:rsidP="0074212B">
            <w:pPr>
              <w:pStyle w:val="TAL"/>
              <w:rPr>
                <w:lang w:val="fr-FR"/>
              </w:rPr>
            </w:pPr>
            <w:r w:rsidRPr="00085213">
              <w:rPr>
                <w:rFonts w:eastAsia="SimSun" w:cs="Arial"/>
                <w:szCs w:val="18"/>
                <w:lang w:val="fr-FR"/>
              </w:rPr>
              <w:t>PDU Session Modification Request</w:t>
            </w:r>
          </w:p>
        </w:tc>
      </w:tr>
      <w:tr w:rsidR="0017357D" w:rsidRPr="0017357D" w14:paraId="5A037B8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B162E22" w14:textId="15B0465A" w:rsidR="0017357D" w:rsidRPr="00FB40AF" w:rsidRDefault="0017357D" w:rsidP="0017357D">
            <w:pPr>
              <w:pStyle w:val="TAC"/>
              <w:rPr>
                <w:lang w:val="fr-FR" w:eastAsia="zh-CN"/>
              </w:rPr>
            </w:pPr>
            <w:r w:rsidRPr="00E31A32">
              <w:rPr>
                <w:lang w:val="fr-FR" w:eastAsia="zh-CN"/>
              </w:rPr>
              <w:t>Non</w:t>
            </w:r>
            <w:r w:rsidRPr="00E31A32">
              <w:rPr>
                <w:lang w:val="fr-FR" w:eastAsia="zh-CN"/>
              </w:rPr>
              <w:noBreakHyphen/>
              <w:t>3GPP device identifier connection information</w:t>
            </w:r>
          </w:p>
        </w:tc>
        <w:tc>
          <w:tcPr>
            <w:tcW w:w="971" w:type="pct"/>
            <w:tcBorders>
              <w:top w:val="single" w:sz="4" w:space="0" w:color="auto"/>
              <w:left w:val="single" w:sz="4" w:space="0" w:color="auto"/>
              <w:bottom w:val="single" w:sz="4" w:space="0" w:color="auto"/>
              <w:right w:val="single" w:sz="4" w:space="0" w:color="auto"/>
            </w:tcBorders>
          </w:tcPr>
          <w:p w14:paraId="7CF4B3BA" w14:textId="2687B720" w:rsidR="0017357D" w:rsidRDefault="0017357D" w:rsidP="0017357D">
            <w:pPr>
              <w:pStyle w:val="TAC"/>
            </w:pPr>
            <w:r w:rsidRPr="00BE747C">
              <w:t>9.11.4.</w:t>
            </w:r>
            <w:r w:rsidRPr="00BE747C">
              <w:rPr>
                <w:highlight w:val="yellow"/>
              </w:rPr>
              <w:t>X</w:t>
            </w:r>
          </w:p>
        </w:tc>
        <w:tc>
          <w:tcPr>
            <w:tcW w:w="2627" w:type="pct"/>
            <w:tcBorders>
              <w:top w:val="single" w:sz="4" w:space="0" w:color="auto"/>
              <w:left w:val="single" w:sz="4" w:space="0" w:color="auto"/>
              <w:bottom w:val="single" w:sz="4" w:space="0" w:color="auto"/>
              <w:right w:val="single" w:sz="4" w:space="0" w:color="auto"/>
            </w:tcBorders>
          </w:tcPr>
          <w:p w14:paraId="529FDD8E" w14:textId="3F890497" w:rsidR="0017357D" w:rsidRPr="00085213" w:rsidRDefault="0017357D" w:rsidP="0017357D">
            <w:pPr>
              <w:pStyle w:val="TAL"/>
              <w:rPr>
                <w:rFonts w:cs="Arial"/>
                <w:szCs w:val="18"/>
                <w:lang w:val="fr-FR"/>
              </w:rPr>
            </w:pPr>
            <w:r w:rsidRPr="00BE747C">
              <w:rPr>
                <w:rFonts w:cs="Arial"/>
                <w:szCs w:val="18"/>
                <w:lang w:val="fr-FR"/>
              </w:rPr>
              <w:t>PDU Session 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8CD9DFB"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e 5GSM cause IE shall be encoded as received from the UE.</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35F7098F" w:rsidR="00CD608E" w:rsidRPr="00AC60A1" w:rsidRDefault="00CD608E" w:rsidP="007B3D37">
            <w:pPr>
              <w:pStyle w:val="TAN"/>
              <w:rPr>
                <w:lang w:val="en-US"/>
              </w:rPr>
            </w:pPr>
            <w:r>
              <w:t>NOTE 3:</w:t>
            </w:r>
            <w:r w:rsidR="001A5192">
              <w:rPr>
                <w:lang w:val="en-US"/>
              </w:rPr>
              <w:tab/>
            </w:r>
            <w:r>
              <w:t xml:space="preserve">This information is defined as a "V" IE (i.e. without a Type field) in other NAS messages, e.g. PDU Session Establishment Request, in which case it shall be sent as separate maximum integrity protected data rate IEs over N16/N16a and not within the </w:t>
            </w:r>
            <w:r w:rsidR="009345CB">
              <w:t>n1SmInfoFromUE</w:t>
            </w:r>
            <w:r>
              <w:t xml:space="preserv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66767D"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66767D"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528D8C7E" w:rsidR="00FA3B9B" w:rsidRPr="00AC60A1" w:rsidRDefault="00FA3B9B" w:rsidP="007B3D37">
            <w:pPr>
              <w:pStyle w:val="TAL"/>
              <w:rPr>
                <w:lang w:val="fr-FR"/>
              </w:rPr>
            </w:pPr>
            <w:r>
              <w:rPr>
                <w:lang w:val="fr-FR"/>
              </w:rPr>
              <w:t>(NOTE</w:t>
            </w:r>
            <w:r w:rsidR="00B44A5C">
              <w:rPr>
                <w:lang w:val="fr-FR"/>
              </w:rPr>
              <w:t> 1</w:t>
            </w:r>
            <w:r>
              <w:rPr>
                <w:lang w:val="fr-FR"/>
              </w:rPr>
              <w:t>)</w:t>
            </w:r>
          </w:p>
        </w:tc>
      </w:tr>
      <w:tr w:rsidR="00FA3B9B" w:rsidRPr="0066767D"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66767D"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B44A5C" w:rsidRPr="00B44A5C" w14:paraId="3972ED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28A9CFF" w14:textId="4E30B9E8" w:rsidR="00B44A5C" w:rsidRDefault="00B44A5C" w:rsidP="00B44A5C">
            <w:pPr>
              <w:pStyle w:val="TAC"/>
            </w:pPr>
            <w:r w:rsidRPr="008856CE">
              <w:rPr>
                <w:lang w:eastAsia="zh-CN"/>
              </w:rPr>
              <w:t>N3QAI</w:t>
            </w:r>
          </w:p>
        </w:tc>
        <w:tc>
          <w:tcPr>
            <w:tcW w:w="971" w:type="pct"/>
            <w:tcBorders>
              <w:top w:val="single" w:sz="4" w:space="0" w:color="auto"/>
              <w:left w:val="single" w:sz="4" w:space="0" w:color="auto"/>
              <w:bottom w:val="single" w:sz="4" w:space="0" w:color="auto"/>
              <w:right w:val="single" w:sz="4" w:space="0" w:color="auto"/>
            </w:tcBorders>
          </w:tcPr>
          <w:p w14:paraId="1AB5A015" w14:textId="3E58CBA1" w:rsidR="00B44A5C" w:rsidRDefault="00B44A5C" w:rsidP="00B44A5C">
            <w:pPr>
              <w:pStyle w:val="TAC"/>
            </w:pPr>
            <w:r w:rsidRPr="008856CE">
              <w:t>9.11.4.</w:t>
            </w:r>
            <w:r>
              <w:t>36</w:t>
            </w:r>
          </w:p>
        </w:tc>
        <w:tc>
          <w:tcPr>
            <w:tcW w:w="2627" w:type="pct"/>
            <w:tcBorders>
              <w:top w:val="single" w:sz="4" w:space="0" w:color="auto"/>
              <w:left w:val="single" w:sz="4" w:space="0" w:color="auto"/>
              <w:bottom w:val="single" w:sz="4" w:space="0" w:color="auto"/>
              <w:right w:val="single" w:sz="4" w:space="0" w:color="auto"/>
            </w:tcBorders>
          </w:tcPr>
          <w:p w14:paraId="6F88AADD" w14:textId="77777777" w:rsidR="00B44A5C" w:rsidRDefault="00B44A5C" w:rsidP="00B44A5C">
            <w:pPr>
              <w:pStyle w:val="TAL"/>
              <w:rPr>
                <w:lang w:val="fr-FR"/>
              </w:rPr>
            </w:pPr>
            <w:r w:rsidRPr="00975C68">
              <w:rPr>
                <w:lang w:val="fr-FR"/>
              </w:rPr>
              <w:t xml:space="preserve">PDU Session </w:t>
            </w:r>
            <w:r>
              <w:rPr>
                <w:lang w:val="fr-FR"/>
              </w:rPr>
              <w:t>Establishment Accept</w:t>
            </w:r>
          </w:p>
          <w:p w14:paraId="690FD625" w14:textId="77777777" w:rsidR="00B44A5C" w:rsidRDefault="00B44A5C" w:rsidP="00B44A5C">
            <w:pPr>
              <w:pStyle w:val="TAL"/>
              <w:rPr>
                <w:lang w:val="fr-FR"/>
              </w:rPr>
            </w:pPr>
            <w:r w:rsidRPr="00975C68">
              <w:rPr>
                <w:lang w:val="fr-FR"/>
              </w:rPr>
              <w:t xml:space="preserve">PDU Session </w:t>
            </w:r>
            <w:r>
              <w:rPr>
                <w:lang w:val="fr-FR"/>
              </w:rPr>
              <w:t>Modification Command</w:t>
            </w:r>
          </w:p>
          <w:p w14:paraId="44CAF702" w14:textId="1E04742F" w:rsidR="00B44A5C" w:rsidRPr="00975C68" w:rsidRDefault="00B44A5C" w:rsidP="00B44A5C">
            <w:pPr>
              <w:pStyle w:val="TAL"/>
              <w:rPr>
                <w:lang w:val="fr-FR"/>
              </w:rPr>
            </w:pPr>
            <w:r>
              <w:rPr>
                <w:lang w:val="fr-FR"/>
              </w:rPr>
              <w:t>(NOTE 2)</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4F02FB9B" w14:textId="77777777" w:rsidR="00FA3B9B" w:rsidRDefault="00FA3B9B" w:rsidP="007B3D37">
            <w:pPr>
              <w:pStyle w:val="TAN"/>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shall transfer the received value to the UE without interpretation.</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p w14:paraId="2A46C855" w14:textId="1D156FA2" w:rsidR="00B44A5C" w:rsidRPr="00AC60A1" w:rsidRDefault="00B44A5C" w:rsidP="007B3D37">
            <w:pPr>
              <w:pStyle w:val="TAN"/>
              <w:rPr>
                <w:lang w:val="en-US"/>
              </w:rPr>
            </w:pPr>
            <w:r w:rsidRPr="00AC60A1">
              <w:rPr>
                <w:lang w:val="en-US"/>
              </w:rPr>
              <w:t>NOTE</w:t>
            </w:r>
            <w:r>
              <w:rPr>
                <w:lang w:val="en-US"/>
              </w:rPr>
              <w:t> 2</w:t>
            </w:r>
            <w:r w:rsidRPr="00AC60A1">
              <w:rPr>
                <w:lang w:val="en-US"/>
              </w:rPr>
              <w:t>:</w:t>
            </w:r>
            <w:r w:rsidRPr="00AC60A1">
              <w:rPr>
                <w:lang w:val="en-US"/>
              </w:rPr>
              <w:tab/>
            </w:r>
            <w:r>
              <w:rPr>
                <w:lang w:val="en-US"/>
              </w:rPr>
              <w:t>N3QAI is configured in SMF based on</w:t>
            </w:r>
            <w:r>
              <w:rPr>
                <w:rFonts w:eastAsia="SimSun" w:hint="eastAsia"/>
                <w:lang w:eastAsia="zh-CN"/>
              </w:rPr>
              <w:t xml:space="preserve"> the </w:t>
            </w:r>
            <w:r>
              <w:t>S-NSSAI</w:t>
            </w:r>
            <w:r>
              <w:rPr>
                <w:rFonts w:eastAsia="SimSun" w:hint="eastAsia"/>
                <w:lang w:eastAsia="zh-CN"/>
              </w:rPr>
              <w:t xml:space="preserve"> and DNN</w:t>
            </w:r>
            <w:r>
              <w:rPr>
                <w:rFonts w:eastAsia="SimSun"/>
                <w:lang w:eastAsia="zh-CN"/>
              </w:rPr>
              <w:t xml:space="preserve"> </w:t>
            </w:r>
            <w:r>
              <w:rPr>
                <w:rFonts w:eastAsia="SimSun" w:hint="eastAsia"/>
                <w:noProof/>
                <w:lang w:eastAsia="zh-CN"/>
              </w:rPr>
              <w:t>for PIN service</w:t>
            </w:r>
            <w:r>
              <w:rPr>
                <w:rFonts w:eastAsia="SimSun" w:hint="eastAsia"/>
                <w:lang w:eastAsia="zh-CN"/>
              </w:rPr>
              <w:t xml:space="preserve"> (</w:t>
            </w:r>
            <w:r>
              <w:rPr>
                <w:rFonts w:eastAsia="SimSun"/>
                <w:lang w:eastAsia="zh-CN"/>
              </w:rPr>
              <w:t>see clause</w:t>
            </w:r>
            <w:r>
              <w:t> </w:t>
            </w:r>
            <w:r>
              <w:rPr>
                <w:rFonts w:eastAsia="SimSun" w:hint="eastAsia"/>
                <w:noProof/>
                <w:lang w:eastAsia="zh-CN"/>
              </w:rPr>
              <w:t xml:space="preserve">5.44.3.3 of </w:t>
            </w:r>
            <w:r>
              <w:rPr>
                <w:rFonts w:eastAsia="SimSun"/>
                <w:noProof/>
                <w:lang w:eastAsia="zh-CN"/>
              </w:rPr>
              <w:t>3GPP</w:t>
            </w:r>
            <w:r>
              <w:t> </w:t>
            </w:r>
            <w:r>
              <w:rPr>
                <w:rFonts w:eastAsia="SimSun" w:hint="eastAsia"/>
                <w:noProof/>
                <w:lang w:eastAsia="zh-CN"/>
              </w:rPr>
              <w:t>TS</w:t>
            </w:r>
            <w:r>
              <w:t> </w:t>
            </w:r>
            <w:r>
              <w:rPr>
                <w:rFonts w:eastAsia="SimSun" w:hint="eastAsia"/>
                <w:noProof/>
                <w:lang w:eastAsia="zh-CN"/>
              </w:rPr>
              <w:t>23.501</w:t>
            </w:r>
            <w:r>
              <w:t> [2])</w:t>
            </w:r>
            <w:r>
              <w:rPr>
                <w:rFonts w:eastAsia="SimSun"/>
                <w:lang w:eastAsia="zh-CN"/>
              </w:rPr>
              <w:t>.</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45B3B7EE" w:rsidR="00FA3B9B" w:rsidRDefault="00FA3B9B" w:rsidP="00FA3B9B">
      <w:pPr>
        <w:pStyle w:val="NO"/>
      </w:pPr>
      <w:r>
        <w:t>NOTE:</w:t>
      </w:r>
      <w:r>
        <w:tab/>
        <w:t xml:space="preserve">The Information Element Identifier (see </w:t>
      </w:r>
      <w:r w:rsidR="00496CB5">
        <w:t>clause 1</w:t>
      </w:r>
      <w:r>
        <w:t>1.2.1.1.3 of 3GPP TS 24.007 [8]) of a 5GS NAS IE uniquely identifies an IE in a given message.</w:t>
      </w:r>
    </w:p>
    <w:p w14:paraId="29E4CF61" w14:textId="77777777" w:rsidR="00FA3B9B" w:rsidRDefault="00FA3B9B" w:rsidP="00FA3B9B">
      <w:pPr>
        <w:pStyle w:val="Heading5"/>
        <w:rPr>
          <w:lang w:val="en-US"/>
        </w:rPr>
      </w:pPr>
      <w:bookmarkStart w:id="1875" w:name="_Toc25074001"/>
      <w:bookmarkStart w:id="1876" w:name="_Toc34063192"/>
      <w:bookmarkStart w:id="1877" w:name="_Toc43120177"/>
      <w:bookmarkStart w:id="1878" w:name="_Toc49768234"/>
      <w:bookmarkStart w:id="1879" w:name="_Toc56434409"/>
      <w:bookmarkStart w:id="1880" w:name="_Toc207632280"/>
      <w:r>
        <w:rPr>
          <w:lang w:val="en-US"/>
        </w:rPr>
        <w:t>6.1.6.4.5</w:t>
      </w:r>
      <w:r>
        <w:rPr>
          <w:lang w:val="en-US"/>
        </w:rPr>
        <w:tab/>
        <w:t>N4 Message Payload</w:t>
      </w:r>
      <w:bookmarkEnd w:id="1875"/>
      <w:bookmarkEnd w:id="1876"/>
      <w:bookmarkEnd w:id="1877"/>
      <w:bookmarkEnd w:id="1878"/>
      <w:bookmarkEnd w:id="1879"/>
      <w:bookmarkEnd w:id="1880"/>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81" w:name="_Toc25074002"/>
      <w:bookmarkStart w:id="1882" w:name="_Toc34063193"/>
      <w:bookmarkStart w:id="1883" w:name="_Toc43120178"/>
      <w:bookmarkStart w:id="1884" w:name="_Toc49768235"/>
      <w:bookmarkStart w:id="1885" w:name="_Toc56434410"/>
      <w:bookmarkStart w:id="1886" w:name="_Toc207632281"/>
      <w:r>
        <w:rPr>
          <w:lang w:val="en-US"/>
        </w:rPr>
        <w:t>6.1.6.4.6</w:t>
      </w:r>
      <w:r>
        <w:rPr>
          <w:lang w:val="en-US"/>
        </w:rPr>
        <w:tab/>
        <w:t>Mobile Originated Data</w:t>
      </w:r>
      <w:bookmarkEnd w:id="1881"/>
      <w:bookmarkEnd w:id="1882"/>
      <w:bookmarkEnd w:id="1883"/>
      <w:bookmarkEnd w:id="1884"/>
      <w:bookmarkEnd w:id="1885"/>
      <w:bookmarkEnd w:id="1886"/>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87" w:name="_Toc34063194"/>
      <w:bookmarkStart w:id="1888" w:name="_Toc43120179"/>
      <w:bookmarkStart w:id="1889" w:name="_Toc49768236"/>
      <w:bookmarkStart w:id="1890" w:name="_Toc56434411"/>
      <w:bookmarkStart w:id="1891" w:name="_Toc207632282"/>
      <w:r>
        <w:rPr>
          <w:lang w:val="en-US"/>
        </w:rPr>
        <w:t>6.1.6.4.7</w:t>
      </w:r>
      <w:r>
        <w:rPr>
          <w:lang w:val="en-US"/>
        </w:rPr>
        <w:tab/>
        <w:t>Mobile Terminated Data</w:t>
      </w:r>
      <w:bookmarkEnd w:id="1887"/>
      <w:bookmarkEnd w:id="1888"/>
      <w:bookmarkEnd w:id="1889"/>
      <w:bookmarkEnd w:id="1890"/>
      <w:bookmarkEnd w:id="1891"/>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92" w:name="_Toc25074003"/>
      <w:bookmarkStart w:id="1893" w:name="_Toc34063195"/>
      <w:bookmarkStart w:id="1894" w:name="_Toc43120180"/>
      <w:bookmarkStart w:id="1895" w:name="_Toc49768237"/>
      <w:bookmarkStart w:id="1896" w:name="_Toc56434412"/>
      <w:bookmarkStart w:id="1897" w:name="_Toc207632283"/>
      <w:r>
        <w:t>6.1.7</w:t>
      </w:r>
      <w:r>
        <w:tab/>
        <w:t>Error Handling</w:t>
      </w:r>
      <w:bookmarkEnd w:id="1892"/>
      <w:bookmarkEnd w:id="1893"/>
      <w:bookmarkEnd w:id="1894"/>
      <w:bookmarkEnd w:id="1895"/>
      <w:bookmarkEnd w:id="1896"/>
      <w:bookmarkEnd w:id="1897"/>
    </w:p>
    <w:p w14:paraId="0A7C5A72" w14:textId="77777777" w:rsidR="00FA3B9B" w:rsidRDefault="00FA3B9B" w:rsidP="00FA3B9B">
      <w:pPr>
        <w:pStyle w:val="Heading4"/>
      </w:pPr>
      <w:bookmarkStart w:id="1898" w:name="_Toc25074004"/>
      <w:bookmarkStart w:id="1899" w:name="_Toc34063196"/>
      <w:bookmarkStart w:id="1900" w:name="_Toc43120181"/>
      <w:bookmarkStart w:id="1901" w:name="_Toc49768238"/>
      <w:bookmarkStart w:id="1902" w:name="_Toc56434413"/>
      <w:bookmarkStart w:id="1903" w:name="_Toc207632284"/>
      <w:r>
        <w:t>6.1.7.1</w:t>
      </w:r>
      <w:r>
        <w:tab/>
        <w:t>General</w:t>
      </w:r>
      <w:bookmarkEnd w:id="1898"/>
      <w:bookmarkEnd w:id="1899"/>
      <w:bookmarkEnd w:id="1900"/>
      <w:bookmarkEnd w:id="1901"/>
      <w:bookmarkEnd w:id="1902"/>
      <w:bookmarkEnd w:id="1903"/>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E04B2F">
      <w:r w:rsidRPr="00E04B2F">
        <w:t>For a HR PDU session or a PDU session with an I-SMF,  if the V-SMF or I-SMF needs to reject the request from the AMF or the H-SMF/SMF because the H-SMF/SMF or the AMF is not reachable respectively (even after retrying alternative endpoint addresses e.g. according to the Binding Indication when available), the V-SMF or I-SMF shall send a 504 Gateway Timeout response including a problemDetails data structure with the cause attribute set to "PEER_NOT_RESPONDING" and with the remoteError attribute set to "false".</w:t>
      </w:r>
    </w:p>
    <w:p w14:paraId="21F9A863" w14:textId="77777777" w:rsidR="00FA3B9B" w:rsidRDefault="00FA3B9B" w:rsidP="00FA3B9B">
      <w:pPr>
        <w:pStyle w:val="Heading4"/>
      </w:pPr>
      <w:bookmarkStart w:id="1904" w:name="_Toc25074005"/>
      <w:bookmarkStart w:id="1905" w:name="_Toc34063197"/>
      <w:bookmarkStart w:id="1906" w:name="_Toc43120182"/>
      <w:bookmarkStart w:id="1907" w:name="_Toc49768239"/>
      <w:bookmarkStart w:id="1908" w:name="_Toc56434414"/>
      <w:bookmarkStart w:id="1909" w:name="_Toc207632285"/>
      <w:r>
        <w:t>6.1.7.2</w:t>
      </w:r>
      <w:r>
        <w:tab/>
        <w:t>Protocol Errors</w:t>
      </w:r>
      <w:bookmarkEnd w:id="1904"/>
      <w:bookmarkEnd w:id="1905"/>
      <w:bookmarkEnd w:id="1906"/>
      <w:bookmarkEnd w:id="1907"/>
      <w:bookmarkEnd w:id="1908"/>
      <w:bookmarkEnd w:id="1909"/>
    </w:p>
    <w:p w14:paraId="01BDAE98" w14:textId="0EBAD207" w:rsidR="00FA3B9B" w:rsidRPr="00020058" w:rsidRDefault="00FA3B9B" w:rsidP="00FA3B9B">
      <w:r>
        <w:t xml:space="preserve">Protocol errors handling shall be supported as specified in </w:t>
      </w:r>
      <w:r w:rsidR="00496CB5">
        <w:t>clause 5</w:t>
      </w:r>
      <w:r>
        <w:t>.2.7 of 3GPP TS 29.500 [4].</w:t>
      </w:r>
    </w:p>
    <w:p w14:paraId="64DF9B6A" w14:textId="77777777" w:rsidR="00FA3B9B" w:rsidRDefault="00FA3B9B" w:rsidP="00FA3B9B">
      <w:pPr>
        <w:pStyle w:val="Heading4"/>
      </w:pPr>
      <w:bookmarkStart w:id="1910" w:name="_Toc25074006"/>
      <w:bookmarkStart w:id="1911" w:name="_Toc34063198"/>
      <w:bookmarkStart w:id="1912" w:name="_Toc43120183"/>
      <w:bookmarkStart w:id="1913" w:name="_Toc49768240"/>
      <w:bookmarkStart w:id="1914" w:name="_Toc56434415"/>
      <w:bookmarkStart w:id="1915" w:name="_Toc207632286"/>
      <w:r>
        <w:t>6.1.7.3</w:t>
      </w:r>
      <w:r>
        <w:tab/>
        <w:t>Application Errors</w:t>
      </w:r>
      <w:bookmarkEnd w:id="1910"/>
      <w:bookmarkEnd w:id="1911"/>
      <w:bookmarkEnd w:id="1912"/>
      <w:bookmarkEnd w:id="1913"/>
      <w:bookmarkEnd w:id="1914"/>
      <w:bookmarkEnd w:id="1915"/>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r>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A314C6B" w:rsidR="00FA3B9B" w:rsidRDefault="00FA3B9B" w:rsidP="007B3D37">
            <w:pPr>
              <w:pStyle w:val="TAL"/>
            </w:pPr>
            <w:r>
              <w:t>This indicates that an error, other than those listed in this table, was detected when processing the N1 SM information received in the request, e.g. N1 SM protocol error</w:t>
            </w:r>
            <w:r w:rsidR="006A6B3C">
              <w:t>, or a PDU session establishment is rejected due to Operator Determined Barring</w:t>
            </w:r>
            <w:r>
              <w:t>.</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4822834B" w:rsidR="00FA3B9B" w:rsidRDefault="00FA3B9B" w:rsidP="007B3D37">
            <w:pPr>
              <w:pStyle w:val="TAL"/>
            </w:pPr>
            <w:r>
              <w:t xml:space="preserve">The request is rejected because it collides with an existing SM context or PDU session context with a more recent origination timestamp (see </w:t>
            </w:r>
            <w:r w:rsidR="00496CB5">
              <w:t>clause 5</w:t>
            </w:r>
            <w:r>
              <w:t>.2.3.3).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CC38CF" w:rsidRPr="00AC60A1" w14:paraId="19CE759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1C69FD" w14:textId="6DF675D3" w:rsidR="00CC38CF" w:rsidRDefault="00CC38CF" w:rsidP="00CC38CF">
            <w:pPr>
              <w:pStyle w:val="TAC"/>
            </w:pPr>
            <w:r>
              <w:rPr>
                <w:lang w:val="en-US"/>
              </w:rPr>
              <w:t>S_NSSAI_UNAVAILABLE_DUE_TO_NSAC</w:t>
            </w:r>
          </w:p>
        </w:tc>
        <w:tc>
          <w:tcPr>
            <w:tcW w:w="529" w:type="pct"/>
            <w:tcBorders>
              <w:top w:val="single" w:sz="4" w:space="0" w:color="auto"/>
              <w:left w:val="single" w:sz="4" w:space="0" w:color="auto"/>
              <w:bottom w:val="single" w:sz="4" w:space="0" w:color="auto"/>
              <w:right w:val="single" w:sz="4" w:space="0" w:color="auto"/>
            </w:tcBorders>
          </w:tcPr>
          <w:p w14:paraId="401AD857" w14:textId="23130CFA" w:rsidR="00CC38CF" w:rsidRDefault="00CC38CF" w:rsidP="00CC38CF">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0EA5BBE" w14:textId="2CE586E6" w:rsidR="00CC38CF" w:rsidRDefault="00CC38CF" w:rsidP="00CC38CF">
            <w:pPr>
              <w:pStyle w:val="TAL"/>
            </w:pPr>
            <w:r>
              <w:rPr>
                <w:lang w:val="en-US"/>
              </w:rPr>
              <w:t>The NSACF has returned error for the requested S-NSSAI and hence the PDU Session cannot be transferred from non-3gpp to 3gpp.</w:t>
            </w:r>
          </w:p>
        </w:tc>
      </w:tr>
      <w:tr w:rsidR="000E34AB" w:rsidRPr="00AC60A1" w14:paraId="0A59BCCC"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6BDF1" w14:textId="5376FE4B" w:rsidR="000E34AB" w:rsidRDefault="000E34AB" w:rsidP="000E34AB">
            <w:pPr>
              <w:pStyle w:val="TAC"/>
              <w:rPr>
                <w:lang w:val="en-US"/>
              </w:rPr>
            </w:pPr>
            <w:r>
              <w:rPr>
                <w:lang w:eastAsia="zh-CN"/>
              </w:rPr>
              <w:t>EXCEEDED_UE_SLICE_DATA_RATE</w:t>
            </w:r>
          </w:p>
        </w:tc>
        <w:tc>
          <w:tcPr>
            <w:tcW w:w="529" w:type="pct"/>
            <w:tcBorders>
              <w:top w:val="single" w:sz="4" w:space="0" w:color="auto"/>
              <w:left w:val="single" w:sz="4" w:space="0" w:color="auto"/>
              <w:bottom w:val="single" w:sz="4" w:space="0" w:color="auto"/>
              <w:right w:val="single" w:sz="4" w:space="0" w:color="auto"/>
            </w:tcBorders>
          </w:tcPr>
          <w:p w14:paraId="75E199F1" w14:textId="1706743E"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6ADBB91F" w14:textId="6DA61EB3" w:rsidR="000E34AB" w:rsidRDefault="000E34AB" w:rsidP="000E34AB">
            <w:pPr>
              <w:pStyle w:val="TAL"/>
              <w:rPr>
                <w:lang w:val="en-US"/>
              </w:rPr>
            </w:pPr>
            <w:r>
              <w:t>The request is rejected due to the maximum bit rate per S-NSSAI per UE is exceeded, when the SMF receives the same application error from the PCF.</w:t>
            </w:r>
          </w:p>
        </w:tc>
      </w:tr>
      <w:tr w:rsidR="000E34AB" w:rsidRPr="00AC60A1" w14:paraId="5260372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51EE2E7" w14:textId="18F4B15D" w:rsidR="000E34AB" w:rsidRDefault="000E34AB" w:rsidP="000E34AB">
            <w:pPr>
              <w:pStyle w:val="TAC"/>
              <w:rPr>
                <w:lang w:val="en-US"/>
              </w:rPr>
            </w:pPr>
            <w:r>
              <w:rPr>
                <w:lang w:eastAsia="zh-CN"/>
              </w:rPr>
              <w:t>EXCEEDED_SLICE_DATA_RATE</w:t>
            </w:r>
          </w:p>
        </w:tc>
        <w:tc>
          <w:tcPr>
            <w:tcW w:w="529" w:type="pct"/>
            <w:tcBorders>
              <w:top w:val="single" w:sz="4" w:space="0" w:color="auto"/>
              <w:left w:val="single" w:sz="4" w:space="0" w:color="auto"/>
              <w:bottom w:val="single" w:sz="4" w:space="0" w:color="auto"/>
              <w:right w:val="single" w:sz="4" w:space="0" w:color="auto"/>
            </w:tcBorders>
          </w:tcPr>
          <w:p w14:paraId="0CF372F7" w14:textId="7E450BD5" w:rsidR="000E34AB" w:rsidRDefault="000E34AB" w:rsidP="000E34AB">
            <w:pPr>
              <w:pStyle w:val="TAC"/>
            </w:pPr>
            <w:r w:rsidRPr="000B0FB5">
              <w:t>403 Forbidden</w:t>
            </w:r>
          </w:p>
        </w:tc>
        <w:tc>
          <w:tcPr>
            <w:tcW w:w="2079" w:type="pct"/>
            <w:tcBorders>
              <w:top w:val="single" w:sz="4" w:space="0" w:color="auto"/>
              <w:left w:val="single" w:sz="4" w:space="0" w:color="auto"/>
              <w:bottom w:val="single" w:sz="4" w:space="0" w:color="auto"/>
              <w:right w:val="single" w:sz="4" w:space="0" w:color="auto"/>
            </w:tcBorders>
          </w:tcPr>
          <w:p w14:paraId="728E264C" w14:textId="39E3DC6C" w:rsidR="000E34AB" w:rsidRDefault="000E34AB" w:rsidP="000E34AB">
            <w:pPr>
              <w:pStyle w:val="TAL"/>
              <w:rPr>
                <w:lang w:val="en-US"/>
              </w:rPr>
            </w:pPr>
            <w:r>
              <w:t>The request is rejected due to the maximum bit rate per S-NSSAI is exceeded, when the SMF receives the same application error from the PCF.</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630F5D8B" w14:textId="6B5D7D04" w:rsidR="00FA3B9B" w:rsidRDefault="00A40FFE" w:rsidP="007B3D37">
            <w:pPr>
              <w:pStyle w:val="TAL"/>
              <w:rPr>
                <w:lang w:val="en-US"/>
              </w:rPr>
            </w:pPr>
            <w:r>
              <w:rPr>
                <w:lang w:val="en-US"/>
              </w:rPr>
              <w:t>During PDU session establishment, t</w:t>
            </w:r>
            <w:r w:rsidR="00FA3B9B" w:rsidRPr="00C575C6">
              <w:rPr>
                <w:lang w:val="en-US"/>
              </w:rPr>
              <w:t xml:space="preserve">he SMF has detected congestion for the requested </w:t>
            </w:r>
            <w:r w:rsidR="00FA3B9B">
              <w:rPr>
                <w:lang w:val="en-US"/>
              </w:rPr>
              <w:t>S-NSSAI</w:t>
            </w:r>
            <w:r w:rsidR="00FA3B9B" w:rsidRPr="00C575C6">
              <w:rPr>
                <w:lang w:val="en-US"/>
              </w:rPr>
              <w:t xml:space="preserve"> </w:t>
            </w:r>
            <w:r>
              <w:rPr>
                <w:lang w:val="en-US"/>
              </w:rPr>
              <w:t xml:space="preserve">(including the congestion due to NSAC failure) </w:t>
            </w:r>
            <w:r w:rsidR="00FA3B9B" w:rsidRPr="00C575C6">
              <w:rPr>
                <w:lang w:val="en-US"/>
              </w:rPr>
              <w:t xml:space="preserve">and performs overload control for that </w:t>
            </w:r>
            <w:r w:rsidR="00FA3B9B">
              <w:rPr>
                <w:lang w:val="en-US"/>
              </w:rPr>
              <w:t>S-NSSAI</w:t>
            </w:r>
            <w:r w:rsidR="00FA3B9B" w:rsidRPr="00C575C6">
              <w:rPr>
                <w:lang w:val="en-US"/>
              </w:rPr>
              <w:t xml:space="preserve"> which does not allow the PDU session to be established.</w:t>
            </w:r>
          </w:p>
          <w:p w14:paraId="317C4035" w14:textId="4EE8E4A2" w:rsidR="00A40FFE" w:rsidRPr="00C575C6" w:rsidRDefault="00A40FFE" w:rsidP="007B3D37">
            <w:pPr>
              <w:pStyle w:val="TAL"/>
              <w:rPr>
                <w:lang w:val="en-US"/>
              </w:rPr>
            </w:pPr>
            <w:r>
              <w:rPr>
                <w:lang w:val="en-US"/>
              </w:rPr>
              <w:t xml:space="preserve">During handover between 3GPP access and non-3GPP access, the SMF has </w:t>
            </w:r>
            <w:r w:rsidRPr="00C575C6">
              <w:rPr>
                <w:lang w:val="en-US"/>
              </w:rPr>
              <w:t xml:space="preserve">detected congestion for the requested </w:t>
            </w:r>
            <w:r>
              <w:rPr>
                <w:lang w:val="en-US"/>
              </w:rPr>
              <w:t xml:space="preserve">S-NSSAI on the target access (e.g., due to NSAC) and </w:t>
            </w:r>
            <w:r w:rsidRPr="00C575C6">
              <w:rPr>
                <w:lang w:val="en-US"/>
              </w:rPr>
              <w:t xml:space="preserve">performs overload control for that </w:t>
            </w:r>
            <w:r>
              <w:rPr>
                <w:lang w:val="en-US"/>
              </w:rPr>
              <w:t>S-NSSAI</w:t>
            </w:r>
            <w:r w:rsidRPr="00C575C6">
              <w:rPr>
                <w:lang w:val="en-US"/>
              </w:rPr>
              <w:t xml:space="preserve"> </w:t>
            </w:r>
            <w:r>
              <w:rPr>
                <w:lang w:val="en-US"/>
              </w:rPr>
              <w:t xml:space="preserve">on the target access </w:t>
            </w:r>
            <w:r w:rsidRPr="00C575C6">
              <w:rPr>
                <w:lang w:val="en-US"/>
              </w:rPr>
              <w:t xml:space="preserve">which does not allow the PDU session to be </w:t>
            </w:r>
            <w:r>
              <w:rPr>
                <w:lang w:val="en-US"/>
              </w:rPr>
              <w:t>handover to the target access.</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916" w:name="_Toc25074007"/>
      <w:bookmarkStart w:id="1917" w:name="_Toc34063199"/>
      <w:bookmarkStart w:id="1918" w:name="_Toc43120184"/>
      <w:bookmarkStart w:id="1919" w:name="_Toc49768241"/>
      <w:bookmarkStart w:id="1920" w:name="_Toc56434416"/>
      <w:bookmarkStart w:id="1921" w:name="_Toc207632287"/>
      <w:r>
        <w:t>6.1.8</w:t>
      </w:r>
      <w:r>
        <w:tab/>
        <w:t>Feature Negotiation</w:t>
      </w:r>
      <w:bookmarkEnd w:id="1916"/>
      <w:bookmarkEnd w:id="1917"/>
      <w:bookmarkEnd w:id="1918"/>
      <w:bookmarkEnd w:id="1919"/>
      <w:bookmarkEnd w:id="1920"/>
      <w:bookmarkEnd w:id="1921"/>
    </w:p>
    <w:p w14:paraId="1CBC7B8B" w14:textId="709AF135" w:rsidR="00FA3B9B" w:rsidRDefault="00FA3B9B" w:rsidP="00FA3B9B">
      <w:pPr>
        <w:rPr>
          <w:lang w:val="en-US"/>
        </w:rPr>
      </w:pPr>
      <w:r>
        <w:rPr>
          <w:lang w:val="en-US"/>
        </w:rPr>
        <w:t xml:space="preserve">The feature negotiation mechanism specified in </w:t>
      </w:r>
      <w:r w:rsidR="00496CB5">
        <w:rPr>
          <w:lang w:val="en-US"/>
        </w:rPr>
        <w:t>clause 6</w:t>
      </w:r>
      <w:r>
        <w:rPr>
          <w:lang w:val="en-US"/>
        </w:rPr>
        <w:t>.6 of 3GPP TS 29.500 [4] shall be used to negotiate the features applicable between the SMF and the NF Service Consumer, for the Nsmf_PDUSession service, if any.</w:t>
      </w:r>
    </w:p>
    <w:p w14:paraId="05DC3853" w14:textId="2AEE966C" w:rsidR="00FA3B9B" w:rsidRDefault="00FA3B9B" w:rsidP="00FA3B9B">
      <w:pPr>
        <w:rPr>
          <w:lang w:val="en-US"/>
        </w:rPr>
      </w:pPr>
      <w:r>
        <w:rPr>
          <w:lang w:val="en-US"/>
        </w:rPr>
        <w:t>The NF Service Consumer shall indicate the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features it supports for the Nsmf_PDUSession service, if any, by including the supportedFeatures attribute in the HTTP POST request when requesting the SMF to update an SM context or a PDU session resource to change the NF Service Consumer.</w:t>
      </w:r>
    </w:p>
    <w:p w14:paraId="6C697DCC" w14:textId="7A724C13" w:rsidR="00FA3B9B" w:rsidRDefault="00FA3B9B" w:rsidP="00FA3B9B">
      <w:pPr>
        <w:rPr>
          <w:lang w:val="en-US"/>
        </w:rPr>
      </w:pPr>
      <w:r>
        <w:rPr>
          <w:lang w:val="en-US"/>
        </w:rPr>
        <w:t xml:space="preserve">The SMF shall determine the supported features for the created SM context or PDU session resource, or for the updated SM context or PDU session resource in scenarios with a change of NF Service Consumer, as specified in </w:t>
      </w:r>
      <w:r w:rsidR="00496CB5">
        <w:rPr>
          <w:lang w:val="en-US"/>
        </w:rPr>
        <w:t>clause 6</w:t>
      </w:r>
      <w:r>
        <w:rPr>
          <w:lang w:val="en-US"/>
        </w:rPr>
        <w:t>.6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3D93AF43" w14:textId="3EC090B1" w:rsidR="00613D21" w:rsidRDefault="00613D21" w:rsidP="00FA3B9B">
      <w:pPr>
        <w:rPr>
          <w:lang w:val="en-US"/>
        </w:rPr>
      </w:pPr>
      <w:r>
        <w:rPr>
          <w:lang w:val="en-US"/>
        </w:rPr>
        <w:t>In scenario with a change of SMF within the SMF Set</w:t>
      </w:r>
      <w:r w:rsidRPr="001449A3">
        <w:rPr>
          <w:lang w:val="en-US"/>
        </w:rPr>
        <w:t xml:space="preserve">, </w:t>
      </w:r>
      <w:r>
        <w:rPr>
          <w:lang w:val="en-US"/>
        </w:rPr>
        <w:t xml:space="preserve">the new SMF needs not to indicate the features it supports in update request, since </w:t>
      </w:r>
      <w:r>
        <w:rPr>
          <w:lang w:val="en-US" w:eastAsia="zh-CN"/>
        </w:rPr>
        <w:t xml:space="preserve">the </w:t>
      </w:r>
      <w:r w:rsidRPr="001449A3">
        <w:rPr>
          <w:lang w:val="en-US"/>
        </w:rPr>
        <w:t>new SMF supports the same features as the old SMF</w:t>
      </w:r>
      <w:r>
        <w:rPr>
          <w:lang w:val="en-US"/>
        </w:rPr>
        <w:t>.</w:t>
      </w:r>
    </w:p>
    <w:p w14:paraId="260BFD69" w14:textId="79FA03F7" w:rsidR="00FA3B9B" w:rsidRDefault="00FA3B9B" w:rsidP="00FA3B9B">
      <w:pPr>
        <w:rPr>
          <w:lang w:val="en-US"/>
        </w:rPr>
      </w:pPr>
      <w:r>
        <w:rPr>
          <w:lang w:val="en-US"/>
        </w:rPr>
        <w:t xml:space="preserve">The syntax of the supportedFeatures attribute is defined in </w:t>
      </w:r>
      <w:r w:rsidR="00496CB5">
        <w:rPr>
          <w:lang w:val="en-US"/>
        </w:rPr>
        <w:t>clause 5</w:t>
      </w:r>
      <w:r>
        <w:rPr>
          <w:lang w:val="en-US"/>
        </w:rPr>
        <w:t>.2.2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4B7EB8F1" w:rsidR="00FA3B9B" w:rsidRDefault="00FA3B9B" w:rsidP="007B3D37">
            <w:pPr>
              <w:pStyle w:val="TAL"/>
            </w:pPr>
            <w:r>
              <w:t xml:space="preserve">Support of this feature implies the support of all the CIoT features specified in </w:t>
            </w:r>
            <w:r w:rsidR="00496CB5">
              <w:t>clause 5</w:t>
            </w:r>
            <w:r>
              <w:t>.31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383D40BA" w:rsidR="00FA3B9B" w:rsidRDefault="00FA3B9B" w:rsidP="007B3D37">
            <w:pPr>
              <w:pStyle w:val="TAL"/>
              <w:rPr>
                <w:lang w:eastAsia="zh-CN"/>
              </w:rPr>
            </w:pPr>
            <w:r>
              <w:t xml:space="preserve">A NF Service Consumer and an SMF that support this feature shall support the procedures specified in </w:t>
            </w:r>
            <w:r w:rsidR="00496CB5">
              <w:t>clause 5</w:t>
            </w:r>
            <w:r>
              <w:t>.34 of 3GPP TS </w:t>
            </w:r>
            <w:r w:rsidRPr="005E4D39">
              <w:t xml:space="preserve">23.501 [2] </w:t>
            </w:r>
            <w:r>
              <w:t xml:space="preserve">and in </w:t>
            </w:r>
            <w:r w:rsidR="00496CB5">
              <w:t>clause 4</w:t>
            </w:r>
            <w:r>
              <w:t xml:space="preserve">.23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5C24EEEE"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 xml:space="preserve">SMF that support this feature shall support exchanging SMF derived CN assisted RAN parameters in Notify SM Context Status service operation (see </w:t>
            </w:r>
            <w:r w:rsidR="00496CB5" w:rsidRPr="00E44C25">
              <w:t>clause</w:t>
            </w:r>
            <w:r w:rsidR="00496CB5">
              <w:t> </w:t>
            </w:r>
            <w:r w:rsidR="00496CB5" w:rsidRPr="00E44C25">
              <w:t>5</w:t>
            </w:r>
            <w:r w:rsidRPr="00E44C25">
              <w:t>.2.2.5.1).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23E0CFCC"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sidR="00496CB5">
              <w:rPr>
                <w:rFonts w:hint="eastAsia"/>
                <w:lang w:eastAsia="zh-CN"/>
              </w:rPr>
              <w:t>clause</w:t>
            </w:r>
            <w:r w:rsidR="00496CB5">
              <w:rPr>
                <w:lang w:eastAsia="zh-CN"/>
              </w:rPr>
              <w:t> </w:t>
            </w:r>
            <w:r w:rsidR="00496CB5">
              <w:rPr>
                <w:rFonts w:hint="eastAsia"/>
                <w:lang w:eastAsia="zh-CN"/>
              </w:rPr>
              <w:t>4</w:t>
            </w:r>
            <w:r>
              <w:rPr>
                <w:rFonts w:hint="eastAsia"/>
                <w:lang w:eastAsia="zh-CN"/>
              </w:rPr>
              <w:t>.26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3FC29647" w:rsidR="00FA3B9B" w:rsidRDefault="00FA3B9B" w:rsidP="007B3D37">
            <w:pPr>
              <w:pStyle w:val="TAL"/>
              <w:rPr>
                <w:lang w:eastAsia="ko-KR"/>
              </w:rPr>
            </w:pPr>
            <w:r>
              <w:rPr>
                <w:lang w:eastAsia="ko-KR"/>
              </w:rPr>
              <w:t>This feature bit indicates whether the NF Service Consumer (e.g. AMF, V-SMF, I-SMF) and SMF supports the Notify (SM Context) Status procedure to indicate a handover failure with the Resource</w:t>
            </w:r>
            <w:r w:rsidR="00870E9D">
              <w:rPr>
                <w:lang w:eastAsia="ko-KR"/>
              </w:rPr>
              <w:t xml:space="preserve"> </w:t>
            </w:r>
            <w:r>
              <w:rPr>
                <w:lang w:eastAsia="ko-KR"/>
              </w:rPr>
              <w:t xml:space="preserv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36791D35" w:rsidR="006D4CEF" w:rsidRDefault="001C3A1E" w:rsidP="001C3A1E">
            <w:pPr>
              <w:pStyle w:val="TAL"/>
            </w:pPr>
            <w:r>
              <w:t xml:space="preserve">An NF service consumer (e.g. I-SMF) and SMF that supports this feature shall support the procedures specified in </w:t>
            </w:r>
            <w:r w:rsidR="00496CB5">
              <w:t>clause 5</w:t>
            </w:r>
            <w:r>
              <w:t>.33.2.1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0D7C0496" w:rsidR="00CC4304" w:rsidRDefault="00CC4304" w:rsidP="00CC4304">
            <w:pPr>
              <w:pStyle w:val="TAL"/>
              <w:rPr>
                <w:lang w:eastAsia="ko-KR"/>
              </w:rPr>
            </w:pPr>
            <w:r>
              <w:rPr>
                <w:rFonts w:hint="eastAsia"/>
                <w:lang w:eastAsia="zh-CN"/>
              </w:rPr>
              <w:t>E</w:t>
            </w:r>
            <w:r w:rsidR="003A6046">
              <w:rPr>
                <w:lang w:eastAsia="zh-CN"/>
              </w:rPr>
              <w:t>n</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0998FC43"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2B1593">
              <w:t xml:space="preserve"> </w:t>
            </w:r>
            <w:r w:rsidR="001D1133">
              <w:rPr>
                <w:lang w:eastAsia="zh-CN"/>
              </w:rPr>
              <w:t>/</w:t>
            </w:r>
            <w:r w:rsidR="002B1593">
              <w:rPr>
                <w:lang w:eastAsia="zh-CN"/>
              </w:rPr>
              <w:t xml:space="preserve"> </w:t>
            </w:r>
            <w:r w:rsidR="001D1133">
              <w:t xml:space="preserve">signal the </w:t>
            </w:r>
            <w:r w:rsidR="001D1133">
              <w:rPr>
                <w:rFonts w:cs="Arial"/>
                <w:szCs w:val="18"/>
              </w:rPr>
              <w:t>URI of the PDU Session resource</w:t>
            </w:r>
            <w:r w:rsidR="001D1133">
              <w:t xml:space="preserve"> in Notify (SM Context) Status, </w:t>
            </w:r>
            <w:r w:rsidR="001D1133" w:rsidRPr="00046C54">
              <w:t xml:space="preserve">Create SM Context </w:t>
            </w:r>
            <w:r w:rsidR="001D1133">
              <w:t xml:space="preserve">and create </w:t>
            </w:r>
            <w:r w:rsidR="001D1133"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3A6046" w:rsidRPr="003B5446" w14:paraId="414829F7" w14:textId="77777777" w:rsidTr="007B3D37">
        <w:trPr>
          <w:cantSplit/>
          <w:jc w:val="center"/>
        </w:trPr>
        <w:tc>
          <w:tcPr>
            <w:tcW w:w="993" w:type="dxa"/>
          </w:tcPr>
          <w:p w14:paraId="3B2B6516" w14:textId="29CF61D5" w:rsidR="003A6046" w:rsidRDefault="003A6046" w:rsidP="003A6046">
            <w:pPr>
              <w:pStyle w:val="TAC"/>
              <w:rPr>
                <w:lang w:eastAsia="zh-CN"/>
              </w:rPr>
            </w:pPr>
            <w:r>
              <w:rPr>
                <w:lang w:eastAsia="zh-CN"/>
              </w:rPr>
              <w:t>13</w:t>
            </w:r>
          </w:p>
        </w:tc>
        <w:tc>
          <w:tcPr>
            <w:tcW w:w="1063" w:type="dxa"/>
          </w:tcPr>
          <w:p w14:paraId="0AD1C6A6" w14:textId="7B324AE1" w:rsidR="003A6046" w:rsidRDefault="003A6046" w:rsidP="003A6046">
            <w:pPr>
              <w:pStyle w:val="TAL"/>
              <w:rPr>
                <w:lang w:eastAsia="zh-CN"/>
              </w:rPr>
            </w:pPr>
            <w:r>
              <w:rPr>
                <w:lang w:eastAsia="zh-CN"/>
              </w:rPr>
              <w:t>ENPN</w:t>
            </w:r>
          </w:p>
        </w:tc>
        <w:tc>
          <w:tcPr>
            <w:tcW w:w="639" w:type="dxa"/>
          </w:tcPr>
          <w:p w14:paraId="2CBE96FD" w14:textId="536F8FC0" w:rsidR="003A6046" w:rsidRDefault="003A6046" w:rsidP="003A6046">
            <w:pPr>
              <w:pStyle w:val="TAC"/>
              <w:rPr>
                <w:lang w:eastAsia="zh-CN"/>
              </w:rPr>
            </w:pPr>
            <w:r>
              <w:rPr>
                <w:lang w:eastAsia="zh-CN"/>
              </w:rPr>
              <w:t>O</w:t>
            </w:r>
          </w:p>
        </w:tc>
        <w:tc>
          <w:tcPr>
            <w:tcW w:w="6520" w:type="dxa"/>
          </w:tcPr>
          <w:p w14:paraId="79EA95E2" w14:textId="77777777" w:rsidR="003A6046" w:rsidRDefault="003A6046" w:rsidP="003A6046">
            <w:pPr>
              <w:pStyle w:val="TAL"/>
              <w:rPr>
                <w:rFonts w:cs="Arial"/>
                <w:color w:val="000000"/>
                <w:szCs w:val="18"/>
              </w:rPr>
            </w:pPr>
            <w:r>
              <w:rPr>
                <w:rFonts w:cs="Arial"/>
                <w:color w:val="000000"/>
                <w:szCs w:val="18"/>
              </w:rPr>
              <w:t>Enhanced support of Non-Public Networks</w:t>
            </w:r>
          </w:p>
          <w:p w14:paraId="3784F6D6" w14:textId="77777777" w:rsidR="003A6046" w:rsidRDefault="003A6046" w:rsidP="003A6046">
            <w:pPr>
              <w:pStyle w:val="TAL"/>
              <w:rPr>
                <w:rFonts w:cs="Arial"/>
                <w:color w:val="000000"/>
                <w:szCs w:val="18"/>
              </w:rPr>
            </w:pPr>
          </w:p>
          <w:p w14:paraId="02FE53C7" w14:textId="77777777" w:rsidR="003A6046" w:rsidRDefault="003A6046" w:rsidP="003A6046">
            <w:pPr>
              <w:pStyle w:val="TAL"/>
              <w:rPr>
                <w:rFonts w:cs="Arial"/>
                <w:color w:val="000000"/>
                <w:szCs w:val="18"/>
              </w:rPr>
            </w:pPr>
            <w:r>
              <w:t xml:space="preserve">Support of this feature implies </w:t>
            </w:r>
            <w:r>
              <w:rPr>
                <w:rFonts w:cs="Arial"/>
                <w:color w:val="000000"/>
                <w:szCs w:val="18"/>
              </w:rPr>
              <w:t xml:space="preserve">the support of the </w:t>
            </w:r>
            <w:r>
              <w:t>Remote Provisioning of UEs in Onboarding Network procedures</w:t>
            </w:r>
            <w:r>
              <w:rPr>
                <w:rFonts w:cs="Arial"/>
                <w:color w:val="000000"/>
                <w:szCs w:val="18"/>
              </w:rPr>
              <w:t xml:space="preserve">, as specified in </w:t>
            </w:r>
            <w:r>
              <w:t xml:space="preserve">clause 5.30.2.10.4 of 3GPP TS 23.501 [2] and </w:t>
            </w:r>
            <w:r>
              <w:rPr>
                <w:rFonts w:cs="Arial"/>
                <w:color w:val="000000"/>
                <w:szCs w:val="18"/>
              </w:rPr>
              <w:t>clause </w:t>
            </w:r>
            <w:r>
              <w:t>4.3.2.2.1 of 3GPP TS 23.502 [3].</w:t>
            </w:r>
          </w:p>
          <w:p w14:paraId="71E09936" w14:textId="77777777" w:rsidR="003A6046" w:rsidRDefault="003A6046" w:rsidP="003A6046">
            <w:pPr>
              <w:pStyle w:val="TAL"/>
              <w:rPr>
                <w:lang w:eastAsia="ko-KR"/>
              </w:rPr>
            </w:pPr>
          </w:p>
          <w:p w14:paraId="506294FE" w14:textId="77777777" w:rsidR="003A6046" w:rsidRDefault="003A6046" w:rsidP="003A6046">
            <w:pPr>
              <w:pStyle w:val="TAL"/>
            </w:pPr>
            <w:r>
              <w:t>The SMF shall indicate its support of this feature in supportedFeatures attribute in its profile registered in NRF.</w:t>
            </w:r>
          </w:p>
          <w:p w14:paraId="70FAC616" w14:textId="77777777" w:rsidR="003A6046" w:rsidRDefault="003A6046" w:rsidP="003A6046">
            <w:pPr>
              <w:pStyle w:val="TAL"/>
            </w:pPr>
          </w:p>
          <w:p w14:paraId="26B322BB" w14:textId="5F8E36D2" w:rsidR="003A6046" w:rsidRDefault="003A6046" w:rsidP="003A6046">
            <w:pPr>
              <w:pStyle w:val="TAL"/>
              <w:rPr>
                <w:lang w:eastAsia="ko-KR"/>
              </w:rPr>
            </w:pPr>
            <w:r>
              <w:t>A NF service consumer (e.g. AMF) shall select SMF(s) that supports this feature to setup PDU sessions for Remote Provisioning of UEs in Onboarding Network</w:t>
            </w:r>
            <w:r>
              <w:rPr>
                <w:noProof/>
              </w:rPr>
              <w:t>.</w:t>
            </w:r>
          </w:p>
        </w:tc>
      </w:tr>
      <w:tr w:rsidR="00870E9D" w:rsidRPr="003B5446" w14:paraId="75C35D5A" w14:textId="77777777" w:rsidTr="007B3D37">
        <w:trPr>
          <w:cantSplit/>
          <w:jc w:val="center"/>
        </w:trPr>
        <w:tc>
          <w:tcPr>
            <w:tcW w:w="993" w:type="dxa"/>
          </w:tcPr>
          <w:p w14:paraId="3834136E" w14:textId="2AA42BF3" w:rsidR="00870E9D" w:rsidRDefault="00870E9D" w:rsidP="00870E9D">
            <w:pPr>
              <w:pStyle w:val="TAC"/>
              <w:rPr>
                <w:lang w:eastAsia="zh-CN"/>
              </w:rPr>
            </w:pPr>
            <w:r>
              <w:rPr>
                <w:lang w:eastAsia="zh-CN"/>
              </w:rPr>
              <w:t>14</w:t>
            </w:r>
          </w:p>
        </w:tc>
        <w:tc>
          <w:tcPr>
            <w:tcW w:w="1063" w:type="dxa"/>
          </w:tcPr>
          <w:p w14:paraId="40DA4651" w14:textId="01DEB39E" w:rsidR="00870E9D" w:rsidRDefault="00870E9D" w:rsidP="00870E9D">
            <w:pPr>
              <w:pStyle w:val="TAL"/>
              <w:rPr>
                <w:lang w:eastAsia="zh-CN"/>
              </w:rPr>
            </w:pPr>
            <w:r>
              <w:t>SPAE</w:t>
            </w:r>
          </w:p>
        </w:tc>
        <w:tc>
          <w:tcPr>
            <w:tcW w:w="639" w:type="dxa"/>
          </w:tcPr>
          <w:p w14:paraId="10C865B9" w14:textId="579D67F3" w:rsidR="00870E9D" w:rsidRDefault="00870E9D" w:rsidP="00870E9D">
            <w:pPr>
              <w:pStyle w:val="TAC"/>
              <w:rPr>
                <w:lang w:eastAsia="zh-CN"/>
              </w:rPr>
            </w:pPr>
            <w:r>
              <w:rPr>
                <w:lang w:eastAsia="zh-CN"/>
              </w:rPr>
              <w:t>O</w:t>
            </w:r>
          </w:p>
        </w:tc>
        <w:tc>
          <w:tcPr>
            <w:tcW w:w="6520" w:type="dxa"/>
          </w:tcPr>
          <w:p w14:paraId="4CA9ADEB" w14:textId="77777777" w:rsidR="00870E9D" w:rsidRDefault="00870E9D" w:rsidP="00870E9D">
            <w:pPr>
              <w:pStyle w:val="TAL"/>
              <w:rPr>
                <w:lang w:eastAsia="ko-KR"/>
              </w:rPr>
            </w:pPr>
            <w:r>
              <w:rPr>
                <w:lang w:eastAsia="ko-KR"/>
              </w:rPr>
              <w:t>SM Policy Association Events</w:t>
            </w:r>
          </w:p>
          <w:p w14:paraId="2481FCA5" w14:textId="77777777" w:rsidR="00870E9D" w:rsidRDefault="00870E9D" w:rsidP="00870E9D">
            <w:pPr>
              <w:pStyle w:val="TAL"/>
              <w:rPr>
                <w:lang w:eastAsia="ko-KR"/>
              </w:rPr>
            </w:pPr>
          </w:p>
          <w:p w14:paraId="72F32AF1" w14:textId="1EE3F5E3" w:rsidR="00870E9D" w:rsidRDefault="00870E9D" w:rsidP="00870E9D">
            <w:pPr>
              <w:pStyle w:val="TAL"/>
              <w:rPr>
                <w:rFonts w:cs="Arial"/>
                <w:color w:val="000000"/>
                <w:szCs w:val="18"/>
              </w:rPr>
            </w:pPr>
            <w:r>
              <w:t xml:space="preserve">This </w:t>
            </w:r>
            <w:r>
              <w:rPr>
                <w:lang w:eastAsia="ko-KR"/>
              </w:rPr>
              <w:t xml:space="preserve">feature bit indicates whether the NF Service Consumer (e.g. AMF) and the SMF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tc>
      </w:tr>
      <w:tr w:rsidR="005A02C1" w:rsidRPr="003B5446" w14:paraId="72ABC830" w14:textId="77777777" w:rsidTr="007B3D37">
        <w:trPr>
          <w:cantSplit/>
          <w:jc w:val="center"/>
        </w:trPr>
        <w:tc>
          <w:tcPr>
            <w:tcW w:w="993" w:type="dxa"/>
          </w:tcPr>
          <w:p w14:paraId="0099EA25" w14:textId="46C307A6" w:rsidR="005A02C1" w:rsidRDefault="005A02C1" w:rsidP="005A02C1">
            <w:pPr>
              <w:pStyle w:val="TAC"/>
              <w:rPr>
                <w:lang w:eastAsia="zh-CN"/>
              </w:rPr>
            </w:pPr>
            <w:r>
              <w:rPr>
                <w:lang w:eastAsia="zh-CN"/>
              </w:rPr>
              <w:t>15</w:t>
            </w:r>
          </w:p>
        </w:tc>
        <w:tc>
          <w:tcPr>
            <w:tcW w:w="1063" w:type="dxa"/>
          </w:tcPr>
          <w:p w14:paraId="2BB84E2E" w14:textId="77E81E0A" w:rsidR="005A02C1" w:rsidRDefault="005A02C1" w:rsidP="005A02C1">
            <w:pPr>
              <w:pStyle w:val="TAL"/>
            </w:pPr>
            <w:r>
              <w:rPr>
                <w:lang w:eastAsia="zh-CN"/>
              </w:rPr>
              <w:t>5GSAT</w:t>
            </w:r>
          </w:p>
        </w:tc>
        <w:tc>
          <w:tcPr>
            <w:tcW w:w="639" w:type="dxa"/>
          </w:tcPr>
          <w:p w14:paraId="589C1227" w14:textId="1ED54EC2" w:rsidR="005A02C1" w:rsidRDefault="005A02C1" w:rsidP="005A02C1">
            <w:pPr>
              <w:pStyle w:val="TAC"/>
              <w:rPr>
                <w:lang w:eastAsia="zh-CN"/>
              </w:rPr>
            </w:pPr>
            <w:r>
              <w:rPr>
                <w:lang w:eastAsia="zh-CN"/>
              </w:rPr>
              <w:t>O</w:t>
            </w:r>
          </w:p>
        </w:tc>
        <w:tc>
          <w:tcPr>
            <w:tcW w:w="6520" w:type="dxa"/>
          </w:tcPr>
          <w:p w14:paraId="76714688" w14:textId="7C9205F3" w:rsidR="005A02C1" w:rsidRDefault="005A02C1" w:rsidP="005A02C1">
            <w:pPr>
              <w:pStyle w:val="TAL"/>
              <w:rPr>
                <w:lang w:eastAsia="ko-KR"/>
              </w:rPr>
            </w:pPr>
            <w:r>
              <w:rPr>
                <w:lang w:eastAsia="ko-KR"/>
              </w:rPr>
              <w:t xml:space="preserve">This feature bit indicates whether the NF Service Consumer (e.g. AMF, V-SMF, I-SMF) and SMF support the reporting </w:t>
            </w:r>
            <w:r w:rsidRPr="00AE5BD7">
              <w:rPr>
                <w:szCs w:val="18"/>
              </w:rPr>
              <w:t xml:space="preserve">of satellite backhaul </w:t>
            </w:r>
            <w:r>
              <w:rPr>
                <w:szCs w:val="18"/>
              </w:rPr>
              <w:t>information</w:t>
            </w:r>
            <w:r>
              <w:rPr>
                <w:rFonts w:hint="eastAsia"/>
                <w:lang w:eastAsia="zh-CN"/>
              </w:rPr>
              <w:t>,</w:t>
            </w:r>
            <w:r>
              <w:rPr>
                <w:lang w:eastAsia="ko-KR"/>
              </w:rPr>
              <w:t xml:space="preserve"> as specified in clause </w:t>
            </w:r>
            <w:r w:rsidR="0084259F" w:rsidRPr="002F354A">
              <w:rPr>
                <w:szCs w:val="18"/>
              </w:rPr>
              <w:t>5.43.4</w:t>
            </w:r>
            <w:r>
              <w:rPr>
                <w:lang w:val="en-US" w:eastAsia="ko-KR"/>
              </w:rPr>
              <w:t xml:space="preserve"> </w:t>
            </w:r>
            <w:r>
              <w:rPr>
                <w:rFonts w:hint="eastAsia"/>
                <w:lang w:val="en-US" w:eastAsia="zh-CN"/>
              </w:rPr>
              <w:t>of</w:t>
            </w:r>
            <w:r>
              <w:rPr>
                <w:lang w:val="en-US" w:eastAsia="zh-CN"/>
              </w:rPr>
              <w:t xml:space="preserve"> </w:t>
            </w:r>
            <w:r>
              <w:t>3GPP TS </w:t>
            </w:r>
            <w:r w:rsidRPr="005E4D39">
              <w:t>23.501 [2]</w:t>
            </w:r>
            <w:r>
              <w:rPr>
                <w:lang w:eastAsia="ko-KR"/>
              </w:rPr>
              <w:t>.</w:t>
            </w:r>
          </w:p>
        </w:tc>
      </w:tr>
      <w:tr w:rsidR="004A7A1F" w:rsidRPr="003B5446" w14:paraId="50FA583C" w14:textId="77777777" w:rsidTr="007B3D37">
        <w:trPr>
          <w:cantSplit/>
          <w:jc w:val="center"/>
        </w:trPr>
        <w:tc>
          <w:tcPr>
            <w:tcW w:w="993" w:type="dxa"/>
          </w:tcPr>
          <w:p w14:paraId="2025783B" w14:textId="2E4DFF38" w:rsidR="004A7A1F" w:rsidRDefault="004A7A1F" w:rsidP="004A7A1F">
            <w:pPr>
              <w:pStyle w:val="TAC"/>
              <w:rPr>
                <w:lang w:eastAsia="zh-CN"/>
              </w:rPr>
            </w:pPr>
            <w:r>
              <w:rPr>
                <w:lang w:eastAsia="zh-CN"/>
              </w:rPr>
              <w:t>16</w:t>
            </w:r>
          </w:p>
        </w:tc>
        <w:tc>
          <w:tcPr>
            <w:tcW w:w="1063" w:type="dxa"/>
          </w:tcPr>
          <w:p w14:paraId="58822528" w14:textId="2BD5CCEF" w:rsidR="004A7A1F" w:rsidRDefault="004A7A1F" w:rsidP="004A7A1F">
            <w:pPr>
              <w:pStyle w:val="TAL"/>
              <w:rPr>
                <w:lang w:eastAsia="zh-CN"/>
              </w:rPr>
            </w:pPr>
            <w:r>
              <w:rPr>
                <w:lang w:eastAsia="zh-CN"/>
              </w:rPr>
              <w:t>UPIPE</w:t>
            </w:r>
          </w:p>
        </w:tc>
        <w:tc>
          <w:tcPr>
            <w:tcW w:w="639" w:type="dxa"/>
          </w:tcPr>
          <w:p w14:paraId="13D85271" w14:textId="4423BDE6" w:rsidR="004A7A1F" w:rsidRDefault="004A7A1F" w:rsidP="004A7A1F">
            <w:pPr>
              <w:pStyle w:val="TAC"/>
              <w:rPr>
                <w:lang w:eastAsia="zh-CN"/>
              </w:rPr>
            </w:pPr>
            <w:r>
              <w:rPr>
                <w:rFonts w:hint="eastAsia"/>
                <w:lang w:eastAsia="zh-CN"/>
              </w:rPr>
              <w:t>O</w:t>
            </w:r>
          </w:p>
        </w:tc>
        <w:tc>
          <w:tcPr>
            <w:tcW w:w="6520" w:type="dxa"/>
          </w:tcPr>
          <w:p w14:paraId="2A38E890" w14:textId="77777777" w:rsidR="004A7A1F" w:rsidRDefault="004A7A1F" w:rsidP="004A7A1F">
            <w:pPr>
              <w:pStyle w:val="TAL"/>
            </w:pPr>
            <w:r w:rsidRPr="00A748B1">
              <w:t>User Plane Integrity Protection with E</w:t>
            </w:r>
            <w:r>
              <w:t>PS</w:t>
            </w:r>
          </w:p>
          <w:p w14:paraId="643EA524" w14:textId="77777777" w:rsidR="004A7A1F" w:rsidRDefault="004A7A1F" w:rsidP="004A7A1F">
            <w:pPr>
              <w:pStyle w:val="TAL"/>
            </w:pPr>
          </w:p>
          <w:p w14:paraId="6CDF6388" w14:textId="52524532" w:rsidR="004A7A1F" w:rsidRDefault="004A7A1F" w:rsidP="004A7A1F">
            <w:pPr>
              <w:pStyle w:val="TAL"/>
              <w:rPr>
                <w:lang w:eastAsia="ko-KR"/>
              </w:rPr>
            </w:pPr>
            <w:r>
              <w:t xml:space="preserve">An NF service consumer (e.g. AMF) and SMF that supports this feature shall support the </w:t>
            </w:r>
            <w:r w:rsidRPr="00A748B1">
              <w:t>User Plane Integrity Protection with E</w:t>
            </w:r>
            <w:r>
              <w:t>PS specified in clauses 4.11.1 and 4.11.5.3 of 3GPP TS 23.502 [3</w:t>
            </w:r>
            <w:r w:rsidRPr="005E4D39">
              <w:t>]</w:t>
            </w:r>
            <w:r>
              <w:t>.</w:t>
            </w:r>
          </w:p>
        </w:tc>
      </w:tr>
      <w:tr w:rsidR="00C12BC6" w:rsidRPr="003B5446" w14:paraId="14F55706" w14:textId="77777777" w:rsidTr="007B3D37">
        <w:trPr>
          <w:cantSplit/>
          <w:jc w:val="center"/>
        </w:trPr>
        <w:tc>
          <w:tcPr>
            <w:tcW w:w="993" w:type="dxa"/>
          </w:tcPr>
          <w:p w14:paraId="3E59988B" w14:textId="3E1312F3" w:rsidR="00C12BC6" w:rsidRDefault="00C12BC6" w:rsidP="00C12BC6">
            <w:pPr>
              <w:pStyle w:val="TAC"/>
              <w:rPr>
                <w:lang w:eastAsia="zh-CN"/>
              </w:rPr>
            </w:pPr>
            <w:r>
              <w:rPr>
                <w:lang w:eastAsia="zh-CN"/>
              </w:rPr>
              <w:t>17</w:t>
            </w:r>
          </w:p>
        </w:tc>
        <w:tc>
          <w:tcPr>
            <w:tcW w:w="1063" w:type="dxa"/>
          </w:tcPr>
          <w:p w14:paraId="0E3DE4C4" w14:textId="524AFF8A" w:rsidR="00C12BC6" w:rsidRDefault="00C12BC6" w:rsidP="00C12BC6">
            <w:pPr>
              <w:pStyle w:val="TAL"/>
              <w:rPr>
                <w:lang w:eastAsia="zh-CN"/>
              </w:rPr>
            </w:pPr>
            <w:r>
              <w:rPr>
                <w:lang w:eastAsia="zh-CN"/>
              </w:rPr>
              <w:t>BIUMR</w:t>
            </w:r>
          </w:p>
        </w:tc>
        <w:tc>
          <w:tcPr>
            <w:tcW w:w="639" w:type="dxa"/>
          </w:tcPr>
          <w:p w14:paraId="777DE5A0" w14:textId="223A3F6E" w:rsidR="00C12BC6" w:rsidRDefault="00C12BC6" w:rsidP="00C12BC6">
            <w:pPr>
              <w:pStyle w:val="TAC"/>
              <w:rPr>
                <w:lang w:eastAsia="zh-CN"/>
              </w:rPr>
            </w:pPr>
            <w:r>
              <w:rPr>
                <w:lang w:eastAsia="zh-CN"/>
              </w:rPr>
              <w:t>O</w:t>
            </w:r>
          </w:p>
        </w:tc>
        <w:tc>
          <w:tcPr>
            <w:tcW w:w="6520" w:type="dxa"/>
          </w:tcPr>
          <w:p w14:paraId="33DF34B2" w14:textId="2FA020D3" w:rsidR="00C12BC6" w:rsidRPr="00A748B1" w:rsidRDefault="00C12BC6" w:rsidP="00C12BC6">
            <w:pPr>
              <w:pStyle w:val="TAL"/>
            </w:pPr>
            <w:r>
              <w:rPr>
                <w:lang w:eastAsia="ko-KR"/>
              </w:rPr>
              <w:t xml:space="preserve">This feature bit indicates whether the NF Service Consumer (e.g. AMF, V-SMF, I-SMF) and SMF supports Binding Indication Update for multiple resource contexts </w:t>
            </w:r>
            <w:r>
              <w:rPr>
                <w:rFonts w:cs="Arial"/>
                <w:szCs w:val="18"/>
              </w:rPr>
              <w:t>specified in clauses 6.12.1 and 5.2.3.2.6 of 3GPP TS 29.500 [4]</w:t>
            </w:r>
            <w:r>
              <w:rPr>
                <w:lang w:eastAsia="ko-KR"/>
              </w:rPr>
              <w:t>.</w:t>
            </w:r>
          </w:p>
        </w:tc>
      </w:tr>
      <w:tr w:rsidR="00E8564F" w:rsidRPr="003B5446" w14:paraId="16CF72CA" w14:textId="77777777" w:rsidTr="007B3D37">
        <w:trPr>
          <w:cantSplit/>
          <w:jc w:val="center"/>
        </w:trPr>
        <w:tc>
          <w:tcPr>
            <w:tcW w:w="993" w:type="dxa"/>
          </w:tcPr>
          <w:p w14:paraId="1881B925" w14:textId="5A53948B" w:rsidR="00E8564F" w:rsidRDefault="00E8564F" w:rsidP="00E8564F">
            <w:pPr>
              <w:pStyle w:val="TAC"/>
              <w:rPr>
                <w:lang w:eastAsia="zh-CN"/>
              </w:rPr>
            </w:pPr>
            <w:r>
              <w:rPr>
                <w:lang w:eastAsia="zh-CN"/>
              </w:rPr>
              <w:t>18</w:t>
            </w:r>
          </w:p>
        </w:tc>
        <w:tc>
          <w:tcPr>
            <w:tcW w:w="1063" w:type="dxa"/>
          </w:tcPr>
          <w:p w14:paraId="43A88407" w14:textId="1D5E897B" w:rsidR="00E8564F" w:rsidRDefault="00E8564F" w:rsidP="00E8564F">
            <w:pPr>
              <w:pStyle w:val="TAL"/>
              <w:rPr>
                <w:lang w:eastAsia="zh-CN"/>
              </w:rPr>
            </w:pPr>
            <w:r>
              <w:rPr>
                <w:rFonts w:hint="eastAsia"/>
                <w:lang w:eastAsia="zh-CN"/>
              </w:rPr>
              <w:t>A</w:t>
            </w:r>
            <w:r>
              <w:rPr>
                <w:lang w:eastAsia="zh-CN"/>
              </w:rPr>
              <w:t>CSCR</w:t>
            </w:r>
          </w:p>
        </w:tc>
        <w:tc>
          <w:tcPr>
            <w:tcW w:w="639" w:type="dxa"/>
          </w:tcPr>
          <w:p w14:paraId="32DDD43D" w14:textId="4ECCFB51" w:rsidR="00E8564F" w:rsidRDefault="00E8564F" w:rsidP="00E8564F">
            <w:pPr>
              <w:pStyle w:val="TAC"/>
              <w:rPr>
                <w:lang w:eastAsia="zh-CN"/>
              </w:rPr>
            </w:pPr>
            <w:r>
              <w:rPr>
                <w:rFonts w:hint="eastAsia"/>
                <w:lang w:eastAsia="zh-CN"/>
              </w:rPr>
              <w:t>O</w:t>
            </w:r>
          </w:p>
        </w:tc>
        <w:tc>
          <w:tcPr>
            <w:tcW w:w="6520" w:type="dxa"/>
          </w:tcPr>
          <w:p w14:paraId="28D21EC8" w14:textId="7A1B38DD" w:rsidR="00E8564F" w:rsidRDefault="00E8564F" w:rsidP="00E8564F">
            <w:pPr>
              <w:pStyle w:val="TAL"/>
              <w:rPr>
                <w:color w:val="000000" w:themeColor="text1"/>
              </w:rPr>
            </w:pPr>
            <w:r>
              <w:rPr>
                <w:color w:val="000000" w:themeColor="text1"/>
              </w:rPr>
              <w:t xml:space="preserve">Absence of </w:t>
            </w:r>
            <w:r w:rsidRPr="008915E2">
              <w:rPr>
                <w:color w:val="000000" w:themeColor="text1"/>
              </w:rPr>
              <w:t xml:space="preserve">smfUri and hSmfUri </w:t>
            </w:r>
            <w:r>
              <w:rPr>
                <w:color w:val="000000" w:themeColor="text1"/>
              </w:rPr>
              <w:t>a</w:t>
            </w:r>
            <w:r w:rsidRPr="008915E2">
              <w:rPr>
                <w:color w:val="000000" w:themeColor="text1"/>
              </w:rPr>
              <w:t>ttributes</w:t>
            </w:r>
            <w:r>
              <w:rPr>
                <w:color w:val="000000" w:themeColor="text1"/>
              </w:rPr>
              <w:t xml:space="preserve"> in </w:t>
            </w:r>
            <w:r w:rsidRPr="008915E2">
              <w:rPr>
                <w:color w:val="000000" w:themeColor="text1"/>
              </w:rPr>
              <w:t xml:space="preserve">Create SM Context </w:t>
            </w:r>
            <w:r>
              <w:rPr>
                <w:color w:val="000000" w:themeColor="text1"/>
              </w:rPr>
              <w:t>R</w:t>
            </w:r>
            <w:r w:rsidRPr="008915E2">
              <w:rPr>
                <w:color w:val="000000" w:themeColor="text1"/>
              </w:rPr>
              <w:t>equest</w:t>
            </w:r>
            <w:r>
              <w:rPr>
                <w:color w:val="000000" w:themeColor="text1"/>
              </w:rPr>
              <w:t xml:space="preserve"> for procedures with I-SMF/V-SMF insertion/change other than PDU session establishment</w:t>
            </w:r>
            <w:r w:rsidR="00DB5D50">
              <w:rPr>
                <w:rFonts w:cs="Arial"/>
                <w:szCs w:val="18"/>
              </w:rPr>
              <w:t xml:space="preserve"> and EPS to 5GS mobility procedures.</w:t>
            </w:r>
          </w:p>
          <w:p w14:paraId="1FF395A8" w14:textId="77777777" w:rsidR="00E8564F" w:rsidRDefault="00E8564F" w:rsidP="00E8564F">
            <w:pPr>
              <w:pStyle w:val="TAL"/>
              <w:rPr>
                <w:color w:val="000000" w:themeColor="text1"/>
              </w:rPr>
            </w:pPr>
          </w:p>
          <w:p w14:paraId="5EC10DF2" w14:textId="1E8504A1" w:rsidR="00E8564F" w:rsidRDefault="00E8564F" w:rsidP="00E8564F">
            <w:pPr>
              <w:pStyle w:val="TAL"/>
              <w:rPr>
                <w:color w:val="000000" w:themeColor="text1"/>
              </w:rPr>
            </w:pPr>
            <w:r w:rsidRPr="008915E2">
              <w:rPr>
                <w:color w:val="000000" w:themeColor="text1"/>
              </w:rPr>
              <w:t xml:space="preserve">This feature bit indicates </w:t>
            </w:r>
            <w:r>
              <w:rPr>
                <w:color w:val="000000" w:themeColor="text1"/>
              </w:rPr>
              <w:t xml:space="preserve">that </w:t>
            </w:r>
            <w:r w:rsidRPr="008915E2">
              <w:rPr>
                <w:color w:val="000000" w:themeColor="text1"/>
              </w:rPr>
              <w:t xml:space="preserve">the </w:t>
            </w:r>
            <w:r w:rsidRPr="008915E2">
              <w:rPr>
                <w:color w:val="000000" w:themeColor="text1"/>
                <w:lang w:eastAsia="ko-KR"/>
              </w:rPr>
              <w:t>NF Service Consumer (e.g. AMF</w:t>
            </w:r>
            <w:r w:rsidRPr="008915E2">
              <w:rPr>
                <w:color w:val="000000" w:themeColor="text1"/>
              </w:rPr>
              <w:t xml:space="preserve">) </w:t>
            </w:r>
            <w:r>
              <w:rPr>
                <w:color w:val="000000" w:themeColor="text1"/>
              </w:rPr>
              <w:t>supports not including,</w:t>
            </w:r>
            <w:r w:rsidRPr="008915E2">
              <w:rPr>
                <w:color w:val="000000" w:themeColor="text1"/>
              </w:rPr>
              <w:t xml:space="preserve"> </w:t>
            </w:r>
            <w:r>
              <w:rPr>
                <w:color w:val="000000" w:themeColor="text1"/>
              </w:rPr>
              <w:t xml:space="preserve">and the I-SMF/V-SMF supports not receiving, </w:t>
            </w:r>
            <w:r w:rsidRPr="008915E2">
              <w:rPr>
                <w:color w:val="000000" w:themeColor="text1"/>
              </w:rPr>
              <w:t xml:space="preserve">the smfUri and hSmfUri attributes in the Create SM Context request in procedures </w:t>
            </w:r>
            <w:r>
              <w:rPr>
                <w:color w:val="000000" w:themeColor="text1"/>
              </w:rPr>
              <w:t xml:space="preserve">with I-SMF/V-SMF insertion/change </w:t>
            </w:r>
            <w:r w:rsidRPr="008915E2">
              <w:rPr>
                <w:color w:val="000000" w:themeColor="text1"/>
              </w:rPr>
              <w:t>other than PDU session establishment</w:t>
            </w:r>
            <w:r w:rsidR="00DB5D50">
              <w:rPr>
                <w:rFonts w:cs="Arial"/>
                <w:szCs w:val="18"/>
              </w:rPr>
              <w:t xml:space="preserve"> and EPS to 5GS mobility procedures</w:t>
            </w:r>
            <w:r>
              <w:rPr>
                <w:color w:val="000000" w:themeColor="text1"/>
              </w:rPr>
              <w:t>.</w:t>
            </w:r>
          </w:p>
          <w:p w14:paraId="2F40D46F" w14:textId="77777777" w:rsidR="00E8564F" w:rsidRDefault="00E8564F" w:rsidP="00E8564F">
            <w:pPr>
              <w:pStyle w:val="TAL"/>
              <w:rPr>
                <w:color w:val="000000" w:themeColor="text1"/>
              </w:rPr>
            </w:pPr>
          </w:p>
          <w:p w14:paraId="65225FCB" w14:textId="77777777" w:rsidR="00E8564F" w:rsidRDefault="00E8564F" w:rsidP="00E8564F">
            <w:pPr>
              <w:pStyle w:val="TAL"/>
            </w:pPr>
            <w:r>
              <w:rPr>
                <w:color w:val="000000" w:themeColor="text1"/>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w:t>
            </w:r>
            <w:r w:rsidRPr="008915E2">
              <w:rPr>
                <w:color w:val="000000" w:themeColor="text1"/>
              </w:rPr>
              <w:t>I-SMF/V-SMF</w:t>
            </w:r>
            <w:r>
              <w:rPr>
                <w:color w:val="000000" w:themeColor="text1"/>
              </w:rPr>
              <w:t xml:space="preserve"> </w:t>
            </w:r>
            <w:r w:rsidRPr="00F15439">
              <w:rPr>
                <w:color w:val="000000" w:themeColor="text1"/>
              </w:rPr>
              <w:t>complying with this release of the specification</w:t>
            </w:r>
            <w:r>
              <w:rPr>
                <w:color w:val="000000" w:themeColor="text1"/>
              </w:rPr>
              <w:t xml:space="preserve"> shall support this feature if the </w:t>
            </w:r>
            <w:r w:rsidRPr="00A85A6E">
              <w:t>DTSSA</w:t>
            </w:r>
            <w:r>
              <w:t xml:space="preserve"> feature is supported.</w:t>
            </w:r>
          </w:p>
          <w:p w14:paraId="72C1D4CC" w14:textId="77777777" w:rsidR="00E8564F" w:rsidRDefault="00E8564F" w:rsidP="00E8564F">
            <w:pPr>
              <w:pStyle w:val="TAL"/>
            </w:pPr>
          </w:p>
          <w:p w14:paraId="0323FDE2" w14:textId="597F8900" w:rsidR="00E8564F" w:rsidRDefault="00E8564F" w:rsidP="00E8564F">
            <w:pPr>
              <w:pStyle w:val="TAL"/>
              <w:rPr>
                <w:lang w:eastAsia="ko-KR"/>
              </w:rPr>
            </w:pPr>
            <w:r>
              <w:t xml:space="preserve">The support of this feature </w:t>
            </w:r>
            <w:r w:rsidR="00DB5D50">
              <w:t xml:space="preserve">may </w:t>
            </w:r>
            <w:r>
              <w:t>remove the need for the AMF to fetch the smfUri or hsmfUri from the NRF where the anchor SMF profile is registered, e.g. enable the AMF to skip an inter-PLMN NF Discovery procedure towards the HPLMN during a V-SMF insertion/change</w:t>
            </w:r>
            <w:r w:rsidR="00DB5D50">
              <w:t xml:space="preserve"> when the AMF can determine by other means (e.g. using the </w:t>
            </w:r>
            <w:r w:rsidR="00824251">
              <w:t xml:space="preserve">anchorSmfSupportedFeatures </w:t>
            </w:r>
            <w:r w:rsidR="00DB5D50">
              <w:t>attribute in PDU session context received over N14) whether the HPLMN supports the DTSSA feature</w:t>
            </w:r>
            <w:r>
              <w:t>, and accordingly, to fasten the execution of mobility (e.g. handover) scenarios.</w:t>
            </w:r>
          </w:p>
        </w:tc>
      </w:tr>
      <w:tr w:rsidR="002B3B43" w:rsidRPr="003B5446" w14:paraId="7A184B16" w14:textId="77777777" w:rsidTr="007B3D37">
        <w:trPr>
          <w:cantSplit/>
          <w:jc w:val="center"/>
        </w:trPr>
        <w:tc>
          <w:tcPr>
            <w:tcW w:w="993" w:type="dxa"/>
          </w:tcPr>
          <w:p w14:paraId="6943E62D" w14:textId="58E78DC8" w:rsidR="002B3B43" w:rsidRDefault="002B3B43" w:rsidP="002B3B43">
            <w:pPr>
              <w:pStyle w:val="TAC"/>
              <w:rPr>
                <w:lang w:eastAsia="zh-CN"/>
              </w:rPr>
            </w:pPr>
            <w:r>
              <w:rPr>
                <w:lang w:eastAsia="zh-CN"/>
              </w:rPr>
              <w:t>19</w:t>
            </w:r>
          </w:p>
        </w:tc>
        <w:tc>
          <w:tcPr>
            <w:tcW w:w="1063" w:type="dxa"/>
          </w:tcPr>
          <w:p w14:paraId="6CE23E16" w14:textId="595683FE" w:rsidR="002B3B43" w:rsidRDefault="002B3B43" w:rsidP="002B3B43">
            <w:pPr>
              <w:pStyle w:val="TAL"/>
              <w:rPr>
                <w:lang w:eastAsia="zh-CN"/>
              </w:rPr>
            </w:pPr>
            <w:r>
              <w:rPr>
                <w:lang w:eastAsia="zh-CN"/>
              </w:rPr>
              <w:t>PSETR</w:t>
            </w:r>
          </w:p>
        </w:tc>
        <w:tc>
          <w:tcPr>
            <w:tcW w:w="639" w:type="dxa"/>
          </w:tcPr>
          <w:p w14:paraId="3E74C7DB" w14:textId="67129591" w:rsidR="002B3B43" w:rsidRDefault="002B3B43" w:rsidP="002B3B43">
            <w:pPr>
              <w:pStyle w:val="TAC"/>
              <w:rPr>
                <w:lang w:eastAsia="zh-CN"/>
              </w:rPr>
            </w:pPr>
            <w:r>
              <w:rPr>
                <w:lang w:eastAsia="zh-CN"/>
              </w:rPr>
              <w:t>O</w:t>
            </w:r>
          </w:p>
        </w:tc>
        <w:tc>
          <w:tcPr>
            <w:tcW w:w="6520" w:type="dxa"/>
          </w:tcPr>
          <w:p w14:paraId="2123EBC3" w14:textId="26995E8F" w:rsidR="002B3B43" w:rsidRPr="0082384A" w:rsidRDefault="002B3B43" w:rsidP="002B3B43">
            <w:pPr>
              <w:pStyle w:val="TAL"/>
              <w:rPr>
                <w:color w:val="000000" w:themeColor="text1"/>
              </w:rPr>
            </w:pPr>
            <w:r>
              <w:rPr>
                <w:color w:val="000000" w:themeColor="text1"/>
              </w:rPr>
              <w:t xml:space="preserve">This feature bit indicates that the SMF is able to (re)select an alternative peer SMF (when available) when it detects the peer SMF has failed. See also clause 6.8 in 3GPP TS 23.527 [24]. </w:t>
            </w:r>
            <w:r>
              <w:rPr>
                <w:lang w:val="en-US" w:eastAsia="fr-FR"/>
              </w:rPr>
              <w:t>An SMF implementation (complying with this release of the specification) should support the PSETR feature (i.e. support reselecting a peer SMF service instance when the peer SMF fails)</w:t>
            </w:r>
          </w:p>
        </w:tc>
      </w:tr>
      <w:tr w:rsidR="002B3B43" w:rsidRPr="003B5446" w14:paraId="530FB9A2" w14:textId="77777777" w:rsidTr="007B3D37">
        <w:trPr>
          <w:cantSplit/>
          <w:jc w:val="center"/>
        </w:trPr>
        <w:tc>
          <w:tcPr>
            <w:tcW w:w="993" w:type="dxa"/>
          </w:tcPr>
          <w:p w14:paraId="360BFD80" w14:textId="4C67D060" w:rsidR="002B3B43" w:rsidRDefault="002B3B43" w:rsidP="002B3B43">
            <w:pPr>
              <w:pStyle w:val="TAC"/>
              <w:rPr>
                <w:lang w:eastAsia="zh-CN"/>
              </w:rPr>
            </w:pPr>
            <w:r>
              <w:rPr>
                <w:lang w:eastAsia="zh-CN"/>
              </w:rPr>
              <w:t>20</w:t>
            </w:r>
          </w:p>
        </w:tc>
        <w:tc>
          <w:tcPr>
            <w:tcW w:w="1063" w:type="dxa"/>
          </w:tcPr>
          <w:p w14:paraId="0508DF5C" w14:textId="19B0F086" w:rsidR="002B3B43" w:rsidRDefault="002B3B43" w:rsidP="002B3B43">
            <w:pPr>
              <w:pStyle w:val="TAL"/>
              <w:rPr>
                <w:lang w:eastAsia="zh-CN"/>
              </w:rPr>
            </w:pPr>
            <w:r>
              <w:rPr>
                <w:lang w:eastAsia="zh-CN"/>
              </w:rPr>
              <w:t>DLSET</w:t>
            </w:r>
          </w:p>
        </w:tc>
        <w:tc>
          <w:tcPr>
            <w:tcW w:w="639" w:type="dxa"/>
          </w:tcPr>
          <w:p w14:paraId="406D8751" w14:textId="34080E2F" w:rsidR="002B3B43" w:rsidRDefault="002B3B43" w:rsidP="002B3B43">
            <w:pPr>
              <w:pStyle w:val="TAC"/>
              <w:rPr>
                <w:lang w:eastAsia="zh-CN"/>
              </w:rPr>
            </w:pPr>
            <w:r>
              <w:rPr>
                <w:lang w:eastAsia="zh-CN"/>
              </w:rPr>
              <w:t>O</w:t>
            </w:r>
          </w:p>
        </w:tc>
        <w:tc>
          <w:tcPr>
            <w:tcW w:w="6520" w:type="dxa"/>
          </w:tcPr>
          <w:p w14:paraId="44ECFF6C" w14:textId="21A10B62" w:rsidR="002B3B43" w:rsidRDefault="002B3B43" w:rsidP="002B3B43">
            <w:pPr>
              <w:pStyle w:val="TAL"/>
            </w:pPr>
            <w:r>
              <w:rPr>
                <w:color w:val="000000" w:themeColor="text1"/>
              </w:rPr>
              <w:t xml:space="preserve">This feature bit indicates that the PDU session resources served by the SMF are not exclusively bound to a SMF service instance, i.e. they are shared by multiple SMF service instances. See also clause 6.8 in 3GPP TS 23.527 [24]. </w:t>
            </w:r>
          </w:p>
        </w:tc>
      </w:tr>
      <w:tr w:rsidR="00466F19" w:rsidRPr="003B5446" w14:paraId="3AFAD0ED" w14:textId="77777777" w:rsidTr="007B3D37">
        <w:trPr>
          <w:cantSplit/>
          <w:jc w:val="center"/>
        </w:trPr>
        <w:tc>
          <w:tcPr>
            <w:tcW w:w="993" w:type="dxa"/>
          </w:tcPr>
          <w:p w14:paraId="177E6C2C" w14:textId="1DFEE3C1" w:rsidR="00466F19" w:rsidRDefault="00466F19" w:rsidP="00466F19">
            <w:pPr>
              <w:pStyle w:val="TAC"/>
              <w:rPr>
                <w:lang w:eastAsia="zh-CN"/>
              </w:rPr>
            </w:pPr>
            <w:r>
              <w:rPr>
                <w:lang w:eastAsia="zh-CN"/>
              </w:rPr>
              <w:t>21</w:t>
            </w:r>
          </w:p>
        </w:tc>
        <w:tc>
          <w:tcPr>
            <w:tcW w:w="1063" w:type="dxa"/>
          </w:tcPr>
          <w:p w14:paraId="68088D61" w14:textId="5529D485" w:rsidR="00466F19" w:rsidRDefault="00466F19" w:rsidP="00466F19">
            <w:pPr>
              <w:pStyle w:val="TAL"/>
              <w:rPr>
                <w:lang w:eastAsia="zh-CN"/>
              </w:rPr>
            </w:pPr>
            <w:r>
              <w:rPr>
                <w:rFonts w:hint="eastAsia"/>
                <w:lang w:eastAsia="zh-CN"/>
              </w:rPr>
              <w:t>N</w:t>
            </w:r>
            <w:r>
              <w:rPr>
                <w:lang w:eastAsia="zh-CN"/>
              </w:rPr>
              <w:t>9FSC</w:t>
            </w:r>
          </w:p>
        </w:tc>
        <w:tc>
          <w:tcPr>
            <w:tcW w:w="639" w:type="dxa"/>
          </w:tcPr>
          <w:p w14:paraId="2B24A153" w14:textId="40CADCA4" w:rsidR="00466F19" w:rsidRDefault="00466F19" w:rsidP="00466F19">
            <w:pPr>
              <w:pStyle w:val="TAC"/>
              <w:rPr>
                <w:lang w:eastAsia="zh-CN"/>
              </w:rPr>
            </w:pPr>
            <w:r>
              <w:rPr>
                <w:rFonts w:hint="eastAsia"/>
                <w:lang w:eastAsia="zh-CN"/>
              </w:rPr>
              <w:t>O</w:t>
            </w:r>
          </w:p>
        </w:tc>
        <w:tc>
          <w:tcPr>
            <w:tcW w:w="6520" w:type="dxa"/>
          </w:tcPr>
          <w:p w14:paraId="417F4FC0" w14:textId="77777777" w:rsidR="00466F19" w:rsidRDefault="00466F19" w:rsidP="00466F19">
            <w:pPr>
              <w:pStyle w:val="TAL"/>
            </w:pPr>
            <w:r>
              <w:t xml:space="preserve">N9 Forwarding between Branching Points or UL CLs controlled by the same or different I-SMFs </w:t>
            </w:r>
            <w:r>
              <w:rPr>
                <w:lang w:eastAsia="zh-CN"/>
              </w:rPr>
              <w:t>for</w:t>
            </w:r>
            <w:r w:rsidRPr="00331A84">
              <w:rPr>
                <w:lang w:eastAsia="zh-CN"/>
              </w:rPr>
              <w:t xml:space="preserve"> EAS </w:t>
            </w:r>
            <w:r>
              <w:rPr>
                <w:lang w:eastAsia="zh-CN"/>
              </w:rPr>
              <w:t>S</w:t>
            </w:r>
            <w:r w:rsidRPr="00331A84">
              <w:rPr>
                <w:lang w:eastAsia="zh-CN"/>
              </w:rPr>
              <w:t xml:space="preserve">ession </w:t>
            </w:r>
            <w:r>
              <w:rPr>
                <w:lang w:eastAsia="zh-CN"/>
              </w:rPr>
              <w:t>C</w:t>
            </w:r>
            <w:r w:rsidRPr="00331A84">
              <w:rPr>
                <w:lang w:eastAsia="zh-CN"/>
              </w:rPr>
              <w:t>ontinuity</w:t>
            </w:r>
            <w:r>
              <w:rPr>
                <w:lang w:eastAsia="zh-CN"/>
              </w:rPr>
              <w:t>.</w:t>
            </w:r>
          </w:p>
          <w:p w14:paraId="4C23603A" w14:textId="77777777" w:rsidR="00466F19" w:rsidRDefault="00466F19" w:rsidP="00466F19">
            <w:pPr>
              <w:pStyle w:val="TAL"/>
            </w:pPr>
          </w:p>
          <w:p w14:paraId="374DB3E3" w14:textId="74B1A538" w:rsidR="00466F19" w:rsidRDefault="00466F19" w:rsidP="00466F19">
            <w:pPr>
              <w:pStyle w:val="TAL"/>
              <w:rPr>
                <w:color w:val="000000" w:themeColor="text1"/>
              </w:rPr>
            </w:pPr>
            <w:r>
              <w:rPr>
                <w:lang w:eastAsia="zh-CN"/>
              </w:rPr>
              <w:t xml:space="preserve">An </w:t>
            </w:r>
            <w:r w:rsidRPr="008915E2">
              <w:rPr>
                <w:color w:val="000000" w:themeColor="text1"/>
                <w:lang w:eastAsia="ko-KR"/>
              </w:rPr>
              <w:t xml:space="preserve">NF </w:t>
            </w:r>
            <w:r w:rsidRPr="008915E2">
              <w:rPr>
                <w:color w:val="000000" w:themeColor="text1"/>
              </w:rPr>
              <w:t>Service Consumer</w:t>
            </w:r>
            <w:r>
              <w:rPr>
                <w:color w:val="000000" w:themeColor="text1"/>
              </w:rPr>
              <w:t xml:space="preserve"> and I-SMF/</w:t>
            </w:r>
            <w:r w:rsidRPr="008915E2">
              <w:rPr>
                <w:color w:val="000000" w:themeColor="text1"/>
              </w:rPr>
              <w:t>SMF</w:t>
            </w:r>
            <w:r>
              <w:rPr>
                <w:lang w:eastAsia="zh-CN"/>
              </w:rPr>
              <w:t xml:space="preserve"> that support this feature shall support the</w:t>
            </w:r>
            <w:r>
              <w:rPr>
                <w:rFonts w:hint="eastAsia"/>
                <w:lang w:eastAsia="zh-CN"/>
              </w:rPr>
              <w:t xml:space="preserve"> procedures </w:t>
            </w:r>
            <w:r>
              <w:rPr>
                <w:lang w:eastAsia="zh-CN"/>
              </w:rPr>
              <w:t>specified in clauses </w:t>
            </w:r>
            <w:r>
              <w:t xml:space="preserve">4.23.9.4 and 4.23.9.5 of </w:t>
            </w:r>
            <w:r w:rsidRPr="005E4D39">
              <w:t>3GPP TS 23.502 [3]</w:t>
            </w:r>
            <w:r>
              <w:rPr>
                <w:rFonts w:hint="eastAsia"/>
                <w:lang w:eastAsia="zh-CN"/>
              </w:rPr>
              <w:t xml:space="preserve"> related to </w:t>
            </w:r>
            <w:r>
              <w:rPr>
                <w:lang w:eastAsia="zh-CN"/>
              </w:rPr>
              <w:t xml:space="preserve">the </w:t>
            </w:r>
            <w:r>
              <w:t>N9 forwarding tunnel establishment between Branching Points or UL C</w:t>
            </w:r>
            <w:r>
              <w:rPr>
                <w:lang w:eastAsia="zh-CN"/>
              </w:rPr>
              <w:t>Ls</w:t>
            </w:r>
            <w:r w:rsidRPr="00331A84">
              <w:rPr>
                <w:lang w:eastAsia="zh-CN"/>
              </w:rPr>
              <w:t xml:space="preserve"> </w:t>
            </w:r>
            <w:r>
              <w:rPr>
                <w:lang w:eastAsia="zh-CN"/>
              </w:rPr>
              <w:t>controlled by the same or different I-SMFs</w:t>
            </w:r>
            <w:r w:rsidRPr="00331A84">
              <w:rPr>
                <w:lang w:eastAsia="zh-CN"/>
              </w:rPr>
              <w:t xml:space="preserve"> to support EAS session continuity</w:t>
            </w:r>
            <w:r>
              <w:rPr>
                <w:rFonts w:hint="eastAsia"/>
                <w:lang w:eastAsia="zh-CN"/>
              </w:rPr>
              <w:t>.</w:t>
            </w:r>
          </w:p>
        </w:tc>
      </w:tr>
      <w:tr w:rsidR="00A65874" w:rsidRPr="003B5446" w14:paraId="52293645" w14:textId="77777777" w:rsidTr="007B3D37">
        <w:trPr>
          <w:cantSplit/>
          <w:jc w:val="center"/>
        </w:trPr>
        <w:tc>
          <w:tcPr>
            <w:tcW w:w="993" w:type="dxa"/>
          </w:tcPr>
          <w:p w14:paraId="087E9928" w14:textId="1168C51D" w:rsidR="00A65874" w:rsidRDefault="00A65874" w:rsidP="00A65874">
            <w:pPr>
              <w:pStyle w:val="TAC"/>
              <w:rPr>
                <w:lang w:eastAsia="zh-CN"/>
              </w:rPr>
            </w:pPr>
            <w:r>
              <w:rPr>
                <w:lang w:eastAsia="zh-CN"/>
              </w:rPr>
              <w:t>22</w:t>
            </w:r>
          </w:p>
        </w:tc>
        <w:tc>
          <w:tcPr>
            <w:tcW w:w="1063" w:type="dxa"/>
          </w:tcPr>
          <w:p w14:paraId="7BC65B9C" w14:textId="7081C6B7" w:rsidR="00A65874" w:rsidRDefault="00A65874" w:rsidP="00A65874">
            <w:pPr>
              <w:pStyle w:val="TAL"/>
              <w:rPr>
                <w:lang w:eastAsia="zh-CN"/>
              </w:rPr>
            </w:pPr>
            <w:r>
              <w:rPr>
                <w:lang w:eastAsia="zh-CN"/>
              </w:rPr>
              <w:t>DTSSA-Ext1</w:t>
            </w:r>
          </w:p>
        </w:tc>
        <w:tc>
          <w:tcPr>
            <w:tcW w:w="639" w:type="dxa"/>
          </w:tcPr>
          <w:p w14:paraId="03B565D6" w14:textId="3DB14EB2" w:rsidR="00A65874" w:rsidRDefault="00A65874" w:rsidP="00A65874">
            <w:pPr>
              <w:pStyle w:val="TAC"/>
              <w:rPr>
                <w:lang w:eastAsia="zh-CN"/>
              </w:rPr>
            </w:pPr>
            <w:r>
              <w:rPr>
                <w:lang w:eastAsia="zh-CN"/>
              </w:rPr>
              <w:t>O</w:t>
            </w:r>
          </w:p>
        </w:tc>
        <w:tc>
          <w:tcPr>
            <w:tcW w:w="6520" w:type="dxa"/>
          </w:tcPr>
          <w:p w14:paraId="61108773" w14:textId="5624D203" w:rsidR="00A65874" w:rsidRDefault="00A65874" w:rsidP="00A65874">
            <w:pPr>
              <w:pStyle w:val="TAL"/>
            </w:pPr>
            <w:r>
              <w:t xml:space="preserve">This feature bit indicates that the full list of </w:t>
            </w:r>
            <w:r>
              <w:rPr>
                <w:noProof/>
                <w:lang w:eastAsia="zh-CN"/>
              </w:rPr>
              <w:t xml:space="preserve">DNAIs </w:t>
            </w:r>
            <w:r>
              <w:rPr>
                <w:lang w:val="en-US"/>
              </w:rPr>
              <w:t>of interest for PDU session, including DNAIs that may not be supported by the I-SMF and excluding the ones supported by the anchor SMF, can be provisioned by the anchor SMF or handled by the I-SMF, which enables the (target) I-SMF to receive such information earlier during an I-SMF insertion or change procedures, so that the I-SMF can decide to insert UL CL/BP and/or a local PSA earlier to save some  signalling transactions.</w:t>
            </w:r>
          </w:p>
        </w:tc>
      </w:tr>
      <w:tr w:rsidR="0084259F" w:rsidRPr="003B5446" w14:paraId="12FE6090" w14:textId="77777777" w:rsidTr="007B3D37">
        <w:trPr>
          <w:cantSplit/>
          <w:jc w:val="center"/>
        </w:trPr>
        <w:tc>
          <w:tcPr>
            <w:tcW w:w="993" w:type="dxa"/>
          </w:tcPr>
          <w:p w14:paraId="26389AEF" w14:textId="16A18F82" w:rsidR="0084259F" w:rsidRDefault="0084259F" w:rsidP="0084259F">
            <w:pPr>
              <w:pStyle w:val="TAC"/>
              <w:rPr>
                <w:lang w:eastAsia="zh-CN"/>
              </w:rPr>
            </w:pPr>
            <w:r>
              <w:rPr>
                <w:lang w:eastAsia="zh-CN"/>
              </w:rPr>
              <w:t>23</w:t>
            </w:r>
          </w:p>
        </w:tc>
        <w:tc>
          <w:tcPr>
            <w:tcW w:w="1063" w:type="dxa"/>
          </w:tcPr>
          <w:p w14:paraId="649C92EC" w14:textId="0FB555E3" w:rsidR="0084259F" w:rsidRDefault="0084259F" w:rsidP="0084259F">
            <w:pPr>
              <w:pStyle w:val="TAL"/>
              <w:rPr>
                <w:lang w:eastAsia="zh-CN"/>
              </w:rPr>
            </w:pPr>
            <w:r>
              <w:rPr>
                <w:lang w:eastAsia="zh-CN"/>
              </w:rPr>
              <w:t>5GSATB</w:t>
            </w:r>
          </w:p>
        </w:tc>
        <w:tc>
          <w:tcPr>
            <w:tcW w:w="639" w:type="dxa"/>
          </w:tcPr>
          <w:p w14:paraId="65BD483D" w14:textId="3AAC91C0" w:rsidR="0084259F" w:rsidRDefault="0084259F" w:rsidP="0084259F">
            <w:pPr>
              <w:pStyle w:val="TAC"/>
              <w:rPr>
                <w:lang w:eastAsia="zh-CN"/>
              </w:rPr>
            </w:pPr>
            <w:r>
              <w:rPr>
                <w:lang w:eastAsia="zh-CN"/>
              </w:rPr>
              <w:t>O</w:t>
            </w:r>
          </w:p>
        </w:tc>
        <w:tc>
          <w:tcPr>
            <w:tcW w:w="6520" w:type="dxa"/>
          </w:tcPr>
          <w:p w14:paraId="29894A91" w14:textId="096033A4" w:rsidR="0084259F" w:rsidRDefault="0084259F" w:rsidP="0084259F">
            <w:pPr>
              <w:pStyle w:val="TAL"/>
            </w:pPr>
            <w:r>
              <w:rPr>
                <w:lang w:eastAsia="ko-KR"/>
              </w:rPr>
              <w:t xml:space="preserve">This feature bit indicates whether the NF Service Consumer (e.g. AMF) </w:t>
            </w:r>
            <w:r w:rsidRPr="00561283">
              <w:rPr>
                <w:lang w:eastAsia="ko-KR"/>
              </w:rPr>
              <w:t xml:space="preserve">is aware that the UE is accessing over a gNB using GEO satellite backhaul and GEO Satellite ID needs to be updated </w:t>
            </w:r>
            <w:r>
              <w:rPr>
                <w:lang w:eastAsia="ko-KR"/>
              </w:rPr>
              <w:t>at</w:t>
            </w:r>
            <w:r w:rsidRPr="00561283">
              <w:rPr>
                <w:lang w:eastAsia="ko-KR"/>
              </w:rPr>
              <w:t xml:space="preserve"> the SMF</w:t>
            </w:r>
            <w:r>
              <w:rPr>
                <w:lang w:eastAsia="ko-KR"/>
              </w:rPr>
              <w:t xml:space="preserve"> (see clause 5.43.2 of 3GPP TS 23.501 [2].</w:t>
            </w:r>
          </w:p>
        </w:tc>
      </w:tr>
      <w:tr w:rsidR="00B65B06" w:rsidRPr="003B5446" w14:paraId="253C33A9" w14:textId="77777777" w:rsidTr="007B3D37">
        <w:trPr>
          <w:cantSplit/>
          <w:jc w:val="center"/>
        </w:trPr>
        <w:tc>
          <w:tcPr>
            <w:tcW w:w="993" w:type="dxa"/>
          </w:tcPr>
          <w:p w14:paraId="26852A2B" w14:textId="65D56215" w:rsidR="00B65B06" w:rsidRDefault="00B65B06" w:rsidP="00B65B06">
            <w:pPr>
              <w:pStyle w:val="TAC"/>
              <w:rPr>
                <w:lang w:eastAsia="zh-CN"/>
              </w:rPr>
            </w:pPr>
            <w:r>
              <w:rPr>
                <w:lang w:eastAsia="zh-CN"/>
              </w:rPr>
              <w:t>24</w:t>
            </w:r>
          </w:p>
        </w:tc>
        <w:tc>
          <w:tcPr>
            <w:tcW w:w="1063" w:type="dxa"/>
          </w:tcPr>
          <w:p w14:paraId="5DAF6BBE" w14:textId="7104085A" w:rsidR="00B65B06" w:rsidRDefault="00B65B06" w:rsidP="00B65B06">
            <w:pPr>
              <w:pStyle w:val="TAL"/>
              <w:rPr>
                <w:lang w:eastAsia="zh-CN"/>
              </w:rPr>
            </w:pPr>
            <w:r>
              <w:rPr>
                <w:lang w:eastAsia="zh-CN"/>
              </w:rPr>
              <w:t>HR-SBO</w:t>
            </w:r>
          </w:p>
        </w:tc>
        <w:tc>
          <w:tcPr>
            <w:tcW w:w="639" w:type="dxa"/>
          </w:tcPr>
          <w:p w14:paraId="2DC533BD" w14:textId="42C16905" w:rsidR="00B65B06" w:rsidRDefault="00B65B06" w:rsidP="00B65B06">
            <w:pPr>
              <w:pStyle w:val="TAC"/>
              <w:rPr>
                <w:lang w:eastAsia="zh-CN"/>
              </w:rPr>
            </w:pPr>
            <w:r>
              <w:rPr>
                <w:lang w:eastAsia="zh-CN"/>
              </w:rPr>
              <w:t>O</w:t>
            </w:r>
          </w:p>
        </w:tc>
        <w:tc>
          <w:tcPr>
            <w:tcW w:w="6520" w:type="dxa"/>
          </w:tcPr>
          <w:p w14:paraId="10E6B644" w14:textId="77777777" w:rsidR="00B65B06" w:rsidRDefault="00B65B06" w:rsidP="00B65B06">
            <w:pPr>
              <w:pStyle w:val="TAL"/>
            </w:pPr>
            <w:r>
              <w:t>Home Routed Session BreakOut</w:t>
            </w:r>
          </w:p>
          <w:p w14:paraId="7DEB132F" w14:textId="77777777" w:rsidR="00B65B06" w:rsidRDefault="00B65B06" w:rsidP="00B65B06">
            <w:pPr>
              <w:pStyle w:val="TAL"/>
            </w:pPr>
          </w:p>
          <w:p w14:paraId="015E99BA" w14:textId="3E4BF307" w:rsidR="00B65B06" w:rsidRDefault="00B65B06" w:rsidP="00B65B06">
            <w:pPr>
              <w:pStyle w:val="TAL"/>
              <w:rPr>
                <w:lang w:eastAsia="ko-KR"/>
              </w:rPr>
            </w:pPr>
            <w:r>
              <w:t>An NF service consumer (e.g. AMF and V-SMF) and SMF that supports this feature shall support local traffic routing in VPLMN for HR-SBO specified in clause 6.7 of 3GPP TS 23.548 [39].</w:t>
            </w:r>
          </w:p>
        </w:tc>
      </w:tr>
      <w:tr w:rsidR="000A7186" w:rsidRPr="003B5446" w14:paraId="1A3BA9DF" w14:textId="77777777" w:rsidTr="007B3D37">
        <w:trPr>
          <w:cantSplit/>
          <w:jc w:val="center"/>
        </w:trPr>
        <w:tc>
          <w:tcPr>
            <w:tcW w:w="993" w:type="dxa"/>
          </w:tcPr>
          <w:p w14:paraId="0251002D" w14:textId="49219847" w:rsidR="000A7186" w:rsidRDefault="000A7186" w:rsidP="000A7186">
            <w:pPr>
              <w:pStyle w:val="TAC"/>
              <w:rPr>
                <w:lang w:eastAsia="zh-CN"/>
              </w:rPr>
            </w:pPr>
            <w:r>
              <w:rPr>
                <w:lang w:eastAsia="zh-CN"/>
              </w:rPr>
              <w:t>25</w:t>
            </w:r>
          </w:p>
        </w:tc>
        <w:tc>
          <w:tcPr>
            <w:tcW w:w="1063" w:type="dxa"/>
          </w:tcPr>
          <w:p w14:paraId="78807F75" w14:textId="1D94E6E9" w:rsidR="000A7186" w:rsidRDefault="000A7186" w:rsidP="000A7186">
            <w:pPr>
              <w:pStyle w:val="TAL"/>
              <w:rPr>
                <w:lang w:eastAsia="zh-CN"/>
              </w:rPr>
            </w:pPr>
            <w:r>
              <w:rPr>
                <w:lang w:eastAsia="zh-CN"/>
              </w:rPr>
              <w:t>N3GPS</w:t>
            </w:r>
          </w:p>
        </w:tc>
        <w:tc>
          <w:tcPr>
            <w:tcW w:w="639" w:type="dxa"/>
          </w:tcPr>
          <w:p w14:paraId="74A6A5C9" w14:textId="746B2C1E" w:rsidR="000A7186" w:rsidRDefault="000A7186" w:rsidP="000A7186">
            <w:pPr>
              <w:pStyle w:val="TAC"/>
              <w:rPr>
                <w:lang w:eastAsia="zh-CN"/>
              </w:rPr>
            </w:pPr>
            <w:r>
              <w:rPr>
                <w:lang w:eastAsia="zh-CN"/>
              </w:rPr>
              <w:t>O</w:t>
            </w:r>
          </w:p>
        </w:tc>
        <w:tc>
          <w:tcPr>
            <w:tcW w:w="6520" w:type="dxa"/>
          </w:tcPr>
          <w:p w14:paraId="4E8872EF" w14:textId="77777777" w:rsidR="000A7186" w:rsidRDefault="000A7186" w:rsidP="000A7186">
            <w:pPr>
              <w:pStyle w:val="TAL"/>
            </w:pPr>
            <w:r>
              <w:t>Non-3GPP Access Path Switching</w:t>
            </w:r>
          </w:p>
          <w:p w14:paraId="63AE145D" w14:textId="77777777" w:rsidR="000A7186" w:rsidRDefault="000A7186" w:rsidP="000A7186">
            <w:pPr>
              <w:pStyle w:val="TAL"/>
              <w:rPr>
                <w:lang w:eastAsia="zh-CN"/>
              </w:rPr>
            </w:pPr>
          </w:p>
          <w:p w14:paraId="383311B9" w14:textId="28500FF3" w:rsidR="000A7186" w:rsidRDefault="000A7186" w:rsidP="000A7186">
            <w:pPr>
              <w:pStyle w:val="TAL"/>
            </w:pPr>
            <w:r w:rsidRPr="003B1696">
              <w:rPr>
                <w:szCs w:val="18"/>
                <w:lang w:eastAsia="zh-CN"/>
              </w:rPr>
              <w:t>An SMF or NF service consumer that supports this feature shall support the</w:t>
            </w:r>
            <w:r w:rsidRPr="003B1696">
              <w:rPr>
                <w:rFonts w:hint="eastAsia"/>
                <w:szCs w:val="18"/>
                <w:lang w:eastAsia="zh-CN"/>
              </w:rPr>
              <w:t xml:space="preserve"> procedures </w:t>
            </w:r>
            <w:r w:rsidRPr="003B1696">
              <w:rPr>
                <w:szCs w:val="18"/>
                <w:lang w:eastAsia="zh-CN"/>
              </w:rPr>
              <w:t xml:space="preserve">specified in </w:t>
            </w:r>
            <w:r w:rsidRPr="003B1696">
              <w:rPr>
                <w:rFonts w:hint="eastAsia"/>
                <w:szCs w:val="18"/>
                <w:lang w:eastAsia="zh-CN"/>
              </w:rPr>
              <w:t>3GPP TS 23.501 [2]</w:t>
            </w:r>
            <w:r w:rsidRPr="003B1696">
              <w:rPr>
                <w:szCs w:val="18"/>
                <w:lang w:eastAsia="zh-CN"/>
              </w:rPr>
              <w:t xml:space="preserve"> and </w:t>
            </w:r>
            <w:r w:rsidRPr="003B1696">
              <w:rPr>
                <w:szCs w:val="18"/>
              </w:rPr>
              <w:t>3GPP TS 23.502 [3]</w:t>
            </w:r>
            <w:r w:rsidRPr="003B1696">
              <w:rPr>
                <w:rFonts w:hint="eastAsia"/>
                <w:szCs w:val="18"/>
                <w:lang w:eastAsia="zh-CN"/>
              </w:rPr>
              <w:t xml:space="preserve"> related to </w:t>
            </w:r>
            <w:r w:rsidRPr="003B1696">
              <w:rPr>
                <w:szCs w:val="18"/>
              </w:rPr>
              <w:t>non-3GPP access path switching while maintaining two N2 connections for non-3GPP access</w:t>
            </w:r>
            <w:r w:rsidRPr="003B1696">
              <w:rPr>
                <w:rFonts w:hint="eastAsia"/>
                <w:szCs w:val="18"/>
                <w:lang w:eastAsia="zh-CN"/>
              </w:rPr>
              <w:t>.</w:t>
            </w:r>
          </w:p>
        </w:tc>
      </w:tr>
      <w:tr w:rsidR="003B765A" w:rsidRPr="003B5446" w14:paraId="17B2A626" w14:textId="77777777" w:rsidTr="007B3D37">
        <w:trPr>
          <w:cantSplit/>
          <w:jc w:val="center"/>
        </w:trPr>
        <w:tc>
          <w:tcPr>
            <w:tcW w:w="993" w:type="dxa"/>
          </w:tcPr>
          <w:p w14:paraId="3B6E26EF" w14:textId="5C6CD563" w:rsidR="003B765A" w:rsidRDefault="003B765A" w:rsidP="003B765A">
            <w:pPr>
              <w:pStyle w:val="TAC"/>
              <w:rPr>
                <w:lang w:eastAsia="zh-CN"/>
              </w:rPr>
            </w:pPr>
            <w:r>
              <w:rPr>
                <w:lang w:eastAsia="zh-CN"/>
              </w:rPr>
              <w:t>26</w:t>
            </w:r>
          </w:p>
        </w:tc>
        <w:tc>
          <w:tcPr>
            <w:tcW w:w="1063" w:type="dxa"/>
          </w:tcPr>
          <w:p w14:paraId="0BD88435" w14:textId="53A293B0" w:rsidR="003B765A" w:rsidRDefault="003B765A" w:rsidP="003B765A">
            <w:pPr>
              <w:pStyle w:val="TAL"/>
              <w:rPr>
                <w:lang w:eastAsia="zh-CN"/>
              </w:rPr>
            </w:pPr>
            <w:r>
              <w:rPr>
                <w:lang w:eastAsia="zh-CN"/>
              </w:rPr>
              <w:t>NSRP</w:t>
            </w:r>
          </w:p>
        </w:tc>
        <w:tc>
          <w:tcPr>
            <w:tcW w:w="639" w:type="dxa"/>
          </w:tcPr>
          <w:p w14:paraId="0C548F84" w14:textId="1F08B0BD" w:rsidR="003B765A" w:rsidRDefault="003B765A" w:rsidP="003B765A">
            <w:pPr>
              <w:pStyle w:val="TAC"/>
              <w:rPr>
                <w:lang w:eastAsia="zh-CN"/>
              </w:rPr>
            </w:pPr>
            <w:r>
              <w:rPr>
                <w:lang w:eastAsia="zh-CN"/>
              </w:rPr>
              <w:t>O</w:t>
            </w:r>
          </w:p>
        </w:tc>
        <w:tc>
          <w:tcPr>
            <w:tcW w:w="6520" w:type="dxa"/>
          </w:tcPr>
          <w:p w14:paraId="2B71086C" w14:textId="77777777" w:rsidR="003B765A" w:rsidRDefault="003B765A" w:rsidP="003B765A">
            <w:pPr>
              <w:keepNext/>
              <w:keepLines/>
              <w:spacing w:after="0"/>
              <w:rPr>
                <w:rFonts w:ascii="Arial" w:hAnsi="Arial"/>
                <w:sz w:val="18"/>
              </w:rPr>
            </w:pPr>
            <w:r>
              <w:rPr>
                <w:rFonts w:ascii="Arial" w:hAnsi="Arial"/>
                <w:sz w:val="18"/>
              </w:rPr>
              <w:t>N</w:t>
            </w:r>
            <w:r w:rsidRPr="00D533F5">
              <w:rPr>
                <w:rFonts w:ascii="Arial" w:hAnsi="Arial"/>
                <w:sz w:val="18"/>
              </w:rPr>
              <w:t xml:space="preserve">etwork </w:t>
            </w:r>
            <w:r>
              <w:rPr>
                <w:rFonts w:ascii="Arial" w:hAnsi="Arial"/>
                <w:sz w:val="18"/>
              </w:rPr>
              <w:t>S</w:t>
            </w:r>
            <w:r w:rsidRPr="00D533F5">
              <w:rPr>
                <w:rFonts w:ascii="Arial" w:hAnsi="Arial"/>
                <w:sz w:val="18"/>
              </w:rPr>
              <w:t xml:space="preserve">lice </w:t>
            </w:r>
            <w:r>
              <w:rPr>
                <w:rFonts w:ascii="Arial" w:hAnsi="Arial"/>
                <w:sz w:val="18"/>
              </w:rPr>
              <w:t>R</w:t>
            </w:r>
            <w:r w:rsidRPr="00D533F5">
              <w:rPr>
                <w:rFonts w:ascii="Arial" w:hAnsi="Arial"/>
                <w:sz w:val="18"/>
              </w:rPr>
              <w:t>eplacement</w:t>
            </w:r>
          </w:p>
          <w:p w14:paraId="2A5CCED5" w14:textId="77777777" w:rsidR="003B765A" w:rsidRDefault="003B765A" w:rsidP="003B765A">
            <w:pPr>
              <w:keepNext/>
              <w:keepLines/>
              <w:spacing w:after="0"/>
              <w:rPr>
                <w:rFonts w:ascii="Arial" w:hAnsi="Arial"/>
                <w:sz w:val="18"/>
              </w:rPr>
            </w:pPr>
          </w:p>
          <w:p w14:paraId="23127F84" w14:textId="457792AD" w:rsidR="003B765A" w:rsidRDefault="003B765A" w:rsidP="003B765A">
            <w:pPr>
              <w:pStyle w:val="TAL"/>
            </w:pPr>
            <w:r w:rsidRPr="00D533F5">
              <w:t>An NF service consumer (e.g., AMF</w:t>
            </w:r>
            <w:r>
              <w:t>,</w:t>
            </w:r>
            <w:r w:rsidRPr="00D533F5">
              <w:t xml:space="preserve"> V-SMF</w:t>
            </w:r>
            <w:r>
              <w:t xml:space="preserve"> or I-SMF</w:t>
            </w:r>
            <w:r w:rsidRPr="00D533F5">
              <w:t>) and SMF that supports this feature shall support</w:t>
            </w:r>
            <w:r>
              <w:t xml:space="preserve"> network slice replacement as specified in </w:t>
            </w:r>
            <w:r w:rsidRPr="00861CF0">
              <w:t>clause</w:t>
            </w:r>
            <w:r>
              <w:t> </w:t>
            </w:r>
            <w:r w:rsidRPr="00861CF0">
              <w:t>5.15.19 of 3GPP</w:t>
            </w:r>
            <w:r>
              <w:t> </w:t>
            </w:r>
            <w:r w:rsidRPr="00861CF0">
              <w:t>TS</w:t>
            </w:r>
            <w:r>
              <w:t> </w:t>
            </w:r>
            <w:r w:rsidRPr="00861CF0">
              <w:t>23.501</w:t>
            </w:r>
            <w:r>
              <w:t> </w:t>
            </w:r>
            <w:r w:rsidRPr="00861CF0">
              <w:t>[2]</w:t>
            </w:r>
            <w:r>
              <w:t>.</w:t>
            </w:r>
          </w:p>
        </w:tc>
      </w:tr>
      <w:tr w:rsidR="008312E7" w:rsidRPr="003B5446" w14:paraId="19B05F90" w14:textId="77777777" w:rsidTr="007B3D37">
        <w:trPr>
          <w:cantSplit/>
          <w:jc w:val="center"/>
        </w:trPr>
        <w:tc>
          <w:tcPr>
            <w:tcW w:w="993" w:type="dxa"/>
          </w:tcPr>
          <w:p w14:paraId="5655A8A3" w14:textId="16C4EC1C" w:rsidR="008312E7" w:rsidRDefault="008312E7" w:rsidP="008312E7">
            <w:pPr>
              <w:pStyle w:val="TAC"/>
              <w:rPr>
                <w:lang w:eastAsia="zh-CN"/>
              </w:rPr>
            </w:pPr>
            <w:r>
              <w:rPr>
                <w:lang w:eastAsia="zh-CN"/>
              </w:rPr>
              <w:t>27</w:t>
            </w:r>
          </w:p>
        </w:tc>
        <w:tc>
          <w:tcPr>
            <w:tcW w:w="1063" w:type="dxa"/>
          </w:tcPr>
          <w:p w14:paraId="2F3362E0" w14:textId="1D13F18B" w:rsidR="008312E7" w:rsidRDefault="008312E7" w:rsidP="008312E7">
            <w:pPr>
              <w:pStyle w:val="TAL"/>
              <w:rPr>
                <w:lang w:eastAsia="zh-CN"/>
              </w:rPr>
            </w:pPr>
            <w:r>
              <w:rPr>
                <w:lang w:eastAsia="zh-CN"/>
              </w:rPr>
              <w:t>UPCSMT</w:t>
            </w:r>
          </w:p>
        </w:tc>
        <w:tc>
          <w:tcPr>
            <w:tcW w:w="639" w:type="dxa"/>
          </w:tcPr>
          <w:p w14:paraId="6164EB83" w14:textId="2126102E" w:rsidR="008312E7" w:rsidRDefault="008312E7" w:rsidP="008312E7">
            <w:pPr>
              <w:pStyle w:val="TAC"/>
              <w:rPr>
                <w:lang w:eastAsia="zh-CN"/>
              </w:rPr>
            </w:pPr>
            <w:r>
              <w:rPr>
                <w:lang w:eastAsia="zh-CN"/>
              </w:rPr>
              <w:t>O</w:t>
            </w:r>
          </w:p>
        </w:tc>
        <w:tc>
          <w:tcPr>
            <w:tcW w:w="6520" w:type="dxa"/>
          </w:tcPr>
          <w:p w14:paraId="4C476E68" w14:textId="77777777" w:rsidR="008312E7" w:rsidRDefault="008312E7" w:rsidP="008312E7">
            <w:pPr>
              <w:pStyle w:val="TAL"/>
            </w:pPr>
            <w:r>
              <w:t>User Plane Connection Suspend State and MT handling</w:t>
            </w:r>
          </w:p>
          <w:p w14:paraId="6B63605F" w14:textId="77777777" w:rsidR="008312E7" w:rsidRDefault="008312E7" w:rsidP="008312E7">
            <w:pPr>
              <w:pStyle w:val="TAL"/>
            </w:pPr>
          </w:p>
          <w:p w14:paraId="5E751F7C" w14:textId="2201140A" w:rsidR="008312E7" w:rsidRDefault="008312E7" w:rsidP="008312E7">
            <w:pPr>
              <w:pStyle w:val="TAL"/>
            </w:pPr>
            <w:r>
              <w:rPr>
                <w:lang w:eastAsia="ko-KR"/>
              </w:rPr>
              <w:t xml:space="preserve">This feature bit indicates whether the SMF supports the </w:t>
            </w:r>
            <w:r>
              <w:t xml:space="preserve">user plane connection suspend state for a UE entering RRC_Suspend or RRC_Inactive with long eDRX mode and to invoke Namf_MT </w:t>
            </w:r>
            <w:r w:rsidRPr="003B2883">
              <w:t>EnableUEReachability</w:t>
            </w:r>
            <w:r>
              <w:t xml:space="preserve"> service operation upon receiving subsequent DL Data Notification from the UPF.</w:t>
            </w:r>
          </w:p>
          <w:p w14:paraId="77ABED02" w14:textId="77777777" w:rsidR="008312E7" w:rsidRDefault="008312E7" w:rsidP="008312E7">
            <w:pPr>
              <w:keepNext/>
              <w:keepLines/>
              <w:spacing w:after="0"/>
              <w:rPr>
                <w:rFonts w:ascii="Arial" w:hAnsi="Arial"/>
                <w:sz w:val="18"/>
              </w:rPr>
            </w:pPr>
          </w:p>
        </w:tc>
      </w:tr>
      <w:tr w:rsidR="00531445" w:rsidRPr="003B5446" w14:paraId="3CA75549" w14:textId="77777777" w:rsidTr="007B3D37">
        <w:trPr>
          <w:cantSplit/>
          <w:jc w:val="center"/>
        </w:trPr>
        <w:tc>
          <w:tcPr>
            <w:tcW w:w="993" w:type="dxa"/>
          </w:tcPr>
          <w:p w14:paraId="4898EB55" w14:textId="593D3630" w:rsidR="00531445" w:rsidRDefault="00531445" w:rsidP="00531445">
            <w:pPr>
              <w:pStyle w:val="TAC"/>
              <w:rPr>
                <w:lang w:eastAsia="zh-CN"/>
              </w:rPr>
            </w:pPr>
            <w:r>
              <w:rPr>
                <w:lang w:eastAsia="zh-CN"/>
              </w:rPr>
              <w:t>28</w:t>
            </w:r>
          </w:p>
        </w:tc>
        <w:tc>
          <w:tcPr>
            <w:tcW w:w="1063" w:type="dxa"/>
          </w:tcPr>
          <w:p w14:paraId="2D89065A" w14:textId="6DBE924E" w:rsidR="00531445" w:rsidRDefault="00531445" w:rsidP="00531445">
            <w:pPr>
              <w:pStyle w:val="TAL"/>
              <w:rPr>
                <w:lang w:eastAsia="zh-CN"/>
              </w:rPr>
            </w:pPr>
            <w:r>
              <w:rPr>
                <w:lang w:eastAsia="zh-CN"/>
              </w:rPr>
              <w:t>PSER</w:t>
            </w:r>
          </w:p>
        </w:tc>
        <w:tc>
          <w:tcPr>
            <w:tcW w:w="639" w:type="dxa"/>
          </w:tcPr>
          <w:p w14:paraId="7CC588CD" w14:textId="42FFAE53" w:rsidR="00531445" w:rsidRDefault="00531445" w:rsidP="00531445">
            <w:pPr>
              <w:pStyle w:val="TAC"/>
              <w:rPr>
                <w:lang w:eastAsia="zh-CN"/>
              </w:rPr>
            </w:pPr>
            <w:r>
              <w:rPr>
                <w:lang w:eastAsia="zh-CN"/>
              </w:rPr>
              <w:t>O</w:t>
            </w:r>
          </w:p>
        </w:tc>
        <w:tc>
          <w:tcPr>
            <w:tcW w:w="6520" w:type="dxa"/>
          </w:tcPr>
          <w:p w14:paraId="65CF86E2" w14:textId="77777777" w:rsidR="00531445" w:rsidRDefault="00531445" w:rsidP="00531445">
            <w:pPr>
              <w:pStyle w:val="TAL"/>
              <w:rPr>
                <w:lang w:eastAsia="fr-FR"/>
              </w:rPr>
            </w:pPr>
            <w:r>
              <w:rPr>
                <w:lang w:eastAsia="fr-FR"/>
              </w:rPr>
              <w:t>PDU Session Establishment Rejection</w:t>
            </w:r>
          </w:p>
          <w:p w14:paraId="6576790C" w14:textId="77777777" w:rsidR="00531445" w:rsidRDefault="00531445" w:rsidP="00531445">
            <w:pPr>
              <w:pStyle w:val="TAL"/>
              <w:rPr>
                <w:lang w:eastAsia="fr-FR"/>
              </w:rPr>
            </w:pPr>
          </w:p>
          <w:p w14:paraId="0D0E9F3F" w14:textId="77777777" w:rsidR="00531445" w:rsidRDefault="00531445" w:rsidP="00531445">
            <w:pPr>
              <w:pStyle w:val="TAL"/>
              <w:rPr>
                <w:lang w:eastAsia="fr-FR"/>
              </w:rPr>
            </w:pPr>
            <w:r>
              <w:rPr>
                <w:lang w:eastAsia="fr-FR"/>
              </w:rPr>
              <w:t>A SMF which support this feature shall allow the NF service consumer (i.e. the AMF) to indicate in the Create SM Context request that the PDU session establishment shall be rejected and shall reject the PDU session establishment according to the specific rejection cause received from the NF Service Consumer.</w:t>
            </w:r>
          </w:p>
          <w:p w14:paraId="411E2612" w14:textId="77777777" w:rsidR="00531445" w:rsidRDefault="00531445" w:rsidP="00531445">
            <w:pPr>
              <w:pStyle w:val="TAL"/>
            </w:pPr>
          </w:p>
        </w:tc>
      </w:tr>
      <w:tr w:rsidR="00063D81" w:rsidRPr="003B5446" w14:paraId="38E93552" w14:textId="77777777" w:rsidTr="007B3D37">
        <w:trPr>
          <w:cantSplit/>
          <w:jc w:val="center"/>
        </w:trPr>
        <w:tc>
          <w:tcPr>
            <w:tcW w:w="993" w:type="dxa"/>
          </w:tcPr>
          <w:p w14:paraId="1BE5F132" w14:textId="34940E78" w:rsidR="00063D81" w:rsidRDefault="00063D81" w:rsidP="00063D81">
            <w:pPr>
              <w:pStyle w:val="TAC"/>
              <w:rPr>
                <w:lang w:eastAsia="zh-CN"/>
              </w:rPr>
            </w:pPr>
            <w:r>
              <w:rPr>
                <w:lang w:eastAsia="zh-CN"/>
              </w:rPr>
              <w:t>29</w:t>
            </w:r>
          </w:p>
        </w:tc>
        <w:tc>
          <w:tcPr>
            <w:tcW w:w="1063" w:type="dxa"/>
          </w:tcPr>
          <w:p w14:paraId="5F62CAA0" w14:textId="6949FC25" w:rsidR="00063D81" w:rsidRDefault="00063D81" w:rsidP="00063D81">
            <w:pPr>
              <w:pStyle w:val="TAL"/>
              <w:rPr>
                <w:lang w:eastAsia="zh-CN"/>
              </w:rPr>
            </w:pPr>
            <w:r>
              <w:rPr>
                <w:lang w:eastAsia="zh-CN"/>
              </w:rPr>
              <w:t>SCID</w:t>
            </w:r>
          </w:p>
        </w:tc>
        <w:tc>
          <w:tcPr>
            <w:tcW w:w="639" w:type="dxa"/>
          </w:tcPr>
          <w:p w14:paraId="6C04568E" w14:textId="565B0968" w:rsidR="00063D81" w:rsidRDefault="00063D81" w:rsidP="00063D81">
            <w:pPr>
              <w:pStyle w:val="TAC"/>
              <w:rPr>
                <w:lang w:eastAsia="zh-CN"/>
              </w:rPr>
            </w:pPr>
            <w:r>
              <w:rPr>
                <w:lang w:eastAsia="zh-CN"/>
              </w:rPr>
              <w:t>M</w:t>
            </w:r>
          </w:p>
        </w:tc>
        <w:tc>
          <w:tcPr>
            <w:tcW w:w="6520" w:type="dxa"/>
          </w:tcPr>
          <w:p w14:paraId="7D84BF2F" w14:textId="77777777" w:rsidR="00063D81" w:rsidRDefault="00063D81" w:rsidP="00063D81">
            <w:pPr>
              <w:pStyle w:val="TAL"/>
            </w:pPr>
            <w:r>
              <w:t>String based Charging Identifier</w:t>
            </w:r>
          </w:p>
          <w:p w14:paraId="68A75732" w14:textId="77777777" w:rsidR="00063D81" w:rsidRDefault="00063D81" w:rsidP="00063D81">
            <w:pPr>
              <w:pStyle w:val="TAL"/>
            </w:pPr>
          </w:p>
          <w:p w14:paraId="76C9135E" w14:textId="77777777" w:rsidR="00063D81" w:rsidRDefault="00063D81" w:rsidP="00063D81">
            <w:pPr>
              <w:pStyle w:val="TAL"/>
            </w:pPr>
            <w:r>
              <w:t>A H-SMF shall indicate support of this feature when the SMF, the PCF and the CHF in the HPLMN all support handing of String based Charging Identifier, as specified in 3GPP TS 32.255 [25].</w:t>
            </w:r>
          </w:p>
          <w:p w14:paraId="1AF9072B" w14:textId="77777777" w:rsidR="00063D81" w:rsidRDefault="00063D81" w:rsidP="00063D81">
            <w:pPr>
              <w:pStyle w:val="TAL"/>
            </w:pPr>
          </w:p>
          <w:p w14:paraId="5E94C693" w14:textId="77777777" w:rsidR="00063D81" w:rsidRDefault="00063D81" w:rsidP="00063D81">
            <w:pPr>
              <w:pStyle w:val="TAL"/>
            </w:pPr>
            <w:r>
              <w:t>A V-SMF shall indicate support of this feature when the SMF and the CHF in the VPLMN both support handing of String based Charging Identifier, as specified in 3GPP TS 32.255 [25].</w:t>
            </w:r>
          </w:p>
          <w:p w14:paraId="7D797E24" w14:textId="77777777" w:rsidR="00063D81" w:rsidRDefault="00063D81" w:rsidP="00063D81">
            <w:pPr>
              <w:pStyle w:val="TAL"/>
              <w:rPr>
                <w:lang w:eastAsia="fr-FR"/>
              </w:rPr>
            </w:pPr>
          </w:p>
        </w:tc>
      </w:tr>
      <w:tr w:rsidR="00233457" w:rsidRPr="003B5446" w14:paraId="16491F04" w14:textId="77777777" w:rsidTr="007B3D37">
        <w:trPr>
          <w:cantSplit/>
          <w:jc w:val="center"/>
        </w:trPr>
        <w:tc>
          <w:tcPr>
            <w:tcW w:w="993" w:type="dxa"/>
          </w:tcPr>
          <w:p w14:paraId="5B4653CB" w14:textId="6530842B" w:rsidR="00233457" w:rsidRDefault="00233457" w:rsidP="00233457">
            <w:pPr>
              <w:pStyle w:val="TAC"/>
              <w:rPr>
                <w:lang w:eastAsia="zh-CN"/>
              </w:rPr>
            </w:pPr>
            <w:r>
              <w:rPr>
                <w:lang w:eastAsia="zh-CN"/>
              </w:rPr>
              <w:t>30</w:t>
            </w:r>
          </w:p>
        </w:tc>
        <w:tc>
          <w:tcPr>
            <w:tcW w:w="1063" w:type="dxa"/>
          </w:tcPr>
          <w:p w14:paraId="340985D6" w14:textId="68E22FBD" w:rsidR="00233457" w:rsidRDefault="00233457" w:rsidP="00233457">
            <w:pPr>
              <w:pStyle w:val="TAL"/>
              <w:rPr>
                <w:lang w:eastAsia="zh-CN"/>
              </w:rPr>
            </w:pPr>
            <w:r>
              <w:rPr>
                <w:lang w:eastAsia="zh-CN"/>
              </w:rPr>
              <w:t>PDUSH</w:t>
            </w:r>
          </w:p>
        </w:tc>
        <w:tc>
          <w:tcPr>
            <w:tcW w:w="639" w:type="dxa"/>
          </w:tcPr>
          <w:p w14:paraId="6C603C94" w14:textId="484E5AB3" w:rsidR="00233457" w:rsidRDefault="00233457" w:rsidP="00233457">
            <w:pPr>
              <w:pStyle w:val="TAC"/>
              <w:rPr>
                <w:lang w:eastAsia="zh-CN"/>
              </w:rPr>
            </w:pPr>
            <w:r>
              <w:rPr>
                <w:lang w:eastAsia="zh-CN"/>
              </w:rPr>
              <w:t>O</w:t>
            </w:r>
          </w:p>
        </w:tc>
        <w:tc>
          <w:tcPr>
            <w:tcW w:w="6520" w:type="dxa"/>
          </w:tcPr>
          <w:p w14:paraId="00FA543B" w14:textId="77777777" w:rsidR="00233457" w:rsidRDefault="00233457" w:rsidP="00233457">
            <w:pPr>
              <w:pStyle w:val="TAL"/>
            </w:pPr>
            <w:r>
              <w:t>PDU Set based Handling for eXtended Reality (XR) and interactive media services</w:t>
            </w:r>
          </w:p>
          <w:p w14:paraId="1E7E0EB0" w14:textId="77777777" w:rsidR="00233457" w:rsidRDefault="00233457" w:rsidP="00233457">
            <w:pPr>
              <w:pStyle w:val="TAL"/>
            </w:pPr>
          </w:p>
          <w:p w14:paraId="650632B4" w14:textId="68FA2F95" w:rsidR="00233457" w:rsidRDefault="00233457" w:rsidP="00233457">
            <w:pPr>
              <w:pStyle w:val="TAL"/>
            </w:pPr>
            <w:r>
              <w:t xml:space="preserve">An SMF which supports this feature shall support the requirements specified in clause 5.37.5 of </w:t>
            </w:r>
            <w:r>
              <w:rPr>
                <w:rFonts w:eastAsia="DengXian" w:cs="Arial"/>
                <w:szCs w:val="18"/>
              </w:rPr>
              <w:t xml:space="preserve">3GPP TS 23.501 [2], including </w:t>
            </w:r>
            <w:r>
              <w:t>the signaling of PDU Set QoS parameters and the Protocol Description for UL traffic over the N16/N16a interface.</w:t>
            </w:r>
          </w:p>
          <w:p w14:paraId="4300F1CD" w14:textId="77777777" w:rsidR="00233457" w:rsidRDefault="00233457" w:rsidP="00233457">
            <w:pPr>
              <w:pStyle w:val="TAL"/>
            </w:pPr>
          </w:p>
        </w:tc>
      </w:tr>
      <w:tr w:rsidR="00233457" w:rsidRPr="003B5446" w14:paraId="167FA492" w14:textId="77777777" w:rsidTr="007B3D37">
        <w:trPr>
          <w:cantSplit/>
          <w:jc w:val="center"/>
        </w:trPr>
        <w:tc>
          <w:tcPr>
            <w:tcW w:w="993" w:type="dxa"/>
          </w:tcPr>
          <w:p w14:paraId="421BF59A" w14:textId="1CCFC677" w:rsidR="00233457" w:rsidRDefault="00233457" w:rsidP="00233457">
            <w:pPr>
              <w:pStyle w:val="TAC"/>
              <w:rPr>
                <w:lang w:eastAsia="zh-CN"/>
              </w:rPr>
            </w:pPr>
            <w:r>
              <w:rPr>
                <w:lang w:eastAsia="zh-CN"/>
              </w:rPr>
              <w:t>31</w:t>
            </w:r>
          </w:p>
        </w:tc>
        <w:tc>
          <w:tcPr>
            <w:tcW w:w="1063" w:type="dxa"/>
          </w:tcPr>
          <w:p w14:paraId="45A9DFA6" w14:textId="1828D9A8" w:rsidR="00233457" w:rsidRDefault="00233457" w:rsidP="00233457">
            <w:pPr>
              <w:pStyle w:val="TAL"/>
              <w:rPr>
                <w:lang w:eastAsia="zh-CN"/>
              </w:rPr>
            </w:pPr>
            <w:r>
              <w:rPr>
                <w:lang w:eastAsia="zh-CN"/>
              </w:rPr>
              <w:t>EMECI</w:t>
            </w:r>
          </w:p>
        </w:tc>
        <w:tc>
          <w:tcPr>
            <w:tcW w:w="639" w:type="dxa"/>
          </w:tcPr>
          <w:p w14:paraId="20F5C0D1" w14:textId="7232C218" w:rsidR="00233457" w:rsidRDefault="00233457" w:rsidP="00233457">
            <w:pPr>
              <w:pStyle w:val="TAC"/>
              <w:rPr>
                <w:lang w:eastAsia="zh-CN"/>
              </w:rPr>
            </w:pPr>
            <w:r>
              <w:rPr>
                <w:lang w:eastAsia="zh-CN"/>
              </w:rPr>
              <w:t>O</w:t>
            </w:r>
          </w:p>
        </w:tc>
        <w:tc>
          <w:tcPr>
            <w:tcW w:w="6520" w:type="dxa"/>
          </w:tcPr>
          <w:p w14:paraId="204CF82D" w14:textId="77777777" w:rsidR="00233457" w:rsidRDefault="00233457" w:rsidP="00233457">
            <w:pPr>
              <w:pStyle w:val="TAL"/>
            </w:pPr>
            <w:r>
              <w:t>ECN marking for L4S and/or Exposure of congestion information for eXtended Reality (XR) and interactive media services</w:t>
            </w:r>
          </w:p>
          <w:p w14:paraId="43D987BA" w14:textId="77777777" w:rsidR="00233457" w:rsidRDefault="00233457" w:rsidP="00233457">
            <w:pPr>
              <w:pStyle w:val="TAL"/>
            </w:pPr>
          </w:p>
          <w:p w14:paraId="0B38B8F3" w14:textId="61006814" w:rsidR="00233457" w:rsidRDefault="00233457" w:rsidP="00233457">
            <w:pPr>
              <w:pStyle w:val="TAL"/>
            </w:pPr>
            <w:r>
              <w:t xml:space="preserve">An SMF which supports this feature shall support the requirements specified in clauses 5.37.3 and/or 5.37.4 of </w:t>
            </w:r>
            <w:r>
              <w:rPr>
                <w:rFonts w:eastAsia="DengXian" w:cs="Arial"/>
                <w:szCs w:val="18"/>
              </w:rPr>
              <w:t>3GPP TS 23.501 [2], including</w:t>
            </w:r>
            <w:r>
              <w:t xml:space="preserve"> the signaling of ECN marking and/or Congestion Information Reporting request and status over the N16/N16a interface.</w:t>
            </w:r>
          </w:p>
          <w:p w14:paraId="0EF2DFC8" w14:textId="77777777" w:rsidR="00233457" w:rsidRDefault="00233457" w:rsidP="00233457">
            <w:pPr>
              <w:pStyle w:val="TAL"/>
            </w:pPr>
          </w:p>
        </w:tc>
      </w:tr>
      <w:tr w:rsidR="00233457" w:rsidRPr="003B5446" w14:paraId="45949249" w14:textId="77777777" w:rsidTr="007B3D37">
        <w:trPr>
          <w:cantSplit/>
          <w:jc w:val="center"/>
        </w:trPr>
        <w:tc>
          <w:tcPr>
            <w:tcW w:w="993" w:type="dxa"/>
          </w:tcPr>
          <w:p w14:paraId="224E38DA" w14:textId="2781EAAD" w:rsidR="00233457" w:rsidRDefault="00233457" w:rsidP="00233457">
            <w:pPr>
              <w:pStyle w:val="TAC"/>
              <w:rPr>
                <w:lang w:eastAsia="zh-CN"/>
              </w:rPr>
            </w:pPr>
            <w:r>
              <w:rPr>
                <w:lang w:eastAsia="zh-CN"/>
              </w:rPr>
              <w:t>32</w:t>
            </w:r>
          </w:p>
        </w:tc>
        <w:tc>
          <w:tcPr>
            <w:tcW w:w="1063" w:type="dxa"/>
          </w:tcPr>
          <w:p w14:paraId="2DE7CA61" w14:textId="3DA9FF0B" w:rsidR="00233457" w:rsidRDefault="00233457" w:rsidP="00233457">
            <w:pPr>
              <w:pStyle w:val="TAL"/>
              <w:rPr>
                <w:lang w:eastAsia="zh-CN"/>
              </w:rPr>
            </w:pPr>
            <w:r>
              <w:rPr>
                <w:lang w:eastAsia="zh-CN"/>
              </w:rPr>
              <w:t>UEPSM</w:t>
            </w:r>
          </w:p>
        </w:tc>
        <w:tc>
          <w:tcPr>
            <w:tcW w:w="639" w:type="dxa"/>
          </w:tcPr>
          <w:p w14:paraId="304BB425" w14:textId="3DAA2AA1" w:rsidR="00233457" w:rsidRDefault="00233457" w:rsidP="00233457">
            <w:pPr>
              <w:pStyle w:val="TAC"/>
              <w:rPr>
                <w:lang w:eastAsia="zh-CN"/>
              </w:rPr>
            </w:pPr>
            <w:r>
              <w:rPr>
                <w:lang w:eastAsia="zh-CN"/>
              </w:rPr>
              <w:t>O</w:t>
            </w:r>
          </w:p>
        </w:tc>
        <w:tc>
          <w:tcPr>
            <w:tcW w:w="6520" w:type="dxa"/>
          </w:tcPr>
          <w:p w14:paraId="44322FF7" w14:textId="77777777" w:rsidR="00233457" w:rsidRDefault="00233457" w:rsidP="00233457">
            <w:pPr>
              <w:pStyle w:val="TAL"/>
            </w:pPr>
            <w:r>
              <w:t>UE power saving management for eXtended Reality (XR) and interactive media services</w:t>
            </w:r>
          </w:p>
          <w:p w14:paraId="5466E986" w14:textId="77777777" w:rsidR="00233457" w:rsidRDefault="00233457" w:rsidP="00233457">
            <w:pPr>
              <w:pStyle w:val="TAL"/>
            </w:pPr>
          </w:p>
          <w:p w14:paraId="0B19AEDF" w14:textId="67A5B841" w:rsidR="00233457" w:rsidRDefault="00233457" w:rsidP="00233457">
            <w:pPr>
              <w:pStyle w:val="TAL"/>
            </w:pPr>
            <w:r>
              <w:t xml:space="preserve">An SMF which supports this feature shall support the requirements specified in clause 5.37.8 of </w:t>
            </w:r>
            <w:r>
              <w:rPr>
                <w:rFonts w:eastAsia="DengXian" w:cs="Arial"/>
                <w:szCs w:val="18"/>
              </w:rPr>
              <w:t>3GPP TS 23.501 [2], including</w:t>
            </w:r>
            <w:r>
              <w:t xml:space="preserve"> the signaling of Traffic Assistance Information (with the Periodicity and N6 Jitter Information) over the N16/N16a interface to enable Connected mode DRX power saving.</w:t>
            </w:r>
          </w:p>
          <w:p w14:paraId="634ABF2A" w14:textId="77777777" w:rsidR="00233457" w:rsidRDefault="00233457" w:rsidP="00233457">
            <w:pPr>
              <w:pStyle w:val="TAL"/>
            </w:pPr>
          </w:p>
        </w:tc>
      </w:tr>
      <w:tr w:rsidR="00EF037B" w:rsidRPr="003B5446" w14:paraId="58B2420A" w14:textId="77777777" w:rsidTr="007B3D37">
        <w:trPr>
          <w:cantSplit/>
          <w:jc w:val="center"/>
        </w:trPr>
        <w:tc>
          <w:tcPr>
            <w:tcW w:w="993" w:type="dxa"/>
          </w:tcPr>
          <w:p w14:paraId="6A165197" w14:textId="789FF88E" w:rsidR="00EF037B" w:rsidRDefault="00EF037B" w:rsidP="00EF037B">
            <w:pPr>
              <w:pStyle w:val="TAC"/>
              <w:rPr>
                <w:lang w:eastAsia="zh-CN"/>
              </w:rPr>
            </w:pPr>
            <w:r>
              <w:rPr>
                <w:rFonts w:eastAsiaTheme="minorEastAsia"/>
                <w:lang w:eastAsia="zh-CN"/>
              </w:rPr>
              <w:t>33</w:t>
            </w:r>
          </w:p>
        </w:tc>
        <w:tc>
          <w:tcPr>
            <w:tcW w:w="1063" w:type="dxa"/>
          </w:tcPr>
          <w:p w14:paraId="75450537" w14:textId="3161B444" w:rsidR="00EF037B" w:rsidRDefault="00EF037B" w:rsidP="00EF037B">
            <w:pPr>
              <w:pStyle w:val="TAL"/>
              <w:rPr>
                <w:lang w:eastAsia="zh-CN"/>
              </w:rPr>
            </w:pPr>
            <w:r w:rsidRPr="007C7592">
              <w:rPr>
                <w:rFonts w:eastAsiaTheme="minorEastAsia"/>
                <w:lang w:eastAsia="zh-CN"/>
              </w:rPr>
              <w:t>SAR</w:t>
            </w:r>
          </w:p>
        </w:tc>
        <w:tc>
          <w:tcPr>
            <w:tcW w:w="639" w:type="dxa"/>
          </w:tcPr>
          <w:p w14:paraId="73E5F661" w14:textId="0C4D6D1F" w:rsidR="00EF037B" w:rsidRDefault="00EF037B" w:rsidP="00EF037B">
            <w:pPr>
              <w:pStyle w:val="TAC"/>
              <w:rPr>
                <w:lang w:eastAsia="zh-CN"/>
              </w:rPr>
            </w:pPr>
            <w:r w:rsidRPr="007C7592">
              <w:rPr>
                <w:rFonts w:eastAsiaTheme="minorEastAsia" w:hint="eastAsia"/>
                <w:lang w:eastAsia="zh-CN"/>
              </w:rPr>
              <w:t>O</w:t>
            </w:r>
          </w:p>
        </w:tc>
        <w:tc>
          <w:tcPr>
            <w:tcW w:w="6520" w:type="dxa"/>
          </w:tcPr>
          <w:p w14:paraId="115FFEA1" w14:textId="77777777" w:rsidR="00EF037B" w:rsidRPr="007C7592" w:rsidRDefault="00EF037B" w:rsidP="00EF037B">
            <w:pPr>
              <w:keepNext/>
              <w:keepLines/>
              <w:spacing w:after="0"/>
              <w:rPr>
                <w:rFonts w:ascii="Arial" w:eastAsiaTheme="minorEastAsia" w:hAnsi="Arial"/>
                <w:sz w:val="18"/>
                <w:lang w:eastAsia="zh-CN"/>
              </w:rPr>
            </w:pPr>
            <w:r w:rsidRPr="007C7592">
              <w:rPr>
                <w:rFonts w:ascii="Arial" w:eastAsiaTheme="minorEastAsia" w:hAnsi="Arial" w:hint="eastAsia"/>
                <w:sz w:val="18"/>
                <w:lang w:eastAsia="zh-CN"/>
              </w:rPr>
              <w:t>S</w:t>
            </w:r>
            <w:r w:rsidRPr="007C7592">
              <w:rPr>
                <w:rFonts w:ascii="Arial" w:eastAsiaTheme="minorEastAsia" w:hAnsi="Arial"/>
                <w:sz w:val="18"/>
                <w:lang w:eastAsia="zh-CN"/>
              </w:rPr>
              <w:t>lice Area Restriction</w:t>
            </w:r>
          </w:p>
          <w:p w14:paraId="2AB81B17" w14:textId="77777777" w:rsidR="00EF037B" w:rsidRPr="007C7592" w:rsidRDefault="00EF037B" w:rsidP="00EF037B">
            <w:pPr>
              <w:keepNext/>
              <w:keepLines/>
              <w:spacing w:after="0"/>
              <w:rPr>
                <w:rFonts w:ascii="Arial" w:eastAsiaTheme="minorEastAsia" w:hAnsi="Arial"/>
                <w:sz w:val="18"/>
              </w:rPr>
            </w:pPr>
          </w:p>
          <w:p w14:paraId="73F40876" w14:textId="5B9A9284" w:rsidR="00EF037B" w:rsidRDefault="00EF037B" w:rsidP="00EF037B">
            <w:pPr>
              <w:keepNext/>
              <w:keepLines/>
              <w:spacing w:after="0"/>
              <w:rPr>
                <w:rFonts w:ascii="Arial" w:eastAsiaTheme="minorEastAsia" w:hAnsi="Arial"/>
                <w:sz w:val="18"/>
              </w:rPr>
            </w:pPr>
            <w:r>
              <w:rPr>
                <w:rFonts w:ascii="Arial" w:eastAsiaTheme="minorEastAsia" w:hAnsi="Arial"/>
                <w:sz w:val="18"/>
              </w:rPr>
              <w:t xml:space="preserve">Both SMF and AMF </w:t>
            </w:r>
            <w:r w:rsidRPr="007C7592">
              <w:rPr>
                <w:rFonts w:ascii="Arial" w:eastAsiaTheme="minorEastAsia" w:hAnsi="Arial"/>
                <w:sz w:val="18"/>
              </w:rPr>
              <w:t xml:space="preserve">supporting this feature shall support </w:t>
            </w:r>
            <w:r>
              <w:rPr>
                <w:rFonts w:ascii="Arial" w:eastAsiaTheme="minorEastAsia" w:hAnsi="Arial"/>
                <w:sz w:val="18"/>
              </w:rPr>
              <w:t xml:space="preserve">handling of </w:t>
            </w:r>
            <w:r w:rsidRPr="007C7592">
              <w:rPr>
                <w:rFonts w:ascii="Arial" w:eastAsiaTheme="minorEastAsia" w:hAnsi="Arial"/>
                <w:sz w:val="18"/>
              </w:rPr>
              <w:t>the S-NSSAI of the PDU session</w:t>
            </w:r>
            <w:r>
              <w:rPr>
                <w:rFonts w:ascii="Arial" w:eastAsiaTheme="minorEastAsia" w:hAnsi="Arial"/>
                <w:sz w:val="18"/>
              </w:rPr>
              <w:t xml:space="preserve"> that</w:t>
            </w:r>
            <w:r w:rsidRPr="007C7592">
              <w:rPr>
                <w:rFonts w:ascii="Arial" w:eastAsiaTheme="minorEastAsia" w:hAnsi="Arial"/>
                <w:sz w:val="18"/>
              </w:rPr>
              <w:t xml:space="preserve"> is subject to</w:t>
            </w:r>
            <w:r w:rsidRPr="007C7592">
              <w:rPr>
                <w:rFonts w:ascii="Arial" w:eastAsiaTheme="minorEastAsia" w:hAnsi="Arial"/>
                <w:sz w:val="18"/>
                <w:lang w:eastAsia="zh-CN"/>
              </w:rPr>
              <w:t xml:space="preserve"> slice</w:t>
            </w:r>
            <w:r w:rsidRPr="007C7592">
              <w:rPr>
                <w:rFonts w:ascii="Arial" w:eastAsiaTheme="minorEastAsia" w:hAnsi="Arial"/>
                <w:sz w:val="18"/>
              </w:rPr>
              <w:t xml:space="preserve"> area restriction and </w:t>
            </w:r>
            <w:r>
              <w:rPr>
                <w:rFonts w:ascii="Arial" w:eastAsiaTheme="minorEastAsia" w:hAnsi="Arial"/>
                <w:sz w:val="18"/>
              </w:rPr>
              <w:t xml:space="preserve">the AMF </w:t>
            </w:r>
            <w:r w:rsidRPr="007C7592">
              <w:rPr>
                <w:rFonts w:ascii="Arial" w:eastAsiaTheme="minorEastAsia" w:hAnsi="Arial"/>
                <w:sz w:val="18"/>
              </w:rPr>
              <w:t>indicate</w:t>
            </w:r>
            <w:r>
              <w:rPr>
                <w:rFonts w:ascii="Arial" w:eastAsiaTheme="minorEastAsia" w:hAnsi="Arial"/>
                <w:sz w:val="18"/>
              </w:rPr>
              <w:t>s</w:t>
            </w:r>
            <w:r w:rsidRPr="007C7592">
              <w:rPr>
                <w:rFonts w:ascii="Arial" w:eastAsiaTheme="minorEastAsia" w:hAnsi="Arial"/>
                <w:sz w:val="18"/>
              </w:rPr>
              <w:t xml:space="preserve"> the S-NSSAI of the PDU session is subject to </w:t>
            </w:r>
            <w:r w:rsidRPr="007C7592">
              <w:rPr>
                <w:rFonts w:ascii="Arial" w:eastAsiaTheme="minorEastAsia" w:hAnsi="Arial"/>
                <w:sz w:val="18"/>
                <w:lang w:eastAsia="zh-CN"/>
              </w:rPr>
              <w:t>slice</w:t>
            </w:r>
            <w:r w:rsidRPr="007C7592">
              <w:rPr>
                <w:rFonts w:ascii="Arial" w:eastAsiaTheme="minorEastAsia" w:hAnsi="Arial"/>
                <w:sz w:val="18"/>
              </w:rPr>
              <w:t xml:space="preserve"> area restriction.</w:t>
            </w:r>
          </w:p>
          <w:p w14:paraId="5829DA8D" w14:textId="73F57F2A" w:rsidR="00EF037B" w:rsidRDefault="00EF037B" w:rsidP="00EF037B">
            <w:pPr>
              <w:pStyle w:val="TAL"/>
            </w:pPr>
            <w:r>
              <w:rPr>
                <w:rFonts w:eastAsiaTheme="minorEastAsia"/>
              </w:rPr>
              <w:t>When the UE moves from an AMF supporting this feature to another AMF which does not support this feature, the SMF shall consider the S-NSSAI of the PDU session is no longer subject to area restriction.</w:t>
            </w:r>
          </w:p>
        </w:tc>
      </w:tr>
      <w:tr w:rsidR="00C1227D" w:rsidRPr="003B5446" w14:paraId="57972BCB" w14:textId="77777777" w:rsidTr="007B3D37">
        <w:trPr>
          <w:cantSplit/>
          <w:jc w:val="center"/>
        </w:trPr>
        <w:tc>
          <w:tcPr>
            <w:tcW w:w="993" w:type="dxa"/>
          </w:tcPr>
          <w:p w14:paraId="12B2AAE1" w14:textId="00D55C30" w:rsidR="00C1227D" w:rsidRDefault="00C1227D" w:rsidP="00C1227D">
            <w:pPr>
              <w:pStyle w:val="TAC"/>
              <w:rPr>
                <w:rFonts w:eastAsiaTheme="minorEastAsia"/>
                <w:lang w:eastAsia="zh-CN"/>
              </w:rPr>
            </w:pPr>
            <w:r>
              <w:rPr>
                <w:lang w:eastAsia="zh-CN"/>
              </w:rPr>
              <w:t>34</w:t>
            </w:r>
          </w:p>
        </w:tc>
        <w:tc>
          <w:tcPr>
            <w:tcW w:w="1063" w:type="dxa"/>
          </w:tcPr>
          <w:p w14:paraId="6B5223B2" w14:textId="0FB7080B" w:rsidR="00C1227D" w:rsidRPr="007C7592" w:rsidRDefault="00C1227D" w:rsidP="00C1227D">
            <w:pPr>
              <w:pStyle w:val="TAL"/>
              <w:rPr>
                <w:rFonts w:eastAsiaTheme="minorEastAsia"/>
                <w:lang w:eastAsia="zh-CN"/>
              </w:rPr>
            </w:pPr>
            <w:r>
              <w:rPr>
                <w:lang w:eastAsia="zh-CN"/>
              </w:rPr>
              <w:t>QME</w:t>
            </w:r>
          </w:p>
        </w:tc>
        <w:tc>
          <w:tcPr>
            <w:tcW w:w="639" w:type="dxa"/>
          </w:tcPr>
          <w:p w14:paraId="49305914" w14:textId="7BBC49EF" w:rsidR="00C1227D" w:rsidRPr="007C7592" w:rsidRDefault="00C1227D" w:rsidP="00C1227D">
            <w:pPr>
              <w:pStyle w:val="TAC"/>
              <w:rPr>
                <w:rFonts w:eastAsiaTheme="minorEastAsia"/>
                <w:lang w:eastAsia="zh-CN"/>
              </w:rPr>
            </w:pPr>
            <w:r>
              <w:rPr>
                <w:lang w:eastAsia="zh-CN"/>
              </w:rPr>
              <w:t>O</w:t>
            </w:r>
          </w:p>
        </w:tc>
        <w:tc>
          <w:tcPr>
            <w:tcW w:w="6520" w:type="dxa"/>
          </w:tcPr>
          <w:p w14:paraId="016D6205" w14:textId="77777777" w:rsidR="00C1227D" w:rsidRDefault="00C1227D" w:rsidP="00C1227D">
            <w:pPr>
              <w:keepNext/>
              <w:keepLines/>
              <w:spacing w:after="0"/>
              <w:rPr>
                <w:rFonts w:ascii="Arial" w:hAnsi="Arial"/>
                <w:sz w:val="18"/>
                <w:lang w:eastAsia="zh-CN"/>
              </w:rPr>
            </w:pPr>
            <w:r>
              <w:rPr>
                <w:rFonts w:ascii="Arial" w:hAnsi="Arial" w:hint="eastAsia"/>
                <w:sz w:val="18"/>
                <w:lang w:eastAsia="zh-CN"/>
              </w:rPr>
              <w:t xml:space="preserve">QoS Monitoring </w:t>
            </w:r>
            <w:r>
              <w:rPr>
                <w:rFonts w:ascii="Arial" w:hAnsi="Arial"/>
                <w:sz w:val="18"/>
                <w:lang w:eastAsia="zh-CN"/>
              </w:rPr>
              <w:t>Enhancement</w:t>
            </w:r>
          </w:p>
          <w:p w14:paraId="5C560799" w14:textId="77777777" w:rsidR="00C1227D" w:rsidRDefault="00C1227D" w:rsidP="00C1227D">
            <w:pPr>
              <w:keepNext/>
              <w:keepLines/>
              <w:spacing w:after="0"/>
              <w:rPr>
                <w:rFonts w:ascii="Arial" w:hAnsi="Arial"/>
                <w:sz w:val="18"/>
                <w:lang w:eastAsia="zh-CN"/>
              </w:rPr>
            </w:pPr>
          </w:p>
          <w:p w14:paraId="5ED62004" w14:textId="2CC02FB4" w:rsidR="00C1227D" w:rsidRPr="007C7592" w:rsidRDefault="00C1227D" w:rsidP="00C1227D">
            <w:pPr>
              <w:keepNext/>
              <w:keepLines/>
              <w:spacing w:after="0"/>
              <w:rPr>
                <w:rFonts w:ascii="Arial" w:eastAsiaTheme="minorEastAsia" w:hAnsi="Arial"/>
                <w:sz w:val="18"/>
                <w:lang w:eastAsia="zh-CN"/>
              </w:rPr>
            </w:pPr>
            <w:r w:rsidRPr="00593DF6">
              <w:rPr>
                <w:rFonts w:ascii="Arial" w:hAnsi="Arial"/>
                <w:sz w:val="18"/>
                <w:lang w:eastAsia="zh-CN"/>
              </w:rPr>
              <w:t xml:space="preserve">An NF service consumer (e.g., AMF, V-SMF or I-SMF) and SMF that supports this feature shall support </w:t>
            </w:r>
            <w:r w:rsidR="00802893">
              <w:rPr>
                <w:rFonts w:ascii="Arial" w:hAnsi="Arial"/>
                <w:sz w:val="18"/>
                <w:lang w:eastAsia="zh-CN"/>
              </w:rPr>
              <w:t xml:space="preserve">indicating the </w:t>
            </w:r>
            <w:r w:rsidRPr="00460CCE">
              <w:rPr>
                <w:rFonts w:ascii="Arial" w:hAnsi="Arial"/>
                <w:sz w:val="18"/>
                <w:lang w:eastAsia="zh-CN"/>
              </w:rPr>
              <w:t>NG RAN QoS monitoring</w:t>
            </w:r>
            <w:r w:rsidR="00802893">
              <w:rPr>
                <w:rFonts w:ascii="Arial" w:hAnsi="Arial"/>
                <w:sz w:val="18"/>
                <w:lang w:eastAsia="zh-CN"/>
              </w:rPr>
              <w:t xml:space="preserve"> capabilities</w:t>
            </w:r>
            <w:r w:rsidRPr="00460CCE">
              <w:rPr>
                <w:rFonts w:ascii="Arial" w:hAnsi="Arial"/>
                <w:sz w:val="18"/>
                <w:lang w:eastAsia="zh-CN"/>
              </w:rPr>
              <w:t xml:space="preserve"> </w:t>
            </w:r>
            <w:r>
              <w:rPr>
                <w:rFonts w:ascii="Arial" w:hAnsi="Arial"/>
                <w:sz w:val="18"/>
                <w:lang w:eastAsia="zh-CN"/>
              </w:rPr>
              <w:t xml:space="preserve">for packet delay </w:t>
            </w:r>
            <w:r w:rsidR="00802893">
              <w:rPr>
                <w:rFonts w:ascii="Arial" w:hAnsi="Arial"/>
                <w:sz w:val="18"/>
                <w:lang w:eastAsia="zh-CN"/>
              </w:rPr>
              <w:t>and congestion</w:t>
            </w:r>
            <w:r w:rsidR="00802893" w:rsidRPr="00593DF6">
              <w:rPr>
                <w:rFonts w:ascii="Arial" w:hAnsi="Arial"/>
                <w:sz w:val="18"/>
                <w:lang w:eastAsia="zh-CN"/>
              </w:rPr>
              <w:t xml:space="preserve"> </w:t>
            </w:r>
            <w:r w:rsidRPr="00593DF6">
              <w:rPr>
                <w:rFonts w:ascii="Arial" w:hAnsi="Arial"/>
                <w:sz w:val="18"/>
                <w:lang w:eastAsia="zh-CN"/>
              </w:rPr>
              <w:t xml:space="preserve">as specified in </w:t>
            </w:r>
            <w:r w:rsidRPr="007D1F80">
              <w:rPr>
                <w:rFonts w:ascii="Arial" w:hAnsi="Arial"/>
                <w:sz w:val="18"/>
                <w:lang w:eastAsia="zh-CN"/>
              </w:rPr>
              <w:t>clause 5.45.1 of 3GPP TS 23.501 [2]</w:t>
            </w:r>
            <w:r>
              <w:rPr>
                <w:rFonts w:ascii="Arial" w:hAnsi="Arial"/>
                <w:sz w:val="18"/>
                <w:lang w:eastAsia="zh-CN"/>
              </w:rPr>
              <w:t>.</w:t>
            </w:r>
          </w:p>
        </w:tc>
      </w:tr>
      <w:tr w:rsidR="004A2221" w:rsidRPr="003B5446" w14:paraId="264EE9BF" w14:textId="77777777" w:rsidTr="007B3D37">
        <w:trPr>
          <w:cantSplit/>
          <w:jc w:val="center"/>
        </w:trPr>
        <w:tc>
          <w:tcPr>
            <w:tcW w:w="993" w:type="dxa"/>
          </w:tcPr>
          <w:p w14:paraId="66D35C05" w14:textId="20B941EA" w:rsidR="004A2221" w:rsidRDefault="004A2221" w:rsidP="004A2221">
            <w:pPr>
              <w:pStyle w:val="TAC"/>
              <w:rPr>
                <w:lang w:eastAsia="zh-CN"/>
              </w:rPr>
            </w:pPr>
            <w:r>
              <w:rPr>
                <w:lang w:eastAsia="zh-CN"/>
              </w:rPr>
              <w:t>35</w:t>
            </w:r>
          </w:p>
        </w:tc>
        <w:tc>
          <w:tcPr>
            <w:tcW w:w="1063" w:type="dxa"/>
          </w:tcPr>
          <w:p w14:paraId="557E122B" w14:textId="399AA3AB" w:rsidR="004A2221" w:rsidRDefault="004A2221" w:rsidP="004A2221">
            <w:pPr>
              <w:pStyle w:val="TAL"/>
              <w:rPr>
                <w:lang w:eastAsia="zh-CN"/>
              </w:rPr>
            </w:pPr>
            <w:r>
              <w:rPr>
                <w:rFonts w:cs="Arial"/>
                <w:lang w:val="en-US" w:eastAsia="zh-CN"/>
              </w:rPr>
              <w:t>NLIRN16</w:t>
            </w:r>
          </w:p>
        </w:tc>
        <w:tc>
          <w:tcPr>
            <w:tcW w:w="639" w:type="dxa"/>
          </w:tcPr>
          <w:p w14:paraId="608BDA1B" w14:textId="7C85AC80" w:rsidR="004A2221" w:rsidRDefault="004A2221" w:rsidP="004A2221">
            <w:pPr>
              <w:pStyle w:val="TAC"/>
              <w:rPr>
                <w:lang w:eastAsia="zh-CN"/>
              </w:rPr>
            </w:pPr>
            <w:r>
              <w:rPr>
                <w:lang w:eastAsia="zh-CN"/>
              </w:rPr>
              <w:t>O</w:t>
            </w:r>
          </w:p>
        </w:tc>
        <w:tc>
          <w:tcPr>
            <w:tcW w:w="6520" w:type="dxa"/>
          </w:tcPr>
          <w:p w14:paraId="2F3796B3" w14:textId="77777777" w:rsidR="004A2221" w:rsidRDefault="004A2221" w:rsidP="004A2221">
            <w:pPr>
              <w:keepNext/>
              <w:keepLines/>
              <w:spacing w:after="0"/>
              <w:rPr>
                <w:rFonts w:ascii="Arial" w:hAnsi="Arial"/>
                <w:sz w:val="18"/>
                <w:lang w:eastAsia="zh-CN"/>
              </w:rPr>
            </w:pPr>
            <w:r>
              <w:rPr>
                <w:rFonts w:ascii="Arial" w:hAnsi="Arial"/>
                <w:sz w:val="18"/>
                <w:lang w:eastAsia="zh-CN"/>
              </w:rPr>
              <w:t>NetLoc Information Retrieval over N16/N16a</w:t>
            </w:r>
          </w:p>
          <w:p w14:paraId="029D0F99" w14:textId="77777777" w:rsidR="004A2221" w:rsidRDefault="004A2221" w:rsidP="004A2221">
            <w:pPr>
              <w:keepNext/>
              <w:keepLines/>
              <w:spacing w:after="0"/>
              <w:rPr>
                <w:rFonts w:ascii="Arial" w:hAnsi="Arial"/>
                <w:sz w:val="18"/>
                <w:lang w:eastAsia="zh-CN"/>
              </w:rPr>
            </w:pPr>
          </w:p>
          <w:p w14:paraId="5E6C0765" w14:textId="2836F5E4" w:rsidR="004A2221" w:rsidRDefault="004A2221" w:rsidP="004A2221">
            <w:pPr>
              <w:keepNext/>
              <w:keepLines/>
              <w:spacing w:after="0"/>
              <w:rPr>
                <w:rFonts w:ascii="Arial" w:hAnsi="Arial"/>
                <w:sz w:val="18"/>
                <w:lang w:eastAsia="zh-CN"/>
              </w:rPr>
            </w:pPr>
            <w:r>
              <w:rPr>
                <w:rFonts w:ascii="Arial" w:hAnsi="Arial"/>
                <w:sz w:val="18"/>
                <w:lang w:eastAsia="zh-CN"/>
              </w:rPr>
              <w:t>A V-SMF/I-SMF and (H-)SMF which support this feature shall support NetLoc Information Retrieval over N16/N16a procedure as described in clause 5.2.2.8.3.12.</w:t>
            </w:r>
          </w:p>
          <w:p w14:paraId="703B1985" w14:textId="77777777" w:rsidR="004A2221" w:rsidRDefault="004A2221" w:rsidP="004A2221">
            <w:pPr>
              <w:keepNext/>
              <w:keepLines/>
              <w:spacing w:after="0"/>
              <w:rPr>
                <w:rFonts w:ascii="Arial" w:hAnsi="Arial"/>
                <w:sz w:val="18"/>
                <w:lang w:eastAsia="zh-CN"/>
              </w:rPr>
            </w:pPr>
          </w:p>
        </w:tc>
      </w:tr>
      <w:tr w:rsidR="00092498" w:rsidRPr="003B5446" w14:paraId="7F320C56" w14:textId="77777777" w:rsidTr="007B3D37">
        <w:trPr>
          <w:cantSplit/>
          <w:jc w:val="center"/>
        </w:trPr>
        <w:tc>
          <w:tcPr>
            <w:tcW w:w="993" w:type="dxa"/>
          </w:tcPr>
          <w:p w14:paraId="3D22BB9D" w14:textId="7E37AAD6" w:rsidR="00092498" w:rsidRDefault="00092498" w:rsidP="00092498">
            <w:pPr>
              <w:pStyle w:val="TAC"/>
              <w:rPr>
                <w:lang w:eastAsia="zh-CN"/>
              </w:rPr>
            </w:pPr>
            <w:r>
              <w:rPr>
                <w:lang w:eastAsia="zh-CN"/>
              </w:rPr>
              <w:t>36</w:t>
            </w:r>
          </w:p>
        </w:tc>
        <w:tc>
          <w:tcPr>
            <w:tcW w:w="1063" w:type="dxa"/>
          </w:tcPr>
          <w:p w14:paraId="78845078" w14:textId="7FA44720" w:rsidR="00092498" w:rsidRDefault="00092498" w:rsidP="00092498">
            <w:pPr>
              <w:pStyle w:val="TAL"/>
              <w:rPr>
                <w:rFonts w:cs="Arial"/>
                <w:lang w:val="en-US" w:eastAsia="zh-CN"/>
              </w:rPr>
            </w:pPr>
            <w:r>
              <w:rPr>
                <w:lang w:eastAsia="zh-CN"/>
              </w:rPr>
              <w:t>ISMF-LOM</w:t>
            </w:r>
          </w:p>
        </w:tc>
        <w:tc>
          <w:tcPr>
            <w:tcW w:w="639" w:type="dxa"/>
          </w:tcPr>
          <w:p w14:paraId="07101504" w14:textId="5C49860B" w:rsidR="00092498" w:rsidRDefault="00092498" w:rsidP="00092498">
            <w:pPr>
              <w:pStyle w:val="TAC"/>
              <w:rPr>
                <w:lang w:eastAsia="zh-CN"/>
              </w:rPr>
            </w:pPr>
            <w:r>
              <w:rPr>
                <w:lang w:eastAsia="zh-CN"/>
              </w:rPr>
              <w:t>O</w:t>
            </w:r>
          </w:p>
        </w:tc>
        <w:tc>
          <w:tcPr>
            <w:tcW w:w="6520" w:type="dxa"/>
          </w:tcPr>
          <w:p w14:paraId="0BA831BC" w14:textId="77777777" w:rsidR="00092498" w:rsidRDefault="00092498" w:rsidP="00092498">
            <w:pPr>
              <w:keepNext/>
              <w:keepLines/>
              <w:spacing w:after="0"/>
              <w:rPr>
                <w:rFonts w:ascii="Arial" w:hAnsi="Arial"/>
                <w:sz w:val="18"/>
                <w:lang w:eastAsia="zh-CN"/>
              </w:rPr>
            </w:pPr>
            <w:r>
              <w:rPr>
                <w:rFonts w:ascii="Arial" w:hAnsi="Arial"/>
                <w:sz w:val="18"/>
                <w:lang w:eastAsia="zh-CN"/>
              </w:rPr>
              <w:t>I-SMF based Local Offloading Management</w:t>
            </w:r>
          </w:p>
          <w:p w14:paraId="4E88B5B0" w14:textId="77777777" w:rsidR="00092498" w:rsidRDefault="00092498" w:rsidP="00092498">
            <w:pPr>
              <w:keepNext/>
              <w:keepLines/>
              <w:spacing w:after="0"/>
              <w:rPr>
                <w:rFonts w:ascii="Arial" w:hAnsi="Arial"/>
                <w:sz w:val="18"/>
                <w:lang w:eastAsia="zh-CN"/>
              </w:rPr>
            </w:pPr>
          </w:p>
          <w:p w14:paraId="0F02F307" w14:textId="6DAF0A36" w:rsidR="00092498" w:rsidRDefault="00092498" w:rsidP="00092498">
            <w:pPr>
              <w:keepNext/>
              <w:keepLines/>
              <w:spacing w:after="0"/>
              <w:rPr>
                <w:rFonts w:ascii="Arial" w:hAnsi="Arial"/>
                <w:sz w:val="18"/>
                <w:lang w:eastAsia="zh-CN"/>
              </w:rPr>
            </w:pPr>
            <w:r w:rsidRPr="003D7F4F">
              <w:rPr>
                <w:rFonts w:ascii="Arial" w:hAnsi="Arial"/>
                <w:sz w:val="18"/>
                <w:lang w:eastAsia="zh-CN"/>
              </w:rPr>
              <w:t>An NF service consumer (e.g.</w:t>
            </w:r>
            <w:r>
              <w:rPr>
                <w:rFonts w:ascii="Arial" w:hAnsi="Arial"/>
                <w:sz w:val="18"/>
                <w:lang w:eastAsia="zh-CN"/>
              </w:rPr>
              <w:t xml:space="preserve"> AMF or I</w:t>
            </w:r>
            <w:r w:rsidRPr="003D7F4F">
              <w:rPr>
                <w:rFonts w:ascii="Arial" w:hAnsi="Arial"/>
                <w:sz w:val="18"/>
                <w:lang w:eastAsia="zh-CN"/>
              </w:rPr>
              <w:t xml:space="preserve">-SMF) and SMF that supports this feature shall support </w:t>
            </w:r>
            <w:r>
              <w:rPr>
                <w:rFonts w:ascii="Arial" w:hAnsi="Arial"/>
                <w:sz w:val="18"/>
                <w:lang w:eastAsia="zh-CN"/>
              </w:rPr>
              <w:t>I-SMF based Local Offloading Management</w:t>
            </w:r>
            <w:r w:rsidRPr="003D7F4F">
              <w:rPr>
                <w:rFonts w:ascii="Arial" w:hAnsi="Arial"/>
                <w:sz w:val="18"/>
                <w:lang w:eastAsia="zh-CN"/>
              </w:rPr>
              <w:t xml:space="preserve"> specified in 3GPP TS 23.548 [39].</w:t>
            </w:r>
          </w:p>
        </w:tc>
      </w:tr>
      <w:tr w:rsidR="00D674DC" w:rsidRPr="003B5446" w14:paraId="18D6403A" w14:textId="77777777" w:rsidTr="007B3D37">
        <w:trPr>
          <w:cantSplit/>
          <w:jc w:val="center"/>
        </w:trPr>
        <w:tc>
          <w:tcPr>
            <w:tcW w:w="993" w:type="dxa"/>
          </w:tcPr>
          <w:p w14:paraId="74C291A3" w14:textId="23B58AD0" w:rsidR="00D674DC" w:rsidRDefault="00D674DC" w:rsidP="00D674DC">
            <w:pPr>
              <w:pStyle w:val="TAC"/>
              <w:rPr>
                <w:lang w:eastAsia="zh-CN"/>
              </w:rPr>
            </w:pPr>
            <w:r>
              <w:rPr>
                <w:lang w:eastAsia="zh-CN"/>
              </w:rPr>
              <w:t>37</w:t>
            </w:r>
          </w:p>
        </w:tc>
        <w:tc>
          <w:tcPr>
            <w:tcW w:w="1063" w:type="dxa"/>
          </w:tcPr>
          <w:p w14:paraId="675A237B" w14:textId="16127537" w:rsidR="00D674DC" w:rsidRDefault="00D674DC" w:rsidP="00D674DC">
            <w:pPr>
              <w:pStyle w:val="TAL"/>
              <w:rPr>
                <w:lang w:eastAsia="zh-CN"/>
              </w:rPr>
            </w:pPr>
            <w:r>
              <w:rPr>
                <w:lang w:eastAsia="zh-CN"/>
              </w:rPr>
              <w:t>N1N2BGER</w:t>
            </w:r>
          </w:p>
        </w:tc>
        <w:tc>
          <w:tcPr>
            <w:tcW w:w="639" w:type="dxa"/>
          </w:tcPr>
          <w:p w14:paraId="08101CE6" w14:textId="5D277D52" w:rsidR="00D674DC" w:rsidRDefault="00D674DC" w:rsidP="00D674DC">
            <w:pPr>
              <w:pStyle w:val="TAC"/>
              <w:rPr>
                <w:lang w:eastAsia="zh-CN"/>
              </w:rPr>
            </w:pPr>
            <w:r>
              <w:rPr>
                <w:lang w:eastAsia="zh-CN"/>
              </w:rPr>
              <w:t>O</w:t>
            </w:r>
          </w:p>
        </w:tc>
        <w:tc>
          <w:tcPr>
            <w:tcW w:w="6520" w:type="dxa"/>
          </w:tcPr>
          <w:p w14:paraId="4EFF916C" w14:textId="77777777" w:rsidR="00D674DC" w:rsidRDefault="00D674DC" w:rsidP="00D674DC">
            <w:pPr>
              <w:keepNext/>
              <w:keepLines/>
              <w:spacing w:after="0"/>
              <w:rPr>
                <w:rFonts w:ascii="Arial" w:hAnsi="Arial"/>
                <w:sz w:val="18"/>
                <w:lang w:eastAsia="zh-CN"/>
              </w:rPr>
            </w:pPr>
            <w:r>
              <w:rPr>
                <w:rFonts w:ascii="Arial" w:hAnsi="Arial"/>
                <w:sz w:val="18"/>
                <w:lang w:eastAsia="zh-CN"/>
              </w:rPr>
              <w:t>N1/N2 information in 502 Bad Gateway Error Response</w:t>
            </w:r>
          </w:p>
          <w:p w14:paraId="3D7AC5E2" w14:textId="77777777" w:rsidR="00D674DC" w:rsidRDefault="00D674DC" w:rsidP="00D674DC">
            <w:pPr>
              <w:keepNext/>
              <w:keepLines/>
              <w:spacing w:after="0"/>
              <w:rPr>
                <w:rFonts w:ascii="Arial" w:hAnsi="Arial"/>
                <w:sz w:val="18"/>
                <w:lang w:eastAsia="zh-CN"/>
              </w:rPr>
            </w:pPr>
          </w:p>
          <w:p w14:paraId="6D3156A7" w14:textId="2A064D4A" w:rsidR="00D674DC" w:rsidRDefault="00D674DC" w:rsidP="00D674DC">
            <w:pPr>
              <w:keepNext/>
              <w:keepLines/>
              <w:spacing w:after="0"/>
              <w:rPr>
                <w:rFonts w:ascii="Arial" w:hAnsi="Arial"/>
                <w:sz w:val="18"/>
                <w:lang w:eastAsia="zh-CN"/>
              </w:rPr>
            </w:pPr>
            <w:r>
              <w:rPr>
                <w:rFonts w:ascii="Arial" w:hAnsi="Arial"/>
                <w:sz w:val="18"/>
                <w:lang w:eastAsia="zh-CN"/>
              </w:rPr>
              <w:t>An AMF or SMF supporting this feature shall support carrying N1/N2 information in 502 Bad Gateway error response for SM Context Create/Update service operations.</w:t>
            </w:r>
          </w:p>
        </w:tc>
      </w:tr>
      <w:tr w:rsidR="00BC0F3D" w:rsidRPr="003B5446" w14:paraId="024B256A" w14:textId="77777777" w:rsidTr="007B3D37">
        <w:trPr>
          <w:cantSplit/>
          <w:jc w:val="center"/>
        </w:trPr>
        <w:tc>
          <w:tcPr>
            <w:tcW w:w="993" w:type="dxa"/>
          </w:tcPr>
          <w:p w14:paraId="754B3551" w14:textId="4BCFAF3C" w:rsidR="00BC0F3D" w:rsidRDefault="00BC0F3D" w:rsidP="00BC0F3D">
            <w:pPr>
              <w:pStyle w:val="TAC"/>
              <w:rPr>
                <w:lang w:eastAsia="zh-CN"/>
              </w:rPr>
            </w:pPr>
            <w:r>
              <w:rPr>
                <w:lang w:eastAsia="zh-CN"/>
              </w:rPr>
              <w:t>38</w:t>
            </w:r>
          </w:p>
        </w:tc>
        <w:tc>
          <w:tcPr>
            <w:tcW w:w="1063" w:type="dxa"/>
          </w:tcPr>
          <w:p w14:paraId="61495916" w14:textId="13A6C382" w:rsidR="00BC0F3D" w:rsidRDefault="00BC0F3D" w:rsidP="00BC0F3D">
            <w:pPr>
              <w:pStyle w:val="TAL"/>
              <w:rPr>
                <w:lang w:eastAsia="zh-CN"/>
              </w:rPr>
            </w:pPr>
            <w:r>
              <w:rPr>
                <w:lang w:eastAsia="zh-CN"/>
              </w:rPr>
              <w:t>SUBDMIG</w:t>
            </w:r>
          </w:p>
        </w:tc>
        <w:tc>
          <w:tcPr>
            <w:tcW w:w="639" w:type="dxa"/>
          </w:tcPr>
          <w:p w14:paraId="55EB9A26" w14:textId="7FA70F24" w:rsidR="00BC0F3D" w:rsidRDefault="00BC0F3D" w:rsidP="00BC0F3D">
            <w:pPr>
              <w:pStyle w:val="TAC"/>
              <w:rPr>
                <w:lang w:eastAsia="zh-CN"/>
              </w:rPr>
            </w:pPr>
            <w:r>
              <w:rPr>
                <w:lang w:eastAsia="zh-CN"/>
              </w:rPr>
              <w:t>O</w:t>
            </w:r>
          </w:p>
        </w:tc>
        <w:tc>
          <w:tcPr>
            <w:tcW w:w="6520" w:type="dxa"/>
          </w:tcPr>
          <w:p w14:paraId="46FCCBC4" w14:textId="77777777" w:rsidR="00BC0F3D" w:rsidRDefault="00BC0F3D" w:rsidP="00BC0F3D">
            <w:pPr>
              <w:keepNext/>
              <w:keepLines/>
              <w:spacing w:after="0"/>
              <w:rPr>
                <w:rFonts w:ascii="Arial" w:hAnsi="Arial"/>
                <w:sz w:val="18"/>
                <w:lang w:eastAsia="zh-CN"/>
              </w:rPr>
            </w:pPr>
            <w:r>
              <w:rPr>
                <w:rFonts w:ascii="Arial" w:hAnsi="Arial"/>
                <w:sz w:val="18"/>
                <w:lang w:eastAsia="zh-CN"/>
              </w:rPr>
              <w:t>Subscription Data Migration</w:t>
            </w:r>
          </w:p>
          <w:p w14:paraId="6B22096C" w14:textId="77777777" w:rsidR="00BC0F3D" w:rsidRDefault="00BC0F3D" w:rsidP="00BC0F3D">
            <w:pPr>
              <w:keepNext/>
              <w:keepLines/>
              <w:spacing w:after="0"/>
              <w:rPr>
                <w:rFonts w:ascii="Arial" w:hAnsi="Arial"/>
                <w:sz w:val="18"/>
                <w:lang w:eastAsia="zh-CN"/>
              </w:rPr>
            </w:pPr>
          </w:p>
          <w:p w14:paraId="13D071AB" w14:textId="77777777" w:rsidR="00BC0F3D" w:rsidRDefault="00BC0F3D" w:rsidP="00BC0F3D">
            <w:pPr>
              <w:keepNext/>
              <w:keepLines/>
              <w:spacing w:after="0"/>
              <w:rPr>
                <w:rFonts w:ascii="Arial" w:hAnsi="Arial"/>
                <w:sz w:val="18"/>
                <w:lang w:eastAsia="zh-CN"/>
              </w:rPr>
            </w:pPr>
            <w:r w:rsidRPr="00E03BE2">
              <w:rPr>
                <w:rFonts w:ascii="Arial" w:hAnsi="Arial"/>
                <w:sz w:val="18"/>
                <w:lang w:eastAsia="zh-CN"/>
              </w:rPr>
              <w:t xml:space="preserve">The </w:t>
            </w:r>
            <w:r>
              <w:rPr>
                <w:rFonts w:ascii="Arial" w:hAnsi="Arial"/>
                <w:sz w:val="18"/>
                <w:lang w:eastAsia="zh-CN"/>
              </w:rPr>
              <w:t xml:space="preserve">SMF </w:t>
            </w:r>
            <w:r w:rsidRPr="00E03BE2">
              <w:rPr>
                <w:rFonts w:ascii="Arial" w:hAnsi="Arial"/>
                <w:sz w:val="18"/>
                <w:lang w:eastAsia="zh-CN"/>
              </w:rPr>
              <w:t xml:space="preserve">and the NF consumer (e.g. AMF) supporting this feature shall support </w:t>
            </w:r>
            <w:r>
              <w:rPr>
                <w:rFonts w:ascii="Arial" w:hAnsi="Arial"/>
                <w:sz w:val="18"/>
                <w:lang w:eastAsia="zh-CN"/>
              </w:rPr>
              <w:t xml:space="preserve">UDM re-discovery and resynchronization functions for </w:t>
            </w:r>
            <w:r w:rsidRPr="00E03BE2">
              <w:rPr>
                <w:rFonts w:ascii="Arial" w:hAnsi="Arial"/>
                <w:sz w:val="18"/>
                <w:lang w:eastAsia="zh-CN"/>
              </w:rPr>
              <w:t>Subscriber Data Migration.</w:t>
            </w:r>
          </w:p>
          <w:p w14:paraId="4A8598FE" w14:textId="77777777" w:rsidR="00BC0F3D" w:rsidRDefault="00BC0F3D" w:rsidP="00BC0F3D">
            <w:pPr>
              <w:keepNext/>
              <w:keepLines/>
              <w:spacing w:after="0"/>
              <w:rPr>
                <w:rFonts w:ascii="Arial" w:hAnsi="Arial"/>
                <w:sz w:val="18"/>
                <w:lang w:eastAsia="zh-CN"/>
              </w:rPr>
            </w:pPr>
          </w:p>
        </w:tc>
      </w:tr>
      <w:tr w:rsidR="000C42FA" w:rsidRPr="003B5446" w14:paraId="1A6B8F68" w14:textId="77777777" w:rsidTr="007B3D37">
        <w:trPr>
          <w:cantSplit/>
          <w:jc w:val="center"/>
        </w:trPr>
        <w:tc>
          <w:tcPr>
            <w:tcW w:w="993" w:type="dxa"/>
          </w:tcPr>
          <w:p w14:paraId="4F59F132" w14:textId="2840B4AD" w:rsidR="000C42FA" w:rsidRDefault="000C42FA" w:rsidP="000C42FA">
            <w:pPr>
              <w:pStyle w:val="TAC"/>
              <w:rPr>
                <w:lang w:eastAsia="zh-CN"/>
              </w:rPr>
            </w:pPr>
            <w:r>
              <w:rPr>
                <w:lang w:eastAsia="zh-CN"/>
              </w:rPr>
              <w:t>39</w:t>
            </w:r>
          </w:p>
        </w:tc>
        <w:tc>
          <w:tcPr>
            <w:tcW w:w="1063" w:type="dxa"/>
          </w:tcPr>
          <w:p w14:paraId="4886E5FA" w14:textId="244A1DC6" w:rsidR="000C42FA" w:rsidRDefault="000C42FA" w:rsidP="000C42FA">
            <w:pPr>
              <w:pStyle w:val="TAL"/>
              <w:rPr>
                <w:lang w:eastAsia="zh-CN"/>
              </w:rPr>
            </w:pPr>
            <w:r>
              <w:rPr>
                <w:lang w:eastAsia="zh-CN"/>
              </w:rPr>
              <w:t>AMF-RESYNCHED</w:t>
            </w:r>
          </w:p>
        </w:tc>
        <w:tc>
          <w:tcPr>
            <w:tcW w:w="639" w:type="dxa"/>
          </w:tcPr>
          <w:p w14:paraId="7A31875A" w14:textId="4A64EF99" w:rsidR="000C42FA" w:rsidRDefault="000C42FA" w:rsidP="000C42FA">
            <w:pPr>
              <w:pStyle w:val="TAC"/>
              <w:rPr>
                <w:lang w:eastAsia="zh-CN"/>
              </w:rPr>
            </w:pPr>
            <w:r>
              <w:rPr>
                <w:lang w:eastAsia="zh-CN"/>
              </w:rPr>
              <w:t>O</w:t>
            </w:r>
          </w:p>
        </w:tc>
        <w:tc>
          <w:tcPr>
            <w:tcW w:w="6520" w:type="dxa"/>
          </w:tcPr>
          <w:p w14:paraId="5922783D" w14:textId="54E55E73" w:rsidR="000C42FA" w:rsidRDefault="000C42FA" w:rsidP="000C42FA">
            <w:pPr>
              <w:keepNext/>
              <w:keepLines/>
              <w:spacing w:after="0"/>
              <w:rPr>
                <w:rFonts w:ascii="Arial" w:hAnsi="Arial"/>
                <w:sz w:val="18"/>
                <w:lang w:eastAsia="zh-CN"/>
              </w:rPr>
            </w:pPr>
            <w:r w:rsidRPr="006671A9">
              <w:rPr>
                <w:rFonts w:ascii="Arial" w:hAnsi="Arial"/>
                <w:sz w:val="18"/>
                <w:lang w:eastAsia="zh-CN"/>
              </w:rPr>
              <w:t>The SMF and the NF consumer (e.g. AMF) supporting this feature shall support Data Restoration resynchronization functions with AMF indication of AMF Data Restoration resynchronization is initiated, as specified in clause 6.7.</w:t>
            </w:r>
            <w:r w:rsidR="00145B0B">
              <w:rPr>
                <w:rFonts w:ascii="Arial" w:hAnsi="Arial"/>
                <w:sz w:val="18"/>
                <w:lang w:eastAsia="zh-CN"/>
              </w:rPr>
              <w:t>4</w:t>
            </w:r>
            <w:r w:rsidRPr="006671A9">
              <w:rPr>
                <w:rFonts w:ascii="Arial" w:hAnsi="Arial"/>
                <w:sz w:val="18"/>
                <w:lang w:eastAsia="zh-CN"/>
              </w:rPr>
              <w:t xml:space="preserve"> of 3GPP TS 23.527 [24].</w:t>
            </w:r>
          </w:p>
        </w:tc>
      </w:tr>
      <w:tr w:rsidR="00B113BD" w:rsidRPr="003B5446" w14:paraId="79E56F00" w14:textId="77777777" w:rsidTr="007B3D37">
        <w:trPr>
          <w:cantSplit/>
          <w:jc w:val="center"/>
        </w:trPr>
        <w:tc>
          <w:tcPr>
            <w:tcW w:w="993" w:type="dxa"/>
          </w:tcPr>
          <w:p w14:paraId="3591A6FC" w14:textId="58FB2522" w:rsidR="00B113BD" w:rsidRDefault="000C42FA" w:rsidP="00B113BD">
            <w:pPr>
              <w:pStyle w:val="TAC"/>
              <w:rPr>
                <w:lang w:eastAsia="zh-CN"/>
              </w:rPr>
            </w:pPr>
            <w:r>
              <w:rPr>
                <w:lang w:eastAsia="zh-CN"/>
              </w:rPr>
              <w:t>40</w:t>
            </w:r>
          </w:p>
        </w:tc>
        <w:tc>
          <w:tcPr>
            <w:tcW w:w="1063" w:type="dxa"/>
          </w:tcPr>
          <w:p w14:paraId="2FBFE073" w14:textId="55A09E8E" w:rsidR="00B113BD" w:rsidRDefault="00B113BD" w:rsidP="00B113BD">
            <w:pPr>
              <w:pStyle w:val="TAL"/>
              <w:rPr>
                <w:lang w:eastAsia="zh-CN"/>
              </w:rPr>
            </w:pPr>
            <w:r>
              <w:rPr>
                <w:lang w:eastAsia="zh-CN"/>
              </w:rPr>
              <w:t>5GSAT-ACCESS</w:t>
            </w:r>
          </w:p>
        </w:tc>
        <w:tc>
          <w:tcPr>
            <w:tcW w:w="639" w:type="dxa"/>
          </w:tcPr>
          <w:p w14:paraId="6F125984" w14:textId="0DEF8BB3" w:rsidR="00B113BD" w:rsidRDefault="00B113BD" w:rsidP="00B113BD">
            <w:pPr>
              <w:pStyle w:val="TAC"/>
              <w:rPr>
                <w:lang w:eastAsia="zh-CN"/>
              </w:rPr>
            </w:pPr>
            <w:r>
              <w:rPr>
                <w:lang w:eastAsia="zh-CN"/>
              </w:rPr>
              <w:t>O</w:t>
            </w:r>
          </w:p>
        </w:tc>
        <w:tc>
          <w:tcPr>
            <w:tcW w:w="6520" w:type="dxa"/>
          </w:tcPr>
          <w:p w14:paraId="2E011092" w14:textId="39CF0AE6" w:rsidR="00B113BD" w:rsidRDefault="00B113BD" w:rsidP="00B113BD">
            <w:pPr>
              <w:keepNext/>
              <w:keepLines/>
              <w:spacing w:after="0"/>
              <w:rPr>
                <w:rFonts w:ascii="Arial" w:hAnsi="Arial"/>
                <w:sz w:val="18"/>
                <w:lang w:eastAsia="zh-CN"/>
              </w:rPr>
            </w:pPr>
            <w:r w:rsidRPr="002155F1">
              <w:rPr>
                <w:rFonts w:ascii="Arial" w:hAnsi="Arial"/>
                <w:sz w:val="18"/>
                <w:lang w:eastAsia="zh-CN"/>
              </w:rPr>
              <w:t>This feature bit indicates whether the NF Service Consumer (</w:t>
            </w:r>
            <w:r>
              <w:rPr>
                <w:rFonts w:ascii="Arial" w:hAnsi="Arial"/>
                <w:sz w:val="18"/>
                <w:lang w:eastAsia="zh-CN"/>
              </w:rPr>
              <w:t>i</w:t>
            </w:r>
            <w:r w:rsidRPr="002155F1">
              <w:rPr>
                <w:rFonts w:ascii="Arial" w:hAnsi="Arial"/>
                <w:sz w:val="18"/>
                <w:lang w:eastAsia="zh-CN"/>
              </w:rPr>
              <w:t>.</w:t>
            </w:r>
            <w:r>
              <w:rPr>
                <w:rFonts w:ascii="Arial" w:hAnsi="Arial"/>
                <w:sz w:val="18"/>
                <w:lang w:eastAsia="zh-CN"/>
              </w:rPr>
              <w:t>e</w:t>
            </w:r>
            <w:r w:rsidRPr="002155F1">
              <w:rPr>
                <w:rFonts w:ascii="Arial" w:hAnsi="Arial"/>
                <w:sz w:val="18"/>
                <w:lang w:eastAsia="zh-CN"/>
              </w:rPr>
              <w:t xml:space="preserve">. AMF) is aware that the UE is accessing over a gNB </w:t>
            </w:r>
            <w:r>
              <w:rPr>
                <w:rFonts w:ascii="Arial" w:hAnsi="Arial"/>
                <w:sz w:val="18"/>
                <w:lang w:eastAsia="zh-CN"/>
              </w:rPr>
              <w:t xml:space="preserve">on-board a satellite </w:t>
            </w:r>
            <w:r w:rsidRPr="002155F1">
              <w:rPr>
                <w:rFonts w:ascii="Arial" w:hAnsi="Arial"/>
                <w:sz w:val="18"/>
                <w:lang w:eastAsia="zh-CN"/>
              </w:rPr>
              <w:t xml:space="preserve">and </w:t>
            </w:r>
            <w:r>
              <w:rPr>
                <w:rFonts w:ascii="Arial" w:hAnsi="Arial"/>
                <w:sz w:val="18"/>
                <w:lang w:eastAsia="zh-CN"/>
              </w:rPr>
              <w:t>the satellite ID needs to be sent to</w:t>
            </w:r>
            <w:r w:rsidRPr="002155F1">
              <w:rPr>
                <w:rFonts w:ascii="Arial" w:hAnsi="Arial"/>
                <w:sz w:val="18"/>
                <w:lang w:eastAsia="zh-CN"/>
              </w:rPr>
              <w:t xml:space="preserve"> the SMF.</w:t>
            </w:r>
          </w:p>
        </w:tc>
      </w:tr>
      <w:tr w:rsidR="001461C3" w:rsidRPr="003B5446" w14:paraId="4735411E" w14:textId="77777777" w:rsidTr="007B3D37">
        <w:trPr>
          <w:cantSplit/>
          <w:jc w:val="center"/>
        </w:trPr>
        <w:tc>
          <w:tcPr>
            <w:tcW w:w="993" w:type="dxa"/>
          </w:tcPr>
          <w:p w14:paraId="52C7C502" w14:textId="5DC01448" w:rsidR="001461C3" w:rsidRDefault="001461C3" w:rsidP="001461C3">
            <w:pPr>
              <w:pStyle w:val="TAC"/>
              <w:rPr>
                <w:lang w:eastAsia="zh-CN"/>
              </w:rPr>
            </w:pPr>
            <w:r>
              <w:rPr>
                <w:lang w:eastAsia="zh-CN"/>
              </w:rPr>
              <w:t>41</w:t>
            </w:r>
          </w:p>
        </w:tc>
        <w:tc>
          <w:tcPr>
            <w:tcW w:w="1063" w:type="dxa"/>
          </w:tcPr>
          <w:p w14:paraId="54DDB47E" w14:textId="7E027A5B" w:rsidR="001461C3" w:rsidRDefault="001461C3" w:rsidP="001461C3">
            <w:pPr>
              <w:pStyle w:val="TAL"/>
              <w:rPr>
                <w:lang w:eastAsia="zh-CN"/>
              </w:rPr>
            </w:pPr>
            <w:r>
              <w:rPr>
                <w:lang w:eastAsia="zh-CN"/>
              </w:rPr>
              <w:t>AVABIT</w:t>
            </w:r>
          </w:p>
        </w:tc>
        <w:tc>
          <w:tcPr>
            <w:tcW w:w="639" w:type="dxa"/>
          </w:tcPr>
          <w:p w14:paraId="58622CA6" w14:textId="401CFE1A" w:rsidR="001461C3" w:rsidRDefault="001461C3" w:rsidP="001461C3">
            <w:pPr>
              <w:pStyle w:val="TAC"/>
              <w:rPr>
                <w:lang w:eastAsia="zh-CN"/>
              </w:rPr>
            </w:pPr>
            <w:r w:rsidRPr="00E036C7">
              <w:rPr>
                <w:lang w:eastAsia="zh-CN"/>
              </w:rPr>
              <w:t>O</w:t>
            </w:r>
          </w:p>
        </w:tc>
        <w:tc>
          <w:tcPr>
            <w:tcW w:w="6520" w:type="dxa"/>
          </w:tcPr>
          <w:p w14:paraId="334D0DD4" w14:textId="77777777" w:rsidR="001461C3" w:rsidRPr="00E036C7" w:rsidRDefault="001461C3" w:rsidP="001461C3">
            <w:pPr>
              <w:keepNext/>
              <w:keepLines/>
              <w:spacing w:after="0"/>
              <w:rPr>
                <w:rFonts w:ascii="Arial" w:hAnsi="Arial"/>
                <w:sz w:val="18"/>
                <w:lang w:eastAsia="zh-CN"/>
              </w:rPr>
            </w:pPr>
            <w:r>
              <w:rPr>
                <w:rFonts w:ascii="Arial" w:hAnsi="Arial"/>
                <w:sz w:val="18"/>
                <w:lang w:eastAsia="zh-CN"/>
              </w:rPr>
              <w:t>Available Bitrate Monitoring</w:t>
            </w:r>
          </w:p>
          <w:p w14:paraId="2E184473" w14:textId="77777777" w:rsidR="001461C3" w:rsidRPr="00E036C7" w:rsidRDefault="001461C3" w:rsidP="001461C3">
            <w:pPr>
              <w:keepNext/>
              <w:keepLines/>
              <w:spacing w:after="0"/>
              <w:rPr>
                <w:rFonts w:ascii="Arial" w:hAnsi="Arial"/>
                <w:sz w:val="18"/>
                <w:lang w:eastAsia="zh-CN"/>
              </w:rPr>
            </w:pPr>
          </w:p>
          <w:p w14:paraId="7406BFB9" w14:textId="77777777" w:rsidR="001461C3" w:rsidRDefault="001461C3" w:rsidP="001461C3">
            <w:pPr>
              <w:keepNext/>
              <w:keepLines/>
              <w:spacing w:after="0"/>
              <w:rPr>
                <w:rFonts w:ascii="Arial" w:hAnsi="Arial"/>
                <w:sz w:val="18"/>
                <w:lang w:eastAsia="zh-CN"/>
              </w:rPr>
            </w:pPr>
            <w:r w:rsidRPr="00E036C7">
              <w:rPr>
                <w:rFonts w:ascii="Arial" w:hAnsi="Arial"/>
                <w:sz w:val="18"/>
                <w:lang w:eastAsia="zh-CN"/>
              </w:rPr>
              <w:t>An NF service consumer (e.g., AMF, V-SMF or I-SMF) and SMF that supports this feature shall support</w:t>
            </w:r>
            <w:r>
              <w:rPr>
                <w:rFonts w:ascii="Arial" w:hAnsi="Arial"/>
                <w:sz w:val="18"/>
                <w:lang w:eastAsia="zh-CN"/>
              </w:rPr>
              <w:t>:</w:t>
            </w:r>
          </w:p>
          <w:p w14:paraId="4640E129" w14:textId="48663F8D" w:rsidR="001461C3" w:rsidRDefault="001461C3" w:rsidP="001461C3">
            <w:pPr>
              <w:pStyle w:val="B1"/>
              <w:rPr>
                <w:rFonts w:ascii="Arial" w:hAnsi="Arial" w:cs="Arial"/>
                <w:sz w:val="18"/>
                <w:szCs w:val="18"/>
                <w:lang w:eastAsia="zh-CN"/>
              </w:rPr>
            </w:pPr>
            <w:r>
              <w:rPr>
                <w:rFonts w:ascii="Arial" w:hAnsi="Arial" w:cs="Arial"/>
                <w:lang w:eastAsia="zh-CN"/>
              </w:rPr>
              <w:t>-</w:t>
            </w:r>
            <w:r>
              <w:rPr>
                <w:rFonts w:ascii="Arial" w:hAnsi="Arial" w:cs="Arial"/>
                <w:lang w:eastAsia="zh-CN"/>
              </w:rPr>
              <w:tab/>
            </w:r>
            <w:r w:rsidRPr="00165C92">
              <w:rPr>
                <w:rFonts w:ascii="Arial" w:hAnsi="Arial" w:cs="Arial"/>
                <w:sz w:val="18"/>
                <w:szCs w:val="18"/>
                <w:lang w:eastAsia="zh-CN"/>
              </w:rPr>
              <w:t>indicating if the NG RAN support the available bitrate monitoring for a GBR QoS flow as specified in clauses 5.45.1 of 3GPP TS 23.501 [2]</w:t>
            </w:r>
            <w:r>
              <w:rPr>
                <w:rFonts w:ascii="Arial" w:hAnsi="Arial" w:cs="Arial"/>
                <w:sz w:val="18"/>
                <w:szCs w:val="18"/>
                <w:lang w:eastAsia="zh-CN"/>
              </w:rPr>
              <w:t>;</w:t>
            </w:r>
          </w:p>
          <w:p w14:paraId="4957C534" w14:textId="1AE45FEE" w:rsidR="001461C3" w:rsidRPr="002155F1" w:rsidRDefault="001461C3" w:rsidP="00DD5934">
            <w:pPr>
              <w:pStyle w:val="B1"/>
              <w:rPr>
                <w:rFonts w:ascii="Arial" w:hAnsi="Arial"/>
                <w:sz w:val="18"/>
                <w:lang w:eastAsia="zh-CN"/>
              </w:rPr>
            </w:pPr>
            <w:r>
              <w:rPr>
                <w:rFonts w:ascii="Arial" w:hAnsi="Arial" w:cs="Arial"/>
                <w:sz w:val="18"/>
                <w:szCs w:val="18"/>
                <w:lang w:eastAsia="zh-CN"/>
              </w:rPr>
              <w:t>-</w:t>
            </w:r>
            <w:r>
              <w:rPr>
                <w:rFonts w:ascii="Arial" w:hAnsi="Arial" w:cs="Arial"/>
                <w:sz w:val="18"/>
                <w:szCs w:val="18"/>
                <w:lang w:eastAsia="zh-CN"/>
              </w:rPr>
              <w:tab/>
            </w:r>
            <w:r w:rsidRPr="00165C92">
              <w:rPr>
                <w:rFonts w:ascii="Arial" w:hAnsi="Arial" w:cs="Arial"/>
                <w:sz w:val="18"/>
                <w:szCs w:val="18"/>
                <w:lang w:eastAsia="zh-CN"/>
              </w:rPr>
              <w:t>the relevant IEs related to the</w:t>
            </w:r>
            <w:r>
              <w:rPr>
                <w:rFonts w:ascii="Arial" w:hAnsi="Arial" w:cs="Arial"/>
                <w:sz w:val="18"/>
                <w:szCs w:val="18"/>
                <w:lang w:eastAsia="zh-CN"/>
              </w:rPr>
              <w:t xml:space="preserve"> feature, e.g. </w:t>
            </w:r>
            <w:r w:rsidRPr="00A204F9">
              <w:rPr>
                <w:rFonts w:ascii="Arial" w:hAnsi="Arial" w:cs="Arial"/>
                <w:sz w:val="18"/>
                <w:szCs w:val="18"/>
                <w:lang w:eastAsia="zh-CN"/>
              </w:rPr>
              <w:t>AvailableBitrateMonitoringRequest</w:t>
            </w:r>
            <w:r>
              <w:rPr>
                <w:rFonts w:ascii="Arial" w:hAnsi="Arial" w:cs="Arial"/>
                <w:sz w:val="18"/>
                <w:szCs w:val="18"/>
                <w:lang w:eastAsia="zh-CN"/>
              </w:rPr>
              <w:t xml:space="preserve">, if the IEs are specified being applicable. </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922" w:name="_Toc25074008"/>
      <w:bookmarkStart w:id="1923" w:name="_Toc34063200"/>
      <w:bookmarkStart w:id="1924" w:name="_Toc43120185"/>
      <w:bookmarkStart w:id="1925" w:name="_Toc49768242"/>
      <w:bookmarkStart w:id="1926" w:name="_Toc56434417"/>
      <w:bookmarkStart w:id="1927" w:name="_Toc207632288"/>
      <w:r>
        <w:rPr>
          <w:lang w:val="en-US"/>
        </w:rPr>
        <w:t>6.1.9</w:t>
      </w:r>
      <w:r>
        <w:rPr>
          <w:lang w:val="en-US"/>
        </w:rPr>
        <w:tab/>
        <w:t>Security</w:t>
      </w:r>
      <w:bookmarkEnd w:id="1922"/>
      <w:bookmarkEnd w:id="1923"/>
      <w:bookmarkEnd w:id="1924"/>
      <w:bookmarkEnd w:id="1925"/>
      <w:bookmarkEnd w:id="1926"/>
      <w:bookmarkEnd w:id="1927"/>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5C36C432" w:rsidR="00FA3B9B" w:rsidRDefault="00FA3B9B" w:rsidP="00FA3B9B">
      <w:pPr>
        <w:rPr>
          <w:lang w:val="en-US"/>
        </w:rPr>
      </w:pPr>
      <w:r>
        <w:rPr>
          <w:lang w:val="en-US"/>
        </w:rPr>
        <w:t xml:space="preserve">If OAuth2 authorization is used, an NF Service Consumer, prior to consuming services offered by the Nsmf_PDUSession API, shall obtain a "token" from the authorization server, by invoking the Access Token Request service, as described in 3GPP TS 29.510 [19], </w:t>
      </w:r>
      <w:r w:rsidR="00496CB5">
        <w:rPr>
          <w:lang w:val="en-US"/>
        </w:rPr>
        <w:t>clause 5</w:t>
      </w:r>
      <w:r>
        <w:rPr>
          <w:lang w:val="en-US"/>
        </w:rPr>
        <w:t>.4.2.2.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928" w:name="_Toc56434418"/>
      <w:bookmarkStart w:id="1929" w:name="_Toc207632289"/>
      <w:r>
        <w:rPr>
          <w:lang w:val="en-US"/>
        </w:rPr>
        <w:t>6.1.10</w:t>
      </w:r>
      <w:r>
        <w:rPr>
          <w:lang w:val="en-US"/>
        </w:rPr>
        <w:tab/>
        <w:t>HTTP redirection</w:t>
      </w:r>
      <w:bookmarkEnd w:id="1928"/>
      <w:bookmarkEnd w:id="1929"/>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6A1D1037" w:rsidR="00CE7137" w:rsidRDefault="00CE7137" w:rsidP="00CE7137">
      <w:pPr>
        <w:rPr>
          <w:lang w:val="en-US"/>
        </w:rPr>
      </w:pPr>
      <w:r>
        <w:rPr>
          <w:lang w:val="en-US"/>
        </w:rPr>
        <w:t xml:space="preserve">An SCP that reselects a different SMF producer instance will return the NF Instance ID of the new SMF producer instance in the 3gpp-Sbi-Producer-Id header, as specified in </w:t>
      </w:r>
      <w:r w:rsidR="00496CB5">
        <w:rPr>
          <w:lang w:val="en-US"/>
        </w:rPr>
        <w:t>clause 6</w:t>
      </w:r>
      <w:r>
        <w:rPr>
          <w:lang w:val="en-US"/>
        </w:rPr>
        <w:t>.10.3.4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3D274AD0"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w:t>
      </w:r>
      <w:r w:rsidR="00434A65">
        <w:rPr>
          <w:lang w:val="en-US"/>
        </w:rPr>
        <w:t>,</w:t>
      </w:r>
      <w:r w:rsidR="00434A65">
        <w:rPr>
          <w:rFonts w:cs="Arial"/>
          <w:szCs w:val="18"/>
          <w:lang w:eastAsia="zh-CN"/>
        </w:rPr>
        <w:t xml:space="preserve"> the cause in statusInfo set to </w:t>
      </w:r>
      <w:r w:rsidR="00434A65" w:rsidRPr="009E37B4">
        <w:rPr>
          <w:rFonts w:cs="Arial"/>
          <w:szCs w:val="18"/>
          <w:lang w:eastAsia="zh-CN"/>
        </w:rPr>
        <w:t>"</w:t>
      </w:r>
      <w:r w:rsidR="00434A65">
        <w:rPr>
          <w:rFonts w:cs="Arial"/>
          <w:szCs w:val="18"/>
          <w:lang w:eastAsia="zh-CN"/>
        </w:rPr>
        <w:t>CHANGED</w:t>
      </w:r>
      <w:r w:rsidR="00434A65" w:rsidRPr="009E37B4">
        <w:rPr>
          <w:rFonts w:cs="Arial"/>
          <w:szCs w:val="18"/>
          <w:lang w:eastAsia="zh-CN"/>
        </w:rPr>
        <w:t>_</w:t>
      </w:r>
      <w:r w:rsidR="00434A65">
        <w:rPr>
          <w:rFonts w:cs="Arial"/>
          <w:szCs w:val="18"/>
          <w:lang w:eastAsia="zh-CN"/>
        </w:rPr>
        <w:t>ANCHOR</w:t>
      </w:r>
      <w:r w:rsidR="00434A65" w:rsidRPr="009E37B4">
        <w:rPr>
          <w:rFonts w:cs="Arial"/>
          <w:szCs w:val="18"/>
          <w:lang w:eastAsia="zh-CN"/>
        </w:rPr>
        <w:t>_</w:t>
      </w:r>
      <w:r w:rsidR="00434A65">
        <w:rPr>
          <w:rFonts w:cs="Arial"/>
          <w:szCs w:val="18"/>
          <w:lang w:eastAsia="zh-CN"/>
        </w:rPr>
        <w:t>SMF</w:t>
      </w:r>
      <w:r w:rsidR="00434A65" w:rsidRPr="009E37B4">
        <w:rPr>
          <w:rFonts w:cs="Arial"/>
          <w:szCs w:val="18"/>
          <w:lang w:eastAsia="zh-CN"/>
        </w:rPr>
        <w:t>"</w:t>
      </w:r>
      <w:r>
        <w:rPr>
          <w:lang w:val="en-US"/>
        </w:rPr>
        <w:t xml:space="preserve"> and with the new H-SMF or SMF identity</w:t>
      </w:r>
      <w:r w:rsidR="00434A65">
        <w:rPr>
          <w:lang w:val="en-US"/>
        </w:rPr>
        <w:t xml:space="preserve"> </w:t>
      </w:r>
      <w:r w:rsidR="00434A65" w:rsidRPr="005C3AAC">
        <w:rPr>
          <w:lang w:val="en-US"/>
        </w:rPr>
        <w:t>(see clause 5.2.2.5.1)</w:t>
      </w:r>
      <w:r>
        <w:rPr>
          <w:lang w:val="en-US"/>
        </w:rPr>
        <w:t>.</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930" w:name="_Toc25074009"/>
      <w:bookmarkStart w:id="1931" w:name="_Toc34063201"/>
      <w:bookmarkStart w:id="1932" w:name="_Toc43120186"/>
      <w:bookmarkStart w:id="1933" w:name="_Toc49768243"/>
      <w:bookmarkStart w:id="1934" w:name="_Toc56434419"/>
      <w:bookmarkStart w:id="1935" w:name="_Toc207632290"/>
      <w:r w:rsidRPr="004D3578">
        <w:t>Annex A (normative):</w:t>
      </w:r>
      <w:r w:rsidRPr="004D3578">
        <w:br/>
      </w:r>
      <w:r>
        <w:t>OpenAPI specification</w:t>
      </w:r>
      <w:bookmarkEnd w:id="1930"/>
      <w:bookmarkEnd w:id="1931"/>
      <w:bookmarkEnd w:id="1932"/>
      <w:bookmarkEnd w:id="1933"/>
      <w:bookmarkEnd w:id="1934"/>
      <w:bookmarkEnd w:id="1935"/>
    </w:p>
    <w:p w14:paraId="3C94DF02" w14:textId="77777777" w:rsidR="00FA3B9B" w:rsidRDefault="00FA3B9B" w:rsidP="000E3B9C">
      <w:pPr>
        <w:pStyle w:val="Heading1"/>
      </w:pPr>
      <w:bookmarkStart w:id="1936" w:name="_Toc25074010"/>
      <w:bookmarkStart w:id="1937" w:name="_Toc34063202"/>
      <w:bookmarkStart w:id="1938" w:name="_Toc43120187"/>
      <w:bookmarkStart w:id="1939" w:name="_Toc49768244"/>
      <w:bookmarkStart w:id="1940" w:name="_Toc56434420"/>
      <w:bookmarkStart w:id="1941" w:name="_Toc207632291"/>
      <w:r>
        <w:t>A.1</w:t>
      </w:r>
      <w:r>
        <w:tab/>
        <w:t>General</w:t>
      </w:r>
      <w:bookmarkEnd w:id="1936"/>
      <w:bookmarkEnd w:id="1937"/>
      <w:bookmarkEnd w:id="1938"/>
      <w:bookmarkEnd w:id="1939"/>
      <w:bookmarkEnd w:id="1940"/>
      <w:bookmarkEnd w:id="1941"/>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26D8F29D"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 xml:space="preserve">a Git-based repository, that uses the GitLab software version control system (see 3GPP TS 29.501 [5] </w:t>
      </w:r>
      <w:r w:rsidR="00496CB5">
        <w:t>clause 5</w:t>
      </w:r>
      <w:r w:rsidR="00601395">
        <w:t xml:space="preserve">.3.1 and 3GPP TR 21.900 [7] </w:t>
      </w:r>
      <w:r w:rsidR="00496CB5">
        <w:t>clause 5</w:t>
      </w:r>
      <w:r w:rsidR="00601395">
        <w:t>B).</w:t>
      </w:r>
    </w:p>
    <w:p w14:paraId="18CB3100" w14:textId="77777777" w:rsidR="00FA3B9B" w:rsidRDefault="00FA3B9B" w:rsidP="000E3B9C">
      <w:pPr>
        <w:pStyle w:val="Heading1"/>
      </w:pPr>
      <w:bookmarkStart w:id="1942" w:name="_Toc25074011"/>
      <w:bookmarkStart w:id="1943" w:name="_Toc34063203"/>
      <w:bookmarkStart w:id="1944" w:name="_Toc43120188"/>
      <w:bookmarkStart w:id="1945" w:name="_Toc49768245"/>
      <w:bookmarkStart w:id="1946" w:name="_Toc56434421"/>
      <w:bookmarkStart w:id="1947" w:name="_Toc207632292"/>
      <w:bookmarkStart w:id="1948" w:name="_Hlk104212256"/>
      <w:bookmarkStart w:id="1949" w:name="_Hlk207631772"/>
      <w:r>
        <w:t>A.2</w:t>
      </w:r>
      <w:r>
        <w:tab/>
        <w:t>Nsmf_PDUSession API</w:t>
      </w:r>
      <w:bookmarkEnd w:id="1942"/>
      <w:bookmarkEnd w:id="1943"/>
      <w:bookmarkEnd w:id="1944"/>
      <w:bookmarkEnd w:id="1945"/>
      <w:bookmarkEnd w:id="1946"/>
      <w:bookmarkEnd w:id="1947"/>
    </w:p>
    <w:bookmarkEnd w:id="1948"/>
    <w:p w14:paraId="25287A4A" w14:textId="77777777" w:rsidR="00373D8E" w:rsidRPr="002E5CBA" w:rsidRDefault="00373D8E" w:rsidP="00373D8E">
      <w:pPr>
        <w:pStyle w:val="PL"/>
        <w:rPr>
          <w:lang w:val="en-US"/>
        </w:rPr>
      </w:pPr>
      <w:r w:rsidRPr="002E5CBA">
        <w:rPr>
          <w:lang w:val="en-US"/>
        </w:rPr>
        <w:t>openapi: 3.0.0</w:t>
      </w:r>
    </w:p>
    <w:p w14:paraId="1CE82F18" w14:textId="77777777" w:rsidR="00373D8E" w:rsidRPr="002E5CBA" w:rsidRDefault="00373D8E" w:rsidP="00373D8E">
      <w:pPr>
        <w:pStyle w:val="PL"/>
        <w:rPr>
          <w:lang w:val="en-US"/>
        </w:rPr>
      </w:pPr>
    </w:p>
    <w:p w14:paraId="126366C4" w14:textId="77777777" w:rsidR="00373D8E" w:rsidRPr="002E5CBA" w:rsidRDefault="00373D8E" w:rsidP="00373D8E">
      <w:pPr>
        <w:pStyle w:val="PL"/>
        <w:rPr>
          <w:lang w:val="en-US"/>
        </w:rPr>
      </w:pPr>
      <w:r w:rsidRPr="002E5CBA">
        <w:rPr>
          <w:lang w:val="en-US"/>
        </w:rPr>
        <w:t>info:</w:t>
      </w:r>
    </w:p>
    <w:p w14:paraId="0A6A25C7" w14:textId="7C518F9B" w:rsidR="00373D8E" w:rsidRPr="002E5CBA" w:rsidRDefault="00373D8E" w:rsidP="00373D8E">
      <w:pPr>
        <w:pStyle w:val="PL"/>
        <w:rPr>
          <w:lang w:val="en-US"/>
        </w:rPr>
      </w:pPr>
      <w:r w:rsidRPr="002E5CBA">
        <w:rPr>
          <w:lang w:val="en-US"/>
        </w:rPr>
        <w:t xml:space="preserve">  version: '</w:t>
      </w:r>
      <w:r>
        <w:rPr>
          <w:lang w:val="en-US"/>
        </w:rPr>
        <w:t>1.4.0-alpha.</w:t>
      </w:r>
      <w:r w:rsidR="00AF04E0">
        <w:rPr>
          <w:lang w:val="en-US"/>
        </w:rPr>
        <w:t>5</w:t>
      </w:r>
      <w:r w:rsidR="00AF04E0" w:rsidRPr="002E5CBA">
        <w:rPr>
          <w:lang w:val="en-US"/>
        </w:rPr>
        <w:t>'</w:t>
      </w:r>
    </w:p>
    <w:p w14:paraId="2537FC17" w14:textId="77777777" w:rsidR="00373D8E" w:rsidRPr="002E5CBA" w:rsidRDefault="00373D8E" w:rsidP="00373D8E">
      <w:pPr>
        <w:pStyle w:val="PL"/>
        <w:rPr>
          <w:lang w:val="en-US"/>
        </w:rPr>
      </w:pPr>
      <w:r w:rsidRPr="002E5CBA">
        <w:rPr>
          <w:lang w:val="en-US"/>
        </w:rPr>
        <w:t xml:space="preserve">  title: '</w:t>
      </w:r>
      <w:r>
        <w:rPr>
          <w:lang w:val="en-US"/>
        </w:rPr>
        <w:t>Nsmf_PDUSession</w:t>
      </w:r>
      <w:r w:rsidRPr="002E5CBA">
        <w:rPr>
          <w:lang w:val="en-US"/>
        </w:rPr>
        <w:t>'</w:t>
      </w:r>
    </w:p>
    <w:p w14:paraId="6FCECC0E" w14:textId="77777777" w:rsidR="00373D8E" w:rsidRPr="00306EBC" w:rsidRDefault="00373D8E" w:rsidP="00373D8E">
      <w:pPr>
        <w:pStyle w:val="PL"/>
        <w:rPr>
          <w:lang w:val="fr-FR"/>
        </w:rPr>
      </w:pPr>
      <w:r w:rsidRPr="00EA441A">
        <w:t xml:space="preserve">  </w:t>
      </w:r>
      <w:r w:rsidRPr="00306EBC">
        <w:rPr>
          <w:lang w:val="fr-FR"/>
        </w:rPr>
        <w:t>description: |</w:t>
      </w:r>
    </w:p>
    <w:p w14:paraId="6B771CC9" w14:textId="77777777" w:rsidR="00373D8E" w:rsidRPr="00306EBC" w:rsidRDefault="00373D8E" w:rsidP="00373D8E">
      <w:pPr>
        <w:pStyle w:val="PL"/>
        <w:rPr>
          <w:lang w:val="fr-FR"/>
        </w:rPr>
      </w:pPr>
      <w:r w:rsidRPr="00306EBC">
        <w:rPr>
          <w:lang w:val="fr-FR"/>
        </w:rPr>
        <w:t xml:space="preserve">    SMF PDU Session Service.  </w:t>
      </w:r>
    </w:p>
    <w:p w14:paraId="539833D8" w14:textId="7893F5CF" w:rsidR="00373D8E" w:rsidRDefault="00373D8E" w:rsidP="00373D8E">
      <w:pPr>
        <w:pStyle w:val="PL"/>
      </w:pPr>
      <w:r w:rsidRPr="00306EBC">
        <w:rPr>
          <w:lang w:val="fr-FR"/>
        </w:rPr>
        <w:t xml:space="preserve">    </w:t>
      </w:r>
      <w:r>
        <w:t>© 202</w:t>
      </w:r>
      <w:r w:rsidR="00390879">
        <w:t>5</w:t>
      </w:r>
      <w:r>
        <w:t xml:space="preserve">, 3GPP Organizational Partners (ARIB, ATIS, CCSA, ETSI, TSDSI, TTA, TTC).  </w:t>
      </w:r>
    </w:p>
    <w:p w14:paraId="1109C3CF" w14:textId="77777777" w:rsidR="00373D8E" w:rsidRPr="00AD1DC5" w:rsidRDefault="00373D8E" w:rsidP="00373D8E">
      <w:pPr>
        <w:pStyle w:val="PL"/>
      </w:pPr>
      <w:r>
        <w:t xml:space="preserve">    All rights reserved.</w:t>
      </w:r>
    </w:p>
    <w:p w14:paraId="3EA9839D" w14:textId="77777777" w:rsidR="00373D8E" w:rsidRPr="006E3917" w:rsidRDefault="00373D8E" w:rsidP="00373D8E">
      <w:pPr>
        <w:pStyle w:val="PL"/>
      </w:pPr>
    </w:p>
    <w:p w14:paraId="082AE658" w14:textId="77777777" w:rsidR="00373D8E" w:rsidRPr="006E3917" w:rsidRDefault="00373D8E" w:rsidP="00373D8E">
      <w:pPr>
        <w:pStyle w:val="PL"/>
      </w:pPr>
      <w:r w:rsidRPr="006E3917">
        <w:t>externalDocs:</w:t>
      </w:r>
    </w:p>
    <w:p w14:paraId="70D37C4E" w14:textId="5FFF2C4F" w:rsidR="00373D8E" w:rsidRPr="00D27A4B" w:rsidRDefault="00373D8E" w:rsidP="00373D8E">
      <w:pPr>
        <w:pStyle w:val="PL"/>
      </w:pPr>
      <w:r w:rsidRPr="006E3917">
        <w:t xml:space="preserve">  </w:t>
      </w:r>
      <w:r w:rsidRPr="00D27A4B">
        <w:t>description: 3GPP TS 29.50</w:t>
      </w:r>
      <w:r>
        <w:t>2</w:t>
      </w:r>
      <w:r w:rsidRPr="00D27A4B">
        <w:t xml:space="preserve"> V1</w:t>
      </w:r>
      <w:r>
        <w:t>9.</w:t>
      </w:r>
      <w:r w:rsidR="00AF04E0">
        <w:t>4</w:t>
      </w:r>
      <w:r>
        <w:t>.0</w:t>
      </w:r>
      <w:r w:rsidRPr="00D27A4B">
        <w:t>;</w:t>
      </w:r>
      <w:r>
        <w:t xml:space="preserve"> 5G System; Session Management Services; Stage 3</w:t>
      </w:r>
    </w:p>
    <w:p w14:paraId="7C54C155" w14:textId="77777777" w:rsidR="00373D8E" w:rsidRPr="00D27A4B" w:rsidRDefault="00373D8E" w:rsidP="00373D8E">
      <w:pPr>
        <w:pStyle w:val="PL"/>
      </w:pPr>
      <w:r w:rsidRPr="00EA1C32">
        <w:rPr>
          <w:lang w:val="en-US"/>
        </w:rPr>
        <w:t xml:space="preserve">  </w:t>
      </w:r>
      <w:r w:rsidRPr="00D27A4B">
        <w:t>url: http</w:t>
      </w:r>
      <w:r>
        <w:t>s</w:t>
      </w:r>
      <w:r w:rsidRPr="00D27A4B">
        <w:t>://www.3gpp.org/ftp/Specs/archive/29_series/29.50</w:t>
      </w:r>
      <w:r>
        <w:t>2</w:t>
      </w:r>
      <w:r w:rsidRPr="00D27A4B">
        <w:t>/</w:t>
      </w:r>
    </w:p>
    <w:bookmarkEnd w:id="1949"/>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4AA2733" w14:textId="77777777" w:rsidR="00313304" w:rsidRDefault="00FA3B9B" w:rsidP="00FA3B9B">
      <w:pPr>
        <w:pStyle w:val="PL"/>
        <w:rPr>
          <w:lang w:val="en-US"/>
        </w:rPr>
      </w:pPr>
      <w:r w:rsidRPr="002E5CBA">
        <w:rPr>
          <w:lang w:val="en-US"/>
        </w:rPr>
        <w:t xml:space="preserve">        description: </w:t>
      </w:r>
      <w:r w:rsidR="00313304">
        <w:rPr>
          <w:lang w:val="en-US"/>
        </w:rPr>
        <w:t>&gt;</w:t>
      </w:r>
    </w:p>
    <w:p w14:paraId="74AC3D88"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sidRPr="002E5CBA">
        <w:rPr>
          <w:lang w:val="en-US"/>
        </w:rPr>
        <w:t xml:space="preserve"> apiRoot as defined in </w:t>
      </w:r>
      <w:r w:rsidR="00FA3B9B">
        <w:rPr>
          <w:lang w:val="en-US"/>
        </w:rPr>
        <w:t>clause</w:t>
      </w:r>
      <w:r w:rsidR="00FA3B9B" w:rsidRPr="002E5CBA">
        <w:rPr>
          <w:lang w:val="en-US"/>
        </w:rPr>
        <w:t xml:space="preserve"> 4.4 of 3GPP TS 29.501</w:t>
      </w:r>
      <w:r w:rsidR="00FA3B9B">
        <w:rPr>
          <w:lang w:val="en-US"/>
        </w:rPr>
        <w:t xml:space="preserve">. </w:t>
      </w:r>
      <w:r w:rsidR="00FA3B9B">
        <w:rPr>
          <w:lang w:val="en-US" w:eastAsia="zh-CN"/>
        </w:rPr>
        <w:t>The sm-contexts and pdu-sessions</w:t>
      </w:r>
    </w:p>
    <w:p w14:paraId="5BFF7679"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resources</w:t>
      </w:r>
      <w:r w:rsidR="00FA3B9B" w:rsidRPr="00AA2D25">
        <w:t xml:space="preserve"> </w:t>
      </w:r>
      <w:r w:rsidR="00FA3B9B">
        <w:t>can be distributed on different processing instances or hosts</w:t>
      </w:r>
      <w:r w:rsidR="00FA3B9B">
        <w:rPr>
          <w:lang w:val="en-US" w:eastAsia="zh-CN"/>
        </w:rPr>
        <w:t>. Thus the</w:t>
      </w:r>
    </w:p>
    <w:p w14:paraId="7F84E3EF" w14:textId="77777777" w:rsidR="00313304" w:rsidRDefault="00313304" w:rsidP="00FA3B9B">
      <w:pPr>
        <w:pStyle w:val="PL"/>
        <w:rPr>
          <w:lang w:val="en-US" w:eastAsia="zh-CN"/>
        </w:rPr>
      </w:pPr>
      <w:r w:rsidRPr="002E5CBA">
        <w:rPr>
          <w:lang w:val="en-US"/>
        </w:rPr>
        <w:t xml:space="preserve">        </w:t>
      </w:r>
      <w:r>
        <w:rPr>
          <w:lang w:val="en-US"/>
        </w:rPr>
        <w:t xml:space="preserve"> </w:t>
      </w:r>
      <w:r w:rsidR="00FA3B9B">
        <w:rPr>
          <w:lang w:val="en-US" w:eastAsia="zh-CN"/>
        </w:rPr>
        <w:t xml:space="preserve"> </w:t>
      </w:r>
      <w:r w:rsidR="00FA3B9B">
        <w:t>authority and/or deployment-specific string of the apiRoot</w:t>
      </w:r>
      <w:r w:rsidR="00FA3B9B">
        <w:rPr>
          <w:lang w:val="en-US" w:eastAsia="zh-CN"/>
        </w:rPr>
        <w:t xml:space="preserve"> of the created individual</w:t>
      </w:r>
    </w:p>
    <w:p w14:paraId="467920FC" w14:textId="77777777" w:rsidR="003E532B" w:rsidRDefault="00313304" w:rsidP="00FA3B9B">
      <w:pPr>
        <w:pStyle w:val="PL"/>
      </w:pPr>
      <w:r w:rsidRPr="002E5CBA">
        <w:rPr>
          <w:lang w:val="en-US"/>
        </w:rPr>
        <w:t xml:space="preserve">        </w:t>
      </w:r>
      <w:r>
        <w:rPr>
          <w:lang w:val="en-US"/>
        </w:rPr>
        <w:t xml:space="preserve"> </w:t>
      </w:r>
      <w:r w:rsidR="00FA3B9B">
        <w:rPr>
          <w:lang w:val="en-US" w:eastAsia="zh-CN"/>
        </w:rPr>
        <w:t xml:space="preserve"> sm context and pdu-session resources' URIs may differ from the </w:t>
      </w:r>
      <w:r w:rsidR="00FA3B9B">
        <w:t>authority and/or</w:t>
      </w:r>
    </w:p>
    <w:p w14:paraId="46728FC3" w14:textId="2FF34495" w:rsidR="00313304" w:rsidRDefault="00313304" w:rsidP="00FA3B9B">
      <w:pPr>
        <w:pStyle w:val="PL"/>
        <w:rPr>
          <w:lang w:val="en-US" w:eastAsia="zh-CN"/>
        </w:rPr>
      </w:pPr>
      <w:r w:rsidRPr="002E5CBA">
        <w:rPr>
          <w:lang w:val="en-US"/>
        </w:rPr>
        <w:t xml:space="preserve">        </w:t>
      </w:r>
      <w:r>
        <w:rPr>
          <w:lang w:val="en-US"/>
        </w:rPr>
        <w:t xml:space="preserve">  </w:t>
      </w:r>
      <w:r w:rsidR="00FA3B9B">
        <w:t xml:space="preserve">deployment-specific string of the </w:t>
      </w:r>
      <w:r w:rsidR="00FA3B9B">
        <w:rPr>
          <w:lang w:val="en-US" w:eastAsia="zh-CN"/>
        </w:rPr>
        <w:t>apiRoot of the sm-contexts and pdu-sessions</w:t>
      </w:r>
    </w:p>
    <w:p w14:paraId="504049D8" w14:textId="4BFE8D8C" w:rsidR="00FA3B9B" w:rsidRPr="002E5CBA" w:rsidRDefault="00313304" w:rsidP="00FA3B9B">
      <w:pPr>
        <w:pStyle w:val="PL"/>
        <w:rPr>
          <w:lang w:val="en-US"/>
        </w:rPr>
      </w:pPr>
      <w:r w:rsidRPr="002E5CBA">
        <w:rPr>
          <w:lang w:val="en-US"/>
        </w:rPr>
        <w:t xml:space="preserve">        </w:t>
      </w:r>
      <w:r>
        <w:rPr>
          <w:lang w:val="en-US"/>
        </w:rPr>
        <w:t xml:space="preserve"> </w:t>
      </w:r>
      <w:r w:rsidR="00FA3B9B">
        <w:rPr>
          <w:lang w:val="en-US" w:eastAsia="zh-CN"/>
        </w:rPr>
        <w:t xml:space="preserve">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54AEA159"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79D297BA" w14:textId="77777777" w:rsidR="00C52ED8" w:rsidRDefault="00C52ED8" w:rsidP="00C52ED8">
      <w:pPr>
        <w:pStyle w:val="PL"/>
        <w:rPr>
          <w:lang w:val="en-US"/>
        </w:rPr>
      </w:pPr>
      <w:r w:rsidRPr="002E5CBA">
        <w:rPr>
          <w:lang w:val="en-US"/>
        </w:rPr>
        <w:t xml:space="preserve">                </w:t>
      </w:r>
      <w:r>
        <w:rPr>
          <w:lang w:val="en-US"/>
        </w:rPr>
        <w:t>'502':</w:t>
      </w:r>
    </w:p>
    <w:p w14:paraId="4A70B676" w14:textId="33D9002D"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3A6B685A" w14:textId="77777777" w:rsidR="00A45655" w:rsidRDefault="00FA3B9B" w:rsidP="00FA3B9B">
      <w:pPr>
        <w:pStyle w:val="PL"/>
      </w:pPr>
      <w:r>
        <w:t xml:space="preserve">              description:</w:t>
      </w:r>
      <w:r w:rsidR="00A45655">
        <w:t xml:space="preserve"> &gt;</w:t>
      </w:r>
    </w:p>
    <w:p w14:paraId="51EEFD17" w14:textId="101BC73D" w:rsidR="00A45655" w:rsidRDefault="00A45655" w:rsidP="00FA3B9B">
      <w:pPr>
        <w:pStyle w:val="PL"/>
      </w:pPr>
      <w:r>
        <w:t xml:space="preserve">                </w:t>
      </w:r>
      <w:r w:rsidR="00FA3B9B">
        <w:t>Contains the URI of the newly created resource, according to the structure:</w:t>
      </w:r>
    </w:p>
    <w:p w14:paraId="7DEC069F" w14:textId="14B73A8A" w:rsidR="00FA3B9B" w:rsidRPr="00453F40" w:rsidRDefault="00A45655"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/sm-contexts/{smContextRef}</w:t>
      </w:r>
    </w:p>
    <w:p w14:paraId="62C705A2" w14:textId="77777777" w:rsidR="00FA3B9B" w:rsidRDefault="00FA3B9B" w:rsidP="00FA3B9B">
      <w:pPr>
        <w:pStyle w:val="PL"/>
      </w:pPr>
      <w:r w:rsidRPr="00453F40">
        <w:rPr>
          <w:lang w:val="fr-FR"/>
        </w:rPr>
        <w:t xml:space="preserve">              </w:t>
      </w:r>
      <w:r>
        <w:t>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07B332C6" w:rsidR="003D3C3A" w:rsidRDefault="003D3C3A" w:rsidP="00FA3B9B">
      <w:pPr>
        <w:pStyle w:val="PL"/>
        <w:rPr>
          <w:lang w:val="en-US"/>
        </w:rPr>
      </w:pPr>
      <w:r w:rsidRPr="002E5CBA">
        <w:rPr>
          <w:lang w:val="en-US"/>
        </w:rPr>
        <w:t xml:space="preserve">                        type: string</w:t>
      </w:r>
    </w:p>
    <w:p w14:paraId="494FEDB4" w14:textId="77777777" w:rsidR="00C52ED8" w:rsidRDefault="00C52ED8" w:rsidP="00C52ED8">
      <w:pPr>
        <w:pStyle w:val="PL"/>
        <w:rPr>
          <w:lang w:val="en-US"/>
        </w:rPr>
      </w:pPr>
      <w:r w:rsidRPr="002E5CBA">
        <w:rPr>
          <w:lang w:val="en-US"/>
        </w:rPr>
        <w:t xml:space="preserve">       </w:t>
      </w:r>
      <w:r>
        <w:rPr>
          <w:lang w:val="en-US"/>
        </w:rPr>
        <w:t xml:space="preserve"> '401':</w:t>
      </w:r>
    </w:p>
    <w:p w14:paraId="00AF77CD" w14:textId="5C12C3C1"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19C70BCE" w14:textId="7F30D6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FD7741D" w:rsidR="003D3C3A" w:rsidRDefault="003D3C3A" w:rsidP="00FA3B9B">
      <w:pPr>
        <w:pStyle w:val="PL"/>
        <w:rPr>
          <w:lang w:val="en-US"/>
        </w:rPr>
      </w:pPr>
      <w:r w:rsidRPr="002E5CBA">
        <w:rPr>
          <w:lang w:val="en-US"/>
        </w:rPr>
        <w:t xml:space="preserve">                        type: string</w:t>
      </w:r>
    </w:p>
    <w:p w14:paraId="587BBE68" w14:textId="77777777" w:rsidR="00C52ED8" w:rsidRDefault="00C52ED8" w:rsidP="00C52ED8">
      <w:pPr>
        <w:pStyle w:val="PL"/>
        <w:rPr>
          <w:lang w:val="en-US"/>
        </w:rPr>
      </w:pPr>
      <w:r w:rsidRPr="002E5CBA">
        <w:rPr>
          <w:lang w:val="en-US"/>
        </w:rPr>
        <w:t xml:space="preserve">       </w:t>
      </w:r>
      <w:r>
        <w:rPr>
          <w:lang w:val="en-US"/>
        </w:rPr>
        <w:t xml:space="preserve"> '502':</w:t>
      </w:r>
    </w:p>
    <w:p w14:paraId="41ABBB2F" w14:textId="60AC690A" w:rsidR="00D674DC" w:rsidRPr="002E5CBA" w:rsidRDefault="00D674DC" w:rsidP="00D674DC">
      <w:pPr>
        <w:pStyle w:val="PL"/>
        <w:rPr>
          <w:lang w:val="en-US"/>
        </w:rPr>
      </w:pPr>
      <w:r w:rsidRPr="002E5CBA">
        <w:rPr>
          <w:lang w:val="en-US"/>
        </w:rPr>
        <w:t xml:space="preserve">          description: unsuccessful creation of an SM context </w:t>
      </w:r>
      <w:r>
        <w:rPr>
          <w:lang w:val="en-US"/>
        </w:rPr>
        <w:t>–</w:t>
      </w:r>
      <w:r w:rsidRPr="002E5CBA">
        <w:rPr>
          <w:lang w:val="en-US"/>
        </w:rPr>
        <w:t xml:space="preserve"> </w:t>
      </w:r>
      <w:r>
        <w:rPr>
          <w:lang w:val="en-US"/>
        </w:rPr>
        <w:t>Bad Gateway</w:t>
      </w:r>
    </w:p>
    <w:p w14:paraId="7438D3D6" w14:textId="77777777" w:rsidR="00D674DC" w:rsidRPr="002E5CBA" w:rsidRDefault="00D674DC" w:rsidP="00D674DC">
      <w:pPr>
        <w:pStyle w:val="PL"/>
        <w:rPr>
          <w:lang w:val="en-US"/>
        </w:rPr>
      </w:pPr>
      <w:r w:rsidRPr="002E5CBA">
        <w:rPr>
          <w:lang w:val="en-US"/>
        </w:rPr>
        <w:t xml:space="preserve">          content:</w:t>
      </w:r>
    </w:p>
    <w:p w14:paraId="4323A9CF"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A3647C9" w14:textId="77777777" w:rsidR="00D674DC" w:rsidRPr="002E5CBA" w:rsidRDefault="00D674DC" w:rsidP="00D674DC">
      <w:pPr>
        <w:pStyle w:val="PL"/>
        <w:rPr>
          <w:lang w:val="en-US"/>
        </w:rPr>
      </w:pPr>
      <w:r w:rsidRPr="002E5CBA">
        <w:rPr>
          <w:lang w:val="en-US"/>
        </w:rPr>
        <w:t xml:space="preserve">          </w:t>
      </w:r>
      <w:r>
        <w:rPr>
          <w:lang w:val="en-US"/>
        </w:rPr>
        <w:t xml:space="preserve">    </w:t>
      </w:r>
      <w:r w:rsidRPr="002E5CBA">
        <w:rPr>
          <w:lang w:val="en-US"/>
        </w:rPr>
        <w:t>schema:</w:t>
      </w:r>
    </w:p>
    <w:p w14:paraId="1F6CBED7" w14:textId="77777777" w:rsidR="00D674DC" w:rsidRPr="002E5CBA" w:rsidRDefault="00D674DC" w:rsidP="00D674DC">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29E20943" w14:textId="77777777" w:rsidR="00D674DC" w:rsidRPr="002E5CBA" w:rsidRDefault="00D674DC" w:rsidP="00D674DC">
      <w:pPr>
        <w:pStyle w:val="PL"/>
        <w:rPr>
          <w:lang w:val="en-US"/>
        </w:rPr>
      </w:pPr>
      <w:r w:rsidRPr="002E5CBA">
        <w:rPr>
          <w:lang w:val="en-US"/>
        </w:rPr>
        <w:t xml:space="preserve">            multipart/related:  # message with binary body part(s)</w:t>
      </w:r>
    </w:p>
    <w:p w14:paraId="5F8A09EF" w14:textId="77777777" w:rsidR="00D674DC" w:rsidRPr="002E5CBA" w:rsidRDefault="00D674DC" w:rsidP="00D674DC">
      <w:pPr>
        <w:pStyle w:val="PL"/>
        <w:rPr>
          <w:lang w:val="en-US"/>
        </w:rPr>
      </w:pPr>
      <w:r w:rsidRPr="002E5CBA">
        <w:rPr>
          <w:lang w:val="en-US"/>
        </w:rPr>
        <w:t xml:space="preserve">              schema:</w:t>
      </w:r>
    </w:p>
    <w:p w14:paraId="4DABF150" w14:textId="77777777" w:rsidR="00D674DC" w:rsidRPr="002E5CBA" w:rsidRDefault="00D674DC" w:rsidP="00D674DC">
      <w:pPr>
        <w:pStyle w:val="PL"/>
        <w:rPr>
          <w:lang w:val="en-US"/>
        </w:rPr>
      </w:pPr>
      <w:r w:rsidRPr="002E5CBA">
        <w:rPr>
          <w:lang w:val="en-US"/>
        </w:rPr>
        <w:t xml:space="preserve">                type: object</w:t>
      </w:r>
    </w:p>
    <w:p w14:paraId="58555B95" w14:textId="77777777" w:rsidR="00D674DC" w:rsidRPr="002E5CBA" w:rsidRDefault="00D674DC" w:rsidP="00D674DC">
      <w:pPr>
        <w:pStyle w:val="PL"/>
        <w:rPr>
          <w:lang w:val="en-US"/>
        </w:rPr>
      </w:pPr>
      <w:r w:rsidRPr="002E5CBA">
        <w:rPr>
          <w:lang w:val="en-US"/>
        </w:rPr>
        <w:t xml:space="preserve">                properties: # Request parts</w:t>
      </w:r>
    </w:p>
    <w:p w14:paraId="5DA754F2" w14:textId="77777777" w:rsidR="00D674DC" w:rsidRPr="002E5CBA" w:rsidRDefault="00D674DC" w:rsidP="00D674DC">
      <w:pPr>
        <w:pStyle w:val="PL"/>
        <w:rPr>
          <w:lang w:val="en-US"/>
        </w:rPr>
      </w:pPr>
      <w:r w:rsidRPr="002E5CBA">
        <w:rPr>
          <w:lang w:val="en-US"/>
        </w:rPr>
        <w:t xml:space="preserve">                  jsonData:</w:t>
      </w:r>
    </w:p>
    <w:p w14:paraId="77729E61" w14:textId="77777777" w:rsidR="00D674DC" w:rsidRPr="002E5CBA" w:rsidRDefault="00D674DC" w:rsidP="00D674DC">
      <w:pPr>
        <w:pStyle w:val="PL"/>
        <w:rPr>
          <w:lang w:val="en-US"/>
        </w:rPr>
      </w:pPr>
      <w:r w:rsidRPr="002E5CBA">
        <w:rPr>
          <w:lang w:val="en-US"/>
        </w:rPr>
        <w:t xml:space="preserve">                    $ref: '#/components/schemas/SmContextCreateError'</w:t>
      </w:r>
    </w:p>
    <w:p w14:paraId="0332E09C" w14:textId="77777777" w:rsidR="00D674DC" w:rsidRPr="002E5CBA" w:rsidRDefault="00D674DC" w:rsidP="00D674DC">
      <w:pPr>
        <w:pStyle w:val="PL"/>
        <w:rPr>
          <w:lang w:val="en-US"/>
        </w:rPr>
      </w:pPr>
      <w:r w:rsidRPr="002E5CBA">
        <w:rPr>
          <w:lang w:val="en-US"/>
        </w:rPr>
        <w:t xml:space="preserve">                  binaryDataN1SmMessage:</w:t>
      </w:r>
    </w:p>
    <w:p w14:paraId="51DF6D67" w14:textId="77777777" w:rsidR="00D674DC" w:rsidRPr="002E5CBA" w:rsidRDefault="00D674DC" w:rsidP="00D674DC">
      <w:pPr>
        <w:pStyle w:val="PL"/>
        <w:rPr>
          <w:lang w:val="en-US"/>
        </w:rPr>
      </w:pPr>
      <w:r w:rsidRPr="002E5CBA">
        <w:rPr>
          <w:lang w:val="en-US"/>
        </w:rPr>
        <w:t xml:space="preserve">                    type: string</w:t>
      </w:r>
    </w:p>
    <w:p w14:paraId="0374F31F" w14:textId="77777777" w:rsidR="00D674DC" w:rsidRDefault="00D674DC" w:rsidP="00D674DC">
      <w:pPr>
        <w:pStyle w:val="PL"/>
        <w:rPr>
          <w:lang w:val="en-US"/>
        </w:rPr>
      </w:pPr>
      <w:r w:rsidRPr="002E5CBA">
        <w:rPr>
          <w:lang w:val="en-US"/>
        </w:rPr>
        <w:t xml:space="preserve">                    format: binary</w:t>
      </w:r>
    </w:p>
    <w:p w14:paraId="389FA98E" w14:textId="77777777" w:rsidR="00D674DC" w:rsidRPr="002E5CBA" w:rsidRDefault="00D674DC" w:rsidP="00D674DC">
      <w:pPr>
        <w:pStyle w:val="PL"/>
        <w:rPr>
          <w:lang w:val="en-US"/>
        </w:rPr>
      </w:pPr>
      <w:r w:rsidRPr="002E5CBA">
        <w:rPr>
          <w:lang w:val="en-US"/>
        </w:rPr>
        <w:t xml:space="preserve">                  binaryDataN</w:t>
      </w:r>
      <w:r>
        <w:rPr>
          <w:lang w:val="en-US"/>
        </w:rPr>
        <w:t>2</w:t>
      </w:r>
      <w:r w:rsidRPr="002E5CBA">
        <w:rPr>
          <w:lang w:val="en-US"/>
        </w:rPr>
        <w:t>SmMessage:</w:t>
      </w:r>
    </w:p>
    <w:p w14:paraId="60387663" w14:textId="77777777" w:rsidR="00D674DC" w:rsidRPr="002E5CBA" w:rsidRDefault="00D674DC" w:rsidP="00D674DC">
      <w:pPr>
        <w:pStyle w:val="PL"/>
        <w:rPr>
          <w:lang w:val="en-US"/>
        </w:rPr>
      </w:pPr>
      <w:r w:rsidRPr="002E5CBA">
        <w:rPr>
          <w:lang w:val="en-US"/>
        </w:rPr>
        <w:t xml:space="preserve">                    type: string</w:t>
      </w:r>
    </w:p>
    <w:p w14:paraId="7122B0F1" w14:textId="77777777" w:rsidR="00D674DC" w:rsidRPr="002E5CBA" w:rsidRDefault="00D674DC" w:rsidP="00D674DC">
      <w:pPr>
        <w:pStyle w:val="PL"/>
        <w:rPr>
          <w:lang w:val="en-US"/>
        </w:rPr>
      </w:pPr>
      <w:r w:rsidRPr="002E5CBA">
        <w:rPr>
          <w:lang w:val="en-US"/>
        </w:rPr>
        <w:t xml:space="preserve">                    format: binary</w:t>
      </w:r>
    </w:p>
    <w:p w14:paraId="5AEB0CDA" w14:textId="77777777" w:rsidR="00D674DC" w:rsidRPr="002E5CBA" w:rsidRDefault="00D674DC" w:rsidP="00D674DC">
      <w:pPr>
        <w:pStyle w:val="PL"/>
        <w:rPr>
          <w:lang w:val="en-US"/>
        </w:rPr>
      </w:pPr>
      <w:r w:rsidRPr="002E5CBA">
        <w:rPr>
          <w:lang w:val="en-US"/>
        </w:rPr>
        <w:t xml:space="preserve">              encoding:</w:t>
      </w:r>
    </w:p>
    <w:p w14:paraId="0658F86A" w14:textId="77777777" w:rsidR="00D674DC" w:rsidRPr="000659A3" w:rsidRDefault="00D674DC" w:rsidP="00D674DC">
      <w:pPr>
        <w:pStyle w:val="PL"/>
        <w:rPr>
          <w:lang w:val="fr-FR"/>
        </w:rPr>
      </w:pPr>
      <w:r w:rsidRPr="002E5CBA">
        <w:rPr>
          <w:lang w:val="en-US"/>
        </w:rPr>
        <w:t xml:space="preserve">                </w:t>
      </w:r>
      <w:r w:rsidRPr="000659A3">
        <w:rPr>
          <w:lang w:val="fr-FR"/>
        </w:rPr>
        <w:t>jsonData:</w:t>
      </w:r>
    </w:p>
    <w:p w14:paraId="1E3EBF98" w14:textId="77777777" w:rsidR="00D674DC" w:rsidRPr="000659A3" w:rsidRDefault="00D674DC" w:rsidP="00D674DC">
      <w:pPr>
        <w:pStyle w:val="PL"/>
        <w:rPr>
          <w:lang w:val="fr-FR"/>
        </w:rPr>
      </w:pPr>
      <w:r w:rsidRPr="000659A3">
        <w:rPr>
          <w:lang w:val="fr-FR"/>
        </w:rPr>
        <w:t xml:space="preserve">                  contentType:  application/json</w:t>
      </w:r>
    </w:p>
    <w:p w14:paraId="6848EFD3" w14:textId="77777777" w:rsidR="00D674DC" w:rsidRPr="000659A3" w:rsidRDefault="00D674DC" w:rsidP="00D674DC">
      <w:pPr>
        <w:pStyle w:val="PL"/>
        <w:rPr>
          <w:lang w:val="fr-FR"/>
        </w:rPr>
      </w:pPr>
      <w:r w:rsidRPr="000659A3">
        <w:rPr>
          <w:lang w:val="fr-FR"/>
        </w:rPr>
        <w:t xml:space="preserve">                binaryDataN1SmMessage:</w:t>
      </w:r>
    </w:p>
    <w:p w14:paraId="5125680A" w14:textId="77777777" w:rsidR="00D674DC" w:rsidRPr="002E5CBA" w:rsidRDefault="00D674DC" w:rsidP="00D674DC">
      <w:pPr>
        <w:pStyle w:val="PL"/>
        <w:rPr>
          <w:lang w:val="en-US"/>
        </w:rPr>
      </w:pPr>
      <w:r w:rsidRPr="000659A3">
        <w:rPr>
          <w:lang w:val="fr-FR"/>
        </w:rPr>
        <w:t xml:space="preserve">                  </w:t>
      </w:r>
      <w:r w:rsidRPr="002E5CBA">
        <w:rPr>
          <w:lang w:val="en-US"/>
        </w:rPr>
        <w:t>contentType:  application/vnd.3gpp.5gnas</w:t>
      </w:r>
    </w:p>
    <w:p w14:paraId="2315212D" w14:textId="77777777" w:rsidR="00D674DC" w:rsidRPr="002E5CBA" w:rsidRDefault="00D674DC" w:rsidP="00D674DC">
      <w:pPr>
        <w:pStyle w:val="PL"/>
        <w:rPr>
          <w:lang w:val="en-US"/>
        </w:rPr>
      </w:pPr>
      <w:r w:rsidRPr="002E5CBA">
        <w:rPr>
          <w:lang w:val="en-US"/>
        </w:rPr>
        <w:t xml:space="preserve">                  headers:</w:t>
      </w:r>
    </w:p>
    <w:p w14:paraId="7CA67125" w14:textId="77777777" w:rsidR="00D674DC" w:rsidRPr="002E5CBA" w:rsidRDefault="00D674DC" w:rsidP="00D674DC">
      <w:pPr>
        <w:pStyle w:val="PL"/>
        <w:rPr>
          <w:lang w:val="en-US"/>
        </w:rPr>
      </w:pPr>
      <w:r w:rsidRPr="002E5CBA">
        <w:rPr>
          <w:lang w:val="en-US"/>
        </w:rPr>
        <w:t xml:space="preserve">                    Content-Id:</w:t>
      </w:r>
    </w:p>
    <w:p w14:paraId="184F8251" w14:textId="77777777" w:rsidR="00D674DC" w:rsidRPr="002E5CBA" w:rsidRDefault="00D674DC" w:rsidP="00D674DC">
      <w:pPr>
        <w:pStyle w:val="PL"/>
        <w:rPr>
          <w:lang w:val="en-US"/>
        </w:rPr>
      </w:pPr>
      <w:r w:rsidRPr="002E5CBA">
        <w:rPr>
          <w:lang w:val="en-US"/>
        </w:rPr>
        <w:t xml:space="preserve">                      schema:</w:t>
      </w:r>
    </w:p>
    <w:p w14:paraId="3D472A3A" w14:textId="77777777" w:rsidR="00D674DC" w:rsidRDefault="00D674DC" w:rsidP="00D674DC">
      <w:pPr>
        <w:pStyle w:val="PL"/>
        <w:rPr>
          <w:lang w:val="en-US"/>
        </w:rPr>
      </w:pPr>
      <w:r w:rsidRPr="002E5CBA">
        <w:rPr>
          <w:lang w:val="en-US"/>
        </w:rPr>
        <w:t xml:space="preserve">                        type: string</w:t>
      </w:r>
    </w:p>
    <w:p w14:paraId="6E2BD3E0" w14:textId="77777777" w:rsidR="00D674DC" w:rsidRPr="007C2056" w:rsidRDefault="00D674DC" w:rsidP="00D674DC">
      <w:pPr>
        <w:pStyle w:val="PL"/>
      </w:pPr>
      <w:r w:rsidRPr="007C2056">
        <w:t xml:space="preserve">                binaryDataN2SmMessage:</w:t>
      </w:r>
    </w:p>
    <w:p w14:paraId="226C2C4B" w14:textId="77777777" w:rsidR="00D674DC" w:rsidRPr="002E5CBA" w:rsidRDefault="00D674DC" w:rsidP="00D674DC">
      <w:pPr>
        <w:pStyle w:val="PL"/>
        <w:rPr>
          <w:lang w:val="en-US"/>
        </w:rPr>
      </w:pPr>
      <w:r w:rsidRPr="007C2056">
        <w:t xml:space="preserve">                  </w:t>
      </w:r>
      <w:r w:rsidRPr="002E5CBA">
        <w:rPr>
          <w:lang w:val="en-US"/>
        </w:rPr>
        <w:t>contentType:  application/vnd.3gpp.</w:t>
      </w:r>
      <w:r>
        <w:rPr>
          <w:lang w:val="en-US"/>
        </w:rPr>
        <w:t>ngap</w:t>
      </w:r>
    </w:p>
    <w:p w14:paraId="2AEBECB9" w14:textId="77777777" w:rsidR="00D674DC" w:rsidRPr="002E5CBA" w:rsidRDefault="00D674DC" w:rsidP="00D674DC">
      <w:pPr>
        <w:pStyle w:val="PL"/>
        <w:rPr>
          <w:lang w:val="en-US"/>
        </w:rPr>
      </w:pPr>
      <w:r w:rsidRPr="002E5CBA">
        <w:rPr>
          <w:lang w:val="en-US"/>
        </w:rPr>
        <w:t xml:space="preserve">                  headers:</w:t>
      </w:r>
    </w:p>
    <w:p w14:paraId="37E546E1" w14:textId="77777777" w:rsidR="00D674DC" w:rsidRPr="002E5CBA" w:rsidRDefault="00D674DC" w:rsidP="00D674DC">
      <w:pPr>
        <w:pStyle w:val="PL"/>
        <w:rPr>
          <w:lang w:val="en-US"/>
        </w:rPr>
      </w:pPr>
      <w:r w:rsidRPr="002E5CBA">
        <w:rPr>
          <w:lang w:val="en-US"/>
        </w:rPr>
        <w:t xml:space="preserve">                    Content-Id:</w:t>
      </w:r>
    </w:p>
    <w:p w14:paraId="71DCFF20" w14:textId="77777777" w:rsidR="00D674DC" w:rsidRPr="002E5CBA" w:rsidRDefault="00D674DC" w:rsidP="00D674DC">
      <w:pPr>
        <w:pStyle w:val="PL"/>
        <w:rPr>
          <w:lang w:val="en-US"/>
        </w:rPr>
      </w:pPr>
      <w:r w:rsidRPr="002E5CBA">
        <w:rPr>
          <w:lang w:val="en-US"/>
        </w:rPr>
        <w:t xml:space="preserve">                      schema:</w:t>
      </w:r>
    </w:p>
    <w:p w14:paraId="392B26DC" w14:textId="4BBAAAB8" w:rsidR="00D674DC" w:rsidRDefault="00D674DC"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C7BC278" w14:textId="0BC62F1E" w:rsidR="00FA3B9B" w:rsidRPr="002E5CBA" w:rsidRDefault="003D3C3A" w:rsidP="00FA3B9B">
      <w:pPr>
        <w:pStyle w:val="PL"/>
        <w:rPr>
          <w:lang w:val="en-US"/>
        </w:rPr>
      </w:pPr>
      <w:r w:rsidRPr="002E5CBA">
        <w:rPr>
          <w:lang w:val="en-US"/>
        </w:rPr>
        <w:t xml:space="preserve">                        type: string</w:t>
      </w: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092B0E54"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6F591EAB" w14:textId="77777777" w:rsidR="00C52ED8" w:rsidRDefault="00C52ED8" w:rsidP="00C52ED8">
      <w:pPr>
        <w:pStyle w:val="PL"/>
        <w:rPr>
          <w:lang w:val="en-US"/>
        </w:rPr>
      </w:pPr>
      <w:r w:rsidRPr="002E5CBA">
        <w:rPr>
          <w:lang w:val="en-US"/>
        </w:rPr>
        <w:t xml:space="preserve">       </w:t>
      </w:r>
      <w:r>
        <w:rPr>
          <w:lang w:val="en-US"/>
        </w:rPr>
        <w:t xml:space="preserve"> '401':</w:t>
      </w:r>
    </w:p>
    <w:p w14:paraId="53D16DC7" w14:textId="617A71F7"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0CC1C4BF"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554159" w14:textId="77777777" w:rsidR="00C52ED8" w:rsidRDefault="00C52ED8" w:rsidP="00C52ED8">
      <w:pPr>
        <w:pStyle w:val="PL"/>
        <w:rPr>
          <w:lang w:val="en-US"/>
        </w:rPr>
      </w:pPr>
      <w:r w:rsidRPr="002E5CBA">
        <w:rPr>
          <w:lang w:val="en-US"/>
        </w:rPr>
        <w:t xml:space="preserve">       </w:t>
      </w:r>
      <w:r>
        <w:rPr>
          <w:lang w:val="en-US"/>
        </w:rPr>
        <w:t xml:space="preserve"> '502':</w:t>
      </w:r>
    </w:p>
    <w:p w14:paraId="00A57FD3" w14:textId="7F2567CC" w:rsidR="00C52ED8" w:rsidRDefault="00C52ED8" w:rsidP="00FA3B9B">
      <w:pPr>
        <w:pStyle w:val="PL"/>
      </w:pPr>
      <w:r w:rsidRPr="002E5CBA">
        <w:rPr>
          <w:lang w:val="en-US"/>
        </w:rPr>
        <w:t xml:space="preserve">          </w:t>
      </w:r>
      <w:r w:rsidRPr="008F2F3C">
        <w:t>$ref: 'TS29571_CommonData.yaml#/components/responses/</w:t>
      </w:r>
      <w:r>
        <w:t>502</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FB40AF" w:rsidRDefault="00FA3B9B" w:rsidP="00FA3B9B">
      <w:pPr>
        <w:pStyle w:val="PL"/>
        <w:rPr>
          <w:lang w:val="fr-FR"/>
        </w:rPr>
      </w:pPr>
      <w:r w:rsidRPr="000515DE">
        <w:rPr>
          <w:lang w:val="en-US"/>
        </w:rPr>
        <w:t xml:space="preserve">                </w:t>
      </w:r>
      <w:r w:rsidRPr="00FB40AF">
        <w:rPr>
          <w:lang w:val="fr-FR"/>
        </w:rPr>
        <w:t>jsonData:</w:t>
      </w:r>
    </w:p>
    <w:p w14:paraId="474CA95D" w14:textId="77777777" w:rsidR="00FA3B9B" w:rsidRPr="00FB40AF" w:rsidRDefault="00FA3B9B" w:rsidP="00FA3B9B">
      <w:pPr>
        <w:pStyle w:val="PL"/>
        <w:rPr>
          <w:lang w:val="fr-FR"/>
        </w:rPr>
      </w:pPr>
      <w:r w:rsidRPr="00FB40AF">
        <w:rPr>
          <w:lang w:val="fr-FR"/>
        </w:rPr>
        <w:t xml:space="preserve">                  contentType:  application/json</w:t>
      </w:r>
    </w:p>
    <w:p w14:paraId="630A2076" w14:textId="77777777" w:rsidR="00FA3B9B" w:rsidRPr="00FB40AF" w:rsidRDefault="00FA3B9B" w:rsidP="00FA3B9B">
      <w:pPr>
        <w:pStyle w:val="PL"/>
        <w:rPr>
          <w:lang w:val="fr-FR"/>
        </w:rPr>
      </w:pPr>
      <w:r w:rsidRPr="00FB40AF">
        <w:rPr>
          <w:lang w:val="fr-FR"/>
        </w:rPr>
        <w:t xml:space="preserve">                binaryDataN1SmMessage:</w:t>
      </w:r>
    </w:p>
    <w:p w14:paraId="168C3A3E" w14:textId="77777777" w:rsidR="00FA3B9B" w:rsidRPr="002E5CBA" w:rsidRDefault="00FA3B9B" w:rsidP="00FA3B9B">
      <w:pPr>
        <w:pStyle w:val="PL"/>
        <w:rPr>
          <w:lang w:val="en-US"/>
        </w:rPr>
      </w:pPr>
      <w:r w:rsidRPr="00FB40AF">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146DDB09" w:rsidR="00FA3B9B" w:rsidRDefault="00FA3B9B" w:rsidP="00FA3B9B">
      <w:pPr>
        <w:pStyle w:val="PL"/>
        <w:rPr>
          <w:lang w:val="en-US"/>
        </w:rPr>
      </w:pPr>
      <w:r w:rsidRPr="002E5CBA">
        <w:rPr>
          <w:lang w:val="en-US"/>
        </w:rPr>
        <w:t xml:space="preserve">                        type: string</w:t>
      </w:r>
    </w:p>
    <w:p w14:paraId="37EE3307" w14:textId="77777777" w:rsidR="00C52ED8" w:rsidRDefault="00C52ED8" w:rsidP="00C52ED8">
      <w:pPr>
        <w:pStyle w:val="PL"/>
        <w:rPr>
          <w:lang w:val="en-US"/>
        </w:rPr>
      </w:pPr>
      <w:r w:rsidRPr="002E5CBA">
        <w:rPr>
          <w:lang w:val="en-US"/>
        </w:rPr>
        <w:t xml:space="preserve">       </w:t>
      </w:r>
      <w:r>
        <w:rPr>
          <w:lang w:val="en-US"/>
        </w:rPr>
        <w:t xml:space="preserve"> '401':</w:t>
      </w:r>
    </w:p>
    <w:p w14:paraId="55789740" w14:textId="7DAA7619" w:rsidR="00C52ED8" w:rsidRPr="002E5CBA" w:rsidRDefault="00C52ED8" w:rsidP="00FA3B9B">
      <w:pPr>
        <w:pStyle w:val="PL"/>
        <w:rPr>
          <w:lang w:val="en-US"/>
        </w:rPr>
      </w:pPr>
      <w:r w:rsidRPr="002E5CBA">
        <w:rPr>
          <w:lang w:val="en-US"/>
        </w:rPr>
        <w:t xml:space="preserve">          </w:t>
      </w:r>
      <w:r w:rsidRPr="008F2F3C">
        <w:t>$ref: '#/components/responses/</w:t>
      </w:r>
      <w:r>
        <w:t>401</w:t>
      </w:r>
      <w:r w:rsidRPr="008F2F3C">
        <w:t>'</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52D390FC" w14:textId="77777777" w:rsidR="00FA3B9B" w:rsidRPr="003C0E1E" w:rsidRDefault="00FA3B9B" w:rsidP="00FA3B9B">
      <w:pPr>
        <w:pStyle w:val="PL"/>
        <w:rPr>
          <w:lang w:val="fr-FR"/>
        </w:rPr>
      </w:pPr>
      <w:r w:rsidRPr="003A6046">
        <w:rPr>
          <w:lang w:val="fr-FR"/>
        </w:rPr>
        <w:t xml:space="preserve">                  contentType:  application/json</w:t>
      </w:r>
    </w:p>
    <w:p w14:paraId="196DE260" w14:textId="77777777" w:rsidR="00FA3B9B" w:rsidRPr="00C54528" w:rsidRDefault="00FA3B9B" w:rsidP="00FA3B9B">
      <w:pPr>
        <w:pStyle w:val="PL"/>
        <w:rPr>
          <w:lang w:val="fr-FR"/>
        </w:rPr>
      </w:pPr>
      <w:r w:rsidRPr="00C54528">
        <w:rPr>
          <w:lang w:val="fr-FR"/>
        </w:rPr>
        <w:t xml:space="preserve">                binaryDataN1SmMessage:</w:t>
      </w:r>
    </w:p>
    <w:p w14:paraId="279233A6"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3A6046" w:rsidRDefault="00FA3B9B" w:rsidP="00FA3B9B">
      <w:pPr>
        <w:pStyle w:val="PL"/>
        <w:rPr>
          <w:lang w:val="fr-FR"/>
        </w:rPr>
      </w:pPr>
      <w:r w:rsidRPr="002E5CBA">
        <w:rPr>
          <w:lang w:val="en-US"/>
        </w:rPr>
        <w:t xml:space="preserve">                </w:t>
      </w:r>
      <w:r w:rsidRPr="003A6046">
        <w:rPr>
          <w:lang w:val="fr-FR"/>
        </w:rPr>
        <w:t>jsonData:</w:t>
      </w:r>
    </w:p>
    <w:p w14:paraId="1DDBB82A" w14:textId="77777777" w:rsidR="00FA3B9B" w:rsidRPr="003C0E1E" w:rsidRDefault="00FA3B9B" w:rsidP="00FA3B9B">
      <w:pPr>
        <w:pStyle w:val="PL"/>
        <w:rPr>
          <w:lang w:val="fr-FR"/>
        </w:rPr>
      </w:pPr>
      <w:r w:rsidRPr="003A6046">
        <w:rPr>
          <w:lang w:val="fr-FR"/>
        </w:rPr>
        <w:t xml:space="preserve">                  contentType:  application/json</w:t>
      </w:r>
    </w:p>
    <w:p w14:paraId="1134E87F" w14:textId="77777777" w:rsidR="00FA3B9B" w:rsidRPr="001D1133" w:rsidRDefault="00FA3B9B" w:rsidP="00FA3B9B">
      <w:pPr>
        <w:pStyle w:val="PL"/>
        <w:rPr>
          <w:lang w:val="fr-FR"/>
        </w:rPr>
      </w:pPr>
      <w:r w:rsidRPr="00C54528">
        <w:rPr>
          <w:lang w:val="fr-FR"/>
        </w:rPr>
        <w:t xml:space="preserve">                binaryDataN1SmMessage:</w:t>
      </w:r>
    </w:p>
    <w:p w14:paraId="35C7FD52" w14:textId="77777777" w:rsidR="00FA3B9B" w:rsidRPr="002E5CBA" w:rsidRDefault="00FA3B9B" w:rsidP="00FA3B9B">
      <w:pPr>
        <w:pStyle w:val="PL"/>
        <w:rPr>
          <w:lang w:val="en-US"/>
        </w:rPr>
      </w:pPr>
      <w:r w:rsidRPr="001D1133">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6D5D17C6" w:rsidR="00FA3B9B" w:rsidRDefault="00FA3B9B" w:rsidP="00FA3B9B">
      <w:pPr>
        <w:pStyle w:val="PL"/>
        <w:rPr>
          <w:lang w:val="en-US"/>
        </w:rPr>
      </w:pPr>
      <w:r w:rsidRPr="002E5CBA">
        <w:rPr>
          <w:lang w:val="en-US"/>
        </w:rPr>
        <w:t xml:space="preserve">                        type: string</w:t>
      </w:r>
    </w:p>
    <w:p w14:paraId="4B4D97FF" w14:textId="77777777" w:rsidR="00C52ED8" w:rsidRDefault="00C52ED8" w:rsidP="00C52ED8">
      <w:pPr>
        <w:pStyle w:val="PL"/>
        <w:rPr>
          <w:lang w:val="en-US"/>
        </w:rPr>
      </w:pPr>
      <w:r w:rsidRPr="002E5CBA">
        <w:rPr>
          <w:lang w:val="en-US"/>
        </w:rPr>
        <w:t xml:space="preserve">       </w:t>
      </w:r>
      <w:r>
        <w:rPr>
          <w:lang w:val="en-US"/>
        </w:rPr>
        <w:t xml:space="preserve"> '502':</w:t>
      </w:r>
    </w:p>
    <w:p w14:paraId="04EAE381" w14:textId="625362E5" w:rsidR="006A21CE" w:rsidRPr="002E5CBA" w:rsidRDefault="006A21CE" w:rsidP="006A21CE">
      <w:pPr>
        <w:pStyle w:val="PL"/>
        <w:rPr>
          <w:lang w:val="en-US"/>
        </w:rPr>
      </w:pPr>
      <w:r w:rsidRPr="002E5CBA">
        <w:rPr>
          <w:lang w:val="en-US"/>
        </w:rPr>
        <w:t xml:space="preserve">          description: unsuccessful update of an SM context </w:t>
      </w:r>
      <w:r>
        <w:rPr>
          <w:lang w:val="en-US"/>
        </w:rPr>
        <w:t>–</w:t>
      </w:r>
      <w:r w:rsidRPr="002E5CBA">
        <w:rPr>
          <w:lang w:val="en-US"/>
        </w:rPr>
        <w:t xml:space="preserve"> </w:t>
      </w:r>
      <w:r>
        <w:rPr>
          <w:lang w:val="en-US"/>
        </w:rPr>
        <w:t>Bad Gateway</w:t>
      </w:r>
    </w:p>
    <w:p w14:paraId="4226767F" w14:textId="77777777" w:rsidR="006A21CE" w:rsidRPr="002E5CBA" w:rsidRDefault="006A21CE" w:rsidP="006A21CE">
      <w:pPr>
        <w:pStyle w:val="PL"/>
        <w:rPr>
          <w:lang w:val="en-US"/>
        </w:rPr>
      </w:pPr>
      <w:r w:rsidRPr="002E5CBA">
        <w:rPr>
          <w:lang w:val="en-US"/>
        </w:rPr>
        <w:t xml:space="preserve">          content:</w:t>
      </w:r>
    </w:p>
    <w:p w14:paraId="589CCD89"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285F416" w14:textId="77777777" w:rsidR="006A21CE" w:rsidRPr="002E5CBA" w:rsidRDefault="006A21CE" w:rsidP="006A21CE">
      <w:pPr>
        <w:pStyle w:val="PL"/>
        <w:rPr>
          <w:lang w:val="en-US"/>
        </w:rPr>
      </w:pPr>
      <w:r w:rsidRPr="002E5CBA">
        <w:rPr>
          <w:lang w:val="en-US"/>
        </w:rPr>
        <w:t xml:space="preserve">          </w:t>
      </w:r>
      <w:r>
        <w:rPr>
          <w:lang w:val="en-US"/>
        </w:rPr>
        <w:t xml:space="preserve">    </w:t>
      </w:r>
      <w:r w:rsidRPr="002E5CBA">
        <w:rPr>
          <w:lang w:val="en-US"/>
        </w:rPr>
        <w:t>schema:</w:t>
      </w:r>
    </w:p>
    <w:p w14:paraId="37F1B860" w14:textId="77777777" w:rsidR="006A21CE" w:rsidRPr="002E5CBA" w:rsidRDefault="006A21CE" w:rsidP="006A21CE">
      <w:pPr>
        <w:pStyle w:val="PL"/>
        <w:rPr>
          <w:lang w:val="en-US"/>
        </w:rPr>
      </w:pPr>
      <w:r w:rsidRPr="002E5CBA">
        <w:rPr>
          <w:lang w:val="en-US"/>
        </w:rPr>
        <w:t xml:space="preserve">            </w:t>
      </w:r>
      <w:r>
        <w:rPr>
          <w:lang w:val="en-US"/>
        </w:rPr>
        <w:t xml:space="preserve">    </w:t>
      </w:r>
      <w:r w:rsidRPr="003B2883">
        <w:t>$ref: '#/components/schemas/</w:t>
      </w:r>
      <w:r>
        <w:t>Ext</w:t>
      </w:r>
      <w:r w:rsidRPr="003B2883">
        <w:t>ProblemDetails'</w:t>
      </w:r>
    </w:p>
    <w:p w14:paraId="4F3B002F" w14:textId="77777777" w:rsidR="006A21CE" w:rsidRPr="002E5CBA" w:rsidRDefault="006A21CE" w:rsidP="006A21CE">
      <w:pPr>
        <w:pStyle w:val="PL"/>
        <w:rPr>
          <w:lang w:val="en-US"/>
        </w:rPr>
      </w:pPr>
      <w:r w:rsidRPr="002E5CBA">
        <w:rPr>
          <w:lang w:val="en-US"/>
        </w:rPr>
        <w:t xml:space="preserve">            multipart/related:  # message with binary body part(s)</w:t>
      </w:r>
    </w:p>
    <w:p w14:paraId="2582E597" w14:textId="77777777" w:rsidR="006A21CE" w:rsidRPr="002E5CBA" w:rsidRDefault="006A21CE" w:rsidP="006A21CE">
      <w:pPr>
        <w:pStyle w:val="PL"/>
        <w:rPr>
          <w:lang w:val="en-US"/>
        </w:rPr>
      </w:pPr>
      <w:r w:rsidRPr="002E5CBA">
        <w:rPr>
          <w:lang w:val="en-US"/>
        </w:rPr>
        <w:t xml:space="preserve">              schema:</w:t>
      </w:r>
    </w:p>
    <w:p w14:paraId="29AE9584" w14:textId="77777777" w:rsidR="006A21CE" w:rsidRPr="002E5CBA" w:rsidRDefault="006A21CE" w:rsidP="006A21CE">
      <w:pPr>
        <w:pStyle w:val="PL"/>
        <w:rPr>
          <w:lang w:val="en-US"/>
        </w:rPr>
      </w:pPr>
      <w:r w:rsidRPr="002E5CBA">
        <w:rPr>
          <w:lang w:val="en-US"/>
        </w:rPr>
        <w:t xml:space="preserve">                type: object</w:t>
      </w:r>
    </w:p>
    <w:p w14:paraId="29AAC39E" w14:textId="77777777" w:rsidR="006A21CE" w:rsidRPr="002E5CBA" w:rsidRDefault="006A21CE" w:rsidP="006A21CE">
      <w:pPr>
        <w:pStyle w:val="PL"/>
        <w:rPr>
          <w:lang w:val="en-US"/>
        </w:rPr>
      </w:pPr>
      <w:r w:rsidRPr="002E5CBA">
        <w:rPr>
          <w:lang w:val="en-US"/>
        </w:rPr>
        <w:t xml:space="preserve">                properties: # Request parts</w:t>
      </w:r>
    </w:p>
    <w:p w14:paraId="171F5600" w14:textId="77777777" w:rsidR="006A21CE" w:rsidRPr="002E5CBA" w:rsidRDefault="006A21CE" w:rsidP="006A21CE">
      <w:pPr>
        <w:pStyle w:val="PL"/>
        <w:rPr>
          <w:lang w:val="en-US"/>
        </w:rPr>
      </w:pPr>
      <w:r w:rsidRPr="002E5CBA">
        <w:rPr>
          <w:lang w:val="en-US"/>
        </w:rPr>
        <w:t xml:space="preserve">                  jsonData:</w:t>
      </w:r>
    </w:p>
    <w:p w14:paraId="2832EA0F" w14:textId="77777777" w:rsidR="006A21CE" w:rsidRPr="002E5CBA" w:rsidRDefault="006A21CE" w:rsidP="006A21CE">
      <w:pPr>
        <w:pStyle w:val="PL"/>
        <w:rPr>
          <w:lang w:val="en-US"/>
        </w:rPr>
      </w:pPr>
      <w:r w:rsidRPr="002E5CBA">
        <w:rPr>
          <w:lang w:val="en-US"/>
        </w:rPr>
        <w:t xml:space="preserve">                    $ref: '#/components/schemas/SmContextUpdateError'</w:t>
      </w:r>
    </w:p>
    <w:p w14:paraId="444A13CC" w14:textId="77777777" w:rsidR="006A21CE" w:rsidRPr="002E5CBA" w:rsidRDefault="006A21CE" w:rsidP="006A21CE">
      <w:pPr>
        <w:pStyle w:val="PL"/>
        <w:rPr>
          <w:lang w:val="en-US"/>
        </w:rPr>
      </w:pPr>
      <w:r w:rsidRPr="002E5CBA">
        <w:rPr>
          <w:lang w:val="en-US"/>
        </w:rPr>
        <w:t xml:space="preserve">                  binaryDataN1SmMessage:</w:t>
      </w:r>
    </w:p>
    <w:p w14:paraId="68E6447C" w14:textId="77777777" w:rsidR="006A21CE" w:rsidRPr="002E5CBA" w:rsidRDefault="006A21CE" w:rsidP="006A21CE">
      <w:pPr>
        <w:pStyle w:val="PL"/>
        <w:rPr>
          <w:lang w:val="en-US"/>
        </w:rPr>
      </w:pPr>
      <w:r w:rsidRPr="002E5CBA">
        <w:rPr>
          <w:lang w:val="en-US"/>
        </w:rPr>
        <w:t xml:space="preserve">                    type: string</w:t>
      </w:r>
    </w:p>
    <w:p w14:paraId="64DE3EE8" w14:textId="77777777" w:rsidR="006A21CE" w:rsidRPr="002E5CBA" w:rsidRDefault="006A21CE" w:rsidP="006A21CE">
      <w:pPr>
        <w:pStyle w:val="PL"/>
        <w:rPr>
          <w:lang w:val="en-US"/>
        </w:rPr>
      </w:pPr>
      <w:r w:rsidRPr="002E5CBA">
        <w:rPr>
          <w:lang w:val="en-US"/>
        </w:rPr>
        <w:t xml:space="preserve">                    format: binary</w:t>
      </w:r>
    </w:p>
    <w:p w14:paraId="3D203FC5" w14:textId="77777777" w:rsidR="006A21CE" w:rsidRPr="002E5CBA" w:rsidRDefault="006A21CE" w:rsidP="006A21CE">
      <w:pPr>
        <w:pStyle w:val="PL"/>
        <w:rPr>
          <w:lang w:val="en-US"/>
        </w:rPr>
      </w:pPr>
      <w:r w:rsidRPr="002E5CBA">
        <w:rPr>
          <w:lang w:val="en-US"/>
        </w:rPr>
        <w:t xml:space="preserve">                  binaryDataN2SmInformation:</w:t>
      </w:r>
    </w:p>
    <w:p w14:paraId="193B3B37" w14:textId="77777777" w:rsidR="006A21CE" w:rsidRPr="002E5CBA" w:rsidRDefault="006A21CE" w:rsidP="006A21CE">
      <w:pPr>
        <w:pStyle w:val="PL"/>
        <w:rPr>
          <w:lang w:val="en-US"/>
        </w:rPr>
      </w:pPr>
      <w:r w:rsidRPr="002E5CBA">
        <w:rPr>
          <w:lang w:val="en-US"/>
        </w:rPr>
        <w:t xml:space="preserve">                    type: string</w:t>
      </w:r>
    </w:p>
    <w:p w14:paraId="105B6DDF" w14:textId="77777777" w:rsidR="006A21CE" w:rsidRPr="002E5CBA" w:rsidRDefault="006A21CE" w:rsidP="006A21CE">
      <w:pPr>
        <w:pStyle w:val="PL"/>
        <w:rPr>
          <w:lang w:val="en-US"/>
        </w:rPr>
      </w:pPr>
      <w:r w:rsidRPr="002E5CBA">
        <w:rPr>
          <w:lang w:val="en-US"/>
        </w:rPr>
        <w:t xml:space="preserve">                    format: binary</w:t>
      </w:r>
    </w:p>
    <w:p w14:paraId="1E92C307" w14:textId="77777777" w:rsidR="006A21CE" w:rsidRPr="002E5CBA" w:rsidRDefault="006A21CE" w:rsidP="006A21CE">
      <w:pPr>
        <w:pStyle w:val="PL"/>
        <w:rPr>
          <w:lang w:val="en-US"/>
        </w:rPr>
      </w:pPr>
      <w:r w:rsidRPr="002E5CBA">
        <w:rPr>
          <w:lang w:val="en-US"/>
        </w:rPr>
        <w:t xml:space="preserve">              encoding:</w:t>
      </w:r>
    </w:p>
    <w:p w14:paraId="7F50B42A" w14:textId="77777777" w:rsidR="006A21CE" w:rsidRPr="003A6046" w:rsidRDefault="006A21CE" w:rsidP="006A21CE">
      <w:pPr>
        <w:pStyle w:val="PL"/>
        <w:rPr>
          <w:lang w:val="fr-FR"/>
        </w:rPr>
      </w:pPr>
      <w:r w:rsidRPr="002E5CBA">
        <w:rPr>
          <w:lang w:val="en-US"/>
        </w:rPr>
        <w:t xml:space="preserve">                </w:t>
      </w:r>
      <w:r w:rsidRPr="003A6046">
        <w:rPr>
          <w:lang w:val="fr-FR"/>
        </w:rPr>
        <w:t>jsonData:</w:t>
      </w:r>
    </w:p>
    <w:p w14:paraId="561C9A2E" w14:textId="77777777" w:rsidR="006A21CE" w:rsidRPr="003C0E1E" w:rsidRDefault="006A21CE" w:rsidP="006A21CE">
      <w:pPr>
        <w:pStyle w:val="PL"/>
        <w:rPr>
          <w:lang w:val="fr-FR"/>
        </w:rPr>
      </w:pPr>
      <w:r w:rsidRPr="003A6046">
        <w:rPr>
          <w:lang w:val="fr-FR"/>
        </w:rPr>
        <w:t xml:space="preserve">                  contentType:  application/json</w:t>
      </w:r>
    </w:p>
    <w:p w14:paraId="2253B858" w14:textId="77777777" w:rsidR="006A21CE" w:rsidRPr="001D1133" w:rsidRDefault="006A21CE" w:rsidP="006A21CE">
      <w:pPr>
        <w:pStyle w:val="PL"/>
        <w:rPr>
          <w:lang w:val="fr-FR"/>
        </w:rPr>
      </w:pPr>
      <w:r w:rsidRPr="00C54528">
        <w:rPr>
          <w:lang w:val="fr-FR"/>
        </w:rPr>
        <w:t xml:space="preserve">                binaryDataN1SmMessage:</w:t>
      </w:r>
    </w:p>
    <w:p w14:paraId="00D3D573" w14:textId="77777777" w:rsidR="006A21CE" w:rsidRPr="002E5CBA" w:rsidRDefault="006A21CE" w:rsidP="006A21CE">
      <w:pPr>
        <w:pStyle w:val="PL"/>
        <w:rPr>
          <w:lang w:val="en-US"/>
        </w:rPr>
      </w:pPr>
      <w:r w:rsidRPr="001D1133">
        <w:rPr>
          <w:lang w:val="fr-FR"/>
        </w:rPr>
        <w:t xml:space="preserve">                  </w:t>
      </w:r>
      <w:r w:rsidRPr="002E5CBA">
        <w:rPr>
          <w:lang w:val="en-US"/>
        </w:rPr>
        <w:t>contentType:  application/vnd.3gpp.5gnas</w:t>
      </w:r>
    </w:p>
    <w:p w14:paraId="59B04935" w14:textId="77777777" w:rsidR="006A21CE" w:rsidRPr="002E5CBA" w:rsidRDefault="006A21CE" w:rsidP="006A21CE">
      <w:pPr>
        <w:pStyle w:val="PL"/>
        <w:rPr>
          <w:lang w:val="en-US"/>
        </w:rPr>
      </w:pPr>
      <w:r w:rsidRPr="002E5CBA">
        <w:rPr>
          <w:lang w:val="en-US"/>
        </w:rPr>
        <w:t xml:space="preserve">                  headers:</w:t>
      </w:r>
    </w:p>
    <w:p w14:paraId="5AF56B71" w14:textId="77777777" w:rsidR="006A21CE" w:rsidRPr="002E5CBA" w:rsidRDefault="006A21CE" w:rsidP="006A21CE">
      <w:pPr>
        <w:pStyle w:val="PL"/>
        <w:rPr>
          <w:lang w:val="en-US"/>
        </w:rPr>
      </w:pPr>
      <w:r w:rsidRPr="002E5CBA">
        <w:rPr>
          <w:lang w:val="en-US"/>
        </w:rPr>
        <w:t xml:space="preserve">                    Content-Id:</w:t>
      </w:r>
    </w:p>
    <w:p w14:paraId="1427B6A7" w14:textId="77777777" w:rsidR="006A21CE" w:rsidRPr="002E5CBA" w:rsidRDefault="006A21CE" w:rsidP="006A21CE">
      <w:pPr>
        <w:pStyle w:val="PL"/>
        <w:rPr>
          <w:lang w:val="en-US"/>
        </w:rPr>
      </w:pPr>
      <w:r w:rsidRPr="002E5CBA">
        <w:rPr>
          <w:lang w:val="en-US"/>
        </w:rPr>
        <w:t xml:space="preserve">                      schema:</w:t>
      </w:r>
    </w:p>
    <w:p w14:paraId="5296EE06" w14:textId="77777777" w:rsidR="006A21CE" w:rsidRPr="002E5CBA" w:rsidRDefault="006A21CE" w:rsidP="006A21CE">
      <w:pPr>
        <w:pStyle w:val="PL"/>
        <w:rPr>
          <w:lang w:val="en-US"/>
        </w:rPr>
      </w:pPr>
      <w:r w:rsidRPr="002E5CBA">
        <w:rPr>
          <w:lang w:val="en-US"/>
        </w:rPr>
        <w:t xml:space="preserve">                        type: string</w:t>
      </w:r>
    </w:p>
    <w:p w14:paraId="03362F5B" w14:textId="77777777" w:rsidR="006A21CE" w:rsidRPr="002E5CBA" w:rsidRDefault="006A21CE" w:rsidP="006A21CE">
      <w:pPr>
        <w:pStyle w:val="PL"/>
        <w:rPr>
          <w:lang w:val="en-US"/>
        </w:rPr>
      </w:pPr>
      <w:r w:rsidRPr="002E5CBA">
        <w:rPr>
          <w:lang w:val="en-US"/>
        </w:rPr>
        <w:t xml:space="preserve">                binaryDataN2SmInformation:</w:t>
      </w:r>
    </w:p>
    <w:p w14:paraId="50C35AFF" w14:textId="77777777" w:rsidR="006A21CE" w:rsidRPr="002E5CBA" w:rsidRDefault="006A21CE" w:rsidP="006A21CE">
      <w:pPr>
        <w:pStyle w:val="PL"/>
        <w:rPr>
          <w:lang w:val="en-US"/>
        </w:rPr>
      </w:pPr>
      <w:r w:rsidRPr="002E5CBA">
        <w:rPr>
          <w:lang w:val="en-US"/>
        </w:rPr>
        <w:t xml:space="preserve">                  contentType:  application/vnd.3gpp.ngap</w:t>
      </w:r>
    </w:p>
    <w:p w14:paraId="7186D788" w14:textId="77777777" w:rsidR="006A21CE" w:rsidRPr="002E5CBA" w:rsidRDefault="006A21CE" w:rsidP="006A21CE">
      <w:pPr>
        <w:pStyle w:val="PL"/>
        <w:rPr>
          <w:lang w:val="en-US"/>
        </w:rPr>
      </w:pPr>
      <w:r w:rsidRPr="002E5CBA">
        <w:rPr>
          <w:lang w:val="en-US"/>
        </w:rPr>
        <w:t xml:space="preserve">                  headers:</w:t>
      </w:r>
    </w:p>
    <w:p w14:paraId="5D0766A7" w14:textId="77777777" w:rsidR="006A21CE" w:rsidRPr="002E5CBA" w:rsidRDefault="006A21CE" w:rsidP="006A21CE">
      <w:pPr>
        <w:pStyle w:val="PL"/>
        <w:rPr>
          <w:lang w:val="en-US"/>
        </w:rPr>
      </w:pPr>
      <w:r w:rsidRPr="002E5CBA">
        <w:rPr>
          <w:lang w:val="en-US"/>
        </w:rPr>
        <w:t xml:space="preserve">                    Content-Id:</w:t>
      </w:r>
    </w:p>
    <w:p w14:paraId="7FFA0462" w14:textId="77777777" w:rsidR="006A21CE" w:rsidRPr="002E5CBA" w:rsidRDefault="006A21CE" w:rsidP="006A21CE">
      <w:pPr>
        <w:pStyle w:val="PL"/>
        <w:rPr>
          <w:lang w:val="en-US"/>
        </w:rPr>
      </w:pPr>
      <w:r w:rsidRPr="002E5CBA">
        <w:rPr>
          <w:lang w:val="en-US"/>
        </w:rPr>
        <w:t xml:space="preserve">                      schema:</w:t>
      </w:r>
    </w:p>
    <w:p w14:paraId="62E51F48" w14:textId="60ECC2A7" w:rsidR="006A21CE" w:rsidRDefault="006A21CE"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Default="00FA3B9B" w:rsidP="00FA3B9B">
      <w:pPr>
        <w:pStyle w:val="PL"/>
        <w:rPr>
          <w:lang w:val="en-US"/>
        </w:rPr>
      </w:pPr>
      <w:r w:rsidRPr="002E5CBA">
        <w:rPr>
          <w:lang w:val="en-US"/>
        </w:rPr>
        <w:t xml:space="preserve">                        type: string</w:t>
      </w:r>
    </w:p>
    <w:p w14:paraId="13E03441" w14:textId="77777777" w:rsidR="001A5F2A" w:rsidRPr="002E5CBA" w:rsidRDefault="001A5F2A" w:rsidP="001A5F2A">
      <w:pPr>
        <w:pStyle w:val="PL"/>
        <w:rPr>
          <w:lang w:val="en-US"/>
        </w:rPr>
      </w:pPr>
      <w:r w:rsidRPr="002E5CBA">
        <w:rPr>
          <w:lang w:val="en-US"/>
        </w:rPr>
        <w:t xml:space="preserve">        '504':</w:t>
      </w:r>
    </w:p>
    <w:p w14:paraId="1B4154DE" w14:textId="77777777" w:rsidR="001A5F2A" w:rsidRPr="002E5CBA" w:rsidRDefault="001A5F2A" w:rsidP="001A5F2A">
      <w:pPr>
        <w:pStyle w:val="PL"/>
        <w:rPr>
          <w:lang w:val="en-US"/>
        </w:rPr>
      </w:pPr>
      <w:r w:rsidRPr="002E5CBA">
        <w:rPr>
          <w:lang w:val="en-US"/>
        </w:rPr>
        <w:t xml:space="preserve">          description: unsuccessful update of an SM context - gateway timeout</w:t>
      </w:r>
    </w:p>
    <w:p w14:paraId="3461856B" w14:textId="77777777" w:rsidR="001A5F2A" w:rsidRPr="002E5CBA" w:rsidRDefault="001A5F2A" w:rsidP="001A5F2A">
      <w:pPr>
        <w:pStyle w:val="PL"/>
        <w:rPr>
          <w:lang w:val="en-US"/>
        </w:rPr>
      </w:pPr>
      <w:r w:rsidRPr="002E5CBA">
        <w:rPr>
          <w:lang w:val="en-US"/>
        </w:rPr>
        <w:t xml:space="preserve">          content:</w:t>
      </w:r>
    </w:p>
    <w:p w14:paraId="1C481943" w14:textId="77777777" w:rsidR="001A5F2A" w:rsidRPr="002E5CBA" w:rsidRDefault="001A5F2A" w:rsidP="001A5F2A">
      <w:pPr>
        <w:pStyle w:val="PL"/>
        <w:rPr>
          <w:lang w:val="en-US"/>
        </w:rPr>
      </w:pPr>
      <w:r w:rsidRPr="002E5CBA">
        <w:rPr>
          <w:lang w:val="en-US"/>
        </w:rPr>
        <w:t xml:space="preserve">            application/json: # message without binary body part</w:t>
      </w:r>
    </w:p>
    <w:p w14:paraId="14FDEC72" w14:textId="77777777" w:rsidR="001A5F2A" w:rsidRPr="002E5CBA" w:rsidRDefault="001A5F2A" w:rsidP="001A5F2A">
      <w:pPr>
        <w:pStyle w:val="PL"/>
        <w:rPr>
          <w:lang w:val="en-US"/>
        </w:rPr>
      </w:pPr>
      <w:r w:rsidRPr="002E5CBA">
        <w:rPr>
          <w:lang w:val="en-US"/>
        </w:rPr>
        <w:t xml:space="preserve">              schema:</w:t>
      </w:r>
    </w:p>
    <w:p w14:paraId="6C64815E" w14:textId="77777777" w:rsidR="001A5F2A" w:rsidRDefault="001A5F2A" w:rsidP="001A5F2A">
      <w:pPr>
        <w:pStyle w:val="PL"/>
        <w:rPr>
          <w:lang w:val="en-US"/>
        </w:rPr>
      </w:pPr>
      <w:r w:rsidRPr="002E5CBA">
        <w:rPr>
          <w:lang w:val="en-US"/>
        </w:rPr>
        <w:t xml:space="preserve">                $ref: '#/components/schemas/SmContextUpdateError'</w:t>
      </w:r>
    </w:p>
    <w:p w14:paraId="66C3D694"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0BC71B" w14:textId="77777777" w:rsidR="001A5F2A" w:rsidRPr="002E5CBA" w:rsidRDefault="001A5F2A" w:rsidP="001A5F2A">
      <w:pPr>
        <w:pStyle w:val="PL"/>
        <w:rPr>
          <w:lang w:val="en-US"/>
        </w:rPr>
      </w:pPr>
      <w:r w:rsidRPr="002E5CBA">
        <w:rPr>
          <w:lang w:val="en-US"/>
        </w:rPr>
        <w:t xml:space="preserve">          </w:t>
      </w:r>
      <w:r>
        <w:rPr>
          <w:lang w:val="en-US"/>
        </w:rPr>
        <w:t xml:space="preserve">    </w:t>
      </w:r>
      <w:r w:rsidRPr="002E5CBA">
        <w:rPr>
          <w:lang w:val="en-US"/>
        </w:rPr>
        <w:t>schema:</w:t>
      </w:r>
    </w:p>
    <w:p w14:paraId="18E21A66" w14:textId="77777777" w:rsidR="001A5F2A" w:rsidRPr="002E5CBA" w:rsidRDefault="001A5F2A" w:rsidP="001A5F2A">
      <w:pPr>
        <w:pStyle w:val="PL"/>
        <w:rPr>
          <w:lang w:val="en-US"/>
        </w:rPr>
      </w:pPr>
      <w:r w:rsidRPr="002E5CBA">
        <w:rPr>
          <w:lang w:val="en-US"/>
        </w:rPr>
        <w:t xml:space="preserve">            </w:t>
      </w:r>
      <w:r>
        <w:rPr>
          <w:lang w:val="en-US"/>
        </w:rPr>
        <w:t xml:space="preserve">    </w:t>
      </w:r>
      <w:r w:rsidRPr="003B2883">
        <w:t>$ref: 'TS29571_CommonData.yaml#/components/schemas/ProblemDetails'</w:t>
      </w:r>
    </w:p>
    <w:p w14:paraId="351B6864" w14:textId="77777777" w:rsidR="001A5F2A" w:rsidRPr="002E5CBA" w:rsidRDefault="001A5F2A" w:rsidP="001A5F2A">
      <w:pPr>
        <w:pStyle w:val="PL"/>
        <w:rPr>
          <w:lang w:val="en-US"/>
        </w:rPr>
      </w:pPr>
      <w:r w:rsidRPr="002E5CBA">
        <w:rPr>
          <w:lang w:val="en-US"/>
        </w:rPr>
        <w:t xml:space="preserve">            multipart/related:  # message with binary body part(s)</w:t>
      </w:r>
    </w:p>
    <w:p w14:paraId="77808AAF" w14:textId="77777777" w:rsidR="001A5F2A" w:rsidRPr="002E5CBA" w:rsidRDefault="001A5F2A" w:rsidP="001A5F2A">
      <w:pPr>
        <w:pStyle w:val="PL"/>
        <w:rPr>
          <w:lang w:val="en-US"/>
        </w:rPr>
      </w:pPr>
      <w:r w:rsidRPr="002E5CBA">
        <w:rPr>
          <w:lang w:val="en-US"/>
        </w:rPr>
        <w:t xml:space="preserve">              schema:</w:t>
      </w:r>
    </w:p>
    <w:p w14:paraId="19554AEC" w14:textId="77777777" w:rsidR="001A5F2A" w:rsidRPr="002E5CBA" w:rsidRDefault="001A5F2A" w:rsidP="001A5F2A">
      <w:pPr>
        <w:pStyle w:val="PL"/>
        <w:rPr>
          <w:lang w:val="en-US"/>
        </w:rPr>
      </w:pPr>
      <w:r w:rsidRPr="002E5CBA">
        <w:rPr>
          <w:lang w:val="en-US"/>
        </w:rPr>
        <w:t xml:space="preserve">                type: object</w:t>
      </w:r>
    </w:p>
    <w:p w14:paraId="7827F036" w14:textId="77777777" w:rsidR="001A5F2A" w:rsidRPr="002E5CBA" w:rsidRDefault="001A5F2A" w:rsidP="001A5F2A">
      <w:pPr>
        <w:pStyle w:val="PL"/>
        <w:rPr>
          <w:lang w:val="en-US"/>
        </w:rPr>
      </w:pPr>
      <w:r w:rsidRPr="002E5CBA">
        <w:rPr>
          <w:lang w:val="en-US"/>
        </w:rPr>
        <w:t xml:space="preserve">                properties: # Request parts</w:t>
      </w:r>
    </w:p>
    <w:p w14:paraId="2F373577" w14:textId="77777777" w:rsidR="001A5F2A" w:rsidRPr="002E5CBA" w:rsidRDefault="001A5F2A" w:rsidP="001A5F2A">
      <w:pPr>
        <w:pStyle w:val="PL"/>
        <w:rPr>
          <w:lang w:val="en-US"/>
        </w:rPr>
      </w:pPr>
      <w:r w:rsidRPr="002E5CBA">
        <w:rPr>
          <w:lang w:val="en-US"/>
        </w:rPr>
        <w:t xml:space="preserve">                  jsonData:</w:t>
      </w:r>
    </w:p>
    <w:p w14:paraId="740AD4CB" w14:textId="77777777" w:rsidR="001A5F2A" w:rsidRPr="002E5CBA" w:rsidRDefault="001A5F2A" w:rsidP="001A5F2A">
      <w:pPr>
        <w:pStyle w:val="PL"/>
        <w:rPr>
          <w:lang w:val="en-US"/>
        </w:rPr>
      </w:pPr>
      <w:r w:rsidRPr="002E5CBA">
        <w:rPr>
          <w:lang w:val="en-US"/>
        </w:rPr>
        <w:t xml:space="preserve">                    $ref: '#/components/schemas/SmContextUpdateError'</w:t>
      </w:r>
    </w:p>
    <w:p w14:paraId="5E926349" w14:textId="77777777" w:rsidR="001A5F2A" w:rsidRPr="002E5CBA" w:rsidRDefault="001A5F2A" w:rsidP="001A5F2A">
      <w:pPr>
        <w:pStyle w:val="PL"/>
        <w:rPr>
          <w:lang w:val="en-US"/>
        </w:rPr>
      </w:pPr>
      <w:r w:rsidRPr="002E5CBA">
        <w:rPr>
          <w:lang w:val="en-US"/>
        </w:rPr>
        <w:t xml:space="preserve">                  binaryDataN1SmMessage:</w:t>
      </w:r>
    </w:p>
    <w:p w14:paraId="30F7C4F5" w14:textId="77777777" w:rsidR="001A5F2A" w:rsidRPr="002E5CBA" w:rsidRDefault="001A5F2A" w:rsidP="001A5F2A">
      <w:pPr>
        <w:pStyle w:val="PL"/>
        <w:rPr>
          <w:lang w:val="en-US"/>
        </w:rPr>
      </w:pPr>
      <w:r w:rsidRPr="002E5CBA">
        <w:rPr>
          <w:lang w:val="en-US"/>
        </w:rPr>
        <w:t xml:space="preserve">                    type: string</w:t>
      </w:r>
    </w:p>
    <w:p w14:paraId="2C4BB1E3" w14:textId="77777777" w:rsidR="001A5F2A" w:rsidRDefault="001A5F2A" w:rsidP="001A5F2A">
      <w:pPr>
        <w:pStyle w:val="PL"/>
        <w:rPr>
          <w:lang w:val="en-US"/>
        </w:rPr>
      </w:pPr>
      <w:r w:rsidRPr="002E5CBA">
        <w:rPr>
          <w:lang w:val="en-US"/>
        </w:rPr>
        <w:t xml:space="preserve">                    format: binary</w:t>
      </w:r>
    </w:p>
    <w:p w14:paraId="6EF424DC" w14:textId="77777777" w:rsidR="001A5F2A" w:rsidRPr="002E5CBA" w:rsidRDefault="001A5F2A" w:rsidP="001A5F2A">
      <w:pPr>
        <w:pStyle w:val="PL"/>
        <w:rPr>
          <w:lang w:val="en-US"/>
        </w:rPr>
      </w:pPr>
      <w:r w:rsidRPr="002E5CBA">
        <w:rPr>
          <w:lang w:val="en-US"/>
        </w:rPr>
        <w:t xml:space="preserve">                  binaryDataN2SmInformation:</w:t>
      </w:r>
    </w:p>
    <w:p w14:paraId="2736EC22" w14:textId="77777777" w:rsidR="001A5F2A" w:rsidRPr="002E5CBA" w:rsidRDefault="001A5F2A" w:rsidP="001A5F2A">
      <w:pPr>
        <w:pStyle w:val="PL"/>
        <w:rPr>
          <w:lang w:val="en-US"/>
        </w:rPr>
      </w:pPr>
      <w:r w:rsidRPr="002E5CBA">
        <w:rPr>
          <w:lang w:val="en-US"/>
        </w:rPr>
        <w:t xml:space="preserve">                    type: string</w:t>
      </w:r>
    </w:p>
    <w:p w14:paraId="010D9086" w14:textId="77777777" w:rsidR="001A5F2A" w:rsidRPr="002E5CBA" w:rsidRDefault="001A5F2A" w:rsidP="001A5F2A">
      <w:pPr>
        <w:pStyle w:val="PL"/>
        <w:rPr>
          <w:lang w:val="en-US"/>
        </w:rPr>
      </w:pPr>
      <w:r w:rsidRPr="002E5CBA">
        <w:rPr>
          <w:lang w:val="en-US"/>
        </w:rPr>
        <w:t xml:space="preserve">                    format: binary</w:t>
      </w:r>
    </w:p>
    <w:p w14:paraId="006E12B1" w14:textId="77777777" w:rsidR="001A5F2A" w:rsidRPr="002E5CBA" w:rsidRDefault="001A5F2A" w:rsidP="001A5F2A">
      <w:pPr>
        <w:pStyle w:val="PL"/>
        <w:rPr>
          <w:lang w:val="en-US"/>
        </w:rPr>
      </w:pPr>
      <w:r w:rsidRPr="002E5CBA">
        <w:rPr>
          <w:lang w:val="en-US"/>
        </w:rPr>
        <w:t xml:space="preserve">              encoding:</w:t>
      </w:r>
    </w:p>
    <w:p w14:paraId="19CFB1A6" w14:textId="77777777" w:rsidR="001A5F2A" w:rsidRPr="000659A3" w:rsidRDefault="001A5F2A" w:rsidP="001A5F2A">
      <w:pPr>
        <w:pStyle w:val="PL"/>
        <w:rPr>
          <w:lang w:val="fr-FR"/>
        </w:rPr>
      </w:pPr>
      <w:r w:rsidRPr="002E5CBA">
        <w:rPr>
          <w:lang w:val="en-US"/>
        </w:rPr>
        <w:t xml:space="preserve">                </w:t>
      </w:r>
      <w:r w:rsidRPr="000659A3">
        <w:rPr>
          <w:lang w:val="fr-FR"/>
        </w:rPr>
        <w:t>jsonData:</w:t>
      </w:r>
    </w:p>
    <w:p w14:paraId="4FDEE5C3" w14:textId="77777777" w:rsidR="001A5F2A" w:rsidRPr="000659A3" w:rsidRDefault="001A5F2A" w:rsidP="001A5F2A">
      <w:pPr>
        <w:pStyle w:val="PL"/>
        <w:rPr>
          <w:lang w:val="fr-FR"/>
        </w:rPr>
      </w:pPr>
      <w:r w:rsidRPr="000659A3">
        <w:rPr>
          <w:lang w:val="fr-FR"/>
        </w:rPr>
        <w:t xml:space="preserve">                  contentType:  application/json</w:t>
      </w:r>
    </w:p>
    <w:p w14:paraId="35213ABA" w14:textId="77777777" w:rsidR="001A5F2A" w:rsidRPr="000659A3" w:rsidRDefault="001A5F2A" w:rsidP="001A5F2A">
      <w:pPr>
        <w:pStyle w:val="PL"/>
        <w:rPr>
          <w:lang w:val="fr-FR"/>
        </w:rPr>
      </w:pPr>
      <w:r w:rsidRPr="000659A3">
        <w:rPr>
          <w:lang w:val="fr-FR"/>
        </w:rPr>
        <w:t xml:space="preserve">                binaryDataN1SmMessage:</w:t>
      </w:r>
    </w:p>
    <w:p w14:paraId="56D6BB4C" w14:textId="77777777" w:rsidR="001A5F2A" w:rsidRPr="002E5CBA" w:rsidRDefault="001A5F2A" w:rsidP="001A5F2A">
      <w:pPr>
        <w:pStyle w:val="PL"/>
        <w:rPr>
          <w:lang w:val="en-US"/>
        </w:rPr>
      </w:pPr>
      <w:r w:rsidRPr="000659A3">
        <w:rPr>
          <w:lang w:val="fr-FR"/>
        </w:rPr>
        <w:t xml:space="preserve">                  </w:t>
      </w:r>
      <w:r w:rsidRPr="002E5CBA">
        <w:rPr>
          <w:lang w:val="en-US"/>
        </w:rPr>
        <w:t>contentType:  application/vnd.3gpp.5gnas</w:t>
      </w:r>
    </w:p>
    <w:p w14:paraId="06DC48A0" w14:textId="77777777" w:rsidR="001A5F2A" w:rsidRPr="002E5CBA" w:rsidRDefault="001A5F2A" w:rsidP="001A5F2A">
      <w:pPr>
        <w:pStyle w:val="PL"/>
        <w:rPr>
          <w:lang w:val="en-US"/>
        </w:rPr>
      </w:pPr>
      <w:r w:rsidRPr="002E5CBA">
        <w:rPr>
          <w:lang w:val="en-US"/>
        </w:rPr>
        <w:t xml:space="preserve">                  headers:</w:t>
      </w:r>
    </w:p>
    <w:p w14:paraId="4BDAD8D2" w14:textId="77777777" w:rsidR="001A5F2A" w:rsidRPr="002E5CBA" w:rsidRDefault="001A5F2A" w:rsidP="001A5F2A">
      <w:pPr>
        <w:pStyle w:val="PL"/>
        <w:rPr>
          <w:lang w:val="en-US"/>
        </w:rPr>
      </w:pPr>
      <w:r w:rsidRPr="002E5CBA">
        <w:rPr>
          <w:lang w:val="en-US"/>
        </w:rPr>
        <w:t xml:space="preserve">                    Content-Id:</w:t>
      </w:r>
    </w:p>
    <w:p w14:paraId="25BCE10F" w14:textId="77777777" w:rsidR="001A5F2A" w:rsidRPr="002E5CBA" w:rsidRDefault="001A5F2A" w:rsidP="001A5F2A">
      <w:pPr>
        <w:pStyle w:val="PL"/>
        <w:rPr>
          <w:lang w:val="en-US"/>
        </w:rPr>
      </w:pPr>
      <w:r w:rsidRPr="002E5CBA">
        <w:rPr>
          <w:lang w:val="en-US"/>
        </w:rPr>
        <w:t xml:space="preserve">                      schema:</w:t>
      </w:r>
    </w:p>
    <w:p w14:paraId="5A12BE16" w14:textId="77777777" w:rsidR="001A5F2A" w:rsidRDefault="001A5F2A" w:rsidP="001A5F2A">
      <w:pPr>
        <w:pStyle w:val="PL"/>
        <w:rPr>
          <w:lang w:val="en-US"/>
        </w:rPr>
      </w:pPr>
      <w:r w:rsidRPr="002E5CBA">
        <w:rPr>
          <w:lang w:val="en-US"/>
        </w:rPr>
        <w:t xml:space="preserve">                        type: string</w:t>
      </w:r>
    </w:p>
    <w:p w14:paraId="1C133054" w14:textId="77777777" w:rsidR="001A5F2A" w:rsidRPr="007C2056" w:rsidRDefault="001A5F2A" w:rsidP="001A5F2A">
      <w:pPr>
        <w:pStyle w:val="PL"/>
      </w:pPr>
      <w:r w:rsidRPr="007C2056">
        <w:t xml:space="preserve">                </w:t>
      </w:r>
      <w:r w:rsidRPr="002E5CBA">
        <w:rPr>
          <w:lang w:val="en-US"/>
        </w:rPr>
        <w:t>binaryDataN2SmInformation</w:t>
      </w:r>
      <w:r w:rsidRPr="007C2056">
        <w:t>:</w:t>
      </w:r>
    </w:p>
    <w:p w14:paraId="2731D44B" w14:textId="77777777" w:rsidR="001A5F2A" w:rsidRPr="002E5CBA" w:rsidRDefault="001A5F2A" w:rsidP="001A5F2A">
      <w:pPr>
        <w:pStyle w:val="PL"/>
        <w:rPr>
          <w:lang w:val="en-US"/>
        </w:rPr>
      </w:pPr>
      <w:r w:rsidRPr="007C2056">
        <w:t xml:space="preserve">                  </w:t>
      </w:r>
      <w:r w:rsidRPr="002E5CBA">
        <w:rPr>
          <w:lang w:val="en-US"/>
        </w:rPr>
        <w:t>contentType:  application/vnd.3gpp.</w:t>
      </w:r>
      <w:r>
        <w:rPr>
          <w:lang w:val="en-US"/>
        </w:rPr>
        <w:t>ngap</w:t>
      </w:r>
    </w:p>
    <w:p w14:paraId="3DAA098D" w14:textId="77777777" w:rsidR="001A5F2A" w:rsidRPr="002E5CBA" w:rsidRDefault="001A5F2A" w:rsidP="001A5F2A">
      <w:pPr>
        <w:pStyle w:val="PL"/>
        <w:rPr>
          <w:lang w:val="en-US"/>
        </w:rPr>
      </w:pPr>
      <w:r w:rsidRPr="002E5CBA">
        <w:rPr>
          <w:lang w:val="en-US"/>
        </w:rPr>
        <w:t xml:space="preserve">                  headers:</w:t>
      </w:r>
    </w:p>
    <w:p w14:paraId="3F3D4AED" w14:textId="77777777" w:rsidR="001A5F2A" w:rsidRPr="002E5CBA" w:rsidRDefault="001A5F2A" w:rsidP="001A5F2A">
      <w:pPr>
        <w:pStyle w:val="PL"/>
        <w:rPr>
          <w:lang w:val="en-US"/>
        </w:rPr>
      </w:pPr>
      <w:r w:rsidRPr="002E5CBA">
        <w:rPr>
          <w:lang w:val="en-US"/>
        </w:rPr>
        <w:t xml:space="preserve">                    Content-Id:</w:t>
      </w:r>
    </w:p>
    <w:p w14:paraId="2D7044BC" w14:textId="77777777" w:rsidR="001A5F2A" w:rsidRPr="002E5CBA" w:rsidRDefault="001A5F2A" w:rsidP="001A5F2A">
      <w:pPr>
        <w:pStyle w:val="PL"/>
        <w:rPr>
          <w:lang w:val="en-US"/>
        </w:rPr>
      </w:pPr>
      <w:r w:rsidRPr="002E5CBA">
        <w:rPr>
          <w:lang w:val="en-US"/>
        </w:rPr>
        <w:t xml:space="preserve">                      schema:</w:t>
      </w:r>
    </w:p>
    <w:p w14:paraId="47020B86" w14:textId="01BBC445" w:rsidR="001A5F2A" w:rsidRPr="002E5CBA" w:rsidRDefault="001A5F2A"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453BC19B" w:rsidR="00FA3B9B" w:rsidRDefault="00FA3B9B" w:rsidP="00FA3B9B">
      <w:pPr>
        <w:pStyle w:val="PL"/>
      </w:pPr>
      <w:r w:rsidRPr="008F2F3C">
        <w:t xml:space="preserve">        </w:t>
      </w:r>
      <w:r>
        <w:t xml:space="preserve">  </w:t>
      </w:r>
      <w:r w:rsidRPr="008F2F3C">
        <w:t>$ref: 'TS29571_CommonData.yaml#/components/responses/400'</w:t>
      </w:r>
    </w:p>
    <w:p w14:paraId="67DA325F" w14:textId="77777777" w:rsidR="00C52ED8" w:rsidRDefault="00C52ED8" w:rsidP="00C52ED8">
      <w:pPr>
        <w:pStyle w:val="PL"/>
        <w:rPr>
          <w:lang w:val="en-US"/>
        </w:rPr>
      </w:pPr>
      <w:r w:rsidRPr="002E5CBA">
        <w:rPr>
          <w:lang w:val="en-US"/>
        </w:rPr>
        <w:t xml:space="preserve">       </w:t>
      </w:r>
      <w:r>
        <w:rPr>
          <w:lang w:val="en-US"/>
        </w:rPr>
        <w:t xml:space="preserve"> '401':</w:t>
      </w:r>
    </w:p>
    <w:p w14:paraId="207F4156" w14:textId="51666DCE" w:rsidR="00C52ED8" w:rsidRDefault="00C52ED8" w:rsidP="00FA3B9B">
      <w:pPr>
        <w:pStyle w:val="PL"/>
      </w:pPr>
      <w:r w:rsidRPr="002E5CBA">
        <w:rPr>
          <w:lang w:val="en-US"/>
        </w:rPr>
        <w:t xml:space="preserve">          </w:t>
      </w:r>
      <w:r w:rsidRPr="008F2F3C">
        <w:t>$ref: 'TS29571_CommonData.yaml#/components/responses/</w:t>
      </w:r>
      <w:r>
        <w:t>401</w:t>
      </w:r>
      <w:r w:rsidRPr="008F2F3C">
        <w:t>'</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34BBCCD0"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04F6C26A" w14:textId="77777777" w:rsidR="00C52ED8" w:rsidRDefault="00C52ED8" w:rsidP="00C52ED8">
      <w:pPr>
        <w:pStyle w:val="PL"/>
        <w:rPr>
          <w:lang w:val="en-US"/>
        </w:rPr>
      </w:pPr>
      <w:r w:rsidRPr="002E5CBA">
        <w:rPr>
          <w:lang w:val="en-US"/>
        </w:rPr>
        <w:t xml:space="preserve">       </w:t>
      </w:r>
      <w:r>
        <w:rPr>
          <w:lang w:val="en-US"/>
        </w:rPr>
        <w:t xml:space="preserve"> '502':</w:t>
      </w:r>
    </w:p>
    <w:p w14:paraId="23AD290C" w14:textId="0420457B" w:rsidR="00C52ED8" w:rsidRDefault="00C52ED8" w:rsidP="00FA3B9B">
      <w:pPr>
        <w:pStyle w:val="PL"/>
      </w:pPr>
      <w:r w:rsidRPr="002E5CBA">
        <w:rPr>
          <w:lang w:val="en-US"/>
        </w:rPr>
        <w:t xml:space="preserve">          </w:t>
      </w:r>
      <w:r w:rsidRPr="008F2F3C">
        <w:t>$ref: 'TS29571_CommonData.yaml#/components/responses/</w:t>
      </w:r>
      <w:r>
        <w:t>502</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5CA87128" w:rsidR="00FA3B9B" w:rsidRPr="002E5CBA" w:rsidRDefault="00FA3B9B" w:rsidP="00FA3B9B">
      <w:pPr>
        <w:pStyle w:val="PL"/>
        <w:rPr>
          <w:lang w:val="en-US"/>
        </w:rPr>
      </w:pPr>
      <w:r w:rsidRPr="002E5CBA">
        <w:rPr>
          <w:lang w:val="en-US"/>
        </w:rPr>
        <w:t xml:space="preserve">        description: representation of the </w:t>
      </w:r>
      <w:r w:rsidR="00E71468">
        <w:t xml:space="preserve">content </w:t>
      </w:r>
      <w:r>
        <w:t>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68484D5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6379CEEB" w14:textId="77777777" w:rsidR="00C52ED8" w:rsidRDefault="00C52ED8" w:rsidP="00C52ED8">
      <w:pPr>
        <w:pStyle w:val="PL"/>
        <w:rPr>
          <w:lang w:val="en-US"/>
        </w:rPr>
      </w:pPr>
      <w:r w:rsidRPr="002E5CBA">
        <w:rPr>
          <w:lang w:val="en-US"/>
        </w:rPr>
        <w:t xml:space="preserve">        '50</w:t>
      </w:r>
      <w:r>
        <w:rPr>
          <w:lang w:val="en-US"/>
        </w:rPr>
        <w:t>2</w:t>
      </w:r>
      <w:r w:rsidRPr="002E5CBA">
        <w:rPr>
          <w:lang w:val="en-US"/>
        </w:rPr>
        <w:t>':</w:t>
      </w:r>
    </w:p>
    <w:p w14:paraId="38CBD1BB" w14:textId="0F743C93" w:rsidR="00C52ED8" w:rsidRPr="002E5CBA" w:rsidRDefault="00C52ED8" w:rsidP="00FA3B9B">
      <w:pPr>
        <w:pStyle w:val="PL"/>
        <w:rPr>
          <w:lang w:val="en-US"/>
        </w:rPr>
      </w:pPr>
      <w:r w:rsidRPr="002E5CBA">
        <w:rPr>
          <w:lang w:val="en-US"/>
        </w:rPr>
        <w:t xml:space="preserve">          </w:t>
      </w:r>
      <w:r w:rsidRPr="001F14B1">
        <w:rPr>
          <w:lang w:val="en-US"/>
        </w:rPr>
        <w:t>$ref: '</w:t>
      </w:r>
      <w:r>
        <w:rPr>
          <w:lang w:val="en-US"/>
        </w:rPr>
        <w:t>#/components/responses/502</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6702C6FF"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3FD5A667"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709917CD" w14:textId="23957FE3"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42A9A402" w:rsidR="00FA3B9B" w:rsidRDefault="00FA3B9B" w:rsidP="00FA3B9B">
      <w:pPr>
        <w:pStyle w:val="PL"/>
      </w:pPr>
      <w:r>
        <w:rPr>
          <w:lang w:val="en-US"/>
        </w:rPr>
        <w:t xml:space="preserve">                  </w:t>
      </w:r>
      <w:r>
        <w:t>$ref: 'TS29571_CommonData.yaml#/components/responses/500'</w:t>
      </w:r>
    </w:p>
    <w:p w14:paraId="4392CBE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0105AECE" w14:textId="61032415" w:rsidR="00C52ED8" w:rsidRDefault="00C52ED8" w:rsidP="00FA3B9B">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2B9DE19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D027711"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62E412FA" w14:textId="3C94B419"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03A7B03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56684EE" w14:textId="77777777" w:rsidR="00DC01EB" w:rsidRPr="00692EE2" w:rsidRDefault="00DC01EB" w:rsidP="00DC01EB">
      <w:pPr>
        <w:pStyle w:val="PL"/>
        <w:rPr>
          <w:lang w:val="en-US"/>
        </w:rPr>
      </w:pPr>
      <w:r w:rsidRPr="00692EE2">
        <w:rPr>
          <w:lang w:val="en-US"/>
        </w:rPr>
        <w:t xml:space="preserve">                '409':</w:t>
      </w:r>
    </w:p>
    <w:p w14:paraId="53207F2E" w14:textId="763A745E" w:rsidR="00DC01EB" w:rsidRDefault="00DC01EB" w:rsidP="00FA3B9B">
      <w:pPr>
        <w:pStyle w:val="PL"/>
        <w:rPr>
          <w:lang w:val="en-US"/>
        </w:rPr>
      </w:pPr>
      <w:r w:rsidRPr="00692EE2">
        <w:rPr>
          <w:lang w:val="en-US"/>
        </w:rPr>
        <w:t xml:space="preserve">                  $ref: '#/components/responses/VsmfUpdateError'</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6BC5F4AB"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F66D842"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244840CE" w14:textId="17F0BCEE" w:rsidR="00C52ED8"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4509FAE0"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1646D9F5" w:rsidR="00FA3B9B" w:rsidRDefault="00FA3B9B" w:rsidP="00FA3B9B">
      <w:pPr>
        <w:pStyle w:val="PL"/>
        <w:rPr>
          <w:lang w:val="en-US"/>
        </w:rPr>
      </w:pPr>
      <w:r w:rsidRPr="0085670C">
        <w:rPr>
          <w:lang w:val="en-US"/>
        </w:rPr>
        <w:t xml:space="preserve">                  $ref: 'TS29571_CommonData.yaml#/components/responses/500'</w:t>
      </w:r>
    </w:p>
    <w:p w14:paraId="76135F40"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37245429" w14:textId="24DD7E6D"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2AEA3A12" w:rsidR="00FA3B9B" w:rsidRPr="0085670C" w:rsidRDefault="00FA3B9B" w:rsidP="00FA3B9B">
      <w:pPr>
        <w:pStyle w:val="PL"/>
        <w:rPr>
          <w:lang w:val="en-US"/>
        </w:rPr>
      </w:pPr>
      <w:r w:rsidRPr="0085670C">
        <w:rPr>
          <w:lang w:val="en-US"/>
        </w:rPr>
        <w:t xml:space="preserve">                description: representation of the </w:t>
      </w:r>
      <w:r w:rsidR="00E71468">
        <w:t>content</w:t>
      </w:r>
      <w:r w:rsidRPr="0085670C">
        <w:rPr>
          <w:lang w:val="en-US"/>
        </w:rPr>
        <w:t xml:space="preserve">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494A9FC4" w:rsidR="00FA3B9B" w:rsidRDefault="00FA3B9B" w:rsidP="00FA3B9B">
      <w:pPr>
        <w:pStyle w:val="PL"/>
        <w:rPr>
          <w:lang w:val="en-US"/>
        </w:rPr>
      </w:pPr>
      <w:r w:rsidRPr="0085670C">
        <w:rPr>
          <w:lang w:val="en-US"/>
        </w:rPr>
        <w:t xml:space="preserve">                  $ref: 'TS29571_CommonData.yaml#/components/responses/500'</w:t>
      </w:r>
    </w:p>
    <w:p w14:paraId="73A45494" w14:textId="77777777" w:rsidR="00C52ED8" w:rsidRPr="00D82896" w:rsidRDefault="00C52ED8" w:rsidP="00C52ED8">
      <w:pPr>
        <w:pStyle w:val="PL"/>
        <w:rPr>
          <w:lang w:val="en-US"/>
        </w:rPr>
      </w:pPr>
      <w:r w:rsidRPr="002E5CBA">
        <w:rPr>
          <w:lang w:val="en-US"/>
        </w:rPr>
        <w:t xml:space="preserve">                '</w:t>
      </w:r>
      <w:r>
        <w:rPr>
          <w:lang w:val="en-US"/>
        </w:rPr>
        <w:t>502</w:t>
      </w:r>
      <w:r w:rsidRPr="002E5CBA">
        <w:rPr>
          <w:lang w:val="en-US"/>
        </w:rPr>
        <w:t>':</w:t>
      </w:r>
    </w:p>
    <w:p w14:paraId="4EDFF5F9" w14:textId="1C794A79" w:rsidR="00C52ED8" w:rsidRPr="0085670C" w:rsidRDefault="00C52ED8" w:rsidP="00FA3B9B">
      <w:pPr>
        <w:pStyle w:val="PL"/>
        <w:rPr>
          <w:lang w:val="en-US"/>
        </w:rPr>
      </w:pPr>
      <w:r w:rsidRPr="002E5CBA">
        <w:rPr>
          <w:lang w:val="en-US"/>
        </w:rPr>
        <w:t xml:space="preserve">                </w:t>
      </w:r>
      <w:r>
        <w:rPr>
          <w:lang w:val="en-US"/>
        </w:rPr>
        <w:t xml:space="preserve">  </w:t>
      </w:r>
      <w:r w:rsidRPr="008F2F3C">
        <w:t>$ref: 'TS29571_CommonData.yaml#/components/responses/</w:t>
      </w:r>
      <w:r>
        <w:t>502</w:t>
      </w:r>
      <w:r w:rsidRPr="008F2F3C">
        <w:t>'</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57A9A61E" w14:textId="77777777" w:rsidR="00D16A1C" w:rsidRDefault="00FA3B9B" w:rsidP="00FA3B9B">
      <w:pPr>
        <w:pStyle w:val="PL"/>
      </w:pPr>
      <w:r>
        <w:t xml:space="preserve">              description:</w:t>
      </w:r>
      <w:r w:rsidR="00D16A1C">
        <w:t xml:space="preserve"> &gt;</w:t>
      </w:r>
    </w:p>
    <w:p w14:paraId="4D9F20E0" w14:textId="544D8FA1" w:rsidR="00D16A1C" w:rsidRDefault="00D16A1C" w:rsidP="00FA3B9B">
      <w:pPr>
        <w:pStyle w:val="PL"/>
      </w:pPr>
      <w:r>
        <w:t xml:space="preserve">               </w:t>
      </w:r>
      <w:r w:rsidR="00FA3B9B">
        <w:t xml:space="preserve"> Contains the URI of the newly created resource, according to the structure:</w:t>
      </w:r>
    </w:p>
    <w:p w14:paraId="4AD7DCE0" w14:textId="3E8C08FA" w:rsidR="00FA3B9B" w:rsidRPr="00453F40" w:rsidRDefault="00D16A1C" w:rsidP="00FA3B9B">
      <w:pPr>
        <w:pStyle w:val="PL"/>
        <w:rPr>
          <w:lang w:val="fr-FR"/>
        </w:rPr>
      </w:pPr>
      <w:r w:rsidRPr="00453F40">
        <w:rPr>
          <w:lang w:val="en-US"/>
        </w:rPr>
        <w:t xml:space="preserve">               </w:t>
      </w:r>
      <w:r w:rsidR="00FA3B9B" w:rsidRPr="00453F40">
        <w:rPr>
          <w:lang w:val="en-US"/>
        </w:rPr>
        <w:t xml:space="preserve"> </w:t>
      </w:r>
      <w:r w:rsidR="00FA3B9B" w:rsidRPr="00453F40">
        <w:rPr>
          <w:lang w:val="fr-FR"/>
        </w:rPr>
        <w:t>{apiRoot}/nsmf-pdusession/</w:t>
      </w:r>
      <w:r w:rsidR="002A0971" w:rsidRPr="00453F40">
        <w:rPr>
          <w:lang w:val="fr-FR"/>
        </w:rPr>
        <w:t>&lt;</w:t>
      </w:r>
      <w:r w:rsidR="00FA3B9B" w:rsidRPr="00453F40">
        <w:rPr>
          <w:lang w:val="fr-FR"/>
        </w:rPr>
        <w:t>apiVersion</w:t>
      </w:r>
      <w:r w:rsidR="002A0971" w:rsidRPr="00453F40">
        <w:rPr>
          <w:lang w:val="fr-FR"/>
        </w:rPr>
        <w:t>&gt;</w:t>
      </w:r>
      <w:r w:rsidR="00FA3B9B" w:rsidRPr="00453F40">
        <w:rPr>
          <w:lang w:val="fr-FR"/>
        </w:rPr>
        <w:t>/pdu-sessions/{pduSessionRef}</w:t>
      </w:r>
    </w:p>
    <w:p w14:paraId="5641647A" w14:textId="77777777" w:rsidR="00FA3B9B" w:rsidRDefault="00FA3B9B" w:rsidP="00FA3B9B">
      <w:pPr>
        <w:pStyle w:val="PL"/>
      </w:pPr>
      <w:r w:rsidRPr="00453F40">
        <w:rPr>
          <w:lang w:val="fr-FR"/>
        </w:rPr>
        <w:t xml:space="preserve">              </w:t>
      </w:r>
      <w:r>
        <w:t>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t xml:space="preserve">        '400':</w:t>
      </w:r>
    </w:p>
    <w:p w14:paraId="0CAD0E64" w14:textId="0F8FD5D2"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27185906" w14:textId="77777777" w:rsidR="00C52ED8" w:rsidRDefault="00C52ED8" w:rsidP="00C52ED8">
      <w:pPr>
        <w:pStyle w:val="PL"/>
        <w:rPr>
          <w:lang w:val="en-US"/>
        </w:rPr>
      </w:pPr>
      <w:r w:rsidRPr="002E5CBA">
        <w:rPr>
          <w:lang w:val="en-US"/>
        </w:rPr>
        <w:t xml:space="preserve">       </w:t>
      </w:r>
      <w:r>
        <w:rPr>
          <w:lang w:val="en-US"/>
        </w:rPr>
        <w:t xml:space="preserve"> '401':</w:t>
      </w:r>
    </w:p>
    <w:p w14:paraId="1C0A91A4" w14:textId="19E2866D"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51DDC0F1"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274CA2FB" w14:textId="77777777" w:rsidR="00C52ED8" w:rsidRDefault="00C52ED8" w:rsidP="00C52ED8">
      <w:pPr>
        <w:pStyle w:val="PL"/>
        <w:rPr>
          <w:lang w:val="en-US"/>
        </w:rPr>
      </w:pPr>
      <w:r w:rsidRPr="002E5CBA">
        <w:rPr>
          <w:lang w:val="en-US"/>
        </w:rPr>
        <w:t xml:space="preserve">        </w:t>
      </w:r>
      <w:r>
        <w:rPr>
          <w:lang w:val="en-US"/>
        </w:rPr>
        <w:t>'502':</w:t>
      </w:r>
    </w:p>
    <w:p w14:paraId="433FC780" w14:textId="5BE7F836"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6FB73524"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37F0F46B" w14:textId="77777777" w:rsidR="00435927" w:rsidRPr="002E5CBA" w:rsidRDefault="00435927" w:rsidP="00435927">
      <w:pPr>
        <w:pStyle w:val="PL"/>
        <w:rPr>
          <w:lang w:val="en-US"/>
        </w:rPr>
      </w:pPr>
      <w:r w:rsidRPr="002E5CBA">
        <w:rPr>
          <w:lang w:val="en-US"/>
        </w:rPr>
        <w:t xml:space="preserve">        '</w:t>
      </w:r>
      <w:r>
        <w:rPr>
          <w:lang w:val="en-US"/>
        </w:rPr>
        <w:t>504</w:t>
      </w:r>
      <w:r w:rsidRPr="002E5CBA">
        <w:rPr>
          <w:lang w:val="en-US"/>
        </w:rPr>
        <w:t>':</w:t>
      </w:r>
    </w:p>
    <w:p w14:paraId="627E9160" w14:textId="3ED6BBFF" w:rsidR="00435927" w:rsidRPr="002E5CBA" w:rsidRDefault="00435927"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4B6FA016"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0045F2DD" w14:textId="77777777" w:rsidR="00C52ED8" w:rsidRDefault="00C52ED8" w:rsidP="00C52ED8">
      <w:pPr>
        <w:pStyle w:val="PL"/>
        <w:rPr>
          <w:lang w:val="en-US"/>
        </w:rPr>
      </w:pPr>
      <w:r w:rsidRPr="002E5CBA">
        <w:rPr>
          <w:lang w:val="en-US"/>
        </w:rPr>
        <w:t xml:space="preserve">       </w:t>
      </w:r>
      <w:r>
        <w:rPr>
          <w:lang w:val="en-US"/>
        </w:rPr>
        <w:t xml:space="preserve"> '401':</w:t>
      </w:r>
    </w:p>
    <w:p w14:paraId="145D4EC0" w14:textId="5A699CCD" w:rsidR="00C52ED8" w:rsidRPr="002E5CBA"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ED6B8BF"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F50562C" w14:textId="77777777" w:rsidR="00C52ED8" w:rsidRDefault="00C52ED8" w:rsidP="00C52ED8">
      <w:pPr>
        <w:pStyle w:val="PL"/>
        <w:rPr>
          <w:lang w:val="en-US"/>
        </w:rPr>
      </w:pPr>
      <w:r w:rsidRPr="002E5CBA">
        <w:rPr>
          <w:lang w:val="en-US"/>
        </w:rPr>
        <w:t xml:space="preserve">        </w:t>
      </w:r>
      <w:r>
        <w:rPr>
          <w:lang w:val="en-US"/>
        </w:rPr>
        <w:t>'502':</w:t>
      </w:r>
    </w:p>
    <w:p w14:paraId="0E7A744C" w14:textId="024776F0" w:rsidR="00C52ED8" w:rsidRDefault="00C52ED8"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3A6046" w:rsidRDefault="007E2F66" w:rsidP="007E2F66">
      <w:pPr>
        <w:pStyle w:val="PL"/>
        <w:rPr>
          <w:lang w:val="fr-FR"/>
        </w:rPr>
      </w:pPr>
      <w:r w:rsidRPr="002E5CBA">
        <w:rPr>
          <w:lang w:val="en-US"/>
        </w:rPr>
        <w:t xml:space="preserve">              </w:t>
      </w:r>
      <w:r w:rsidRPr="003A6046">
        <w:rPr>
          <w:lang w:val="fr-FR"/>
        </w:rPr>
        <w:t>jsonData:</w:t>
      </w:r>
    </w:p>
    <w:p w14:paraId="2E568FA3" w14:textId="77777777" w:rsidR="007E2F66" w:rsidRPr="003C0E1E" w:rsidRDefault="007E2F66" w:rsidP="007E2F66">
      <w:pPr>
        <w:pStyle w:val="PL"/>
        <w:rPr>
          <w:lang w:val="fr-FR"/>
        </w:rPr>
      </w:pPr>
      <w:r w:rsidRPr="003A6046">
        <w:rPr>
          <w:lang w:val="fr-FR"/>
        </w:rPr>
        <w:t xml:space="preserve">                contentType:  application/json</w:t>
      </w:r>
    </w:p>
    <w:p w14:paraId="49D13290" w14:textId="77777777" w:rsidR="007E2F66" w:rsidRPr="001D1133" w:rsidRDefault="007E2F66" w:rsidP="007E2F66">
      <w:pPr>
        <w:pStyle w:val="PL"/>
        <w:rPr>
          <w:lang w:val="fr-FR"/>
        </w:rPr>
      </w:pPr>
      <w:r w:rsidRPr="00C54528">
        <w:rPr>
          <w:lang w:val="fr-FR"/>
        </w:rPr>
        <w:t xml:space="preserve">              binaryDataN4Information:</w:t>
      </w:r>
    </w:p>
    <w:p w14:paraId="798D89B0" w14:textId="77777777" w:rsidR="007E2F66" w:rsidRPr="002E5CBA" w:rsidRDefault="007E2F66" w:rsidP="007E2F66">
      <w:pPr>
        <w:pStyle w:val="PL"/>
        <w:rPr>
          <w:lang w:val="en-US"/>
        </w:rPr>
      </w:pPr>
      <w:r w:rsidRPr="001D1133">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01438A79"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70ECE4F7" w14:textId="77777777" w:rsidR="00C52ED8" w:rsidRDefault="00C52ED8" w:rsidP="00C52ED8">
      <w:pPr>
        <w:pStyle w:val="PL"/>
        <w:rPr>
          <w:lang w:val="en-US"/>
        </w:rPr>
      </w:pPr>
      <w:r w:rsidRPr="002E5CBA">
        <w:rPr>
          <w:lang w:val="en-US"/>
        </w:rPr>
        <w:t xml:space="preserve">       </w:t>
      </w:r>
      <w:r>
        <w:rPr>
          <w:lang w:val="en-US"/>
        </w:rPr>
        <w:t xml:space="preserve"> '401':</w:t>
      </w:r>
    </w:p>
    <w:p w14:paraId="1723E23B" w14:textId="129F39DA" w:rsidR="00C52ED8" w:rsidRDefault="00C52ED8" w:rsidP="00FA3B9B">
      <w:pPr>
        <w:pStyle w:val="PL"/>
        <w:rPr>
          <w:lang w:val="en-US"/>
        </w:rPr>
      </w:pPr>
      <w:r w:rsidRPr="002E5CBA">
        <w:rPr>
          <w:lang w:val="en-US"/>
        </w:rPr>
        <w:t xml:space="preserve">          </w:t>
      </w:r>
      <w:r w:rsidRPr="008F2F3C">
        <w:t>$ref: 'TS29571_CommonData.yaml#/components/responses/</w:t>
      </w:r>
      <w:r>
        <w:t>401</w:t>
      </w:r>
      <w:r w:rsidRPr="008F2F3C">
        <w:t>'</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10578DBC"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404A521E" w14:textId="77777777" w:rsidR="00C52ED8" w:rsidRDefault="00C52ED8" w:rsidP="00C52ED8">
      <w:pPr>
        <w:pStyle w:val="PL"/>
        <w:rPr>
          <w:lang w:val="en-US"/>
        </w:rPr>
      </w:pPr>
      <w:r w:rsidRPr="002E5CBA">
        <w:rPr>
          <w:lang w:val="en-US"/>
        </w:rPr>
        <w:t xml:space="preserve">        </w:t>
      </w:r>
      <w:r>
        <w:rPr>
          <w:lang w:val="en-US"/>
        </w:rPr>
        <w:t>'502':</w:t>
      </w:r>
    </w:p>
    <w:p w14:paraId="09E52BF5" w14:textId="5079354D" w:rsidR="00C52ED8" w:rsidRDefault="00C52ED8" w:rsidP="00FA3B9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0A3BA0" w:rsidRDefault="00B670FB" w:rsidP="00B670FB">
      <w:pPr>
        <w:pStyle w:val="PL"/>
        <w:rPr>
          <w:lang w:val="en-US"/>
        </w:rPr>
      </w:pPr>
      <w:r w:rsidRPr="00B971B6">
        <w:t xml:space="preserve">  </w:t>
      </w:r>
      <w:r w:rsidRPr="000A3BA0">
        <w:rPr>
          <w:lang w:val="en-US"/>
        </w:rPr>
        <w:t>/pdu-sessions/{pduSessionRef}/retrieve:</w:t>
      </w:r>
    </w:p>
    <w:p w14:paraId="0EA0318E" w14:textId="77777777" w:rsidR="00B670FB" w:rsidRPr="000A3BA0" w:rsidRDefault="00B670FB" w:rsidP="00B670FB">
      <w:pPr>
        <w:pStyle w:val="PL"/>
        <w:rPr>
          <w:lang w:val="en-US"/>
        </w:rPr>
      </w:pPr>
      <w:r w:rsidRPr="000A3BA0">
        <w:rPr>
          <w:lang w:val="en-US"/>
        </w:rPr>
        <w:t xml:space="preserve">    post:</w:t>
      </w:r>
    </w:p>
    <w:p w14:paraId="3299BE2C" w14:textId="77777777" w:rsidR="00B670FB" w:rsidRPr="002E5CBA" w:rsidRDefault="00B670FB" w:rsidP="00B670FB">
      <w:pPr>
        <w:pStyle w:val="PL"/>
        <w:rPr>
          <w:lang w:val="en-US"/>
        </w:rPr>
      </w:pPr>
      <w:r w:rsidRPr="000A3BA0">
        <w:rPr>
          <w:lang w:val="en-US"/>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76C27E15" w:rsidR="00B670FB" w:rsidRPr="002E5CBA" w:rsidRDefault="00B670FB" w:rsidP="00B670FB">
      <w:pPr>
        <w:pStyle w:val="PL"/>
        <w:rPr>
          <w:lang w:val="en-US"/>
        </w:rPr>
      </w:pPr>
      <w:r w:rsidRPr="002E5CBA">
        <w:rPr>
          <w:lang w:val="en-US"/>
        </w:rPr>
        <w:t xml:space="preserve">        description: representation of the </w:t>
      </w:r>
      <w:r w:rsidR="00E71468">
        <w:t>content</w:t>
      </w:r>
      <w:r>
        <w:rPr>
          <w:lang w:val="en-US"/>
        </w:rPr>
        <w:t xml:space="preserve">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6A8935EE"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5A60C743" w14:textId="77777777" w:rsidR="007D7DDF" w:rsidRDefault="007D7DDF" w:rsidP="007D7DDF">
      <w:pPr>
        <w:pStyle w:val="PL"/>
        <w:rPr>
          <w:lang w:val="en-US"/>
        </w:rPr>
      </w:pPr>
      <w:r w:rsidRPr="002E5CBA">
        <w:rPr>
          <w:lang w:val="en-US"/>
        </w:rPr>
        <w:t xml:space="preserve">       </w:t>
      </w:r>
      <w:r>
        <w:rPr>
          <w:lang w:val="en-US"/>
        </w:rPr>
        <w:t xml:space="preserve"> '401':</w:t>
      </w:r>
    </w:p>
    <w:p w14:paraId="2CE6ED63" w14:textId="19D5B5CB" w:rsidR="007D7DDF" w:rsidRDefault="007D7DDF" w:rsidP="00B670FB">
      <w:pPr>
        <w:pStyle w:val="PL"/>
        <w:rPr>
          <w:lang w:val="en-US"/>
        </w:rPr>
      </w:pPr>
      <w:r w:rsidRPr="002E5CBA">
        <w:rPr>
          <w:lang w:val="en-US"/>
        </w:rPr>
        <w:t xml:space="preserve">          </w:t>
      </w:r>
      <w:r w:rsidRPr="008F2F3C">
        <w:t>$ref: 'TS29571_CommonData.yaml#/components/responses/</w:t>
      </w:r>
      <w:r>
        <w:t>401</w:t>
      </w:r>
      <w:r w:rsidRPr="008F2F3C">
        <w:t>'</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55C682E3"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647A4531" w14:textId="77777777" w:rsidR="007D7DDF" w:rsidRDefault="007D7DDF" w:rsidP="007D7DDF">
      <w:pPr>
        <w:pStyle w:val="PL"/>
        <w:rPr>
          <w:lang w:val="en-US"/>
        </w:rPr>
      </w:pPr>
      <w:r w:rsidRPr="002E5CBA">
        <w:rPr>
          <w:lang w:val="en-US"/>
        </w:rPr>
        <w:t xml:space="preserve">        </w:t>
      </w:r>
      <w:r>
        <w:rPr>
          <w:lang w:val="en-US"/>
        </w:rPr>
        <w:t>'502':</w:t>
      </w:r>
    </w:p>
    <w:p w14:paraId="3B981216" w14:textId="591F63A2" w:rsidR="007D7DDF" w:rsidRDefault="007D7DDF" w:rsidP="00B670FB">
      <w:pPr>
        <w:pStyle w:val="PL"/>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1E6BD8A7" w:rsidR="00FA3B9B" w:rsidRPr="002E5CBA" w:rsidRDefault="00FA3B9B" w:rsidP="00FA3B9B">
      <w:pPr>
        <w:pStyle w:val="PL"/>
        <w:rPr>
          <w:lang w:val="en-US"/>
        </w:rPr>
      </w:pPr>
      <w:r w:rsidRPr="002E5CBA">
        <w:rPr>
          <w:lang w:val="en-US"/>
        </w:rPr>
        <w:t xml:space="preserve">        description: representation of the </w:t>
      </w:r>
      <w:r w:rsidR="00E71468">
        <w:t>content</w:t>
      </w:r>
      <w:r>
        <w:t xml:space="preserve">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96EC87A"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59BBEF45" w14:textId="77777777" w:rsidR="007D7DDF" w:rsidRDefault="007D7DDF" w:rsidP="007D7DDF">
      <w:pPr>
        <w:pStyle w:val="PL"/>
        <w:rPr>
          <w:lang w:val="en-US"/>
        </w:rPr>
      </w:pPr>
      <w:r w:rsidRPr="002E5CBA">
        <w:rPr>
          <w:lang w:val="en-US"/>
        </w:rPr>
        <w:t xml:space="preserve">        </w:t>
      </w:r>
      <w:r>
        <w:rPr>
          <w:lang w:val="en-US"/>
        </w:rPr>
        <w:t>'502':</w:t>
      </w:r>
    </w:p>
    <w:p w14:paraId="2A0DE2F6" w14:textId="67D76D55" w:rsidR="007D7DDF" w:rsidRPr="002E5CBA" w:rsidRDefault="007D7DDF"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a.yaml#/components/responses/502</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Default="00FA3B9B" w:rsidP="00FA3B9B">
      <w:pPr>
        <w:pStyle w:val="PL"/>
        <w:rPr>
          <w:lang w:val="en-US"/>
        </w:rPr>
      </w:pPr>
      <w:r w:rsidRPr="002E5CBA">
        <w:rPr>
          <w:lang w:val="en-US"/>
        </w:rPr>
        <w:t xml:space="preserve">          default:  false</w:t>
      </w:r>
    </w:p>
    <w:p w14:paraId="6DFB63E0" w14:textId="77777777" w:rsidR="000F7408" w:rsidRPr="002E5CBA" w:rsidRDefault="000F7408" w:rsidP="000F7408">
      <w:pPr>
        <w:pStyle w:val="PL"/>
        <w:rPr>
          <w:lang w:val="en-US"/>
        </w:rPr>
      </w:pPr>
      <w:r w:rsidRPr="002E5CBA">
        <w:rPr>
          <w:lang w:val="en-US"/>
        </w:rPr>
        <w:t xml:space="preserve">        </w:t>
      </w:r>
      <w:r>
        <w:rPr>
          <w:lang w:val="en-US"/>
        </w:rPr>
        <w:t>roamingUeInd</w:t>
      </w:r>
      <w:r w:rsidRPr="002E5CBA">
        <w:rPr>
          <w:lang w:val="en-US"/>
        </w:rPr>
        <w:t>:</w:t>
      </w:r>
    </w:p>
    <w:p w14:paraId="35D834E7" w14:textId="1683D27B" w:rsidR="000F7408" w:rsidRPr="002E5CBA" w:rsidRDefault="000F7408" w:rsidP="00FA3B9B">
      <w:pPr>
        <w:pStyle w:val="PL"/>
        <w:rPr>
          <w:lang w:val="en-US"/>
        </w:rPr>
      </w:pPr>
      <w:r w:rsidRPr="002E5CBA">
        <w:rPr>
          <w:lang w:val="en-US"/>
        </w:rPr>
        <w:t xml:space="preserve">          type: boolean</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1BBD2ADE" w:rsidR="00FA3B9B" w:rsidRDefault="00FA3B9B" w:rsidP="00FA3B9B">
      <w:pPr>
        <w:pStyle w:val="PL"/>
        <w:rPr>
          <w:lang w:val="en-US"/>
        </w:rPr>
      </w:pPr>
      <w:r w:rsidRPr="002E5CBA">
        <w:rPr>
          <w:lang w:val="en-US"/>
        </w:rPr>
        <w:t xml:space="preserve">          $ref: 'TS29571_CommonData.yaml#/components/schemas/Snssai'</w:t>
      </w:r>
    </w:p>
    <w:p w14:paraId="20DF6A71" w14:textId="77777777" w:rsidR="00C279AD" w:rsidRDefault="00C279AD" w:rsidP="00C279AD">
      <w:pPr>
        <w:pStyle w:val="PL"/>
        <w:rPr>
          <w:lang w:val="en-US"/>
        </w:rPr>
      </w:pPr>
      <w:r>
        <w:rPr>
          <w:lang w:val="en-US"/>
        </w:rPr>
        <w:t xml:space="preserve">        altSnssai:</w:t>
      </w:r>
    </w:p>
    <w:p w14:paraId="432248CF" w14:textId="13F1554F" w:rsidR="00C279AD" w:rsidRPr="002E5CBA" w:rsidRDefault="00C279AD" w:rsidP="00FA3B9B">
      <w:pPr>
        <w:pStyle w:val="PL"/>
        <w:rPr>
          <w:lang w:val="en-US"/>
        </w:rPr>
      </w:pPr>
      <w:r>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1AE1DE22" w:rsidR="00FA3B9B" w:rsidRDefault="00FA3B9B" w:rsidP="00FA3B9B">
      <w:pPr>
        <w:pStyle w:val="PL"/>
        <w:rPr>
          <w:lang w:val="en-US"/>
        </w:rPr>
      </w:pPr>
      <w:r w:rsidRPr="002E5CBA">
        <w:rPr>
          <w:lang w:val="en-US"/>
        </w:rPr>
        <w:t xml:space="preserve">          $ref: 'TS29571_CommonData.yaml#/components/schemas/Snssai'</w:t>
      </w:r>
    </w:p>
    <w:p w14:paraId="7E6C6BF3" w14:textId="77777777" w:rsidR="00C279AD" w:rsidRDefault="00C279AD" w:rsidP="00C279AD">
      <w:pPr>
        <w:pStyle w:val="PL"/>
        <w:rPr>
          <w:lang w:val="en-US"/>
        </w:rPr>
      </w:pPr>
      <w:r>
        <w:rPr>
          <w:lang w:val="en-US"/>
        </w:rPr>
        <w:t xml:space="preserve">        altHplmnSnssai:</w:t>
      </w:r>
    </w:p>
    <w:p w14:paraId="66137413" w14:textId="7959DB74" w:rsidR="00C279AD" w:rsidRPr="002E5CBA" w:rsidRDefault="00C279AD" w:rsidP="00FA3B9B">
      <w:pPr>
        <w:pStyle w:val="PL"/>
        <w:rPr>
          <w:lang w:val="en-US"/>
        </w:rPr>
      </w:pPr>
      <w:r>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495D1286" w:rsidR="00FA3B9B"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1E64A619" w14:textId="77777777" w:rsidR="00CB5B0E" w:rsidRDefault="00CB5B0E" w:rsidP="00CB5B0E">
      <w:pPr>
        <w:pStyle w:val="PL"/>
        <w:rPr>
          <w:lang w:val="en-US"/>
        </w:rPr>
      </w:pPr>
      <w:r>
        <w:rPr>
          <w:lang w:val="en-US"/>
        </w:rPr>
        <w:t xml:space="preserve">        </w:t>
      </w:r>
      <w:r w:rsidRPr="00506EB6">
        <w:rPr>
          <w:lang w:eastAsia="zh-CN"/>
        </w:rPr>
        <w:t>perLadnDnnSnssaiInd</w:t>
      </w:r>
      <w:r>
        <w:rPr>
          <w:lang w:val="en-US"/>
        </w:rPr>
        <w:t>:</w:t>
      </w:r>
    </w:p>
    <w:p w14:paraId="1644E281" w14:textId="77777777" w:rsidR="00CB5B0E" w:rsidRDefault="00CB5B0E" w:rsidP="00CB5B0E">
      <w:pPr>
        <w:pStyle w:val="PL"/>
        <w:rPr>
          <w:lang w:val="en-US"/>
        </w:rPr>
      </w:pPr>
      <w:r>
        <w:rPr>
          <w:lang w:val="en-US"/>
        </w:rPr>
        <w:t xml:space="preserve">          type: boolean</w:t>
      </w:r>
    </w:p>
    <w:p w14:paraId="129C68C9" w14:textId="045D2AA1" w:rsidR="00CB5B0E" w:rsidRPr="002E5CBA" w:rsidRDefault="00CB5B0E" w:rsidP="00FA3B9B">
      <w:pPr>
        <w:pStyle w:val="PL"/>
        <w:rPr>
          <w:lang w:val="en-US"/>
        </w:rPr>
      </w:pPr>
      <w:r>
        <w:rPr>
          <w:lang w:val="en-US"/>
        </w:rPr>
        <w:t xml:space="preserve">          default: false</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3620BA1D" w14:textId="77777777" w:rsidR="00203103" w:rsidRDefault="00203103" w:rsidP="00203103">
      <w:pPr>
        <w:pStyle w:val="PL"/>
        <w:rPr>
          <w:lang w:val="en-US"/>
        </w:rPr>
      </w:pPr>
      <w:r>
        <w:rPr>
          <w:lang w:val="en-US"/>
        </w:rPr>
        <w:t xml:space="preserve">        hSmfSetId:</w:t>
      </w:r>
    </w:p>
    <w:p w14:paraId="09B4C345" w14:textId="603D3F8E" w:rsidR="00203103" w:rsidRDefault="00203103" w:rsidP="00FA3B9B">
      <w:pPr>
        <w:pStyle w:val="PL"/>
        <w:rPr>
          <w:lang w:val="en-US"/>
        </w:rPr>
      </w:pPr>
      <w:r>
        <w:rPr>
          <w:lang w:val="en-US"/>
        </w:rPr>
        <w:t xml:space="preserve">          $ref: 'TS29571_CommonData.yaml#/components/schemas/NfSetId'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Default="00457AB4" w:rsidP="00FA3B9B">
      <w:pPr>
        <w:pStyle w:val="PL"/>
        <w:rPr>
          <w:lang w:val="en-US"/>
        </w:rPr>
      </w:pPr>
      <w:r>
        <w:rPr>
          <w:lang w:val="en-US"/>
        </w:rPr>
        <w:t xml:space="preserve">          $ref: 'TS29571_CommonData.yaml#/components/schemas/NfInstanceId'</w:t>
      </w:r>
    </w:p>
    <w:p w14:paraId="6C8FA2D1" w14:textId="77777777" w:rsidR="00203103" w:rsidRDefault="00203103" w:rsidP="00203103">
      <w:pPr>
        <w:pStyle w:val="PL"/>
        <w:rPr>
          <w:lang w:val="en-US"/>
        </w:rPr>
      </w:pPr>
      <w:r>
        <w:rPr>
          <w:lang w:val="en-US"/>
        </w:rPr>
        <w:t xml:space="preserve">        smfSetId:</w:t>
      </w:r>
    </w:p>
    <w:p w14:paraId="758BE773" w14:textId="1AABDC91" w:rsidR="00203103" w:rsidRPr="002E5CBA" w:rsidRDefault="00203103" w:rsidP="00FA3B9B">
      <w:pPr>
        <w:pStyle w:val="PL"/>
        <w:rPr>
          <w:lang w:val="en-US"/>
        </w:rPr>
      </w:pPr>
      <w:r>
        <w:rPr>
          <w:lang w:val="en-US"/>
        </w:rPr>
        <w:t xml:space="preserve">          $ref: 'TS29571_CommonData.yaml#/components/schemas/NfSetId'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FF7DBED" w14:textId="77777777" w:rsidR="00203103" w:rsidRDefault="00203103" w:rsidP="00203103">
      <w:pPr>
        <w:pStyle w:val="PL"/>
      </w:pPr>
      <w:r>
        <w:rPr>
          <w:lang w:val="en-US"/>
        </w:rPr>
        <w:t xml:space="preserve">        </w:t>
      </w:r>
      <w:r>
        <w:t>additionalHsmfSetIdList:</w:t>
      </w:r>
    </w:p>
    <w:p w14:paraId="12BD090A" w14:textId="77777777" w:rsidR="00203103" w:rsidRDefault="00203103" w:rsidP="00203103">
      <w:pPr>
        <w:pStyle w:val="PL"/>
      </w:pPr>
      <w:r>
        <w:t xml:space="preserve">          type: object</w:t>
      </w:r>
    </w:p>
    <w:p w14:paraId="79107482" w14:textId="77777777" w:rsidR="00203103" w:rsidRDefault="00203103" w:rsidP="00203103">
      <w:pPr>
        <w:pStyle w:val="PL"/>
      </w:pPr>
      <w:r>
        <w:t xml:space="preserve">          description: &gt;</w:t>
      </w:r>
    </w:p>
    <w:p w14:paraId="0752A20E" w14:textId="45236885"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H-SMF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081FAC43"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H-SMF</w:t>
      </w:r>
      <w:r>
        <w:t>'</w:t>
      </w:r>
    </w:p>
    <w:p w14:paraId="42202A28" w14:textId="77777777" w:rsidR="00203103" w:rsidRDefault="00203103" w:rsidP="00203103">
      <w:pPr>
        <w:pStyle w:val="PL"/>
      </w:pPr>
      <w:r>
        <w:t xml:space="preserve">          additionalProperties:</w:t>
      </w:r>
    </w:p>
    <w:p w14:paraId="66FE13A0" w14:textId="77777777" w:rsidR="00203103" w:rsidRDefault="00203103" w:rsidP="00203103">
      <w:pPr>
        <w:pStyle w:val="PL"/>
        <w:rPr>
          <w:lang w:val="en-US"/>
        </w:rPr>
      </w:pPr>
      <w:r>
        <w:rPr>
          <w:lang w:val="en-US"/>
        </w:rPr>
        <w:t xml:space="preserve">            $ref: 'TS29571_CommonData.yaml#/components/schemas/NfSetId'</w:t>
      </w:r>
    </w:p>
    <w:p w14:paraId="22D50033" w14:textId="65E41685" w:rsidR="00203103" w:rsidRDefault="00203103" w:rsidP="00FA3B9B">
      <w:pPr>
        <w:pStyle w:val="PL"/>
      </w:pPr>
      <w:r>
        <w:t xml:space="preserve">          </w:t>
      </w:r>
      <w:r>
        <w:rPr>
          <w:lang w:eastAsia="zh-CN"/>
        </w:rPr>
        <w:t>minP</w:t>
      </w:r>
      <w:r>
        <w:t>roperties:</w:t>
      </w:r>
      <w:r>
        <w:rPr>
          <w:lang w:eastAsia="zh-CN"/>
        </w:rPr>
        <w:t xml:space="preserve">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Default="00457AB4" w:rsidP="00FA3B9B">
      <w:pPr>
        <w:pStyle w:val="PL"/>
      </w:pPr>
      <w:r>
        <w:t xml:space="preserve">          minItems: 1</w:t>
      </w:r>
    </w:p>
    <w:p w14:paraId="3A177099" w14:textId="77777777" w:rsidR="00203103" w:rsidRDefault="00203103" w:rsidP="00203103">
      <w:pPr>
        <w:pStyle w:val="PL"/>
      </w:pPr>
      <w:r>
        <w:rPr>
          <w:lang w:val="en-US"/>
        </w:rPr>
        <w:t xml:space="preserve">        </w:t>
      </w:r>
      <w:r>
        <w:t>additionalSmfSetIdList:</w:t>
      </w:r>
    </w:p>
    <w:p w14:paraId="3047679D" w14:textId="77777777" w:rsidR="00203103" w:rsidRDefault="00203103" w:rsidP="00203103">
      <w:pPr>
        <w:pStyle w:val="PL"/>
      </w:pPr>
      <w:r>
        <w:t xml:space="preserve">          type: object</w:t>
      </w:r>
    </w:p>
    <w:p w14:paraId="3E5EB732" w14:textId="77777777" w:rsidR="00203103" w:rsidRDefault="00203103" w:rsidP="00203103">
      <w:pPr>
        <w:pStyle w:val="PL"/>
      </w:pPr>
      <w:r>
        <w:t xml:space="preserve">          description: &gt;</w:t>
      </w:r>
    </w:p>
    <w:p w14:paraId="52A6C5BD" w14:textId="10B601AA" w:rsidR="00203103" w:rsidRDefault="00203103" w:rsidP="00203103">
      <w:pPr>
        <w:pStyle w:val="PL"/>
        <w:rPr>
          <w:rFonts w:cs="Arial"/>
          <w:szCs w:val="18"/>
          <w:lang w:eastAsia="zh-CN"/>
        </w:rPr>
      </w:pPr>
      <w:r>
        <w:t xml:space="preserve">            '</w:t>
      </w:r>
      <w:r>
        <w:rPr>
          <w:rFonts w:cs="Arial"/>
          <w:szCs w:val="18"/>
        </w:rPr>
        <w:t xml:space="preserve">Map </w:t>
      </w:r>
      <w:r>
        <w:rPr>
          <w:rFonts w:cs="Arial"/>
          <w:szCs w:val="18"/>
          <w:lang w:eastAsia="zh-CN"/>
        </w:rPr>
        <w:t xml:space="preserve">carrying the SMF Set ID per additional SMF </w:t>
      </w:r>
      <w:r w:rsidR="00646FC3">
        <w:rPr>
          <w:rFonts w:cs="Arial"/>
          <w:szCs w:val="18"/>
          <w:lang w:eastAsia="zh-CN"/>
        </w:rPr>
        <w:t xml:space="preserve">which </w:t>
      </w:r>
      <w:r>
        <w:rPr>
          <w:rFonts w:cs="Arial"/>
          <w:szCs w:val="18"/>
          <w:lang w:eastAsia="zh-CN"/>
        </w:rPr>
        <w:t>support</w:t>
      </w:r>
      <w:r w:rsidR="00646FC3">
        <w:rPr>
          <w:rFonts w:cs="Arial"/>
          <w:szCs w:val="18"/>
          <w:lang w:eastAsia="zh-CN"/>
        </w:rPr>
        <w:t>s</w:t>
      </w:r>
      <w:r>
        <w:rPr>
          <w:rFonts w:cs="Arial"/>
          <w:szCs w:val="18"/>
          <w:lang w:eastAsia="zh-CN"/>
        </w:rPr>
        <w:t xml:space="preserve"> SMF Set. </w:t>
      </w:r>
    </w:p>
    <w:p w14:paraId="62FCD5ED" w14:textId="77777777" w:rsidR="00203103" w:rsidRPr="000F759A" w:rsidRDefault="00203103" w:rsidP="00203103">
      <w:pPr>
        <w:pStyle w:val="PL"/>
        <w:rPr>
          <w:rFonts w:cs="Arial"/>
          <w:szCs w:val="18"/>
          <w:lang w:eastAsia="zh-CN"/>
        </w:rPr>
      </w:pPr>
      <w:r>
        <w:rPr>
          <w:rFonts w:cs="Arial"/>
          <w:szCs w:val="18"/>
          <w:lang w:eastAsia="zh-CN"/>
        </w:rPr>
        <w:t xml:space="preserve">            The key of the map is the NF instance ID of the corresponding additional SMF</w:t>
      </w:r>
      <w:r>
        <w:t>'</w:t>
      </w:r>
    </w:p>
    <w:p w14:paraId="18A7BF04" w14:textId="77777777" w:rsidR="00203103" w:rsidRDefault="00203103" w:rsidP="00203103">
      <w:pPr>
        <w:pStyle w:val="PL"/>
      </w:pPr>
      <w:r>
        <w:t xml:space="preserve">          additionalProperties:</w:t>
      </w:r>
    </w:p>
    <w:p w14:paraId="7657AEBA" w14:textId="77777777" w:rsidR="00203103" w:rsidRDefault="00203103" w:rsidP="00203103">
      <w:pPr>
        <w:pStyle w:val="PL"/>
        <w:rPr>
          <w:lang w:val="en-US"/>
        </w:rPr>
      </w:pPr>
      <w:r>
        <w:rPr>
          <w:lang w:val="en-US"/>
        </w:rPr>
        <w:t xml:space="preserve">            $ref: 'TS29571_CommonData.yaml#/components/schemas/NfSetId'</w:t>
      </w:r>
    </w:p>
    <w:p w14:paraId="604B667E" w14:textId="5790335E" w:rsidR="00203103" w:rsidRPr="00762643" w:rsidRDefault="00203103" w:rsidP="00FA3B9B">
      <w:pPr>
        <w:pStyle w:val="PL"/>
      </w:pPr>
      <w:r>
        <w:t xml:space="preserve">          </w:t>
      </w:r>
      <w:r>
        <w:rPr>
          <w:lang w:eastAsia="zh-CN"/>
        </w:rPr>
        <w:t>minP</w:t>
      </w:r>
      <w:r>
        <w:t>roperties:</w:t>
      </w:r>
      <w:r>
        <w:rPr>
          <w:lang w:eastAsia="zh-CN"/>
        </w:rPr>
        <w:t xml:space="preserve">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Default="00FA3B9B" w:rsidP="00FA3B9B">
      <w:pPr>
        <w:pStyle w:val="PL"/>
        <w:rPr>
          <w:lang w:val="en-US"/>
        </w:rPr>
      </w:pPr>
      <w:r w:rsidRPr="002E5CBA">
        <w:rPr>
          <w:lang w:val="en-US"/>
        </w:rPr>
        <w:t xml:space="preserve">          $ref: 'TS29571_CommonData.yaml#/components/schemas/SupportedFeatures'</w:t>
      </w:r>
    </w:p>
    <w:p w14:paraId="7167E466" w14:textId="77777777" w:rsidR="00E3785D" w:rsidRDefault="00E3785D" w:rsidP="00E3785D">
      <w:pPr>
        <w:pStyle w:val="PL"/>
        <w:rPr>
          <w:lang w:val="en-US"/>
        </w:rPr>
      </w:pPr>
      <w:r>
        <w:t xml:space="preserve">        anchorSmf</w:t>
      </w:r>
      <w:r>
        <w:rPr>
          <w:lang w:val="en-US"/>
        </w:rPr>
        <w:t>Features:</w:t>
      </w:r>
    </w:p>
    <w:p w14:paraId="39B223A0" w14:textId="77777777" w:rsidR="00E3785D" w:rsidRDefault="00E3785D" w:rsidP="00E3785D">
      <w:pPr>
        <w:pStyle w:val="PL"/>
        <w:rPr>
          <w:lang w:val="en-US"/>
        </w:rPr>
      </w:pPr>
      <w:r>
        <w:rPr>
          <w:lang w:val="en-US"/>
        </w:rPr>
        <w:t xml:space="preserve">          $ref: 'TS29571_CommonData.yaml#/components/schemas/SupportedFeatures'</w:t>
      </w:r>
    </w:p>
    <w:p w14:paraId="020D93A9" w14:textId="77777777" w:rsidR="00E3785D" w:rsidRDefault="00E3785D" w:rsidP="00E3785D">
      <w:pPr>
        <w:pStyle w:val="PL"/>
        <w:rPr>
          <w:lang w:val="en-US"/>
        </w:rPr>
      </w:pPr>
      <w:r>
        <w:t xml:space="preserve">        additionalAnchorSmf</w:t>
      </w:r>
      <w:r>
        <w:rPr>
          <w:lang w:val="en-US"/>
        </w:rPr>
        <w:t>Features:</w:t>
      </w:r>
    </w:p>
    <w:p w14:paraId="5DE66866" w14:textId="77777777" w:rsidR="00E3785D" w:rsidRDefault="00E3785D" w:rsidP="00E3785D">
      <w:pPr>
        <w:pStyle w:val="PL"/>
        <w:rPr>
          <w:lang w:val="en-US"/>
        </w:rPr>
      </w:pPr>
      <w:r>
        <w:rPr>
          <w:lang w:val="en-US"/>
        </w:rPr>
        <w:t xml:space="preserve">          type: array</w:t>
      </w:r>
    </w:p>
    <w:p w14:paraId="6B3FFF20" w14:textId="77777777" w:rsidR="00E3785D" w:rsidRDefault="00E3785D" w:rsidP="00E3785D">
      <w:pPr>
        <w:pStyle w:val="PL"/>
        <w:rPr>
          <w:lang w:val="en-US"/>
        </w:rPr>
      </w:pPr>
      <w:r>
        <w:rPr>
          <w:lang w:val="en-US"/>
        </w:rPr>
        <w:t xml:space="preserve">          items:</w:t>
      </w:r>
    </w:p>
    <w:p w14:paraId="112B58F4" w14:textId="77777777" w:rsidR="00E3785D" w:rsidRDefault="00E3785D" w:rsidP="00E3785D">
      <w:pPr>
        <w:pStyle w:val="PL"/>
        <w:rPr>
          <w:lang w:val="en-US"/>
        </w:rPr>
      </w:pPr>
      <w:r>
        <w:rPr>
          <w:lang w:val="en-US"/>
        </w:rPr>
        <w:t xml:space="preserve">            $ref: 'TS29571_CommonData.yaml#/components/schemas/SupportedFeatures'</w:t>
      </w:r>
    </w:p>
    <w:p w14:paraId="5DECC8E2" w14:textId="4E1E4A54" w:rsidR="00E3785D" w:rsidRPr="002E5CBA" w:rsidRDefault="00E3785D" w:rsidP="00FA3B9B">
      <w:pPr>
        <w:pStyle w:val="PL"/>
        <w:rPr>
          <w:lang w:val="en-US"/>
        </w:rPr>
      </w:pPr>
      <w:r>
        <w:t xml:space="preserve">          minItems: 1</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12667176" w:rsidR="00FA3B9B" w:rsidRDefault="00FA3B9B" w:rsidP="00FA3B9B">
      <w:pPr>
        <w:pStyle w:val="PL"/>
        <w:rPr>
          <w:lang w:val="en-US"/>
        </w:rPr>
      </w:pPr>
      <w:r>
        <w:rPr>
          <w:lang w:val="en-US"/>
        </w:rPr>
        <w:t xml:space="preserve">          default: false</w:t>
      </w:r>
    </w:p>
    <w:p w14:paraId="644452DE" w14:textId="77777777" w:rsidR="0087786C" w:rsidRDefault="0087786C" w:rsidP="0087786C">
      <w:pPr>
        <w:pStyle w:val="PL"/>
      </w:pPr>
      <w:r>
        <w:rPr>
          <w:lang w:val="en-US"/>
        </w:rPr>
        <w:t xml:space="preserve">        </w:t>
      </w:r>
      <w:r>
        <w:t>n3gPathSwitchSupportInd</w:t>
      </w:r>
      <w:r>
        <w:rPr>
          <w:lang w:val="en-US"/>
        </w:rPr>
        <w:t>:</w:t>
      </w:r>
    </w:p>
    <w:p w14:paraId="2C2BFCDF" w14:textId="77777777" w:rsidR="0087786C" w:rsidRDefault="0087786C" w:rsidP="0087786C">
      <w:pPr>
        <w:pStyle w:val="PL"/>
        <w:rPr>
          <w:lang w:val="en-US" w:eastAsia="zh-CN"/>
        </w:rPr>
      </w:pPr>
      <w:r>
        <w:rPr>
          <w:lang w:val="en-US"/>
        </w:rPr>
        <w:t xml:space="preserve">          type: </w:t>
      </w:r>
      <w:r>
        <w:rPr>
          <w:lang w:val="en-US" w:eastAsia="zh-CN"/>
        </w:rPr>
        <w:t>boolean</w:t>
      </w:r>
    </w:p>
    <w:p w14:paraId="7F1B8392" w14:textId="47231595" w:rsidR="0087786C" w:rsidRDefault="0087786C"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05E48B78" w:rsidR="00FA3B9B" w:rsidRDefault="00FA3B9B" w:rsidP="00FA3B9B">
      <w:pPr>
        <w:pStyle w:val="PL"/>
      </w:pPr>
      <w:r w:rsidRPr="002E5CBA">
        <w:rPr>
          <w:lang w:val="en-US"/>
        </w:rPr>
        <w:t xml:space="preserve">          </w:t>
      </w:r>
      <w:r>
        <w:t>$ref: 'TS29571_CommonData.yaml#/components/schemas/Uri'</w:t>
      </w:r>
    </w:p>
    <w:p w14:paraId="361D17AB" w14:textId="77777777" w:rsidR="005F7513" w:rsidRPr="002E5CBA" w:rsidRDefault="005F7513" w:rsidP="005F7513">
      <w:pPr>
        <w:pStyle w:val="PL"/>
        <w:rPr>
          <w:lang w:val="en-US"/>
        </w:rPr>
      </w:pPr>
      <w:r w:rsidRPr="002E5CBA">
        <w:rPr>
          <w:lang w:val="en-US"/>
        </w:rPr>
        <w:t xml:space="preserve">        </w:t>
      </w:r>
      <w:r>
        <w:rPr>
          <w:lang w:eastAsia="fr-FR"/>
        </w:rPr>
        <w:t>smContextSmfPlmnId</w:t>
      </w:r>
      <w:r w:rsidRPr="002E5CBA">
        <w:rPr>
          <w:lang w:val="en-US"/>
        </w:rPr>
        <w:t>:</w:t>
      </w:r>
    </w:p>
    <w:p w14:paraId="2BC72022" w14:textId="64648E9B" w:rsidR="005F7513" w:rsidRDefault="005F7513" w:rsidP="00FA3B9B">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1A77E8B8" w:rsidR="00EC15B2" w:rsidRDefault="00EC15B2" w:rsidP="00FA3B9B">
      <w:pPr>
        <w:pStyle w:val="PL"/>
      </w:pPr>
      <w:r>
        <w:t xml:space="preserve">          </w:t>
      </w:r>
      <w:r w:rsidRPr="00690A26">
        <w:t>$ref: 'TS29571_CommonData.yaml#/components/schemas/Uri'</w:t>
      </w:r>
    </w:p>
    <w:p w14:paraId="16B43E57" w14:textId="77777777" w:rsidR="00345D5B" w:rsidRDefault="00345D5B" w:rsidP="00345D5B">
      <w:pPr>
        <w:pStyle w:val="PL"/>
      </w:pPr>
      <w:r>
        <w:t xml:space="preserve">        nrf</w:t>
      </w:r>
      <w:r>
        <w:rPr>
          <w:lang w:eastAsia="zh-CN"/>
        </w:rPr>
        <w:t>Oauth2Required</w:t>
      </w:r>
      <w:r>
        <w:t>:</w:t>
      </w:r>
    </w:p>
    <w:p w14:paraId="1BC855D1" w14:textId="77777777" w:rsidR="00345D5B" w:rsidRDefault="00345D5B" w:rsidP="00345D5B">
      <w:pPr>
        <w:pStyle w:val="PL"/>
      </w:pPr>
      <w:r>
        <w:t xml:space="preserve">          type: object</w:t>
      </w:r>
    </w:p>
    <w:p w14:paraId="45141765" w14:textId="77777777" w:rsidR="0084259F" w:rsidRDefault="00345D5B" w:rsidP="00345D5B">
      <w:pPr>
        <w:pStyle w:val="PL"/>
        <w:rPr>
          <w:rFonts w:cs="Arial"/>
          <w:szCs w:val="18"/>
          <w:lang w:eastAsia="zh-CN"/>
        </w:rPr>
      </w:pPr>
      <w:r>
        <w:t xml:space="preserve">          description: '</w:t>
      </w:r>
      <w:r>
        <w:rPr>
          <w:rFonts w:cs="Arial"/>
          <w:szCs w:val="18"/>
        </w:rPr>
        <w:t xml:space="preserve">Map </w:t>
      </w:r>
      <w:r>
        <w:rPr>
          <w:rFonts w:cs="Arial"/>
          <w:szCs w:val="18"/>
          <w:lang w:eastAsia="zh-CN"/>
        </w:rPr>
        <w:t>indicating whether the NRF requires Oauth2-based authorization for</w:t>
      </w:r>
    </w:p>
    <w:p w14:paraId="67CCB88D" w14:textId="77777777" w:rsidR="0084259F" w:rsidRDefault="0084259F" w:rsidP="00345D5B">
      <w:pPr>
        <w:pStyle w:val="PL"/>
        <w:rPr>
          <w:rFonts w:cs="Arial"/>
          <w:szCs w:val="18"/>
          <w:lang w:eastAsia="zh-CN"/>
        </w:rPr>
      </w:pPr>
      <w:r>
        <w:rPr>
          <w:rFonts w:cs="Arial"/>
          <w:szCs w:val="18"/>
          <w:lang w:eastAsia="zh-CN"/>
        </w:rPr>
        <w:t xml:space="preserve">         </w:t>
      </w:r>
      <w:r w:rsidR="00345D5B">
        <w:rPr>
          <w:rFonts w:cs="Arial"/>
          <w:szCs w:val="18"/>
          <w:lang w:eastAsia="zh-CN"/>
        </w:rPr>
        <w:t xml:space="preserve"> accessing its services. The key of the map shall be the name of an NRF service, e.g.</w:t>
      </w:r>
    </w:p>
    <w:p w14:paraId="6F90EDF7" w14:textId="72D8FE31" w:rsidR="00345D5B" w:rsidRDefault="0084259F" w:rsidP="00345D5B">
      <w:pPr>
        <w:pStyle w:val="PL"/>
      </w:pPr>
      <w:r>
        <w:rPr>
          <w:rFonts w:cs="Arial"/>
          <w:szCs w:val="18"/>
          <w:lang w:eastAsia="zh-CN"/>
        </w:rPr>
        <w:t xml:space="preserve">         </w:t>
      </w:r>
      <w:r w:rsidR="00345D5B">
        <w:rPr>
          <w:rFonts w:cs="Arial"/>
          <w:szCs w:val="18"/>
          <w:lang w:eastAsia="zh-CN"/>
        </w:rPr>
        <w:t xml:space="preserve"> </w:t>
      </w:r>
      <w:r w:rsidR="00345D5B">
        <w:t>"nnrf-nfm" or "nnrf-disc"'</w:t>
      </w:r>
    </w:p>
    <w:p w14:paraId="26062208" w14:textId="77777777" w:rsidR="00345D5B" w:rsidRDefault="00345D5B" w:rsidP="00345D5B">
      <w:pPr>
        <w:pStyle w:val="PL"/>
      </w:pPr>
      <w:r>
        <w:t xml:space="preserve">          additionalProperties:</w:t>
      </w:r>
    </w:p>
    <w:p w14:paraId="545445C7" w14:textId="77777777" w:rsidR="00345D5B" w:rsidRDefault="00345D5B" w:rsidP="00345D5B">
      <w:pPr>
        <w:pStyle w:val="PL"/>
      </w:pPr>
      <w:r>
        <w:t xml:space="preserve">            type: boolean</w:t>
      </w:r>
    </w:p>
    <w:p w14:paraId="05279FA2" w14:textId="3346971A" w:rsidR="00345D5B" w:rsidRDefault="00345D5B" w:rsidP="00FA3B9B">
      <w:pPr>
        <w:pStyle w:val="PL"/>
        <w:rPr>
          <w:lang w:eastAsia="zh-CN"/>
        </w:rPr>
      </w:pPr>
      <w:r>
        <w:t xml:space="preserve">          </w:t>
      </w:r>
      <w:r>
        <w:rPr>
          <w:lang w:eastAsia="zh-CN"/>
        </w:rPr>
        <w:t>minP</w:t>
      </w:r>
      <w:r>
        <w:t>roperties:</w:t>
      </w:r>
      <w:r>
        <w:rPr>
          <w:lang w:eastAsia="zh-CN"/>
        </w:rPr>
        <w:t xml:space="preserve"> 1</w:t>
      </w:r>
    </w:p>
    <w:p w14:paraId="698208D4" w14:textId="77777777" w:rsidR="00E752AD" w:rsidRPr="003B2883" w:rsidRDefault="00E752AD" w:rsidP="00E752AD">
      <w:pPr>
        <w:pStyle w:val="PL"/>
      </w:pPr>
      <w:r w:rsidRPr="003B2883">
        <w:t xml:space="preserve">        </w:t>
      </w:r>
      <w:r>
        <w:t>smfBindingInfo</w:t>
      </w:r>
      <w:r w:rsidRPr="003B2883">
        <w:t>:</w:t>
      </w:r>
    </w:p>
    <w:p w14:paraId="2D84C071" w14:textId="1549EE94" w:rsidR="00E752AD" w:rsidRDefault="00E752AD" w:rsidP="00FA3B9B">
      <w:pPr>
        <w:pStyle w:val="PL"/>
      </w:pPr>
      <w:r>
        <w:t xml:space="preserve">          type: string</w:t>
      </w:r>
    </w:p>
    <w:p w14:paraId="02D56C98" w14:textId="50ACAB75" w:rsidR="00F43664" w:rsidRDefault="00F43664" w:rsidP="00F43664">
      <w:pPr>
        <w:pStyle w:val="PL"/>
        <w:rPr>
          <w:lang w:eastAsia="zh-CN"/>
        </w:rPr>
      </w:pPr>
      <w:r w:rsidRPr="002E5CBA">
        <w:rPr>
          <w:lang w:val="en-US"/>
        </w:rPr>
        <w:t xml:space="preserve">        </w:t>
      </w:r>
      <w:r>
        <w:rPr>
          <w:lang w:eastAsia="zh-CN"/>
        </w:rPr>
        <w:t>pvsInfo:</w:t>
      </w:r>
    </w:p>
    <w:p w14:paraId="61F356F0" w14:textId="77777777" w:rsidR="00B575C5" w:rsidRDefault="00B575C5" w:rsidP="00B575C5">
      <w:pPr>
        <w:pStyle w:val="PL"/>
        <w:rPr>
          <w:lang w:eastAsia="zh-CN"/>
        </w:rPr>
      </w:pPr>
      <w:r>
        <w:rPr>
          <w:lang w:eastAsia="zh-CN"/>
        </w:rPr>
        <w:t xml:space="preserve">          type: array</w:t>
      </w:r>
    </w:p>
    <w:p w14:paraId="0B3A9859" w14:textId="780024CC" w:rsidR="00B575C5" w:rsidRDefault="00B575C5" w:rsidP="00F43664">
      <w:pPr>
        <w:pStyle w:val="PL"/>
        <w:rPr>
          <w:lang w:eastAsia="zh-CN"/>
        </w:rPr>
      </w:pPr>
      <w:r>
        <w:rPr>
          <w:lang w:eastAsia="zh-CN"/>
        </w:rPr>
        <w:t xml:space="preserve">          items:</w:t>
      </w:r>
    </w:p>
    <w:p w14:paraId="50525D63" w14:textId="1D413178" w:rsidR="00F43664" w:rsidRDefault="00F43664" w:rsidP="00FA3B9B">
      <w:pPr>
        <w:pStyle w:val="PL"/>
        <w:rPr>
          <w:lang w:val="en-US"/>
        </w:rPr>
      </w:pPr>
      <w:r>
        <w:rPr>
          <w:lang w:val="en-US"/>
        </w:rPr>
        <w:t xml:space="preserve">          </w:t>
      </w:r>
      <w:r w:rsidR="00B575C5">
        <w:rPr>
          <w:lang w:val="en-US"/>
        </w:rPr>
        <w:t xml:space="preserve">  </w:t>
      </w:r>
      <w:r>
        <w:rPr>
          <w:lang w:val="en-US"/>
        </w:rPr>
        <w:t>$ref: 'TS29571_CommonData.yaml#/components/schemas/</w:t>
      </w:r>
      <w:r w:rsidR="00F0039A">
        <w:rPr>
          <w:lang w:val="en-US"/>
        </w:rPr>
        <w:t>ServerAddressing</w:t>
      </w:r>
      <w:r>
        <w:rPr>
          <w:lang w:val="en-US"/>
        </w:rPr>
        <w:t>Info'</w:t>
      </w:r>
    </w:p>
    <w:p w14:paraId="4AD6E7A1" w14:textId="1275C339" w:rsidR="00B575C5" w:rsidRDefault="00B575C5" w:rsidP="00FA3B9B">
      <w:pPr>
        <w:pStyle w:val="PL"/>
        <w:rPr>
          <w:lang w:val="en-US"/>
        </w:rPr>
      </w:pPr>
      <w:r>
        <w:rPr>
          <w:lang w:val="en-US"/>
        </w:rPr>
        <w:t xml:space="preserve">          minItems: 1</w:t>
      </w:r>
    </w:p>
    <w:p w14:paraId="0064649E" w14:textId="77777777" w:rsidR="005927AD" w:rsidRDefault="005927AD" w:rsidP="005927AD">
      <w:pPr>
        <w:pStyle w:val="PL"/>
      </w:pPr>
      <w:r>
        <w:t xml:space="preserve">        </w:t>
      </w:r>
      <w:r>
        <w:rPr>
          <w:rFonts w:hint="eastAsia"/>
          <w:lang w:eastAsia="zh-CN"/>
        </w:rPr>
        <w:t>o</w:t>
      </w:r>
      <w:r>
        <w:rPr>
          <w:lang w:eastAsia="zh-CN"/>
        </w:rPr>
        <w:t>nboardingInd</w:t>
      </w:r>
      <w:r>
        <w:t>:</w:t>
      </w:r>
    </w:p>
    <w:p w14:paraId="2674AD9C" w14:textId="77777777" w:rsidR="005927AD" w:rsidRPr="002E5CBA" w:rsidRDefault="005927AD" w:rsidP="005927AD">
      <w:pPr>
        <w:pStyle w:val="PL"/>
        <w:rPr>
          <w:lang w:val="en-US"/>
        </w:rPr>
      </w:pPr>
      <w:r w:rsidRPr="002E5CBA">
        <w:rPr>
          <w:lang w:val="en-US"/>
        </w:rPr>
        <w:t xml:space="preserve">          type: boolean</w:t>
      </w:r>
    </w:p>
    <w:p w14:paraId="5F9208B1" w14:textId="0E5369FD" w:rsidR="005927AD" w:rsidRDefault="005927AD" w:rsidP="00FA3B9B">
      <w:pPr>
        <w:pStyle w:val="PL"/>
        <w:rPr>
          <w:lang w:val="en-US"/>
        </w:rPr>
      </w:pPr>
      <w:r w:rsidRPr="002E5CBA">
        <w:rPr>
          <w:lang w:val="en-US"/>
        </w:rPr>
        <w:t xml:space="preserve">          default: </w:t>
      </w:r>
      <w:r>
        <w:rPr>
          <w:lang w:val="en-US"/>
        </w:rPr>
        <w:t>false</w:t>
      </w:r>
    </w:p>
    <w:p w14:paraId="13FD6072"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2840FC4E" w14:textId="00E1AB1F" w:rsidR="00E77279" w:rsidRDefault="00E77279" w:rsidP="00FA3B9B">
      <w:pPr>
        <w:pStyle w:val="PL"/>
      </w:pPr>
      <w:r w:rsidRPr="002E5CBA">
        <w:rPr>
          <w:lang w:val="en-US"/>
        </w:rPr>
        <w:t xml:space="preserve">          </w:t>
      </w:r>
      <w:r>
        <w:t>$ref: 'TS29571_CommonData.yaml#/components/schemas/Uri'</w:t>
      </w:r>
    </w:p>
    <w:p w14:paraId="10A47AE8" w14:textId="77777777" w:rsidR="00870E9D" w:rsidRDefault="00870E9D" w:rsidP="00870E9D">
      <w:pPr>
        <w:pStyle w:val="PL"/>
      </w:pPr>
      <w:r>
        <w:t xml:space="preserve">        smPolicyNotifyInd:</w:t>
      </w:r>
    </w:p>
    <w:p w14:paraId="110BC989" w14:textId="77777777" w:rsidR="00870E9D" w:rsidRPr="002E5CBA" w:rsidRDefault="00870E9D" w:rsidP="00870E9D">
      <w:pPr>
        <w:pStyle w:val="PL"/>
        <w:rPr>
          <w:lang w:val="en-US"/>
        </w:rPr>
      </w:pPr>
      <w:r w:rsidRPr="002E5CBA">
        <w:rPr>
          <w:lang w:val="en-US"/>
        </w:rPr>
        <w:t xml:space="preserve">          type: boolean</w:t>
      </w:r>
    </w:p>
    <w:p w14:paraId="0C3F498A" w14:textId="77777777" w:rsidR="00870E9D" w:rsidRDefault="00870E9D" w:rsidP="00870E9D">
      <w:pPr>
        <w:pStyle w:val="PL"/>
        <w:rPr>
          <w:lang w:val="en-US"/>
        </w:rPr>
      </w:pPr>
      <w:r w:rsidRPr="002E5CBA">
        <w:rPr>
          <w:lang w:val="en-US"/>
        </w:rPr>
        <w:t xml:space="preserve">          default: false</w:t>
      </w:r>
    </w:p>
    <w:p w14:paraId="72F4F285" w14:textId="77777777" w:rsidR="00870E9D" w:rsidRDefault="00870E9D" w:rsidP="00870E9D">
      <w:pPr>
        <w:pStyle w:val="PL"/>
      </w:pPr>
      <w:r>
        <w:t xml:space="preserve">        </w:t>
      </w:r>
      <w:r>
        <w:rPr>
          <w:lang w:eastAsia="zh-CN"/>
        </w:rPr>
        <w:t>pcfUeCallbackInfo:</w:t>
      </w:r>
    </w:p>
    <w:p w14:paraId="59D576EA" w14:textId="77777777" w:rsidR="00060547" w:rsidRDefault="00870E9D" w:rsidP="005A02C1">
      <w:pPr>
        <w:pStyle w:val="PL"/>
      </w:pPr>
      <w:r>
        <w:t xml:space="preserve">          $ref: 'TS29571_CommonData.yaml#/components/schemas/PcfUeCallbackInfo'</w:t>
      </w:r>
    </w:p>
    <w:p w14:paraId="6915651F" w14:textId="4EE8F395" w:rsidR="005A02C1" w:rsidRPr="003B2883" w:rsidRDefault="005A02C1" w:rsidP="005A02C1">
      <w:pPr>
        <w:pStyle w:val="PL"/>
      </w:pPr>
      <w:r w:rsidRPr="003B2883">
        <w:t xml:space="preserve">        </w:t>
      </w:r>
      <w:r>
        <w:t>satelliteBackhaulCat</w:t>
      </w:r>
      <w:r w:rsidRPr="003B2883">
        <w:t>:</w:t>
      </w:r>
    </w:p>
    <w:p w14:paraId="2ACEFB67" w14:textId="04FF8DC7" w:rsidR="005A02C1" w:rsidRDefault="005A02C1" w:rsidP="00FA3B9B">
      <w:pPr>
        <w:pStyle w:val="PL"/>
      </w:pPr>
      <w:r>
        <w:t xml:space="preserve">          </w:t>
      </w:r>
      <w:r w:rsidRPr="00690A26">
        <w:t>$ref: 'TS29571_CommonData.yaml#/components/schemas/</w:t>
      </w:r>
      <w:r>
        <w:t>SatelliteBackhaulCategory</w:t>
      </w:r>
      <w:r w:rsidRPr="00690A26">
        <w:t>'</w:t>
      </w:r>
    </w:p>
    <w:p w14:paraId="53E47D26"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FA20559" w14:textId="77777777" w:rsidR="004A7A1F" w:rsidRDefault="004A7A1F" w:rsidP="004A7A1F">
      <w:pPr>
        <w:pStyle w:val="PL"/>
        <w:rPr>
          <w:lang w:val="en-US"/>
        </w:rPr>
      </w:pPr>
      <w:r w:rsidRPr="002E5CBA">
        <w:rPr>
          <w:lang w:val="en-US"/>
        </w:rPr>
        <w:t xml:space="preserve">          </w:t>
      </w:r>
      <w:r>
        <w:rPr>
          <w:lang w:val="en-US"/>
        </w:rPr>
        <w:t>type: boolean</w:t>
      </w:r>
    </w:p>
    <w:p w14:paraId="5AEEAF1B" w14:textId="737B729D" w:rsidR="004A7A1F" w:rsidRDefault="004A7A1F" w:rsidP="00FA3B9B">
      <w:pPr>
        <w:pStyle w:val="PL"/>
        <w:rPr>
          <w:lang w:val="en-US"/>
        </w:rPr>
      </w:pPr>
      <w:r w:rsidRPr="002E5CBA">
        <w:rPr>
          <w:lang w:val="en-US"/>
        </w:rPr>
        <w:t xml:space="preserve">          </w:t>
      </w:r>
      <w:r>
        <w:rPr>
          <w:lang w:val="en-US"/>
        </w:rPr>
        <w:t>default: false</w:t>
      </w:r>
    </w:p>
    <w:p w14:paraId="0AE2D31F"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3ACA0B5A" w14:textId="77777777" w:rsidR="00B842FE" w:rsidRDefault="00B842FE" w:rsidP="00B842FE">
      <w:pPr>
        <w:pStyle w:val="PL"/>
        <w:rPr>
          <w:lang w:val="en-US"/>
        </w:rPr>
      </w:pPr>
      <w:r w:rsidRPr="002E5CBA">
        <w:rPr>
          <w:lang w:val="en-US"/>
        </w:rPr>
        <w:t xml:space="preserve">          </w:t>
      </w:r>
      <w:r>
        <w:rPr>
          <w:lang w:val="en-US"/>
        </w:rPr>
        <w:t>type: boolean</w:t>
      </w:r>
    </w:p>
    <w:p w14:paraId="4CA98B9D" w14:textId="2C1CA7D8" w:rsidR="00B842FE" w:rsidRDefault="00B842FE" w:rsidP="00FA3B9B">
      <w:pPr>
        <w:pStyle w:val="PL"/>
        <w:rPr>
          <w:lang w:val="en-US"/>
        </w:rPr>
      </w:pPr>
      <w:r w:rsidRPr="002E5CBA">
        <w:rPr>
          <w:lang w:val="en-US"/>
        </w:rPr>
        <w:t xml:space="preserve">          </w:t>
      </w:r>
      <w:r>
        <w:rPr>
          <w:lang w:val="en-US"/>
        </w:rPr>
        <w:t>default: false</w:t>
      </w:r>
    </w:p>
    <w:p w14:paraId="14079AB8"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02C73CF8" w14:textId="77777777" w:rsidR="00656F66" w:rsidRPr="009B5397" w:rsidRDefault="00656F66" w:rsidP="00656F66">
      <w:pPr>
        <w:pStyle w:val="PL"/>
        <w:rPr>
          <w:lang w:val="en-US"/>
        </w:rPr>
      </w:pPr>
      <w:r w:rsidRPr="002E5CBA">
        <w:rPr>
          <w:lang w:val="en-US"/>
        </w:rPr>
        <w:t xml:space="preserve">          type: boolean</w:t>
      </w:r>
    </w:p>
    <w:p w14:paraId="307AAB72" w14:textId="77777777" w:rsidR="00656F66" w:rsidRDefault="00656F66" w:rsidP="00656F66">
      <w:pPr>
        <w:pStyle w:val="PL"/>
        <w:rPr>
          <w:lang w:val="en-US"/>
        </w:rPr>
      </w:pPr>
      <w:r>
        <w:rPr>
          <w:lang w:val="en-US"/>
        </w:rPr>
        <w:t xml:space="preserve">        </w:t>
      </w:r>
      <w:r w:rsidRPr="00C77678">
        <w:rPr>
          <w:lang w:eastAsia="zh-CN"/>
        </w:rPr>
        <w:t>smContextSmfOauth2Required</w:t>
      </w:r>
      <w:r>
        <w:rPr>
          <w:lang w:val="en-US"/>
        </w:rPr>
        <w:t>:</w:t>
      </w:r>
    </w:p>
    <w:p w14:paraId="625FE601" w14:textId="72C42167" w:rsidR="00656F66" w:rsidRDefault="00656F66" w:rsidP="00FA3B9B">
      <w:pPr>
        <w:pStyle w:val="PL"/>
        <w:rPr>
          <w:lang w:val="en-US"/>
        </w:rPr>
      </w:pPr>
      <w:r w:rsidRPr="002E5CBA">
        <w:rPr>
          <w:lang w:val="en-US"/>
        </w:rPr>
        <w:t xml:space="preserve">          type: boolean</w:t>
      </w:r>
    </w:p>
    <w:p w14:paraId="36DFB583"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69424F3F" w14:textId="5020D6D2" w:rsidR="0084259F" w:rsidRDefault="0084259F" w:rsidP="00FA3B9B">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1C533558" w14:textId="77777777" w:rsidR="001D24B6"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2DCF02E4" w14:textId="5A5D5BF8"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57D05BE1" w14:textId="77777777" w:rsidR="00634155" w:rsidRDefault="00634155" w:rsidP="00634155">
      <w:pPr>
        <w:pStyle w:val="PL"/>
        <w:rPr>
          <w:lang w:eastAsia="zh-CN"/>
        </w:rPr>
      </w:pPr>
      <w:r w:rsidRPr="002E5CBA">
        <w:rPr>
          <w:lang w:val="en-US"/>
        </w:rPr>
        <w:t xml:space="preserve">        </w:t>
      </w:r>
      <w:r>
        <w:rPr>
          <w:lang w:eastAsia="zh-CN"/>
        </w:rPr>
        <w:t>hrsboAllowedInd:</w:t>
      </w:r>
    </w:p>
    <w:p w14:paraId="6F61BD46" w14:textId="77777777" w:rsidR="00634155" w:rsidRDefault="00634155" w:rsidP="00634155">
      <w:pPr>
        <w:pStyle w:val="PL"/>
        <w:rPr>
          <w:lang w:val="en-US"/>
        </w:rPr>
      </w:pPr>
      <w:r w:rsidRPr="002E5CBA">
        <w:rPr>
          <w:lang w:val="en-US"/>
        </w:rPr>
        <w:t xml:space="preserve">          </w:t>
      </w:r>
      <w:r>
        <w:rPr>
          <w:lang w:val="en-US"/>
        </w:rPr>
        <w:t>type: boolean</w:t>
      </w:r>
    </w:p>
    <w:p w14:paraId="16DE0BEF" w14:textId="6C3777A1" w:rsidR="00634155" w:rsidRDefault="00634155" w:rsidP="00FA3B9B">
      <w:pPr>
        <w:pStyle w:val="PL"/>
        <w:rPr>
          <w:lang w:val="en-US"/>
        </w:rPr>
      </w:pPr>
      <w:r w:rsidRPr="002E5CBA">
        <w:rPr>
          <w:lang w:val="en-US"/>
        </w:rPr>
        <w:t xml:space="preserve">          </w:t>
      </w:r>
      <w:r>
        <w:rPr>
          <w:lang w:val="en-US"/>
        </w:rPr>
        <w:t>default: false</w:t>
      </w:r>
    </w:p>
    <w:p w14:paraId="4111F531" w14:textId="77777777" w:rsidR="00D03924" w:rsidRDefault="00D03924" w:rsidP="00D03924">
      <w:pPr>
        <w:pStyle w:val="PL"/>
        <w:rPr>
          <w:lang w:eastAsia="zh-CN"/>
        </w:rPr>
      </w:pPr>
      <w:r>
        <w:rPr>
          <w:lang w:val="en-US"/>
        </w:rPr>
        <w:t xml:space="preserve">        </w:t>
      </w:r>
      <w:r>
        <w:rPr>
          <w:lang w:eastAsia="zh-CN"/>
        </w:rPr>
        <w:t>estabRejectionInd:</w:t>
      </w:r>
    </w:p>
    <w:p w14:paraId="68F83004" w14:textId="77777777" w:rsidR="00D03924" w:rsidRDefault="00D03924" w:rsidP="00D03924">
      <w:pPr>
        <w:pStyle w:val="PL"/>
        <w:rPr>
          <w:lang w:val="en-US" w:eastAsia="en-US"/>
        </w:rPr>
      </w:pPr>
      <w:r>
        <w:rPr>
          <w:lang w:val="en-US"/>
        </w:rPr>
        <w:t xml:space="preserve">          type: boolean</w:t>
      </w:r>
    </w:p>
    <w:p w14:paraId="1456F3C8" w14:textId="77777777" w:rsidR="00D03924" w:rsidRDefault="00D03924" w:rsidP="00D03924">
      <w:pPr>
        <w:pStyle w:val="PL"/>
        <w:rPr>
          <w:lang w:val="en-US"/>
        </w:rPr>
      </w:pPr>
      <w:r>
        <w:rPr>
          <w:lang w:val="en-US"/>
        </w:rPr>
        <w:t xml:space="preserve">          enum:</w:t>
      </w:r>
    </w:p>
    <w:p w14:paraId="66D2E977" w14:textId="77777777" w:rsidR="00D03924" w:rsidRDefault="00D03924" w:rsidP="00D03924">
      <w:pPr>
        <w:pStyle w:val="PL"/>
        <w:rPr>
          <w:lang w:val="en-US"/>
        </w:rPr>
      </w:pPr>
      <w:r>
        <w:rPr>
          <w:lang w:val="en-US"/>
        </w:rPr>
        <w:t xml:space="preserve">            - true</w:t>
      </w:r>
    </w:p>
    <w:p w14:paraId="445361B5" w14:textId="77777777" w:rsidR="00D03924" w:rsidRDefault="00D03924" w:rsidP="00D03924">
      <w:pPr>
        <w:pStyle w:val="PL"/>
        <w:rPr>
          <w:lang w:eastAsia="zh-CN"/>
        </w:rPr>
      </w:pPr>
      <w:r>
        <w:rPr>
          <w:lang w:val="en-US"/>
        </w:rPr>
        <w:t xml:space="preserve">        </w:t>
      </w:r>
      <w:r>
        <w:rPr>
          <w:lang w:eastAsia="zh-CN"/>
        </w:rPr>
        <w:t>estabRejectionCause:</w:t>
      </w:r>
    </w:p>
    <w:p w14:paraId="04745996" w14:textId="01F59F22" w:rsidR="00D03924" w:rsidRDefault="00D03924" w:rsidP="00FA3B9B">
      <w:pPr>
        <w:pStyle w:val="PL"/>
      </w:pPr>
      <w:r>
        <w:rPr>
          <w:lang w:val="en-US"/>
        </w:rPr>
        <w:t xml:space="preserve">          $ref: '#/components/schemas/E</w:t>
      </w:r>
      <w:r>
        <w:rPr>
          <w:lang w:eastAsia="zh-CN"/>
        </w:rPr>
        <w:t>stablishmentRejectionCause</w:t>
      </w:r>
      <w:r>
        <w:t>'</w:t>
      </w:r>
    </w:p>
    <w:p w14:paraId="28CDD939"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7C132829" w14:textId="77777777" w:rsidR="00574B3F" w:rsidRDefault="00574B3F" w:rsidP="00574B3F">
      <w:pPr>
        <w:pStyle w:val="PL"/>
        <w:rPr>
          <w:lang w:val="en-US"/>
        </w:rPr>
      </w:pPr>
      <w:r w:rsidRPr="002E5CBA">
        <w:rPr>
          <w:lang w:val="en-US"/>
        </w:rPr>
        <w:t xml:space="preserve">          </w:t>
      </w:r>
      <w:r>
        <w:rPr>
          <w:lang w:val="en-US"/>
        </w:rPr>
        <w:t>type: boolean</w:t>
      </w:r>
    </w:p>
    <w:p w14:paraId="05F89F8A" w14:textId="77777777" w:rsidR="00574B3F" w:rsidRDefault="00574B3F" w:rsidP="00574B3F">
      <w:pPr>
        <w:pStyle w:val="PL"/>
      </w:pPr>
      <w:r>
        <w:t xml:space="preserve">          enum:</w:t>
      </w:r>
    </w:p>
    <w:p w14:paraId="1055863C" w14:textId="09553065" w:rsidR="00574B3F" w:rsidRDefault="00574B3F" w:rsidP="00FA3B9B">
      <w:pPr>
        <w:pStyle w:val="PL"/>
      </w:pPr>
      <w:r>
        <w:t xml:space="preserve">           - true</w:t>
      </w:r>
    </w:p>
    <w:p w14:paraId="767936EA" w14:textId="77777777" w:rsidR="002B0B2D" w:rsidRDefault="002B0B2D" w:rsidP="002B0B2D">
      <w:pPr>
        <w:pStyle w:val="PL"/>
        <w:rPr>
          <w:lang w:eastAsia="zh-CN"/>
        </w:rPr>
      </w:pPr>
      <w:r w:rsidRPr="002E5CBA">
        <w:rPr>
          <w:lang w:val="en-US"/>
        </w:rPr>
        <w:t xml:space="preserve">        </w:t>
      </w:r>
      <w:r>
        <w:rPr>
          <w:lang w:eastAsia="zh-CN"/>
        </w:rPr>
        <w:t>qosMonitoringPdSupported:</w:t>
      </w:r>
    </w:p>
    <w:p w14:paraId="1EA11B8D" w14:textId="60D17613" w:rsidR="002B0B2D" w:rsidRDefault="002B0B2D" w:rsidP="00FA3B9B">
      <w:pPr>
        <w:pStyle w:val="PL"/>
      </w:pPr>
      <w:r>
        <w:rPr>
          <w:lang w:val="en-US"/>
        </w:rPr>
        <w:t xml:space="preserve">          $ref: '#/components/schemas/</w:t>
      </w:r>
      <w:r>
        <w:rPr>
          <w:lang w:eastAsia="zh-CN"/>
        </w:rPr>
        <w:t>QosMonitoringPdSupported</w:t>
      </w:r>
      <w:r>
        <w:t>'</w:t>
      </w:r>
    </w:p>
    <w:p w14:paraId="2506F044"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61DFB3AD" w14:textId="1F3DDDCF" w:rsidR="00802893" w:rsidRDefault="00802893" w:rsidP="00FA3B9B">
      <w:pPr>
        <w:pStyle w:val="PL"/>
      </w:pPr>
      <w:r>
        <w:rPr>
          <w:lang w:val="en-US"/>
        </w:rPr>
        <w:t xml:space="preserve">          $ref: '#/components/schemas/</w:t>
      </w:r>
      <w:r>
        <w:rPr>
          <w:lang w:eastAsia="zh-CN"/>
        </w:rPr>
        <w:t>QosMonitoringCongestionSupported</w:t>
      </w:r>
      <w:r>
        <w:t>'</w:t>
      </w:r>
    </w:p>
    <w:p w14:paraId="7C29484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0DBA6B04" w14:textId="4B7E2C31"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1FF46C74" w14:textId="77777777" w:rsidR="00EA404A" w:rsidRPr="002E5CBA" w:rsidRDefault="00EA404A" w:rsidP="00EA404A">
      <w:pPr>
        <w:pStyle w:val="PL"/>
        <w:rPr>
          <w:lang w:val="en-US"/>
        </w:rPr>
      </w:pPr>
      <w:r>
        <w:rPr>
          <w:lang w:val="en-US"/>
        </w:rPr>
        <w:t xml:space="preserve">        </w:t>
      </w:r>
      <w:r>
        <w:rPr>
          <w:rFonts w:hint="eastAsia"/>
          <w:lang w:eastAsia="zh-CN"/>
        </w:rPr>
        <w:t>ueLevelMeasConfig</w:t>
      </w:r>
      <w:r w:rsidRPr="002E5CBA">
        <w:rPr>
          <w:lang w:val="en-US"/>
        </w:rPr>
        <w:t>:</w:t>
      </w:r>
    </w:p>
    <w:p w14:paraId="2283A2B6" w14:textId="053ED285" w:rsidR="00EA404A" w:rsidRDefault="00EA404A" w:rsidP="00FA3B9B">
      <w:pPr>
        <w:pStyle w:val="PL"/>
      </w:pPr>
      <w:r w:rsidRPr="002E5CBA">
        <w:rPr>
          <w:lang w:val="en-US"/>
        </w:rPr>
        <w:t xml:space="preserve">          </w:t>
      </w:r>
      <w:r>
        <w:t>$ref: 'TS29571_CommonData.yaml#/components/schemas/</w:t>
      </w:r>
      <w:r>
        <w:rPr>
          <w:rFonts w:hint="eastAsia"/>
          <w:lang w:eastAsia="zh-CN"/>
        </w:rPr>
        <w:t>UeLevelMeasurementsConfiguration</w:t>
      </w:r>
      <w:r>
        <w:t>'</w:t>
      </w:r>
    </w:p>
    <w:p w14:paraId="24EFC2B7" w14:textId="77777777" w:rsidR="001D43D8" w:rsidRDefault="001D43D8" w:rsidP="001D43D8">
      <w:pPr>
        <w:pStyle w:val="PL"/>
      </w:pPr>
      <w:r>
        <w:t xml:space="preserve">        pgwChangeInd:</w:t>
      </w:r>
    </w:p>
    <w:p w14:paraId="1D0DBF6C" w14:textId="77777777" w:rsidR="001D43D8" w:rsidRPr="002E5CBA" w:rsidRDefault="001D43D8" w:rsidP="001D43D8">
      <w:pPr>
        <w:pStyle w:val="PL"/>
        <w:rPr>
          <w:lang w:val="en-US"/>
        </w:rPr>
      </w:pPr>
      <w:r w:rsidRPr="002E5CBA">
        <w:rPr>
          <w:lang w:val="en-US"/>
        </w:rPr>
        <w:t xml:space="preserve">          type: boolean</w:t>
      </w:r>
    </w:p>
    <w:p w14:paraId="33755D04" w14:textId="77777777" w:rsidR="001D43D8" w:rsidRDefault="001D43D8" w:rsidP="001D43D8">
      <w:pPr>
        <w:pStyle w:val="PL"/>
      </w:pPr>
      <w:r>
        <w:t xml:space="preserve">          enum:</w:t>
      </w:r>
    </w:p>
    <w:p w14:paraId="683F7ED2" w14:textId="1C0CAAC4" w:rsidR="001D43D8" w:rsidRDefault="001D43D8" w:rsidP="00FA3B9B">
      <w:pPr>
        <w:pStyle w:val="PL"/>
      </w:pPr>
      <w:r>
        <w:t xml:space="preserve">            - true</w:t>
      </w:r>
    </w:p>
    <w:p w14:paraId="67F40022" w14:textId="77777777" w:rsidR="00092498" w:rsidRDefault="00092498" w:rsidP="00092498">
      <w:pPr>
        <w:pStyle w:val="PL"/>
      </w:pPr>
      <w:r>
        <w:t xml:space="preserve">        localOffloadingMgtAllowedInd:</w:t>
      </w:r>
    </w:p>
    <w:p w14:paraId="16B61689" w14:textId="77777777" w:rsidR="00092498" w:rsidRDefault="00092498" w:rsidP="00092498">
      <w:pPr>
        <w:pStyle w:val="PL"/>
        <w:rPr>
          <w:lang w:eastAsia="zh-CN"/>
        </w:rPr>
      </w:pPr>
      <w:r>
        <w:t xml:space="preserve">          type: </w:t>
      </w:r>
      <w:r>
        <w:rPr>
          <w:lang w:eastAsia="zh-CN"/>
        </w:rPr>
        <w:t>boolean</w:t>
      </w:r>
    </w:p>
    <w:p w14:paraId="628B34BF" w14:textId="77777777" w:rsidR="00092498" w:rsidRDefault="00092498" w:rsidP="00092498">
      <w:pPr>
        <w:pStyle w:val="PL"/>
      </w:pPr>
      <w:r>
        <w:t xml:space="preserve">          enum:</w:t>
      </w:r>
    </w:p>
    <w:p w14:paraId="2DE49A6E" w14:textId="4075493F" w:rsidR="00092498" w:rsidRDefault="00092498" w:rsidP="00FA3B9B">
      <w:pPr>
        <w:pStyle w:val="PL"/>
      </w:pPr>
      <w:r>
        <w:t xml:space="preserve">           - true</w:t>
      </w:r>
    </w:p>
    <w:p w14:paraId="7BD1C522" w14:textId="77777777" w:rsidR="008D5FB8" w:rsidRDefault="008D5FB8" w:rsidP="008D5FB8">
      <w:pPr>
        <w:pStyle w:val="PL"/>
      </w:pPr>
      <w:r>
        <w:t xml:space="preserve">        priorityUserInd:</w:t>
      </w:r>
    </w:p>
    <w:p w14:paraId="3984976C" w14:textId="77777777" w:rsidR="008D5FB8" w:rsidRDefault="008D5FB8" w:rsidP="008D5FB8">
      <w:pPr>
        <w:pStyle w:val="PL"/>
        <w:rPr>
          <w:lang w:eastAsia="zh-CN"/>
        </w:rPr>
      </w:pPr>
      <w:r>
        <w:t xml:space="preserve">          type: </w:t>
      </w:r>
      <w:r>
        <w:rPr>
          <w:lang w:eastAsia="zh-CN"/>
        </w:rPr>
        <w:t>boolean</w:t>
      </w:r>
    </w:p>
    <w:p w14:paraId="2EB1DDA2" w14:textId="77777777" w:rsidR="008D5FB8" w:rsidRDefault="008D5FB8" w:rsidP="008D5FB8">
      <w:pPr>
        <w:pStyle w:val="PL"/>
      </w:pPr>
      <w:r>
        <w:t xml:space="preserve">          enum:</w:t>
      </w:r>
    </w:p>
    <w:p w14:paraId="76D055D3" w14:textId="0D663792" w:rsidR="008D5FB8" w:rsidRPr="00315685" w:rsidRDefault="008D5FB8" w:rsidP="00FA3B9B">
      <w:pPr>
        <w:pStyle w:val="PL"/>
        <w:rPr>
          <w:lang w:val="en-US"/>
        </w:rPr>
      </w:pPr>
      <w:r>
        <w:t xml:space="preserve">           - true</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14644155" w14:textId="77777777" w:rsidR="00203103" w:rsidRPr="002E5CBA" w:rsidRDefault="00203103" w:rsidP="00203103">
      <w:pPr>
        <w:pStyle w:val="PL"/>
        <w:rPr>
          <w:lang w:val="en-US"/>
        </w:rPr>
      </w:pPr>
      <w:r w:rsidRPr="002E5CBA">
        <w:rPr>
          <w:lang w:val="en-US"/>
        </w:rPr>
        <w:t xml:space="preserve">        hSmf</w:t>
      </w:r>
      <w:r>
        <w:rPr>
          <w:lang w:val="en-US"/>
        </w:rPr>
        <w:t>InstanceId</w:t>
      </w:r>
      <w:r w:rsidRPr="002E5CBA">
        <w:rPr>
          <w:lang w:val="en-US"/>
        </w:rPr>
        <w:t>:</w:t>
      </w:r>
    </w:p>
    <w:p w14:paraId="03CCA9DF" w14:textId="652B294D" w:rsidR="00203103" w:rsidRDefault="00203103" w:rsidP="00203103">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2CA8C8B0" w14:textId="77777777" w:rsidR="00203103" w:rsidRPr="002E5CBA" w:rsidRDefault="00203103" w:rsidP="00203103">
      <w:pPr>
        <w:pStyle w:val="PL"/>
        <w:rPr>
          <w:lang w:val="en-US"/>
        </w:rPr>
      </w:pPr>
      <w:r w:rsidRPr="002E5CBA">
        <w:rPr>
          <w:lang w:val="en-US"/>
        </w:rPr>
        <w:t xml:space="preserve">        </w:t>
      </w:r>
      <w:r>
        <w:rPr>
          <w:lang w:val="en-US"/>
        </w:rPr>
        <w:t>s</w:t>
      </w:r>
      <w:r w:rsidRPr="002E5CBA">
        <w:rPr>
          <w:lang w:val="en-US"/>
        </w:rPr>
        <w:t>mf</w:t>
      </w:r>
      <w:r>
        <w:rPr>
          <w:lang w:val="en-US"/>
        </w:rPr>
        <w:t>InstanceId</w:t>
      </w:r>
      <w:r w:rsidRPr="002E5CBA">
        <w:rPr>
          <w:lang w:val="en-US"/>
        </w:rPr>
        <w:t>:</w:t>
      </w:r>
    </w:p>
    <w:p w14:paraId="24074B40" w14:textId="35C784BE" w:rsidR="00203103" w:rsidRPr="002E5CBA" w:rsidRDefault="00203103"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Default="00FA3B9B" w:rsidP="00FA3B9B">
      <w:pPr>
        <w:pStyle w:val="PL"/>
        <w:rPr>
          <w:lang w:val="en-US"/>
        </w:rPr>
      </w:pPr>
      <w:r w:rsidRPr="002E5CBA">
        <w:rPr>
          <w:lang w:val="en-US"/>
        </w:rPr>
        <w:t xml:space="preserve">          $ref: 'TS29571_CommonData.yaml#/components/schemas/Snssai'</w:t>
      </w:r>
    </w:p>
    <w:p w14:paraId="12911C93"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792099AC" w14:textId="1C252966" w:rsidR="00C818C8" w:rsidRPr="002E5CBA" w:rsidRDefault="00C818C8"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05C81F6B" w:rsidR="00437CEF" w:rsidRDefault="00437CEF" w:rsidP="00FA3B9B">
      <w:pPr>
        <w:pStyle w:val="PL"/>
        <w:rPr>
          <w:lang w:val="en-US"/>
        </w:rPr>
      </w:pPr>
      <w:r>
        <w:rPr>
          <w:lang w:val="en-US"/>
        </w:rPr>
        <w:t xml:space="preserve">          $ref: 'TS29571_CommonData.yaml#/components/schemas/NfInstanceId'</w:t>
      </w:r>
    </w:p>
    <w:p w14:paraId="2410D883" w14:textId="77777777" w:rsidR="00162410" w:rsidRDefault="00162410" w:rsidP="00162410">
      <w:pPr>
        <w:pStyle w:val="PL"/>
        <w:rPr>
          <w:lang w:val="en-US"/>
        </w:rPr>
      </w:pPr>
      <w:r>
        <w:rPr>
          <w:lang w:val="en-US"/>
        </w:rPr>
        <w:t xml:space="preserve">        </w:t>
      </w:r>
      <w:r>
        <w:t>interPlmnApiRoot</w:t>
      </w:r>
      <w:r>
        <w:rPr>
          <w:lang w:val="en-US"/>
        </w:rPr>
        <w:t>:</w:t>
      </w:r>
    </w:p>
    <w:p w14:paraId="696A0A0F" w14:textId="27621EDA" w:rsidR="00162410" w:rsidRDefault="00162410" w:rsidP="00FA3B9B">
      <w:pPr>
        <w:pStyle w:val="PL"/>
        <w:rPr>
          <w:lang w:val="en-US"/>
        </w:rPr>
      </w:pPr>
      <w:r>
        <w:rPr>
          <w:lang w:val="en-US"/>
        </w:rPr>
        <w:t xml:space="preserve">          $ref: 'TS29571_CommonData.yaml#/components/schemas/Uri'</w:t>
      </w:r>
    </w:p>
    <w:p w14:paraId="2EDA503B" w14:textId="77777777" w:rsidR="00490FA4" w:rsidRDefault="00490FA4" w:rsidP="00490FA4">
      <w:pPr>
        <w:pStyle w:val="PL"/>
      </w:pPr>
      <w:r>
        <w:t xml:space="preserve">        udmGroupId:</w:t>
      </w:r>
    </w:p>
    <w:p w14:paraId="0844BD15" w14:textId="77777777" w:rsidR="00490FA4" w:rsidRDefault="00490FA4" w:rsidP="00490FA4">
      <w:pPr>
        <w:pStyle w:val="PL"/>
      </w:pPr>
      <w:r>
        <w:t xml:space="preserve">          $ref: 'TS29571_CommonData.yaml</w:t>
      </w:r>
      <w:r w:rsidRPr="00207B40">
        <w:t>#/components/schemas/</w:t>
      </w:r>
      <w:r>
        <w:t>NfGroupId</w:t>
      </w:r>
      <w:r w:rsidRPr="00207B40">
        <w:t>'</w:t>
      </w:r>
    </w:p>
    <w:p w14:paraId="50167358"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7A465740" w14:textId="23F852FC"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EA99EF4"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6D5F8A35" w14:textId="1E03DCD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50A6860C" w14:textId="77777777" w:rsidR="00C275FD" w:rsidRPr="002E5CBA" w:rsidRDefault="00C275FD" w:rsidP="00C275FD">
      <w:pPr>
        <w:pStyle w:val="PL"/>
        <w:rPr>
          <w:lang w:val="en-US"/>
        </w:rPr>
      </w:pPr>
      <w:r w:rsidRPr="002E5CBA">
        <w:rPr>
          <w:lang w:val="en-US"/>
        </w:rPr>
        <w:t xml:space="preserve">        </w:t>
      </w:r>
      <w:r>
        <w:rPr>
          <w:lang w:eastAsia="zh-CN"/>
        </w:rPr>
        <w:t>anTypeOfN1N2Info</w:t>
      </w:r>
      <w:r w:rsidRPr="002E5CBA">
        <w:rPr>
          <w:lang w:val="en-US"/>
        </w:rPr>
        <w:t>:</w:t>
      </w:r>
    </w:p>
    <w:p w14:paraId="05DAB1CF" w14:textId="5B040962" w:rsidR="00C275FD" w:rsidRDefault="00C275FD"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2EE4A8D7" w:rsidR="00FA3B9B" w:rsidRDefault="00FA3B9B" w:rsidP="00FA3B9B">
      <w:pPr>
        <w:pStyle w:val="PL"/>
        <w:rPr>
          <w:lang w:val="en-US"/>
        </w:rPr>
      </w:pPr>
      <w:r w:rsidRPr="002E5CBA">
        <w:rPr>
          <w:lang w:val="en-US"/>
        </w:rPr>
        <w:t xml:space="preserve">          minItems: </w:t>
      </w:r>
      <w:r>
        <w:rPr>
          <w:lang w:val="en-US"/>
        </w:rPr>
        <w:t>1</w:t>
      </w:r>
    </w:p>
    <w:p w14:paraId="0CE43081" w14:textId="77777777" w:rsidR="00466F19" w:rsidRDefault="00466F19" w:rsidP="00466F19">
      <w:pPr>
        <w:pStyle w:val="PL"/>
        <w:rPr>
          <w:lang w:eastAsia="zh-CN"/>
        </w:rPr>
      </w:pPr>
      <w:r>
        <w:t xml:space="preserve">        </w:t>
      </w:r>
      <w:r>
        <w:rPr>
          <w:lang w:eastAsia="zh-CN"/>
        </w:rPr>
        <w:t>n9Dl</w:t>
      </w:r>
      <w:r>
        <w:rPr>
          <w:rFonts w:hint="eastAsia"/>
          <w:lang w:eastAsia="zh-CN"/>
        </w:rPr>
        <w:t>ForwardingT</w:t>
      </w:r>
      <w:r>
        <w:rPr>
          <w:lang w:eastAsia="zh-CN"/>
        </w:rPr>
        <w:t>unnel:</w:t>
      </w:r>
    </w:p>
    <w:p w14:paraId="2925750B" w14:textId="77777777" w:rsidR="00466F19" w:rsidRDefault="00466F19" w:rsidP="00466F19">
      <w:pPr>
        <w:pStyle w:val="PL"/>
        <w:rPr>
          <w:lang w:val="en-US"/>
        </w:rPr>
      </w:pPr>
      <w:r>
        <w:rPr>
          <w:lang w:val="en-US"/>
        </w:rPr>
        <w:t xml:space="preserve">          $ref: '#/components/schemas/</w:t>
      </w:r>
      <w:r>
        <w:rPr>
          <w:rFonts w:hint="eastAsia"/>
          <w:lang w:val="en-US" w:eastAsia="zh-CN"/>
        </w:rPr>
        <w:t>TunnelInfo</w:t>
      </w:r>
      <w:r>
        <w:rPr>
          <w:lang w:val="en-US"/>
        </w:rPr>
        <w:t>'</w:t>
      </w:r>
    </w:p>
    <w:p w14:paraId="1D07F8F8"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152E0F9B" w14:textId="450A019C" w:rsidR="00466F19" w:rsidRPr="002E5CBA"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6EB075B9"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41D5B7" w14:textId="77777777" w:rsidR="00610DD3" w:rsidRDefault="00610DD3" w:rsidP="00610DD3">
      <w:pPr>
        <w:pStyle w:val="PL"/>
      </w:pPr>
      <w:r>
        <w:rPr>
          <w:lang w:val="en-US"/>
        </w:rPr>
        <w:t xml:space="preserve">        </w:t>
      </w:r>
      <w:r>
        <w:t>n</w:t>
      </w:r>
      <w:r w:rsidRPr="005E3EE0">
        <w:rPr>
          <w:lang w:eastAsia="ko-KR"/>
        </w:rPr>
        <w:t>3</w:t>
      </w:r>
      <w:r>
        <w:rPr>
          <w:lang w:eastAsia="ko-KR"/>
        </w:rPr>
        <w:t>gP</w:t>
      </w:r>
      <w:r w:rsidRPr="005E3EE0">
        <w:rPr>
          <w:lang w:eastAsia="ko-KR"/>
        </w:rPr>
        <w:t>ath</w:t>
      </w:r>
      <w:r>
        <w:rPr>
          <w:lang w:eastAsia="ko-KR"/>
        </w:rPr>
        <w:t>S</w:t>
      </w:r>
      <w:r w:rsidRPr="005E3EE0">
        <w:rPr>
          <w:lang w:eastAsia="ko-KR"/>
        </w:rPr>
        <w:t>witch</w:t>
      </w:r>
      <w:r>
        <w:rPr>
          <w:lang w:eastAsia="ko-KR"/>
        </w:rPr>
        <w:t>ExecutionInd</w:t>
      </w:r>
      <w:r>
        <w:rPr>
          <w:lang w:val="en-US"/>
        </w:rPr>
        <w:t>:</w:t>
      </w:r>
    </w:p>
    <w:p w14:paraId="09B09E2F" w14:textId="77777777" w:rsidR="00610DD3" w:rsidRDefault="00610DD3" w:rsidP="00610DD3">
      <w:pPr>
        <w:pStyle w:val="PL"/>
        <w:rPr>
          <w:lang w:val="en-US" w:eastAsia="zh-CN"/>
        </w:rPr>
      </w:pPr>
      <w:r>
        <w:rPr>
          <w:lang w:val="en-US"/>
        </w:rPr>
        <w:t xml:space="preserve">          type: </w:t>
      </w:r>
      <w:r>
        <w:rPr>
          <w:rFonts w:hint="eastAsia"/>
          <w:lang w:val="en-US" w:eastAsia="zh-CN"/>
        </w:rPr>
        <w:t>boolean</w:t>
      </w:r>
    </w:p>
    <w:p w14:paraId="57B1163D" w14:textId="77777777" w:rsidR="00610DD3" w:rsidRDefault="00610DD3" w:rsidP="00610DD3">
      <w:pPr>
        <w:pStyle w:val="PL"/>
        <w:rPr>
          <w:lang w:val="en-US"/>
        </w:rPr>
      </w:pPr>
      <w:r>
        <w:rPr>
          <w:lang w:val="en-US"/>
        </w:rPr>
        <w:t xml:space="preserve">          enum:</w:t>
      </w:r>
    </w:p>
    <w:p w14:paraId="225BEC21" w14:textId="34E72937" w:rsidR="00610DD3" w:rsidRDefault="00610DD3" w:rsidP="00FA3B9B">
      <w:pPr>
        <w:pStyle w:val="PL"/>
        <w:rPr>
          <w:lang w:val="en-US"/>
        </w:rPr>
      </w:pPr>
      <w:r>
        <w:rPr>
          <w:lang w:val="en-US"/>
        </w:rPr>
        <w:t xml:space="preserve">           - true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6CABEC9A" w:rsidR="001E62DB" w:rsidRDefault="001E62DB" w:rsidP="00FA3B9B">
      <w:pPr>
        <w:pStyle w:val="PL"/>
        <w:rPr>
          <w:lang w:val="en-US"/>
        </w:rPr>
      </w:pPr>
      <w:r>
        <w:rPr>
          <w:lang w:val="en-US"/>
        </w:rPr>
        <w:t xml:space="preserve">          minItems: 1</w:t>
      </w:r>
    </w:p>
    <w:p w14:paraId="4D66C1FB" w14:textId="77777777" w:rsidR="00870E9D" w:rsidRDefault="00870E9D" w:rsidP="00870E9D">
      <w:pPr>
        <w:pStyle w:val="PL"/>
      </w:pPr>
      <w:r>
        <w:t xml:space="preserve">        smPolicyNotifyInd:</w:t>
      </w:r>
    </w:p>
    <w:p w14:paraId="7A2C9764" w14:textId="77777777" w:rsidR="00870E9D" w:rsidRPr="002E5CBA" w:rsidRDefault="00870E9D" w:rsidP="00870E9D">
      <w:pPr>
        <w:pStyle w:val="PL"/>
        <w:rPr>
          <w:lang w:val="en-US"/>
        </w:rPr>
      </w:pPr>
      <w:r w:rsidRPr="002E5CBA">
        <w:rPr>
          <w:lang w:val="en-US"/>
        </w:rPr>
        <w:t xml:space="preserve">          type: boolean</w:t>
      </w:r>
    </w:p>
    <w:p w14:paraId="1BB8D609" w14:textId="77777777" w:rsidR="00870E9D" w:rsidRDefault="00870E9D" w:rsidP="00870E9D">
      <w:pPr>
        <w:pStyle w:val="PL"/>
      </w:pPr>
      <w:r>
        <w:t xml:space="preserve">          enum:</w:t>
      </w:r>
    </w:p>
    <w:p w14:paraId="1CF7D0BE" w14:textId="77777777" w:rsidR="00870E9D" w:rsidRDefault="00870E9D" w:rsidP="00870E9D">
      <w:pPr>
        <w:pStyle w:val="PL"/>
      </w:pPr>
      <w:r>
        <w:t xml:space="preserve">           - true</w:t>
      </w:r>
    </w:p>
    <w:p w14:paraId="6A0FC8B6" w14:textId="77777777" w:rsidR="00870E9D" w:rsidRDefault="00870E9D" w:rsidP="00870E9D">
      <w:pPr>
        <w:pStyle w:val="PL"/>
      </w:pPr>
      <w:r>
        <w:t xml:space="preserve">        </w:t>
      </w:r>
      <w:r>
        <w:rPr>
          <w:lang w:eastAsia="zh-CN"/>
        </w:rPr>
        <w:t>pcfUeCallbackInfo:</w:t>
      </w:r>
    </w:p>
    <w:p w14:paraId="7A93D717" w14:textId="732B478D" w:rsidR="00870E9D" w:rsidRDefault="00870E9D" w:rsidP="00870E9D">
      <w:pPr>
        <w:pStyle w:val="PL"/>
      </w:pPr>
      <w:r>
        <w:t xml:space="preserve">          $ref: 'TS29571_CommonData.yaml#/components/schemas/PcfUeCallbackInfo'</w:t>
      </w:r>
    </w:p>
    <w:p w14:paraId="7CC092E7" w14:textId="77777777" w:rsidR="005A02C1" w:rsidRPr="003B2883" w:rsidRDefault="005A02C1" w:rsidP="005A02C1">
      <w:pPr>
        <w:pStyle w:val="PL"/>
      </w:pPr>
      <w:r w:rsidRPr="003B2883">
        <w:t xml:space="preserve">        </w:t>
      </w:r>
      <w:r>
        <w:t>satelliteBackhaulCat</w:t>
      </w:r>
      <w:r w:rsidRPr="003B2883">
        <w:t>:</w:t>
      </w:r>
    </w:p>
    <w:p w14:paraId="5E64CFBA" w14:textId="7C3285F4" w:rsidR="005A02C1" w:rsidRDefault="005A02C1" w:rsidP="00870E9D">
      <w:pPr>
        <w:pStyle w:val="PL"/>
      </w:pPr>
      <w:r>
        <w:t xml:space="preserve">          </w:t>
      </w:r>
      <w:r w:rsidRPr="00690A26">
        <w:t>$ref: 'TS29571_CommonData.yaml#/components/schemas/</w:t>
      </w:r>
      <w:r>
        <w:t>SatelliteBackhaulCategory</w:t>
      </w:r>
      <w:r w:rsidRPr="00690A26">
        <w:t>'</w:t>
      </w:r>
    </w:p>
    <w:p w14:paraId="7F49370E" w14:textId="77777777" w:rsidR="00965567" w:rsidRDefault="00965567" w:rsidP="00965567">
      <w:pPr>
        <w:pStyle w:val="PL"/>
      </w:pPr>
      <w:r>
        <w:t xml:space="preserve">        cnBasedMt:</w:t>
      </w:r>
    </w:p>
    <w:p w14:paraId="36D20A53" w14:textId="77777777" w:rsidR="00965567" w:rsidRPr="002E5CBA" w:rsidRDefault="00965567" w:rsidP="00965567">
      <w:pPr>
        <w:pStyle w:val="PL"/>
        <w:rPr>
          <w:lang w:val="en-US"/>
        </w:rPr>
      </w:pPr>
      <w:r w:rsidRPr="002E5CBA">
        <w:rPr>
          <w:lang w:val="en-US"/>
        </w:rPr>
        <w:t xml:space="preserve">          type: boolean</w:t>
      </w:r>
    </w:p>
    <w:p w14:paraId="32E2DDE8" w14:textId="77777777" w:rsidR="00965567" w:rsidRDefault="00965567" w:rsidP="00965567">
      <w:pPr>
        <w:pStyle w:val="PL"/>
      </w:pPr>
      <w:r>
        <w:t xml:space="preserve">          enum:</w:t>
      </w:r>
    </w:p>
    <w:p w14:paraId="3949E6A4" w14:textId="2C2EB1AB" w:rsidR="00965567" w:rsidRDefault="00965567" w:rsidP="00870E9D">
      <w:pPr>
        <w:pStyle w:val="PL"/>
      </w:pPr>
      <w:r>
        <w:t xml:space="preserve">           - true</w:t>
      </w:r>
    </w:p>
    <w:p w14:paraId="027FFE57" w14:textId="77777777" w:rsidR="0084259F" w:rsidRDefault="0084259F" w:rsidP="0084259F">
      <w:pPr>
        <w:pStyle w:val="PL"/>
        <w:rPr>
          <w:lang w:val="en-US"/>
        </w:rPr>
      </w:pPr>
      <w:r w:rsidRPr="002E5CBA">
        <w:rPr>
          <w:lang w:val="en-US"/>
        </w:rPr>
        <w:t xml:space="preserve">        </w:t>
      </w:r>
      <w:r>
        <w:t>g</w:t>
      </w:r>
      <w:r w:rsidRPr="0058701F">
        <w:t>eoSat</w:t>
      </w:r>
      <w:r>
        <w:t>ellite</w:t>
      </w:r>
      <w:r w:rsidRPr="0058701F">
        <w:t>Id</w:t>
      </w:r>
      <w:r w:rsidRPr="002E5CBA">
        <w:rPr>
          <w:lang w:val="en-US"/>
        </w:rPr>
        <w:t>:</w:t>
      </w:r>
    </w:p>
    <w:p w14:paraId="1662C5B0" w14:textId="587C561C" w:rsidR="0084259F" w:rsidRDefault="0084259F" w:rsidP="00870E9D">
      <w:pPr>
        <w:pStyle w:val="PL"/>
        <w:rPr>
          <w:lang w:val="en-US"/>
        </w:rPr>
      </w:pPr>
      <w:r w:rsidRPr="002E5CBA">
        <w:rPr>
          <w:lang w:val="en-US"/>
        </w:rPr>
        <w:t xml:space="preserve">          $ref: 'TS29571_CommonData.yaml#/components/schemas/</w:t>
      </w:r>
      <w:r>
        <w:rPr>
          <w:lang w:val="en-US"/>
        </w:rPr>
        <w:t>G</w:t>
      </w:r>
      <w:r w:rsidRPr="0058701F">
        <w:t>eoSat</w:t>
      </w:r>
      <w:r>
        <w:t>ellite</w:t>
      </w:r>
      <w:r w:rsidRPr="0058701F">
        <w:t>Id</w:t>
      </w:r>
      <w:r w:rsidRPr="002E5CBA">
        <w:rPr>
          <w:lang w:val="en-US"/>
        </w:rPr>
        <w:t>'</w:t>
      </w:r>
    </w:p>
    <w:p w14:paraId="62AC47EE" w14:textId="77777777" w:rsidR="001D24B6" w:rsidRPr="00504955" w:rsidRDefault="001D24B6" w:rsidP="001D24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504955">
        <w:rPr>
          <w:rFonts w:ascii="Courier New" w:hAnsi="Courier New"/>
          <w:sz w:val="16"/>
          <w:lang w:val="en-US"/>
        </w:rPr>
        <w:t xml:space="preserve">        </w:t>
      </w:r>
      <w:r w:rsidRPr="003747C5">
        <w:rPr>
          <w:rFonts w:ascii="Courier New" w:hAnsi="Courier New"/>
          <w:sz w:val="16"/>
        </w:rPr>
        <w:t>servingSatelliteId</w:t>
      </w:r>
      <w:r w:rsidRPr="00504955">
        <w:rPr>
          <w:rFonts w:ascii="Courier New" w:hAnsi="Courier New"/>
          <w:sz w:val="16"/>
          <w:lang w:val="en-US"/>
        </w:rPr>
        <w:t>:</w:t>
      </w:r>
    </w:p>
    <w:p w14:paraId="6D96BC6A" w14:textId="68436422" w:rsidR="001D24B6" w:rsidRDefault="001D24B6" w:rsidP="006671A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504955">
        <w:rPr>
          <w:rFonts w:ascii="Courier New" w:hAnsi="Courier New"/>
          <w:sz w:val="16"/>
          <w:lang w:val="en-US"/>
        </w:rPr>
        <w:t xml:space="preserve">          $ref: 'TS29571_CommonData.yaml#/components/schemas/</w:t>
      </w:r>
      <w:r w:rsidRPr="00504955">
        <w:rPr>
          <w:rFonts w:ascii="Courier New" w:hAnsi="Courier New"/>
          <w:sz w:val="16"/>
        </w:rPr>
        <w:t>SatelliteId</w:t>
      </w:r>
      <w:r w:rsidRPr="00504955">
        <w:rPr>
          <w:rFonts w:ascii="Courier New" w:hAnsi="Courier New"/>
          <w:sz w:val="16"/>
          <w:lang w:val="en-US"/>
        </w:rPr>
        <w:t>'</w:t>
      </w:r>
    </w:p>
    <w:p w14:paraId="76DD54C0" w14:textId="77777777" w:rsidR="00C279AD" w:rsidRDefault="00C279AD" w:rsidP="00C279AD">
      <w:pPr>
        <w:pStyle w:val="PL"/>
        <w:rPr>
          <w:lang w:val="en-US"/>
        </w:rPr>
      </w:pPr>
      <w:r>
        <w:rPr>
          <w:lang w:val="en-US"/>
        </w:rPr>
        <w:t xml:space="preserve">        </w:t>
      </w:r>
      <w:bookmarkStart w:id="1950" w:name="_Hlk131762407"/>
      <w:r>
        <w:rPr>
          <w:lang w:val="en-US"/>
        </w:rPr>
        <w:t>altSnssai:</w:t>
      </w:r>
    </w:p>
    <w:p w14:paraId="24095425" w14:textId="77777777" w:rsidR="00C279AD" w:rsidRDefault="00C279AD" w:rsidP="00C279AD">
      <w:pPr>
        <w:pStyle w:val="PL"/>
        <w:rPr>
          <w:lang w:val="en-US"/>
        </w:rPr>
      </w:pPr>
      <w:r>
        <w:rPr>
          <w:lang w:val="en-US"/>
        </w:rPr>
        <w:t xml:space="preserve">          $ref: 'TS29571_CommonData.yaml#/components/schemas/Snssai'</w:t>
      </w:r>
    </w:p>
    <w:bookmarkEnd w:id="1950"/>
    <w:p w14:paraId="14EDD5CD" w14:textId="77777777" w:rsidR="00C279AD" w:rsidRDefault="00C279AD" w:rsidP="00C279AD">
      <w:pPr>
        <w:pStyle w:val="PL"/>
        <w:rPr>
          <w:lang w:val="en-US"/>
        </w:rPr>
      </w:pPr>
      <w:r>
        <w:rPr>
          <w:lang w:val="en-US"/>
        </w:rPr>
        <w:t xml:space="preserve">        altHplmnSnssai:</w:t>
      </w:r>
    </w:p>
    <w:p w14:paraId="35004A16" w14:textId="7368B61F" w:rsidR="00C279AD" w:rsidRDefault="00C279AD" w:rsidP="00870E9D">
      <w:pPr>
        <w:pStyle w:val="PL"/>
        <w:rPr>
          <w:lang w:val="en-US"/>
        </w:rPr>
      </w:pPr>
      <w:r>
        <w:rPr>
          <w:lang w:val="en-US"/>
        </w:rPr>
        <w:t xml:space="preserve">          $ref: 'TS29571_CommonData.yaml#/components/schemas/Snssai'</w:t>
      </w:r>
    </w:p>
    <w:p w14:paraId="61D48588"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D3677">
        <w:rPr>
          <w:rFonts w:ascii="Courier New" w:hAnsi="Courier New"/>
          <w:sz w:val="16"/>
        </w:rPr>
        <w:t xml:space="preserve">        </w:t>
      </w:r>
      <w:r w:rsidRPr="00ED3677">
        <w:rPr>
          <w:rFonts w:ascii="Courier New" w:hAnsi="Courier New"/>
          <w:sz w:val="16"/>
          <w:lang w:eastAsia="zh-CN"/>
        </w:rPr>
        <w:t>nsReplTerminInd:</w:t>
      </w:r>
    </w:p>
    <w:p w14:paraId="311391DE"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type: boolean</w:t>
      </w:r>
    </w:p>
    <w:p w14:paraId="56CFB4DC" w14:textId="77777777" w:rsidR="004F77EE" w:rsidRPr="00ED3677" w:rsidRDefault="004F77EE" w:rsidP="004F7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enum:</w:t>
      </w:r>
    </w:p>
    <w:p w14:paraId="5B987C17" w14:textId="2E13C1F5" w:rsidR="004F77EE" w:rsidRDefault="004F77EE" w:rsidP="00AE35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D3677">
        <w:rPr>
          <w:rFonts w:ascii="Courier New" w:hAnsi="Courier New"/>
          <w:sz w:val="16"/>
        </w:rPr>
        <w:t xml:space="preserve">           - true</w:t>
      </w:r>
    </w:p>
    <w:p w14:paraId="66D0CBBA" w14:textId="77777777" w:rsidR="00574B3F" w:rsidRDefault="00574B3F" w:rsidP="00574B3F">
      <w:pPr>
        <w:pStyle w:val="PL"/>
        <w:rPr>
          <w:lang w:eastAsia="zh-CN"/>
        </w:rPr>
      </w:pPr>
      <w:r w:rsidRPr="002E5CBA">
        <w:rPr>
          <w:lang w:val="en-US"/>
        </w:rPr>
        <w:t xml:space="preserve">        </w:t>
      </w:r>
      <w:r>
        <w:t>sliceAreaRestrictInd</w:t>
      </w:r>
      <w:r>
        <w:rPr>
          <w:lang w:eastAsia="zh-CN"/>
        </w:rPr>
        <w:t>:</w:t>
      </w:r>
    </w:p>
    <w:p w14:paraId="08644EB6" w14:textId="2F3ED39B" w:rsidR="00574B3F" w:rsidRDefault="00574B3F" w:rsidP="00B940BC">
      <w:pPr>
        <w:pStyle w:val="PL"/>
        <w:rPr>
          <w:lang w:val="en-US"/>
        </w:rPr>
      </w:pPr>
      <w:r w:rsidRPr="002E5CBA">
        <w:rPr>
          <w:lang w:val="en-US"/>
        </w:rPr>
        <w:t xml:space="preserve">          </w:t>
      </w:r>
      <w:r>
        <w:rPr>
          <w:lang w:val="en-US"/>
        </w:rPr>
        <w:t>type: boolean</w:t>
      </w:r>
    </w:p>
    <w:p w14:paraId="654D8016" w14:textId="77777777" w:rsidR="002B0B2D" w:rsidRDefault="002B0B2D" w:rsidP="002B0B2D">
      <w:pPr>
        <w:pStyle w:val="PL"/>
        <w:rPr>
          <w:lang w:eastAsia="zh-CN"/>
        </w:rPr>
      </w:pPr>
      <w:r w:rsidRPr="002E5CBA">
        <w:rPr>
          <w:lang w:val="en-US"/>
        </w:rPr>
        <w:t xml:space="preserve">        </w:t>
      </w:r>
      <w:r>
        <w:rPr>
          <w:lang w:eastAsia="zh-CN"/>
        </w:rPr>
        <w:t>qosMonitoringPdSupported:</w:t>
      </w:r>
    </w:p>
    <w:p w14:paraId="38149BFB" w14:textId="2D93EC4B" w:rsidR="002B0B2D" w:rsidRDefault="002B0B2D" w:rsidP="00B940BC">
      <w:pPr>
        <w:pStyle w:val="PL"/>
      </w:pPr>
      <w:r>
        <w:rPr>
          <w:lang w:val="en-US"/>
        </w:rPr>
        <w:t xml:space="preserve">          $ref: '#/components/schemas/</w:t>
      </w:r>
      <w:r>
        <w:rPr>
          <w:lang w:eastAsia="zh-CN"/>
        </w:rPr>
        <w:t>QosMonitoringPdSupported</w:t>
      </w:r>
      <w:r>
        <w:t>'</w:t>
      </w:r>
    </w:p>
    <w:p w14:paraId="09513F3A" w14:textId="77777777" w:rsidR="00802893" w:rsidRDefault="00802893" w:rsidP="00802893">
      <w:pPr>
        <w:pStyle w:val="PL"/>
        <w:rPr>
          <w:lang w:eastAsia="zh-CN"/>
        </w:rPr>
      </w:pPr>
      <w:r w:rsidRPr="002E5CBA">
        <w:rPr>
          <w:lang w:val="en-US"/>
        </w:rPr>
        <w:t xml:space="preserve">        </w:t>
      </w:r>
      <w:r>
        <w:rPr>
          <w:lang w:eastAsia="zh-CN"/>
        </w:rPr>
        <w:t>qosMonitoringCongestionSupported:</w:t>
      </w:r>
    </w:p>
    <w:p w14:paraId="3651E69D" w14:textId="75C22E19" w:rsidR="00802893" w:rsidRDefault="00802893" w:rsidP="00B940BC">
      <w:pPr>
        <w:pStyle w:val="PL"/>
      </w:pPr>
      <w:r>
        <w:rPr>
          <w:lang w:val="en-US"/>
        </w:rPr>
        <w:t xml:space="preserve">          $ref: '#/components/schemas/</w:t>
      </w:r>
      <w:r>
        <w:rPr>
          <w:lang w:eastAsia="zh-CN"/>
        </w:rPr>
        <w:t>QosMonitoringCongestionSupported</w:t>
      </w:r>
      <w:r>
        <w:t>'</w:t>
      </w:r>
    </w:p>
    <w:p w14:paraId="09866ED1" w14:textId="77777777" w:rsidR="000A6E77" w:rsidRPr="00A75430" w:rsidRDefault="000A6E77" w:rsidP="000A6E7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25ED942D" w14:textId="0FBC92D8" w:rsidR="000A6E77" w:rsidRDefault="000A6E77"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500486A0" w14:textId="77777777" w:rsidR="00FC1EAB" w:rsidRPr="002E5CBA" w:rsidRDefault="00FC1EAB" w:rsidP="00FC1EAB">
      <w:pPr>
        <w:pStyle w:val="PL"/>
        <w:rPr>
          <w:lang w:val="en-US"/>
        </w:rPr>
      </w:pPr>
      <w:r>
        <w:rPr>
          <w:lang w:val="en-US"/>
        </w:rPr>
        <w:t xml:space="preserve">        </w:t>
      </w:r>
      <w:r>
        <w:rPr>
          <w:rFonts w:hint="eastAsia"/>
          <w:lang w:eastAsia="zh-CN"/>
        </w:rPr>
        <w:t>ueLevelMeasConfig</w:t>
      </w:r>
      <w:r w:rsidRPr="002E5CBA">
        <w:rPr>
          <w:lang w:val="en-US"/>
        </w:rPr>
        <w:t>:</w:t>
      </w:r>
    </w:p>
    <w:p w14:paraId="55EE3769" w14:textId="15EB5501" w:rsidR="00FC1EAB" w:rsidRDefault="00FC1EAB" w:rsidP="00B940BC">
      <w:pPr>
        <w:pStyle w:val="PL"/>
      </w:pPr>
      <w:r w:rsidRPr="002E5CBA">
        <w:rPr>
          <w:lang w:val="en-US"/>
        </w:rPr>
        <w:t xml:space="preserve">          </w:t>
      </w:r>
      <w:r>
        <w:t>$ref: 'TS29571_CommonData.yaml#/components/schemas/</w:t>
      </w:r>
      <w:r>
        <w:rPr>
          <w:rFonts w:hint="eastAsia"/>
          <w:lang w:eastAsia="zh-CN"/>
        </w:rPr>
        <w:t>UeLevelMeasurementsConfiguration</w:t>
      </w:r>
      <w:r>
        <w:t>'</w:t>
      </w:r>
    </w:p>
    <w:p w14:paraId="5BD7EA02" w14:textId="77777777" w:rsidR="002D1A96" w:rsidRDefault="002D1A96" w:rsidP="002D1A96">
      <w:pPr>
        <w:pStyle w:val="PL"/>
      </w:pPr>
      <w:r>
        <w:t xml:space="preserve">        udmGroupId:</w:t>
      </w:r>
    </w:p>
    <w:p w14:paraId="053929D8" w14:textId="77777777" w:rsidR="002D1A96" w:rsidRDefault="002D1A96" w:rsidP="002D1A96">
      <w:pPr>
        <w:pStyle w:val="PL"/>
      </w:pPr>
      <w:r>
        <w:t xml:space="preserve">          $ref: 'TS29571_CommonData.yaml</w:t>
      </w:r>
      <w:r w:rsidRPr="00207B40">
        <w:t>#/components/schemas/</w:t>
      </w:r>
      <w:r>
        <w:t>NfGroupId</w:t>
      </w:r>
      <w:r w:rsidRPr="00207B40">
        <w:t>'</w:t>
      </w:r>
    </w:p>
    <w:p w14:paraId="70EA1891" w14:textId="77777777" w:rsidR="00D10331" w:rsidRDefault="00D10331" w:rsidP="00D10331">
      <w:pPr>
        <w:pStyle w:val="PL"/>
      </w:pPr>
      <w:r>
        <w:t xml:space="preserve">        amfResynchedInd:</w:t>
      </w:r>
    </w:p>
    <w:p w14:paraId="5FBD6A42" w14:textId="77777777" w:rsidR="00D10331" w:rsidRDefault="00D10331" w:rsidP="00D10331">
      <w:pPr>
        <w:pStyle w:val="PL"/>
        <w:rPr>
          <w:lang w:val="en-US"/>
        </w:rPr>
      </w:pPr>
      <w:r>
        <w:t xml:space="preserve">          </w:t>
      </w:r>
      <w:r>
        <w:rPr>
          <w:lang w:val="en-US"/>
        </w:rPr>
        <w:t>type: boolean</w:t>
      </w:r>
    </w:p>
    <w:p w14:paraId="00A26249" w14:textId="77777777" w:rsidR="00D10331" w:rsidRDefault="00D10331" w:rsidP="00D10331">
      <w:pPr>
        <w:pStyle w:val="PL"/>
        <w:rPr>
          <w:lang w:val="en-US"/>
        </w:rPr>
      </w:pPr>
      <w:r>
        <w:rPr>
          <w:lang w:val="en-US"/>
        </w:rPr>
        <w:t xml:space="preserve">          enum:</w:t>
      </w:r>
    </w:p>
    <w:p w14:paraId="67CCB22F" w14:textId="04F342B1" w:rsidR="00D10331" w:rsidRDefault="00D10331" w:rsidP="002D1A96">
      <w:pPr>
        <w:pStyle w:val="PL"/>
      </w:pPr>
      <w:r>
        <w:rPr>
          <w:lang w:val="en-US"/>
        </w:rPr>
        <w:t xml:space="preserve">            - true</w:t>
      </w:r>
    </w:p>
    <w:p w14:paraId="58866753" w14:textId="77777777" w:rsidR="00F547A8" w:rsidRDefault="00F547A8" w:rsidP="00F547A8">
      <w:pPr>
        <w:pStyle w:val="PL"/>
      </w:pPr>
      <w:r>
        <w:t xml:space="preserve">        localOffloadingMgtAllowedInd:</w:t>
      </w:r>
    </w:p>
    <w:p w14:paraId="58B0E736" w14:textId="01BE6939" w:rsidR="00F547A8" w:rsidRPr="002B611F" w:rsidRDefault="00F547A8" w:rsidP="00B940BC">
      <w:pPr>
        <w:pStyle w:val="PL"/>
        <w:rPr>
          <w:lang w:val="en-US"/>
        </w:rPr>
      </w:pPr>
      <w:r>
        <w:t xml:space="preserve">          type: </w:t>
      </w:r>
      <w:r>
        <w:rPr>
          <w:lang w:eastAsia="zh-CN"/>
        </w:rPr>
        <w:t>boolean</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2115D0B7" w:rsidR="00FA3B9B" w:rsidRDefault="00FA3B9B" w:rsidP="00FA3B9B">
      <w:pPr>
        <w:pStyle w:val="PL"/>
        <w:rPr>
          <w:lang w:val="en-US"/>
        </w:rPr>
      </w:pPr>
      <w:r w:rsidRPr="002E5CBA">
        <w:rPr>
          <w:lang w:val="en-US"/>
        </w:rPr>
        <w:t xml:space="preserve">          minItems: </w:t>
      </w:r>
      <w:r>
        <w:rPr>
          <w:lang w:val="en-US"/>
        </w:rPr>
        <w:t>1</w:t>
      </w:r>
    </w:p>
    <w:p w14:paraId="411FE824" w14:textId="77777777" w:rsidR="00466F19" w:rsidRDefault="00466F19" w:rsidP="00466F19">
      <w:pPr>
        <w:pStyle w:val="PL"/>
        <w:rPr>
          <w:lang w:eastAsia="zh-CN"/>
        </w:rPr>
      </w:pPr>
      <w:r>
        <w:t xml:space="preserve">        </w:t>
      </w:r>
      <w:r>
        <w:rPr>
          <w:lang w:eastAsia="zh-CN"/>
        </w:rPr>
        <w:t>n9Ul</w:t>
      </w:r>
      <w:r>
        <w:rPr>
          <w:rFonts w:hint="eastAsia"/>
          <w:lang w:eastAsia="zh-CN"/>
        </w:rPr>
        <w:t>ForwardingT</w:t>
      </w:r>
      <w:r>
        <w:rPr>
          <w:lang w:eastAsia="zh-CN"/>
        </w:rPr>
        <w:t>unnel:</w:t>
      </w:r>
    </w:p>
    <w:p w14:paraId="5CF4C157" w14:textId="34935CFB" w:rsidR="00466F19" w:rsidRDefault="00466F19" w:rsidP="00FA3B9B">
      <w:pPr>
        <w:pStyle w:val="PL"/>
        <w:rPr>
          <w:lang w:val="en-US"/>
        </w:rPr>
      </w:pPr>
      <w:r>
        <w:rPr>
          <w:lang w:val="en-US"/>
        </w:rPr>
        <w:t xml:space="preserve">          $ref: '#/components/schemas/</w:t>
      </w:r>
      <w:r>
        <w:rPr>
          <w:rFonts w:hint="eastAsia"/>
          <w:lang w:val="en-US" w:eastAsia="zh-CN"/>
        </w:rPr>
        <w:t>TunnelInfo</w:t>
      </w:r>
      <w:r>
        <w:rPr>
          <w:lang w:val="en-US"/>
        </w:rPr>
        <w:t>'</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18C976F" w:rsidR="00437CEF" w:rsidRDefault="00437CEF" w:rsidP="00FA3B9B">
      <w:pPr>
        <w:pStyle w:val="PL"/>
        <w:rPr>
          <w:lang w:val="en-US"/>
        </w:rPr>
      </w:pPr>
      <w:r>
        <w:rPr>
          <w:lang w:val="en-US"/>
        </w:rPr>
        <w:t xml:space="preserve">          $ref: 'TS29571_CommonData.yaml#/components/schemas/NfInstanceId'</w:t>
      </w:r>
    </w:p>
    <w:p w14:paraId="7723BE18" w14:textId="77777777" w:rsidR="00162410" w:rsidRDefault="00162410" w:rsidP="00162410">
      <w:pPr>
        <w:pStyle w:val="PL"/>
        <w:rPr>
          <w:lang w:val="en-US"/>
        </w:rPr>
      </w:pPr>
      <w:r>
        <w:rPr>
          <w:lang w:val="en-US"/>
        </w:rPr>
        <w:t xml:space="preserve">        </w:t>
      </w:r>
      <w:r>
        <w:t>interPlmnApiRoot</w:t>
      </w:r>
      <w:r>
        <w:rPr>
          <w:lang w:val="en-US"/>
        </w:rPr>
        <w:t>:</w:t>
      </w:r>
    </w:p>
    <w:p w14:paraId="199A5B10" w14:textId="6115BBD1" w:rsidR="00162410" w:rsidRDefault="00162410" w:rsidP="00FA3B9B">
      <w:pPr>
        <w:pStyle w:val="PL"/>
        <w:rPr>
          <w:lang w:val="en-US"/>
        </w:rPr>
      </w:pPr>
      <w:r>
        <w:rPr>
          <w:lang w:val="en-US"/>
        </w:rPr>
        <w:t xml:space="preserve">          $ref: 'TS29571_CommonData.yaml#/components/schemas/Uri'</w:t>
      </w:r>
    </w:p>
    <w:p w14:paraId="2F28B0B6" w14:textId="77777777" w:rsidR="00FA1413" w:rsidRPr="00472D17" w:rsidRDefault="00FA1413" w:rsidP="00FA1413">
      <w:pPr>
        <w:pStyle w:val="PL"/>
        <w:rPr>
          <w:lang w:val="en-US"/>
        </w:rPr>
      </w:pPr>
      <w:r w:rsidRPr="00472D17">
        <w:rPr>
          <w:lang w:val="en-US"/>
        </w:rPr>
        <w:t xml:space="preserve">        </w:t>
      </w:r>
      <w:r>
        <w:rPr>
          <w:lang w:val="en-US"/>
        </w:rPr>
        <w:t>a</w:t>
      </w:r>
      <w:r>
        <w:t>nchorSmfFeatures</w:t>
      </w:r>
      <w:r>
        <w:rPr>
          <w:lang w:val="en-US"/>
        </w:rPr>
        <w:t>:</w:t>
      </w:r>
    </w:p>
    <w:p w14:paraId="19D321E3" w14:textId="0E166B1F" w:rsidR="00FA1413" w:rsidRDefault="00FA1413" w:rsidP="00FA3B9B">
      <w:pPr>
        <w:pStyle w:val="PL"/>
      </w:pPr>
      <w:r w:rsidRPr="00472D17">
        <w:rPr>
          <w:lang w:val="en-US"/>
        </w:rPr>
        <w:t xml:space="preserve">         </w:t>
      </w:r>
      <w:r w:rsidRPr="002E5CBA">
        <w:rPr>
          <w:lang w:val="en-US"/>
        </w:rPr>
        <w:t xml:space="preserve"> $ref: '#/components/schemas/</w:t>
      </w:r>
      <w:r>
        <w:rPr>
          <w:lang w:val="en-US"/>
        </w:rPr>
        <w:t>A</w:t>
      </w:r>
      <w:r>
        <w:t>nchorSmfFeatures'</w:t>
      </w:r>
    </w:p>
    <w:p w14:paraId="709C85B0" w14:textId="77777777" w:rsidR="00C047C5" w:rsidRPr="002E5CBA" w:rsidRDefault="00C047C5" w:rsidP="00C047C5">
      <w:pPr>
        <w:pStyle w:val="PL"/>
        <w:rPr>
          <w:lang w:val="en-US"/>
        </w:rPr>
      </w:pPr>
      <w:r w:rsidRPr="002E5CBA">
        <w:rPr>
          <w:lang w:val="en-US"/>
        </w:rPr>
        <w:t xml:space="preserve">        </w:t>
      </w:r>
      <w:r>
        <w:rPr>
          <w:lang w:val="en-US"/>
        </w:rPr>
        <w:t>pduSessionPrio</w:t>
      </w:r>
      <w:r w:rsidRPr="002E5CBA">
        <w:rPr>
          <w:lang w:val="en-US"/>
        </w:rPr>
        <w:t>:</w:t>
      </w:r>
    </w:p>
    <w:p w14:paraId="7C4065B0" w14:textId="39A45430" w:rsidR="00C047C5" w:rsidRPr="002E5CBA" w:rsidRDefault="00C047C5" w:rsidP="00FA3B9B">
      <w:pPr>
        <w:pStyle w:val="PL"/>
        <w:rPr>
          <w:lang w:val="en-US"/>
        </w:rPr>
      </w:pPr>
      <w:r w:rsidRPr="002E5CBA">
        <w:rPr>
          <w:lang w:val="en-US"/>
        </w:rPr>
        <w:t xml:space="preserve">          $ref: '#/components/schemas/</w:t>
      </w:r>
      <w:r>
        <w:rPr>
          <w:lang w:val="en-US"/>
        </w:rPr>
        <w:t>PduSessionPriority</w:t>
      </w:r>
      <w:r w:rsidRPr="002E5CBA">
        <w:rPr>
          <w:lang w:val="en-US"/>
        </w:rPr>
        <w:t>'</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32A01C44" w:rsidR="00FA3B9B" w:rsidRPr="002E5CBA" w:rsidRDefault="00FA3B9B" w:rsidP="00FA3B9B">
      <w:pPr>
        <w:pStyle w:val="PL"/>
        <w:rPr>
          <w:lang w:val="en-US"/>
        </w:rPr>
      </w:pPr>
      <w:r w:rsidRPr="002E5CBA">
        <w:rPr>
          <w:lang w:val="en-US"/>
        </w:rPr>
        <w:t xml:space="preserve">        statusInfo:</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57515E4E" w:rsidR="000B5937" w:rsidRDefault="000B5937" w:rsidP="00FA3B9B">
      <w:pPr>
        <w:pStyle w:val="PL"/>
      </w:pPr>
      <w:r>
        <w:t xml:space="preserve">          minItems: 1</w:t>
      </w:r>
    </w:p>
    <w:p w14:paraId="41C739D8" w14:textId="77777777" w:rsidR="002F10C8" w:rsidRPr="002E5CBA" w:rsidRDefault="002F10C8" w:rsidP="002F10C8">
      <w:pPr>
        <w:pStyle w:val="PL"/>
        <w:rPr>
          <w:lang w:val="en-US"/>
        </w:rPr>
      </w:pPr>
      <w:r w:rsidRPr="002E5CBA">
        <w:rPr>
          <w:lang w:val="en-US"/>
        </w:rPr>
        <w:t xml:space="preserve">        </w:t>
      </w:r>
      <w:r>
        <w:rPr>
          <w:rFonts w:hint="eastAsia"/>
          <w:lang w:eastAsia="zh-CN"/>
        </w:rPr>
        <w:t>newIntermediateSmf</w:t>
      </w:r>
      <w:r>
        <w:rPr>
          <w:lang w:eastAsia="zh-CN"/>
        </w:rPr>
        <w:t>Id</w:t>
      </w:r>
      <w:r w:rsidRPr="002E5CBA">
        <w:rPr>
          <w:lang w:val="en-US"/>
        </w:rPr>
        <w:t>:</w:t>
      </w:r>
    </w:p>
    <w:p w14:paraId="679BBE42" w14:textId="59FBE4B8" w:rsidR="002F10C8" w:rsidRPr="00453F40" w:rsidRDefault="002F10C8" w:rsidP="00FA3B9B">
      <w:pPr>
        <w:pStyle w:val="PL"/>
        <w:rPr>
          <w:lang w:val="en-US"/>
        </w:rPr>
      </w:pPr>
      <w:r w:rsidRPr="002E5CBA">
        <w:rPr>
          <w:lang w:val="en-US"/>
        </w:rPr>
        <w:t xml:space="preserve">          $ref: 'TS29571_CommonData.yaml#/components/schemas/NfInstanceId'</w:t>
      </w:r>
    </w:p>
    <w:p w14:paraId="7B575F5B"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72DE22D6" w14:textId="54CEDB29" w:rsidR="00EC15B2" w:rsidRDefault="00EC15B2" w:rsidP="00E04B2F">
      <w:pPr>
        <w:pStyle w:val="PL"/>
      </w:pPr>
      <w:r w:rsidRPr="00E04B2F">
        <w:t xml:space="preserve">          $ref: '#/components/schemas/TargetDnaiInfo'</w:t>
      </w:r>
    </w:p>
    <w:p w14:paraId="0341C36E"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EBA8FFC" w14:textId="11931F23" w:rsidR="00E77279" w:rsidRDefault="00E77279" w:rsidP="00FA3B9B">
      <w:pPr>
        <w:pStyle w:val="PL"/>
      </w:pPr>
      <w:r w:rsidRPr="002E5CBA">
        <w:rPr>
          <w:lang w:val="en-US"/>
        </w:rPr>
        <w:t xml:space="preserve">          </w:t>
      </w:r>
      <w:r>
        <w:t>$ref: 'TS29571_CommonData.yaml#/components/schemas/Uri'</w:t>
      </w:r>
    </w:p>
    <w:p w14:paraId="04C8C678" w14:textId="77777777" w:rsidR="00162410" w:rsidRDefault="00162410" w:rsidP="00162410">
      <w:pPr>
        <w:pStyle w:val="PL"/>
        <w:rPr>
          <w:lang w:val="en-US"/>
        </w:rPr>
      </w:pPr>
      <w:r>
        <w:rPr>
          <w:lang w:val="en-US"/>
        </w:rPr>
        <w:t xml:space="preserve">        </w:t>
      </w:r>
      <w:r>
        <w:t>interPlmnApiRoot</w:t>
      </w:r>
      <w:r>
        <w:rPr>
          <w:lang w:val="en-US"/>
        </w:rPr>
        <w:t>:</w:t>
      </w:r>
    </w:p>
    <w:p w14:paraId="541E31AB" w14:textId="4DDAE2B4" w:rsidR="00162410" w:rsidRDefault="00162410" w:rsidP="00FA3B9B">
      <w:pPr>
        <w:pStyle w:val="PL"/>
        <w:rPr>
          <w:lang w:val="en-US"/>
        </w:rPr>
      </w:pPr>
      <w:r>
        <w:rPr>
          <w:lang w:val="en-US"/>
        </w:rPr>
        <w:t xml:space="preserve">          $ref: 'TS29571_CommonData.yaml#/components/schemas/Uri'</w:t>
      </w:r>
    </w:p>
    <w:p w14:paraId="7DD79E2C" w14:textId="77777777" w:rsidR="00F37F19" w:rsidRDefault="00F37F19" w:rsidP="00F37F19">
      <w:pPr>
        <w:pStyle w:val="PL"/>
        <w:rPr>
          <w:lang w:eastAsia="zh-CN"/>
        </w:rPr>
      </w:pPr>
      <w:r>
        <w:rPr>
          <w:lang w:val="en-US"/>
        </w:rPr>
        <w:t xml:space="preserve">        </w:t>
      </w:r>
      <w:r>
        <w:rPr>
          <w:lang w:eastAsia="zh-CN"/>
        </w:rPr>
        <w:t>targetDnai:</w:t>
      </w:r>
    </w:p>
    <w:p w14:paraId="07AFBD07" w14:textId="69EC4B98" w:rsidR="00F37F19" w:rsidRDefault="00F37F19" w:rsidP="00FA3B9B">
      <w:pPr>
        <w:pStyle w:val="PL"/>
        <w:rPr>
          <w:lang w:val="en-US"/>
        </w:rPr>
      </w:pPr>
      <w:r>
        <w:rPr>
          <w:lang w:val="en-US"/>
        </w:rPr>
        <w:t xml:space="preserve">          $ref: 'TS29571_CommonData.yaml#/components/schemas/Dnai'</w:t>
      </w:r>
    </w:p>
    <w:p w14:paraId="25C82297" w14:textId="77777777" w:rsidR="00F032F3" w:rsidRPr="003B2883" w:rsidRDefault="00F032F3" w:rsidP="00F032F3">
      <w:pPr>
        <w:pStyle w:val="PL"/>
      </w:pPr>
      <w:r w:rsidRPr="003B2883">
        <w:t xml:space="preserve">        </w:t>
      </w:r>
      <w:r>
        <w:t>oldGuami:</w:t>
      </w:r>
    </w:p>
    <w:p w14:paraId="7F37696A" w14:textId="262C8C5C" w:rsidR="00F032F3" w:rsidRPr="00453F40" w:rsidRDefault="00F032F3" w:rsidP="00FA3B9B">
      <w:pPr>
        <w:pStyle w:val="PL"/>
        <w:rPr>
          <w:lang w:val="en-US"/>
        </w:rPr>
      </w:pPr>
      <w:r w:rsidRPr="003B2883">
        <w:t xml:space="preserve">        </w:t>
      </w:r>
      <w:r>
        <w:t xml:space="preserve">  </w:t>
      </w:r>
      <w:r w:rsidRPr="003B2883">
        <w:t>$ref: 'TS29571_CommonData.yaml#/components/schemas/Guami'</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E6FA96F" w:rsidR="00FA3B9B" w:rsidRDefault="00FA3B9B" w:rsidP="00FA3B9B">
      <w:pPr>
        <w:pStyle w:val="PL"/>
        <w:rPr>
          <w:lang w:val="en-US"/>
        </w:rPr>
      </w:pPr>
      <w:r w:rsidRPr="002E5CBA">
        <w:rPr>
          <w:lang w:val="en-US"/>
        </w:rPr>
        <w:t xml:space="preserve">          $ref: 'TS29571_CommonData.yaml#/components/schemas/Snssai'</w:t>
      </w:r>
    </w:p>
    <w:p w14:paraId="2BFC7D1A" w14:textId="77777777" w:rsidR="00C279AD" w:rsidRDefault="00C279AD" w:rsidP="00C279AD">
      <w:pPr>
        <w:pStyle w:val="PL"/>
        <w:rPr>
          <w:lang w:val="en-US"/>
        </w:rPr>
      </w:pPr>
      <w:r>
        <w:rPr>
          <w:lang w:val="en-US"/>
        </w:rPr>
        <w:t xml:space="preserve">        altSnssai:</w:t>
      </w:r>
    </w:p>
    <w:p w14:paraId="1CC41491" w14:textId="1D7C40F9" w:rsidR="00C279AD" w:rsidRDefault="00C279AD" w:rsidP="00FA3B9B">
      <w:pPr>
        <w:pStyle w:val="PL"/>
        <w:rPr>
          <w:lang w:val="en-US"/>
        </w:rPr>
      </w:pPr>
      <w:r>
        <w:rPr>
          <w:lang w:val="en-US"/>
        </w:rPr>
        <w:t xml:space="preserve">          $ref: 'TS29571_CommonData.yaml#/components/schemas/Snssai'</w:t>
      </w:r>
    </w:p>
    <w:p w14:paraId="71176FA6" w14:textId="77777777" w:rsidR="00F932DF" w:rsidRDefault="00F932DF" w:rsidP="00F932DF">
      <w:pPr>
        <w:pStyle w:val="PL"/>
      </w:pPr>
      <w:r>
        <w:rPr>
          <w:lang w:val="en-US"/>
        </w:rPr>
        <w:t xml:space="preserve">        </w:t>
      </w:r>
      <w:r>
        <w:t>hplmnSnssai:</w:t>
      </w:r>
    </w:p>
    <w:p w14:paraId="6B1C0B3C" w14:textId="4145BC01" w:rsidR="00F932DF" w:rsidRPr="002E5CBA" w:rsidRDefault="00F932DF" w:rsidP="00FA3B9B">
      <w:pPr>
        <w:pStyle w:val="PL"/>
        <w:rPr>
          <w:lang w:val="en-US"/>
        </w:rPr>
      </w:pPr>
      <w:r>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5B39335A" w14:textId="77777777" w:rsidR="005421DB" w:rsidRPr="002E5CBA" w:rsidRDefault="005421DB" w:rsidP="005421DB">
      <w:pPr>
        <w:pStyle w:val="PL"/>
        <w:rPr>
          <w:lang w:val="en-US"/>
        </w:rPr>
      </w:pPr>
      <w:r>
        <w:rPr>
          <w:lang w:val="en-US"/>
        </w:rPr>
        <w:t xml:space="preserve">        iupfId</w:t>
      </w:r>
      <w:r w:rsidRPr="002E5CBA">
        <w:rPr>
          <w:lang w:val="en-US"/>
        </w:rPr>
        <w:t>:</w:t>
      </w:r>
    </w:p>
    <w:p w14:paraId="5F964024" w14:textId="349397D5" w:rsidR="005421DB" w:rsidRPr="00FB40AF" w:rsidRDefault="005421DB" w:rsidP="00FA3B9B">
      <w:pPr>
        <w:pStyle w:val="PL"/>
      </w:pPr>
      <w: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11072DDF" w:rsidR="00FA3B9B" w:rsidRDefault="00FA3B9B" w:rsidP="00FA3B9B">
      <w:pPr>
        <w:pStyle w:val="PL"/>
      </w:pPr>
      <w:r>
        <w:t xml:space="preserve">          type: string</w:t>
      </w:r>
    </w:p>
    <w:p w14:paraId="5B778B31" w14:textId="7531590C"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7D9B0FF" w14:textId="77777777" w:rsidR="00D03924" w:rsidRDefault="00D03924" w:rsidP="00D03924">
      <w:pPr>
        <w:pStyle w:val="PL"/>
        <w:rPr>
          <w:lang w:val="en-US"/>
        </w:rPr>
      </w:pPr>
      <w:r>
        <w:rPr>
          <w:lang w:val="en-US"/>
        </w:rPr>
        <w:t xml:space="preserve">        smfChargingId:</w:t>
      </w:r>
    </w:p>
    <w:p w14:paraId="0C0420C8" w14:textId="7E666D53" w:rsidR="00D03924" w:rsidRDefault="00D03924" w:rsidP="00FA3B9B">
      <w:pPr>
        <w:pStyle w:val="PL"/>
      </w:pPr>
      <w:r>
        <w:rPr>
          <w:lang w:val="en-US"/>
        </w:rPr>
        <w:t xml:space="preserve">          $ref: 'TS29571_CommonData.yaml#/components/schemas/SmfChargingId'</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6F81C82E"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E04B2F">
      <w:pPr>
        <w:pStyle w:val="PL"/>
        <w:rPr>
          <w:lang w:val="en-US"/>
        </w:rPr>
      </w:pPr>
      <w:r w:rsidRPr="00E04B2F">
        <w:t xml:space="preserve">          $ref: '#/components/schemas/VplmnQos'</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37F6CFFB" w:rsidR="00D4234D"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627F8616"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295A049" w14:textId="754CDEE6" w:rsidR="00E77279" w:rsidRDefault="00E77279" w:rsidP="00FA3B9B">
      <w:pPr>
        <w:pStyle w:val="PL"/>
      </w:pPr>
      <w:r w:rsidRPr="002E5CBA">
        <w:rPr>
          <w:lang w:val="en-US"/>
        </w:rPr>
        <w:t xml:space="preserve">          </w:t>
      </w:r>
      <w:r>
        <w:t>$ref: 'TS29571_CommonData.yaml#/components/schemas/Uri'</w:t>
      </w:r>
    </w:p>
    <w:p w14:paraId="313D2B13" w14:textId="77777777" w:rsidR="00870E9D" w:rsidRDefault="00870E9D" w:rsidP="00870E9D">
      <w:pPr>
        <w:pStyle w:val="PL"/>
      </w:pPr>
      <w:r>
        <w:t xml:space="preserve">        smPolicyNotifyInd:</w:t>
      </w:r>
    </w:p>
    <w:p w14:paraId="12AA5843" w14:textId="77777777" w:rsidR="00870E9D" w:rsidRPr="002E5CBA" w:rsidRDefault="00870E9D" w:rsidP="00870E9D">
      <w:pPr>
        <w:pStyle w:val="PL"/>
        <w:rPr>
          <w:lang w:val="en-US"/>
        </w:rPr>
      </w:pPr>
      <w:r w:rsidRPr="002E5CBA">
        <w:rPr>
          <w:lang w:val="en-US"/>
        </w:rPr>
        <w:t xml:space="preserve">          type: boolean</w:t>
      </w:r>
    </w:p>
    <w:p w14:paraId="2C08CC72" w14:textId="77777777" w:rsidR="00870E9D" w:rsidRDefault="00870E9D" w:rsidP="00870E9D">
      <w:pPr>
        <w:pStyle w:val="PL"/>
        <w:rPr>
          <w:lang w:val="en-US"/>
        </w:rPr>
      </w:pPr>
      <w:r w:rsidRPr="002E5CBA">
        <w:rPr>
          <w:lang w:val="en-US"/>
        </w:rPr>
        <w:t xml:space="preserve">          default: false</w:t>
      </w:r>
    </w:p>
    <w:p w14:paraId="6897FD8A" w14:textId="77777777" w:rsidR="00870E9D" w:rsidRDefault="00870E9D" w:rsidP="00870E9D">
      <w:pPr>
        <w:pStyle w:val="PL"/>
      </w:pPr>
      <w:r>
        <w:t xml:space="preserve">        </w:t>
      </w:r>
      <w:r>
        <w:rPr>
          <w:lang w:eastAsia="zh-CN"/>
        </w:rPr>
        <w:t>pcfUeCallbackInfo:</w:t>
      </w:r>
    </w:p>
    <w:p w14:paraId="63E6E44D" w14:textId="77777777" w:rsidR="00060547" w:rsidRDefault="00870E9D" w:rsidP="005A02C1">
      <w:pPr>
        <w:pStyle w:val="PL"/>
      </w:pPr>
      <w:r>
        <w:t xml:space="preserve">          $ref: 'TS29571_CommonData.yaml#/components/schemas/PcfUeCallbackInfo'</w:t>
      </w:r>
    </w:p>
    <w:p w14:paraId="6778595B" w14:textId="1CBEEF16" w:rsidR="005A02C1" w:rsidRPr="003B2883" w:rsidRDefault="005A02C1" w:rsidP="005A02C1">
      <w:pPr>
        <w:pStyle w:val="PL"/>
      </w:pPr>
      <w:r w:rsidRPr="003B2883">
        <w:t xml:space="preserve">        </w:t>
      </w:r>
      <w:r>
        <w:t>satelliteBackhaulCat</w:t>
      </w:r>
      <w:r w:rsidRPr="003B2883">
        <w:t>:</w:t>
      </w:r>
    </w:p>
    <w:p w14:paraId="5E697677" w14:textId="2F480D40" w:rsidR="005A02C1" w:rsidRDefault="005A02C1" w:rsidP="00FA3B9B">
      <w:pPr>
        <w:pStyle w:val="PL"/>
      </w:pPr>
      <w:r>
        <w:t xml:space="preserve">          </w:t>
      </w:r>
      <w:r w:rsidRPr="00690A26">
        <w:t>$ref: 'TS29571_CommonData.yaml#/components/schemas/</w:t>
      </w:r>
      <w:r>
        <w:t>SatelliteBackhaulCategory</w:t>
      </w:r>
      <w:r w:rsidRPr="00690A26">
        <w:t>'</w:t>
      </w:r>
    </w:p>
    <w:p w14:paraId="43C83782"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73063CBB" w14:textId="77777777" w:rsidR="004A7A1F" w:rsidRDefault="004A7A1F" w:rsidP="004A7A1F">
      <w:pPr>
        <w:pStyle w:val="PL"/>
        <w:rPr>
          <w:lang w:val="en-US"/>
        </w:rPr>
      </w:pPr>
      <w:r w:rsidRPr="002E5CBA">
        <w:rPr>
          <w:lang w:val="en-US"/>
        </w:rPr>
        <w:t xml:space="preserve">          </w:t>
      </w:r>
      <w:r>
        <w:rPr>
          <w:lang w:val="en-US"/>
        </w:rPr>
        <w:t>type: boolean</w:t>
      </w:r>
    </w:p>
    <w:p w14:paraId="7A312943" w14:textId="5D23E835" w:rsidR="004A7A1F" w:rsidRDefault="004A7A1F" w:rsidP="00FA3B9B">
      <w:pPr>
        <w:pStyle w:val="PL"/>
        <w:rPr>
          <w:lang w:val="en-US"/>
        </w:rPr>
      </w:pPr>
      <w:r w:rsidRPr="002E5CBA">
        <w:rPr>
          <w:lang w:val="en-US"/>
        </w:rPr>
        <w:t xml:space="preserve">          </w:t>
      </w:r>
      <w:r>
        <w:rPr>
          <w:lang w:val="en-US"/>
        </w:rPr>
        <w:t>default: false</w:t>
      </w:r>
    </w:p>
    <w:p w14:paraId="7509A1B9" w14:textId="77777777" w:rsidR="00A65D18" w:rsidRDefault="00A65D18" w:rsidP="00A65D18">
      <w:pPr>
        <w:pStyle w:val="PL"/>
        <w:rPr>
          <w:lang w:val="en-US"/>
        </w:rPr>
      </w:pPr>
      <w:r>
        <w:rPr>
          <w:lang w:val="en-US"/>
        </w:rPr>
        <w:t xml:space="preserve">        upCnxState:</w:t>
      </w:r>
    </w:p>
    <w:p w14:paraId="45902CA5" w14:textId="4D3361A8" w:rsidR="00A65D18" w:rsidRDefault="00A65D18" w:rsidP="00FA3B9B">
      <w:pPr>
        <w:pStyle w:val="PL"/>
        <w:rPr>
          <w:lang w:val="en-US"/>
        </w:rPr>
      </w:pPr>
      <w:r>
        <w:rPr>
          <w:lang w:val="en-US"/>
        </w:rPr>
        <w:t xml:space="preserve">          $ref: '#/components/schemas/UpCnxState'</w:t>
      </w:r>
    </w:p>
    <w:p w14:paraId="74EBD0C4" w14:textId="77777777" w:rsidR="00B842FE" w:rsidRPr="002E5CBA" w:rsidRDefault="00B842FE" w:rsidP="00B842FE">
      <w:pPr>
        <w:pStyle w:val="PL"/>
        <w:rPr>
          <w:lang w:val="en-US"/>
        </w:rPr>
      </w:pPr>
      <w:r w:rsidRPr="002E5CBA">
        <w:rPr>
          <w:lang w:val="en-US"/>
        </w:rPr>
        <w:t xml:space="preserve">        </w:t>
      </w:r>
      <w:r>
        <w:rPr>
          <w:lang w:eastAsia="zh-CN"/>
        </w:rPr>
        <w:t>disasterRoamingInd</w:t>
      </w:r>
      <w:r w:rsidRPr="002E5CBA">
        <w:rPr>
          <w:lang w:val="en-US"/>
        </w:rPr>
        <w:t>:</w:t>
      </w:r>
    </w:p>
    <w:p w14:paraId="15B4EA03" w14:textId="77777777" w:rsidR="00B842FE" w:rsidRDefault="00B842FE" w:rsidP="00B842FE">
      <w:pPr>
        <w:pStyle w:val="PL"/>
        <w:rPr>
          <w:lang w:val="en-US"/>
        </w:rPr>
      </w:pPr>
      <w:r w:rsidRPr="002E5CBA">
        <w:rPr>
          <w:lang w:val="en-US"/>
        </w:rPr>
        <w:t xml:space="preserve">          </w:t>
      </w:r>
      <w:r>
        <w:rPr>
          <w:lang w:val="en-US"/>
        </w:rPr>
        <w:t>type: boolean</w:t>
      </w:r>
    </w:p>
    <w:p w14:paraId="47365269" w14:textId="6D044F62" w:rsidR="00B842FE" w:rsidRDefault="00B842FE" w:rsidP="00FA3B9B">
      <w:pPr>
        <w:pStyle w:val="PL"/>
        <w:rPr>
          <w:lang w:val="en-US"/>
        </w:rPr>
      </w:pPr>
      <w:r w:rsidRPr="002E5CBA">
        <w:rPr>
          <w:lang w:val="en-US"/>
        </w:rPr>
        <w:t xml:space="preserve">          </w:t>
      </w:r>
      <w:r>
        <w:rPr>
          <w:lang w:val="en-US"/>
        </w:rPr>
        <w:t>default: false</w:t>
      </w:r>
    </w:p>
    <w:p w14:paraId="1E842431" w14:textId="4F74EBD0"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59665384" w14:textId="53876BD2" w:rsidR="00634155" w:rsidRDefault="00634155" w:rsidP="00FA3B9B">
      <w:pPr>
        <w:pStyle w:val="PL"/>
        <w:rPr>
          <w:lang w:val="en-US"/>
        </w:rPr>
      </w:pPr>
      <w:r w:rsidRPr="006A7EE2">
        <w:rPr>
          <w:lang w:val="en-US"/>
        </w:rPr>
        <w:t xml:space="preserve">          $ref: '#/components/schemas/</w:t>
      </w:r>
      <w:r w:rsidR="00674574">
        <w:rPr>
          <w:lang w:eastAsia="zh-CN"/>
        </w:rPr>
        <w:t>HrsboInfoFromVplmn</w:t>
      </w:r>
      <w:r w:rsidRPr="006A7EE2">
        <w:rPr>
          <w:lang w:val="en-US"/>
        </w:rPr>
        <w:t>'</w:t>
      </w:r>
    </w:p>
    <w:p w14:paraId="3ED2A01C"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31551D1A" w14:textId="77777777" w:rsidR="00981184" w:rsidRPr="00B06F7A" w:rsidRDefault="00981184" w:rsidP="00981184">
      <w:pPr>
        <w:pStyle w:val="PL"/>
        <w:rPr>
          <w:lang w:val="en-US"/>
        </w:rPr>
      </w:pPr>
      <w:r w:rsidRPr="00B06F7A">
        <w:rPr>
          <w:lang w:val="en-US"/>
        </w:rPr>
        <w:t xml:space="preserve">          type: array</w:t>
      </w:r>
    </w:p>
    <w:p w14:paraId="294A3A80" w14:textId="77777777" w:rsidR="00981184" w:rsidRPr="00B06F7A" w:rsidRDefault="00981184" w:rsidP="00981184">
      <w:pPr>
        <w:pStyle w:val="PL"/>
        <w:rPr>
          <w:lang w:val="en-US"/>
        </w:rPr>
      </w:pPr>
      <w:r w:rsidRPr="00B06F7A">
        <w:rPr>
          <w:lang w:val="en-US"/>
        </w:rPr>
        <w:t xml:space="preserve">          items:</w:t>
      </w:r>
    </w:p>
    <w:p w14:paraId="1FB301FD"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228B4910" w14:textId="57490497" w:rsidR="00981184" w:rsidRDefault="00981184" w:rsidP="00FA3B9B">
      <w:pPr>
        <w:pStyle w:val="PL"/>
        <w:rPr>
          <w:lang w:val="en-US"/>
        </w:rPr>
      </w:pPr>
      <w:r w:rsidRPr="00B06F7A">
        <w:rPr>
          <w:lang w:val="en-US"/>
        </w:rPr>
        <w:t xml:space="preserve">          minItems: 1</w:t>
      </w:r>
    </w:p>
    <w:p w14:paraId="70257D62"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33EF437" w14:textId="540DAD4E"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3E0E1A1F" w14:textId="77777777" w:rsidR="00DA082B" w:rsidRDefault="00DA082B" w:rsidP="00DA082B">
      <w:pPr>
        <w:pStyle w:val="PL"/>
        <w:rPr>
          <w:lang w:val="en-US"/>
        </w:rPr>
      </w:pPr>
      <w:r>
        <w:rPr>
          <w:lang w:val="en-US"/>
        </w:rPr>
        <w:t xml:space="preserve">        </w:t>
      </w:r>
      <w:r>
        <w:t>pduSetSupportInd</w:t>
      </w:r>
      <w:r>
        <w:rPr>
          <w:lang w:val="en-US"/>
        </w:rPr>
        <w:t>:</w:t>
      </w:r>
    </w:p>
    <w:p w14:paraId="3E0CF3B9" w14:textId="77777777" w:rsidR="00DA082B" w:rsidRDefault="00DA082B" w:rsidP="00DA082B">
      <w:pPr>
        <w:pStyle w:val="PL"/>
        <w:rPr>
          <w:lang w:val="en-US"/>
        </w:rPr>
      </w:pPr>
      <w:r>
        <w:rPr>
          <w:lang w:val="en-US"/>
        </w:rPr>
        <w:t xml:space="preserve">          type: boolean</w:t>
      </w:r>
    </w:p>
    <w:p w14:paraId="108C5493" w14:textId="5A470009" w:rsidR="00DA082B" w:rsidRDefault="00DA082B" w:rsidP="00FA3B9B">
      <w:pPr>
        <w:pStyle w:val="PL"/>
        <w:rPr>
          <w:lang w:val="en-US"/>
        </w:rPr>
      </w:pPr>
      <w:r>
        <w:rPr>
          <w:lang w:val="en-US"/>
        </w:rPr>
        <w:t xml:space="preserve">          default: false</w:t>
      </w:r>
    </w:p>
    <w:p w14:paraId="2F312F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0CE7F759" w14:textId="77777777" w:rsidR="00E04816" w:rsidRPr="00B06F7A" w:rsidRDefault="00E04816" w:rsidP="00E04816">
      <w:pPr>
        <w:pStyle w:val="PL"/>
        <w:rPr>
          <w:lang w:val="en-US"/>
        </w:rPr>
      </w:pPr>
      <w:r w:rsidRPr="00B06F7A">
        <w:rPr>
          <w:lang w:val="en-US"/>
        </w:rPr>
        <w:t xml:space="preserve">          type: array</w:t>
      </w:r>
    </w:p>
    <w:p w14:paraId="3A08C615" w14:textId="77777777" w:rsidR="00E04816" w:rsidRPr="00B06F7A" w:rsidRDefault="00E04816" w:rsidP="00E04816">
      <w:pPr>
        <w:pStyle w:val="PL"/>
        <w:rPr>
          <w:lang w:val="en-US"/>
        </w:rPr>
      </w:pPr>
      <w:r w:rsidRPr="00B06F7A">
        <w:rPr>
          <w:lang w:val="en-US"/>
        </w:rPr>
        <w:t xml:space="preserve">          items:</w:t>
      </w:r>
    </w:p>
    <w:p w14:paraId="7DA3E8AB"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F2E5E05" w14:textId="31A8B202" w:rsidR="00E04816" w:rsidRDefault="00E04816" w:rsidP="00FA3B9B">
      <w:pPr>
        <w:pStyle w:val="PL"/>
        <w:rPr>
          <w:lang w:val="en-US"/>
        </w:rPr>
      </w:pPr>
      <w:r w:rsidRPr="00B06F7A">
        <w:rPr>
          <w:lang w:val="en-US"/>
        </w:rPr>
        <w:t xml:space="preserve">          minItems: 1</w:t>
      </w:r>
    </w:p>
    <w:p w14:paraId="353454EF" w14:textId="77777777" w:rsidR="002B0B2D" w:rsidRDefault="002B0B2D" w:rsidP="002B0B2D">
      <w:pPr>
        <w:pStyle w:val="PL"/>
        <w:rPr>
          <w:lang w:eastAsia="zh-CN"/>
        </w:rPr>
      </w:pPr>
      <w:r w:rsidRPr="002E5CBA">
        <w:rPr>
          <w:lang w:val="en-US"/>
        </w:rPr>
        <w:t xml:space="preserve">        </w:t>
      </w:r>
      <w:r>
        <w:rPr>
          <w:lang w:eastAsia="zh-CN"/>
        </w:rPr>
        <w:t>qosMonitoringPdSupported:</w:t>
      </w:r>
    </w:p>
    <w:p w14:paraId="7A7EAE6A" w14:textId="6F75328D" w:rsidR="002B0B2D" w:rsidRDefault="002B0B2D" w:rsidP="00FA3B9B">
      <w:pPr>
        <w:pStyle w:val="PL"/>
      </w:pPr>
      <w:r>
        <w:rPr>
          <w:lang w:val="en-US"/>
        </w:rPr>
        <w:t xml:space="preserve">          $ref: '#/components/schemas/</w:t>
      </w:r>
      <w:r>
        <w:rPr>
          <w:lang w:eastAsia="zh-CN"/>
        </w:rPr>
        <w:t>QosMonitoringPdSupported</w:t>
      </w:r>
      <w:r>
        <w:t>'</w:t>
      </w:r>
    </w:p>
    <w:p w14:paraId="17FD40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727B4EC1" w14:textId="72BFAC9C"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46B110A"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DC0EE52" w14:textId="5DCB08C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235672CB" w14:textId="77777777" w:rsidR="00446206" w:rsidRDefault="00446206" w:rsidP="00446206">
      <w:pPr>
        <w:pStyle w:val="PL"/>
      </w:pPr>
      <w:r>
        <w:t xml:space="preserve">        pgwChangeInd:</w:t>
      </w:r>
    </w:p>
    <w:p w14:paraId="467EA492" w14:textId="77777777" w:rsidR="00446206" w:rsidRPr="002E5CBA" w:rsidRDefault="00446206" w:rsidP="00446206">
      <w:pPr>
        <w:pStyle w:val="PL"/>
        <w:rPr>
          <w:lang w:val="en-US"/>
        </w:rPr>
      </w:pPr>
      <w:r w:rsidRPr="002E5CBA">
        <w:rPr>
          <w:lang w:val="en-US"/>
        </w:rPr>
        <w:t xml:space="preserve">          type: boolean</w:t>
      </w:r>
    </w:p>
    <w:p w14:paraId="037C522E" w14:textId="77777777" w:rsidR="00446206" w:rsidRDefault="00446206" w:rsidP="00446206">
      <w:pPr>
        <w:pStyle w:val="PL"/>
      </w:pPr>
      <w:r>
        <w:t xml:space="preserve">          enum:</w:t>
      </w:r>
    </w:p>
    <w:p w14:paraId="67203B95" w14:textId="2F80156E" w:rsidR="00446206" w:rsidRPr="00315685" w:rsidRDefault="00446206" w:rsidP="00FA3B9B">
      <w:pPr>
        <w:pStyle w:val="PL"/>
        <w:rPr>
          <w:lang w:val="en-US"/>
        </w:rPr>
      </w:pPr>
      <w:r>
        <w:t xml:space="preserve">            - true</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Default="00FA3B9B" w:rsidP="00FA3B9B">
      <w:pPr>
        <w:pStyle w:val="PL"/>
        <w:rPr>
          <w:lang w:val="en-US"/>
        </w:rPr>
      </w:pPr>
      <w:r w:rsidRPr="002E5CBA">
        <w:rPr>
          <w:lang w:val="en-US"/>
        </w:rPr>
        <w:t xml:space="preserve">          $ref: 'TS29571_CommonData.yaml#/components/schemas/Snssai'</w:t>
      </w:r>
    </w:p>
    <w:p w14:paraId="6DC21E3A" w14:textId="77777777" w:rsidR="00C818C8" w:rsidRPr="002E5CBA" w:rsidRDefault="00C818C8" w:rsidP="00C818C8">
      <w:pPr>
        <w:pStyle w:val="PL"/>
        <w:rPr>
          <w:lang w:val="en-US"/>
        </w:rPr>
      </w:pPr>
      <w:r w:rsidRPr="002E5CBA">
        <w:rPr>
          <w:lang w:val="en-US"/>
        </w:rPr>
        <w:t xml:space="preserve">        </w:t>
      </w:r>
      <w:r>
        <w:t>additionalSn</w:t>
      </w:r>
      <w:r w:rsidRPr="003B2883">
        <w:t>ssai</w:t>
      </w:r>
      <w:r w:rsidRPr="002E5CBA">
        <w:rPr>
          <w:lang w:val="en-US"/>
        </w:rPr>
        <w:t>:</w:t>
      </w:r>
    </w:p>
    <w:p w14:paraId="0DB9B1C9" w14:textId="79857AC1" w:rsidR="00C818C8" w:rsidRPr="002E5CBA" w:rsidRDefault="00C818C8"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6859CBD2"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614403DF" w:rsidR="00FA3B9B" w:rsidRDefault="00FA3B9B" w:rsidP="00FA3B9B">
      <w:pPr>
        <w:pStyle w:val="PL"/>
      </w:pPr>
      <w:r>
        <w:t xml:space="preserve">          type: string</w:t>
      </w:r>
    </w:p>
    <w:p w14:paraId="09556C1D" w14:textId="70B7B98B"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45B385C6" w14:textId="77777777" w:rsidR="00D03924" w:rsidRDefault="00D03924" w:rsidP="00D03924">
      <w:pPr>
        <w:pStyle w:val="PL"/>
        <w:rPr>
          <w:lang w:val="en-US"/>
        </w:rPr>
      </w:pPr>
      <w:r>
        <w:rPr>
          <w:lang w:val="en-US"/>
        </w:rPr>
        <w:t xml:space="preserve">        homeProvidedSmfChargingId:</w:t>
      </w:r>
    </w:p>
    <w:p w14:paraId="5D124C39" w14:textId="6A634FCC" w:rsidR="00D03924" w:rsidRDefault="00D03924" w:rsidP="00FA3B9B">
      <w:pPr>
        <w:pStyle w:val="PL"/>
      </w:pPr>
      <w:r>
        <w:rPr>
          <w:lang w:val="en-US"/>
        </w:rPr>
        <w:t xml:space="preserve">          $ref: 'TS29571_CommonData.yaml#/components/schemas/SmfChargingId'</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pPr>
      <w:r>
        <w:t xml:space="preserve">        </w:t>
      </w:r>
      <w:r>
        <w:rPr>
          <w:lang w:eastAsia="zh-CN"/>
        </w:rPr>
        <w:t>ipv6Index</w:t>
      </w:r>
      <w:r>
        <w:t>:</w:t>
      </w:r>
    </w:p>
    <w:p w14:paraId="52DC620E" w14:textId="77777777" w:rsidR="00986FAE" w:rsidRDefault="00986FAE" w:rsidP="00986FAE">
      <w:pPr>
        <w:pStyle w:val="PL"/>
      </w:pPr>
      <w: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18E64F2B" w:rsidR="00D65B29" w:rsidRDefault="00D65B29" w:rsidP="00FA3B9B">
      <w:pPr>
        <w:pStyle w:val="PL"/>
        <w:rPr>
          <w:lang w:val="en-US"/>
        </w:rPr>
      </w:pPr>
      <w:r w:rsidRPr="002E5CBA">
        <w:rPr>
          <w:lang w:val="en-US"/>
        </w:rPr>
        <w:t xml:space="preserve">          type: boolean</w:t>
      </w:r>
    </w:p>
    <w:p w14:paraId="557995CA" w14:textId="77777777" w:rsidR="00162410" w:rsidRDefault="00162410" w:rsidP="00162410">
      <w:pPr>
        <w:pStyle w:val="PL"/>
        <w:rPr>
          <w:lang w:val="en-US"/>
        </w:rPr>
      </w:pPr>
      <w:r>
        <w:rPr>
          <w:lang w:val="en-US"/>
        </w:rPr>
        <w:t xml:space="preserve">        </w:t>
      </w:r>
      <w:r>
        <w:t>interPlmnApiRoot</w:t>
      </w:r>
      <w:r>
        <w:rPr>
          <w:lang w:val="en-US"/>
        </w:rPr>
        <w:t>:</w:t>
      </w:r>
    </w:p>
    <w:p w14:paraId="34745BCC" w14:textId="77777777" w:rsidR="00162410" w:rsidRDefault="00162410" w:rsidP="00162410">
      <w:pPr>
        <w:pStyle w:val="PL"/>
        <w:rPr>
          <w:lang w:val="en-US"/>
        </w:rPr>
      </w:pPr>
      <w:r>
        <w:rPr>
          <w:lang w:val="en-US"/>
        </w:rPr>
        <w:t xml:space="preserve">          $ref: 'TS29571_CommonData.yaml#/components/schemas/Uri'</w:t>
      </w:r>
    </w:p>
    <w:p w14:paraId="6EF26CC9" w14:textId="77777777" w:rsidR="00162410" w:rsidRDefault="00162410" w:rsidP="00162410">
      <w:pPr>
        <w:pStyle w:val="PL"/>
        <w:rPr>
          <w:lang w:val="en-US"/>
        </w:rPr>
      </w:pPr>
      <w:r>
        <w:rPr>
          <w:lang w:val="en-US"/>
        </w:rPr>
        <w:t xml:space="preserve">        </w:t>
      </w:r>
      <w:r>
        <w:t>intraPlmnApiRoot</w:t>
      </w:r>
      <w:r>
        <w:rPr>
          <w:lang w:val="en-US"/>
        </w:rPr>
        <w:t>:</w:t>
      </w:r>
    </w:p>
    <w:p w14:paraId="5677DED7" w14:textId="3302A94E" w:rsidR="00162410" w:rsidRDefault="00162410" w:rsidP="00FA3B9B">
      <w:pPr>
        <w:pStyle w:val="PL"/>
        <w:rPr>
          <w:lang w:val="en-US"/>
        </w:rPr>
      </w:pPr>
      <w:r>
        <w:rPr>
          <w:lang w:val="en-US"/>
        </w:rPr>
        <w:t xml:space="preserve">          $ref: 'TS29571_CommonData.yaml#/components/schemas/Uri'</w:t>
      </w:r>
    </w:p>
    <w:p w14:paraId="18AF1354" w14:textId="77777777" w:rsidR="00490FA4" w:rsidRDefault="00490FA4" w:rsidP="00490FA4">
      <w:pPr>
        <w:pStyle w:val="PL"/>
      </w:pPr>
      <w:r>
        <w:t xml:space="preserve">        udmGroupId:</w:t>
      </w:r>
    </w:p>
    <w:p w14:paraId="0F8545F9" w14:textId="77777777" w:rsidR="00490FA4" w:rsidRDefault="00490FA4" w:rsidP="00490FA4">
      <w:pPr>
        <w:pStyle w:val="PL"/>
      </w:pPr>
      <w:r>
        <w:t xml:space="preserve">          $ref: 'TS29571_CommonData.yaml</w:t>
      </w:r>
      <w:r w:rsidRPr="00207B40">
        <w:t>#/components/schemas/</w:t>
      </w:r>
      <w:r>
        <w:t>NfGroupId</w:t>
      </w:r>
      <w:r w:rsidRPr="00207B40">
        <w:t>'</w:t>
      </w:r>
    </w:p>
    <w:p w14:paraId="06DA2DBD" w14:textId="77777777" w:rsidR="00490FA4" w:rsidRPr="002E5CBA" w:rsidRDefault="00490FA4" w:rsidP="00490FA4">
      <w:pPr>
        <w:pStyle w:val="PL"/>
        <w:rPr>
          <w:lang w:val="en-US"/>
        </w:rPr>
      </w:pPr>
      <w:r w:rsidRPr="002E5CBA">
        <w:rPr>
          <w:lang w:val="en-US"/>
        </w:rPr>
        <w:t xml:space="preserve">        pcf</w:t>
      </w:r>
      <w:r>
        <w:rPr>
          <w:lang w:val="en-US"/>
        </w:rPr>
        <w:t>Group</w:t>
      </w:r>
      <w:r w:rsidRPr="002E5CBA">
        <w:rPr>
          <w:lang w:val="en-US"/>
        </w:rPr>
        <w:t>Id:</w:t>
      </w:r>
    </w:p>
    <w:p w14:paraId="0825F360" w14:textId="30ED8DA7" w:rsidR="00490FA4" w:rsidRDefault="00490FA4"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62F0074E" w14:textId="0D40284A" w:rsidR="00634155" w:rsidRPr="006A7EE2" w:rsidRDefault="00634155" w:rsidP="00634155">
      <w:pPr>
        <w:pStyle w:val="PL"/>
        <w:rPr>
          <w:lang w:val="en-US"/>
        </w:rPr>
      </w:pPr>
      <w:r w:rsidRPr="006A7EE2">
        <w:rPr>
          <w:lang w:val="en-US"/>
        </w:rPr>
        <w:t xml:space="preserve">        </w:t>
      </w:r>
      <w:r>
        <w:rPr>
          <w:lang w:eastAsia="zh-CN"/>
        </w:rPr>
        <w:t>hrsboInfo</w:t>
      </w:r>
      <w:r w:rsidRPr="006A7EE2">
        <w:rPr>
          <w:lang w:val="en-US"/>
        </w:rPr>
        <w:t>:</w:t>
      </w:r>
    </w:p>
    <w:p w14:paraId="24601816" w14:textId="71565FEB" w:rsidR="00634155" w:rsidRDefault="00634155" w:rsidP="00FA3B9B">
      <w:pPr>
        <w:pStyle w:val="PL"/>
        <w:rPr>
          <w:lang w:val="en-US"/>
        </w:rPr>
      </w:pPr>
      <w:r w:rsidRPr="006A7EE2">
        <w:rPr>
          <w:lang w:val="en-US"/>
        </w:rPr>
        <w:t xml:space="preserve">          $ref: '#/components/schemas/</w:t>
      </w:r>
      <w:r w:rsidR="00674574">
        <w:rPr>
          <w:lang w:eastAsia="zh-CN"/>
        </w:rPr>
        <w:t>HrsboInfoFromHplmn</w:t>
      </w:r>
      <w:r w:rsidRPr="006A7EE2">
        <w:rPr>
          <w:lang w:val="en-US"/>
        </w:rPr>
        <w:t>'</w:t>
      </w:r>
    </w:p>
    <w:p w14:paraId="19E6310E" w14:textId="77777777" w:rsidR="00F547A8" w:rsidRDefault="00F547A8" w:rsidP="00F547A8">
      <w:pPr>
        <w:pStyle w:val="PL"/>
        <w:rPr>
          <w:lang w:val="en-US"/>
        </w:rPr>
      </w:pPr>
      <w:r>
        <w:rPr>
          <w:lang w:val="en-US"/>
        </w:rPr>
        <w:t xml:space="preserve">        </w:t>
      </w:r>
      <w:r>
        <w:rPr>
          <w:lang w:eastAsia="zh-CN"/>
        </w:rPr>
        <w:t>localOffloadMgtInfo</w:t>
      </w:r>
      <w:r>
        <w:rPr>
          <w:lang w:val="en-US"/>
        </w:rPr>
        <w:t>:</w:t>
      </w:r>
    </w:p>
    <w:p w14:paraId="7599AA3B" w14:textId="50A1EE19" w:rsidR="00F547A8" w:rsidRDefault="00F547A8" w:rsidP="00FA3B9B">
      <w:pPr>
        <w:pStyle w:val="PL"/>
        <w:rPr>
          <w:lang w:val="en-US"/>
        </w:rPr>
      </w:pPr>
      <w:r>
        <w:rPr>
          <w:lang w:val="en-US"/>
        </w:rPr>
        <w:t xml:space="preserve">          $ref: '#/components/schemas/</w:t>
      </w:r>
      <w:r>
        <w:t>LocalOffloadingMgtInfoTo</w:t>
      </w:r>
      <w:r>
        <w:rPr>
          <w:lang w:eastAsia="zh-CN"/>
        </w:rPr>
        <w:t>Ismf</w:t>
      </w:r>
      <w:r>
        <w:rPr>
          <w:lang w:val="en-US"/>
        </w:rPr>
        <w:t>'</w:t>
      </w:r>
    </w:p>
    <w:p w14:paraId="5A7E943F" w14:textId="2BA5A97E" w:rsidR="009B389B" w:rsidRDefault="009B389B" w:rsidP="009B389B">
      <w:pPr>
        <w:pStyle w:val="PL"/>
        <w:rPr>
          <w:lang w:val="en-US"/>
        </w:rPr>
      </w:pPr>
      <w:r>
        <w:rPr>
          <w:lang w:val="en-US"/>
        </w:rPr>
        <w:t xml:space="preserve">        </w:t>
      </w:r>
      <w:r>
        <w:rPr>
          <w:lang w:eastAsia="zh-CN"/>
        </w:rPr>
        <w:t>pendingUpdateInfoList</w:t>
      </w:r>
      <w:r>
        <w:rPr>
          <w:lang w:val="en-US"/>
        </w:rPr>
        <w:t>:</w:t>
      </w:r>
    </w:p>
    <w:p w14:paraId="450A153F" w14:textId="77777777" w:rsidR="009B389B" w:rsidRDefault="009B389B" w:rsidP="009B389B">
      <w:pPr>
        <w:pStyle w:val="PL"/>
        <w:rPr>
          <w:lang w:val="en-US"/>
        </w:rPr>
      </w:pPr>
      <w:r>
        <w:rPr>
          <w:lang w:val="en-US"/>
        </w:rPr>
        <w:t xml:space="preserve">          type: array</w:t>
      </w:r>
    </w:p>
    <w:p w14:paraId="2EDDDBFE" w14:textId="77777777" w:rsidR="009B389B" w:rsidRDefault="009B389B" w:rsidP="009B389B">
      <w:pPr>
        <w:pStyle w:val="PL"/>
        <w:rPr>
          <w:lang w:val="en-US"/>
        </w:rPr>
      </w:pPr>
      <w:r>
        <w:rPr>
          <w:lang w:val="en-US"/>
        </w:rPr>
        <w:t xml:space="preserve">          items:</w:t>
      </w:r>
    </w:p>
    <w:p w14:paraId="104D6B67"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4218A90C" w14:textId="336CF789" w:rsidR="009B389B" w:rsidRDefault="009B389B" w:rsidP="00FA3B9B">
      <w:pPr>
        <w:pStyle w:val="PL"/>
        <w:rPr>
          <w:lang w:val="en-US"/>
        </w:rPr>
      </w:pPr>
      <w:r>
        <w:rPr>
          <w:lang w:val="en-US"/>
        </w:rPr>
        <w:t xml:space="preserve">          minItems: 1</w:t>
      </w:r>
    </w:p>
    <w:p w14:paraId="3A97BF76" w14:textId="77777777" w:rsidR="00C62018" w:rsidRDefault="00C62018" w:rsidP="00C62018">
      <w:pPr>
        <w:pStyle w:val="PL"/>
        <w:rPr>
          <w:lang w:val="en-US"/>
        </w:rPr>
      </w:pPr>
      <w:r>
        <w:rPr>
          <w:lang w:val="en-US"/>
        </w:rPr>
        <w:t xml:space="preserve">        </w:t>
      </w:r>
      <w:r w:rsidRPr="00516567">
        <w:rPr>
          <w:lang w:eastAsia="zh-CN"/>
        </w:rPr>
        <w:t>uliReportingGranularity</w:t>
      </w:r>
      <w:r>
        <w:rPr>
          <w:lang w:val="en-US"/>
        </w:rPr>
        <w:t>:</w:t>
      </w:r>
    </w:p>
    <w:p w14:paraId="69842F57" w14:textId="363C0E50" w:rsidR="00C62018" w:rsidRPr="009B5397" w:rsidRDefault="00C62018" w:rsidP="00FA3B9B">
      <w:pPr>
        <w:pStyle w:val="PL"/>
        <w:rPr>
          <w:lang w:val="en-US"/>
        </w:rPr>
      </w:pPr>
      <w:r>
        <w:rPr>
          <w:lang w:val="en-US"/>
        </w:rPr>
        <w:t xml:space="preserve">          $ref: '#/components/schemas/</w:t>
      </w:r>
      <w:r w:rsidRPr="00234947">
        <w:rPr>
          <w:rFonts w:eastAsia="SimSun"/>
        </w:rPr>
        <w:t>UliGranularity</w:t>
      </w:r>
      <w:r>
        <w:rPr>
          <w:lang w:val="en-US"/>
        </w:rPr>
        <w:t>'</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48E18B04" w:rsidR="00FA3B9B" w:rsidRDefault="00FA3B9B" w:rsidP="00FA3B9B">
      <w:pPr>
        <w:pStyle w:val="PL"/>
        <w:rPr>
          <w:lang w:val="en-US"/>
        </w:rPr>
      </w:pPr>
      <w:r w:rsidRPr="002E5CBA">
        <w:rPr>
          <w:lang w:val="en-US"/>
        </w:rPr>
        <w:t xml:space="preserve">          minItems: </w:t>
      </w:r>
      <w:r>
        <w:rPr>
          <w:lang w:val="en-US"/>
        </w:rPr>
        <w:t>1</w:t>
      </w:r>
    </w:p>
    <w:p w14:paraId="2FD927B5" w14:textId="77777777" w:rsidR="00810E28" w:rsidRPr="002E5CBA" w:rsidRDefault="00810E28" w:rsidP="00810E28">
      <w:pPr>
        <w:pStyle w:val="PL"/>
        <w:rPr>
          <w:lang w:val="en-US"/>
        </w:rPr>
      </w:pPr>
      <w:r w:rsidRPr="002E5CBA">
        <w:rPr>
          <w:lang w:val="en-US"/>
        </w:rPr>
        <w:t xml:space="preserve">        </w:t>
      </w:r>
      <w:r>
        <w:rPr>
          <w:lang w:eastAsia="zh-CN"/>
        </w:rPr>
        <w:t>q</w:t>
      </w:r>
      <w:r>
        <w:t>osFlowsVsmfRejectedList</w:t>
      </w:r>
      <w:r w:rsidRPr="002E5CBA">
        <w:rPr>
          <w:lang w:val="en-US"/>
        </w:rPr>
        <w:t>:</w:t>
      </w:r>
    </w:p>
    <w:p w14:paraId="38D51F33" w14:textId="77777777" w:rsidR="00810E28" w:rsidRPr="002E5CBA" w:rsidRDefault="00810E28" w:rsidP="00810E28">
      <w:pPr>
        <w:pStyle w:val="PL"/>
        <w:rPr>
          <w:lang w:val="en-US"/>
        </w:rPr>
      </w:pPr>
      <w:r w:rsidRPr="002E5CBA">
        <w:rPr>
          <w:lang w:val="en-US"/>
        </w:rPr>
        <w:t xml:space="preserve">          type: array</w:t>
      </w:r>
    </w:p>
    <w:p w14:paraId="631AB633" w14:textId="77777777" w:rsidR="00810E28" w:rsidRPr="002E5CBA" w:rsidRDefault="00810E28" w:rsidP="00810E28">
      <w:pPr>
        <w:pStyle w:val="PL"/>
        <w:rPr>
          <w:lang w:val="en-US"/>
        </w:rPr>
      </w:pPr>
      <w:r w:rsidRPr="002E5CBA">
        <w:rPr>
          <w:lang w:val="en-US"/>
        </w:rPr>
        <w:t xml:space="preserve">          items:</w:t>
      </w:r>
    </w:p>
    <w:p w14:paraId="12CCB818"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0F9EE63B" w14:textId="321F47A8" w:rsidR="00810E28" w:rsidRPr="002E5CBA" w:rsidRDefault="00810E28"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149067E6" w:rsidR="00FA3B9B" w:rsidRDefault="00FA3B9B" w:rsidP="00FA3B9B">
      <w:pPr>
        <w:pStyle w:val="PL"/>
        <w:rPr>
          <w:lang w:val="en-US"/>
        </w:rPr>
      </w:pPr>
      <w:r w:rsidRPr="002E5CBA">
        <w:rPr>
          <w:lang w:val="en-US"/>
        </w:rPr>
        <w:t xml:space="preserve">          minItems: </w:t>
      </w:r>
      <w:r>
        <w:rPr>
          <w:lang w:val="en-US"/>
        </w:rPr>
        <w:t>1</w:t>
      </w:r>
    </w:p>
    <w:p w14:paraId="02EE91B0" w14:textId="79EBA664" w:rsidR="00645FA1" w:rsidRPr="002E5CBA" w:rsidRDefault="00645FA1" w:rsidP="00FA3B9B">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6C90E9CA" w14:textId="77777777" w:rsidR="005421DB" w:rsidRPr="002E5CBA" w:rsidRDefault="005421DB" w:rsidP="005421DB">
      <w:pPr>
        <w:pStyle w:val="PL"/>
        <w:rPr>
          <w:lang w:val="en-US"/>
        </w:rPr>
      </w:pPr>
      <w:r>
        <w:rPr>
          <w:lang w:val="en-US"/>
        </w:rPr>
        <w:t xml:space="preserve">        iupfId</w:t>
      </w:r>
      <w:r w:rsidRPr="002E5CBA">
        <w:rPr>
          <w:lang w:val="en-US"/>
        </w:rPr>
        <w:t>:</w:t>
      </w:r>
    </w:p>
    <w:p w14:paraId="7AA750A9" w14:textId="334392E4" w:rsidR="005421DB" w:rsidRPr="00FB40AF" w:rsidRDefault="005421DB" w:rsidP="00FA3B9B">
      <w:pPr>
        <w:pStyle w:val="PL"/>
      </w:pPr>
      <w: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E04B2F">
      <w:pPr>
        <w:pStyle w:val="PL"/>
        <w:rPr>
          <w:lang w:val="en-US"/>
        </w:rPr>
      </w:pPr>
      <w:r w:rsidRPr="00E04B2F">
        <w:t xml:space="preserve">          $ref: '#/components/schemas/VplmnQos'</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37754144" w:rsidR="001E62DB" w:rsidRDefault="001E62DB" w:rsidP="00FA3B9B">
      <w:pPr>
        <w:pStyle w:val="PL"/>
        <w:rPr>
          <w:lang w:val="en-US"/>
        </w:rPr>
      </w:pPr>
      <w:r>
        <w:rPr>
          <w:lang w:val="en-US"/>
        </w:rPr>
        <w:t xml:space="preserve">          minItems: 1</w:t>
      </w:r>
    </w:p>
    <w:p w14:paraId="0DAB1CE0" w14:textId="77777777" w:rsidR="00870E9D" w:rsidRDefault="00870E9D" w:rsidP="00870E9D">
      <w:pPr>
        <w:pStyle w:val="PL"/>
      </w:pPr>
      <w:r>
        <w:t xml:space="preserve">        smPolicyNotifyInd:</w:t>
      </w:r>
    </w:p>
    <w:p w14:paraId="787F67C8" w14:textId="77777777" w:rsidR="00870E9D" w:rsidRPr="002E5CBA" w:rsidRDefault="00870E9D" w:rsidP="00870E9D">
      <w:pPr>
        <w:pStyle w:val="PL"/>
        <w:rPr>
          <w:lang w:val="en-US"/>
        </w:rPr>
      </w:pPr>
      <w:r w:rsidRPr="002E5CBA">
        <w:rPr>
          <w:lang w:val="en-US"/>
        </w:rPr>
        <w:t xml:space="preserve">          type: boolean</w:t>
      </w:r>
    </w:p>
    <w:p w14:paraId="4ABD5C84" w14:textId="77777777" w:rsidR="00870E9D" w:rsidRDefault="00870E9D" w:rsidP="00870E9D">
      <w:pPr>
        <w:pStyle w:val="PL"/>
      </w:pPr>
      <w:r>
        <w:t xml:space="preserve">          enum:</w:t>
      </w:r>
    </w:p>
    <w:p w14:paraId="5D930D57" w14:textId="77777777" w:rsidR="00870E9D" w:rsidRDefault="00870E9D" w:rsidP="00870E9D">
      <w:pPr>
        <w:pStyle w:val="PL"/>
      </w:pPr>
      <w:r>
        <w:t xml:space="preserve">           - true</w:t>
      </w:r>
    </w:p>
    <w:p w14:paraId="6D73B731" w14:textId="77777777" w:rsidR="00870E9D" w:rsidRDefault="00870E9D" w:rsidP="00870E9D">
      <w:pPr>
        <w:pStyle w:val="PL"/>
      </w:pPr>
      <w:r>
        <w:t xml:space="preserve">        </w:t>
      </w:r>
      <w:r>
        <w:rPr>
          <w:lang w:eastAsia="zh-CN"/>
        </w:rPr>
        <w:t>pcfUeCallbackInfo:</w:t>
      </w:r>
    </w:p>
    <w:p w14:paraId="6856C5CB" w14:textId="77777777" w:rsidR="00060547" w:rsidRDefault="00870E9D" w:rsidP="005A02C1">
      <w:pPr>
        <w:pStyle w:val="PL"/>
      </w:pPr>
      <w:r>
        <w:t xml:space="preserve">          $ref: 'TS29571_CommonData.yaml#/components/schemas/PcfUeCallbackInfo'</w:t>
      </w:r>
    </w:p>
    <w:p w14:paraId="387E0C40" w14:textId="35FA8F43" w:rsidR="005A02C1" w:rsidRPr="003B2883" w:rsidRDefault="005A02C1" w:rsidP="005A02C1">
      <w:pPr>
        <w:pStyle w:val="PL"/>
      </w:pPr>
      <w:r w:rsidRPr="003B2883">
        <w:t xml:space="preserve">        </w:t>
      </w:r>
      <w:r>
        <w:t>satelliteBackhaulCat</w:t>
      </w:r>
      <w:r w:rsidRPr="003B2883">
        <w:t>:</w:t>
      </w:r>
    </w:p>
    <w:p w14:paraId="632773D2" w14:textId="548B0C80" w:rsidR="005A02C1" w:rsidRDefault="005A02C1" w:rsidP="00FA3B9B">
      <w:pPr>
        <w:pStyle w:val="PL"/>
      </w:pPr>
      <w:r>
        <w:t xml:space="preserve">          </w:t>
      </w:r>
      <w:r w:rsidRPr="00690A26">
        <w:t>$ref: 'TS29571_CommonData.yaml#/components/schemas/</w:t>
      </w:r>
      <w:r>
        <w:t>SatelliteBackhaulCategory</w:t>
      </w:r>
      <w:r w:rsidRPr="00690A26">
        <w:t>'</w:t>
      </w:r>
    </w:p>
    <w:p w14:paraId="77D7CAE2" w14:textId="77777777" w:rsidR="005F62B4" w:rsidRPr="002E5CBA" w:rsidRDefault="005F62B4" w:rsidP="005F62B4">
      <w:pPr>
        <w:pStyle w:val="PL"/>
        <w:rPr>
          <w:lang w:val="en-US"/>
        </w:rPr>
      </w:pPr>
      <w:r w:rsidRPr="002E5CBA">
        <w:rPr>
          <w:lang w:val="en-US"/>
        </w:rPr>
        <w:t xml:space="preserve">        </w:t>
      </w:r>
      <w:r>
        <w:t>maxIntegrityProtectedDataRateUl</w:t>
      </w:r>
      <w:r w:rsidRPr="002E5CBA">
        <w:rPr>
          <w:lang w:val="en-US"/>
        </w:rPr>
        <w:t>:</w:t>
      </w:r>
    </w:p>
    <w:p w14:paraId="2C8F29D4" w14:textId="77777777" w:rsidR="005F62B4" w:rsidRDefault="005F62B4" w:rsidP="005F62B4">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B4468E2" w14:textId="77777777" w:rsidR="005F62B4" w:rsidRPr="002E5CBA" w:rsidRDefault="005F62B4" w:rsidP="005F62B4">
      <w:pPr>
        <w:pStyle w:val="PL"/>
        <w:rPr>
          <w:lang w:val="en-US"/>
        </w:rPr>
      </w:pPr>
      <w:r w:rsidRPr="002E5CBA">
        <w:rPr>
          <w:lang w:val="en-US"/>
        </w:rPr>
        <w:t xml:space="preserve">        </w:t>
      </w:r>
      <w:r>
        <w:t>maxIntegrityProtectedDataRateDl</w:t>
      </w:r>
      <w:r w:rsidRPr="002E5CBA">
        <w:rPr>
          <w:lang w:val="en-US"/>
        </w:rPr>
        <w:t>:</w:t>
      </w:r>
    </w:p>
    <w:p w14:paraId="756B7A24" w14:textId="34382451" w:rsidR="005F62B4" w:rsidRDefault="005F62B4"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C35B704" w14:textId="77777777" w:rsidR="00A65D18" w:rsidRDefault="00A65D18" w:rsidP="00A65D18">
      <w:pPr>
        <w:pStyle w:val="PL"/>
        <w:rPr>
          <w:lang w:val="en-US"/>
        </w:rPr>
      </w:pPr>
      <w:r>
        <w:rPr>
          <w:lang w:val="en-US"/>
        </w:rPr>
        <w:t xml:space="preserve">        upCnxState:</w:t>
      </w:r>
    </w:p>
    <w:p w14:paraId="68D60A25" w14:textId="2480F67C" w:rsidR="00A65D18" w:rsidRDefault="00A65D18" w:rsidP="00FA3B9B">
      <w:pPr>
        <w:pStyle w:val="PL"/>
        <w:rPr>
          <w:lang w:val="en-US"/>
        </w:rPr>
      </w:pPr>
      <w:r>
        <w:rPr>
          <w:lang w:val="en-US"/>
        </w:rPr>
        <w:t xml:space="preserve">          $ref: '#/components/schemas/UpCnxState'</w:t>
      </w:r>
    </w:p>
    <w:p w14:paraId="76002273" w14:textId="77777777" w:rsidR="00981184" w:rsidRDefault="00981184" w:rsidP="00981184">
      <w:pPr>
        <w:pStyle w:val="PL"/>
        <w:rPr>
          <w:rFonts w:eastAsia="Malgun Gothic"/>
        </w:rPr>
      </w:pPr>
      <w:r>
        <w:rPr>
          <w:lang w:eastAsia="zh-CN"/>
        </w:rPr>
        <w:t xml:space="preserve">        e</w:t>
      </w:r>
      <w:r>
        <w:rPr>
          <w:rFonts w:eastAsia="Malgun Gothic"/>
        </w:rPr>
        <w:t>csAddrConfigInfos:</w:t>
      </w:r>
    </w:p>
    <w:p w14:paraId="7E367AC7" w14:textId="77777777" w:rsidR="00981184" w:rsidRPr="00B06F7A" w:rsidRDefault="00981184" w:rsidP="00981184">
      <w:pPr>
        <w:pStyle w:val="PL"/>
        <w:rPr>
          <w:lang w:val="en-US"/>
        </w:rPr>
      </w:pPr>
      <w:r w:rsidRPr="00B06F7A">
        <w:rPr>
          <w:lang w:val="en-US"/>
        </w:rPr>
        <w:t xml:space="preserve">          type: array</w:t>
      </w:r>
    </w:p>
    <w:p w14:paraId="0B111ECE" w14:textId="77777777" w:rsidR="00981184" w:rsidRPr="00B06F7A" w:rsidRDefault="00981184" w:rsidP="00981184">
      <w:pPr>
        <w:pStyle w:val="PL"/>
        <w:rPr>
          <w:lang w:val="en-US"/>
        </w:rPr>
      </w:pPr>
      <w:r w:rsidRPr="00B06F7A">
        <w:rPr>
          <w:lang w:val="en-US"/>
        </w:rPr>
        <w:t xml:space="preserve">          items:</w:t>
      </w:r>
    </w:p>
    <w:p w14:paraId="2AD777B7" w14:textId="77777777" w:rsidR="00981184" w:rsidRPr="00B06F7A" w:rsidRDefault="00981184" w:rsidP="00981184">
      <w:pPr>
        <w:pStyle w:val="PL"/>
        <w:rPr>
          <w:lang w:val="en-US"/>
        </w:rPr>
      </w:pPr>
      <w:r w:rsidRPr="00B06F7A">
        <w:rPr>
          <w:lang w:val="en-US"/>
        </w:rPr>
        <w:t xml:space="preserve">            </w:t>
      </w:r>
      <w:r>
        <w:t>$ref: 'TS29503_Nudm_PP.yaml#/components/schemas/EcsAddrConfigInfo'</w:t>
      </w:r>
    </w:p>
    <w:p w14:paraId="027CC27A" w14:textId="0528856B" w:rsidR="00981184" w:rsidRDefault="00981184" w:rsidP="00FA3B9B">
      <w:pPr>
        <w:pStyle w:val="PL"/>
        <w:rPr>
          <w:lang w:val="en-US"/>
        </w:rPr>
      </w:pPr>
      <w:r w:rsidRPr="00B06F7A">
        <w:rPr>
          <w:lang w:val="en-US"/>
        </w:rPr>
        <w:t xml:space="preserve">          minItems: 1</w:t>
      </w:r>
    </w:p>
    <w:p w14:paraId="15C48446" w14:textId="19AAADB0" w:rsidR="008F1DDE" w:rsidRDefault="008F1DDE" w:rsidP="008F1DDE">
      <w:pPr>
        <w:pStyle w:val="PL"/>
        <w:rPr>
          <w:lang w:val="en-US"/>
        </w:rPr>
      </w:pPr>
      <w:r>
        <w:rPr>
          <w:lang w:val="en-US"/>
        </w:rPr>
        <w:t xml:space="preserve">        </w:t>
      </w:r>
      <w:r>
        <w:rPr>
          <w:lang w:eastAsia="zh-CN"/>
        </w:rPr>
        <w:t>hrsboInfo</w:t>
      </w:r>
      <w:r>
        <w:rPr>
          <w:lang w:val="en-US"/>
        </w:rPr>
        <w:t>:</w:t>
      </w:r>
    </w:p>
    <w:p w14:paraId="7E930327" w14:textId="43D60165" w:rsidR="008F1DDE" w:rsidRDefault="008F1DDE" w:rsidP="00FA3B9B">
      <w:pPr>
        <w:pStyle w:val="PL"/>
        <w:rPr>
          <w:lang w:val="en-US"/>
        </w:rPr>
      </w:pPr>
      <w:r>
        <w:rPr>
          <w:lang w:val="en-US"/>
        </w:rPr>
        <w:t xml:space="preserve">          $ref: '#/components/schemas/</w:t>
      </w:r>
      <w:r w:rsidR="00EE080A">
        <w:rPr>
          <w:lang w:eastAsia="zh-CN"/>
        </w:rPr>
        <w:t>HrsboInfoFromVplmn</w:t>
      </w:r>
      <w:r>
        <w:rPr>
          <w:lang w:val="en-US"/>
        </w:rPr>
        <w:t>'</w:t>
      </w:r>
    </w:p>
    <w:p w14:paraId="3752D545"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686F7385" w14:textId="38BDDD47" w:rsidR="00092498" w:rsidRDefault="00092498" w:rsidP="00FA3B9B">
      <w:pPr>
        <w:pStyle w:val="PL"/>
        <w:rPr>
          <w:lang w:val="en-US"/>
        </w:rPr>
      </w:pPr>
      <w:r>
        <w:rPr>
          <w:lang w:val="en-US"/>
        </w:rPr>
        <w:t xml:space="preserve">          $ref: '#/components/schemas/</w:t>
      </w:r>
      <w:r>
        <w:t>LocalOffloadingMgtInfo</w:t>
      </w:r>
      <w:r>
        <w:rPr>
          <w:lang w:eastAsia="zh-CN"/>
        </w:rPr>
        <w:t>FromIsmf</w:t>
      </w:r>
      <w:r>
        <w:rPr>
          <w:lang w:val="en-US"/>
        </w:rPr>
        <w:t>'</w:t>
      </w:r>
    </w:p>
    <w:p w14:paraId="05982084" w14:textId="77777777" w:rsidR="00C279AD" w:rsidRDefault="00C279AD" w:rsidP="00C279AD">
      <w:pPr>
        <w:pStyle w:val="PL"/>
        <w:rPr>
          <w:lang w:val="en-US"/>
        </w:rPr>
      </w:pPr>
      <w:r>
        <w:rPr>
          <w:lang w:val="en-US"/>
        </w:rPr>
        <w:t xml:space="preserve">        altSnssai:</w:t>
      </w:r>
    </w:p>
    <w:p w14:paraId="7C7B9210" w14:textId="4DABC95F" w:rsidR="00C279AD" w:rsidRDefault="00C279AD" w:rsidP="00FA3B9B">
      <w:pPr>
        <w:pStyle w:val="PL"/>
        <w:rPr>
          <w:lang w:val="en-US"/>
        </w:rPr>
      </w:pPr>
      <w:r>
        <w:rPr>
          <w:lang w:val="en-US"/>
        </w:rPr>
        <w:t xml:space="preserve">          $ref: 'TS29571_CommonData.yaml#/components/schemas/Snssai'</w:t>
      </w:r>
    </w:p>
    <w:p w14:paraId="1D6ED27A" w14:textId="77777777" w:rsidR="004F77EE" w:rsidRPr="00ED3677" w:rsidRDefault="004F77EE" w:rsidP="004F77EE">
      <w:pPr>
        <w:pStyle w:val="PL"/>
        <w:rPr>
          <w:lang w:val="en-US"/>
        </w:rPr>
      </w:pPr>
      <w:r w:rsidRPr="00ED3677">
        <w:rPr>
          <w:lang w:val="en-US"/>
        </w:rPr>
        <w:t xml:space="preserve">        nsReplTerminInd:</w:t>
      </w:r>
    </w:p>
    <w:p w14:paraId="3F8D620B" w14:textId="77777777" w:rsidR="004F77EE" w:rsidRPr="00ED3677" w:rsidRDefault="004F77EE" w:rsidP="004F77EE">
      <w:pPr>
        <w:pStyle w:val="PL"/>
        <w:rPr>
          <w:lang w:val="en-US"/>
        </w:rPr>
      </w:pPr>
      <w:r w:rsidRPr="00ED3677">
        <w:rPr>
          <w:lang w:val="en-US"/>
        </w:rPr>
        <w:t xml:space="preserve">          type: boolean</w:t>
      </w:r>
    </w:p>
    <w:p w14:paraId="2DF72407" w14:textId="77777777" w:rsidR="004F77EE" w:rsidRPr="00ED3677" w:rsidRDefault="004F77EE" w:rsidP="004F77EE">
      <w:pPr>
        <w:pStyle w:val="PL"/>
        <w:rPr>
          <w:lang w:val="en-US"/>
        </w:rPr>
      </w:pPr>
      <w:r w:rsidRPr="00ED3677">
        <w:rPr>
          <w:lang w:val="en-US"/>
        </w:rPr>
        <w:t xml:space="preserve">          enum:</w:t>
      </w:r>
    </w:p>
    <w:p w14:paraId="2878CB1C" w14:textId="448E3C19" w:rsidR="004F77EE" w:rsidRDefault="004F77EE" w:rsidP="00FA3B9B">
      <w:pPr>
        <w:pStyle w:val="PL"/>
        <w:rPr>
          <w:lang w:val="en-US"/>
        </w:rPr>
      </w:pPr>
      <w:r w:rsidRPr="00ED3677">
        <w:rPr>
          <w:lang w:val="en-US"/>
        </w:rPr>
        <w:t xml:space="preserve">           - true</w:t>
      </w:r>
    </w:p>
    <w:p w14:paraId="1157B1D2" w14:textId="77777777" w:rsidR="00557231" w:rsidRDefault="00557231" w:rsidP="00557231">
      <w:pPr>
        <w:pStyle w:val="PL"/>
        <w:rPr>
          <w:lang w:val="en-US"/>
        </w:rPr>
      </w:pPr>
      <w:r>
        <w:rPr>
          <w:lang w:val="en-US"/>
        </w:rPr>
        <w:t xml:space="preserve">        </w:t>
      </w:r>
      <w:r>
        <w:rPr>
          <w:lang w:eastAsia="zh-CN"/>
        </w:rPr>
        <w:t>disasterRoamingInd</w:t>
      </w:r>
      <w:r>
        <w:rPr>
          <w:lang w:val="en-US"/>
        </w:rPr>
        <w:t>:</w:t>
      </w:r>
    </w:p>
    <w:p w14:paraId="6C4D88DF" w14:textId="77777777" w:rsidR="00557231" w:rsidRDefault="00557231" w:rsidP="00557231">
      <w:pPr>
        <w:pStyle w:val="PL"/>
        <w:rPr>
          <w:lang w:val="en-US"/>
        </w:rPr>
      </w:pPr>
      <w:r>
        <w:rPr>
          <w:lang w:val="en-US"/>
        </w:rPr>
        <w:t xml:space="preserve">          type: boolean</w:t>
      </w:r>
    </w:p>
    <w:p w14:paraId="7588CD11" w14:textId="77777777" w:rsidR="00557231" w:rsidRDefault="00557231" w:rsidP="00557231">
      <w:pPr>
        <w:pStyle w:val="PL"/>
      </w:pPr>
      <w:r>
        <w:t xml:space="preserve">          enum:</w:t>
      </w:r>
    </w:p>
    <w:p w14:paraId="68053B65" w14:textId="1687A83C" w:rsidR="00557231" w:rsidRDefault="00557231" w:rsidP="00FA3B9B">
      <w:pPr>
        <w:pStyle w:val="PL"/>
      </w:pPr>
      <w:r>
        <w:t xml:space="preserve">           - true</w:t>
      </w:r>
    </w:p>
    <w:p w14:paraId="50B370C4" w14:textId="77777777" w:rsidR="00DA082B" w:rsidRDefault="00DA082B" w:rsidP="00DA082B">
      <w:pPr>
        <w:pStyle w:val="PL"/>
        <w:rPr>
          <w:lang w:val="en-US"/>
        </w:rPr>
      </w:pPr>
      <w:r>
        <w:rPr>
          <w:lang w:val="en-US"/>
        </w:rPr>
        <w:t xml:space="preserve">        </w:t>
      </w:r>
      <w:r>
        <w:t>pduSetSupportInd</w:t>
      </w:r>
      <w:r>
        <w:rPr>
          <w:lang w:val="en-US"/>
        </w:rPr>
        <w:t>:</w:t>
      </w:r>
    </w:p>
    <w:p w14:paraId="74FD0FAC" w14:textId="72212CFC" w:rsidR="00DA082B" w:rsidRDefault="00DA082B" w:rsidP="00FA3B9B">
      <w:pPr>
        <w:pStyle w:val="PL"/>
        <w:rPr>
          <w:lang w:val="en-US"/>
        </w:rPr>
      </w:pPr>
      <w:r>
        <w:rPr>
          <w:lang w:val="en-US"/>
        </w:rPr>
        <w:t xml:space="preserve">          type: boolean</w:t>
      </w:r>
    </w:p>
    <w:p w14:paraId="2324D215"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569C4306" w14:textId="77777777" w:rsidR="00E04816" w:rsidRPr="00B06F7A" w:rsidRDefault="00E04816" w:rsidP="00E04816">
      <w:pPr>
        <w:pStyle w:val="PL"/>
        <w:rPr>
          <w:lang w:val="en-US"/>
        </w:rPr>
      </w:pPr>
      <w:r w:rsidRPr="00B06F7A">
        <w:rPr>
          <w:lang w:val="en-US"/>
        </w:rPr>
        <w:t xml:space="preserve">          type: array</w:t>
      </w:r>
    </w:p>
    <w:p w14:paraId="43C41D63" w14:textId="77777777" w:rsidR="00E04816" w:rsidRPr="00B06F7A" w:rsidRDefault="00E04816" w:rsidP="00E04816">
      <w:pPr>
        <w:pStyle w:val="PL"/>
        <w:rPr>
          <w:lang w:val="en-US"/>
        </w:rPr>
      </w:pPr>
      <w:r w:rsidRPr="00B06F7A">
        <w:rPr>
          <w:lang w:val="en-US"/>
        </w:rPr>
        <w:t xml:space="preserve">          items:</w:t>
      </w:r>
    </w:p>
    <w:p w14:paraId="55A8417F"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4F989799" w14:textId="5CC4D150" w:rsidR="00E04816" w:rsidRDefault="00E04816" w:rsidP="00FA3B9B">
      <w:pPr>
        <w:pStyle w:val="PL"/>
        <w:rPr>
          <w:lang w:val="en-US"/>
        </w:rPr>
      </w:pPr>
      <w:r w:rsidRPr="00B06F7A">
        <w:rPr>
          <w:lang w:val="en-US"/>
        </w:rPr>
        <w:t xml:space="preserve">          minItems: 1</w:t>
      </w:r>
    </w:p>
    <w:p w14:paraId="472B1241" w14:textId="77777777" w:rsidR="002B0B2D" w:rsidRDefault="002B0B2D" w:rsidP="002B0B2D">
      <w:pPr>
        <w:pStyle w:val="PL"/>
        <w:rPr>
          <w:lang w:eastAsia="zh-CN"/>
        </w:rPr>
      </w:pPr>
      <w:r w:rsidRPr="002E5CBA">
        <w:rPr>
          <w:lang w:val="en-US"/>
        </w:rPr>
        <w:t xml:space="preserve">        </w:t>
      </w:r>
      <w:r>
        <w:rPr>
          <w:lang w:eastAsia="zh-CN"/>
        </w:rPr>
        <w:t>qosMonitoringPdSupported:</w:t>
      </w:r>
    </w:p>
    <w:p w14:paraId="48680EAA" w14:textId="4E371504" w:rsidR="002B0B2D" w:rsidRDefault="002B0B2D" w:rsidP="00FA3B9B">
      <w:pPr>
        <w:pStyle w:val="PL"/>
      </w:pPr>
      <w:r>
        <w:rPr>
          <w:lang w:val="en-US"/>
        </w:rPr>
        <w:t xml:space="preserve">          $ref: '#/components/schemas/</w:t>
      </w:r>
      <w:r>
        <w:rPr>
          <w:lang w:eastAsia="zh-CN"/>
        </w:rPr>
        <w:t>QosMonitoringPdSupported</w:t>
      </w:r>
      <w:r>
        <w:t>'</w:t>
      </w:r>
    </w:p>
    <w:p w14:paraId="1AE1FD97"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528F7A95" w14:textId="2A5E3F3E"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0054C390"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7BB11A53" w14:textId="5A7EB1F2" w:rsidR="007234D2"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3C38F6C1" w14:textId="77777777" w:rsidR="002D1A96" w:rsidRDefault="002D1A96" w:rsidP="002D1A96">
      <w:pPr>
        <w:pStyle w:val="PL"/>
      </w:pPr>
      <w:r>
        <w:t xml:space="preserve">        udmGroupId:</w:t>
      </w:r>
    </w:p>
    <w:p w14:paraId="705F28D3" w14:textId="77777777" w:rsidR="002D1A96" w:rsidRDefault="002D1A96" w:rsidP="002D1A96">
      <w:pPr>
        <w:pStyle w:val="PL"/>
      </w:pPr>
      <w:r>
        <w:t xml:space="preserve">          $ref: 'TS29571_CommonData.yaml</w:t>
      </w:r>
      <w:r w:rsidRPr="00207B40">
        <w:t>#/components/schemas/</w:t>
      </w:r>
      <w:r>
        <w:t>NfGroupId</w:t>
      </w:r>
      <w:r w:rsidRPr="00207B40">
        <w:t>'</w:t>
      </w:r>
    </w:p>
    <w:p w14:paraId="192A6704" w14:textId="77777777" w:rsidR="00D10331" w:rsidRDefault="00D10331" w:rsidP="00D10331">
      <w:pPr>
        <w:pStyle w:val="PL"/>
      </w:pPr>
      <w:r>
        <w:t xml:space="preserve">        amfResynchedInd:</w:t>
      </w:r>
    </w:p>
    <w:p w14:paraId="0ABEB1B7" w14:textId="77777777" w:rsidR="00D10331" w:rsidRDefault="00D10331" w:rsidP="00D10331">
      <w:pPr>
        <w:pStyle w:val="PL"/>
        <w:rPr>
          <w:lang w:val="en-US"/>
        </w:rPr>
      </w:pPr>
      <w:r>
        <w:t xml:space="preserve">          </w:t>
      </w:r>
      <w:r>
        <w:rPr>
          <w:lang w:val="en-US"/>
        </w:rPr>
        <w:t>type: boolean</w:t>
      </w:r>
    </w:p>
    <w:p w14:paraId="50B461DE" w14:textId="77777777" w:rsidR="00D10331" w:rsidRDefault="00D10331" w:rsidP="00D10331">
      <w:pPr>
        <w:pStyle w:val="PL"/>
        <w:rPr>
          <w:lang w:val="en-US"/>
        </w:rPr>
      </w:pPr>
      <w:r>
        <w:rPr>
          <w:lang w:val="en-US"/>
        </w:rPr>
        <w:t xml:space="preserve">          enum:</w:t>
      </w:r>
    </w:p>
    <w:p w14:paraId="71ADF91C" w14:textId="4460C020" w:rsidR="00D10331" w:rsidRDefault="00D10331" w:rsidP="002D1A96">
      <w:pPr>
        <w:pStyle w:val="PL"/>
      </w:pPr>
      <w:r>
        <w:rPr>
          <w:lang w:val="en-US"/>
        </w:rPr>
        <w:t xml:space="preserve">            - true</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79D06698"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129A5E7D" w14:textId="77777777" w:rsidR="00850498" w:rsidRDefault="00850498" w:rsidP="00850498">
      <w:pPr>
        <w:pStyle w:val="PL"/>
        <w:rPr>
          <w:lang w:val="en-US"/>
        </w:rPr>
      </w:pPr>
      <w:r>
        <w:rPr>
          <w:lang w:val="en-US"/>
        </w:rPr>
        <w:t xml:space="preserve">        homeProvidedChargingId:</w:t>
      </w:r>
    </w:p>
    <w:p w14:paraId="4AFCBE7E" w14:textId="72F0288B" w:rsidR="00850498" w:rsidRDefault="00850498" w:rsidP="00FA3B9B">
      <w:pPr>
        <w:pStyle w:val="PL"/>
      </w:pPr>
      <w:r>
        <w:t xml:space="preserve">          type: string</w:t>
      </w:r>
    </w:p>
    <w:p w14:paraId="02504852" w14:textId="435FCEEA"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0438E25A" w14:textId="77777777" w:rsidR="00D03924" w:rsidRDefault="00D03924" w:rsidP="00D03924">
      <w:pPr>
        <w:pStyle w:val="PL"/>
        <w:rPr>
          <w:lang w:val="en-US"/>
        </w:rPr>
      </w:pPr>
      <w:r>
        <w:rPr>
          <w:lang w:val="en-US"/>
        </w:rPr>
        <w:t xml:space="preserve">        homeProvidedSmfChargingId:</w:t>
      </w:r>
    </w:p>
    <w:p w14:paraId="7F3506A4" w14:textId="7166F022" w:rsidR="00D03924" w:rsidRDefault="00D03924" w:rsidP="00FA3B9B">
      <w:pPr>
        <w:pStyle w:val="PL"/>
      </w:pPr>
      <w:r>
        <w:rPr>
          <w:lang w:val="en-US"/>
        </w:rPr>
        <w:t xml:space="preserve">          $ref: 'TS29571_CommonData.yaml#/components/schemas/SmfChargingId'</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2A74DED2" w:rsidR="006F79DF" w:rsidRDefault="006F79DF" w:rsidP="00FA3B9B">
      <w:pPr>
        <w:pStyle w:val="PL"/>
        <w:rPr>
          <w:lang w:val="en-US"/>
        </w:rPr>
      </w:pPr>
      <w:r w:rsidRPr="002E5CBA">
        <w:rPr>
          <w:lang w:val="en-US"/>
        </w:rPr>
        <w:t xml:space="preserve">          $ref: '#/components/schemas/ProcedureTransactionId'</w:t>
      </w:r>
    </w:p>
    <w:p w14:paraId="6CA229D2" w14:textId="77777777" w:rsidR="00162410" w:rsidRDefault="00162410" w:rsidP="00162410">
      <w:pPr>
        <w:pStyle w:val="PL"/>
        <w:rPr>
          <w:lang w:val="en-US"/>
        </w:rPr>
      </w:pPr>
      <w:r>
        <w:rPr>
          <w:lang w:val="en-US"/>
        </w:rPr>
        <w:t xml:space="preserve">        </w:t>
      </w:r>
      <w:r>
        <w:t>interPlmnApiRoot</w:t>
      </w:r>
      <w:r>
        <w:rPr>
          <w:lang w:val="en-US"/>
        </w:rPr>
        <w:t>:</w:t>
      </w:r>
    </w:p>
    <w:p w14:paraId="242B443E" w14:textId="77777777" w:rsidR="00162410" w:rsidRDefault="00162410" w:rsidP="00162410">
      <w:pPr>
        <w:pStyle w:val="PL"/>
        <w:rPr>
          <w:lang w:val="en-US"/>
        </w:rPr>
      </w:pPr>
      <w:r>
        <w:rPr>
          <w:lang w:val="en-US"/>
        </w:rPr>
        <w:t xml:space="preserve">          $ref: 'TS29571_CommonData.yaml#/components/schemas/Uri'</w:t>
      </w:r>
    </w:p>
    <w:p w14:paraId="2AE5C82E" w14:textId="77777777" w:rsidR="00162410" w:rsidRDefault="00162410" w:rsidP="00162410">
      <w:pPr>
        <w:pStyle w:val="PL"/>
        <w:rPr>
          <w:lang w:val="en-US"/>
        </w:rPr>
      </w:pPr>
      <w:r>
        <w:rPr>
          <w:lang w:val="en-US"/>
        </w:rPr>
        <w:t xml:space="preserve">        </w:t>
      </w:r>
      <w:r>
        <w:t>intraPlmnApiRoot</w:t>
      </w:r>
      <w:r>
        <w:rPr>
          <w:lang w:val="en-US"/>
        </w:rPr>
        <w:t>:</w:t>
      </w:r>
    </w:p>
    <w:p w14:paraId="6094EB50" w14:textId="63A0D1FC" w:rsidR="00162410" w:rsidRDefault="00162410" w:rsidP="00FA3B9B">
      <w:pPr>
        <w:pStyle w:val="PL"/>
        <w:rPr>
          <w:lang w:val="en-US"/>
        </w:rPr>
      </w:pPr>
      <w:r>
        <w:rPr>
          <w:lang w:val="en-US"/>
        </w:rPr>
        <w:t xml:space="preserve">          $ref: 'TS29571_CommonData.yaml#/components/schemas/Uri'</w:t>
      </w:r>
    </w:p>
    <w:p w14:paraId="60C0CFDE" w14:textId="04004BF9" w:rsidR="008F1DDE" w:rsidRDefault="008F1DDE" w:rsidP="008F1DDE">
      <w:pPr>
        <w:pStyle w:val="PL"/>
        <w:rPr>
          <w:lang w:val="en-US"/>
        </w:rPr>
      </w:pPr>
      <w:r>
        <w:rPr>
          <w:lang w:val="en-US"/>
        </w:rPr>
        <w:t xml:space="preserve">        </w:t>
      </w:r>
      <w:r>
        <w:rPr>
          <w:lang w:eastAsia="zh-CN"/>
        </w:rPr>
        <w:t>hrsboInfo</w:t>
      </w:r>
      <w:r>
        <w:rPr>
          <w:lang w:val="en-US"/>
        </w:rPr>
        <w:t>:</w:t>
      </w:r>
    </w:p>
    <w:p w14:paraId="2BA4ADC1" w14:textId="1A6F3F7D" w:rsidR="008F1DDE" w:rsidRDefault="008F1DDE" w:rsidP="00FA3B9B">
      <w:pPr>
        <w:pStyle w:val="PL"/>
        <w:rPr>
          <w:lang w:val="en-US"/>
        </w:rPr>
      </w:pPr>
      <w:r>
        <w:rPr>
          <w:lang w:val="en-US"/>
        </w:rPr>
        <w:t xml:space="preserve">          $ref: '#/components/schemas/</w:t>
      </w:r>
      <w:r w:rsidR="00EE080A">
        <w:rPr>
          <w:lang w:eastAsia="zh-CN"/>
        </w:rPr>
        <w:t>HrsboInfoFromHplmn</w:t>
      </w:r>
      <w:r>
        <w:rPr>
          <w:lang w:val="en-US"/>
        </w:rPr>
        <w:t>'</w:t>
      </w:r>
    </w:p>
    <w:p w14:paraId="229E6336"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33DB468A" w14:textId="201D1E6A"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04F421F7" w14:textId="77777777" w:rsidR="00C62018" w:rsidRDefault="00C62018" w:rsidP="00C62018">
      <w:pPr>
        <w:pStyle w:val="PL"/>
        <w:rPr>
          <w:lang w:val="en-US"/>
        </w:rPr>
      </w:pPr>
      <w:r>
        <w:rPr>
          <w:lang w:val="en-US"/>
        </w:rPr>
        <w:t xml:space="preserve">        </w:t>
      </w:r>
      <w:r w:rsidRPr="00516567">
        <w:rPr>
          <w:lang w:eastAsia="zh-CN"/>
        </w:rPr>
        <w:t>uliReportingGranularity</w:t>
      </w:r>
      <w:r>
        <w:rPr>
          <w:lang w:val="en-US"/>
        </w:rPr>
        <w:t>:</w:t>
      </w:r>
    </w:p>
    <w:p w14:paraId="19A89F4D" w14:textId="7F413EDA" w:rsidR="00C62018" w:rsidRPr="009E3BAB" w:rsidRDefault="00C62018" w:rsidP="00FA3B9B">
      <w:pPr>
        <w:pStyle w:val="PL"/>
        <w:rPr>
          <w:lang w:val="en-US"/>
        </w:rPr>
      </w:pPr>
      <w:r>
        <w:rPr>
          <w:lang w:val="en-US"/>
        </w:rPr>
        <w:t xml:space="preserve">          $ref: '#/components/schemas/</w:t>
      </w:r>
      <w:r w:rsidRPr="00234947">
        <w:rPr>
          <w:rFonts w:eastAsia="SimSun"/>
        </w:rPr>
        <w:t>UliGranularity</w:t>
      </w:r>
      <w:r>
        <w:rPr>
          <w:lang w:val="en-US"/>
        </w:rPr>
        <w:t>'</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1412A143" w:rsidR="00FA3B9B" w:rsidRDefault="00FA3B9B" w:rsidP="00FA3B9B">
      <w:pPr>
        <w:pStyle w:val="PL"/>
        <w:rPr>
          <w:lang w:val="en-US"/>
        </w:rPr>
      </w:pPr>
      <w:r w:rsidRPr="002E5CBA">
        <w:rPr>
          <w:lang w:val="en-US"/>
        </w:rPr>
        <w:t xml:space="preserve">          $ref: 'TS29571_CommonData.yaml#/components/schemas/Uri'</w:t>
      </w:r>
    </w:p>
    <w:p w14:paraId="63183037" w14:textId="77777777" w:rsidR="007F10F2" w:rsidRPr="002E5CBA" w:rsidRDefault="007F10F2" w:rsidP="007F10F2">
      <w:pPr>
        <w:pStyle w:val="PL"/>
        <w:rPr>
          <w:lang w:val="en-US"/>
        </w:rPr>
      </w:pPr>
      <w:r w:rsidRPr="002E5CBA">
        <w:rPr>
          <w:lang w:val="en-US"/>
        </w:rPr>
        <w:t xml:space="preserve">        </w:t>
      </w:r>
      <w:r>
        <w:rPr>
          <w:lang w:val="en-US"/>
        </w:rPr>
        <w:t>new</w:t>
      </w:r>
      <w:r>
        <w:rPr>
          <w:lang w:eastAsia="zh-CN"/>
        </w:rPr>
        <w:t>S</w:t>
      </w:r>
      <w:r>
        <w:rPr>
          <w:rFonts w:hint="eastAsia"/>
          <w:lang w:eastAsia="zh-CN"/>
        </w:rPr>
        <w:t>mf</w:t>
      </w:r>
      <w:r>
        <w:rPr>
          <w:lang w:eastAsia="zh-CN"/>
        </w:rPr>
        <w:t>Id</w:t>
      </w:r>
      <w:r w:rsidRPr="002E5CBA">
        <w:rPr>
          <w:lang w:val="en-US"/>
        </w:rPr>
        <w:t>:</w:t>
      </w:r>
    </w:p>
    <w:p w14:paraId="31FE9FDF" w14:textId="77777777" w:rsidR="007F10F2" w:rsidRDefault="007F10F2" w:rsidP="007F10F2">
      <w:pPr>
        <w:pStyle w:val="PL"/>
        <w:rPr>
          <w:lang w:val="en-US"/>
        </w:rPr>
      </w:pPr>
      <w:r w:rsidRPr="002E5CBA">
        <w:rPr>
          <w:lang w:val="en-US"/>
        </w:rPr>
        <w:t xml:space="preserve">          $ref: 'TS29571_CommonData.yaml#/components/schemas/NfInstanceId'</w:t>
      </w:r>
    </w:p>
    <w:p w14:paraId="10480B73" w14:textId="77777777" w:rsidR="007F10F2" w:rsidRPr="002E5CBA" w:rsidRDefault="007F10F2" w:rsidP="007F10F2">
      <w:pPr>
        <w:pStyle w:val="PL"/>
        <w:rPr>
          <w:lang w:val="en-US"/>
        </w:rPr>
      </w:pPr>
      <w:r w:rsidRPr="002E5CBA">
        <w:rPr>
          <w:lang w:val="en-US"/>
        </w:rPr>
        <w:t xml:space="preserve">        </w:t>
      </w:r>
      <w:r>
        <w:rPr>
          <w:lang w:val="en-US"/>
        </w:rPr>
        <w:t>newS</w:t>
      </w:r>
      <w:r w:rsidRPr="002E5CBA">
        <w:rPr>
          <w:lang w:val="en-US"/>
        </w:rPr>
        <w:t>mfPduSessionUri:</w:t>
      </w:r>
    </w:p>
    <w:p w14:paraId="29C15258" w14:textId="40D5C7EF" w:rsidR="007F10F2" w:rsidRPr="002E5CBA" w:rsidRDefault="007F10F2"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69D99B8" w:rsidR="007367F2" w:rsidRDefault="007367F2" w:rsidP="00FA3B9B">
      <w:pPr>
        <w:pStyle w:val="PL"/>
        <w:rPr>
          <w:lang w:val="en-US"/>
        </w:rPr>
      </w:pPr>
      <w:r w:rsidRPr="002E5CBA">
        <w:rPr>
          <w:lang w:val="en-US"/>
        </w:rPr>
        <w:t xml:space="preserve">          $ref: '#/components/schemas/EpsPdnCnxInfo'</w:t>
      </w:r>
    </w:p>
    <w:p w14:paraId="334F5B35" w14:textId="77777777" w:rsidR="00466F19" w:rsidRDefault="00466F19" w:rsidP="00466F19">
      <w:pPr>
        <w:pStyle w:val="PL"/>
        <w:rPr>
          <w:lang w:eastAsia="zh-CN"/>
        </w:rPr>
      </w:pPr>
      <w:r w:rsidRPr="002E5CBA">
        <w:rPr>
          <w:lang w:val="en-US"/>
        </w:rPr>
        <w:t xml:space="preserve">        </w:t>
      </w:r>
      <w:r>
        <w:rPr>
          <w:lang w:eastAsia="zh-CN"/>
        </w:rPr>
        <w:t>n9DataForwardingInd:</w:t>
      </w:r>
    </w:p>
    <w:p w14:paraId="066AE02A" w14:textId="77777777" w:rsidR="00466F19" w:rsidRDefault="00466F19" w:rsidP="00466F19">
      <w:pPr>
        <w:pStyle w:val="PL"/>
        <w:rPr>
          <w:lang w:val="en-US"/>
        </w:rPr>
      </w:pPr>
      <w:r w:rsidRPr="002E5CBA">
        <w:rPr>
          <w:lang w:val="en-US"/>
        </w:rPr>
        <w:t xml:space="preserve">          type: boolean</w:t>
      </w:r>
    </w:p>
    <w:p w14:paraId="4D2671EA" w14:textId="77777777" w:rsidR="00466F19" w:rsidRDefault="00466F19" w:rsidP="00466F19">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ED02DC" w14:textId="77777777" w:rsidR="00466F19" w:rsidRDefault="00466F19" w:rsidP="00466F19">
      <w:pPr>
        <w:pStyle w:val="PL"/>
        <w:rPr>
          <w:lang w:eastAsia="zh-CN"/>
        </w:rPr>
      </w:pPr>
      <w:r>
        <w:t xml:space="preserve">        </w:t>
      </w:r>
      <w:r>
        <w:rPr>
          <w:lang w:eastAsia="zh-CN"/>
        </w:rPr>
        <w:t>n9I</w:t>
      </w:r>
      <w:r>
        <w:t>n</w:t>
      </w:r>
      <w:r>
        <w:rPr>
          <w:lang w:eastAsia="zh-CN"/>
        </w:rPr>
        <w:t>activityTimer:</w:t>
      </w:r>
    </w:p>
    <w:p w14:paraId="571EEE20" w14:textId="4D402D81" w:rsidR="00466F19" w:rsidRDefault="00466F19"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1048125" w14:textId="38E36272" w:rsidR="00CF01D6" w:rsidRPr="006A7EE2" w:rsidRDefault="00CF01D6" w:rsidP="00CF01D6">
      <w:pPr>
        <w:pStyle w:val="PL"/>
        <w:rPr>
          <w:lang w:val="en-US"/>
        </w:rPr>
      </w:pPr>
      <w:r w:rsidRPr="006A7EE2">
        <w:rPr>
          <w:lang w:val="en-US"/>
        </w:rPr>
        <w:t xml:space="preserve">        </w:t>
      </w:r>
      <w:r>
        <w:rPr>
          <w:lang w:eastAsia="zh-CN"/>
        </w:rPr>
        <w:t>hrsboInfo</w:t>
      </w:r>
      <w:r w:rsidRPr="006A7EE2">
        <w:rPr>
          <w:lang w:val="en-US"/>
        </w:rPr>
        <w:t>:</w:t>
      </w:r>
    </w:p>
    <w:p w14:paraId="321E8CA6" w14:textId="0644868F" w:rsidR="00CF01D6" w:rsidRDefault="00CF01D6" w:rsidP="00FA3B9B">
      <w:pPr>
        <w:pStyle w:val="PL"/>
        <w:rPr>
          <w:lang w:val="en-US"/>
        </w:rPr>
      </w:pPr>
      <w:r w:rsidRPr="006A7EE2">
        <w:rPr>
          <w:lang w:val="en-US"/>
        </w:rPr>
        <w:t xml:space="preserve">          $ref: '#/components/schemas/</w:t>
      </w:r>
      <w:r w:rsidR="00EE080A">
        <w:rPr>
          <w:lang w:eastAsia="zh-CN"/>
        </w:rPr>
        <w:t>HrsboInfoFromHplmn</w:t>
      </w:r>
      <w:r w:rsidRPr="006A7EE2">
        <w:rPr>
          <w:lang w:val="en-US"/>
        </w:rPr>
        <w:t>'</w:t>
      </w:r>
    </w:p>
    <w:p w14:paraId="5715F639" w14:textId="77777777" w:rsidR="00092498" w:rsidRDefault="00092498" w:rsidP="00092498">
      <w:pPr>
        <w:pStyle w:val="PL"/>
        <w:rPr>
          <w:lang w:val="en-US"/>
        </w:rPr>
      </w:pPr>
      <w:r>
        <w:rPr>
          <w:lang w:val="en-US"/>
        </w:rPr>
        <w:t xml:space="preserve">        </w:t>
      </w:r>
      <w:r>
        <w:rPr>
          <w:lang w:eastAsia="zh-CN"/>
        </w:rPr>
        <w:t>localOffloadMgtInfo</w:t>
      </w:r>
      <w:r>
        <w:rPr>
          <w:lang w:val="en-US"/>
        </w:rPr>
        <w:t>:</w:t>
      </w:r>
    </w:p>
    <w:p w14:paraId="03399DCF" w14:textId="07C92AE0" w:rsidR="00092498" w:rsidRDefault="00092498" w:rsidP="00FA3B9B">
      <w:pPr>
        <w:pStyle w:val="PL"/>
        <w:rPr>
          <w:lang w:val="en-US"/>
        </w:rPr>
      </w:pPr>
      <w:r>
        <w:rPr>
          <w:lang w:val="en-US"/>
        </w:rPr>
        <w:t xml:space="preserve">          $ref: '#/components/schemas/</w:t>
      </w:r>
      <w:r>
        <w:t>LocalOffloadingMgtInfo</w:t>
      </w:r>
      <w:r w:rsidR="000973F4">
        <w:t>To</w:t>
      </w:r>
      <w:r>
        <w:rPr>
          <w:lang w:eastAsia="zh-CN"/>
        </w:rPr>
        <w:t>Ismf</w:t>
      </w:r>
      <w:r>
        <w:rPr>
          <w:lang w:val="en-US"/>
        </w:rPr>
        <w:t>'</w:t>
      </w:r>
    </w:p>
    <w:p w14:paraId="2E639269" w14:textId="77777777" w:rsidR="008E511E" w:rsidRDefault="008E511E" w:rsidP="008E511E">
      <w:pPr>
        <w:pStyle w:val="PL"/>
        <w:rPr>
          <w:lang w:val="en-US"/>
        </w:rPr>
      </w:pPr>
      <w:r>
        <w:rPr>
          <w:lang w:val="en-US"/>
        </w:rPr>
        <w:t xml:space="preserve">        altHplmnSnssai:</w:t>
      </w:r>
    </w:p>
    <w:p w14:paraId="3CF499FD" w14:textId="77777777" w:rsidR="008E511E" w:rsidRDefault="008E511E" w:rsidP="008E511E">
      <w:pPr>
        <w:pStyle w:val="PL"/>
        <w:rPr>
          <w:lang w:val="en-US"/>
        </w:rPr>
      </w:pPr>
      <w:r>
        <w:rPr>
          <w:lang w:val="en-US"/>
        </w:rPr>
        <w:t xml:space="preserve">          $ref: 'TS29571_CommonData.yaml#/components/schemas/Snssai'</w:t>
      </w:r>
    </w:p>
    <w:p w14:paraId="0EC46291" w14:textId="77777777" w:rsidR="008E511E" w:rsidRDefault="008E511E" w:rsidP="008E511E">
      <w:pPr>
        <w:pStyle w:val="PL"/>
        <w:rPr>
          <w:lang w:val="en-US"/>
        </w:rPr>
      </w:pPr>
      <w:r>
        <w:rPr>
          <w:lang w:val="en-US"/>
        </w:rPr>
        <w:t xml:space="preserve">        </w:t>
      </w:r>
      <w:r>
        <w:rPr>
          <w:lang w:eastAsia="zh-CN"/>
        </w:rPr>
        <w:t>pduSessionRetainInd</w:t>
      </w:r>
      <w:r>
        <w:rPr>
          <w:lang w:val="en-US"/>
        </w:rPr>
        <w:t>:</w:t>
      </w:r>
    </w:p>
    <w:p w14:paraId="1F061E7C" w14:textId="77777777" w:rsidR="008E511E" w:rsidRDefault="008E511E" w:rsidP="008E511E">
      <w:pPr>
        <w:pStyle w:val="PL"/>
        <w:rPr>
          <w:lang w:val="en-US"/>
        </w:rPr>
      </w:pPr>
      <w:r>
        <w:rPr>
          <w:lang w:val="en-US"/>
        </w:rPr>
        <w:t xml:space="preserve">          type: boolean</w:t>
      </w:r>
    </w:p>
    <w:p w14:paraId="48CC2B4D" w14:textId="77777777" w:rsidR="008E511E" w:rsidRDefault="008E511E" w:rsidP="008E511E">
      <w:pPr>
        <w:pStyle w:val="PL"/>
      </w:pPr>
      <w:r>
        <w:t xml:space="preserve">          enum:</w:t>
      </w:r>
    </w:p>
    <w:p w14:paraId="426FD6F4" w14:textId="715D1BF4" w:rsidR="008E511E" w:rsidRDefault="008E511E" w:rsidP="00FA3B9B">
      <w:pPr>
        <w:pStyle w:val="PL"/>
      </w:pPr>
      <w:r>
        <w:t xml:space="preserve">           - true</w:t>
      </w:r>
    </w:p>
    <w:p w14:paraId="0C97F488" w14:textId="6F4D8470" w:rsidR="009B389B" w:rsidRDefault="009B389B" w:rsidP="009B389B">
      <w:pPr>
        <w:pStyle w:val="PL"/>
        <w:rPr>
          <w:lang w:val="en-US"/>
        </w:rPr>
      </w:pPr>
      <w:r>
        <w:rPr>
          <w:lang w:val="en-US"/>
        </w:rPr>
        <w:t xml:space="preserve">        </w:t>
      </w:r>
      <w:r>
        <w:rPr>
          <w:lang w:eastAsia="zh-CN"/>
        </w:rPr>
        <w:t>pendingUpdateInfoList</w:t>
      </w:r>
      <w:r>
        <w:rPr>
          <w:lang w:val="en-US"/>
        </w:rPr>
        <w:t>:</w:t>
      </w:r>
    </w:p>
    <w:p w14:paraId="3C8CABB2" w14:textId="77777777" w:rsidR="009B389B" w:rsidRDefault="009B389B" w:rsidP="009B389B">
      <w:pPr>
        <w:pStyle w:val="PL"/>
        <w:rPr>
          <w:lang w:val="en-US"/>
        </w:rPr>
      </w:pPr>
      <w:r>
        <w:rPr>
          <w:lang w:val="en-US"/>
        </w:rPr>
        <w:t xml:space="preserve">          type: array</w:t>
      </w:r>
    </w:p>
    <w:p w14:paraId="7BA39E88" w14:textId="77777777" w:rsidR="009B389B" w:rsidRDefault="009B389B" w:rsidP="009B389B">
      <w:pPr>
        <w:pStyle w:val="PL"/>
        <w:rPr>
          <w:lang w:val="en-US"/>
        </w:rPr>
      </w:pPr>
      <w:r>
        <w:rPr>
          <w:lang w:val="en-US"/>
        </w:rPr>
        <w:t xml:space="preserve">          items:</w:t>
      </w:r>
    </w:p>
    <w:p w14:paraId="352D73DC" w14:textId="2EA77205" w:rsidR="009B389B" w:rsidRDefault="009B389B" w:rsidP="00FA3B9B">
      <w:pPr>
        <w:pStyle w:val="PL"/>
        <w:rPr>
          <w:lang w:val="en-US"/>
        </w:rPr>
      </w:pPr>
      <w:r>
        <w:rPr>
          <w:lang w:val="en-US"/>
        </w:rPr>
        <w:t xml:space="preserve">            $ref: '#/components/schemas/</w:t>
      </w:r>
      <w:r>
        <w:rPr>
          <w:lang w:eastAsia="zh-CN"/>
        </w:rPr>
        <w:t>PendingUpdateInfo</w:t>
      </w:r>
      <w:r>
        <w:rPr>
          <w:lang w:val="en-US"/>
        </w:rPr>
        <w:t>'</w:t>
      </w:r>
    </w:p>
    <w:p w14:paraId="27D3B585" w14:textId="77777777" w:rsidR="00024B2B" w:rsidRDefault="00024B2B" w:rsidP="00024B2B">
      <w:pPr>
        <w:pStyle w:val="PL"/>
        <w:rPr>
          <w:lang w:val="en-US"/>
        </w:rPr>
      </w:pPr>
      <w:r>
        <w:rPr>
          <w:lang w:val="en-US"/>
        </w:rPr>
        <w:t xml:space="preserve">        </w:t>
      </w:r>
      <w:r>
        <w:rPr>
          <w:lang w:eastAsia="zh-CN"/>
        </w:rPr>
        <w:t>netLocInfoReqInd</w:t>
      </w:r>
      <w:r>
        <w:rPr>
          <w:lang w:val="en-US"/>
        </w:rPr>
        <w:t>:</w:t>
      </w:r>
    </w:p>
    <w:p w14:paraId="7FE78136" w14:textId="77777777" w:rsidR="00024B2B" w:rsidRDefault="00024B2B" w:rsidP="00024B2B">
      <w:pPr>
        <w:pStyle w:val="PL"/>
        <w:rPr>
          <w:lang w:val="en-US"/>
        </w:rPr>
      </w:pPr>
      <w:r>
        <w:rPr>
          <w:lang w:val="en-US"/>
        </w:rPr>
        <w:t xml:space="preserve">          type: boolean</w:t>
      </w:r>
    </w:p>
    <w:p w14:paraId="6F54E2E9" w14:textId="77777777" w:rsidR="00024B2B" w:rsidRDefault="00024B2B" w:rsidP="00024B2B">
      <w:pPr>
        <w:pStyle w:val="PL"/>
      </w:pPr>
      <w:r>
        <w:t xml:space="preserve">          enum:</w:t>
      </w:r>
    </w:p>
    <w:p w14:paraId="5D74A4F4" w14:textId="55C42691" w:rsidR="00024B2B" w:rsidRDefault="00024B2B" w:rsidP="00FA3B9B">
      <w:pPr>
        <w:pStyle w:val="PL"/>
      </w:pPr>
      <w:r>
        <w:t xml:space="preserve">            - true</w:t>
      </w:r>
    </w:p>
    <w:p w14:paraId="20A41554" w14:textId="77777777" w:rsidR="00C62018" w:rsidRDefault="00C62018" w:rsidP="00C62018">
      <w:pPr>
        <w:pStyle w:val="PL"/>
        <w:rPr>
          <w:lang w:val="en-US"/>
        </w:rPr>
      </w:pPr>
      <w:r>
        <w:rPr>
          <w:lang w:val="en-US"/>
        </w:rPr>
        <w:t xml:space="preserve">        </w:t>
      </w:r>
      <w:r w:rsidRPr="00516567">
        <w:rPr>
          <w:lang w:eastAsia="zh-CN"/>
        </w:rPr>
        <w:t>uliReportingGranularity</w:t>
      </w:r>
      <w:r>
        <w:rPr>
          <w:lang w:val="en-US"/>
        </w:rPr>
        <w:t>:</w:t>
      </w:r>
    </w:p>
    <w:p w14:paraId="51266168" w14:textId="04A033E5" w:rsidR="00C62018" w:rsidRDefault="00C62018" w:rsidP="00FA3B9B">
      <w:pPr>
        <w:pStyle w:val="PL"/>
        <w:rPr>
          <w:lang w:val="en-US"/>
        </w:rPr>
      </w:pPr>
      <w:r>
        <w:rPr>
          <w:lang w:val="en-US"/>
        </w:rPr>
        <w:t xml:space="preserve">          $ref: '#/components/schemas/</w:t>
      </w:r>
      <w:r w:rsidRPr="00234947">
        <w:rPr>
          <w:rFonts w:eastAsia="SimSun"/>
        </w:rPr>
        <w:t>UliGranularity</w:t>
      </w:r>
      <w:r>
        <w:rPr>
          <w:lang w:val="en-US"/>
        </w:rPr>
        <w:t>'</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2B83A01C" w:rsidR="00FA3B9B" w:rsidRDefault="00FA3B9B" w:rsidP="00FA3B9B">
      <w:pPr>
        <w:pStyle w:val="PL"/>
        <w:rPr>
          <w:lang w:val="en-US"/>
        </w:rPr>
      </w:pPr>
      <w:r w:rsidRPr="002E5CBA">
        <w:rPr>
          <w:lang w:val="en-US"/>
        </w:rPr>
        <w:t xml:space="preserve">          minItems: </w:t>
      </w:r>
      <w:r>
        <w:rPr>
          <w:lang w:val="en-US"/>
        </w:rPr>
        <w:t>1</w:t>
      </w:r>
    </w:p>
    <w:p w14:paraId="0C190525" w14:textId="77777777" w:rsidR="00810E28" w:rsidRPr="002E5CBA" w:rsidRDefault="00810E28" w:rsidP="00810E28">
      <w:pPr>
        <w:pStyle w:val="PL"/>
        <w:rPr>
          <w:lang w:val="en-US"/>
        </w:rPr>
      </w:pPr>
      <w:r w:rsidRPr="002E5CBA">
        <w:rPr>
          <w:lang w:val="en-US"/>
        </w:rPr>
        <w:t xml:space="preserve">        </w:t>
      </w:r>
      <w:r>
        <w:rPr>
          <w:lang w:eastAsia="zh-CN"/>
        </w:rPr>
        <w:t>q</w:t>
      </w:r>
      <w:r>
        <w:t>osFlowsVsmfRejectedAddModList</w:t>
      </w:r>
      <w:r w:rsidRPr="002E5CBA">
        <w:rPr>
          <w:lang w:val="en-US"/>
        </w:rPr>
        <w:t>:</w:t>
      </w:r>
    </w:p>
    <w:p w14:paraId="36E718AF" w14:textId="77777777" w:rsidR="00810E28" w:rsidRPr="002E5CBA" w:rsidRDefault="00810E28" w:rsidP="00810E28">
      <w:pPr>
        <w:pStyle w:val="PL"/>
        <w:rPr>
          <w:lang w:val="en-US"/>
        </w:rPr>
      </w:pPr>
      <w:r w:rsidRPr="002E5CBA">
        <w:rPr>
          <w:lang w:val="en-US"/>
        </w:rPr>
        <w:t xml:space="preserve">          type: array</w:t>
      </w:r>
    </w:p>
    <w:p w14:paraId="5AAACCE9" w14:textId="77777777" w:rsidR="00810E28" w:rsidRPr="002E5CBA" w:rsidRDefault="00810E28" w:rsidP="00810E28">
      <w:pPr>
        <w:pStyle w:val="PL"/>
        <w:rPr>
          <w:lang w:val="en-US"/>
        </w:rPr>
      </w:pPr>
      <w:r w:rsidRPr="002E5CBA">
        <w:rPr>
          <w:lang w:val="en-US"/>
        </w:rPr>
        <w:t xml:space="preserve">          items:</w:t>
      </w:r>
    </w:p>
    <w:p w14:paraId="6583F097" w14:textId="77777777" w:rsidR="00810E28" w:rsidRPr="002E5CBA" w:rsidRDefault="00810E28" w:rsidP="00810E28">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3A22EB5" w14:textId="392BE31F" w:rsidR="00810E28" w:rsidRPr="002E5CBA" w:rsidRDefault="00810E28"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BFCB769"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3B8B8144" w14:textId="77777777" w:rsidR="00D724A3" w:rsidRDefault="00D724A3" w:rsidP="00D724A3">
      <w:pPr>
        <w:pStyle w:val="PL"/>
        <w:rPr>
          <w:lang w:val="en-US"/>
        </w:rPr>
      </w:pPr>
      <w:r w:rsidRPr="002E5CBA">
        <w:rPr>
          <w:lang w:val="en-US"/>
        </w:rPr>
        <w:t xml:space="preserve">        </w:t>
      </w:r>
      <w:r w:rsidRPr="00E3024D">
        <w:rPr>
          <w:lang w:val="en-US"/>
        </w:rPr>
        <w:t>modifiedEbiListNotDelivered</w:t>
      </w:r>
      <w:r w:rsidRPr="002E5CBA">
        <w:rPr>
          <w:lang w:val="en-US"/>
        </w:rPr>
        <w:t>:</w:t>
      </w:r>
    </w:p>
    <w:p w14:paraId="7914DCD5" w14:textId="5F708C78" w:rsidR="00D724A3" w:rsidRDefault="00D724A3" w:rsidP="00FA3B9B">
      <w:pPr>
        <w:pStyle w:val="PL"/>
        <w:rPr>
          <w:lang w:val="en-US"/>
        </w:rPr>
      </w:pPr>
      <w:r w:rsidRPr="002E5CBA">
        <w:rPr>
          <w:lang w:val="en-US"/>
        </w:rPr>
        <w:t xml:space="preserve">          </w:t>
      </w:r>
      <w:r>
        <w:rPr>
          <w:lang w:val="en-US"/>
        </w:rPr>
        <w:t>type: boolean</w:t>
      </w:r>
    </w:p>
    <w:p w14:paraId="5B62C20F" w14:textId="77777777" w:rsidR="00E04816" w:rsidRDefault="00E04816" w:rsidP="00E04816">
      <w:pPr>
        <w:pStyle w:val="PL"/>
        <w:rPr>
          <w:rFonts w:eastAsia="Malgun Gothic"/>
        </w:rPr>
      </w:pPr>
      <w:r>
        <w:rPr>
          <w:lang w:eastAsia="zh-CN"/>
        </w:rPr>
        <w:t xml:space="preserve">        ecnMarkingCongestionInfoStatus</w:t>
      </w:r>
      <w:r>
        <w:rPr>
          <w:rFonts w:eastAsia="Malgun Gothic"/>
        </w:rPr>
        <w:t>:</w:t>
      </w:r>
    </w:p>
    <w:p w14:paraId="76BB8F8A" w14:textId="77777777" w:rsidR="00E04816" w:rsidRPr="00B06F7A" w:rsidRDefault="00E04816" w:rsidP="00E04816">
      <w:pPr>
        <w:pStyle w:val="PL"/>
        <w:rPr>
          <w:lang w:val="en-US"/>
        </w:rPr>
      </w:pPr>
      <w:r w:rsidRPr="00B06F7A">
        <w:rPr>
          <w:lang w:val="en-US"/>
        </w:rPr>
        <w:t xml:space="preserve">          type: array</w:t>
      </w:r>
    </w:p>
    <w:p w14:paraId="147E9606" w14:textId="77777777" w:rsidR="00E04816" w:rsidRPr="00B06F7A" w:rsidRDefault="00E04816" w:rsidP="00E04816">
      <w:pPr>
        <w:pStyle w:val="PL"/>
        <w:rPr>
          <w:lang w:val="en-US"/>
        </w:rPr>
      </w:pPr>
      <w:r w:rsidRPr="00B06F7A">
        <w:rPr>
          <w:lang w:val="en-US"/>
        </w:rPr>
        <w:t xml:space="preserve">          items:</w:t>
      </w:r>
    </w:p>
    <w:p w14:paraId="574E2571" w14:textId="77777777" w:rsidR="00E04816" w:rsidRPr="00B06F7A" w:rsidRDefault="00E04816" w:rsidP="00E04816">
      <w:pPr>
        <w:pStyle w:val="PL"/>
        <w:rPr>
          <w:lang w:val="en-US"/>
        </w:rPr>
      </w:pPr>
      <w:r w:rsidRPr="00B06F7A">
        <w:rPr>
          <w:lang w:val="en-US"/>
        </w:rPr>
        <w:t xml:space="preserve">            </w:t>
      </w:r>
      <w:r>
        <w:t>$ref: '#/components/schemas/E</w:t>
      </w:r>
      <w:r>
        <w:rPr>
          <w:lang w:eastAsia="zh-CN"/>
        </w:rPr>
        <w:t>cnMarkingCongestionInfoStatus</w:t>
      </w:r>
      <w:r>
        <w:t>'</w:t>
      </w:r>
    </w:p>
    <w:p w14:paraId="095A16F5" w14:textId="4AA322F6" w:rsidR="00E04816" w:rsidRDefault="00E04816" w:rsidP="00FA3B9B">
      <w:pPr>
        <w:pStyle w:val="PL"/>
        <w:rPr>
          <w:lang w:val="en-US"/>
        </w:rPr>
      </w:pPr>
      <w:r w:rsidRPr="00B06F7A">
        <w:rPr>
          <w:lang w:val="en-US"/>
        </w:rPr>
        <w:t xml:space="preserve">          minItems: 1</w:t>
      </w:r>
    </w:p>
    <w:p w14:paraId="77880936" w14:textId="77777777" w:rsidR="00A22E12" w:rsidRDefault="00A22E12" w:rsidP="00A22E12">
      <w:pPr>
        <w:pStyle w:val="PL"/>
        <w:rPr>
          <w:lang w:val="en-US"/>
        </w:rPr>
      </w:pPr>
      <w:r>
        <w:rPr>
          <w:lang w:val="en-US"/>
        </w:rPr>
        <w:t xml:space="preserve">        </w:t>
      </w:r>
      <w:r>
        <w:t>pduSetSupportInd</w:t>
      </w:r>
      <w:r>
        <w:rPr>
          <w:lang w:val="en-US"/>
        </w:rPr>
        <w:t>:</w:t>
      </w:r>
    </w:p>
    <w:p w14:paraId="44654208" w14:textId="3C22D6D9" w:rsidR="00A22E12" w:rsidRDefault="00A22E12" w:rsidP="00FA3B9B">
      <w:pPr>
        <w:pStyle w:val="PL"/>
        <w:rPr>
          <w:lang w:val="en-US"/>
        </w:rPr>
      </w:pPr>
      <w:r>
        <w:rPr>
          <w:lang w:val="en-US"/>
        </w:rPr>
        <w:t xml:space="preserve">          type: boolean</w:t>
      </w:r>
    </w:p>
    <w:p w14:paraId="2BC8153C" w14:textId="77777777" w:rsidR="002B0B2D" w:rsidRDefault="002B0B2D" w:rsidP="002B0B2D">
      <w:pPr>
        <w:pStyle w:val="PL"/>
        <w:rPr>
          <w:lang w:eastAsia="zh-CN"/>
        </w:rPr>
      </w:pPr>
      <w:r w:rsidRPr="002E5CBA">
        <w:rPr>
          <w:lang w:val="en-US"/>
        </w:rPr>
        <w:t xml:space="preserve">        </w:t>
      </w:r>
      <w:r>
        <w:rPr>
          <w:lang w:eastAsia="zh-CN"/>
        </w:rPr>
        <w:t>qosMonitoringPdSupported:</w:t>
      </w:r>
    </w:p>
    <w:p w14:paraId="57C648DA" w14:textId="26AA1742" w:rsidR="002B0B2D" w:rsidRDefault="002B0B2D" w:rsidP="00FA3B9B">
      <w:pPr>
        <w:pStyle w:val="PL"/>
      </w:pPr>
      <w:r>
        <w:rPr>
          <w:lang w:val="en-US"/>
        </w:rPr>
        <w:t xml:space="preserve">          $ref: '#/components/schemas/</w:t>
      </w:r>
      <w:r>
        <w:rPr>
          <w:lang w:eastAsia="zh-CN"/>
        </w:rPr>
        <w:t>QosMonitoringPdSupported</w:t>
      </w:r>
      <w:r>
        <w:t>'</w:t>
      </w:r>
    </w:p>
    <w:p w14:paraId="7ADE86E3" w14:textId="77777777" w:rsidR="00802893" w:rsidRDefault="00802893" w:rsidP="00802893">
      <w:pPr>
        <w:pStyle w:val="PL"/>
        <w:rPr>
          <w:lang w:eastAsia="zh-CN"/>
        </w:rPr>
      </w:pPr>
      <w:r w:rsidRPr="002E5CBA">
        <w:rPr>
          <w:lang w:val="en-US"/>
        </w:rPr>
        <w:t xml:space="preserve">        </w:t>
      </w:r>
      <w:r>
        <w:rPr>
          <w:lang w:eastAsia="zh-CN"/>
        </w:rPr>
        <w:t>qosMonitoring</w:t>
      </w:r>
      <w:r>
        <w:rPr>
          <w:rFonts w:hint="eastAsia"/>
          <w:lang w:eastAsia="zh-CN"/>
        </w:rPr>
        <w:t>Congestion</w:t>
      </w:r>
      <w:r>
        <w:rPr>
          <w:lang w:eastAsia="zh-CN"/>
        </w:rPr>
        <w:t>Supported:</w:t>
      </w:r>
    </w:p>
    <w:p w14:paraId="093A72C2" w14:textId="583F37A3" w:rsidR="00802893" w:rsidRDefault="00802893" w:rsidP="00FA3B9B">
      <w:pPr>
        <w:pStyle w:val="PL"/>
      </w:pPr>
      <w:r>
        <w:rPr>
          <w:lang w:val="en-US"/>
        </w:rPr>
        <w:t xml:space="preserve">          $ref: '#/components/schemas/</w:t>
      </w:r>
      <w:r>
        <w:rPr>
          <w:lang w:eastAsia="zh-CN"/>
        </w:rPr>
        <w:t>QosMonitoring</w:t>
      </w:r>
      <w:r>
        <w:rPr>
          <w:rFonts w:hint="eastAsia"/>
          <w:lang w:eastAsia="zh-CN"/>
        </w:rPr>
        <w:t>Congestion</w:t>
      </w:r>
      <w:r>
        <w:rPr>
          <w:lang w:eastAsia="zh-CN"/>
        </w:rPr>
        <w:t>Supported</w:t>
      </w:r>
      <w:r>
        <w:t>'</w:t>
      </w:r>
    </w:p>
    <w:p w14:paraId="7D2BE673" w14:textId="77777777" w:rsidR="007234D2" w:rsidRPr="00A75430"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A75430">
        <w:rPr>
          <w:rFonts w:ascii="Courier New" w:hAnsi="Courier New"/>
          <w:sz w:val="16"/>
          <w:lang w:val="en-US"/>
        </w:rPr>
        <w:t xml:space="preserve">        </w:t>
      </w:r>
      <w:r w:rsidRPr="00B05E89">
        <w:rPr>
          <w:rFonts w:ascii="Courier New" w:hAnsi="Courier New"/>
          <w:sz w:val="16"/>
          <w:lang w:eastAsia="zh-CN"/>
        </w:rPr>
        <w:t>ava</w:t>
      </w:r>
      <w:r>
        <w:rPr>
          <w:rFonts w:ascii="Courier New" w:hAnsi="Courier New"/>
          <w:sz w:val="16"/>
          <w:lang w:eastAsia="zh-CN"/>
        </w:rPr>
        <w:t>il</w:t>
      </w:r>
      <w:r w:rsidRPr="00B05E89">
        <w:rPr>
          <w:rFonts w:ascii="Courier New" w:hAnsi="Courier New"/>
          <w:sz w:val="16"/>
          <w:lang w:eastAsia="zh-CN"/>
        </w:rPr>
        <w:t>BitRateMonSupported</w:t>
      </w:r>
      <w:r w:rsidRPr="00A75430">
        <w:rPr>
          <w:rFonts w:ascii="Courier New" w:hAnsi="Courier New"/>
          <w:sz w:val="16"/>
          <w:lang w:eastAsia="zh-CN"/>
        </w:rPr>
        <w:t>:</w:t>
      </w:r>
    </w:p>
    <w:p w14:paraId="43708B7C" w14:textId="332AD243" w:rsidR="007234D2" w:rsidRPr="006671A9" w:rsidRDefault="007234D2" w:rsidP="00DD59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A75430">
        <w:rPr>
          <w:rFonts w:ascii="Courier New" w:hAnsi="Courier New"/>
          <w:sz w:val="16"/>
          <w:lang w:val="en-US"/>
        </w:rPr>
        <w:t xml:space="preserve">          $ref: '#/components/schemas/</w:t>
      </w:r>
      <w:r>
        <w:rPr>
          <w:rFonts w:ascii="Courier New" w:hAnsi="Courier New"/>
          <w:sz w:val="16"/>
          <w:lang w:eastAsia="zh-CN"/>
        </w:rPr>
        <w:t>A</w:t>
      </w:r>
      <w:r w:rsidRPr="00B05E89">
        <w:rPr>
          <w:rFonts w:ascii="Courier New" w:hAnsi="Courier New"/>
          <w:sz w:val="16"/>
          <w:lang w:eastAsia="zh-CN"/>
        </w:rPr>
        <w:t>va</w:t>
      </w:r>
      <w:r>
        <w:rPr>
          <w:rFonts w:ascii="Courier New" w:hAnsi="Courier New"/>
          <w:sz w:val="16"/>
          <w:lang w:eastAsia="zh-CN"/>
        </w:rPr>
        <w:t>il</w:t>
      </w:r>
      <w:r w:rsidRPr="00B05E89">
        <w:rPr>
          <w:rFonts w:ascii="Courier New" w:hAnsi="Courier New"/>
          <w:sz w:val="16"/>
          <w:lang w:eastAsia="zh-CN"/>
        </w:rPr>
        <w:t>BitRateMonSupported</w:t>
      </w:r>
      <w:r>
        <w:rPr>
          <w:rFonts w:ascii="Courier New" w:hAnsi="Courier New"/>
          <w:sz w:val="16"/>
          <w:lang w:eastAsia="zh-CN"/>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04B2F">
      <w:pPr>
        <w:pStyle w:val="PL"/>
        <w:rPr>
          <w:lang w:eastAsia="zh-CN"/>
        </w:rPr>
      </w:pPr>
      <w:r w:rsidRPr="00E04B2F">
        <w:t xml:space="preserve">        </w:t>
      </w:r>
      <w:r w:rsidRPr="00E04B2F">
        <w:rPr>
          <w:rFonts w:hint="eastAsia"/>
        </w:rPr>
        <w:t>t</w:t>
      </w:r>
      <w:r w:rsidRPr="00E04B2F">
        <w:t>argetDnaiInfo:</w:t>
      </w:r>
    </w:p>
    <w:p w14:paraId="143B0AE9" w14:textId="457E2D1E" w:rsidR="00EC15B2" w:rsidRDefault="00EC15B2" w:rsidP="00E04B2F">
      <w:pPr>
        <w:pStyle w:val="PL"/>
      </w:pPr>
      <w:r w:rsidRPr="00E04B2F">
        <w:t xml:space="preserve">          $ref: '#/components/schemas/TargetDnaiInfo'</w:t>
      </w:r>
    </w:p>
    <w:p w14:paraId="5721509D" w14:textId="77777777" w:rsidR="00E77279" w:rsidRPr="002E5CBA" w:rsidRDefault="00E77279" w:rsidP="00E77279">
      <w:pPr>
        <w:pStyle w:val="PL"/>
        <w:rPr>
          <w:lang w:val="en-US"/>
        </w:rPr>
      </w:pPr>
      <w:r>
        <w:rPr>
          <w:lang w:val="en-US"/>
        </w:rPr>
        <w:t xml:space="preserve">        </w:t>
      </w:r>
      <w:r>
        <w:t>oldP</w:t>
      </w:r>
      <w:r w:rsidRPr="00F70485">
        <w:t>du</w:t>
      </w:r>
      <w:r w:rsidRPr="002B611F">
        <w:rPr>
          <w:lang w:val="en-US"/>
        </w:rPr>
        <w:t>SessionRef</w:t>
      </w:r>
      <w:r w:rsidRPr="002E5CBA">
        <w:rPr>
          <w:lang w:val="en-US"/>
        </w:rPr>
        <w:t>:</w:t>
      </w:r>
    </w:p>
    <w:p w14:paraId="1495AF45" w14:textId="4FA7E231" w:rsidR="00E77279" w:rsidRDefault="00E77279" w:rsidP="00FA3B9B">
      <w:pPr>
        <w:pStyle w:val="PL"/>
      </w:pPr>
      <w:r w:rsidRPr="002E5CBA">
        <w:rPr>
          <w:lang w:val="en-US"/>
        </w:rPr>
        <w:t xml:space="preserve">          </w:t>
      </w:r>
      <w:r>
        <w:t>$ref: 'TS29571_CommonData.yaml#/components/schemas/Uri'</w:t>
      </w:r>
    </w:p>
    <w:p w14:paraId="4E4E8124" w14:textId="77777777" w:rsidR="002F10C8" w:rsidRPr="002E5CBA" w:rsidRDefault="002F10C8" w:rsidP="002F10C8">
      <w:pPr>
        <w:pStyle w:val="PL"/>
        <w:rPr>
          <w:lang w:val="en-US"/>
        </w:rPr>
      </w:pPr>
      <w:r w:rsidRPr="002E5CBA">
        <w:rPr>
          <w:lang w:val="en-US"/>
        </w:rPr>
        <w:t xml:space="preserve">        </w:t>
      </w:r>
      <w:r>
        <w:rPr>
          <w:rFonts w:hint="eastAsia"/>
          <w:lang w:eastAsia="zh-CN"/>
        </w:rPr>
        <w:t>newSmf</w:t>
      </w:r>
      <w:r>
        <w:rPr>
          <w:lang w:eastAsia="zh-CN"/>
        </w:rPr>
        <w:t>Id</w:t>
      </w:r>
      <w:r w:rsidRPr="002E5CBA">
        <w:rPr>
          <w:lang w:val="en-US"/>
        </w:rPr>
        <w:t>:</w:t>
      </w:r>
    </w:p>
    <w:p w14:paraId="769D5F45" w14:textId="759A5AE7" w:rsidR="002F10C8" w:rsidRDefault="002F10C8" w:rsidP="00FA3B9B">
      <w:pPr>
        <w:pStyle w:val="PL"/>
        <w:rPr>
          <w:lang w:val="en-US"/>
        </w:rPr>
      </w:pPr>
      <w:r w:rsidRPr="002E5CBA">
        <w:rPr>
          <w:lang w:val="en-US"/>
        </w:rPr>
        <w:t xml:space="preserve">          $ref: 'TS29571_CommonData.yaml#/components/schemas/NfInstanceId'</w:t>
      </w:r>
    </w:p>
    <w:p w14:paraId="328C9969" w14:textId="77777777" w:rsidR="007D111E" w:rsidRPr="002E5CBA" w:rsidRDefault="007D111E" w:rsidP="007D111E">
      <w:pPr>
        <w:pStyle w:val="PL"/>
        <w:rPr>
          <w:lang w:val="en-US"/>
        </w:rPr>
      </w:pPr>
      <w:r w:rsidRPr="002E5CBA">
        <w:rPr>
          <w:lang w:val="en-US"/>
        </w:rPr>
        <w:t xml:space="preserve">        epsPdnCnxInfo:</w:t>
      </w:r>
    </w:p>
    <w:p w14:paraId="3D9E4674" w14:textId="10BDE3DC" w:rsidR="007D111E" w:rsidRDefault="007D111E" w:rsidP="00FA3B9B">
      <w:pPr>
        <w:pStyle w:val="PL"/>
        <w:rPr>
          <w:lang w:val="en-US"/>
        </w:rPr>
      </w:pPr>
      <w:r w:rsidRPr="002E5CBA">
        <w:rPr>
          <w:lang w:val="en-US"/>
        </w:rPr>
        <w:t xml:space="preserve">          $ref: '#/components/schemas/EpsPdnCnxInfo'</w:t>
      </w:r>
    </w:p>
    <w:p w14:paraId="1D51329B" w14:textId="77777777" w:rsidR="00162410" w:rsidRDefault="00162410" w:rsidP="00162410">
      <w:pPr>
        <w:pStyle w:val="PL"/>
        <w:rPr>
          <w:lang w:val="en-US"/>
        </w:rPr>
      </w:pPr>
      <w:r>
        <w:rPr>
          <w:lang w:val="en-US"/>
        </w:rPr>
        <w:t xml:space="preserve">        </w:t>
      </w:r>
      <w:r>
        <w:t>interPlmnApiRoot</w:t>
      </w:r>
      <w:r>
        <w:rPr>
          <w:lang w:val="en-US"/>
        </w:rPr>
        <w:t>:</w:t>
      </w:r>
    </w:p>
    <w:p w14:paraId="4F0F18FC" w14:textId="77777777" w:rsidR="00162410" w:rsidRDefault="00162410" w:rsidP="00162410">
      <w:pPr>
        <w:pStyle w:val="PL"/>
        <w:rPr>
          <w:lang w:val="en-US"/>
        </w:rPr>
      </w:pPr>
      <w:r>
        <w:rPr>
          <w:lang w:val="en-US"/>
        </w:rPr>
        <w:t xml:space="preserve">          $ref: 'TS29571_CommonData.yaml#/components/schemas/Uri'</w:t>
      </w:r>
    </w:p>
    <w:p w14:paraId="113E49A0" w14:textId="77777777" w:rsidR="00162410" w:rsidRDefault="00162410" w:rsidP="00162410">
      <w:pPr>
        <w:pStyle w:val="PL"/>
        <w:rPr>
          <w:lang w:val="en-US"/>
        </w:rPr>
      </w:pPr>
      <w:r>
        <w:rPr>
          <w:lang w:val="en-US"/>
        </w:rPr>
        <w:t xml:space="preserve">        </w:t>
      </w:r>
      <w:r>
        <w:t>intraPlmnApiRoot</w:t>
      </w:r>
      <w:r>
        <w:rPr>
          <w:lang w:val="en-US"/>
        </w:rPr>
        <w:t>:</w:t>
      </w:r>
    </w:p>
    <w:p w14:paraId="3FD3A979" w14:textId="661E38CF" w:rsidR="00162410" w:rsidRPr="00453F40" w:rsidRDefault="00162410" w:rsidP="00FA3B9B">
      <w:pPr>
        <w:pStyle w:val="PL"/>
        <w:rPr>
          <w:lang w:val="en-US"/>
        </w:rPr>
      </w:pPr>
      <w:r>
        <w:rPr>
          <w:lang w:val="en-US"/>
        </w:rPr>
        <w:t xml:space="preserve">          $ref: 'TS29571_CommonData.yaml#/components/schemas/Uri'</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39F6440D" w:rsidR="006F60D1" w:rsidRDefault="006F60D1" w:rsidP="00FA3B9B">
      <w:pPr>
        <w:pStyle w:val="PL"/>
      </w:pPr>
      <w:r>
        <w:t xml:space="preserve">          type: boolean</w:t>
      </w:r>
    </w:p>
    <w:p w14:paraId="5440DA02" w14:textId="77777777" w:rsidR="00F30906" w:rsidRPr="002E5CBA" w:rsidRDefault="00F30906" w:rsidP="00F30906">
      <w:pPr>
        <w:pStyle w:val="PL"/>
        <w:rPr>
          <w:lang w:val="en-US"/>
        </w:rPr>
      </w:pPr>
      <w:r>
        <w:rPr>
          <w:lang w:val="en-US"/>
        </w:rPr>
        <w:t xml:space="preserve">        ngApC</w:t>
      </w:r>
      <w:r w:rsidRPr="002E5CBA">
        <w:rPr>
          <w:lang w:val="en-US"/>
        </w:rPr>
        <w:t>ause:</w:t>
      </w:r>
    </w:p>
    <w:p w14:paraId="379D7253" w14:textId="677BCFAD" w:rsidR="00F30906" w:rsidRPr="00B971B6" w:rsidRDefault="00F30906" w:rsidP="00FA3B9B">
      <w:pPr>
        <w:pStyle w:val="PL"/>
      </w:pPr>
      <w:r>
        <w:t xml:space="preserve">          $ref: 'TS29571_CommonData.yaml#/components/schemas/NgApCause'</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B1DC3D5" w14:textId="514F205D"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26CE1D34" w14:textId="6E486B80" w:rsidR="00137438" w:rsidRDefault="00137438"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447AE180"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E880453" w14:textId="77777777" w:rsidR="00AA2D23" w:rsidRDefault="00AA2D23" w:rsidP="00AA2D23">
      <w:pPr>
        <w:pStyle w:val="PL"/>
      </w:pPr>
      <w:r w:rsidRPr="002E5CBA">
        <w:rPr>
          <w:lang w:val="en-US"/>
        </w:rPr>
        <w:t xml:space="preserve">        </w:t>
      </w:r>
      <w:r>
        <w:rPr>
          <w:rFonts w:hint="eastAsia"/>
          <w:lang w:eastAsia="zh-CN"/>
        </w:rPr>
        <w:t>d</w:t>
      </w:r>
      <w:r>
        <w:rPr>
          <w:lang w:eastAsia="zh-CN"/>
        </w:rPr>
        <w:t>efaultQosRuleInd</w:t>
      </w:r>
      <w:r>
        <w:t>:</w:t>
      </w:r>
    </w:p>
    <w:p w14:paraId="3929C989" w14:textId="57623CEB" w:rsidR="00AA2D23" w:rsidRDefault="00AA2D23" w:rsidP="00FA3B9B">
      <w:pPr>
        <w:pStyle w:val="PL"/>
      </w:pPr>
      <w:r>
        <w:t xml:space="preserve">          type: boolean</w:t>
      </w:r>
    </w:p>
    <w:p w14:paraId="15FC8D84"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9E4CC86" w14:textId="5B56FF0D"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61825D6B"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lang w:eastAsia="zh-CN"/>
        </w:rPr>
        <w:t>:</w:t>
      </w:r>
    </w:p>
    <w:p w14:paraId="6146C14A"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7272118A"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59CED1B8" w14:textId="4A12C4BF"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533DA810" w14:textId="0E4AFE40" w:rsidR="00137438" w:rsidRPr="002E5CBA" w:rsidRDefault="00137438" w:rsidP="00137438">
      <w:pPr>
        <w:pStyle w:val="PL"/>
        <w:rPr>
          <w:lang w:val="en-US"/>
        </w:rPr>
      </w:pPr>
      <w:r w:rsidRPr="002E5CBA">
        <w:rPr>
          <w:lang w:val="en-US"/>
        </w:rPr>
        <w:t xml:space="preserve">        </w:t>
      </w:r>
      <w:r>
        <w:rPr>
          <w:lang w:val="en-US"/>
        </w:rPr>
        <w:t>protocDesc</w:t>
      </w:r>
      <w:r w:rsidRPr="002E5CBA">
        <w:rPr>
          <w:lang w:val="en-US"/>
        </w:rPr>
        <w:t>:</w:t>
      </w:r>
    </w:p>
    <w:p w14:paraId="0DEB693F" w14:textId="2EDCC637" w:rsidR="00137438" w:rsidRDefault="00137438"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5F566D50" w14:textId="77777777" w:rsidR="00E04816" w:rsidRDefault="00E04816" w:rsidP="00E04816">
      <w:pPr>
        <w:pStyle w:val="PL"/>
        <w:rPr>
          <w:lang w:val="en-US" w:eastAsia="zh-CN"/>
        </w:rPr>
      </w:pPr>
      <w:r>
        <w:t xml:space="preserve">        </w:t>
      </w:r>
      <w:r>
        <w:rPr>
          <w:lang w:eastAsia="zh-CN"/>
        </w:rPr>
        <w:t>ecnMarkingCongestInfoReq</w:t>
      </w:r>
      <w:r>
        <w:rPr>
          <w:lang w:val="en-US" w:eastAsia="zh-CN"/>
        </w:rPr>
        <w:t>:</w:t>
      </w:r>
    </w:p>
    <w:p w14:paraId="687673BD" w14:textId="553015D9" w:rsidR="00E04816" w:rsidRDefault="00E04816" w:rsidP="00FA3B9B">
      <w:pPr>
        <w:pStyle w:val="PL"/>
        <w:rPr>
          <w:lang w:val="en-US"/>
        </w:rPr>
      </w:pPr>
      <w:r w:rsidRPr="002E5CBA">
        <w:rPr>
          <w:lang w:val="en-US"/>
        </w:rPr>
        <w:t xml:space="preserve">          $ref: '#/components/schemas/</w:t>
      </w:r>
      <w:r>
        <w:rPr>
          <w:lang w:val="en-US"/>
        </w:rPr>
        <w:t>E</w:t>
      </w:r>
      <w:r>
        <w:rPr>
          <w:lang w:eastAsia="zh-CN"/>
        </w:rPr>
        <w:t>cnMarkingCongest</w:t>
      </w:r>
      <w:r w:rsidR="002855DC">
        <w:rPr>
          <w:lang w:eastAsia="zh-CN"/>
        </w:rPr>
        <w:t>ion</w:t>
      </w:r>
      <w:r>
        <w:rPr>
          <w:lang w:eastAsia="zh-CN"/>
        </w:rPr>
        <w:t>InfoReq</w:t>
      </w:r>
      <w:r w:rsidRPr="002E5CBA">
        <w:rPr>
          <w:lang w:val="en-US"/>
        </w:rPr>
        <w:t>'</w:t>
      </w:r>
    </w:p>
    <w:p w14:paraId="3FEA8AD9" w14:textId="77777777" w:rsidR="004449EB" w:rsidRPr="002E5CBA" w:rsidRDefault="004449EB" w:rsidP="004449EB">
      <w:pPr>
        <w:pStyle w:val="PL"/>
        <w:rPr>
          <w:lang w:val="en-US"/>
        </w:rPr>
      </w:pPr>
      <w:r w:rsidRPr="002E5CBA">
        <w:rPr>
          <w:lang w:val="en-US"/>
        </w:rPr>
        <w:t xml:space="preserve">        </w:t>
      </w:r>
      <w:r w:rsidRPr="003107D3">
        <w:t>tscaiUl</w:t>
      </w:r>
      <w:r w:rsidRPr="002E5CBA">
        <w:rPr>
          <w:lang w:val="en-US"/>
        </w:rPr>
        <w:t>:</w:t>
      </w:r>
    </w:p>
    <w:p w14:paraId="23DD81B9" w14:textId="77777777" w:rsidR="004449EB" w:rsidRPr="002E5CBA" w:rsidRDefault="004449EB" w:rsidP="004449E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03C6565A" w14:textId="77777777" w:rsidR="004449EB" w:rsidRPr="002E5CBA" w:rsidRDefault="004449EB" w:rsidP="004449EB">
      <w:pPr>
        <w:pStyle w:val="PL"/>
        <w:rPr>
          <w:lang w:val="en-US"/>
        </w:rPr>
      </w:pPr>
      <w:r w:rsidRPr="002E5CBA">
        <w:rPr>
          <w:lang w:val="en-US"/>
        </w:rPr>
        <w:t xml:space="preserve">        </w:t>
      </w:r>
      <w:r w:rsidRPr="003107D3">
        <w:t>tscai</w:t>
      </w:r>
      <w:r>
        <w:t>D</w:t>
      </w:r>
      <w:r w:rsidRPr="003107D3">
        <w:t>l</w:t>
      </w:r>
      <w:r w:rsidRPr="002E5CBA">
        <w:rPr>
          <w:lang w:val="en-US"/>
        </w:rPr>
        <w:t>:</w:t>
      </w:r>
    </w:p>
    <w:p w14:paraId="29FECE86" w14:textId="58E93B2A" w:rsidR="004449EB" w:rsidRDefault="004449EB" w:rsidP="00FA3B9B">
      <w:pPr>
        <w:pStyle w:val="PL"/>
        <w:rPr>
          <w:lang w:val="en-US"/>
        </w:rPr>
      </w:pPr>
      <w:r w:rsidRPr="002E5CBA">
        <w:rPr>
          <w:lang w:val="en-US"/>
        </w:rPr>
        <w:t xml:space="preserve">          $ref: '#/components/schemas/</w:t>
      </w:r>
      <w:r w:rsidRPr="001B7C50">
        <w:t>T</w:t>
      </w:r>
      <w:r>
        <w:t>sc</w:t>
      </w:r>
      <w:r w:rsidRPr="001B7C50">
        <w:t>AssistanceInformation</w:t>
      </w:r>
      <w:r w:rsidRPr="002E5CBA">
        <w:rPr>
          <w:lang w:val="en-US"/>
        </w:rPr>
        <w:t>'</w:t>
      </w:r>
    </w:p>
    <w:p w14:paraId="2DEBC83C" w14:textId="77777777" w:rsidR="00D2565A" w:rsidRPr="0081151B"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lang w:val="en-US"/>
        </w:rPr>
        <w:t xml:space="preserve">        </w:t>
      </w:r>
      <w:r w:rsidRPr="00D8459C">
        <w:rPr>
          <w:rFonts w:ascii="Courier New" w:hAnsi="Courier New"/>
          <w:sz w:val="16"/>
          <w:lang w:eastAsia="zh-CN"/>
        </w:rPr>
        <w:t>transpLevelMarkInd</w:t>
      </w:r>
      <w:r w:rsidRPr="0081151B">
        <w:rPr>
          <w:rFonts w:ascii="Courier New" w:hAnsi="Courier New"/>
          <w:sz w:val="16"/>
        </w:rPr>
        <w:t>:</w:t>
      </w:r>
    </w:p>
    <w:p w14:paraId="496D8448" w14:textId="77777777" w:rsidR="00D2565A"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81151B">
        <w:rPr>
          <w:rFonts w:ascii="Courier New" w:hAnsi="Courier New"/>
          <w:sz w:val="16"/>
        </w:rPr>
        <w:t xml:space="preserve">          type: boolean</w:t>
      </w:r>
    </w:p>
    <w:p w14:paraId="097899DF" w14:textId="77777777" w:rsidR="00D2565A" w:rsidRPr="00B75DB2" w:rsidRDefault="00D2565A" w:rsidP="00D2565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75DB2">
        <w:rPr>
          <w:rFonts w:ascii="Courier New" w:hAnsi="Courier New"/>
          <w:sz w:val="16"/>
        </w:rPr>
        <w:t xml:space="preserve">          enum:</w:t>
      </w:r>
    </w:p>
    <w:p w14:paraId="27B65582" w14:textId="3ED9571D" w:rsidR="00D2565A" w:rsidRDefault="00D2565A" w:rsidP="00FB40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sidRPr="00B75DB2">
        <w:rPr>
          <w:rFonts w:ascii="Courier New" w:hAnsi="Courier New"/>
          <w:sz w:val="16"/>
        </w:rPr>
        <w:t xml:space="preserve">            - true</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pPr>
      <w:r>
        <w:t xml:space="preserve">        qos</w:t>
      </w:r>
      <w:r>
        <w:rPr>
          <w:lang w:eastAsia="zh-CN"/>
        </w:rPr>
        <w:t>RepPeriod</w:t>
      </w:r>
      <w:r>
        <w:t>:</w:t>
      </w:r>
    </w:p>
    <w:p w14:paraId="5C281556" w14:textId="0A73E3C2" w:rsidR="00BF4F40" w:rsidRDefault="00BF4F40" w:rsidP="00FA3B9B">
      <w:pPr>
        <w:pStyle w:val="PL"/>
      </w:pPr>
      <w:r>
        <w:t xml:space="preserve">          $ref: 'TS29571_CommonData.yaml#/components/schemas/DurationSec'</w:t>
      </w:r>
    </w:p>
    <w:p w14:paraId="00BFDF3B" w14:textId="2E576DB7" w:rsidR="00DA082B" w:rsidRDefault="00DA082B" w:rsidP="00DA082B">
      <w:pPr>
        <w:pStyle w:val="PL"/>
      </w:pPr>
      <w:r>
        <w:t xml:space="preserve">        </w:t>
      </w:r>
      <w:r>
        <w:rPr>
          <w:lang w:eastAsia="zh-CN"/>
        </w:rPr>
        <w:t>pduSetQos</w:t>
      </w:r>
      <w:r w:rsidR="00137438">
        <w:rPr>
          <w:lang w:eastAsia="zh-CN"/>
        </w:rPr>
        <w:t>Dl</w:t>
      </w:r>
      <w:r>
        <w:t>:</w:t>
      </w:r>
    </w:p>
    <w:p w14:paraId="3E41180A" w14:textId="77707BB1" w:rsidR="00DA082B" w:rsidRDefault="00DA082B" w:rsidP="00FA3B9B">
      <w:pPr>
        <w:pStyle w:val="PL"/>
        <w:rPr>
          <w:lang w:eastAsia="zh-CN"/>
        </w:rPr>
      </w:pPr>
      <w:r>
        <w:t xml:space="preserve">          $ref: 'TS29571_CommonData.yaml#/components/schemas/</w:t>
      </w:r>
      <w:r>
        <w:rPr>
          <w:lang w:eastAsia="zh-CN"/>
        </w:rPr>
        <w:t>PduSetQosPara'</w:t>
      </w:r>
    </w:p>
    <w:p w14:paraId="13146465" w14:textId="77777777" w:rsidR="00137438" w:rsidRDefault="00137438" w:rsidP="00137438">
      <w:pPr>
        <w:pStyle w:val="PL"/>
      </w:pPr>
      <w:r>
        <w:t xml:space="preserve">        </w:t>
      </w:r>
      <w:r>
        <w:rPr>
          <w:lang w:eastAsia="zh-CN"/>
        </w:rPr>
        <w:t>pduSetQosUl</w:t>
      </w:r>
      <w:r>
        <w:t>:</w:t>
      </w:r>
    </w:p>
    <w:p w14:paraId="24E328F8" w14:textId="7C258A44" w:rsidR="00137438" w:rsidRDefault="00137438" w:rsidP="00FA3B9B">
      <w:pPr>
        <w:pStyle w:val="PL"/>
        <w:rPr>
          <w:lang w:eastAsia="zh-CN"/>
        </w:rPr>
      </w:pPr>
      <w:r>
        <w:t xml:space="preserve">          $ref: 'TS29571_CommonData.yaml#/components/schemas/</w:t>
      </w:r>
      <w:r>
        <w:rPr>
          <w:lang w:eastAsia="zh-CN"/>
        </w:rPr>
        <w:t>PduSetQosPara'</w:t>
      </w:r>
    </w:p>
    <w:p w14:paraId="3E860CC5"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sidRPr="009C53FB">
        <w:rPr>
          <w:rFonts w:ascii="Courier New" w:hAnsi="Courier New"/>
          <w:sz w:val="16"/>
          <w:lang w:eastAsia="zh-CN"/>
        </w:rPr>
        <w:t>dlPduSetMarkSupInd</w:t>
      </w:r>
      <w:r w:rsidRPr="00E3539A">
        <w:rPr>
          <w:rFonts w:ascii="Courier New" w:hAnsi="Courier New"/>
          <w:sz w:val="16"/>
        </w:rPr>
        <w:t>:</w:t>
      </w:r>
    </w:p>
    <w:p w14:paraId="37A4BDE2"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E3539A">
        <w:rPr>
          <w:rFonts w:ascii="Courier New" w:hAnsi="Courier New"/>
          <w:sz w:val="16"/>
        </w:rPr>
        <w:t xml:space="preserve">          type: </w:t>
      </w:r>
      <w:r w:rsidRPr="00E3539A">
        <w:rPr>
          <w:rFonts w:ascii="Courier New" w:hAnsi="Courier New" w:hint="eastAsia"/>
          <w:sz w:val="16"/>
          <w:lang w:eastAsia="zh-CN"/>
        </w:rPr>
        <w:t>boolean</w:t>
      </w:r>
    </w:p>
    <w:p w14:paraId="46154930" w14:textId="77777777" w:rsidR="00294DAB" w:rsidRPr="00E3539A" w:rsidRDefault="00294DAB" w:rsidP="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enum:</w:t>
      </w:r>
    </w:p>
    <w:p w14:paraId="7FF81A17" w14:textId="41477AF7" w:rsidR="00294DAB" w:rsidRDefault="00294DA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E3539A">
        <w:rPr>
          <w:rFonts w:ascii="Courier New" w:hAnsi="Courier New"/>
          <w:sz w:val="16"/>
        </w:rPr>
        <w:t xml:space="preserve">           </w:t>
      </w:r>
      <w:r>
        <w:rPr>
          <w:rFonts w:ascii="Courier New" w:hAnsi="Courier New"/>
          <w:sz w:val="16"/>
        </w:rPr>
        <w:t xml:space="preserve"> </w:t>
      </w:r>
      <w:r w:rsidRPr="00E3539A">
        <w:rPr>
          <w:rFonts w:ascii="Courier New" w:hAnsi="Courier New"/>
          <w:sz w:val="16"/>
        </w:rPr>
        <w:t>- true</w:t>
      </w:r>
    </w:p>
    <w:p w14:paraId="7685A796" w14:textId="77777777" w:rsidR="002255DB" w:rsidRPr="00F9618C" w:rsidRDefault="002255DB" w:rsidP="002255DB">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15C40D91" w14:textId="4181B550" w:rsidR="002255DB" w:rsidRPr="00DD5934" w:rsidRDefault="002255DB" w:rsidP="002255DB">
      <w:pPr>
        <w:pStyle w:val="PL"/>
      </w:pPr>
      <w:r w:rsidRPr="00F9618C">
        <w:rPr>
          <w:rFonts w:cs="Courier New"/>
          <w:szCs w:val="16"/>
        </w:rPr>
        <w:t xml:space="preserve">          $ref: '</w:t>
      </w:r>
      <w:r>
        <w:t>TS29514_Npc</w:t>
      </w:r>
      <w:r w:rsidRPr="002857AD">
        <w:t>f</w:t>
      </w:r>
      <w:r>
        <w:t>_PolicyAuthorization.</w:t>
      </w:r>
      <w:r w:rsidRPr="002857AD">
        <w:t>yaml</w:t>
      </w:r>
      <w:r w:rsidRPr="00F9618C">
        <w:rPr>
          <w:rFonts w:cs="Courier New"/>
          <w:szCs w:val="16"/>
        </w:rPr>
        <w:t>#/components/schemas/</w:t>
      </w:r>
      <w:r w:rsidRPr="00F9618C">
        <w:t>MultiModalId</w:t>
      </w:r>
      <w:r w:rsidRPr="00F9618C">
        <w:rPr>
          <w:rFonts w:cs="Courier New"/>
          <w:szCs w:val="16"/>
        </w:rPr>
        <w:t>'</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7BC25CB2" w14:textId="77777777" w:rsidR="00374DEB" w:rsidRPr="002E5CBA" w:rsidRDefault="00374DEB" w:rsidP="00374DEB">
      <w:pPr>
        <w:pStyle w:val="PL"/>
        <w:rPr>
          <w:lang w:val="en-US"/>
        </w:rPr>
      </w:pPr>
      <w:r w:rsidRPr="002E5CBA">
        <w:rPr>
          <w:lang w:val="en-US"/>
        </w:rPr>
        <w:t xml:space="preserve">        </w:t>
      </w:r>
      <w:r>
        <w:rPr>
          <w:lang w:eastAsia="zh-CN"/>
        </w:rPr>
        <w:t>availBitrateMonReq</w:t>
      </w:r>
      <w:r w:rsidRPr="002E5CBA">
        <w:rPr>
          <w:lang w:val="en-US"/>
        </w:rPr>
        <w:t>:</w:t>
      </w:r>
    </w:p>
    <w:p w14:paraId="166E8D00" w14:textId="21A6DD1D" w:rsidR="00374DEB" w:rsidRPr="002E5CBA" w:rsidRDefault="00374DEB" w:rsidP="00FA3B9B">
      <w:pPr>
        <w:pStyle w:val="PL"/>
        <w:rPr>
          <w:lang w:val="en-US"/>
        </w:rPr>
      </w:pPr>
      <w:r w:rsidRPr="002E5CBA">
        <w:rPr>
          <w:lang w:val="en-US"/>
        </w:rPr>
        <w:t xml:space="preserve">          $ref: '#/components/schemas/</w:t>
      </w:r>
      <w:r>
        <w:rPr>
          <w:lang w:eastAsia="zh-CN"/>
        </w:rPr>
        <w:t>AvailableBitrateMonitoringRequest</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67AC8316" w14:textId="77777777" w:rsidR="00ED406F" w:rsidRPr="002E5CBA" w:rsidRDefault="00ED406F" w:rsidP="00ED406F">
      <w:pPr>
        <w:pStyle w:val="PL"/>
        <w:rPr>
          <w:lang w:val="en-US"/>
        </w:rPr>
      </w:pPr>
      <w:r w:rsidRPr="002E5CBA">
        <w:rPr>
          <w:lang w:val="en-US"/>
        </w:rPr>
        <w:t xml:space="preserve">        </w:t>
      </w:r>
      <w:r>
        <w:rPr>
          <w:lang w:val="en-US" w:eastAsia="zh-CN"/>
        </w:rPr>
        <w:t>hrsboSupportInd</w:t>
      </w:r>
      <w:r w:rsidRPr="002E5CBA">
        <w:rPr>
          <w:lang w:val="en-US"/>
        </w:rPr>
        <w:t>:</w:t>
      </w:r>
    </w:p>
    <w:p w14:paraId="602DD8B4" w14:textId="77777777" w:rsidR="00ED406F" w:rsidRDefault="00ED406F" w:rsidP="00ED406F">
      <w:pPr>
        <w:pStyle w:val="PL"/>
        <w:rPr>
          <w:lang w:val="en-US" w:eastAsia="zh-CN"/>
        </w:rPr>
      </w:pPr>
      <w:r w:rsidRPr="002E5CBA">
        <w:rPr>
          <w:lang w:val="en-US"/>
        </w:rPr>
        <w:t xml:space="preserve">          type: </w:t>
      </w:r>
      <w:r>
        <w:rPr>
          <w:rFonts w:hint="eastAsia"/>
          <w:lang w:val="en-US" w:eastAsia="zh-CN"/>
        </w:rPr>
        <w:t>boolean</w:t>
      </w:r>
    </w:p>
    <w:p w14:paraId="5F9DF27A" w14:textId="7A4D4295" w:rsidR="00ED406F" w:rsidRDefault="00ED406F"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BB5390A" w14:textId="77777777" w:rsidR="00FC3F3C" w:rsidRPr="002E5CBA" w:rsidRDefault="00FC3F3C" w:rsidP="00FC3F3C">
      <w:pPr>
        <w:pStyle w:val="PL"/>
        <w:rPr>
          <w:lang w:val="en-US"/>
        </w:rPr>
      </w:pPr>
      <w:r w:rsidRPr="002E5CBA">
        <w:rPr>
          <w:lang w:val="en-US"/>
        </w:rPr>
        <w:t xml:space="preserve">        </w:t>
      </w:r>
      <w:r>
        <w:rPr>
          <w:lang w:val="en-US" w:eastAsia="zh-CN"/>
        </w:rPr>
        <w:t>ismfLomSupportInd</w:t>
      </w:r>
      <w:r w:rsidRPr="002E5CBA">
        <w:rPr>
          <w:lang w:val="en-US"/>
        </w:rPr>
        <w:t>:</w:t>
      </w:r>
    </w:p>
    <w:p w14:paraId="725A41A5" w14:textId="77777777" w:rsidR="00FC3F3C" w:rsidRDefault="00FC3F3C" w:rsidP="00FC3F3C">
      <w:pPr>
        <w:pStyle w:val="PL"/>
        <w:rPr>
          <w:lang w:val="en-US" w:eastAsia="zh-CN"/>
        </w:rPr>
      </w:pPr>
      <w:r w:rsidRPr="002E5CBA">
        <w:rPr>
          <w:lang w:val="en-US"/>
        </w:rPr>
        <w:t xml:space="preserve">          type: </w:t>
      </w:r>
      <w:r>
        <w:rPr>
          <w:rFonts w:hint="eastAsia"/>
          <w:lang w:val="en-US" w:eastAsia="zh-CN"/>
        </w:rPr>
        <w:t>boolean</w:t>
      </w:r>
    </w:p>
    <w:p w14:paraId="28D0AAB3" w14:textId="30D96956" w:rsidR="00FC3F3C" w:rsidRDefault="00FC3F3C"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94F981B" w14:textId="77777777" w:rsidR="006E6E68" w:rsidRDefault="006E6E68" w:rsidP="006E6E68">
      <w:pPr>
        <w:pStyle w:val="PL"/>
        <w:rPr>
          <w:lang w:val="en-US"/>
        </w:rPr>
      </w:pPr>
      <w:r>
        <w:rPr>
          <w:lang w:val="en-US"/>
        </w:rPr>
        <w:t xml:space="preserve">        </w:t>
      </w:r>
      <w:r>
        <w:t>storedOffloadIds</w:t>
      </w:r>
      <w:r>
        <w:rPr>
          <w:lang w:val="en-US"/>
        </w:rPr>
        <w:t>:</w:t>
      </w:r>
    </w:p>
    <w:p w14:paraId="1D8B0227" w14:textId="77777777" w:rsidR="006E6E68" w:rsidRDefault="006E6E68" w:rsidP="006E6E68">
      <w:pPr>
        <w:pStyle w:val="PL"/>
        <w:rPr>
          <w:lang w:eastAsia="zh-CN"/>
        </w:rPr>
      </w:pPr>
      <w:r>
        <w:rPr>
          <w:lang w:val="en-US"/>
        </w:rPr>
        <w:t xml:space="preserve">          </w:t>
      </w:r>
      <w:r>
        <w:t xml:space="preserve">type: </w:t>
      </w:r>
      <w:r>
        <w:rPr>
          <w:lang w:eastAsia="zh-CN"/>
        </w:rPr>
        <w:t>array</w:t>
      </w:r>
    </w:p>
    <w:p w14:paraId="78DE4A70"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2DA9457"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43A0E7C6" w14:textId="53CD474E" w:rsidR="006E6E68" w:rsidRPr="002E5CBA"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3A6046" w:rsidRDefault="00FA3B9B" w:rsidP="00FA3B9B">
      <w:pPr>
        <w:pStyle w:val="PL"/>
        <w:rPr>
          <w:lang w:val="fr-FR"/>
        </w:rPr>
      </w:pPr>
      <w:r w:rsidRPr="002E5CBA">
        <w:rPr>
          <w:lang w:val="en-US"/>
        </w:rPr>
        <w:t xml:space="preserve">        </w:t>
      </w:r>
      <w:r w:rsidRPr="003A6046">
        <w:rPr>
          <w:lang w:val="fr-FR"/>
        </w:rPr>
        <w:t>- ueEpsPdnConnection</w:t>
      </w:r>
    </w:p>
    <w:p w14:paraId="4D9B014C" w14:textId="77777777" w:rsidR="00FA3B9B" w:rsidRPr="003A6046" w:rsidRDefault="00FA3B9B" w:rsidP="00FA3B9B">
      <w:pPr>
        <w:pStyle w:val="PL"/>
        <w:rPr>
          <w:lang w:val="fr-FR"/>
        </w:rPr>
      </w:pPr>
    </w:p>
    <w:p w14:paraId="4E8D9880" w14:textId="3B2742D2" w:rsidR="00FA3B9B" w:rsidRPr="00C54528" w:rsidRDefault="00FA3B9B" w:rsidP="00FA3B9B">
      <w:pPr>
        <w:pStyle w:val="PL"/>
        <w:rPr>
          <w:lang w:val="fr-FR"/>
        </w:rPr>
      </w:pPr>
      <w:r w:rsidRPr="003C0E1E">
        <w:rPr>
          <w:lang w:val="fr-FR"/>
        </w:rPr>
        <w:t xml:space="preserve">    MmeCapabilities:</w:t>
      </w:r>
    </w:p>
    <w:p w14:paraId="6C3B3905" w14:textId="7B4DD576" w:rsidR="00271E74" w:rsidRPr="001D1133" w:rsidRDefault="00271E74" w:rsidP="00FA3B9B">
      <w:pPr>
        <w:pStyle w:val="PL"/>
        <w:rPr>
          <w:lang w:val="fr-FR"/>
        </w:rPr>
      </w:pPr>
      <w:r w:rsidRPr="00C54528">
        <w:rPr>
          <w:lang w:val="fr-FR"/>
        </w:rPr>
        <w:t xml:space="preserve">      description: </w:t>
      </w:r>
      <w:r w:rsidRPr="001D1133">
        <w:rPr>
          <w:rFonts w:cs="Arial"/>
          <w:szCs w:val="18"/>
          <w:lang w:val="fr-FR"/>
        </w:rPr>
        <w:t>MME capabilities</w:t>
      </w:r>
    </w:p>
    <w:p w14:paraId="292042D0" w14:textId="77777777" w:rsidR="00FA3B9B" w:rsidRPr="002B1593" w:rsidRDefault="00FA3B9B" w:rsidP="00FA3B9B">
      <w:pPr>
        <w:pStyle w:val="PL"/>
        <w:rPr>
          <w:lang w:val="fr-FR"/>
        </w:rPr>
      </w:pPr>
      <w:r w:rsidRPr="001D1133">
        <w:rPr>
          <w:lang w:val="fr-FR"/>
        </w:rPr>
        <w:t xml:space="preserve">      type: object</w:t>
      </w:r>
    </w:p>
    <w:p w14:paraId="55AFF702" w14:textId="77777777" w:rsidR="00FA3B9B" w:rsidRPr="002E5CBA" w:rsidRDefault="00FA3B9B" w:rsidP="00FA3B9B">
      <w:pPr>
        <w:pStyle w:val="PL"/>
        <w:rPr>
          <w:lang w:val="en-US"/>
        </w:rPr>
      </w:pPr>
      <w:r w:rsidRPr="00F50680">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13B282F3" w:rsidR="00FA3B9B" w:rsidRDefault="00FA3B9B" w:rsidP="00FA3B9B">
      <w:pPr>
        <w:pStyle w:val="PL"/>
        <w:rPr>
          <w:lang w:val="en-US"/>
        </w:rPr>
      </w:pPr>
      <w:r w:rsidRPr="002E5CBA">
        <w:rPr>
          <w:lang w:val="en-US"/>
        </w:rPr>
        <w:t xml:space="preserve">          </w:t>
      </w:r>
      <w:r>
        <w:rPr>
          <w:lang w:val="en-US"/>
        </w:rPr>
        <w:t>default: false</w:t>
      </w:r>
    </w:p>
    <w:p w14:paraId="64B345C5" w14:textId="77777777" w:rsidR="004A7A1F" w:rsidRPr="002E5CBA" w:rsidRDefault="004A7A1F" w:rsidP="004A7A1F">
      <w:pPr>
        <w:pStyle w:val="PL"/>
        <w:rPr>
          <w:lang w:val="en-US"/>
        </w:rPr>
      </w:pPr>
      <w:r w:rsidRPr="002E5CBA">
        <w:rPr>
          <w:lang w:val="en-US"/>
        </w:rPr>
        <w:t xml:space="preserve">        </w:t>
      </w:r>
      <w:r>
        <w:rPr>
          <w:lang w:eastAsia="zh-CN"/>
        </w:rPr>
        <w:t>upipSupported</w:t>
      </w:r>
      <w:r w:rsidRPr="002E5CBA">
        <w:rPr>
          <w:lang w:val="en-US"/>
        </w:rPr>
        <w:t>:</w:t>
      </w:r>
    </w:p>
    <w:p w14:paraId="4C8874D3" w14:textId="77777777" w:rsidR="004A7A1F" w:rsidRDefault="004A7A1F" w:rsidP="004A7A1F">
      <w:pPr>
        <w:pStyle w:val="PL"/>
        <w:rPr>
          <w:lang w:val="en-US"/>
        </w:rPr>
      </w:pPr>
      <w:r w:rsidRPr="002E5CBA">
        <w:rPr>
          <w:lang w:val="en-US"/>
        </w:rPr>
        <w:t xml:space="preserve">          </w:t>
      </w:r>
      <w:r>
        <w:rPr>
          <w:lang w:val="en-US"/>
        </w:rPr>
        <w:t>type: boolean</w:t>
      </w:r>
    </w:p>
    <w:p w14:paraId="7B6502A0" w14:textId="4793FD0E" w:rsidR="004A7A1F" w:rsidRDefault="004A7A1F"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63A368F3" w:rsidR="00FA3B9B" w:rsidRDefault="00FA3B9B" w:rsidP="00FA3B9B">
      <w:pPr>
        <w:pStyle w:val="PL"/>
        <w:rPr>
          <w:lang w:val="en-US"/>
        </w:rPr>
      </w:pPr>
      <w:r w:rsidRPr="002E5CBA">
        <w:rPr>
          <w:lang w:val="en-US"/>
        </w:rPr>
        <w:t xml:space="preserve">          $ref: '#/components/schemas/Cause'</w:t>
      </w:r>
    </w:p>
    <w:p w14:paraId="101C1DD7" w14:textId="77777777" w:rsidR="0087786C" w:rsidRDefault="0087786C" w:rsidP="0087786C">
      <w:pPr>
        <w:pStyle w:val="PL"/>
        <w:rPr>
          <w:color w:val="000000" w:themeColor="text1"/>
          <w:lang w:val="en-US"/>
        </w:rPr>
      </w:pPr>
      <w:r>
        <w:rPr>
          <w:color w:val="000000" w:themeColor="text1"/>
          <w:lang w:val="en-US"/>
        </w:rPr>
        <w:t xml:space="preserve">        remoteError:</w:t>
      </w:r>
    </w:p>
    <w:p w14:paraId="0EFE1736" w14:textId="4A562E4D" w:rsidR="0087786C" w:rsidRDefault="0087786C" w:rsidP="00FA3B9B">
      <w:pPr>
        <w:pStyle w:val="PL"/>
        <w:rPr>
          <w:lang w:val="en-US"/>
        </w:rPr>
      </w:pPr>
      <w:r>
        <w:rPr>
          <w:color w:val="FF0000"/>
          <w:lang w:val="en-US"/>
        </w:rPr>
        <w:t xml:space="preserve">          </w:t>
      </w:r>
      <w:r>
        <w:rPr>
          <w:lang w:val="en-US"/>
        </w:rPr>
        <w:t>type: boolean</w:t>
      </w:r>
    </w:p>
    <w:p w14:paraId="68C6C992" w14:textId="77777777" w:rsidR="00FA3B9B" w:rsidRPr="002E5CBA" w:rsidRDefault="00FA3B9B" w:rsidP="00E04B2F">
      <w:pPr>
        <w:pStyle w:val="PL"/>
        <w:rPr>
          <w:lang w:val="en-US"/>
        </w:rPr>
      </w:pPr>
      <w:r w:rsidRPr="00E04B2F">
        <w:t xml:space="preserve">        cnAssistedRanPara:</w:t>
      </w:r>
    </w:p>
    <w:p w14:paraId="2D2FCCEB" w14:textId="77777777" w:rsidR="00FA3B9B" w:rsidRDefault="00FA3B9B" w:rsidP="00E04B2F">
      <w:pPr>
        <w:pStyle w:val="PL"/>
        <w:rPr>
          <w:lang w:val="en-US"/>
        </w:rPr>
      </w:pPr>
      <w:r w:rsidRPr="00E04B2F">
        <w:t xml:space="preserve">          $ref: '#/components/schemas/CnAssistedRanPara'</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2D781DF6" w:rsidR="00FA3B9B" w:rsidRDefault="00FA3B9B" w:rsidP="00FA3B9B">
      <w:pPr>
        <w:pStyle w:val="PL"/>
        <w:rPr>
          <w:lang w:val="en-US"/>
        </w:rPr>
      </w:pPr>
      <w:r w:rsidRPr="002E5CBA">
        <w:rPr>
          <w:lang w:val="en-US"/>
        </w:rPr>
        <w:t xml:space="preserve">          $ref: 'TS29571_CommonData.yaml#/components/schemas/Bytes'</w:t>
      </w:r>
    </w:p>
    <w:p w14:paraId="5D824B67" w14:textId="77777777" w:rsidR="000B41B6" w:rsidRDefault="000B41B6" w:rsidP="000B41B6">
      <w:pPr>
        <w:pStyle w:val="PL"/>
        <w:rPr>
          <w:lang w:val="en-US"/>
        </w:rPr>
      </w:pPr>
      <w:r>
        <w:rPr>
          <w:lang w:val="en-US"/>
        </w:rPr>
        <w:t xml:space="preserve">        pgwChangeInfo:</w:t>
      </w:r>
    </w:p>
    <w:p w14:paraId="742228C0" w14:textId="06D08488" w:rsidR="000B41B6" w:rsidRDefault="000B41B6" w:rsidP="00FA3B9B">
      <w:pPr>
        <w:pStyle w:val="PL"/>
        <w:rPr>
          <w:lang w:val="en-US"/>
        </w:rPr>
      </w:pPr>
      <w:r>
        <w:rPr>
          <w:lang w:val="en-US"/>
        </w:rPr>
        <w:t xml:space="preserve">          </w:t>
      </w:r>
      <w:r w:rsidRPr="002E5CBA">
        <w:rPr>
          <w:lang w:val="en-US"/>
        </w:rPr>
        <w:t>$ref: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57650A51"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1B03D35" w14:textId="77777777" w:rsidR="00810E28" w:rsidRDefault="00810E28" w:rsidP="00810E28">
      <w:pPr>
        <w:pStyle w:val="PL"/>
      </w:pPr>
      <w:r w:rsidRPr="003B2883">
        <w:t xml:space="preserve"> </w:t>
      </w:r>
      <w:r>
        <w:t xml:space="preserve">       retryAfter:</w:t>
      </w:r>
    </w:p>
    <w:p w14:paraId="5A49A0E9" w14:textId="73D1F352" w:rsidR="00810E28" w:rsidRDefault="00810E28" w:rsidP="00FA3B9B">
      <w:pPr>
        <w:pStyle w:val="PL"/>
      </w:pPr>
      <w:r>
        <w:t xml:space="preserve">          $ref: 'TS29571_CommonData.yaml#/components/schemas/Uinteger'</w:t>
      </w:r>
    </w:p>
    <w:p w14:paraId="57BAD434" w14:textId="77777777" w:rsidR="001B7D72" w:rsidRPr="003B2883" w:rsidRDefault="001B7D72" w:rsidP="001B7D72">
      <w:pPr>
        <w:pStyle w:val="PL"/>
      </w:pPr>
      <w:r w:rsidRPr="003B2883">
        <w:t xml:space="preserve">        </w:t>
      </w:r>
      <w:r>
        <w:rPr>
          <w:lang w:eastAsia="zh-CN"/>
        </w:rPr>
        <w:t>maxWaitingTime</w:t>
      </w:r>
      <w:r w:rsidRPr="003B2883">
        <w:t>:</w:t>
      </w:r>
    </w:p>
    <w:p w14:paraId="10B6F2DB" w14:textId="2B36AF3B" w:rsidR="001B7D72" w:rsidRPr="000A3BA0" w:rsidRDefault="001B7D72" w:rsidP="00FA3B9B">
      <w:pPr>
        <w:pStyle w:val="PL"/>
      </w:pPr>
      <w:r w:rsidRPr="003B2883">
        <w:t xml:space="preserve">          $ref: 'TS29571_CommonData.yaml#/components/schemas/</w:t>
      </w:r>
      <w:r w:rsidRPr="00875E9E">
        <w:rPr>
          <w:lang w:eastAsia="zh-CN"/>
        </w:rPr>
        <w:t>DurationSec</w:t>
      </w:r>
      <w:r w:rsidRPr="003B2883">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Default="00FA3B9B" w:rsidP="00FA3B9B">
      <w:pPr>
        <w:pStyle w:val="PL"/>
        <w:rPr>
          <w:lang w:val="en-US"/>
        </w:rPr>
      </w:pPr>
      <w:r w:rsidRPr="002E5CBA">
        <w:rPr>
          <w:lang w:val="en-US"/>
        </w:rPr>
        <w:t xml:space="preserve">          $ref: 'TS29571_CommonData.yaml#/components/schemas/Snssai'</w:t>
      </w:r>
    </w:p>
    <w:p w14:paraId="6DCE7491" w14:textId="77777777" w:rsidR="003728B7" w:rsidRPr="002E5CBA" w:rsidRDefault="003728B7" w:rsidP="003728B7">
      <w:pPr>
        <w:pStyle w:val="PL"/>
        <w:rPr>
          <w:lang w:val="en-US"/>
        </w:rPr>
      </w:pPr>
      <w:r w:rsidRPr="002E5CBA">
        <w:rPr>
          <w:lang w:val="en-US"/>
        </w:rPr>
        <w:t xml:space="preserve">        </w:t>
      </w:r>
      <w:r>
        <w:rPr>
          <w:lang w:val="en-US"/>
        </w:rPr>
        <w:t>altSn</w:t>
      </w:r>
      <w:r w:rsidRPr="002E5CBA">
        <w:rPr>
          <w:lang w:val="en-US"/>
        </w:rPr>
        <w:t>ssai:</w:t>
      </w:r>
    </w:p>
    <w:p w14:paraId="7493A2FB" w14:textId="2BB5FE4D" w:rsidR="003728B7" w:rsidRPr="002E5CBA" w:rsidRDefault="003728B7"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1CB10330" w14:textId="77777777" w:rsidR="003728B7" w:rsidRPr="002E5CBA" w:rsidRDefault="003728B7" w:rsidP="003728B7">
      <w:pPr>
        <w:pStyle w:val="PL"/>
        <w:rPr>
          <w:lang w:val="en-US"/>
        </w:rPr>
      </w:pPr>
      <w:r w:rsidRPr="002E5CBA">
        <w:rPr>
          <w:lang w:val="en-US"/>
        </w:rPr>
        <w:t xml:space="preserve">        </w:t>
      </w:r>
      <w:r>
        <w:t>altHplmnSnssai</w:t>
      </w:r>
      <w:r w:rsidRPr="002E5CBA">
        <w:rPr>
          <w:lang w:val="en-US"/>
        </w:rPr>
        <w:t>:</w:t>
      </w:r>
    </w:p>
    <w:p w14:paraId="74C9CB28" w14:textId="48C52022" w:rsidR="003728B7" w:rsidRDefault="003728B7"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58643C66" w:rsidR="00FA3B9B"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71E5C873" w14:textId="77777777" w:rsidR="00162410" w:rsidRDefault="00162410" w:rsidP="00162410">
      <w:pPr>
        <w:pStyle w:val="PL"/>
        <w:rPr>
          <w:lang w:val="en-US"/>
        </w:rPr>
      </w:pPr>
      <w:r>
        <w:rPr>
          <w:lang w:val="en-US"/>
        </w:rPr>
        <w:t xml:space="preserve">        </w:t>
      </w:r>
      <w:r>
        <w:t>interPlmnApiRoot</w:t>
      </w:r>
      <w:r>
        <w:rPr>
          <w:lang w:val="en-US"/>
        </w:rPr>
        <w:t>:</w:t>
      </w:r>
    </w:p>
    <w:p w14:paraId="1747D8D1" w14:textId="77777777" w:rsidR="00162410" w:rsidRDefault="00162410" w:rsidP="00162410">
      <w:pPr>
        <w:pStyle w:val="PL"/>
        <w:rPr>
          <w:lang w:val="en-US"/>
        </w:rPr>
      </w:pPr>
      <w:r>
        <w:rPr>
          <w:lang w:val="en-US"/>
        </w:rPr>
        <w:t xml:space="preserve">          $ref: 'TS29571_CommonData.yaml#/components/schemas/Uri'</w:t>
      </w:r>
    </w:p>
    <w:p w14:paraId="3A559947" w14:textId="77777777" w:rsidR="00162410" w:rsidRDefault="00162410" w:rsidP="00162410">
      <w:pPr>
        <w:pStyle w:val="PL"/>
        <w:rPr>
          <w:lang w:val="en-US"/>
        </w:rPr>
      </w:pPr>
      <w:r>
        <w:rPr>
          <w:lang w:val="en-US"/>
        </w:rPr>
        <w:t xml:space="preserve">        </w:t>
      </w:r>
      <w:r>
        <w:t>intraPlmnApiRoot</w:t>
      </w:r>
      <w:r>
        <w:rPr>
          <w:lang w:val="en-US"/>
        </w:rPr>
        <w:t>:</w:t>
      </w:r>
    </w:p>
    <w:p w14:paraId="186E07D9" w14:textId="311576B8" w:rsidR="00162410" w:rsidRPr="002E5CBA" w:rsidRDefault="00162410" w:rsidP="00FA3B9B">
      <w:pPr>
        <w:pStyle w:val="PL"/>
        <w:rPr>
          <w:lang w:val="en-US"/>
        </w:rPr>
      </w:pPr>
      <w:r>
        <w:rPr>
          <w:lang w:val="en-US"/>
        </w:rPr>
        <w:t xml:space="preserve">          $ref: 'TS29571_CommonData.yaml#/components/schemas/Uri'</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017FCCCC"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39C4306" w14:textId="77777777" w:rsidR="00875BA1" w:rsidRPr="002E5CBA" w:rsidRDefault="00875BA1" w:rsidP="00875BA1">
      <w:pPr>
        <w:pStyle w:val="PL"/>
        <w:rPr>
          <w:lang w:val="en-US"/>
        </w:rPr>
      </w:pPr>
      <w:r w:rsidRPr="002E5CBA">
        <w:rPr>
          <w:lang w:val="en-US"/>
        </w:rPr>
        <w:t xml:space="preserve">        </w:t>
      </w:r>
      <w:r>
        <w:t>maxIntegrityProtectedDataRateDl</w:t>
      </w:r>
      <w:r w:rsidRPr="002E5CBA">
        <w:rPr>
          <w:lang w:val="en-US"/>
        </w:rPr>
        <w:t>:</w:t>
      </w:r>
    </w:p>
    <w:p w14:paraId="1EE04E12" w14:textId="1EF094B2" w:rsidR="00875BA1" w:rsidRDefault="00875BA1"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1C309FBB" w:rsidR="00FA3B9B" w:rsidRDefault="00FA3B9B" w:rsidP="00FA3B9B">
      <w:pPr>
        <w:pStyle w:val="PL"/>
      </w:pPr>
      <w:r>
        <w:t xml:space="preserve">          type: string</w:t>
      </w:r>
    </w:p>
    <w:p w14:paraId="106C7BF7" w14:textId="76FA25BE" w:rsidR="001E23FA" w:rsidRDefault="001E23FA" w:rsidP="00FA3B9B">
      <w:pPr>
        <w:pStyle w:val="PL"/>
      </w:pPr>
      <w:r>
        <w:t xml:space="preserve">          </w:t>
      </w:r>
      <w:r w:rsidRPr="0013067A">
        <w:t xml:space="preserve">pattern: </w:t>
      </w:r>
      <w:r>
        <w:t>'</w:t>
      </w:r>
      <w:r w:rsidRPr="0013067A">
        <w:t>^</w:t>
      </w:r>
      <w:r>
        <w:t>(</w:t>
      </w:r>
      <w:r w:rsidRPr="0013067A">
        <w:t>0|([1-9]{1}[0-9]{0,9})</w:t>
      </w:r>
      <w:r>
        <w:t>)</w:t>
      </w:r>
      <w:r w:rsidRPr="0013067A">
        <w:t>$</w:t>
      </w:r>
      <w:r>
        <w:t>'</w:t>
      </w:r>
    </w:p>
    <w:p w14:paraId="652EADB7" w14:textId="77777777" w:rsidR="00D03924" w:rsidRDefault="00D03924" w:rsidP="00D03924">
      <w:pPr>
        <w:pStyle w:val="PL"/>
        <w:rPr>
          <w:lang w:val="en-US"/>
        </w:rPr>
      </w:pPr>
      <w:r>
        <w:rPr>
          <w:lang w:val="en-US"/>
        </w:rPr>
        <w:t xml:space="preserve">        smfChargingId:</w:t>
      </w:r>
    </w:p>
    <w:p w14:paraId="317E738D" w14:textId="32F124E5" w:rsidR="00D03924" w:rsidRPr="00F62BBF" w:rsidRDefault="00D03924" w:rsidP="00FA3B9B">
      <w:pPr>
        <w:pStyle w:val="PL"/>
      </w:pPr>
      <w:r>
        <w:rPr>
          <w:lang w:val="en-US"/>
        </w:rPr>
        <w:t xml:space="preserve">          $ref: 'TS29571_CommonData.yaml#/components/schemas/SmfChargingId'</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pPr>
      <w:r>
        <w:t xml:space="preserve">        </w:t>
      </w:r>
      <w:r>
        <w:rPr>
          <w:lang w:eastAsia="zh-CN"/>
        </w:rPr>
        <w:t>ipv6Index</w:t>
      </w:r>
      <w:r>
        <w:t>:</w:t>
      </w:r>
    </w:p>
    <w:p w14:paraId="18A564DE" w14:textId="77777777" w:rsidR="00986FAE" w:rsidRDefault="00986FAE" w:rsidP="00986FAE">
      <w:pPr>
        <w:pStyle w:val="PL"/>
      </w:pPr>
      <w: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53134C8D" w:rsidR="00E752AD" w:rsidRDefault="00E752AD" w:rsidP="00FA3B9B">
      <w:pPr>
        <w:pStyle w:val="PL"/>
      </w:pPr>
      <w:r>
        <w:t xml:space="preserve">          type: string</w:t>
      </w:r>
    </w:p>
    <w:p w14:paraId="6D31AE1D" w14:textId="77777777" w:rsidR="005A02C1" w:rsidRPr="003B2883" w:rsidRDefault="005A02C1" w:rsidP="005A02C1">
      <w:pPr>
        <w:pStyle w:val="PL"/>
      </w:pPr>
      <w:r w:rsidRPr="003B2883">
        <w:t xml:space="preserve">        </w:t>
      </w:r>
      <w:r>
        <w:t>satelliteBackhaulCat</w:t>
      </w:r>
      <w:r w:rsidRPr="003B2883">
        <w:t>:</w:t>
      </w:r>
    </w:p>
    <w:p w14:paraId="266C91D2" w14:textId="458ADA81" w:rsidR="005A02C1" w:rsidRDefault="005A02C1" w:rsidP="00FA3B9B">
      <w:pPr>
        <w:pStyle w:val="PL"/>
      </w:pPr>
      <w:r>
        <w:t xml:space="preserve">          </w:t>
      </w:r>
      <w:r w:rsidRPr="00690A26">
        <w:t>$ref: 'TS29571_CommonData.yaml#/components/schemas/</w:t>
      </w:r>
      <w:r>
        <w:t>SatelliteBackhaulCategory</w:t>
      </w:r>
      <w:r w:rsidRPr="00690A26">
        <w:t>'</w:t>
      </w:r>
    </w:p>
    <w:p w14:paraId="4885F684" w14:textId="77777777" w:rsidR="00F66D49" w:rsidRPr="002E5CBA" w:rsidRDefault="00F66D49" w:rsidP="00F66D49">
      <w:pPr>
        <w:pStyle w:val="PL"/>
        <w:rPr>
          <w:lang w:val="en-US"/>
        </w:rPr>
      </w:pPr>
      <w:r w:rsidRPr="002E5CBA">
        <w:rPr>
          <w:lang w:val="en-US"/>
        </w:rPr>
        <w:t xml:space="preserve">        sscMode:</w:t>
      </w:r>
    </w:p>
    <w:p w14:paraId="564F07A9" w14:textId="77777777" w:rsidR="00F66D49" w:rsidRDefault="00F66D49" w:rsidP="00F66D49">
      <w:pPr>
        <w:pStyle w:val="PL"/>
        <w:rPr>
          <w:lang w:val="en-US"/>
        </w:rPr>
      </w:pPr>
      <w:r w:rsidRPr="002E5CBA">
        <w:rPr>
          <w:lang w:val="en-US"/>
        </w:rPr>
        <w:t xml:space="preserve">          type: string</w:t>
      </w:r>
    </w:p>
    <w:p w14:paraId="7AED5AB4" w14:textId="7EF7B4F8" w:rsidR="00F66D49" w:rsidRDefault="00F66D49"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58493324" w14:textId="77777777" w:rsidR="00FA1413" w:rsidRPr="00472D17" w:rsidRDefault="00FA1413" w:rsidP="00FA1413">
      <w:pPr>
        <w:pStyle w:val="PL"/>
        <w:rPr>
          <w:lang w:val="en-US"/>
        </w:rPr>
      </w:pPr>
      <w:r w:rsidRPr="00472D17">
        <w:rPr>
          <w:lang w:val="en-US"/>
        </w:rPr>
        <w:t xml:space="preserve">        </w:t>
      </w:r>
      <w:r>
        <w:rPr>
          <w:lang w:val="en-US"/>
        </w:rPr>
        <w:t>dlset</w:t>
      </w:r>
      <w:r w:rsidRPr="00472D17">
        <w:rPr>
          <w:lang w:val="en-US"/>
        </w:rPr>
        <w:t>SupportInd:</w:t>
      </w:r>
    </w:p>
    <w:p w14:paraId="7FE6969C" w14:textId="59444D54" w:rsidR="00FA1413" w:rsidRDefault="00FA1413" w:rsidP="00FA3B9B">
      <w:pPr>
        <w:pStyle w:val="PL"/>
        <w:rPr>
          <w:lang w:val="en-US"/>
        </w:rPr>
      </w:pPr>
      <w:r w:rsidRPr="00472D17">
        <w:rPr>
          <w:lang w:val="en-US"/>
        </w:rPr>
        <w:t xml:space="preserve">          type: boolean</w:t>
      </w:r>
    </w:p>
    <w:p w14:paraId="2A083562" w14:textId="77777777" w:rsidR="00466F19" w:rsidRDefault="00466F19" w:rsidP="00466F19">
      <w:pPr>
        <w:pStyle w:val="PL"/>
        <w:rPr>
          <w:lang w:val="en-US"/>
        </w:rPr>
      </w:pPr>
      <w:r>
        <w:rPr>
          <w:lang w:val="en-US"/>
        </w:rPr>
        <w:t xml:space="preserve">        </w:t>
      </w:r>
      <w:r>
        <w:rPr>
          <w:lang w:eastAsia="zh-CN"/>
        </w:rPr>
        <w:t>n9fsc</w:t>
      </w:r>
      <w:r>
        <w:rPr>
          <w:lang w:val="en-US"/>
        </w:rPr>
        <w:t>SupportInd:</w:t>
      </w:r>
    </w:p>
    <w:p w14:paraId="02BF6C4F" w14:textId="2E174403" w:rsidR="00466F19" w:rsidRDefault="00466F19" w:rsidP="00FA3B9B">
      <w:pPr>
        <w:pStyle w:val="PL"/>
        <w:rPr>
          <w:lang w:val="en-US"/>
        </w:rPr>
      </w:pPr>
      <w:r w:rsidRPr="002E5CBA">
        <w:rPr>
          <w:lang w:val="en-US"/>
        </w:rPr>
        <w:t xml:space="preserve">          type: boolean</w:t>
      </w:r>
    </w:p>
    <w:p w14:paraId="5D6B92A6" w14:textId="77777777" w:rsidR="00656F66" w:rsidRDefault="00656F66" w:rsidP="00656F66">
      <w:pPr>
        <w:pStyle w:val="PL"/>
        <w:rPr>
          <w:lang w:val="en-US"/>
        </w:rPr>
      </w:pPr>
      <w:r>
        <w:rPr>
          <w:lang w:val="en-US"/>
        </w:rPr>
        <w:t xml:space="preserve">        </w:t>
      </w:r>
      <w:r w:rsidRPr="00007F50">
        <w:rPr>
          <w:lang w:eastAsia="zh-CN"/>
        </w:rPr>
        <w:t>anchorSmfOauth2Required</w:t>
      </w:r>
      <w:r>
        <w:rPr>
          <w:lang w:val="en-US"/>
        </w:rPr>
        <w:t>:</w:t>
      </w:r>
    </w:p>
    <w:p w14:paraId="5B54584B" w14:textId="23C7BA90" w:rsidR="00656F66" w:rsidRDefault="00656F66" w:rsidP="00FA3B9B">
      <w:pPr>
        <w:pStyle w:val="PL"/>
        <w:rPr>
          <w:lang w:val="en-US"/>
        </w:rPr>
      </w:pPr>
      <w:r w:rsidRPr="002E5CBA">
        <w:rPr>
          <w:lang w:val="en-US"/>
        </w:rPr>
        <w:t xml:space="preserve">          type: boolean</w:t>
      </w:r>
    </w:p>
    <w:p w14:paraId="60BEBB5F" w14:textId="77777777" w:rsidR="009C0CD5" w:rsidRDefault="009C0CD5" w:rsidP="009C0CD5">
      <w:pPr>
        <w:pStyle w:val="PL"/>
        <w:rPr>
          <w:lang w:val="en-US"/>
        </w:rPr>
      </w:pPr>
      <w:r>
        <w:rPr>
          <w:lang w:val="en-US"/>
        </w:rPr>
        <w:t xml:space="preserve">        fullDnaiList:</w:t>
      </w:r>
    </w:p>
    <w:p w14:paraId="10270A60" w14:textId="77777777" w:rsidR="009C0CD5" w:rsidRDefault="009C0CD5" w:rsidP="009C0CD5">
      <w:pPr>
        <w:pStyle w:val="PL"/>
        <w:rPr>
          <w:lang w:val="en-US"/>
        </w:rPr>
      </w:pPr>
      <w:r>
        <w:rPr>
          <w:lang w:val="en-US"/>
        </w:rPr>
        <w:t xml:space="preserve">          type: array</w:t>
      </w:r>
    </w:p>
    <w:p w14:paraId="44C5B6B4" w14:textId="77777777" w:rsidR="009C0CD5" w:rsidRDefault="009C0CD5" w:rsidP="009C0CD5">
      <w:pPr>
        <w:pStyle w:val="PL"/>
        <w:rPr>
          <w:lang w:val="en-US"/>
        </w:rPr>
      </w:pPr>
      <w:r>
        <w:rPr>
          <w:lang w:val="en-US"/>
        </w:rPr>
        <w:t xml:space="preserve">          items:</w:t>
      </w:r>
    </w:p>
    <w:p w14:paraId="6FFEE936" w14:textId="77777777" w:rsidR="009C0CD5" w:rsidRDefault="009C0CD5" w:rsidP="009C0CD5">
      <w:pPr>
        <w:pStyle w:val="PL"/>
        <w:rPr>
          <w:lang w:val="en-US"/>
        </w:rPr>
      </w:pPr>
      <w:r>
        <w:rPr>
          <w:lang w:val="en-US"/>
        </w:rPr>
        <w:t xml:space="preserve">            $ref: 'TS29571_CommonData.yaml#/components/schemas/Dnai'</w:t>
      </w:r>
    </w:p>
    <w:p w14:paraId="404CE374" w14:textId="562C143F" w:rsidR="009C0CD5" w:rsidRDefault="009C0CD5" w:rsidP="00FA3B9B">
      <w:pPr>
        <w:pStyle w:val="PL"/>
        <w:rPr>
          <w:lang w:val="en-US"/>
        </w:rPr>
      </w:pPr>
      <w:r>
        <w:rPr>
          <w:lang w:val="en-US"/>
        </w:rPr>
        <w:t xml:space="preserve">          minItems: 1</w:t>
      </w:r>
    </w:p>
    <w:p w14:paraId="46B88CAA" w14:textId="77777777" w:rsidR="008F1DDE" w:rsidRDefault="008F1DDE" w:rsidP="008F1DDE">
      <w:pPr>
        <w:pStyle w:val="PL"/>
      </w:pPr>
      <w:r>
        <w:t xml:space="preserve">        </w:t>
      </w:r>
      <w:r>
        <w:rPr>
          <w:lang w:eastAsia="zh-CN"/>
        </w:rPr>
        <w:t>hrsboAuthReqInd</w:t>
      </w:r>
      <w:r>
        <w:t>:</w:t>
      </w:r>
    </w:p>
    <w:p w14:paraId="33381697" w14:textId="3291F1C6" w:rsidR="00221BEA" w:rsidRDefault="008F1DDE" w:rsidP="008F1DDE">
      <w:pPr>
        <w:pStyle w:val="PL"/>
        <w:rPr>
          <w:lang w:eastAsia="zh-CN"/>
        </w:rPr>
      </w:pPr>
      <w:r>
        <w:t xml:space="preserve">          type: </w:t>
      </w:r>
      <w:r>
        <w:rPr>
          <w:lang w:eastAsia="zh-CN"/>
        </w:rPr>
        <w:t>boolean</w:t>
      </w:r>
    </w:p>
    <w:p w14:paraId="64477F5F" w14:textId="77777777" w:rsidR="008F1DDE" w:rsidRDefault="008F1DDE" w:rsidP="008F1DDE">
      <w:pPr>
        <w:pStyle w:val="PL"/>
        <w:rPr>
          <w:lang w:val="en-US" w:eastAsia="en-US"/>
        </w:rPr>
      </w:pPr>
      <w:r>
        <w:rPr>
          <w:noProof/>
          <w:lang w:val="en-US"/>
        </w:rPr>
        <w:t xml:space="preserve">        </w:t>
      </w:r>
      <w:r>
        <w:rPr>
          <w:noProof/>
          <w:lang w:val="en-US" w:eastAsia="zh-CN"/>
        </w:rPr>
        <w:t>hDns</w:t>
      </w:r>
      <w:r>
        <w:rPr>
          <w:noProof/>
          <w:lang w:val="en-US"/>
        </w:rPr>
        <w:t>Addr:</w:t>
      </w:r>
    </w:p>
    <w:p w14:paraId="25EE450B" w14:textId="77777777" w:rsidR="008F1DDE" w:rsidRDefault="008F1DDE" w:rsidP="008F1DDE">
      <w:pPr>
        <w:pStyle w:val="PL"/>
        <w:rPr>
          <w:lang w:val="en-US"/>
        </w:rPr>
      </w:pPr>
      <w:r>
        <w:rPr>
          <w:lang w:val="en-US"/>
        </w:rPr>
        <w:t xml:space="preserve">          $ref: '#/components/schemas/IpAddress'</w:t>
      </w:r>
    </w:p>
    <w:p w14:paraId="5CB7EF29" w14:textId="77777777" w:rsidR="00ED406F" w:rsidRPr="006A7EE2" w:rsidRDefault="00ED406F" w:rsidP="00ED406F">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14161A06" w14:textId="2563F873" w:rsidR="00ED406F" w:rsidRDefault="00ED406F" w:rsidP="008F1DDE">
      <w:pPr>
        <w:pStyle w:val="PL"/>
        <w:rPr>
          <w:lang w:val="en-US"/>
        </w:rPr>
      </w:pPr>
      <w:r w:rsidRPr="006A7EE2">
        <w:rPr>
          <w:lang w:val="en-US"/>
        </w:rPr>
        <w:t xml:space="preserve">          $ref: '#/components/schemas/</w:t>
      </w:r>
      <w:r>
        <w:rPr>
          <w:lang w:val="en-US"/>
        </w:rPr>
        <w:t>IpAddress</w:t>
      </w:r>
      <w:r w:rsidRPr="006A7EE2">
        <w:rPr>
          <w:lang w:val="en-US"/>
        </w:rPr>
        <w:t>'</w:t>
      </w:r>
    </w:p>
    <w:p w14:paraId="40DB6F31" w14:textId="2C4011B2" w:rsidR="008F1DDE" w:rsidRDefault="008F1DDE" w:rsidP="008F1DDE">
      <w:pPr>
        <w:pStyle w:val="PL"/>
        <w:rPr>
          <w:lang w:val="en-US"/>
        </w:rPr>
      </w:pPr>
      <w:r>
        <w:rPr>
          <w:lang w:val="en-US"/>
        </w:rPr>
        <w:t xml:space="preserve">        </w:t>
      </w:r>
      <w:r>
        <w:rPr>
          <w:lang w:eastAsia="zh-CN"/>
        </w:rPr>
        <w:t>vplmnOffloadingInfo</w:t>
      </w:r>
      <w:r w:rsidR="006E6E68">
        <w:rPr>
          <w:lang w:eastAsia="zh-CN"/>
        </w:rPr>
        <w:t>List</w:t>
      </w:r>
      <w:r>
        <w:rPr>
          <w:lang w:val="en-US"/>
        </w:rPr>
        <w:t>:</w:t>
      </w:r>
    </w:p>
    <w:p w14:paraId="13634432" w14:textId="77777777" w:rsidR="006E6E68" w:rsidRDefault="006E6E68" w:rsidP="006E6E68">
      <w:pPr>
        <w:pStyle w:val="PL"/>
        <w:rPr>
          <w:lang w:val="en-US"/>
        </w:rPr>
      </w:pPr>
      <w:r>
        <w:rPr>
          <w:lang w:val="en-US"/>
        </w:rPr>
        <w:t xml:space="preserve">          type: array</w:t>
      </w:r>
    </w:p>
    <w:p w14:paraId="21EC2A88" w14:textId="09E795B2" w:rsidR="006E6E68" w:rsidRDefault="006E6E68" w:rsidP="008F1DDE">
      <w:pPr>
        <w:pStyle w:val="PL"/>
        <w:rPr>
          <w:lang w:val="en-US"/>
        </w:rPr>
      </w:pPr>
      <w:r>
        <w:rPr>
          <w:lang w:val="en-US"/>
        </w:rPr>
        <w:t xml:space="preserve">          items:</w:t>
      </w:r>
    </w:p>
    <w:p w14:paraId="74119491" w14:textId="6420EAAB" w:rsidR="008F1DDE" w:rsidRDefault="008F1DDE" w:rsidP="00FA3B9B">
      <w:pPr>
        <w:pStyle w:val="PL"/>
        <w:rPr>
          <w:lang w:val="en-US"/>
        </w:rPr>
      </w:pPr>
      <w:r>
        <w:rPr>
          <w:lang w:val="en-US"/>
        </w:rPr>
        <w:t xml:space="preserve">          </w:t>
      </w:r>
      <w:r w:rsidR="006E6E68">
        <w:rPr>
          <w:lang w:val="en-US"/>
        </w:rPr>
        <w:t xml:space="preserve">  </w:t>
      </w:r>
      <w:r>
        <w:rPr>
          <w:lang w:val="en-US"/>
        </w:rPr>
        <w:t>$ref: 'TS29571_CommonData.yaml#/components/schemas/VplmnOffloadingInfo'</w:t>
      </w:r>
    </w:p>
    <w:p w14:paraId="0DCA7387" w14:textId="77777777" w:rsidR="006E6E68" w:rsidRDefault="006E6E68" w:rsidP="006E6E68">
      <w:pPr>
        <w:pStyle w:val="PL"/>
        <w:rPr>
          <w:lang w:val="en-US"/>
        </w:rPr>
      </w:pPr>
      <w:r>
        <w:rPr>
          <w:lang w:val="en-US"/>
        </w:rPr>
        <w:t xml:space="preserve">          minItems: 1</w:t>
      </w:r>
    </w:p>
    <w:p w14:paraId="3F33127F" w14:textId="77777777" w:rsidR="00F27F2B" w:rsidRDefault="00F27F2B" w:rsidP="00F27F2B">
      <w:pPr>
        <w:pStyle w:val="PL"/>
        <w:rPr>
          <w:lang w:eastAsia="zh-CN"/>
        </w:rPr>
      </w:pPr>
      <w:r>
        <w:rPr>
          <w:lang w:val="en-US"/>
        </w:rPr>
        <w:t xml:space="preserve">        </w:t>
      </w:r>
      <w:r>
        <w:rPr>
          <w:lang w:eastAsia="zh-CN"/>
        </w:rPr>
        <w:t>vplmnDlAmbr:</w:t>
      </w:r>
    </w:p>
    <w:p w14:paraId="2EB4430C" w14:textId="09F10D55" w:rsidR="00F27F2B" w:rsidRDefault="00F27F2B" w:rsidP="006E6E68">
      <w:pPr>
        <w:pStyle w:val="PL"/>
        <w:rPr>
          <w:lang w:val="en-US"/>
        </w:rPr>
      </w:pPr>
      <w:r>
        <w:rPr>
          <w:lang w:val="en-US"/>
        </w:rPr>
        <w:t xml:space="preserve">          $ref: 'TS29571_CommonData.yaml#/components/schemas/VplmnDlAmbr'</w:t>
      </w:r>
    </w:p>
    <w:p w14:paraId="2ABEAC74" w14:textId="77777777" w:rsidR="006E6E68" w:rsidRDefault="006E6E68" w:rsidP="006E6E68">
      <w:pPr>
        <w:pStyle w:val="PL"/>
        <w:rPr>
          <w:lang w:val="en-US"/>
        </w:rPr>
      </w:pPr>
      <w:r>
        <w:rPr>
          <w:lang w:val="en-US"/>
        </w:rPr>
        <w:t xml:space="preserve">        </w:t>
      </w:r>
      <w:r>
        <w:t>offloadIds</w:t>
      </w:r>
      <w:r>
        <w:rPr>
          <w:lang w:val="en-US"/>
        </w:rPr>
        <w:t>:</w:t>
      </w:r>
    </w:p>
    <w:p w14:paraId="6FEAB0A2" w14:textId="77777777" w:rsidR="006E6E68" w:rsidRDefault="006E6E68" w:rsidP="006E6E68">
      <w:pPr>
        <w:pStyle w:val="PL"/>
        <w:rPr>
          <w:lang w:eastAsia="zh-CN"/>
        </w:rPr>
      </w:pPr>
      <w:r>
        <w:rPr>
          <w:lang w:val="en-US"/>
        </w:rPr>
        <w:t xml:space="preserve">          </w:t>
      </w:r>
      <w:r>
        <w:t xml:space="preserve">type: </w:t>
      </w:r>
      <w:r>
        <w:rPr>
          <w:lang w:eastAsia="zh-CN"/>
        </w:rPr>
        <w:t>array</w:t>
      </w:r>
    </w:p>
    <w:p w14:paraId="19873688"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343C6A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ABEC28A" w14:textId="02A7A738" w:rsidR="006E6E68" w:rsidRDefault="006E6E68" w:rsidP="00FA3B9B">
      <w:pPr>
        <w:pStyle w:val="PL"/>
        <w:rPr>
          <w:lang w:val="en-US"/>
        </w:rPr>
      </w:pPr>
      <w:r>
        <w:t xml:space="preserve">          minItems: 1</w:t>
      </w:r>
    </w:p>
    <w:p w14:paraId="752E3FA0" w14:textId="77777777" w:rsidR="00F37F19" w:rsidRDefault="00F37F19" w:rsidP="00F37F19">
      <w:pPr>
        <w:pStyle w:val="PL"/>
        <w:rPr>
          <w:lang w:eastAsia="zh-CN"/>
        </w:rPr>
      </w:pPr>
      <w:r>
        <w:rPr>
          <w:lang w:val="en-US"/>
        </w:rPr>
        <w:t xml:space="preserve">        </w:t>
      </w:r>
      <w:r>
        <w:rPr>
          <w:lang w:eastAsia="zh-CN"/>
        </w:rPr>
        <w:t>targetDnai:</w:t>
      </w:r>
    </w:p>
    <w:p w14:paraId="1D443600" w14:textId="11F5CF3A" w:rsidR="00F37F19" w:rsidRDefault="00F37F19" w:rsidP="00FA3B9B">
      <w:pPr>
        <w:pStyle w:val="PL"/>
        <w:rPr>
          <w:lang w:val="en-US"/>
        </w:rPr>
      </w:pPr>
      <w:r>
        <w:rPr>
          <w:lang w:val="en-US"/>
        </w:rPr>
        <w:t xml:space="preserve">          $ref: 'TS29571_CommonData.yaml#/components/schemas/Dnai'</w:t>
      </w:r>
    </w:p>
    <w:p w14:paraId="53FC0A0D"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5B79B504" w14:textId="071A6C9E" w:rsidR="000C07A4" w:rsidRDefault="000C07A4" w:rsidP="000C07A4">
      <w:pPr>
        <w:pStyle w:val="PL"/>
        <w:rPr>
          <w:lang w:val="en-US"/>
        </w:rPr>
      </w:pPr>
      <w:r w:rsidRPr="006A7EE2">
        <w:rPr>
          <w:lang w:val="en-US"/>
        </w:rPr>
        <w:t xml:space="preserve">          $ref: '#/components/schemas/</w:t>
      </w:r>
      <w:r>
        <w:rPr>
          <w:lang w:val="en-US"/>
        </w:rPr>
        <w:t>TrafficInfluenceInfo</w:t>
      </w:r>
      <w:r w:rsidRPr="006A7EE2">
        <w:rPr>
          <w:lang w:val="en-US"/>
        </w:rPr>
        <w:t>'</w:t>
      </w:r>
    </w:p>
    <w:p w14:paraId="1D6964A1" w14:textId="2594FC21" w:rsidR="009B389B" w:rsidRDefault="009B389B" w:rsidP="009B389B">
      <w:pPr>
        <w:pStyle w:val="PL"/>
        <w:rPr>
          <w:lang w:val="en-US"/>
        </w:rPr>
      </w:pPr>
      <w:r>
        <w:rPr>
          <w:lang w:val="en-US"/>
        </w:rPr>
        <w:t xml:space="preserve">        </w:t>
      </w:r>
      <w:r>
        <w:rPr>
          <w:lang w:eastAsia="zh-CN"/>
        </w:rPr>
        <w:t>pendingUpdateInfoList</w:t>
      </w:r>
      <w:r>
        <w:rPr>
          <w:lang w:val="en-US"/>
        </w:rPr>
        <w:t>:</w:t>
      </w:r>
    </w:p>
    <w:p w14:paraId="6F463FB7" w14:textId="77777777" w:rsidR="009B389B" w:rsidRDefault="009B389B" w:rsidP="009B389B">
      <w:pPr>
        <w:pStyle w:val="PL"/>
        <w:rPr>
          <w:lang w:val="en-US"/>
        </w:rPr>
      </w:pPr>
      <w:r>
        <w:rPr>
          <w:lang w:val="en-US"/>
        </w:rPr>
        <w:t xml:space="preserve">          type: array</w:t>
      </w:r>
    </w:p>
    <w:p w14:paraId="75073767" w14:textId="77777777" w:rsidR="009B389B" w:rsidRDefault="009B389B" w:rsidP="009B389B">
      <w:pPr>
        <w:pStyle w:val="PL"/>
        <w:rPr>
          <w:lang w:val="en-US"/>
        </w:rPr>
      </w:pPr>
      <w:r>
        <w:rPr>
          <w:lang w:val="en-US"/>
        </w:rPr>
        <w:t xml:space="preserve">          items:</w:t>
      </w:r>
    </w:p>
    <w:p w14:paraId="30E56839" w14:textId="77777777" w:rsidR="009B389B" w:rsidRDefault="009B389B" w:rsidP="009B389B">
      <w:pPr>
        <w:pStyle w:val="PL"/>
        <w:rPr>
          <w:lang w:val="en-US"/>
        </w:rPr>
      </w:pPr>
      <w:r>
        <w:rPr>
          <w:lang w:val="en-US"/>
        </w:rPr>
        <w:t xml:space="preserve">            $ref: '#/components/schemas/</w:t>
      </w:r>
      <w:r>
        <w:rPr>
          <w:lang w:eastAsia="zh-CN"/>
        </w:rPr>
        <w:t>PendingUpdateInfo</w:t>
      </w:r>
      <w:r>
        <w:rPr>
          <w:lang w:val="en-US"/>
        </w:rPr>
        <w:t>'</w:t>
      </w:r>
    </w:p>
    <w:p w14:paraId="17579105" w14:textId="1AB6AD33" w:rsidR="00E57E9F" w:rsidRDefault="009B389B" w:rsidP="00FA3B9B">
      <w:pPr>
        <w:pStyle w:val="PL"/>
        <w:rPr>
          <w:lang w:val="en-US"/>
        </w:rPr>
      </w:pPr>
      <w:r>
        <w:rPr>
          <w:lang w:val="en-US"/>
        </w:rPr>
        <w:t xml:space="preserve">          minItems: 1</w:t>
      </w:r>
    </w:p>
    <w:p w14:paraId="35C3BC01" w14:textId="77777777" w:rsidR="00E71468" w:rsidRDefault="00E71468" w:rsidP="00E71468">
      <w:pPr>
        <w:pStyle w:val="PL"/>
        <w:rPr>
          <w:lang w:eastAsia="zh-CN"/>
        </w:rPr>
      </w:pPr>
      <w:r>
        <w:rPr>
          <w:lang w:val="en-US"/>
        </w:rPr>
        <w:t xml:space="preserve">        </w:t>
      </w:r>
      <w:r>
        <w:rPr>
          <w:lang w:eastAsia="zh-CN"/>
        </w:rPr>
        <w:t>easInfoToRefresh:</w:t>
      </w:r>
    </w:p>
    <w:p w14:paraId="457A76AC" w14:textId="48C7D4F8" w:rsidR="00E71468" w:rsidRDefault="00E71468" w:rsidP="00FA3B9B">
      <w:pPr>
        <w:pStyle w:val="PL"/>
        <w:rPr>
          <w:lang w:val="en-US"/>
        </w:rPr>
      </w:pPr>
      <w:r>
        <w:rPr>
          <w:lang w:val="en-US"/>
        </w:rPr>
        <w:t xml:space="preserve">          $ref: '#/components/schemas/</w:t>
      </w:r>
      <w:r>
        <w:rPr>
          <w:lang w:eastAsia="zh-CN"/>
        </w:rPr>
        <w:t>EasInfoToRefresh</w:t>
      </w:r>
      <w:r>
        <w:rPr>
          <w:lang w:val="en-US"/>
        </w:rPr>
        <w:t>'</w:t>
      </w:r>
    </w:p>
    <w:p w14:paraId="54889757" w14:textId="77777777" w:rsidR="00FC3F3C" w:rsidRDefault="00FC3F3C" w:rsidP="00FC3F3C">
      <w:pPr>
        <w:pStyle w:val="PL"/>
      </w:pPr>
      <w:r>
        <w:t xml:space="preserve">        localOffloadingMgtAllowedInd:</w:t>
      </w:r>
    </w:p>
    <w:p w14:paraId="1722CD6F" w14:textId="77777777" w:rsidR="00FC3F3C" w:rsidRDefault="00FC3F3C" w:rsidP="00FC3F3C">
      <w:pPr>
        <w:pStyle w:val="PL"/>
        <w:rPr>
          <w:lang w:eastAsia="zh-CN"/>
        </w:rPr>
      </w:pPr>
      <w:r>
        <w:t xml:space="preserve">          type: </w:t>
      </w:r>
      <w:r>
        <w:rPr>
          <w:lang w:eastAsia="zh-CN"/>
        </w:rPr>
        <w:t>boolean</w:t>
      </w:r>
    </w:p>
    <w:p w14:paraId="2D2FD339" w14:textId="77777777" w:rsidR="00FC3F3C" w:rsidRDefault="00FC3F3C" w:rsidP="00FC3F3C">
      <w:pPr>
        <w:pStyle w:val="PL"/>
        <w:rPr>
          <w:lang w:val="en-US"/>
        </w:rPr>
      </w:pPr>
      <w:r>
        <w:rPr>
          <w:lang w:val="en-US"/>
        </w:rPr>
        <w:t xml:space="preserve">        </w:t>
      </w:r>
      <w:r>
        <w:rPr>
          <w:lang w:val="en-US" w:eastAsia="zh-CN"/>
        </w:rPr>
        <w:t>dns</w:t>
      </w:r>
      <w:r>
        <w:rPr>
          <w:lang w:val="en-US"/>
        </w:rPr>
        <w:t>Addr:</w:t>
      </w:r>
    </w:p>
    <w:p w14:paraId="1EC6F884" w14:textId="77777777" w:rsidR="00FC3F3C" w:rsidRDefault="00FC3F3C" w:rsidP="00FC3F3C">
      <w:pPr>
        <w:pStyle w:val="PL"/>
        <w:rPr>
          <w:lang w:val="en-US"/>
        </w:rPr>
      </w:pPr>
      <w:r>
        <w:rPr>
          <w:lang w:val="en-US"/>
        </w:rPr>
        <w:t xml:space="preserve">          $ref: '#/components/schemas/IpAddress'</w:t>
      </w:r>
    </w:p>
    <w:p w14:paraId="5238AC61" w14:textId="77777777" w:rsidR="00FC3F3C" w:rsidRPr="006A7EE2" w:rsidRDefault="00FC3F3C" w:rsidP="00FC3F3C">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6339E991" w14:textId="77777777" w:rsidR="00FC3F3C" w:rsidRPr="00233AF0" w:rsidRDefault="00FC3F3C" w:rsidP="00FC3F3C">
      <w:pPr>
        <w:pStyle w:val="PL"/>
        <w:rPr>
          <w:lang w:val="en-US"/>
        </w:rPr>
      </w:pPr>
      <w:r w:rsidRPr="006A7EE2">
        <w:rPr>
          <w:lang w:val="en-US"/>
        </w:rPr>
        <w:t xml:space="preserve">          $ref: '#/components/schemas/</w:t>
      </w:r>
      <w:r>
        <w:rPr>
          <w:lang w:val="en-US"/>
        </w:rPr>
        <w:t>IpAddress</w:t>
      </w:r>
      <w:r w:rsidRPr="006A7EE2">
        <w:rPr>
          <w:lang w:val="en-US"/>
        </w:rPr>
        <w:t>'</w:t>
      </w:r>
    </w:p>
    <w:p w14:paraId="3FC241D5" w14:textId="77777777" w:rsidR="00FC3F3C" w:rsidRDefault="00FC3F3C" w:rsidP="00FC3F3C">
      <w:pPr>
        <w:pStyle w:val="PL"/>
      </w:pPr>
      <w:r>
        <w:t xml:space="preserve">        localOffloadingInfoList:</w:t>
      </w:r>
    </w:p>
    <w:p w14:paraId="1A646046" w14:textId="77777777" w:rsidR="00FC3F3C" w:rsidRDefault="00FC3F3C" w:rsidP="00FC3F3C">
      <w:pPr>
        <w:pStyle w:val="PL"/>
        <w:rPr>
          <w:lang w:val="en-US"/>
        </w:rPr>
      </w:pPr>
      <w:r>
        <w:rPr>
          <w:lang w:val="en-US"/>
        </w:rPr>
        <w:t xml:space="preserve">          type: array</w:t>
      </w:r>
    </w:p>
    <w:p w14:paraId="17CE1361" w14:textId="77777777" w:rsidR="00FC3F3C" w:rsidRDefault="00FC3F3C" w:rsidP="00FC3F3C">
      <w:pPr>
        <w:pStyle w:val="PL"/>
      </w:pPr>
      <w:r>
        <w:rPr>
          <w:lang w:val="en-US"/>
        </w:rPr>
        <w:t xml:space="preserve">          items:</w:t>
      </w:r>
    </w:p>
    <w:p w14:paraId="57CA41AF" w14:textId="77777777" w:rsidR="00FC3F3C" w:rsidRDefault="00FC3F3C" w:rsidP="00FC3F3C">
      <w:pPr>
        <w:pStyle w:val="PL"/>
      </w:pPr>
      <w:r>
        <w:t xml:space="preserve">            $ref: 'TS29571_CommonData.yaml#/components/schemas/LocalOffloadingManagementInfo'</w:t>
      </w:r>
    </w:p>
    <w:p w14:paraId="4358519D" w14:textId="60AB3A65" w:rsidR="00FC3F3C" w:rsidRDefault="00FC3F3C" w:rsidP="00FA3B9B">
      <w:pPr>
        <w:pStyle w:val="PL"/>
      </w:pPr>
      <w:r>
        <w:t xml:space="preserve">          minItems: 1</w:t>
      </w:r>
    </w:p>
    <w:p w14:paraId="5678AED1" w14:textId="77777777" w:rsidR="008D5FB8" w:rsidRDefault="008D5FB8" w:rsidP="008D5FB8">
      <w:pPr>
        <w:pStyle w:val="PL"/>
      </w:pPr>
      <w:r>
        <w:t xml:space="preserve">        priorityUserInd:</w:t>
      </w:r>
    </w:p>
    <w:p w14:paraId="6ED771A6" w14:textId="77777777" w:rsidR="008D5FB8" w:rsidRDefault="008D5FB8" w:rsidP="008D5FB8">
      <w:pPr>
        <w:pStyle w:val="PL"/>
        <w:rPr>
          <w:lang w:eastAsia="zh-CN"/>
        </w:rPr>
      </w:pPr>
      <w:r>
        <w:t xml:space="preserve">          type: </w:t>
      </w:r>
      <w:r>
        <w:rPr>
          <w:lang w:eastAsia="zh-CN"/>
        </w:rPr>
        <w:t>boolean</w:t>
      </w:r>
    </w:p>
    <w:p w14:paraId="5A2FD275" w14:textId="77777777" w:rsidR="008D5FB8" w:rsidRDefault="008D5FB8" w:rsidP="008D5FB8">
      <w:pPr>
        <w:pStyle w:val="PL"/>
      </w:pPr>
      <w:r>
        <w:t xml:space="preserve">          enum:</w:t>
      </w:r>
    </w:p>
    <w:p w14:paraId="4DCA7F9F" w14:textId="2FC8AC67" w:rsidR="008D5FB8" w:rsidRDefault="008D5FB8" w:rsidP="00FA3B9B">
      <w:pPr>
        <w:pStyle w:val="PL"/>
        <w:rPr>
          <w:lang w:val="en-US"/>
        </w:rPr>
      </w:pPr>
      <w:r>
        <w:t xml:space="preserve">           - true</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306EBC" w:rsidRDefault="00FA3B9B" w:rsidP="00FA3B9B">
      <w:pPr>
        <w:pStyle w:val="PL"/>
      </w:pPr>
      <w:r w:rsidRPr="002857AD">
        <w:t xml:space="preserve">    </w:t>
      </w:r>
      <w:r w:rsidRPr="00306EBC">
        <w:t>PsaInformation:</w:t>
      </w:r>
    </w:p>
    <w:p w14:paraId="40313830" w14:textId="057F266E" w:rsidR="00CA15EA" w:rsidRPr="00306EBC" w:rsidRDefault="00CA15EA" w:rsidP="00FA3B9B">
      <w:pPr>
        <w:pStyle w:val="PL"/>
      </w:pPr>
      <w:r w:rsidRPr="00306EBC">
        <w:t xml:space="preserve">      description: </w:t>
      </w:r>
      <w:r w:rsidRPr="00306EBC">
        <w:rPr>
          <w:rFonts w:cs="Arial"/>
          <w:szCs w:val="18"/>
        </w:rPr>
        <w:t>PSA Information</w:t>
      </w:r>
    </w:p>
    <w:p w14:paraId="1F288B89" w14:textId="77777777" w:rsidR="00FA3B9B" w:rsidRPr="00306EBC" w:rsidRDefault="00FA3B9B" w:rsidP="00FA3B9B">
      <w:pPr>
        <w:pStyle w:val="PL"/>
      </w:pPr>
      <w:r w:rsidRPr="00306EBC">
        <w:t xml:space="preserve">      type: object</w:t>
      </w:r>
    </w:p>
    <w:p w14:paraId="717DB9B8" w14:textId="77777777" w:rsidR="00FA3B9B" w:rsidRPr="000B71E3" w:rsidRDefault="00FA3B9B" w:rsidP="00FA3B9B">
      <w:pPr>
        <w:pStyle w:val="PL"/>
      </w:pPr>
      <w:r w:rsidRPr="00306EBC">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607EED7C" w14:textId="77777777" w:rsidR="008B1C3F" w:rsidRDefault="008B1C3F" w:rsidP="008B1C3F">
      <w:pPr>
        <w:pStyle w:val="PL"/>
      </w:pPr>
      <w:r w:rsidRPr="00690A26">
        <w:t xml:space="preserve">        </w:t>
      </w:r>
      <w:r>
        <w:t>upfEvents</w:t>
      </w:r>
      <w:r w:rsidRPr="00690A26">
        <w:t>:</w:t>
      </w:r>
    </w:p>
    <w:p w14:paraId="0069A45D"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6FD32FFE"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13E50390"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5508A351" w14:textId="4C236F69" w:rsidR="008B1C3F" w:rsidRPr="00622F2A" w:rsidRDefault="008B1C3F" w:rsidP="00FA3B9B">
      <w:pPr>
        <w:pStyle w:val="PL"/>
        <w:rPr>
          <w:lang w:val="fr-FR"/>
        </w:rPr>
      </w:pPr>
      <w:r w:rsidRPr="00690A26">
        <w:rPr>
          <w:rFonts w:hint="eastAsia"/>
          <w:lang w:eastAsia="zh-CN"/>
        </w:rPr>
        <w:t xml:space="preserve"> </w:t>
      </w:r>
      <w:r w:rsidRPr="00690A26">
        <w:rPr>
          <w:lang w:eastAsia="zh-CN"/>
        </w:rPr>
        <w:t xml:space="preserve">         </w:t>
      </w:r>
      <w:r w:rsidRPr="00622F2A">
        <w:rPr>
          <w:lang w:val="fr-FR"/>
        </w:rPr>
        <w:t>minItems: 1</w:t>
      </w:r>
    </w:p>
    <w:p w14:paraId="1978A4EF" w14:textId="77777777" w:rsidR="00FA3B9B" w:rsidRPr="00622F2A" w:rsidRDefault="00FA3B9B" w:rsidP="00FA3B9B">
      <w:pPr>
        <w:pStyle w:val="PL"/>
        <w:rPr>
          <w:lang w:val="fr-FR" w:eastAsia="zh-CN"/>
        </w:rPr>
      </w:pPr>
    </w:p>
    <w:p w14:paraId="445C2A95" w14:textId="54CC93F8" w:rsidR="00FA3B9B" w:rsidRPr="00D65B29" w:rsidRDefault="00FA3B9B" w:rsidP="00FA3B9B">
      <w:pPr>
        <w:pStyle w:val="PL"/>
        <w:rPr>
          <w:lang w:val="fr-FR"/>
        </w:rPr>
      </w:pPr>
      <w:r w:rsidRPr="00622F2A">
        <w:rPr>
          <w:lang w:val="fr-FR"/>
        </w:rPr>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6CE9B90A"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7F8AC64D" w14:textId="77777777" w:rsidR="00466F19" w:rsidRDefault="00466F19" w:rsidP="00466F19">
      <w:pPr>
        <w:pStyle w:val="PL"/>
        <w:rPr>
          <w:lang w:val="en-US"/>
        </w:rPr>
      </w:pPr>
      <w:r w:rsidRPr="002E5CBA">
        <w:rPr>
          <w:lang w:val="en-US"/>
        </w:rPr>
        <w:t xml:space="preserve">        </w:t>
      </w:r>
      <w:r>
        <w:rPr>
          <w:lang w:val="en-US"/>
        </w:rPr>
        <w:t>ulClBpId</w:t>
      </w:r>
      <w:r w:rsidRPr="002E5CBA">
        <w:rPr>
          <w:lang w:val="en-US"/>
        </w:rPr>
        <w:t>:</w:t>
      </w:r>
    </w:p>
    <w:p w14:paraId="09E664C6" w14:textId="77777777" w:rsidR="00466F19" w:rsidRDefault="00466F19" w:rsidP="00466F19">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66B4A983" w14:textId="77777777" w:rsidR="00466F19" w:rsidRDefault="00466F19" w:rsidP="00466F19">
      <w:pPr>
        <w:pStyle w:val="PL"/>
        <w:rPr>
          <w:lang w:val="en-US"/>
        </w:rPr>
      </w:pPr>
      <w:r w:rsidRPr="002E5CBA">
        <w:rPr>
          <w:lang w:val="en-US"/>
        </w:rPr>
        <w:t xml:space="preserve">        </w:t>
      </w:r>
      <w:r>
        <w:rPr>
          <w:lang w:eastAsia="zh-CN"/>
        </w:rPr>
        <w:t>n9U</w:t>
      </w:r>
      <w:r>
        <w:rPr>
          <w:lang w:val="en-US"/>
        </w:rPr>
        <w:t>lPdrIdList</w:t>
      </w:r>
      <w:r w:rsidRPr="002E5CBA">
        <w:rPr>
          <w:lang w:val="en-US"/>
        </w:rPr>
        <w:t>:</w:t>
      </w:r>
    </w:p>
    <w:p w14:paraId="3BD7FF86" w14:textId="77777777" w:rsidR="00466F19" w:rsidRDefault="00466F19" w:rsidP="00466F19">
      <w:pPr>
        <w:pStyle w:val="PL"/>
        <w:rPr>
          <w:lang w:val="en-US"/>
        </w:rPr>
      </w:pPr>
      <w:r>
        <w:rPr>
          <w:lang w:val="en-US"/>
        </w:rPr>
        <w:t xml:space="preserve">          type: array</w:t>
      </w:r>
    </w:p>
    <w:p w14:paraId="687297F6" w14:textId="77777777" w:rsidR="00466F19" w:rsidRDefault="00466F19" w:rsidP="00466F19">
      <w:pPr>
        <w:pStyle w:val="PL"/>
        <w:rPr>
          <w:lang w:val="en-US"/>
        </w:rPr>
      </w:pPr>
      <w:r>
        <w:rPr>
          <w:lang w:val="en-US"/>
        </w:rPr>
        <w:t xml:space="preserve">          items:</w:t>
      </w:r>
    </w:p>
    <w:p w14:paraId="0F3CA1DF" w14:textId="77777777" w:rsidR="00466F19" w:rsidRDefault="00466F19" w:rsidP="00466F19">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w:t>
      </w:r>
      <w:r w:rsidRPr="001D2CEF">
        <w:t>Uint16</w:t>
      </w:r>
      <w:r w:rsidRPr="002E5CBA">
        <w:rPr>
          <w:lang w:val="en-US"/>
        </w:rPr>
        <w:t>'</w:t>
      </w:r>
    </w:p>
    <w:p w14:paraId="5D6CB249" w14:textId="3E890CBC" w:rsidR="00466F19" w:rsidRDefault="00466F19" w:rsidP="00FA3B9B">
      <w:pPr>
        <w:pStyle w:val="PL"/>
        <w:rPr>
          <w:lang w:val="en-US"/>
        </w:rPr>
      </w:pPr>
      <w:r w:rsidRPr="002E5CBA">
        <w:rPr>
          <w:lang w:val="en-US"/>
        </w:rPr>
        <w:t xml:space="preserve">          minItems: </w:t>
      </w:r>
      <w:r>
        <w:rPr>
          <w:lang w:val="en-US"/>
        </w:rPr>
        <w:t>1</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E04B2F">
      <w:pPr>
        <w:pStyle w:val="PL"/>
      </w:pPr>
      <w:r w:rsidRPr="00E04B2F">
        <w:t xml:space="preserve">    CnAssistedRanPara:</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Default="00FA3B9B" w:rsidP="00FA3B9B">
      <w:pPr>
        <w:pStyle w:val="PL"/>
        <w:rPr>
          <w:lang w:val="en-US"/>
        </w:rPr>
      </w:pPr>
      <w:r w:rsidRPr="002E5CBA">
        <w:rPr>
          <w:lang w:val="en-US"/>
        </w:rPr>
        <w:t xml:space="preserve">          $ref: 'TS29571_CommonData.yaml#/components/schemas/NfInstanceId'</w:t>
      </w:r>
    </w:p>
    <w:p w14:paraId="2B0FFCA4" w14:textId="77777777" w:rsidR="008B1C3F" w:rsidRDefault="008B1C3F" w:rsidP="008B1C3F">
      <w:pPr>
        <w:pStyle w:val="PL"/>
      </w:pPr>
      <w:r w:rsidRPr="00690A26">
        <w:t xml:space="preserve">        </w:t>
      </w:r>
      <w:r>
        <w:t>upfEvents</w:t>
      </w:r>
      <w:r w:rsidRPr="00690A26">
        <w:t>:</w:t>
      </w:r>
    </w:p>
    <w:p w14:paraId="1F5BEFC1"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type: array</w:t>
      </w:r>
    </w:p>
    <w:p w14:paraId="2509803A" w14:textId="77777777" w:rsidR="008B1C3F" w:rsidRPr="00690A26" w:rsidRDefault="008B1C3F" w:rsidP="008B1C3F">
      <w:pPr>
        <w:pStyle w:val="PL"/>
        <w:rPr>
          <w:lang w:eastAsia="zh-CN"/>
        </w:rPr>
      </w:pPr>
      <w:r w:rsidRPr="00690A26">
        <w:rPr>
          <w:rFonts w:hint="eastAsia"/>
          <w:lang w:eastAsia="zh-CN"/>
        </w:rPr>
        <w:t xml:space="preserve"> </w:t>
      </w:r>
      <w:r w:rsidRPr="00690A26">
        <w:rPr>
          <w:lang w:eastAsia="zh-CN"/>
        </w:rPr>
        <w:t xml:space="preserve">         items:</w:t>
      </w:r>
    </w:p>
    <w:p w14:paraId="788904FD" w14:textId="77777777" w:rsidR="008B1C3F" w:rsidRPr="00690A26" w:rsidRDefault="008B1C3F" w:rsidP="008B1C3F">
      <w:pPr>
        <w:pStyle w:val="PL"/>
        <w:tabs>
          <w:tab w:val="clear" w:pos="768"/>
          <w:tab w:val="left" w:pos="932"/>
        </w:tabs>
      </w:pPr>
      <w:r w:rsidRPr="00690A26">
        <w:t xml:space="preserve">            $ref: </w:t>
      </w:r>
      <w:r w:rsidRPr="00690A26">
        <w:rPr>
          <w:lang w:val="en-US"/>
        </w:rPr>
        <w:t>'TS295</w:t>
      </w:r>
      <w:r>
        <w:rPr>
          <w:lang w:val="en-US"/>
        </w:rPr>
        <w:t>64</w:t>
      </w:r>
      <w:r w:rsidRPr="00690A26">
        <w:rPr>
          <w:lang w:val="en-US"/>
        </w:rPr>
        <w:t>_N</w:t>
      </w:r>
      <w:r>
        <w:rPr>
          <w:lang w:val="en-US"/>
        </w:rPr>
        <w:t>upf</w:t>
      </w:r>
      <w:r w:rsidRPr="00690A26">
        <w:rPr>
          <w:lang w:val="en-US"/>
        </w:rPr>
        <w:t>_</w:t>
      </w:r>
      <w:r>
        <w:t>E</w:t>
      </w:r>
      <w:r>
        <w:rPr>
          <w:lang w:eastAsia="zh-CN"/>
        </w:rPr>
        <w:t>ventExposure</w:t>
      </w:r>
      <w:r w:rsidRPr="00690A26">
        <w:rPr>
          <w:lang w:val="en-US"/>
        </w:rPr>
        <w:t>.yaml#/components/schemas/</w:t>
      </w:r>
      <w:r>
        <w:t>EventType</w:t>
      </w:r>
      <w:r w:rsidRPr="00690A26">
        <w:t>'</w:t>
      </w:r>
    </w:p>
    <w:p w14:paraId="0DEEC987" w14:textId="346C084C" w:rsidR="008B1C3F" w:rsidRPr="00410B63" w:rsidRDefault="008B1C3F" w:rsidP="00FA3B9B">
      <w:pPr>
        <w:pStyle w:val="PL"/>
      </w:pPr>
      <w:r w:rsidRPr="00690A26">
        <w:rPr>
          <w:rFonts w:hint="eastAsia"/>
          <w:lang w:eastAsia="zh-CN"/>
        </w:rPr>
        <w:t xml:space="preserve"> </w:t>
      </w:r>
      <w:r w:rsidRPr="00690A26">
        <w:rPr>
          <w:lang w:eastAsia="zh-CN"/>
        </w:rPr>
        <w:t xml:space="preserve">         </w:t>
      </w:r>
      <w:r w:rsidRPr="00690A26">
        <w:rPr>
          <w:lang w:val="en-US"/>
        </w:rPr>
        <w:t>minItems: 1</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E04B2F">
      <w:pPr>
        <w:pStyle w:val="PL"/>
      </w:pPr>
      <w:r w:rsidRPr="00E04B2F">
        <w:t xml:space="preserve">    VplmnQos:</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6BD74029" w:rsidR="00FA3B9B"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6546B89" w14:textId="77777777" w:rsidR="00952CCD" w:rsidRDefault="00952CCD" w:rsidP="00952CCD">
      <w:pPr>
        <w:pStyle w:val="PL"/>
        <w:rPr>
          <w:lang w:val="en-US"/>
        </w:rPr>
      </w:pPr>
      <w:r w:rsidRPr="002E5CBA">
        <w:rPr>
          <w:lang w:val="en-US"/>
        </w:rPr>
        <w:t xml:space="preserve">        </w:t>
      </w:r>
      <w:r>
        <w:rPr>
          <w:lang w:val="en-US"/>
        </w:rPr>
        <w:t>add</w:t>
      </w:r>
      <w:r w:rsidRPr="002E5CBA">
        <w:rPr>
          <w:lang w:val="en-US"/>
        </w:rPr>
        <w:t>5</w:t>
      </w:r>
      <w:r>
        <w:rPr>
          <w:lang w:val="en-US"/>
        </w:rPr>
        <w:t>Q</w:t>
      </w:r>
      <w:r w:rsidRPr="002E5CBA">
        <w:rPr>
          <w:lang w:val="en-US"/>
        </w:rPr>
        <w:t>i</w:t>
      </w:r>
      <w:r>
        <w:rPr>
          <w:lang w:val="en-US"/>
        </w:rPr>
        <w:t>List</w:t>
      </w:r>
      <w:r w:rsidRPr="002E5CBA">
        <w:rPr>
          <w:lang w:val="en-US"/>
        </w:rPr>
        <w:t>:</w:t>
      </w:r>
    </w:p>
    <w:p w14:paraId="5FAE4900" w14:textId="77777777" w:rsidR="00952CCD" w:rsidRDefault="00952CCD" w:rsidP="00952CCD">
      <w:pPr>
        <w:pStyle w:val="PL"/>
        <w:rPr>
          <w:lang w:val="en-US"/>
        </w:rPr>
      </w:pPr>
      <w:r>
        <w:rPr>
          <w:lang w:val="en-US"/>
        </w:rPr>
        <w:t xml:space="preserve">          type: array</w:t>
      </w:r>
    </w:p>
    <w:p w14:paraId="3C337ADD" w14:textId="77777777" w:rsidR="00952CCD" w:rsidRPr="002E5CBA" w:rsidRDefault="00952CCD" w:rsidP="00952CCD">
      <w:pPr>
        <w:pStyle w:val="PL"/>
        <w:rPr>
          <w:lang w:val="en-US"/>
        </w:rPr>
      </w:pPr>
      <w:r>
        <w:rPr>
          <w:lang w:val="en-US"/>
        </w:rPr>
        <w:t xml:space="preserve">          items:</w:t>
      </w:r>
    </w:p>
    <w:p w14:paraId="1DFD3F69" w14:textId="77777777" w:rsidR="00952CCD" w:rsidRPr="002E5CBA" w:rsidRDefault="00952CCD" w:rsidP="00952CCD">
      <w:pPr>
        <w:pStyle w:val="PL"/>
        <w:rPr>
          <w:lang w:val="en-US"/>
        </w:rPr>
      </w:pPr>
      <w:r>
        <w:rPr>
          <w:lang w:val="en-US"/>
        </w:rPr>
        <w:t xml:space="preserve">  </w:t>
      </w:r>
      <w:r w:rsidRPr="002E5CBA">
        <w:rPr>
          <w:lang w:val="en-US"/>
        </w:rPr>
        <w:t xml:space="preserve">          $ref: 'TS29571_CommonData.yaml#/components/schemas/5</w:t>
      </w:r>
      <w:r>
        <w:rPr>
          <w:lang w:val="en-US"/>
        </w:rPr>
        <w:t>Q</w:t>
      </w:r>
      <w:r w:rsidRPr="002E5CBA">
        <w:rPr>
          <w:lang w:val="en-US"/>
        </w:rPr>
        <w:t>i'</w:t>
      </w:r>
    </w:p>
    <w:p w14:paraId="22EF1665" w14:textId="55DBA855" w:rsidR="00952CCD" w:rsidRPr="002E5CBA" w:rsidRDefault="00952CCD" w:rsidP="00FA3B9B">
      <w:pPr>
        <w:pStyle w:val="PL"/>
        <w:rPr>
          <w:lang w:val="en-US"/>
        </w:rPr>
      </w:pPr>
      <w:r w:rsidRPr="002E5CBA">
        <w:rPr>
          <w:lang w:val="en-US"/>
        </w:rPr>
        <w:t xml:space="preserve">          minItems: </w:t>
      </w:r>
      <w:r>
        <w:rPr>
          <w:lang w:val="en-US"/>
        </w:rPr>
        <w:t>1</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316893B0" w14:textId="77777777" w:rsidR="00FE43B3" w:rsidRDefault="00FE43B3" w:rsidP="00FE43B3">
      <w:pPr>
        <w:pStyle w:val="PL"/>
        <w:rPr>
          <w:lang w:val="en-US"/>
        </w:rPr>
      </w:pPr>
      <w:r w:rsidRPr="002E5CBA">
        <w:rPr>
          <w:lang w:val="en-US"/>
        </w:rPr>
        <w:t xml:space="preserve">        </w:t>
      </w:r>
      <w:r>
        <w:rPr>
          <w:lang w:val="en-US"/>
        </w:rPr>
        <w:t>5qiPL</w:t>
      </w:r>
      <w:r w:rsidRPr="002E5CBA">
        <w:rPr>
          <w:lang w:val="en-US"/>
        </w:rPr>
        <w:t>:</w:t>
      </w:r>
    </w:p>
    <w:p w14:paraId="28502008" w14:textId="1C4F68A2" w:rsidR="00FE43B3" w:rsidRDefault="00FE43B3" w:rsidP="00FA3B9B">
      <w:pPr>
        <w:pStyle w:val="PL"/>
        <w:rPr>
          <w:lang w:val="en-US"/>
        </w:rPr>
      </w:pPr>
      <w:r w:rsidRPr="002E5CBA">
        <w:rPr>
          <w:lang w:val="en-US"/>
        </w:rPr>
        <w:t xml:space="preserve">          $ref: 'TS29571_CommonData.yaml#/components/schemas/</w:t>
      </w:r>
      <w:r w:rsidRPr="00F11966">
        <w:t>5QiPriorityLevel</w:t>
      </w:r>
      <w:r>
        <w:t>'</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173057BE" w:rsidR="00B670FB" w:rsidRDefault="00B670FB" w:rsidP="00B670FB">
      <w:pPr>
        <w:pStyle w:val="PL"/>
        <w:rPr>
          <w:lang w:val="en-US"/>
        </w:rPr>
      </w:pPr>
      <w:r w:rsidRPr="002E5CBA">
        <w:rPr>
          <w:lang w:val="en-US"/>
        </w:rPr>
        <w:t xml:space="preserve">          default: false</w:t>
      </w:r>
    </w:p>
    <w:p w14:paraId="73191B16" w14:textId="77777777" w:rsidR="00E77279" w:rsidRPr="003A6046" w:rsidRDefault="00E77279" w:rsidP="00E77279">
      <w:pPr>
        <w:pStyle w:val="PL"/>
        <w:rPr>
          <w:lang w:val="en-US"/>
        </w:rPr>
      </w:pPr>
      <w:r w:rsidRPr="003A6046">
        <w:rPr>
          <w:lang w:val="en-US"/>
        </w:rPr>
        <w:t xml:space="preserve">        </w:t>
      </w:r>
      <w:r w:rsidRPr="002B611F">
        <w:rPr>
          <w:lang w:val="en-US"/>
        </w:rPr>
        <w:t>pduSessionContextType</w:t>
      </w:r>
      <w:r w:rsidRPr="003A6046">
        <w:rPr>
          <w:lang w:val="en-US"/>
        </w:rPr>
        <w:t>:</w:t>
      </w:r>
    </w:p>
    <w:p w14:paraId="34A2D0B7" w14:textId="4A3E871F" w:rsidR="00E77279" w:rsidRPr="003A6046" w:rsidRDefault="00E77279" w:rsidP="00B670FB">
      <w:pPr>
        <w:pStyle w:val="PL"/>
        <w:rPr>
          <w:lang w:val="en-US"/>
        </w:rPr>
      </w:pPr>
      <w:r w:rsidRPr="003C0E1E">
        <w:rPr>
          <w:lang w:val="en-US"/>
        </w:rPr>
        <w:t xml:space="preserve">          </w:t>
      </w:r>
      <w:r w:rsidRPr="002B611F">
        <w:rPr>
          <w:lang w:val="en-US"/>
        </w:rPr>
        <w:t>$ref: '#/components/schemas/PduSessionContextType'</w:t>
      </w:r>
    </w:p>
    <w:p w14:paraId="587EF6C0" w14:textId="77777777" w:rsidR="00B670FB" w:rsidRPr="003A6046" w:rsidRDefault="00B670FB" w:rsidP="00B670FB">
      <w:pPr>
        <w:pStyle w:val="PL"/>
        <w:rPr>
          <w:lang w:val="en-US"/>
        </w:rPr>
      </w:pPr>
    </w:p>
    <w:p w14:paraId="5E907BD3" w14:textId="79EDA69D" w:rsidR="00B670FB" w:rsidRDefault="00B670FB" w:rsidP="00B670FB">
      <w:pPr>
        <w:pStyle w:val="PL"/>
        <w:rPr>
          <w:lang w:val="en-US"/>
        </w:rPr>
      </w:pPr>
      <w:r w:rsidRPr="002B611F">
        <w:rPr>
          <w:lang w:val="en-US"/>
        </w:rPr>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045B684"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494B1A95" w14:textId="77777777" w:rsidR="00E77279" w:rsidRPr="002E5CBA" w:rsidRDefault="00E77279" w:rsidP="00E77279">
      <w:pPr>
        <w:pStyle w:val="PL"/>
        <w:rPr>
          <w:lang w:val="en-US"/>
        </w:rPr>
      </w:pPr>
      <w:r>
        <w:rPr>
          <w:lang w:val="en-US"/>
        </w:rPr>
        <w:t xml:space="preserve">        </w:t>
      </w:r>
      <w:r>
        <w:rPr>
          <w:rFonts w:hint="eastAsia"/>
          <w:lang w:eastAsia="zh-CN"/>
        </w:rPr>
        <w:t>a</w:t>
      </w:r>
      <w:r>
        <w:rPr>
          <w:lang w:eastAsia="zh-CN"/>
        </w:rPr>
        <w:t>f</w:t>
      </w:r>
      <w:r>
        <w:t>Coordination</w:t>
      </w:r>
      <w:r w:rsidRPr="00EE3588">
        <w:t>Info</w:t>
      </w:r>
      <w:r w:rsidRPr="002E5CBA">
        <w:rPr>
          <w:lang w:val="en-US"/>
        </w:rPr>
        <w:t>:</w:t>
      </w:r>
    </w:p>
    <w:p w14:paraId="3D77CF88" w14:textId="48C5D0D3" w:rsidR="00E77279" w:rsidRDefault="00E77279" w:rsidP="00B670FB">
      <w:pPr>
        <w:pStyle w:val="PL"/>
        <w:rPr>
          <w:lang w:val="en-US"/>
        </w:rPr>
      </w:pPr>
      <w:r w:rsidRPr="002E5CBA">
        <w:rPr>
          <w:lang w:val="en-US"/>
        </w:rPr>
        <w:t xml:space="preserve">          </w:t>
      </w:r>
      <w:r>
        <w:t>$ref: '#/components/schemas/</w:t>
      </w:r>
      <w:r>
        <w:rPr>
          <w:lang w:eastAsia="zh-CN"/>
        </w:rPr>
        <w:t>Af</w:t>
      </w:r>
      <w:r>
        <w:t>Coordination</w:t>
      </w:r>
      <w:r w:rsidRPr="00EE3588">
        <w:t>Info</w:t>
      </w:r>
      <w: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08EC2192" w14:textId="77777777" w:rsidR="007204F0" w:rsidRDefault="007204F0" w:rsidP="007204F0">
      <w:pPr>
        <w:pStyle w:val="PL"/>
        <w:rPr>
          <w:lang w:val="en-US"/>
        </w:rPr>
      </w:pPr>
      <w:r>
        <w:rPr>
          <w:lang w:val="en-US"/>
        </w:rPr>
        <w:t xml:space="preserve">        </w:t>
      </w:r>
      <w:r>
        <w:t>maxDataBurstVol</w:t>
      </w:r>
      <w:r>
        <w:rPr>
          <w:lang w:val="en-US"/>
        </w:rPr>
        <w:t>:</w:t>
      </w:r>
    </w:p>
    <w:p w14:paraId="65D086B9" w14:textId="77777777" w:rsidR="007204F0" w:rsidRDefault="007204F0" w:rsidP="007204F0">
      <w:pPr>
        <w:pStyle w:val="PL"/>
        <w:rPr>
          <w:lang w:val="en-US"/>
        </w:rPr>
      </w:pPr>
      <w:r>
        <w:rPr>
          <w:lang w:val="en-US"/>
        </w:rPr>
        <w:t xml:space="preserve">          type: integer</w:t>
      </w:r>
    </w:p>
    <w:p w14:paraId="0BCD5940" w14:textId="77777777" w:rsidR="007204F0" w:rsidRDefault="007204F0" w:rsidP="007204F0">
      <w:pPr>
        <w:pStyle w:val="PL"/>
        <w:rPr>
          <w:lang w:val="en-US"/>
        </w:rPr>
      </w:pPr>
      <w:r>
        <w:rPr>
          <w:lang w:val="en-US"/>
        </w:rPr>
        <w:t xml:space="preserve">          minimum: 1</w:t>
      </w:r>
    </w:p>
    <w:p w14:paraId="5A2B4FC1" w14:textId="5F9682D2" w:rsidR="007204F0" w:rsidRDefault="007204F0" w:rsidP="001F07A5">
      <w:pPr>
        <w:pStyle w:val="PL"/>
      </w:pPr>
      <w:r>
        <w:rPr>
          <w:lang w:val="en-US"/>
        </w:rPr>
        <w:t xml:space="preserve">          maximum: </w:t>
      </w:r>
      <w:r>
        <w:t>2000000</w:t>
      </w:r>
    </w:p>
    <w:p w14:paraId="050FDBB1" w14:textId="77777777" w:rsidR="0070647E" w:rsidRDefault="0070647E" w:rsidP="0070647E">
      <w:pPr>
        <w:pStyle w:val="PL"/>
      </w:pPr>
      <w:r>
        <w:t xml:space="preserve">        </w:t>
      </w:r>
      <w:r>
        <w:rPr>
          <w:lang w:eastAsia="zh-CN"/>
        </w:rPr>
        <w:t>pduSetQosDl</w:t>
      </w:r>
      <w:r>
        <w:t>:</w:t>
      </w:r>
    </w:p>
    <w:p w14:paraId="4C6BD943" w14:textId="77777777" w:rsidR="0070647E" w:rsidRDefault="0070647E" w:rsidP="0070647E">
      <w:pPr>
        <w:pStyle w:val="PL"/>
        <w:rPr>
          <w:lang w:eastAsia="zh-CN"/>
        </w:rPr>
      </w:pPr>
      <w:r>
        <w:t xml:space="preserve">          $ref: 'TS29571_CommonData.yaml#/components/schemas/</w:t>
      </w:r>
      <w:r>
        <w:rPr>
          <w:lang w:eastAsia="zh-CN"/>
        </w:rPr>
        <w:t>PduSetQosPara'</w:t>
      </w:r>
    </w:p>
    <w:p w14:paraId="607AAF83" w14:textId="77777777" w:rsidR="0070647E" w:rsidRDefault="0070647E" w:rsidP="0070647E">
      <w:pPr>
        <w:pStyle w:val="PL"/>
      </w:pPr>
      <w:r>
        <w:t xml:space="preserve">        </w:t>
      </w:r>
      <w:r>
        <w:rPr>
          <w:lang w:eastAsia="zh-CN"/>
        </w:rPr>
        <w:t>pduSetQosUl</w:t>
      </w:r>
      <w:r>
        <w:t>:</w:t>
      </w:r>
    </w:p>
    <w:p w14:paraId="0940C7AC" w14:textId="333260BE" w:rsidR="0070647E" w:rsidRPr="001D2CEF" w:rsidRDefault="0070647E" w:rsidP="001F07A5">
      <w:pPr>
        <w:pStyle w:val="PL"/>
        <w:rPr>
          <w:lang w:val="en-US"/>
        </w:rPr>
      </w:pPr>
      <w:r>
        <w:t xml:space="preserve">          $ref: 'TS29571_CommonData.yaml#/components/schemas/</w:t>
      </w:r>
      <w:r>
        <w:rPr>
          <w:lang w:eastAsia="zh-CN"/>
        </w:rPr>
        <w:t>PduSetQosPara'</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04B2F">
      <w:pPr>
        <w:pStyle w:val="PL"/>
        <w:rPr>
          <w:lang w:eastAsia="zh-CN"/>
        </w:rPr>
      </w:pPr>
      <w:r w:rsidRPr="00E04B2F">
        <w:t xml:space="preserve">    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3A03E38" w14:textId="77777777" w:rsidR="00357E98" w:rsidRDefault="00D663A7" w:rsidP="00D663A7">
      <w:pPr>
        <w:pStyle w:val="PL"/>
      </w:pPr>
      <w:r w:rsidRPr="00487A1D">
        <w:t xml:space="preserve">      description: </w:t>
      </w:r>
      <w:r w:rsidR="00357E98">
        <w:t>&gt;</w:t>
      </w:r>
    </w:p>
    <w:p w14:paraId="0DA3A55C" w14:textId="691871ED" w:rsidR="00D663A7" w:rsidRDefault="00357E98" w:rsidP="00D663A7">
      <w:pPr>
        <w:pStyle w:val="PL"/>
      </w:pPr>
      <w:r w:rsidRPr="00487A1D">
        <w:t xml:space="preserve">      </w:t>
      </w:r>
      <w:r>
        <w:t xml:space="preserve">  </w:t>
      </w:r>
      <w:r w:rsidR="00D663A7">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397BFDBE" w:rsidR="00D663A7" w:rsidRDefault="00D663A7" w:rsidP="001C3A1E">
      <w:pPr>
        <w:pStyle w:val="PL"/>
      </w:pPr>
      <w:r w:rsidRPr="002E5CBA">
        <w:rPr>
          <w:lang w:val="en-US"/>
        </w:rPr>
        <w:t xml:space="preserve">        - </w:t>
      </w:r>
      <w:r>
        <w:t>notifUri</w:t>
      </w:r>
    </w:p>
    <w:p w14:paraId="64C2447A" w14:textId="2B024AB8" w:rsidR="00FA1413" w:rsidRDefault="00FA1413" w:rsidP="001C3A1E">
      <w:pPr>
        <w:pStyle w:val="PL"/>
      </w:pPr>
    </w:p>
    <w:p w14:paraId="0980E240" w14:textId="2D5A69D9" w:rsidR="00FA1413" w:rsidRDefault="00FA1413" w:rsidP="00FA1413">
      <w:pPr>
        <w:pStyle w:val="PL"/>
      </w:pPr>
      <w:r w:rsidRPr="002857AD">
        <w:t xml:space="preserve">    </w:t>
      </w:r>
      <w:r>
        <w:t>AnchorSmfFeatures</w:t>
      </w:r>
      <w:r w:rsidRPr="002857AD">
        <w:t>:</w:t>
      </w:r>
    </w:p>
    <w:p w14:paraId="3C471EF9" w14:textId="010E3E12" w:rsidR="003B6FAD" w:rsidRDefault="003B6FAD" w:rsidP="003B6FAD">
      <w:pPr>
        <w:pStyle w:val="PL"/>
      </w:pPr>
      <w:r w:rsidRPr="00487A1D">
        <w:t xml:space="preserve">      description: </w:t>
      </w:r>
      <w:r>
        <w:rPr>
          <w:lang w:eastAsia="zh-CN"/>
        </w:rPr>
        <w:t xml:space="preserve">Anchor SMF supported features </w:t>
      </w:r>
    </w:p>
    <w:p w14:paraId="30746AB9" w14:textId="77777777" w:rsidR="00FA1413" w:rsidRPr="00F267AF" w:rsidRDefault="00FA1413" w:rsidP="00FA1413">
      <w:pPr>
        <w:pStyle w:val="PL"/>
      </w:pPr>
      <w:r w:rsidRPr="00F267AF">
        <w:t xml:space="preserve">      type: object</w:t>
      </w:r>
    </w:p>
    <w:p w14:paraId="7D2EFAE5" w14:textId="77777777" w:rsidR="00FA1413" w:rsidRPr="000B71E3" w:rsidRDefault="00FA1413" w:rsidP="00FA1413">
      <w:pPr>
        <w:pStyle w:val="PL"/>
      </w:pPr>
      <w:r w:rsidRPr="00F267AF">
        <w:t xml:space="preserve">      properties:</w:t>
      </w:r>
    </w:p>
    <w:p w14:paraId="0E5C0C2B" w14:textId="77777777" w:rsidR="00FA1413" w:rsidRPr="00F267AF" w:rsidRDefault="00FA1413" w:rsidP="00FA1413">
      <w:pPr>
        <w:pStyle w:val="PL"/>
      </w:pPr>
      <w:r w:rsidRPr="00F267AF">
        <w:t xml:space="preserve">   </w:t>
      </w:r>
      <w:r>
        <w:t xml:space="preserve">    </w:t>
      </w:r>
      <w:r w:rsidRPr="00F267AF">
        <w:t xml:space="preserve"> </w:t>
      </w:r>
      <w:r>
        <w:rPr>
          <w:lang w:eastAsia="zh-CN"/>
        </w:rPr>
        <w:t>psetrSupportInd</w:t>
      </w:r>
      <w:r w:rsidRPr="00F267AF">
        <w:t>:</w:t>
      </w:r>
    </w:p>
    <w:p w14:paraId="11F92CD1" w14:textId="0AC33705" w:rsidR="00FA1413" w:rsidRDefault="00FA1413" w:rsidP="001C3A1E">
      <w:pPr>
        <w:pStyle w:val="PL"/>
        <w:rPr>
          <w:lang w:eastAsia="zh-CN"/>
        </w:rPr>
      </w:pPr>
      <w:r w:rsidRPr="00F267AF">
        <w:t xml:space="preserve">   </w:t>
      </w:r>
      <w:r>
        <w:t xml:space="preserve">    </w:t>
      </w:r>
      <w:r w:rsidRPr="00F267AF">
        <w:t xml:space="preserve">   type: </w:t>
      </w:r>
      <w:r>
        <w:rPr>
          <w:rFonts w:hint="eastAsia"/>
          <w:lang w:eastAsia="zh-CN"/>
        </w:rPr>
        <w:t>boolean</w:t>
      </w:r>
    </w:p>
    <w:p w14:paraId="7E225E67" w14:textId="0950DCD3" w:rsidR="00242486" w:rsidRDefault="00242486" w:rsidP="001C3A1E">
      <w:pPr>
        <w:pStyle w:val="PL"/>
      </w:pPr>
    </w:p>
    <w:p w14:paraId="298161A1" w14:textId="0DEAD8F2" w:rsidR="00242486" w:rsidRDefault="00242486" w:rsidP="00242486">
      <w:pPr>
        <w:pStyle w:val="PL"/>
      </w:pPr>
      <w:r w:rsidRPr="002857AD">
        <w:t xml:space="preserve">    </w:t>
      </w:r>
      <w:r w:rsidR="00EE080A">
        <w:rPr>
          <w:lang w:eastAsia="zh-CN"/>
        </w:rPr>
        <w:t>HrsboInfoFromVplmn</w:t>
      </w:r>
      <w:r w:rsidRPr="002857AD">
        <w:t>:</w:t>
      </w:r>
    </w:p>
    <w:p w14:paraId="638B3694"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request message</w:t>
      </w:r>
    </w:p>
    <w:p w14:paraId="6EB9A47A" w14:textId="77777777" w:rsidR="00242486" w:rsidRPr="00F267AF" w:rsidRDefault="00242486" w:rsidP="00242486">
      <w:pPr>
        <w:pStyle w:val="PL"/>
      </w:pPr>
      <w:r w:rsidRPr="00F267AF">
        <w:t xml:space="preserve">      type: object</w:t>
      </w:r>
    </w:p>
    <w:p w14:paraId="62E7DEEB" w14:textId="77777777" w:rsidR="00242486" w:rsidRPr="000B71E3" w:rsidRDefault="00242486" w:rsidP="00242486">
      <w:pPr>
        <w:pStyle w:val="PL"/>
      </w:pPr>
      <w:r w:rsidRPr="00F267AF">
        <w:t xml:space="preserve">      properties:</w:t>
      </w:r>
    </w:p>
    <w:p w14:paraId="745FCE49" w14:textId="77777777" w:rsidR="00242486" w:rsidRPr="00F267AF" w:rsidRDefault="00242486" w:rsidP="00242486">
      <w:pPr>
        <w:pStyle w:val="PL"/>
      </w:pPr>
      <w:r w:rsidRPr="00F267AF">
        <w:t xml:space="preserve">   </w:t>
      </w:r>
      <w:r>
        <w:t xml:space="preserve">    </w:t>
      </w:r>
      <w:r w:rsidRPr="00F267AF">
        <w:t xml:space="preserve"> </w:t>
      </w:r>
      <w:r>
        <w:rPr>
          <w:lang w:eastAsia="zh-CN"/>
        </w:rPr>
        <w:t>hrsboAuthReqInd</w:t>
      </w:r>
      <w:r w:rsidRPr="00F267AF">
        <w:t>:</w:t>
      </w:r>
    </w:p>
    <w:p w14:paraId="1A79BC76" w14:textId="68A47626"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178EA93B" w14:textId="77777777" w:rsidR="008F1DDE" w:rsidRDefault="008F1DDE" w:rsidP="008F1DDE">
      <w:pPr>
        <w:pStyle w:val="PL"/>
      </w:pPr>
      <w:r>
        <w:t xml:space="preserve">          enum:</w:t>
      </w:r>
    </w:p>
    <w:p w14:paraId="0855739D" w14:textId="408CCDB2" w:rsidR="008F1DDE" w:rsidRDefault="008F1DDE" w:rsidP="00242486">
      <w:pPr>
        <w:pStyle w:val="PL"/>
        <w:rPr>
          <w:lang w:eastAsia="zh-CN"/>
        </w:rPr>
      </w:pPr>
      <w:r>
        <w:t xml:space="preserve">           - true</w:t>
      </w:r>
    </w:p>
    <w:p w14:paraId="4B3FAABF" w14:textId="77777777" w:rsidR="00242486" w:rsidRPr="006A7EE2" w:rsidRDefault="00242486" w:rsidP="00242486">
      <w:pPr>
        <w:pStyle w:val="PL"/>
        <w:rPr>
          <w:lang w:val="en-US"/>
        </w:rPr>
      </w:pPr>
      <w:r w:rsidRPr="006A7EE2">
        <w:rPr>
          <w:lang w:val="en-US"/>
        </w:rPr>
        <w:t xml:space="preserve">        </w:t>
      </w:r>
      <w:r>
        <w:rPr>
          <w:rFonts w:hint="eastAsia"/>
          <w:lang w:val="en-US" w:eastAsia="zh-CN"/>
        </w:rPr>
        <w:t>v</w:t>
      </w:r>
      <w:r>
        <w:rPr>
          <w:lang w:val="en-US"/>
        </w:rPr>
        <w:t>EasdfAddr</w:t>
      </w:r>
      <w:r w:rsidRPr="006A7EE2">
        <w:rPr>
          <w:lang w:val="en-US"/>
        </w:rPr>
        <w:t>:</w:t>
      </w:r>
    </w:p>
    <w:p w14:paraId="64863DD9" w14:textId="77777777"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7A25655E" w14:textId="77777777" w:rsidR="00EE080A" w:rsidRPr="006A7EE2" w:rsidRDefault="00EE080A" w:rsidP="00EE080A">
      <w:pPr>
        <w:pStyle w:val="PL"/>
        <w:rPr>
          <w:lang w:val="en-US"/>
        </w:rPr>
      </w:pPr>
      <w:r w:rsidRPr="006A7EE2">
        <w:rPr>
          <w:lang w:val="en-US"/>
        </w:rPr>
        <w:t xml:space="preserve">        </w:t>
      </w:r>
      <w:r>
        <w:rPr>
          <w:lang w:val="en-US" w:eastAsia="zh-CN"/>
        </w:rPr>
        <w:t>localDns</w:t>
      </w:r>
      <w:r>
        <w:rPr>
          <w:lang w:val="en-US"/>
        </w:rPr>
        <w:t>Addr</w:t>
      </w:r>
      <w:r w:rsidRPr="006A7EE2">
        <w:rPr>
          <w:lang w:val="en-US"/>
        </w:rPr>
        <w:t>:</w:t>
      </w:r>
    </w:p>
    <w:p w14:paraId="630C3C95" w14:textId="465DCB11" w:rsidR="00EE080A" w:rsidRDefault="00EE080A" w:rsidP="00242486">
      <w:pPr>
        <w:pStyle w:val="PL"/>
        <w:rPr>
          <w:lang w:val="en-US"/>
        </w:rPr>
      </w:pPr>
      <w:r w:rsidRPr="006A7EE2">
        <w:rPr>
          <w:lang w:val="en-US"/>
        </w:rPr>
        <w:t xml:space="preserve">          $ref: '#/components/schemas/</w:t>
      </w:r>
      <w:r>
        <w:rPr>
          <w:lang w:val="en-US"/>
        </w:rPr>
        <w:t>IpAddress</w:t>
      </w:r>
      <w:r w:rsidRPr="006A7EE2">
        <w:rPr>
          <w:lang w:val="en-US"/>
        </w:rPr>
        <w:t>'</w:t>
      </w:r>
    </w:p>
    <w:p w14:paraId="3E1BE354" w14:textId="77777777" w:rsidR="00CA61A7" w:rsidRDefault="00CA61A7" w:rsidP="00CA61A7">
      <w:pPr>
        <w:pStyle w:val="PL"/>
      </w:pPr>
      <w:r>
        <w:t xml:space="preserve">        </w:t>
      </w:r>
      <w:r>
        <w:rPr>
          <w:lang w:eastAsia="zh-CN"/>
        </w:rPr>
        <w:t>easRediscoveryInd</w:t>
      </w:r>
      <w:r>
        <w:t>:</w:t>
      </w:r>
    </w:p>
    <w:p w14:paraId="4EECF345" w14:textId="77777777" w:rsidR="00CA61A7" w:rsidRDefault="00CA61A7" w:rsidP="00CA61A7">
      <w:pPr>
        <w:pStyle w:val="PL"/>
        <w:rPr>
          <w:lang w:eastAsia="zh-CN"/>
        </w:rPr>
      </w:pPr>
      <w:r>
        <w:t xml:space="preserve">          type: </w:t>
      </w:r>
      <w:r>
        <w:rPr>
          <w:lang w:eastAsia="zh-CN"/>
        </w:rPr>
        <w:t>boolean</w:t>
      </w:r>
    </w:p>
    <w:p w14:paraId="733D6B2A" w14:textId="77777777" w:rsidR="00CA61A7" w:rsidRDefault="00CA61A7" w:rsidP="00CA61A7">
      <w:pPr>
        <w:pStyle w:val="PL"/>
        <w:rPr>
          <w:lang w:eastAsia="en-US"/>
        </w:rPr>
      </w:pPr>
      <w:r>
        <w:t xml:space="preserve">          enum:</w:t>
      </w:r>
    </w:p>
    <w:p w14:paraId="5FE55EE9" w14:textId="20EFB04F" w:rsidR="00CA61A7" w:rsidRDefault="00CA61A7" w:rsidP="00242486">
      <w:pPr>
        <w:pStyle w:val="PL"/>
      </w:pPr>
      <w:r>
        <w:t xml:space="preserve">           - true</w:t>
      </w:r>
    </w:p>
    <w:p w14:paraId="2B1CF7DE" w14:textId="77777777" w:rsidR="00E71468" w:rsidRDefault="00E71468" w:rsidP="00E71468">
      <w:pPr>
        <w:pStyle w:val="PL"/>
        <w:rPr>
          <w:lang w:eastAsia="zh-CN"/>
        </w:rPr>
      </w:pPr>
      <w:r>
        <w:rPr>
          <w:lang w:val="en-US"/>
        </w:rPr>
        <w:t xml:space="preserve">        </w:t>
      </w:r>
      <w:r>
        <w:rPr>
          <w:lang w:eastAsia="zh-CN"/>
        </w:rPr>
        <w:t>easInfoToRefresh:</w:t>
      </w:r>
    </w:p>
    <w:p w14:paraId="600947B4" w14:textId="6131B7E8" w:rsidR="00E71468" w:rsidRDefault="00E71468" w:rsidP="00242486">
      <w:pPr>
        <w:pStyle w:val="PL"/>
        <w:rPr>
          <w:lang w:val="en-US"/>
        </w:rPr>
      </w:pPr>
      <w:r>
        <w:rPr>
          <w:lang w:val="en-US"/>
        </w:rPr>
        <w:t xml:space="preserve">          $ref: '#/components/schemas/</w:t>
      </w:r>
      <w:r>
        <w:rPr>
          <w:lang w:eastAsia="zh-CN"/>
        </w:rPr>
        <w:t>EasInfoToRefresh</w:t>
      </w:r>
      <w:r>
        <w:rPr>
          <w:lang w:val="en-US"/>
        </w:rPr>
        <w:t>'</w:t>
      </w:r>
    </w:p>
    <w:p w14:paraId="21BBF71A" w14:textId="77777777" w:rsidR="006E6E68" w:rsidRDefault="006E6E68" w:rsidP="006E6E68">
      <w:pPr>
        <w:pStyle w:val="PL"/>
        <w:rPr>
          <w:lang w:val="en-US"/>
        </w:rPr>
      </w:pPr>
      <w:r>
        <w:rPr>
          <w:lang w:val="en-US"/>
        </w:rPr>
        <w:t xml:space="preserve">        </w:t>
      </w:r>
      <w:r>
        <w:t>storedOffloadIds</w:t>
      </w:r>
      <w:r>
        <w:rPr>
          <w:lang w:val="en-US"/>
        </w:rPr>
        <w:t>:</w:t>
      </w:r>
    </w:p>
    <w:p w14:paraId="43035A37" w14:textId="77777777" w:rsidR="006E6E68" w:rsidRDefault="006E6E68" w:rsidP="006E6E68">
      <w:pPr>
        <w:pStyle w:val="PL"/>
        <w:rPr>
          <w:lang w:eastAsia="zh-CN"/>
        </w:rPr>
      </w:pPr>
      <w:r>
        <w:rPr>
          <w:lang w:val="en-US"/>
        </w:rPr>
        <w:t xml:space="preserve">          </w:t>
      </w:r>
      <w:r>
        <w:t xml:space="preserve">type: </w:t>
      </w:r>
      <w:r>
        <w:rPr>
          <w:lang w:eastAsia="zh-CN"/>
        </w:rPr>
        <w:t>array</w:t>
      </w:r>
    </w:p>
    <w:p w14:paraId="72A8CB8A"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50956BFC" w14:textId="77777777" w:rsidR="006E6E68" w:rsidRP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27EEA4B4" w14:textId="5029E883"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7F1350C2" w14:textId="77777777" w:rsidR="00042AD5" w:rsidRDefault="00042AD5" w:rsidP="00042AD5">
      <w:pPr>
        <w:pStyle w:val="PL"/>
      </w:pPr>
      <w:r>
        <w:t xml:space="preserve">        </w:t>
      </w:r>
      <w:r w:rsidRPr="00E20B3C">
        <w:t>easIpReplSupportInd</w:t>
      </w:r>
      <w:r>
        <w:t>:</w:t>
      </w:r>
    </w:p>
    <w:p w14:paraId="230E2095" w14:textId="77777777" w:rsidR="00042AD5" w:rsidRDefault="00042AD5" w:rsidP="00042AD5">
      <w:pPr>
        <w:pStyle w:val="PL"/>
        <w:rPr>
          <w:lang w:val="en-US" w:eastAsia="zh-CN"/>
        </w:rPr>
      </w:pPr>
      <w:r w:rsidRPr="002E5CBA">
        <w:rPr>
          <w:lang w:val="en-US"/>
        </w:rPr>
        <w:t xml:space="preserve">          type: </w:t>
      </w:r>
      <w:r>
        <w:rPr>
          <w:rFonts w:hint="eastAsia"/>
          <w:lang w:val="en-US" w:eastAsia="zh-CN"/>
        </w:rPr>
        <w:t>boolean</w:t>
      </w:r>
    </w:p>
    <w:p w14:paraId="20947A85" w14:textId="5051E17A" w:rsidR="00042AD5" w:rsidRDefault="00042AD5" w:rsidP="00042AD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820EA9" w14:textId="77777777" w:rsidR="00161350" w:rsidRDefault="00161350" w:rsidP="00161350">
      <w:pPr>
        <w:pStyle w:val="PL"/>
        <w:rPr>
          <w:lang w:val="en-US"/>
        </w:rPr>
      </w:pPr>
      <w:r>
        <w:rPr>
          <w:lang w:val="en-US"/>
        </w:rPr>
        <w:t xml:space="preserve">        </w:t>
      </w:r>
      <w:r>
        <w:rPr>
          <w:lang w:eastAsia="fr-FR"/>
        </w:rPr>
        <w:t>vEasdfSecurityInfo</w:t>
      </w:r>
      <w:r>
        <w:rPr>
          <w:lang w:val="en-US"/>
        </w:rPr>
        <w:t>:</w:t>
      </w:r>
    </w:p>
    <w:p w14:paraId="1F792DF5" w14:textId="77777777" w:rsidR="00161350" w:rsidRDefault="00161350" w:rsidP="00161350">
      <w:pPr>
        <w:pStyle w:val="PL"/>
        <w:rPr>
          <w:lang w:eastAsia="zh-CN"/>
        </w:rPr>
      </w:pPr>
      <w:r>
        <w:rPr>
          <w:lang w:val="en-US"/>
        </w:rPr>
        <w:t xml:space="preserve">          </w:t>
      </w:r>
      <w:r>
        <w:t xml:space="preserve">type: </w:t>
      </w:r>
      <w:r>
        <w:rPr>
          <w:lang w:eastAsia="zh-CN"/>
        </w:rPr>
        <w:t>array</w:t>
      </w:r>
    </w:p>
    <w:p w14:paraId="06E4CB33" w14:textId="77777777"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542A0A" w14:textId="77777777" w:rsidR="00161350" w:rsidRPr="006E6E68" w:rsidRDefault="00161350" w:rsidP="00161350">
      <w:pPr>
        <w:pStyle w:val="PL"/>
        <w:rPr>
          <w:lang w:val="en-US"/>
        </w:rPr>
      </w:pPr>
      <w:r>
        <w:rPr>
          <w:lang w:val="en-US"/>
        </w:rPr>
        <w:t xml:space="preserve">            $ref: '#/components/schemas/</w:t>
      </w:r>
      <w:r w:rsidRPr="00853981">
        <w:rPr>
          <w:lang w:val="en-US"/>
        </w:rPr>
        <w:t>DnsServerSecurityInformation</w:t>
      </w:r>
      <w:r>
        <w:rPr>
          <w:lang w:val="en-US"/>
        </w:rPr>
        <w:t>'</w:t>
      </w:r>
    </w:p>
    <w:p w14:paraId="7DAD7B65" w14:textId="3A2A6520" w:rsidR="00161350" w:rsidRDefault="00161350"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minItems: 1</w:t>
      </w:r>
    </w:p>
    <w:p w14:paraId="498C20BE" w14:textId="77777777" w:rsidR="007F4134" w:rsidRDefault="007F4134" w:rsidP="007F4134">
      <w:pPr>
        <w:pStyle w:val="PL"/>
        <w:rPr>
          <w:lang w:val="en-US"/>
        </w:rPr>
      </w:pPr>
      <w:r>
        <w:rPr>
          <w:lang w:val="en-US"/>
        </w:rPr>
        <w:t xml:space="preserve">        </w:t>
      </w:r>
      <w:r>
        <w:t>localDns</w:t>
      </w:r>
      <w:r>
        <w:rPr>
          <w:lang w:eastAsia="fr-FR"/>
        </w:rPr>
        <w:t>SecurityInfo</w:t>
      </w:r>
      <w:r>
        <w:rPr>
          <w:lang w:val="en-US"/>
        </w:rPr>
        <w:t>:</w:t>
      </w:r>
    </w:p>
    <w:p w14:paraId="1FD102F9" w14:textId="77777777" w:rsidR="007F4134" w:rsidRDefault="007F4134" w:rsidP="007F4134">
      <w:pPr>
        <w:pStyle w:val="PL"/>
        <w:rPr>
          <w:lang w:eastAsia="zh-CN"/>
        </w:rPr>
      </w:pPr>
      <w:r>
        <w:rPr>
          <w:lang w:val="en-US"/>
        </w:rPr>
        <w:t xml:space="preserve">          </w:t>
      </w:r>
      <w:r>
        <w:t xml:space="preserve">type: </w:t>
      </w:r>
      <w:r>
        <w:rPr>
          <w:lang w:eastAsia="zh-CN"/>
        </w:rPr>
        <w:t>array</w:t>
      </w:r>
    </w:p>
    <w:p w14:paraId="306BDE27" w14:textId="77777777" w:rsidR="007F4134" w:rsidRDefault="007F4134" w:rsidP="007F413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53653E3" w14:textId="77777777" w:rsidR="007F4134" w:rsidRPr="006E6E68" w:rsidRDefault="007F4134" w:rsidP="007F4134">
      <w:pPr>
        <w:pStyle w:val="PL"/>
        <w:rPr>
          <w:lang w:val="en-US"/>
        </w:rPr>
      </w:pPr>
      <w:r>
        <w:rPr>
          <w:lang w:val="en-US"/>
        </w:rPr>
        <w:t xml:space="preserve">            $ref: '#/components/schemas/</w:t>
      </w:r>
      <w:r w:rsidRPr="00853981">
        <w:rPr>
          <w:lang w:val="en-US"/>
        </w:rPr>
        <w:t>DnsServerSecurityInformation</w:t>
      </w:r>
      <w:r>
        <w:rPr>
          <w:lang w:val="en-US"/>
        </w:rPr>
        <w:t>'</w:t>
      </w:r>
    </w:p>
    <w:p w14:paraId="338B2030" w14:textId="5A57B2BC" w:rsidR="007F4134" w:rsidRDefault="007F4134" w:rsidP="001613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274EAAD5" w14:textId="77777777" w:rsidR="00242486" w:rsidRDefault="00242486" w:rsidP="00242486">
      <w:pPr>
        <w:pStyle w:val="PL"/>
        <w:rPr>
          <w:lang w:val="en-US"/>
        </w:rPr>
      </w:pPr>
    </w:p>
    <w:p w14:paraId="0FFC70F8" w14:textId="059169D9" w:rsidR="00242486" w:rsidRDefault="00242486" w:rsidP="00242486">
      <w:pPr>
        <w:pStyle w:val="PL"/>
      </w:pPr>
      <w:r w:rsidRPr="002857AD">
        <w:t xml:space="preserve">    </w:t>
      </w:r>
      <w:r w:rsidR="00EE080A">
        <w:rPr>
          <w:lang w:eastAsia="zh-CN"/>
        </w:rPr>
        <w:t>HrsboInfoFromHplmn</w:t>
      </w:r>
      <w:r w:rsidRPr="002857AD">
        <w:t>:</w:t>
      </w:r>
    </w:p>
    <w:p w14:paraId="6286876C" w14:textId="77777777" w:rsidR="00242486" w:rsidRDefault="00242486" w:rsidP="00242486">
      <w:pPr>
        <w:pStyle w:val="PL"/>
      </w:pPr>
      <w:r w:rsidRPr="00487A1D">
        <w:t xml:space="preserve">      description: </w:t>
      </w:r>
      <w:r>
        <w:rPr>
          <w:rFonts w:cs="Arial" w:hint="eastAsia"/>
          <w:szCs w:val="18"/>
          <w:lang w:eastAsia="zh-CN"/>
        </w:rPr>
        <w:t>H</w:t>
      </w:r>
      <w:r>
        <w:rPr>
          <w:rFonts w:cs="Arial"/>
          <w:szCs w:val="18"/>
          <w:lang w:eastAsia="zh-CN"/>
        </w:rPr>
        <w:t>R-SBO Information in response message</w:t>
      </w:r>
    </w:p>
    <w:p w14:paraId="5E063650" w14:textId="77777777" w:rsidR="00242486" w:rsidRPr="00F267AF" w:rsidRDefault="00242486" w:rsidP="00242486">
      <w:pPr>
        <w:pStyle w:val="PL"/>
      </w:pPr>
      <w:r w:rsidRPr="00F267AF">
        <w:t xml:space="preserve">      type: object</w:t>
      </w:r>
    </w:p>
    <w:p w14:paraId="2F5E9379" w14:textId="77777777" w:rsidR="00242486" w:rsidRPr="000B71E3" w:rsidRDefault="00242486" w:rsidP="00242486">
      <w:pPr>
        <w:pStyle w:val="PL"/>
      </w:pPr>
      <w:r w:rsidRPr="00F267AF">
        <w:t xml:space="preserve">      properties:</w:t>
      </w:r>
    </w:p>
    <w:p w14:paraId="5A4C5ED3" w14:textId="77777777" w:rsidR="00242486" w:rsidRPr="00F267AF" w:rsidRDefault="00242486" w:rsidP="00242486">
      <w:pPr>
        <w:pStyle w:val="PL"/>
      </w:pPr>
      <w:r w:rsidRPr="00F267AF">
        <w:t xml:space="preserve">   </w:t>
      </w:r>
      <w:r>
        <w:t xml:space="preserve">    </w:t>
      </w:r>
      <w:r w:rsidRPr="00F267AF">
        <w:t xml:space="preserve"> </w:t>
      </w:r>
      <w:r>
        <w:t>hrsboAuthResult</w:t>
      </w:r>
      <w:r w:rsidRPr="00F267AF">
        <w:t>:</w:t>
      </w:r>
    </w:p>
    <w:p w14:paraId="3EDEA4A3" w14:textId="77777777" w:rsidR="00242486" w:rsidRDefault="00242486" w:rsidP="00242486">
      <w:pPr>
        <w:pStyle w:val="PL"/>
        <w:rPr>
          <w:lang w:eastAsia="zh-CN"/>
        </w:rPr>
      </w:pPr>
      <w:r w:rsidRPr="00F267AF">
        <w:t xml:space="preserve">   </w:t>
      </w:r>
      <w:r>
        <w:t xml:space="preserve">    </w:t>
      </w:r>
      <w:r w:rsidRPr="00F267AF">
        <w:t xml:space="preserve">   type: </w:t>
      </w:r>
      <w:r>
        <w:rPr>
          <w:rFonts w:hint="eastAsia"/>
          <w:lang w:eastAsia="zh-CN"/>
        </w:rPr>
        <w:t>boolean</w:t>
      </w:r>
    </w:p>
    <w:p w14:paraId="7E5ECED6" w14:textId="77777777" w:rsidR="00242486" w:rsidRPr="006A7EE2" w:rsidRDefault="00242486" w:rsidP="00242486">
      <w:pPr>
        <w:pStyle w:val="PL"/>
        <w:rPr>
          <w:lang w:val="en-US"/>
        </w:rPr>
      </w:pPr>
      <w:r w:rsidRPr="006A7EE2">
        <w:rPr>
          <w:lang w:val="en-US"/>
        </w:rPr>
        <w:t xml:space="preserve">        </w:t>
      </w:r>
      <w:r>
        <w:rPr>
          <w:rFonts w:hint="eastAsia"/>
          <w:lang w:val="en-US" w:eastAsia="zh-CN"/>
        </w:rPr>
        <w:t>h</w:t>
      </w:r>
      <w:r>
        <w:rPr>
          <w:lang w:val="en-US" w:eastAsia="zh-CN"/>
        </w:rPr>
        <w:t>Dns</w:t>
      </w:r>
      <w:r>
        <w:rPr>
          <w:lang w:val="en-US"/>
        </w:rPr>
        <w:t>Addr</w:t>
      </w:r>
      <w:r w:rsidRPr="006A7EE2">
        <w:rPr>
          <w:lang w:val="en-US"/>
        </w:rPr>
        <w:t>:</w:t>
      </w:r>
    </w:p>
    <w:p w14:paraId="1631EED7" w14:textId="1DA208A9" w:rsidR="00242486" w:rsidRDefault="00242486" w:rsidP="00242486">
      <w:pPr>
        <w:pStyle w:val="PL"/>
        <w:rPr>
          <w:lang w:val="en-US"/>
        </w:rPr>
      </w:pPr>
      <w:r w:rsidRPr="006A7EE2">
        <w:rPr>
          <w:lang w:val="en-US"/>
        </w:rPr>
        <w:t xml:space="preserve">          $ref: '#/components/schemas/</w:t>
      </w:r>
      <w:r>
        <w:rPr>
          <w:lang w:val="en-US"/>
        </w:rPr>
        <w:t>IpAddress</w:t>
      </w:r>
      <w:r w:rsidRPr="006A7EE2">
        <w:rPr>
          <w:lang w:val="en-US"/>
        </w:rPr>
        <w:t>'</w:t>
      </w:r>
    </w:p>
    <w:p w14:paraId="5E176445" w14:textId="77777777" w:rsidR="00C22D4C" w:rsidRPr="006A7EE2" w:rsidRDefault="00C22D4C" w:rsidP="00C22D4C">
      <w:pPr>
        <w:pStyle w:val="PL"/>
        <w:rPr>
          <w:lang w:val="en-US"/>
        </w:rPr>
      </w:pPr>
      <w:r w:rsidRPr="006A7EE2">
        <w:rPr>
          <w:lang w:val="en-US"/>
        </w:rPr>
        <w:t xml:space="preserve">        </w:t>
      </w:r>
      <w:r>
        <w:rPr>
          <w:rFonts w:hint="eastAsia"/>
          <w:lang w:val="en-US" w:eastAsia="zh-CN"/>
        </w:rPr>
        <w:t>h</w:t>
      </w:r>
      <w:r>
        <w:rPr>
          <w:lang w:val="en-US" w:eastAsia="zh-CN"/>
        </w:rPr>
        <w:t>Plmn</w:t>
      </w:r>
      <w:r>
        <w:rPr>
          <w:lang w:val="en-US"/>
        </w:rPr>
        <w:t>Addr</w:t>
      </w:r>
      <w:r w:rsidRPr="006A7EE2">
        <w:rPr>
          <w:lang w:val="en-US"/>
        </w:rPr>
        <w:t>:</w:t>
      </w:r>
    </w:p>
    <w:p w14:paraId="6C32F4B6" w14:textId="01C22578" w:rsidR="00C22D4C" w:rsidRPr="00545D5D" w:rsidRDefault="00C22D4C" w:rsidP="00242486">
      <w:pPr>
        <w:pStyle w:val="PL"/>
      </w:pPr>
      <w:r w:rsidRPr="006A7EE2">
        <w:rPr>
          <w:lang w:val="en-US"/>
        </w:rPr>
        <w:t xml:space="preserve">          $ref: '#/components/schemas/</w:t>
      </w:r>
      <w:r>
        <w:rPr>
          <w:lang w:val="en-US"/>
        </w:rPr>
        <w:t>IpAddress</w:t>
      </w:r>
      <w:r w:rsidRPr="006A7EE2">
        <w:rPr>
          <w:lang w:val="en-US"/>
        </w:rPr>
        <w:t>'</w:t>
      </w:r>
    </w:p>
    <w:p w14:paraId="4B57632B" w14:textId="22E5F997" w:rsidR="007711E9" w:rsidRDefault="007711E9" w:rsidP="007711E9">
      <w:pPr>
        <w:pStyle w:val="PL"/>
      </w:pPr>
      <w:r>
        <w:t xml:space="preserve">        vplmnOffloadingInfo</w:t>
      </w:r>
      <w:r w:rsidR="006E6E68">
        <w:t>List</w:t>
      </w:r>
      <w:r>
        <w:t>:</w:t>
      </w:r>
    </w:p>
    <w:p w14:paraId="66360B2D" w14:textId="77777777" w:rsidR="006E6E68" w:rsidRDefault="006E6E68" w:rsidP="006E6E68">
      <w:pPr>
        <w:pStyle w:val="PL"/>
        <w:rPr>
          <w:lang w:val="en-US"/>
        </w:rPr>
      </w:pPr>
      <w:r>
        <w:rPr>
          <w:lang w:val="en-US"/>
        </w:rPr>
        <w:t xml:space="preserve">          type: array</w:t>
      </w:r>
    </w:p>
    <w:p w14:paraId="32C9D045" w14:textId="45D6A96B" w:rsidR="006E6E68" w:rsidRDefault="006E6E68" w:rsidP="007711E9">
      <w:pPr>
        <w:pStyle w:val="PL"/>
      </w:pPr>
      <w:r>
        <w:rPr>
          <w:lang w:val="en-US"/>
        </w:rPr>
        <w:t xml:space="preserve">          items:</w:t>
      </w:r>
    </w:p>
    <w:p w14:paraId="3C57CB8A" w14:textId="4901ADA5" w:rsidR="007711E9" w:rsidRDefault="007711E9" w:rsidP="00242486">
      <w:pPr>
        <w:pStyle w:val="PL"/>
      </w:pPr>
      <w:r>
        <w:t xml:space="preserve">          </w:t>
      </w:r>
      <w:r w:rsidR="006E6E68">
        <w:t xml:space="preserve">  </w:t>
      </w:r>
      <w:r>
        <w:t>$ref: 'TS29571_CommonData.yaml#/components/schemas/VplmnOffloadingInfo'</w:t>
      </w:r>
    </w:p>
    <w:p w14:paraId="3B0969E4" w14:textId="77777777" w:rsidR="00F27F2B" w:rsidRDefault="00F27F2B" w:rsidP="00F27F2B">
      <w:pPr>
        <w:pStyle w:val="PL"/>
        <w:rPr>
          <w:lang w:eastAsia="zh-CN"/>
        </w:rPr>
      </w:pPr>
      <w:r>
        <w:rPr>
          <w:lang w:val="en-US"/>
        </w:rPr>
        <w:t xml:space="preserve">        </w:t>
      </w:r>
      <w:r>
        <w:rPr>
          <w:lang w:eastAsia="zh-CN"/>
        </w:rPr>
        <w:t>vplmnDlAmbr:</w:t>
      </w:r>
    </w:p>
    <w:p w14:paraId="2400EB95" w14:textId="04A6554E" w:rsidR="00F27F2B" w:rsidRDefault="00F27F2B" w:rsidP="00242486">
      <w:pPr>
        <w:pStyle w:val="PL"/>
      </w:pPr>
      <w:r>
        <w:rPr>
          <w:lang w:val="en-US"/>
        </w:rPr>
        <w:t xml:space="preserve">          $ref: 'TS29571_CommonData.yaml#/components/schemas/VplmnDlAmbr'</w:t>
      </w:r>
    </w:p>
    <w:p w14:paraId="617F561E" w14:textId="77777777" w:rsidR="006E6E68" w:rsidRDefault="006E6E68" w:rsidP="006E6E68">
      <w:pPr>
        <w:pStyle w:val="PL"/>
        <w:rPr>
          <w:lang w:val="en-US"/>
        </w:rPr>
      </w:pPr>
      <w:r>
        <w:rPr>
          <w:lang w:val="en-US"/>
        </w:rPr>
        <w:t xml:space="preserve">        </w:t>
      </w:r>
      <w:r>
        <w:t>offloadIds</w:t>
      </w:r>
      <w:r>
        <w:rPr>
          <w:lang w:val="en-US"/>
        </w:rPr>
        <w:t>:</w:t>
      </w:r>
    </w:p>
    <w:p w14:paraId="6D17B29C" w14:textId="77777777" w:rsidR="006E6E68" w:rsidRDefault="006E6E68" w:rsidP="006E6E68">
      <w:pPr>
        <w:pStyle w:val="PL"/>
        <w:rPr>
          <w:lang w:eastAsia="zh-CN"/>
        </w:rPr>
      </w:pPr>
      <w:r>
        <w:rPr>
          <w:lang w:val="en-US"/>
        </w:rPr>
        <w:t xml:space="preserve">          </w:t>
      </w:r>
      <w:r>
        <w:t xml:space="preserve">type: </w:t>
      </w:r>
      <w:r>
        <w:rPr>
          <w:lang w:eastAsia="zh-CN"/>
        </w:rPr>
        <w:t>array</w:t>
      </w:r>
    </w:p>
    <w:p w14:paraId="412BF239" w14:textId="77777777" w:rsidR="006E6E68" w:rsidRDefault="006E6E68" w:rsidP="006E6E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12DD69EE" w14:textId="251710D9" w:rsidR="006E6E68" w:rsidRDefault="006E6E68" w:rsidP="00D575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Pr>
          <w:rFonts w:ascii="Courier New" w:hAnsi="Courier New"/>
          <w:sz w:val="16"/>
          <w:lang w:val="en-US"/>
        </w:rPr>
        <w:t xml:space="preserve">            $ref: 'TS29571_CommonData.yaml#/components/schemas/OffloadIdentifier'</w:t>
      </w:r>
    </w:p>
    <w:p w14:paraId="3B1D9B9A" w14:textId="77777777" w:rsidR="00DE5F1C" w:rsidRPr="00B06F7A" w:rsidRDefault="00DE5F1C" w:rsidP="00DE5F1C">
      <w:pPr>
        <w:pStyle w:val="PL"/>
      </w:pPr>
      <w:r w:rsidRPr="00B06F7A">
        <w:t xml:space="preserve">        internalGroupIds:</w:t>
      </w:r>
    </w:p>
    <w:p w14:paraId="79E7477F" w14:textId="77777777" w:rsidR="00DE5F1C" w:rsidRPr="00B06F7A" w:rsidRDefault="00DE5F1C" w:rsidP="00DE5F1C">
      <w:pPr>
        <w:pStyle w:val="PL"/>
      </w:pPr>
      <w:r w:rsidRPr="00B06F7A">
        <w:t xml:space="preserve">          type: array</w:t>
      </w:r>
    </w:p>
    <w:p w14:paraId="38AECA33" w14:textId="77777777" w:rsidR="00DE5F1C" w:rsidRPr="00B06F7A" w:rsidRDefault="00DE5F1C" w:rsidP="00DE5F1C">
      <w:pPr>
        <w:pStyle w:val="PL"/>
      </w:pPr>
      <w:r w:rsidRPr="00B06F7A">
        <w:t xml:space="preserve">          items:</w:t>
      </w:r>
    </w:p>
    <w:p w14:paraId="248FD222" w14:textId="77777777" w:rsidR="00DE5F1C" w:rsidRPr="00B06F7A" w:rsidRDefault="00DE5F1C" w:rsidP="00DE5F1C">
      <w:pPr>
        <w:pStyle w:val="PL"/>
      </w:pPr>
      <w:r w:rsidRPr="00B06F7A">
        <w:t xml:space="preserve">            $ref: 'TS29571_CommonData.yaml#/components/schemas/GroupId'</w:t>
      </w:r>
    </w:p>
    <w:p w14:paraId="033DD1F6" w14:textId="4C0D6134" w:rsidR="00DE5F1C" w:rsidRDefault="00DE5F1C" w:rsidP="00242486">
      <w:pPr>
        <w:pStyle w:val="PL"/>
      </w:pPr>
      <w:r w:rsidRPr="00B06F7A">
        <w:t xml:space="preserve">          minItems: 1</w:t>
      </w:r>
    </w:p>
    <w:p w14:paraId="1BE73E56" w14:textId="77777777" w:rsidR="00F37F19" w:rsidRDefault="00F37F19" w:rsidP="00F37F19">
      <w:pPr>
        <w:pStyle w:val="PL"/>
        <w:rPr>
          <w:lang w:eastAsia="zh-CN"/>
        </w:rPr>
      </w:pPr>
      <w:r>
        <w:rPr>
          <w:lang w:val="en-US"/>
        </w:rPr>
        <w:t xml:space="preserve">        </w:t>
      </w:r>
      <w:r>
        <w:rPr>
          <w:lang w:eastAsia="zh-CN"/>
        </w:rPr>
        <w:t>targetDnai:</w:t>
      </w:r>
    </w:p>
    <w:p w14:paraId="7E7D85F6" w14:textId="4DE9DE6E" w:rsidR="00F37F19" w:rsidRDefault="00F37F19" w:rsidP="00242486">
      <w:pPr>
        <w:pStyle w:val="PL"/>
        <w:rPr>
          <w:lang w:val="en-US"/>
        </w:rPr>
      </w:pPr>
      <w:r>
        <w:rPr>
          <w:lang w:val="en-US"/>
        </w:rPr>
        <w:t xml:space="preserve">          $ref: 'TS29571_CommonData.yaml#/components/schemas/Dnai'</w:t>
      </w:r>
    </w:p>
    <w:p w14:paraId="631DE372" w14:textId="77777777" w:rsidR="000C07A4" w:rsidRPr="006A7EE2" w:rsidRDefault="000C07A4" w:rsidP="000C07A4">
      <w:pPr>
        <w:pStyle w:val="PL"/>
        <w:rPr>
          <w:lang w:val="en-US"/>
        </w:rPr>
      </w:pPr>
      <w:r w:rsidRPr="006A7EE2">
        <w:rPr>
          <w:lang w:val="en-US"/>
        </w:rPr>
        <w:t xml:space="preserve">        </w:t>
      </w:r>
      <w:r>
        <w:rPr>
          <w:lang w:val="en-US" w:eastAsia="zh-CN"/>
        </w:rPr>
        <w:t>trafficInfluInfo</w:t>
      </w:r>
      <w:r w:rsidRPr="006A7EE2">
        <w:rPr>
          <w:lang w:val="en-US"/>
        </w:rPr>
        <w:t>:</w:t>
      </w:r>
    </w:p>
    <w:p w14:paraId="41D7F3A9" w14:textId="1731D083" w:rsidR="000C07A4" w:rsidRDefault="000C07A4" w:rsidP="00242486">
      <w:pPr>
        <w:pStyle w:val="PL"/>
        <w:rPr>
          <w:lang w:val="en-US"/>
        </w:rPr>
      </w:pPr>
      <w:r w:rsidRPr="006A7EE2">
        <w:rPr>
          <w:lang w:val="en-US"/>
        </w:rPr>
        <w:t xml:space="preserve">          $ref: '#/components/schemas/</w:t>
      </w:r>
      <w:r>
        <w:rPr>
          <w:lang w:val="en-US"/>
        </w:rPr>
        <w:t>TrafficInfluenceInfo</w:t>
      </w:r>
      <w:r w:rsidRPr="006A7EE2">
        <w:rPr>
          <w:lang w:val="en-US"/>
        </w:rPr>
        <w:t>'</w:t>
      </w:r>
    </w:p>
    <w:p w14:paraId="365E17D5" w14:textId="77777777" w:rsidR="00742510" w:rsidRDefault="00742510" w:rsidP="00242486">
      <w:pPr>
        <w:pStyle w:val="PL"/>
        <w:rPr>
          <w:lang w:val="en-US"/>
        </w:rPr>
      </w:pPr>
    </w:p>
    <w:p w14:paraId="0BB0A225" w14:textId="77777777" w:rsidR="00742510" w:rsidRDefault="00742510" w:rsidP="00742510">
      <w:pPr>
        <w:pStyle w:val="PL"/>
        <w:rPr>
          <w:lang w:val="en-US"/>
        </w:rPr>
      </w:pPr>
      <w:r w:rsidRPr="002E5CBA">
        <w:rPr>
          <w:lang w:val="en-US"/>
        </w:rPr>
        <w:t xml:space="preserve">    </w:t>
      </w:r>
      <w:r>
        <w:rPr>
          <w:lang w:eastAsia="zh-CN"/>
        </w:rPr>
        <w:t>EasInfoToRefresh</w:t>
      </w:r>
      <w:r w:rsidRPr="002E5CBA">
        <w:rPr>
          <w:lang w:val="en-US"/>
        </w:rPr>
        <w:t>:</w:t>
      </w:r>
    </w:p>
    <w:p w14:paraId="12491181" w14:textId="77777777" w:rsidR="00742510" w:rsidRDefault="00742510" w:rsidP="00742510">
      <w:pPr>
        <w:pStyle w:val="PL"/>
      </w:pPr>
      <w:r>
        <w:t xml:space="preserve">      description: EAS information to be refreshed for EAS re-discover</w:t>
      </w:r>
      <w:r w:rsidRPr="003965A4">
        <w:t>y</w:t>
      </w:r>
    </w:p>
    <w:p w14:paraId="18312DD9" w14:textId="77777777" w:rsidR="00742510" w:rsidRDefault="00742510" w:rsidP="00742510">
      <w:pPr>
        <w:pStyle w:val="PL"/>
      </w:pPr>
      <w:r>
        <w:t xml:space="preserve">      type: object</w:t>
      </w:r>
    </w:p>
    <w:p w14:paraId="31B8A936" w14:textId="77777777" w:rsidR="00742510" w:rsidRDefault="00742510" w:rsidP="00742510">
      <w:pPr>
        <w:pStyle w:val="PL"/>
        <w:rPr>
          <w:lang w:val="en-US"/>
        </w:rPr>
      </w:pPr>
      <w:r>
        <w:t xml:space="preserve">      properties:</w:t>
      </w:r>
    </w:p>
    <w:p w14:paraId="14404C1E" w14:textId="77777777" w:rsidR="00742510" w:rsidRDefault="00742510" w:rsidP="00742510">
      <w:pPr>
        <w:pStyle w:val="PL"/>
      </w:pPr>
      <w:r>
        <w:t xml:space="preserve">        ipv4AddressRanges:</w:t>
      </w:r>
    </w:p>
    <w:p w14:paraId="01B4EA07" w14:textId="77777777" w:rsidR="00742510" w:rsidRDefault="00742510" w:rsidP="00742510">
      <w:pPr>
        <w:pStyle w:val="PL"/>
      </w:pPr>
      <w:r>
        <w:t xml:space="preserve">          type: array</w:t>
      </w:r>
    </w:p>
    <w:p w14:paraId="1482BAD4" w14:textId="77777777" w:rsidR="00742510" w:rsidRDefault="00742510" w:rsidP="00742510">
      <w:pPr>
        <w:pStyle w:val="PL"/>
      </w:pPr>
      <w:r>
        <w:t xml:space="preserve">          items:</w:t>
      </w:r>
    </w:p>
    <w:p w14:paraId="764617E7" w14:textId="77777777" w:rsidR="00742510" w:rsidRDefault="00742510" w:rsidP="00742510">
      <w:pPr>
        <w:pStyle w:val="PL"/>
      </w:pPr>
      <w:r>
        <w:t xml:space="preserve">            $ref: '</w:t>
      </w:r>
      <w:r>
        <w:rPr>
          <w:lang w:val="en-US"/>
        </w:rPr>
        <w:t>TS29571_CommonData.yaml</w:t>
      </w:r>
      <w:r>
        <w:t>#/components/schemas/Ipv4AddressRange'</w:t>
      </w:r>
    </w:p>
    <w:p w14:paraId="7A0FF54C" w14:textId="77777777" w:rsidR="00742510" w:rsidRDefault="00742510" w:rsidP="00742510">
      <w:pPr>
        <w:pStyle w:val="PL"/>
      </w:pPr>
      <w:r>
        <w:t xml:space="preserve">          minItems: 1</w:t>
      </w:r>
    </w:p>
    <w:p w14:paraId="51425287" w14:textId="7E590DEE" w:rsidR="00742510" w:rsidRDefault="00742510" w:rsidP="00742510">
      <w:pPr>
        <w:pStyle w:val="PL"/>
      </w:pPr>
      <w:r>
        <w:t xml:space="preserve">        </w:t>
      </w:r>
      <w:r w:rsidR="005548BB">
        <w:t>i</w:t>
      </w:r>
      <w:r>
        <w:t>pv6AddressRanges:</w:t>
      </w:r>
    </w:p>
    <w:p w14:paraId="7864F0DD" w14:textId="77777777" w:rsidR="00742510" w:rsidRDefault="00742510" w:rsidP="00742510">
      <w:pPr>
        <w:pStyle w:val="PL"/>
      </w:pPr>
      <w:r>
        <w:t xml:space="preserve">          type: array</w:t>
      </w:r>
    </w:p>
    <w:p w14:paraId="537936BC" w14:textId="77777777" w:rsidR="00742510" w:rsidRDefault="00742510" w:rsidP="00742510">
      <w:pPr>
        <w:pStyle w:val="PL"/>
      </w:pPr>
      <w:r>
        <w:t xml:space="preserve">          items:</w:t>
      </w:r>
    </w:p>
    <w:p w14:paraId="6C35AC3A" w14:textId="77777777" w:rsidR="00742510" w:rsidRDefault="00742510" w:rsidP="00742510">
      <w:pPr>
        <w:pStyle w:val="PL"/>
      </w:pPr>
      <w:r>
        <w:t xml:space="preserve">            $ref: '</w:t>
      </w:r>
      <w:r>
        <w:rPr>
          <w:lang w:val="en-US"/>
        </w:rPr>
        <w:t>TS29571_CommonData.yaml</w:t>
      </w:r>
      <w:r>
        <w:t>#/components/schemas/Ipv6AddressRange'</w:t>
      </w:r>
    </w:p>
    <w:p w14:paraId="621D166B" w14:textId="77777777" w:rsidR="00742510" w:rsidRDefault="00742510" w:rsidP="00742510">
      <w:pPr>
        <w:pStyle w:val="PL"/>
      </w:pPr>
      <w:r>
        <w:t xml:space="preserve">          minItems: 1</w:t>
      </w:r>
    </w:p>
    <w:p w14:paraId="10F1EFB3" w14:textId="77777777" w:rsidR="00742510" w:rsidRDefault="00742510" w:rsidP="00742510">
      <w:pPr>
        <w:pStyle w:val="PL"/>
      </w:pPr>
      <w:r>
        <w:t xml:space="preserve">        fqdnList:</w:t>
      </w:r>
    </w:p>
    <w:p w14:paraId="2C855DED" w14:textId="77777777" w:rsidR="00742510" w:rsidRDefault="00742510" w:rsidP="00742510">
      <w:pPr>
        <w:pStyle w:val="PL"/>
      </w:pPr>
      <w:r>
        <w:t xml:space="preserve">          type: array</w:t>
      </w:r>
    </w:p>
    <w:p w14:paraId="137113E8" w14:textId="77777777" w:rsidR="00742510" w:rsidRDefault="00742510" w:rsidP="00742510">
      <w:pPr>
        <w:pStyle w:val="PL"/>
      </w:pPr>
      <w:r>
        <w:t xml:space="preserve">          items:</w:t>
      </w:r>
    </w:p>
    <w:p w14:paraId="741577B5" w14:textId="77777777" w:rsidR="00742510" w:rsidRDefault="00742510" w:rsidP="00742510">
      <w:pPr>
        <w:pStyle w:val="PL"/>
      </w:pPr>
      <w:r>
        <w:t xml:space="preserve">            $ref: '</w:t>
      </w:r>
      <w:r>
        <w:rPr>
          <w:lang w:val="en-US"/>
        </w:rPr>
        <w:t>TS29571_CommonData.yaml</w:t>
      </w:r>
      <w:r>
        <w:t>#/components/schemas/Fqdn'</w:t>
      </w:r>
    </w:p>
    <w:p w14:paraId="331CA207" w14:textId="2145A41C" w:rsidR="00742510" w:rsidRDefault="00742510" w:rsidP="00242486">
      <w:pPr>
        <w:pStyle w:val="PL"/>
      </w:pPr>
      <w:r>
        <w:t xml:space="preserve">          minItems: 1</w:t>
      </w:r>
    </w:p>
    <w:p w14:paraId="32F9048D" w14:textId="77777777" w:rsidR="00E04816" w:rsidRDefault="00E04816" w:rsidP="00242486">
      <w:pPr>
        <w:pStyle w:val="PL"/>
      </w:pPr>
    </w:p>
    <w:p w14:paraId="036A54A3" w14:textId="7762E4BD" w:rsidR="00E04816" w:rsidRDefault="00E04816" w:rsidP="00E04816">
      <w:pPr>
        <w:pStyle w:val="PL"/>
        <w:rPr>
          <w:lang w:val="en-US"/>
        </w:rPr>
      </w:pPr>
      <w:r w:rsidRPr="002E5CBA">
        <w:rPr>
          <w:lang w:val="en-US"/>
        </w:rPr>
        <w:t xml:space="preserve">    </w:t>
      </w:r>
      <w:r>
        <w:rPr>
          <w:lang w:val="en-US"/>
        </w:rPr>
        <w:t>E</w:t>
      </w:r>
      <w:r>
        <w:rPr>
          <w:lang w:eastAsia="zh-CN"/>
        </w:rPr>
        <w:t>cnMarkingCongest</w:t>
      </w:r>
      <w:r w:rsidR="002855DC">
        <w:rPr>
          <w:lang w:eastAsia="zh-CN"/>
        </w:rPr>
        <w:t>ion</w:t>
      </w:r>
      <w:r>
        <w:rPr>
          <w:lang w:eastAsia="zh-CN"/>
        </w:rPr>
        <w:t>InfoReq</w:t>
      </w:r>
      <w:r w:rsidRPr="002E5CBA">
        <w:rPr>
          <w:lang w:val="en-US"/>
        </w:rPr>
        <w:t>:</w:t>
      </w:r>
    </w:p>
    <w:p w14:paraId="213D9A34"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Request</w:t>
      </w:r>
    </w:p>
    <w:p w14:paraId="53517E14" w14:textId="77777777" w:rsidR="00E04816" w:rsidRPr="002E5CBA" w:rsidRDefault="00E04816" w:rsidP="00E04816">
      <w:pPr>
        <w:pStyle w:val="PL"/>
        <w:rPr>
          <w:lang w:val="en-US"/>
        </w:rPr>
      </w:pPr>
      <w:r w:rsidRPr="002E5CBA">
        <w:rPr>
          <w:lang w:val="en-US"/>
        </w:rPr>
        <w:t xml:space="preserve">      type: object</w:t>
      </w:r>
    </w:p>
    <w:p w14:paraId="785EA027" w14:textId="77777777" w:rsidR="00E04816" w:rsidRPr="002E5CBA" w:rsidRDefault="00E04816" w:rsidP="00E04816">
      <w:pPr>
        <w:pStyle w:val="PL"/>
        <w:rPr>
          <w:lang w:val="en-US"/>
        </w:rPr>
      </w:pPr>
      <w:r w:rsidRPr="002E5CBA">
        <w:rPr>
          <w:lang w:val="en-US"/>
        </w:rPr>
        <w:t xml:space="preserve">      properties:</w:t>
      </w:r>
    </w:p>
    <w:p w14:paraId="6132DEAB" w14:textId="4B39C9F6" w:rsidR="00E04816" w:rsidRPr="002E5CBA" w:rsidRDefault="00E04816" w:rsidP="00E04816">
      <w:pPr>
        <w:pStyle w:val="PL"/>
        <w:rPr>
          <w:lang w:val="en-US"/>
        </w:rPr>
      </w:pPr>
      <w:r w:rsidRPr="002E5CBA">
        <w:rPr>
          <w:lang w:val="en-US"/>
        </w:rPr>
        <w:t xml:space="preserve">        </w:t>
      </w:r>
      <w:r>
        <w:rPr>
          <w:rFonts w:eastAsia="SimSun"/>
          <w:lang w:eastAsia="zh-CN"/>
        </w:rPr>
        <w:t>ecnMarking</w:t>
      </w:r>
      <w:r w:rsidR="002855DC">
        <w:rPr>
          <w:rFonts w:eastAsia="SimSun"/>
          <w:lang w:eastAsia="zh-CN"/>
        </w:rPr>
        <w:t>Ran</w:t>
      </w:r>
      <w:r>
        <w:rPr>
          <w:rFonts w:eastAsia="SimSun"/>
          <w:lang w:eastAsia="zh-CN"/>
        </w:rPr>
        <w:t>Req</w:t>
      </w:r>
      <w:r w:rsidRPr="002E5CBA">
        <w:rPr>
          <w:lang w:val="en-US"/>
        </w:rPr>
        <w:t>:</w:t>
      </w:r>
    </w:p>
    <w:p w14:paraId="7795328A" w14:textId="77777777" w:rsidR="00E04816" w:rsidRDefault="00E04816"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08BDE3F6" w14:textId="77777777" w:rsidR="002855DC" w:rsidRPr="002E5CBA" w:rsidRDefault="002855DC" w:rsidP="002855DC">
      <w:pPr>
        <w:pStyle w:val="PL"/>
        <w:rPr>
          <w:lang w:val="en-US"/>
        </w:rPr>
      </w:pPr>
      <w:r w:rsidRPr="002E5CBA">
        <w:rPr>
          <w:lang w:val="en-US"/>
        </w:rPr>
        <w:t xml:space="preserve">        </w:t>
      </w:r>
      <w:r>
        <w:rPr>
          <w:rFonts w:eastAsia="SimSun"/>
          <w:lang w:eastAsia="zh-CN"/>
        </w:rPr>
        <w:t>ecnMarkingUpfReq</w:t>
      </w:r>
      <w:r w:rsidRPr="002E5CBA">
        <w:rPr>
          <w:lang w:val="en-US"/>
        </w:rPr>
        <w:t>:</w:t>
      </w:r>
    </w:p>
    <w:p w14:paraId="3D080607" w14:textId="00986B70" w:rsidR="002855DC" w:rsidRPr="002E5CBA" w:rsidRDefault="002855DC" w:rsidP="00E04816">
      <w:pPr>
        <w:pStyle w:val="PL"/>
        <w:rPr>
          <w:lang w:val="en-US"/>
        </w:rPr>
      </w:pPr>
      <w:r w:rsidRPr="002E5CBA">
        <w:rPr>
          <w:lang w:val="en-US"/>
        </w:rPr>
        <w:t xml:space="preserve">          $ref: '#/components/schemas/</w:t>
      </w:r>
      <w:r>
        <w:rPr>
          <w:lang w:val="en-US"/>
        </w:rPr>
        <w:t>E</w:t>
      </w:r>
      <w:r>
        <w:rPr>
          <w:rFonts w:eastAsia="SimSun"/>
          <w:lang w:eastAsia="zh-CN"/>
        </w:rPr>
        <w:t>cnMarkingReq</w:t>
      </w:r>
      <w:r w:rsidRPr="002E5CBA">
        <w:rPr>
          <w:lang w:val="en-US"/>
        </w:rPr>
        <w:t>'</w:t>
      </w:r>
    </w:p>
    <w:p w14:paraId="31C0D1F8"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4D43D80E" w14:textId="77777777" w:rsidR="00E04816" w:rsidRDefault="00E04816" w:rsidP="00E04816">
      <w:pPr>
        <w:pStyle w:val="PL"/>
        <w:rPr>
          <w:lang w:val="en-US"/>
        </w:rPr>
      </w:pPr>
      <w:r w:rsidRPr="002E5CBA">
        <w:rPr>
          <w:lang w:val="en-US"/>
        </w:rPr>
        <w:t xml:space="preserve">          $ref: '#/components/schemas/</w:t>
      </w:r>
      <w:r>
        <w:t>CongestionInfoReq</w:t>
      </w:r>
      <w:r w:rsidRPr="002E5CBA">
        <w:rPr>
          <w:lang w:val="en-US"/>
        </w:rPr>
        <w:t>'</w:t>
      </w:r>
    </w:p>
    <w:p w14:paraId="3EC47D6F" w14:textId="77777777" w:rsidR="00E04816" w:rsidRPr="00B42392" w:rsidRDefault="00E04816" w:rsidP="00E04816">
      <w:pPr>
        <w:pStyle w:val="PL"/>
        <w:rPr>
          <w:lang w:val="en-US"/>
        </w:rPr>
      </w:pPr>
      <w:r w:rsidRPr="00B42392">
        <w:rPr>
          <w:lang w:val="en-US"/>
        </w:rPr>
        <w:t xml:space="preserve">      oneOf:</w:t>
      </w:r>
    </w:p>
    <w:p w14:paraId="130CD7D4" w14:textId="5E2ACEC3" w:rsidR="00E04816" w:rsidRDefault="00E04816" w:rsidP="00E04816">
      <w:pPr>
        <w:pStyle w:val="PL"/>
        <w:rPr>
          <w:lang w:val="en-US"/>
        </w:rPr>
      </w:pPr>
      <w:r w:rsidRPr="00B42392">
        <w:rPr>
          <w:lang w:val="en-US"/>
        </w:rPr>
        <w:t xml:space="preserve">        - required: [ </w:t>
      </w:r>
      <w:r>
        <w:rPr>
          <w:rFonts w:eastAsia="SimSun"/>
          <w:lang w:eastAsia="zh-CN"/>
        </w:rPr>
        <w:t>ecnMarking</w:t>
      </w:r>
      <w:r w:rsidR="002855DC">
        <w:rPr>
          <w:rFonts w:eastAsia="SimSun"/>
          <w:lang w:eastAsia="zh-CN"/>
        </w:rPr>
        <w:t>Ran</w:t>
      </w:r>
      <w:r>
        <w:rPr>
          <w:rFonts w:eastAsia="SimSun"/>
          <w:lang w:eastAsia="zh-CN"/>
        </w:rPr>
        <w:t>Req</w:t>
      </w:r>
      <w:r w:rsidRPr="00B42392">
        <w:rPr>
          <w:lang w:val="en-US"/>
        </w:rPr>
        <w:t xml:space="preserve"> ]</w:t>
      </w:r>
    </w:p>
    <w:p w14:paraId="34ED57C9" w14:textId="307C295F" w:rsidR="002855DC" w:rsidRPr="00B42392" w:rsidRDefault="002855DC" w:rsidP="00E04816">
      <w:pPr>
        <w:pStyle w:val="PL"/>
        <w:rPr>
          <w:lang w:val="en-US"/>
        </w:rPr>
      </w:pPr>
      <w:r w:rsidRPr="00B42392">
        <w:rPr>
          <w:lang w:val="en-US"/>
        </w:rPr>
        <w:t xml:space="preserve">        - required: [ </w:t>
      </w:r>
      <w:r>
        <w:rPr>
          <w:rFonts w:eastAsia="SimSun"/>
          <w:lang w:eastAsia="zh-CN"/>
        </w:rPr>
        <w:t>ecnMarkingUpfReq</w:t>
      </w:r>
      <w:r w:rsidRPr="00B42392">
        <w:rPr>
          <w:lang w:val="en-US"/>
        </w:rPr>
        <w:t xml:space="preserve"> ]</w:t>
      </w:r>
    </w:p>
    <w:p w14:paraId="6EC0A4F2" w14:textId="77777777" w:rsidR="00E04816" w:rsidRPr="002E5CBA" w:rsidRDefault="00E04816" w:rsidP="00E04816">
      <w:pPr>
        <w:pStyle w:val="PL"/>
        <w:rPr>
          <w:lang w:val="en-US"/>
        </w:rPr>
      </w:pPr>
      <w:r w:rsidRPr="00B42392">
        <w:rPr>
          <w:lang w:val="en-US"/>
        </w:rPr>
        <w:t xml:space="preserve">        - required: [ </w:t>
      </w:r>
      <w:r>
        <w:t>congestionInfoReq</w:t>
      </w:r>
      <w:r w:rsidRPr="00B42392">
        <w:rPr>
          <w:lang w:val="en-US"/>
        </w:rPr>
        <w:t xml:space="preserve"> ]</w:t>
      </w:r>
    </w:p>
    <w:p w14:paraId="6F84DC4F" w14:textId="77777777" w:rsidR="00E04816" w:rsidRPr="002E5CBA" w:rsidRDefault="00E04816" w:rsidP="00E04816">
      <w:pPr>
        <w:pStyle w:val="PL"/>
        <w:rPr>
          <w:lang w:val="en-US"/>
        </w:rPr>
      </w:pPr>
    </w:p>
    <w:p w14:paraId="6C7C6C40" w14:textId="77777777" w:rsidR="00E04816" w:rsidRDefault="00E04816" w:rsidP="00E04816">
      <w:pPr>
        <w:pStyle w:val="PL"/>
        <w:rPr>
          <w:lang w:val="en-US"/>
        </w:rPr>
      </w:pPr>
      <w:r w:rsidRPr="002E5CBA">
        <w:rPr>
          <w:lang w:val="en-US"/>
        </w:rPr>
        <w:t xml:space="preserve">    </w:t>
      </w:r>
      <w:r>
        <w:rPr>
          <w:lang w:eastAsia="zh-CN"/>
        </w:rPr>
        <w:t>EcnMarkingCongestionInfoStatus</w:t>
      </w:r>
      <w:r w:rsidRPr="002E5CBA">
        <w:rPr>
          <w:lang w:val="en-US"/>
        </w:rPr>
        <w:t>:</w:t>
      </w:r>
    </w:p>
    <w:p w14:paraId="7C51B94D" w14:textId="77777777" w:rsidR="00E04816" w:rsidRPr="002E5CBA" w:rsidRDefault="00E04816" w:rsidP="00E04816">
      <w:pPr>
        <w:pStyle w:val="PL"/>
        <w:rPr>
          <w:lang w:val="en-US"/>
        </w:rPr>
      </w:pPr>
      <w:r>
        <w:t xml:space="preserve">      </w:t>
      </w:r>
      <w:r w:rsidRPr="00932D4A">
        <w:rPr>
          <w:lang w:val="en-US"/>
        </w:rPr>
        <w:t xml:space="preserve">description: </w:t>
      </w:r>
      <w:r>
        <w:rPr>
          <w:rFonts w:cs="Arial"/>
          <w:szCs w:val="18"/>
        </w:rPr>
        <w:t>ECN Marking or Congestion Information Status</w:t>
      </w:r>
    </w:p>
    <w:p w14:paraId="663EA818" w14:textId="77777777" w:rsidR="00E04816" w:rsidRPr="002E5CBA" w:rsidRDefault="00E04816" w:rsidP="00E04816">
      <w:pPr>
        <w:pStyle w:val="PL"/>
        <w:rPr>
          <w:lang w:val="en-US"/>
        </w:rPr>
      </w:pPr>
      <w:r w:rsidRPr="002E5CBA">
        <w:rPr>
          <w:lang w:val="en-US"/>
        </w:rPr>
        <w:t xml:space="preserve">      type: object</w:t>
      </w:r>
    </w:p>
    <w:p w14:paraId="0CC39AEE" w14:textId="77777777" w:rsidR="00E04816" w:rsidRDefault="00E04816" w:rsidP="00E04816">
      <w:pPr>
        <w:pStyle w:val="PL"/>
        <w:rPr>
          <w:lang w:val="en-US"/>
        </w:rPr>
      </w:pPr>
      <w:r w:rsidRPr="002E5CBA">
        <w:rPr>
          <w:lang w:val="en-US"/>
        </w:rPr>
        <w:t xml:space="preserve">      properties:</w:t>
      </w:r>
    </w:p>
    <w:p w14:paraId="471B59C1" w14:textId="77777777" w:rsidR="00E04816" w:rsidRPr="002E5CBA" w:rsidRDefault="00E04816" w:rsidP="00E04816">
      <w:pPr>
        <w:pStyle w:val="PL"/>
        <w:rPr>
          <w:lang w:val="en-US"/>
        </w:rPr>
      </w:pPr>
      <w:r w:rsidRPr="002E5CBA">
        <w:rPr>
          <w:lang w:val="en-US"/>
        </w:rPr>
        <w:t xml:space="preserve">        qfi:</w:t>
      </w:r>
    </w:p>
    <w:p w14:paraId="7F4F0AEA" w14:textId="77777777" w:rsidR="00E04816" w:rsidRPr="002E5CBA" w:rsidRDefault="00E04816" w:rsidP="00E04816">
      <w:pPr>
        <w:pStyle w:val="PL"/>
        <w:rPr>
          <w:lang w:val="en-US"/>
        </w:rPr>
      </w:pPr>
      <w:r w:rsidRPr="002E5CBA">
        <w:rPr>
          <w:lang w:val="en-US"/>
        </w:rPr>
        <w:t xml:space="preserve">          $ref: 'TS29571_CommonData.yaml#/components/schemas/Qfi'</w:t>
      </w:r>
    </w:p>
    <w:p w14:paraId="1662AFFE" w14:textId="77777777" w:rsidR="00E04816" w:rsidRPr="002E5CBA" w:rsidRDefault="00E04816" w:rsidP="00E04816">
      <w:pPr>
        <w:pStyle w:val="PL"/>
        <w:rPr>
          <w:lang w:val="en-US"/>
        </w:rPr>
      </w:pPr>
      <w:r w:rsidRPr="002E5CBA">
        <w:rPr>
          <w:lang w:val="en-US"/>
        </w:rPr>
        <w:t xml:space="preserve">        </w:t>
      </w:r>
      <w:r>
        <w:t>activationStatus</w:t>
      </w:r>
      <w:r w:rsidRPr="002E5CBA">
        <w:rPr>
          <w:lang w:val="en-US"/>
        </w:rPr>
        <w:t>:</w:t>
      </w:r>
    </w:p>
    <w:p w14:paraId="630655D9" w14:textId="77777777" w:rsidR="00E04816" w:rsidRDefault="00E04816" w:rsidP="00E04816">
      <w:pPr>
        <w:pStyle w:val="PL"/>
        <w:rPr>
          <w:lang w:val="en-US"/>
        </w:rPr>
      </w:pPr>
      <w:r w:rsidRPr="002E5CBA">
        <w:rPr>
          <w:lang w:val="en-US"/>
        </w:rPr>
        <w:t xml:space="preserve">          $ref: '#/components/schemas/</w:t>
      </w:r>
      <w:r>
        <w:t>ActivationStatus</w:t>
      </w:r>
      <w:r w:rsidRPr="002E5CBA">
        <w:rPr>
          <w:lang w:val="en-US"/>
        </w:rPr>
        <w:t>'</w:t>
      </w:r>
    </w:p>
    <w:p w14:paraId="051856FA" w14:textId="77777777" w:rsidR="00E04816" w:rsidRPr="002E5CBA" w:rsidRDefault="00E04816" w:rsidP="00E04816">
      <w:pPr>
        <w:pStyle w:val="PL"/>
        <w:rPr>
          <w:lang w:val="en-US"/>
        </w:rPr>
      </w:pPr>
      <w:r w:rsidRPr="002E5CBA">
        <w:rPr>
          <w:lang w:val="en-US"/>
        </w:rPr>
        <w:t xml:space="preserve">      required:</w:t>
      </w:r>
    </w:p>
    <w:p w14:paraId="11CD72F0" w14:textId="77777777" w:rsidR="00E04816" w:rsidRPr="00AE35A5" w:rsidRDefault="00E04816" w:rsidP="00E04816">
      <w:pPr>
        <w:pStyle w:val="PL"/>
        <w:rPr>
          <w:lang w:val="fr-FR"/>
        </w:rPr>
      </w:pPr>
      <w:r w:rsidRPr="002E5CBA">
        <w:rPr>
          <w:lang w:val="en-US"/>
        </w:rPr>
        <w:t xml:space="preserve">        </w:t>
      </w:r>
      <w:r w:rsidRPr="00AE35A5">
        <w:rPr>
          <w:lang w:val="fr-FR"/>
        </w:rPr>
        <w:t>- qfi</w:t>
      </w:r>
    </w:p>
    <w:p w14:paraId="4DBFB1E7" w14:textId="211E7C35" w:rsidR="00E04816" w:rsidRPr="00AE35A5" w:rsidRDefault="00E04816" w:rsidP="00242486">
      <w:pPr>
        <w:pStyle w:val="PL"/>
        <w:rPr>
          <w:lang w:val="fr-FR"/>
        </w:rPr>
      </w:pPr>
      <w:r w:rsidRPr="00AE35A5">
        <w:rPr>
          <w:lang w:val="fr-FR"/>
        </w:rPr>
        <w:t xml:space="preserve">        - activationStatus</w:t>
      </w:r>
    </w:p>
    <w:p w14:paraId="54AFEC13" w14:textId="77777777" w:rsidR="004449EB" w:rsidRPr="00AE35A5" w:rsidRDefault="004449EB" w:rsidP="00242486">
      <w:pPr>
        <w:pStyle w:val="PL"/>
        <w:rPr>
          <w:lang w:val="fr-FR"/>
        </w:rPr>
      </w:pPr>
    </w:p>
    <w:p w14:paraId="1DFEA261" w14:textId="77777777" w:rsidR="004449EB" w:rsidRPr="00651B17" w:rsidRDefault="004449EB" w:rsidP="004449EB">
      <w:pPr>
        <w:pStyle w:val="PL"/>
        <w:rPr>
          <w:lang w:val="fr-FR"/>
        </w:rPr>
      </w:pPr>
      <w:r w:rsidRPr="00651B17">
        <w:rPr>
          <w:lang w:val="fr-FR"/>
        </w:rPr>
        <w:t xml:space="preserve">    TscAssistanceInformation:</w:t>
      </w:r>
    </w:p>
    <w:p w14:paraId="4CA81D02" w14:textId="77777777" w:rsidR="004449EB" w:rsidRPr="00651B17" w:rsidRDefault="004449EB" w:rsidP="004449EB">
      <w:pPr>
        <w:pStyle w:val="PL"/>
        <w:rPr>
          <w:lang w:val="fr-FR"/>
        </w:rPr>
      </w:pPr>
      <w:r w:rsidRPr="00651B17">
        <w:rPr>
          <w:lang w:val="fr-FR"/>
        </w:rPr>
        <w:t xml:space="preserve">      description: </w:t>
      </w:r>
      <w:bookmarkStart w:id="1951" w:name="_Hlk148988817"/>
      <w:r w:rsidRPr="00651B17">
        <w:rPr>
          <w:lang w:val="fr-FR"/>
        </w:rPr>
        <w:t>TSC Assistance Information</w:t>
      </w:r>
      <w:bookmarkEnd w:id="1951"/>
    </w:p>
    <w:p w14:paraId="686DB149" w14:textId="77777777" w:rsidR="004449EB" w:rsidRPr="00AE35A5" w:rsidRDefault="004449EB" w:rsidP="004449EB">
      <w:pPr>
        <w:pStyle w:val="PL"/>
        <w:rPr>
          <w:lang w:val="en-US"/>
        </w:rPr>
      </w:pPr>
      <w:r w:rsidRPr="00651B17">
        <w:rPr>
          <w:lang w:val="fr-FR"/>
        </w:rPr>
        <w:t xml:space="preserve">      </w:t>
      </w:r>
      <w:r w:rsidRPr="00AE35A5">
        <w:rPr>
          <w:lang w:val="en-US"/>
        </w:rPr>
        <w:t>type: object</w:t>
      </w:r>
    </w:p>
    <w:p w14:paraId="53373C5F" w14:textId="77777777" w:rsidR="004449EB" w:rsidRPr="002E5CBA" w:rsidRDefault="004449EB" w:rsidP="004449EB">
      <w:pPr>
        <w:pStyle w:val="PL"/>
        <w:rPr>
          <w:lang w:val="en-US"/>
        </w:rPr>
      </w:pPr>
      <w:r w:rsidRPr="00AE35A5">
        <w:rPr>
          <w:lang w:val="en-US"/>
        </w:rPr>
        <w:t xml:space="preserve">      </w:t>
      </w:r>
      <w:r w:rsidRPr="002E5CBA">
        <w:rPr>
          <w:lang w:val="en-US"/>
        </w:rPr>
        <w:t>properties:</w:t>
      </w:r>
    </w:p>
    <w:p w14:paraId="0913F636" w14:textId="77777777" w:rsidR="004449EB" w:rsidRPr="002E5CBA" w:rsidRDefault="004449EB" w:rsidP="004449EB">
      <w:pPr>
        <w:pStyle w:val="PL"/>
        <w:rPr>
          <w:lang w:val="en-US"/>
        </w:rPr>
      </w:pPr>
      <w:r w:rsidRPr="002E5CBA">
        <w:rPr>
          <w:lang w:val="en-US"/>
        </w:rPr>
        <w:t xml:space="preserve">        </w:t>
      </w:r>
      <w:r>
        <w:t>periodicity</w:t>
      </w:r>
      <w:r w:rsidRPr="002E5CBA">
        <w:rPr>
          <w:lang w:val="en-US"/>
        </w:rPr>
        <w:t>:</w:t>
      </w:r>
    </w:p>
    <w:p w14:paraId="5DD92618" w14:textId="77777777" w:rsidR="004449EB" w:rsidRPr="002E5CBA" w:rsidRDefault="004449EB" w:rsidP="004449EB">
      <w:pPr>
        <w:pStyle w:val="PL"/>
        <w:rPr>
          <w:lang w:val="en-US"/>
        </w:rPr>
      </w:pPr>
      <w:r w:rsidRPr="002E5CBA">
        <w:rPr>
          <w:lang w:val="en-US"/>
        </w:rPr>
        <w:t xml:space="preserve">          $ref: 'TS29571_CommonData.yaml#/components/schemas/</w:t>
      </w:r>
      <w:r>
        <w:rPr>
          <w:lang w:val="en-US"/>
        </w:rPr>
        <w:t>Uint32</w:t>
      </w:r>
      <w:r w:rsidRPr="002E5CBA">
        <w:rPr>
          <w:lang w:val="en-US"/>
        </w:rPr>
        <w:t>'</w:t>
      </w:r>
    </w:p>
    <w:p w14:paraId="6E975490" w14:textId="77777777" w:rsidR="004449EB" w:rsidRPr="002E5CBA" w:rsidRDefault="004449EB" w:rsidP="004449EB">
      <w:pPr>
        <w:pStyle w:val="PL"/>
        <w:rPr>
          <w:lang w:val="en-US"/>
        </w:rPr>
      </w:pPr>
      <w:r w:rsidRPr="002E5CBA">
        <w:rPr>
          <w:lang w:val="en-US"/>
        </w:rPr>
        <w:t xml:space="preserve">        </w:t>
      </w:r>
      <w:r w:rsidRPr="00AF49A3">
        <w:t>n6JitterInformation:</w:t>
      </w:r>
    </w:p>
    <w:p w14:paraId="3E93FD17" w14:textId="77777777" w:rsidR="004449EB" w:rsidRDefault="004449EB" w:rsidP="004449EB">
      <w:pPr>
        <w:pStyle w:val="PL"/>
        <w:rPr>
          <w:lang w:val="en-US"/>
        </w:rPr>
      </w:pPr>
      <w:r w:rsidRPr="002E5CBA">
        <w:rPr>
          <w:lang w:val="en-US"/>
        </w:rPr>
        <w:t xml:space="preserve">          $ref: '#/components/schemas/</w:t>
      </w:r>
      <w:r w:rsidRPr="00AF49A3">
        <w:t>N6JitterInformation'</w:t>
      </w:r>
    </w:p>
    <w:p w14:paraId="4E614108" w14:textId="77777777" w:rsidR="004449EB" w:rsidRPr="002E5CBA" w:rsidRDefault="004449EB" w:rsidP="004449EB">
      <w:pPr>
        <w:pStyle w:val="PL"/>
        <w:rPr>
          <w:lang w:val="en-US"/>
        </w:rPr>
      </w:pPr>
    </w:p>
    <w:p w14:paraId="0408BC68" w14:textId="77777777" w:rsidR="004449EB" w:rsidRDefault="004449EB" w:rsidP="004449EB">
      <w:pPr>
        <w:pStyle w:val="PL"/>
        <w:rPr>
          <w:lang w:val="en-US"/>
        </w:rPr>
      </w:pPr>
      <w:r w:rsidRPr="002E5CBA">
        <w:rPr>
          <w:lang w:val="en-US"/>
        </w:rPr>
        <w:t xml:space="preserve">    </w:t>
      </w:r>
      <w:r w:rsidRPr="00AF49A3">
        <w:t>N6JitterInformation:</w:t>
      </w:r>
    </w:p>
    <w:p w14:paraId="5E3095DB" w14:textId="77777777" w:rsidR="004449EB" w:rsidRPr="002E5CBA" w:rsidRDefault="004449EB" w:rsidP="004449EB">
      <w:pPr>
        <w:pStyle w:val="PL"/>
        <w:rPr>
          <w:lang w:val="en-US"/>
        </w:rPr>
      </w:pPr>
      <w:r>
        <w:t xml:space="preserve">      </w:t>
      </w:r>
      <w:r w:rsidRPr="00932D4A">
        <w:rPr>
          <w:lang w:val="en-US"/>
        </w:rPr>
        <w:t xml:space="preserve">description: </w:t>
      </w:r>
      <w:r>
        <w:t>Jitter information associated with the Periodicity in downlink</w:t>
      </w:r>
    </w:p>
    <w:p w14:paraId="08F1D59E" w14:textId="77777777" w:rsidR="004449EB" w:rsidRPr="002E5CBA" w:rsidRDefault="004449EB" w:rsidP="004449EB">
      <w:pPr>
        <w:pStyle w:val="PL"/>
        <w:rPr>
          <w:lang w:val="en-US"/>
        </w:rPr>
      </w:pPr>
      <w:r w:rsidRPr="002E5CBA">
        <w:rPr>
          <w:lang w:val="en-US"/>
        </w:rPr>
        <w:t xml:space="preserve">      type: object</w:t>
      </w:r>
    </w:p>
    <w:p w14:paraId="409CC6D2" w14:textId="77777777" w:rsidR="004449EB" w:rsidRPr="002E5CBA" w:rsidRDefault="004449EB" w:rsidP="004449EB">
      <w:pPr>
        <w:pStyle w:val="PL"/>
        <w:rPr>
          <w:lang w:val="en-US"/>
        </w:rPr>
      </w:pPr>
      <w:r w:rsidRPr="002E5CBA">
        <w:rPr>
          <w:lang w:val="en-US"/>
        </w:rPr>
        <w:t xml:space="preserve">      properties:</w:t>
      </w:r>
    </w:p>
    <w:p w14:paraId="59843783" w14:textId="77777777" w:rsidR="004449EB" w:rsidRPr="002E5CBA" w:rsidRDefault="004449EB" w:rsidP="004449EB">
      <w:pPr>
        <w:pStyle w:val="PL"/>
        <w:rPr>
          <w:lang w:val="en-US"/>
        </w:rPr>
      </w:pPr>
      <w:r w:rsidRPr="002E5CBA">
        <w:rPr>
          <w:lang w:val="en-US"/>
        </w:rPr>
        <w:t xml:space="preserve">        </w:t>
      </w:r>
      <w:r>
        <w:rPr>
          <w:lang w:val="en-US"/>
        </w:rPr>
        <w:t>l</w:t>
      </w:r>
      <w:r w:rsidRPr="00A5112E">
        <w:rPr>
          <w:lang w:val="en-US"/>
        </w:rPr>
        <w:t>owerJitterInfo</w:t>
      </w:r>
      <w:r w:rsidRPr="002E5CBA">
        <w:rPr>
          <w:lang w:val="en-US"/>
        </w:rPr>
        <w:t>:</w:t>
      </w:r>
    </w:p>
    <w:p w14:paraId="40527288" w14:textId="77777777" w:rsidR="004449EB" w:rsidRDefault="004449EB" w:rsidP="004449EB">
      <w:pPr>
        <w:pStyle w:val="PL"/>
        <w:rPr>
          <w:lang w:val="en-US"/>
        </w:rPr>
      </w:pPr>
      <w:r w:rsidRPr="002E5CBA">
        <w:rPr>
          <w:lang w:val="en-US"/>
        </w:rPr>
        <w:t xml:space="preserve">          $ref: 'TS29571_CommonData.yaml#/components/schemas/</w:t>
      </w:r>
      <w:r>
        <w:rPr>
          <w:lang w:val="en-US"/>
        </w:rPr>
        <w:t>Int32</w:t>
      </w:r>
      <w:r w:rsidRPr="002E5CBA">
        <w:rPr>
          <w:lang w:val="en-US"/>
        </w:rPr>
        <w:t>'</w:t>
      </w:r>
    </w:p>
    <w:p w14:paraId="3600B25C" w14:textId="77777777" w:rsidR="004449EB" w:rsidRPr="002E5CBA" w:rsidRDefault="004449EB" w:rsidP="004449EB">
      <w:pPr>
        <w:pStyle w:val="PL"/>
        <w:rPr>
          <w:lang w:val="en-US"/>
        </w:rPr>
      </w:pPr>
      <w:r>
        <w:rPr>
          <w:lang w:val="en-US"/>
        </w:rPr>
        <w:t xml:space="preserve">        h</w:t>
      </w:r>
      <w:r w:rsidRPr="00A5112E">
        <w:rPr>
          <w:lang w:val="en-US"/>
        </w:rPr>
        <w:t>igherJitterInfo</w:t>
      </w:r>
      <w:r w:rsidRPr="002E5CBA">
        <w:rPr>
          <w:lang w:val="en-US"/>
        </w:rPr>
        <w:t>:</w:t>
      </w:r>
    </w:p>
    <w:p w14:paraId="2A85733E" w14:textId="5E33F51C" w:rsidR="004449EB" w:rsidRDefault="004449EB" w:rsidP="00242486">
      <w:pPr>
        <w:pStyle w:val="PL"/>
        <w:rPr>
          <w:lang w:val="en-US"/>
        </w:rPr>
      </w:pPr>
      <w:r w:rsidRPr="002E5CBA">
        <w:rPr>
          <w:lang w:val="en-US"/>
        </w:rPr>
        <w:t xml:space="preserve">          $ref: 'TS29571_CommonData.yaml#/components/schemas/</w:t>
      </w:r>
      <w:r>
        <w:rPr>
          <w:lang w:val="en-US"/>
        </w:rPr>
        <w:t>Int32</w:t>
      </w:r>
      <w:r w:rsidRPr="002E5CBA">
        <w:rPr>
          <w:lang w:val="en-US"/>
        </w:rPr>
        <w:t>'</w:t>
      </w:r>
    </w:p>
    <w:p w14:paraId="06E61461" w14:textId="77777777" w:rsidR="00042AD5" w:rsidRDefault="00042AD5" w:rsidP="00242486">
      <w:pPr>
        <w:pStyle w:val="PL"/>
        <w:rPr>
          <w:lang w:val="en-US"/>
        </w:rPr>
      </w:pPr>
    </w:p>
    <w:p w14:paraId="5BD3301D" w14:textId="77777777" w:rsidR="00042AD5" w:rsidRDefault="00042AD5" w:rsidP="00042AD5">
      <w:pPr>
        <w:pStyle w:val="PL"/>
      </w:pPr>
      <w:r w:rsidRPr="002857AD">
        <w:t xml:space="preserve">    </w:t>
      </w:r>
      <w:r>
        <w:rPr>
          <w:lang w:eastAsia="zh-CN"/>
        </w:rPr>
        <w:t>TrafficInfluenceInfo</w:t>
      </w:r>
      <w:r w:rsidRPr="002857AD">
        <w:t>:</w:t>
      </w:r>
    </w:p>
    <w:p w14:paraId="4FE9B57B" w14:textId="77777777" w:rsidR="00042AD5" w:rsidRDefault="00042AD5" w:rsidP="00042AD5">
      <w:pPr>
        <w:pStyle w:val="PL"/>
      </w:pPr>
      <w:r w:rsidRPr="00487A1D">
        <w:t xml:space="preserve">      description: </w:t>
      </w:r>
      <w:r>
        <w:rPr>
          <w:rFonts w:cs="Arial"/>
          <w:szCs w:val="18"/>
          <w:lang w:eastAsia="zh-CN"/>
        </w:rPr>
        <w:t>Traffic influence information applicable at the VPLMN for an HR-SBO PDU session</w:t>
      </w:r>
    </w:p>
    <w:p w14:paraId="53E40D91" w14:textId="77777777" w:rsidR="00042AD5" w:rsidRPr="00F267AF" w:rsidRDefault="00042AD5" w:rsidP="00042AD5">
      <w:pPr>
        <w:pStyle w:val="PL"/>
      </w:pPr>
      <w:r w:rsidRPr="00F267AF">
        <w:t xml:space="preserve">      type: object</w:t>
      </w:r>
    </w:p>
    <w:p w14:paraId="6EE9645E" w14:textId="77777777" w:rsidR="00042AD5" w:rsidRDefault="00042AD5" w:rsidP="00042AD5">
      <w:pPr>
        <w:pStyle w:val="PL"/>
      </w:pPr>
      <w:r w:rsidRPr="00F267AF">
        <w:t xml:space="preserve">      properties:</w:t>
      </w:r>
    </w:p>
    <w:p w14:paraId="0ABC4B2F" w14:textId="6E0896DE" w:rsidR="00042AD5" w:rsidRDefault="00042AD5" w:rsidP="00042AD5">
      <w:pPr>
        <w:pStyle w:val="PL"/>
      </w:pPr>
      <w:r>
        <w:t xml:space="preserve">        traffInfluData:</w:t>
      </w:r>
    </w:p>
    <w:p w14:paraId="749D063D" w14:textId="77777777" w:rsidR="00042AD5" w:rsidRDefault="00042AD5" w:rsidP="00042AD5">
      <w:pPr>
        <w:pStyle w:val="PL"/>
        <w:rPr>
          <w:lang w:val="en-US"/>
        </w:rPr>
      </w:pPr>
      <w:r>
        <w:rPr>
          <w:lang w:val="en-US"/>
        </w:rPr>
        <w:t xml:space="preserve">          type: array</w:t>
      </w:r>
    </w:p>
    <w:p w14:paraId="47054CE5" w14:textId="77777777" w:rsidR="00042AD5" w:rsidRDefault="00042AD5" w:rsidP="00042AD5">
      <w:pPr>
        <w:pStyle w:val="PL"/>
      </w:pPr>
      <w:r>
        <w:rPr>
          <w:lang w:val="en-US"/>
        </w:rPr>
        <w:t xml:space="preserve">          items:</w:t>
      </w:r>
    </w:p>
    <w:p w14:paraId="3163B50D" w14:textId="77777777" w:rsidR="00042AD5" w:rsidRDefault="00042AD5" w:rsidP="00042AD5">
      <w:pPr>
        <w:pStyle w:val="PL"/>
      </w:pPr>
      <w:r>
        <w:t xml:space="preserve">            $ref: '#/components/schemas/TrafficInfluenceData'</w:t>
      </w:r>
    </w:p>
    <w:p w14:paraId="59256E9D" w14:textId="77777777" w:rsidR="00042AD5" w:rsidRDefault="00042AD5" w:rsidP="00042AD5">
      <w:pPr>
        <w:pStyle w:val="PL"/>
      </w:pPr>
      <w:r w:rsidRPr="00B06F7A">
        <w:t xml:space="preserve">          minItems: 1</w:t>
      </w:r>
    </w:p>
    <w:p w14:paraId="0C117466" w14:textId="77777777" w:rsidR="00042AD5" w:rsidRDefault="00042AD5" w:rsidP="00042AD5">
      <w:pPr>
        <w:pStyle w:val="PL"/>
      </w:pPr>
      <w:r>
        <w:t xml:space="preserve">        </w:t>
      </w:r>
      <w:r w:rsidRPr="00A9766B">
        <w:rPr>
          <w:rFonts w:cs="Arial"/>
          <w:szCs w:val="18"/>
          <w:lang w:eastAsia="zh-CN"/>
        </w:rPr>
        <w:t>traffContDecs</w:t>
      </w:r>
      <w:r>
        <w:t>:</w:t>
      </w:r>
    </w:p>
    <w:p w14:paraId="14AB2E18" w14:textId="77777777" w:rsidR="00042AD5" w:rsidRDefault="00042AD5" w:rsidP="00042AD5">
      <w:pPr>
        <w:pStyle w:val="PL"/>
        <w:rPr>
          <w:lang w:val="en-US"/>
        </w:rPr>
      </w:pPr>
      <w:r>
        <w:rPr>
          <w:lang w:val="en-US"/>
        </w:rPr>
        <w:t xml:space="preserve">          type: object</w:t>
      </w:r>
    </w:p>
    <w:p w14:paraId="06141BAD" w14:textId="77777777" w:rsidR="00042AD5" w:rsidRDefault="00042AD5" w:rsidP="00042AD5">
      <w:pPr>
        <w:pStyle w:val="PL"/>
      </w:pPr>
      <w:r>
        <w:t xml:space="preserve">          description: &gt;</w:t>
      </w:r>
    </w:p>
    <w:p w14:paraId="4C765DDD" w14:textId="77777777" w:rsidR="00042AD5" w:rsidRDefault="00042AD5" w:rsidP="00042AD5">
      <w:pPr>
        <w:pStyle w:val="PL"/>
      </w:pPr>
      <w:r>
        <w:t xml:space="preserve">            </w:t>
      </w:r>
      <w:r w:rsidRPr="00E44265">
        <w:t>Map of Traffic Control data policy decisions. The key used in this map for each entry</w:t>
      </w:r>
    </w:p>
    <w:p w14:paraId="73FBD2F4" w14:textId="77777777" w:rsidR="00042AD5" w:rsidRDefault="00042AD5" w:rsidP="00042AD5">
      <w:pPr>
        <w:pStyle w:val="PL"/>
      </w:pPr>
      <w:r>
        <w:t xml:space="preserve">            </w:t>
      </w:r>
      <w:r w:rsidRPr="00E44265">
        <w:t>is the tcId attribute of the corresponding TrafficControlData</w:t>
      </w:r>
      <w:r>
        <w:t>.</w:t>
      </w:r>
    </w:p>
    <w:p w14:paraId="1ED8DB85" w14:textId="77777777" w:rsidR="00042AD5" w:rsidRDefault="00042AD5" w:rsidP="00042AD5">
      <w:pPr>
        <w:pStyle w:val="PL"/>
      </w:pPr>
      <w:r>
        <w:t xml:space="preserve">          additionalProperties:</w:t>
      </w:r>
    </w:p>
    <w:p w14:paraId="006A40FB" w14:textId="77777777" w:rsidR="00042AD5" w:rsidRDefault="00042AD5" w:rsidP="00042AD5">
      <w:pPr>
        <w:pStyle w:val="PL"/>
      </w:pPr>
      <w:r>
        <w:t xml:space="preserve">            $ref: </w:t>
      </w:r>
      <w:r w:rsidRPr="002857AD">
        <w:t>'</w:t>
      </w:r>
      <w:r>
        <w:t>TS29512_Npc</w:t>
      </w:r>
      <w:r w:rsidRPr="002857AD">
        <w:t>f</w:t>
      </w:r>
      <w:r>
        <w:t>_SMPolicyControl.</w:t>
      </w:r>
      <w:r w:rsidRPr="002857AD">
        <w:t>yaml#/components/schemas/</w:t>
      </w:r>
      <w:r>
        <w:t>TrafficControlData'</w:t>
      </w:r>
    </w:p>
    <w:p w14:paraId="074B917D" w14:textId="77777777" w:rsidR="00042AD5" w:rsidRPr="000B71E3" w:rsidRDefault="00042AD5" w:rsidP="00042AD5">
      <w:pPr>
        <w:pStyle w:val="PL"/>
        <w:rPr>
          <w:lang w:eastAsia="zh-CN"/>
        </w:rPr>
      </w:pPr>
      <w:r>
        <w:t xml:space="preserve">          </w:t>
      </w:r>
      <w:r>
        <w:rPr>
          <w:lang w:eastAsia="zh-CN"/>
        </w:rPr>
        <w:t>minP</w:t>
      </w:r>
      <w:r>
        <w:t>roperties:</w:t>
      </w:r>
      <w:r>
        <w:rPr>
          <w:lang w:eastAsia="zh-CN"/>
        </w:rPr>
        <w:t xml:space="preserve"> 1</w:t>
      </w:r>
    </w:p>
    <w:p w14:paraId="791913A4" w14:textId="77777777" w:rsidR="00042AD5" w:rsidRDefault="00042AD5" w:rsidP="00042AD5">
      <w:pPr>
        <w:pStyle w:val="PL"/>
      </w:pPr>
    </w:p>
    <w:p w14:paraId="52137EDD" w14:textId="77777777" w:rsidR="00042AD5" w:rsidRPr="00133177" w:rsidRDefault="00042AD5" w:rsidP="00042AD5">
      <w:pPr>
        <w:pStyle w:val="PL"/>
      </w:pPr>
      <w:r w:rsidRPr="00133177">
        <w:t xml:space="preserve">    </w:t>
      </w:r>
      <w:r>
        <w:t>TrafficInfluenceData</w:t>
      </w:r>
      <w:r w:rsidRPr="00133177">
        <w:t>:</w:t>
      </w:r>
    </w:p>
    <w:p w14:paraId="50F6C551" w14:textId="77777777" w:rsidR="00042AD5" w:rsidRDefault="00042AD5" w:rsidP="00042AD5">
      <w:pPr>
        <w:pStyle w:val="PL"/>
      </w:pPr>
      <w:r w:rsidRPr="00133177">
        <w:t xml:space="preserve">      description: </w:t>
      </w:r>
      <w:r>
        <w:t>&gt;</w:t>
      </w:r>
    </w:p>
    <w:p w14:paraId="25FC96E2" w14:textId="77777777" w:rsidR="00042AD5" w:rsidRDefault="00042AD5" w:rsidP="00042AD5">
      <w:pPr>
        <w:pStyle w:val="PL"/>
      </w:pPr>
      <w:r w:rsidRPr="00133177">
        <w:t xml:space="preserve">      </w:t>
      </w:r>
      <w:r>
        <w:t xml:space="preserve">  Traffic influence data</w:t>
      </w:r>
      <w:r w:rsidRPr="00427198">
        <w:t xml:space="preserve"> </w:t>
      </w:r>
      <w:r>
        <w:t xml:space="preserve">comprising the </w:t>
      </w:r>
      <w:r w:rsidRPr="00427198">
        <w:t>Service Data Flow description and the Application</w:t>
      </w:r>
    </w:p>
    <w:p w14:paraId="66352980" w14:textId="77777777" w:rsidR="00042AD5" w:rsidRPr="00133177" w:rsidRDefault="00042AD5" w:rsidP="00042AD5">
      <w:pPr>
        <w:pStyle w:val="PL"/>
      </w:pPr>
      <w:r w:rsidRPr="00133177">
        <w:t xml:space="preserve">      </w:t>
      </w:r>
      <w:r>
        <w:t xml:space="preserve">  </w:t>
      </w:r>
      <w:r w:rsidRPr="00427198">
        <w:t>Function influence on traffic routing Enforcement Control parameters of a PCC rule</w:t>
      </w:r>
      <w:r>
        <w:t>.</w:t>
      </w:r>
    </w:p>
    <w:p w14:paraId="208605B1" w14:textId="77777777" w:rsidR="00042AD5" w:rsidRPr="00133177" w:rsidRDefault="00042AD5" w:rsidP="00042AD5">
      <w:pPr>
        <w:pStyle w:val="PL"/>
      </w:pPr>
      <w:r w:rsidRPr="00133177">
        <w:t xml:space="preserve">      type: object</w:t>
      </w:r>
    </w:p>
    <w:p w14:paraId="50952A3F" w14:textId="77777777" w:rsidR="00042AD5" w:rsidRPr="00133177" w:rsidRDefault="00042AD5" w:rsidP="00042AD5">
      <w:pPr>
        <w:pStyle w:val="PL"/>
      </w:pPr>
      <w:r w:rsidRPr="00133177">
        <w:t xml:space="preserve">      properties:</w:t>
      </w:r>
    </w:p>
    <w:p w14:paraId="05828FA7" w14:textId="77777777" w:rsidR="00042AD5" w:rsidRPr="00133177" w:rsidRDefault="00042AD5" w:rsidP="00042AD5">
      <w:pPr>
        <w:pStyle w:val="PL"/>
      </w:pPr>
      <w:r w:rsidRPr="00133177">
        <w:t xml:space="preserve">        flowInfos:</w:t>
      </w:r>
    </w:p>
    <w:p w14:paraId="7CCDA832" w14:textId="77777777" w:rsidR="00042AD5" w:rsidRPr="00133177" w:rsidRDefault="00042AD5" w:rsidP="00042AD5">
      <w:pPr>
        <w:pStyle w:val="PL"/>
      </w:pPr>
      <w:r w:rsidRPr="00133177">
        <w:t xml:space="preserve">          type: array</w:t>
      </w:r>
    </w:p>
    <w:p w14:paraId="78BA7EA5" w14:textId="77777777" w:rsidR="00042AD5" w:rsidRPr="00133177" w:rsidRDefault="00042AD5" w:rsidP="00042AD5">
      <w:pPr>
        <w:pStyle w:val="PL"/>
      </w:pPr>
      <w:r w:rsidRPr="00133177">
        <w:t xml:space="preserve">          items:</w:t>
      </w:r>
    </w:p>
    <w:p w14:paraId="25998325" w14:textId="77777777" w:rsidR="00042AD5" w:rsidRPr="00133177" w:rsidRDefault="00042AD5" w:rsidP="00042AD5">
      <w:pPr>
        <w:pStyle w:val="PL"/>
      </w:pPr>
      <w:r w:rsidRPr="00133177">
        <w:t xml:space="preserve">            $ref: '</w:t>
      </w:r>
      <w:r>
        <w:t>TS29512_Npc</w:t>
      </w:r>
      <w:r w:rsidRPr="002857AD">
        <w:t>f</w:t>
      </w:r>
      <w:r>
        <w:t>_SMPolicyControl.</w:t>
      </w:r>
      <w:r w:rsidRPr="002857AD">
        <w:t>yaml</w:t>
      </w:r>
      <w:r w:rsidRPr="00133177">
        <w:t>#/components/schemas/FlowInformation'</w:t>
      </w:r>
    </w:p>
    <w:p w14:paraId="0D48D805" w14:textId="77777777" w:rsidR="00042AD5" w:rsidRPr="00133177" w:rsidRDefault="00042AD5" w:rsidP="00042AD5">
      <w:pPr>
        <w:pStyle w:val="PL"/>
      </w:pPr>
      <w:r w:rsidRPr="00133177">
        <w:t xml:space="preserve">          minItems: 1</w:t>
      </w:r>
    </w:p>
    <w:p w14:paraId="3E93E66C" w14:textId="77777777" w:rsidR="00042AD5" w:rsidRPr="00133177" w:rsidRDefault="00042AD5" w:rsidP="00042AD5">
      <w:pPr>
        <w:pStyle w:val="PL"/>
      </w:pPr>
      <w:r w:rsidRPr="00133177">
        <w:t xml:space="preserve">          description: An array of IP flow packet filter information.</w:t>
      </w:r>
    </w:p>
    <w:p w14:paraId="4AFB9653" w14:textId="77777777" w:rsidR="00042AD5" w:rsidRPr="00133177" w:rsidRDefault="00042AD5" w:rsidP="00042AD5">
      <w:pPr>
        <w:pStyle w:val="PL"/>
      </w:pPr>
      <w:r w:rsidRPr="00133177">
        <w:t xml:space="preserve">        appId:</w:t>
      </w:r>
    </w:p>
    <w:p w14:paraId="30C2C6DE" w14:textId="77777777" w:rsidR="00042AD5" w:rsidRPr="00133177" w:rsidRDefault="00042AD5" w:rsidP="00042AD5">
      <w:pPr>
        <w:pStyle w:val="PL"/>
      </w:pPr>
      <w:r w:rsidRPr="00133177">
        <w:t xml:space="preserve">          type: string</w:t>
      </w:r>
    </w:p>
    <w:p w14:paraId="3B540EE3" w14:textId="77777777" w:rsidR="00042AD5" w:rsidRPr="00133177" w:rsidRDefault="00042AD5" w:rsidP="00042AD5">
      <w:pPr>
        <w:pStyle w:val="PL"/>
      </w:pPr>
      <w:r w:rsidRPr="00133177">
        <w:t xml:space="preserve">          description: A reference to the application detection filter configured at the UPF.</w:t>
      </w:r>
    </w:p>
    <w:p w14:paraId="22CBE4F2" w14:textId="77777777" w:rsidR="00042AD5" w:rsidRPr="00133177" w:rsidRDefault="00042AD5" w:rsidP="00042AD5">
      <w:pPr>
        <w:pStyle w:val="PL"/>
      </w:pPr>
      <w:r w:rsidRPr="00133177">
        <w:t xml:space="preserve">        precedence:</w:t>
      </w:r>
    </w:p>
    <w:p w14:paraId="031AE086" w14:textId="77777777" w:rsidR="00042AD5" w:rsidRPr="00133177" w:rsidRDefault="00042AD5" w:rsidP="00042AD5">
      <w:pPr>
        <w:pStyle w:val="PL"/>
      </w:pPr>
      <w:r w:rsidRPr="00133177">
        <w:t xml:space="preserve">          $ref: 'TS29571_CommonData.yaml#/components/schemas/Uinteger'</w:t>
      </w:r>
    </w:p>
    <w:p w14:paraId="39242888" w14:textId="77777777" w:rsidR="00042AD5" w:rsidRPr="00133177" w:rsidRDefault="00042AD5" w:rsidP="00042AD5">
      <w:pPr>
        <w:pStyle w:val="PL"/>
      </w:pPr>
      <w:r w:rsidRPr="00133177">
        <w:t xml:space="preserve">        refTcData:</w:t>
      </w:r>
    </w:p>
    <w:p w14:paraId="3B33B78F" w14:textId="77777777" w:rsidR="00042AD5" w:rsidRPr="00133177" w:rsidRDefault="00042AD5" w:rsidP="00042AD5">
      <w:pPr>
        <w:pStyle w:val="PL"/>
      </w:pPr>
      <w:r w:rsidRPr="00133177">
        <w:t xml:space="preserve">          type: array</w:t>
      </w:r>
    </w:p>
    <w:p w14:paraId="4A15C4BC" w14:textId="77777777" w:rsidR="00042AD5" w:rsidRPr="00133177" w:rsidRDefault="00042AD5" w:rsidP="00042AD5">
      <w:pPr>
        <w:pStyle w:val="PL"/>
      </w:pPr>
      <w:r w:rsidRPr="00133177">
        <w:t xml:space="preserve">          items:</w:t>
      </w:r>
    </w:p>
    <w:p w14:paraId="40294DB1" w14:textId="77777777" w:rsidR="00042AD5" w:rsidRPr="00133177" w:rsidRDefault="00042AD5" w:rsidP="00042AD5">
      <w:pPr>
        <w:pStyle w:val="PL"/>
      </w:pPr>
      <w:r w:rsidRPr="00133177">
        <w:t xml:space="preserve">            type: string</w:t>
      </w:r>
    </w:p>
    <w:p w14:paraId="0B9660A3" w14:textId="77777777" w:rsidR="00042AD5" w:rsidRPr="00133177" w:rsidRDefault="00042AD5" w:rsidP="00042AD5">
      <w:pPr>
        <w:pStyle w:val="PL"/>
      </w:pPr>
      <w:r w:rsidRPr="00133177">
        <w:t xml:space="preserve">          minItems: 1</w:t>
      </w:r>
    </w:p>
    <w:p w14:paraId="2305FED2" w14:textId="77777777" w:rsidR="00042AD5" w:rsidRPr="00133177" w:rsidRDefault="00042AD5" w:rsidP="00042AD5">
      <w:pPr>
        <w:pStyle w:val="PL"/>
      </w:pPr>
      <w:r w:rsidRPr="00133177">
        <w:t xml:space="preserve">          maxItems: 1</w:t>
      </w:r>
    </w:p>
    <w:p w14:paraId="380D7B35" w14:textId="77777777" w:rsidR="00042AD5" w:rsidRPr="00133177" w:rsidRDefault="00042AD5" w:rsidP="00042AD5">
      <w:pPr>
        <w:pStyle w:val="PL"/>
      </w:pPr>
      <w:r w:rsidRPr="00133177">
        <w:t xml:space="preserve">          description: &gt;</w:t>
      </w:r>
    </w:p>
    <w:p w14:paraId="783C6D94" w14:textId="2AA026A6" w:rsidR="00042AD5" w:rsidRPr="00133177" w:rsidRDefault="00042AD5" w:rsidP="00042AD5">
      <w:pPr>
        <w:pStyle w:val="PL"/>
      </w:pPr>
      <w:r w:rsidRPr="00133177">
        <w:t xml:space="preserve">            A reference to the TrafficControlData policy decision type. It is the tcId described </w:t>
      </w:r>
    </w:p>
    <w:p w14:paraId="4144B1FD" w14:textId="708EBF7C" w:rsidR="00042AD5" w:rsidRPr="00133177" w:rsidRDefault="00042AD5" w:rsidP="00042AD5">
      <w:pPr>
        <w:pStyle w:val="PL"/>
      </w:pPr>
      <w:r w:rsidRPr="00133177">
        <w:t xml:space="preserve">            </w:t>
      </w:r>
      <w:r>
        <w:t xml:space="preserve">in </w:t>
      </w:r>
      <w:r w:rsidRPr="00133177">
        <w:t>clause 5.6.2.10</w:t>
      </w:r>
      <w:r w:rsidRPr="00427198">
        <w:t xml:space="preserve"> of </w:t>
      </w:r>
      <w:r>
        <w:t>3GPP TS 29.512 [30].</w:t>
      </w:r>
    </w:p>
    <w:p w14:paraId="501FF043" w14:textId="77777777" w:rsidR="00042AD5" w:rsidRPr="00AE35A5" w:rsidRDefault="00042AD5" w:rsidP="00242486">
      <w:pPr>
        <w:pStyle w:val="PL"/>
      </w:pPr>
    </w:p>
    <w:p w14:paraId="05ECBA90" w14:textId="77777777" w:rsidR="00092498" w:rsidRDefault="00092498" w:rsidP="00092498">
      <w:pPr>
        <w:pStyle w:val="PL"/>
      </w:pPr>
      <w:r w:rsidRPr="002857AD">
        <w:t xml:space="preserve">    </w:t>
      </w:r>
      <w:r>
        <w:t>LocalOffloadingMgtInfo</w:t>
      </w:r>
      <w:r>
        <w:rPr>
          <w:lang w:eastAsia="zh-CN"/>
        </w:rPr>
        <w:t>FromIsmf</w:t>
      </w:r>
      <w:r w:rsidRPr="002857AD">
        <w:t>:</w:t>
      </w:r>
    </w:p>
    <w:p w14:paraId="65BDDCDC" w14:textId="77777777" w:rsidR="00092498" w:rsidRPr="00133177" w:rsidRDefault="00092498" w:rsidP="00092498">
      <w:pPr>
        <w:pStyle w:val="PL"/>
      </w:pPr>
      <w:r>
        <w:t xml:space="preserve">  </w:t>
      </w:r>
      <w:r w:rsidRPr="00133177">
        <w:t xml:space="preserve">    description: &gt;</w:t>
      </w:r>
    </w:p>
    <w:p w14:paraId="3FCEC6C1" w14:textId="77777777" w:rsidR="00092498" w:rsidRPr="00133177" w:rsidRDefault="00092498" w:rsidP="00092498">
      <w:pPr>
        <w:pStyle w:val="PL"/>
      </w:pPr>
      <w:r w:rsidRPr="00133177">
        <w:t xml:space="preserve">        </w:t>
      </w:r>
      <w:r>
        <w:rPr>
          <w:rFonts w:cs="Arial"/>
          <w:szCs w:val="18"/>
          <w:lang w:eastAsia="zh-CN"/>
        </w:rPr>
        <w:t>Information signaled by the I-SMF to the SMF for I-SMF based Local Offloading Management</w:t>
      </w:r>
    </w:p>
    <w:p w14:paraId="7AABA3FD" w14:textId="77777777" w:rsidR="00092498" w:rsidRPr="00F267AF" w:rsidRDefault="00092498" w:rsidP="00092498">
      <w:pPr>
        <w:pStyle w:val="PL"/>
      </w:pPr>
      <w:r w:rsidRPr="00F267AF">
        <w:t xml:space="preserve">      type: object</w:t>
      </w:r>
    </w:p>
    <w:p w14:paraId="25BF24DC" w14:textId="77777777" w:rsidR="00092498" w:rsidRPr="000B71E3" w:rsidRDefault="00092498" w:rsidP="00092498">
      <w:pPr>
        <w:pStyle w:val="PL"/>
      </w:pPr>
      <w:r w:rsidRPr="00F267AF">
        <w:t xml:space="preserve">      properties:</w:t>
      </w:r>
    </w:p>
    <w:p w14:paraId="30F5E0D1" w14:textId="77777777" w:rsidR="00092498" w:rsidRDefault="00092498" w:rsidP="00092498">
      <w:pPr>
        <w:pStyle w:val="PL"/>
      </w:pPr>
      <w:r>
        <w:t xml:space="preserve">        localOffloadingMgtAllowedInd:</w:t>
      </w:r>
    </w:p>
    <w:p w14:paraId="63BE840C" w14:textId="77777777" w:rsidR="00092498" w:rsidRDefault="00092498" w:rsidP="00092498">
      <w:pPr>
        <w:pStyle w:val="PL"/>
        <w:rPr>
          <w:lang w:eastAsia="zh-CN"/>
        </w:rPr>
      </w:pPr>
      <w:r>
        <w:t xml:space="preserve">          type: </w:t>
      </w:r>
      <w:r>
        <w:rPr>
          <w:lang w:eastAsia="zh-CN"/>
        </w:rPr>
        <w:t>boolean</w:t>
      </w:r>
    </w:p>
    <w:p w14:paraId="34EED18B" w14:textId="77777777" w:rsidR="00092498" w:rsidRPr="006A7EE2" w:rsidRDefault="00092498" w:rsidP="00092498">
      <w:pPr>
        <w:pStyle w:val="PL"/>
        <w:rPr>
          <w:lang w:val="en-US"/>
        </w:rPr>
      </w:pPr>
      <w:r w:rsidRPr="006A7EE2">
        <w:rPr>
          <w:lang w:val="en-US"/>
        </w:rPr>
        <w:t xml:space="preserve">        </w:t>
      </w:r>
      <w:r>
        <w:rPr>
          <w:lang w:val="en-US" w:eastAsia="zh-CN"/>
        </w:rPr>
        <w:t>e</w:t>
      </w:r>
      <w:r>
        <w:rPr>
          <w:lang w:val="en-US"/>
        </w:rPr>
        <w:t>asdfAddr</w:t>
      </w:r>
      <w:r w:rsidRPr="006A7EE2">
        <w:rPr>
          <w:lang w:val="en-US"/>
        </w:rPr>
        <w:t>:</w:t>
      </w:r>
    </w:p>
    <w:p w14:paraId="48E99EB5" w14:textId="77777777" w:rsidR="00092498" w:rsidRDefault="00092498" w:rsidP="00092498">
      <w:pPr>
        <w:pStyle w:val="PL"/>
        <w:rPr>
          <w:lang w:val="en-US"/>
        </w:rPr>
      </w:pPr>
      <w:r w:rsidRPr="006A7EE2">
        <w:rPr>
          <w:lang w:val="en-US"/>
        </w:rPr>
        <w:t xml:space="preserve">          $ref: '#/components/schemas/</w:t>
      </w:r>
      <w:r>
        <w:rPr>
          <w:lang w:val="en-US"/>
        </w:rPr>
        <w:t>IpAddress</w:t>
      </w:r>
      <w:r w:rsidRPr="006A7EE2">
        <w:rPr>
          <w:lang w:val="en-US"/>
        </w:rPr>
        <w:t>'</w:t>
      </w:r>
    </w:p>
    <w:p w14:paraId="457A5E18" w14:textId="77777777" w:rsidR="00092498" w:rsidRDefault="00092498" w:rsidP="00092498">
      <w:pPr>
        <w:pStyle w:val="PL"/>
        <w:rPr>
          <w:lang w:val="en-US"/>
        </w:rPr>
      </w:pPr>
      <w:r>
        <w:rPr>
          <w:lang w:val="en-US"/>
        </w:rPr>
        <w:t xml:space="preserve">        </w:t>
      </w:r>
      <w:r>
        <w:rPr>
          <w:lang w:eastAsia="fr-FR"/>
        </w:rPr>
        <w:t>easdfSecurityInfo</w:t>
      </w:r>
      <w:r>
        <w:rPr>
          <w:lang w:val="en-US"/>
        </w:rPr>
        <w:t>:</w:t>
      </w:r>
    </w:p>
    <w:p w14:paraId="02789E7B" w14:textId="77777777" w:rsidR="00092498" w:rsidRDefault="00092498" w:rsidP="00092498">
      <w:pPr>
        <w:pStyle w:val="PL"/>
        <w:rPr>
          <w:lang w:eastAsia="zh-CN"/>
        </w:rPr>
      </w:pPr>
      <w:r>
        <w:rPr>
          <w:lang w:val="en-US"/>
        </w:rPr>
        <w:t xml:space="preserve">          </w:t>
      </w:r>
      <w:r>
        <w:t xml:space="preserve">type: </w:t>
      </w:r>
      <w:r>
        <w:rPr>
          <w:lang w:eastAsia="zh-CN"/>
        </w:rPr>
        <w:t>array</w:t>
      </w:r>
    </w:p>
    <w:p w14:paraId="68648D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4919583" w14:textId="77777777" w:rsidR="00092498" w:rsidRPr="006E6E68" w:rsidRDefault="00092498" w:rsidP="00092498">
      <w:pPr>
        <w:pStyle w:val="PL"/>
        <w:rPr>
          <w:lang w:val="en-US"/>
        </w:rPr>
      </w:pPr>
      <w:r>
        <w:rPr>
          <w:lang w:val="en-US"/>
        </w:rPr>
        <w:t xml:space="preserve">            $ref: '#/components/schemas/</w:t>
      </w:r>
      <w:r w:rsidRPr="00853981">
        <w:rPr>
          <w:lang w:val="en-US"/>
        </w:rPr>
        <w:t>DnsServerSecurityInformation</w:t>
      </w:r>
      <w:r>
        <w:rPr>
          <w:lang w:val="en-US"/>
        </w:rPr>
        <w:t>'</w:t>
      </w:r>
    </w:p>
    <w:p w14:paraId="1021C56B" w14:textId="77777777" w:rsidR="00092498" w:rsidRPr="003932E7"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7A9F530A" w14:textId="77777777" w:rsidR="00092498" w:rsidRDefault="00092498" w:rsidP="00092498">
      <w:pPr>
        <w:pStyle w:val="PL"/>
      </w:pPr>
      <w:r>
        <w:t xml:space="preserve">        </w:t>
      </w:r>
      <w:r>
        <w:rPr>
          <w:lang w:eastAsia="zh-CN"/>
        </w:rPr>
        <w:t>easRediscoveryInd</w:t>
      </w:r>
      <w:r>
        <w:t>:</w:t>
      </w:r>
    </w:p>
    <w:p w14:paraId="4D41972D" w14:textId="77777777" w:rsidR="00092498" w:rsidRDefault="00092498" w:rsidP="00092498">
      <w:pPr>
        <w:pStyle w:val="PL"/>
        <w:rPr>
          <w:lang w:eastAsia="zh-CN"/>
        </w:rPr>
      </w:pPr>
      <w:r>
        <w:t xml:space="preserve">          type: </w:t>
      </w:r>
      <w:r>
        <w:rPr>
          <w:lang w:eastAsia="zh-CN"/>
        </w:rPr>
        <w:t>boolean</w:t>
      </w:r>
    </w:p>
    <w:p w14:paraId="68516C97" w14:textId="77777777" w:rsidR="00092498" w:rsidRDefault="00092498" w:rsidP="00092498">
      <w:pPr>
        <w:pStyle w:val="PL"/>
      </w:pPr>
      <w:r>
        <w:t xml:space="preserve">          enum:</w:t>
      </w:r>
    </w:p>
    <w:p w14:paraId="16BFD57E" w14:textId="77777777" w:rsidR="00092498" w:rsidRDefault="00092498" w:rsidP="00092498">
      <w:pPr>
        <w:pStyle w:val="PL"/>
      </w:pPr>
      <w:r>
        <w:t xml:space="preserve">           - true</w:t>
      </w:r>
    </w:p>
    <w:p w14:paraId="586E072F" w14:textId="77777777" w:rsidR="00092498" w:rsidRDefault="00092498" w:rsidP="00092498">
      <w:pPr>
        <w:pStyle w:val="PL"/>
        <w:rPr>
          <w:lang w:eastAsia="zh-CN"/>
        </w:rPr>
      </w:pPr>
      <w:r>
        <w:rPr>
          <w:lang w:val="en-US"/>
        </w:rPr>
        <w:t xml:space="preserve">        </w:t>
      </w:r>
      <w:r>
        <w:rPr>
          <w:lang w:eastAsia="zh-CN"/>
        </w:rPr>
        <w:t>easInfoToRefresh:</w:t>
      </w:r>
    </w:p>
    <w:p w14:paraId="101669B3" w14:textId="77777777" w:rsidR="00092498" w:rsidRDefault="00092498" w:rsidP="00092498">
      <w:pPr>
        <w:pStyle w:val="PL"/>
        <w:rPr>
          <w:lang w:val="en-US"/>
        </w:rPr>
      </w:pPr>
      <w:r>
        <w:rPr>
          <w:lang w:val="en-US"/>
        </w:rPr>
        <w:t xml:space="preserve">          $ref: '#/components/schemas/</w:t>
      </w:r>
      <w:r>
        <w:rPr>
          <w:lang w:eastAsia="zh-CN"/>
        </w:rPr>
        <w:t>EasInfoToRefresh</w:t>
      </w:r>
      <w:r>
        <w:rPr>
          <w:lang w:val="en-US"/>
        </w:rPr>
        <w:t>'</w:t>
      </w:r>
    </w:p>
    <w:p w14:paraId="46E1A06A" w14:textId="77777777" w:rsidR="00092498" w:rsidRDefault="00092498" w:rsidP="00092498">
      <w:pPr>
        <w:pStyle w:val="PL"/>
        <w:rPr>
          <w:lang w:val="en-US"/>
        </w:rPr>
      </w:pPr>
      <w:r>
        <w:rPr>
          <w:lang w:val="en-US"/>
        </w:rPr>
        <w:t xml:space="preserve">        </w:t>
      </w:r>
      <w:r>
        <w:t>storedOffloadIds</w:t>
      </w:r>
      <w:r>
        <w:rPr>
          <w:lang w:val="en-US"/>
        </w:rPr>
        <w:t>:</w:t>
      </w:r>
    </w:p>
    <w:p w14:paraId="58D3D8AD" w14:textId="77777777" w:rsidR="00092498" w:rsidRDefault="00092498" w:rsidP="00092498">
      <w:pPr>
        <w:pStyle w:val="PL"/>
        <w:rPr>
          <w:lang w:eastAsia="zh-CN"/>
        </w:rPr>
      </w:pPr>
      <w:r>
        <w:rPr>
          <w:lang w:val="en-US"/>
        </w:rPr>
        <w:t xml:space="preserve">          </w:t>
      </w:r>
      <w:r>
        <w:t xml:space="preserve">type: </w:t>
      </w:r>
      <w:r>
        <w:rPr>
          <w:lang w:eastAsia="zh-CN"/>
        </w:rPr>
        <w:t>array</w:t>
      </w:r>
    </w:p>
    <w:p w14:paraId="522C3A5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5C6FF1D"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3E35B767"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r>
        <w:rPr>
          <w:rFonts w:ascii="Courier New" w:hAnsi="Courier New"/>
          <w:sz w:val="16"/>
        </w:rPr>
        <w:t xml:space="preserve">          minItems: 1</w:t>
      </w:r>
    </w:p>
    <w:p w14:paraId="5C3E166C" w14:textId="77777777" w:rsidR="00092498" w:rsidRDefault="00092498" w:rsidP="00092498">
      <w:pPr>
        <w:pStyle w:val="PL"/>
      </w:pPr>
    </w:p>
    <w:p w14:paraId="313B80FC" w14:textId="3AF82206" w:rsidR="00092498" w:rsidRDefault="00092498" w:rsidP="00092498">
      <w:pPr>
        <w:pStyle w:val="PL"/>
      </w:pPr>
      <w:r w:rsidRPr="002857AD">
        <w:t xml:space="preserve">    </w:t>
      </w:r>
      <w:r>
        <w:t>LocalOffloadingMgtInfo</w:t>
      </w:r>
      <w:r>
        <w:rPr>
          <w:lang w:eastAsia="zh-CN"/>
        </w:rPr>
        <w:t>ToIsmf</w:t>
      </w:r>
      <w:r w:rsidRPr="002857AD">
        <w:t>:</w:t>
      </w:r>
    </w:p>
    <w:p w14:paraId="52D0155E" w14:textId="77777777" w:rsidR="00092498" w:rsidRPr="00133177" w:rsidRDefault="00092498" w:rsidP="00092498">
      <w:pPr>
        <w:pStyle w:val="PL"/>
      </w:pPr>
      <w:r>
        <w:t xml:space="preserve">  </w:t>
      </w:r>
      <w:r w:rsidRPr="00133177">
        <w:t xml:space="preserve">    description: &gt;</w:t>
      </w:r>
    </w:p>
    <w:p w14:paraId="13D09E7A" w14:textId="77777777" w:rsidR="00092498" w:rsidRPr="00133177" w:rsidRDefault="00092498" w:rsidP="00092498">
      <w:pPr>
        <w:pStyle w:val="PL"/>
      </w:pPr>
      <w:r w:rsidRPr="00133177">
        <w:t xml:space="preserve">        </w:t>
      </w:r>
      <w:r>
        <w:rPr>
          <w:rFonts w:cs="Arial"/>
          <w:szCs w:val="18"/>
          <w:lang w:eastAsia="zh-CN"/>
        </w:rPr>
        <w:t>Information signaled by the SMF to the I-SMF for I-SMF based Local Offloading Management</w:t>
      </w:r>
    </w:p>
    <w:p w14:paraId="455C744E" w14:textId="77777777" w:rsidR="00092498" w:rsidRPr="00F267AF" w:rsidRDefault="00092498" w:rsidP="00092498">
      <w:pPr>
        <w:pStyle w:val="PL"/>
      </w:pPr>
      <w:r w:rsidRPr="00F267AF">
        <w:t xml:space="preserve">      type: object</w:t>
      </w:r>
    </w:p>
    <w:p w14:paraId="06E6A0D7" w14:textId="77777777" w:rsidR="00092498" w:rsidRDefault="00092498" w:rsidP="00092498">
      <w:pPr>
        <w:pStyle w:val="PL"/>
      </w:pPr>
      <w:r w:rsidRPr="00F267AF">
        <w:t xml:space="preserve">      properties:</w:t>
      </w:r>
    </w:p>
    <w:p w14:paraId="1A20C151" w14:textId="77777777" w:rsidR="00F547A8" w:rsidRDefault="00F547A8" w:rsidP="00F547A8">
      <w:pPr>
        <w:pStyle w:val="PL"/>
      </w:pPr>
      <w:r>
        <w:t xml:space="preserve">        localOffloadingMgtAllowedInd:</w:t>
      </w:r>
    </w:p>
    <w:p w14:paraId="75A4F685" w14:textId="77777777" w:rsidR="00F547A8" w:rsidRDefault="00F547A8" w:rsidP="00F547A8">
      <w:pPr>
        <w:pStyle w:val="PL"/>
        <w:rPr>
          <w:lang w:eastAsia="zh-CN"/>
        </w:rPr>
      </w:pPr>
      <w:r>
        <w:t xml:space="preserve">          type: </w:t>
      </w:r>
      <w:r>
        <w:rPr>
          <w:lang w:eastAsia="zh-CN"/>
        </w:rPr>
        <w:t>boolean</w:t>
      </w:r>
    </w:p>
    <w:p w14:paraId="54925210" w14:textId="77777777" w:rsidR="00F547A8" w:rsidRDefault="00F547A8" w:rsidP="00F547A8">
      <w:pPr>
        <w:pStyle w:val="PL"/>
        <w:rPr>
          <w:lang w:val="en-US"/>
        </w:rPr>
      </w:pPr>
      <w:r>
        <w:rPr>
          <w:lang w:val="en-US"/>
        </w:rPr>
        <w:t xml:space="preserve">        </w:t>
      </w:r>
      <w:r>
        <w:rPr>
          <w:lang w:val="en-US" w:eastAsia="zh-CN"/>
        </w:rPr>
        <w:t>dns</w:t>
      </w:r>
      <w:r>
        <w:rPr>
          <w:lang w:val="en-US"/>
        </w:rPr>
        <w:t>Addr:</w:t>
      </w:r>
    </w:p>
    <w:p w14:paraId="0C63127F" w14:textId="77777777" w:rsidR="00F547A8" w:rsidRDefault="00F547A8" w:rsidP="00F547A8">
      <w:pPr>
        <w:pStyle w:val="PL"/>
        <w:rPr>
          <w:lang w:val="en-US"/>
        </w:rPr>
      </w:pPr>
      <w:r>
        <w:rPr>
          <w:lang w:val="en-US"/>
        </w:rPr>
        <w:t xml:space="preserve">          $ref: '#/components/schemas/IpAddress'</w:t>
      </w:r>
    </w:p>
    <w:p w14:paraId="4FC94E14" w14:textId="77777777" w:rsidR="00F547A8" w:rsidRPr="006A7EE2" w:rsidRDefault="00F547A8" w:rsidP="00F547A8">
      <w:pPr>
        <w:pStyle w:val="PL"/>
        <w:rPr>
          <w:lang w:val="en-US"/>
        </w:rPr>
      </w:pPr>
      <w:r w:rsidRPr="006A7EE2">
        <w:rPr>
          <w:lang w:val="en-US"/>
        </w:rPr>
        <w:t xml:space="preserve">        </w:t>
      </w:r>
      <w:r>
        <w:rPr>
          <w:lang w:val="en-US" w:eastAsia="zh-CN"/>
        </w:rPr>
        <w:t>psaUpf</w:t>
      </w:r>
      <w:r>
        <w:rPr>
          <w:lang w:val="en-US"/>
        </w:rPr>
        <w:t>Addr</w:t>
      </w:r>
      <w:r w:rsidRPr="006A7EE2">
        <w:rPr>
          <w:lang w:val="en-US"/>
        </w:rPr>
        <w:t>:</w:t>
      </w:r>
    </w:p>
    <w:p w14:paraId="32B71029" w14:textId="228D7C6A" w:rsidR="00F547A8" w:rsidRPr="000B71E3" w:rsidRDefault="00F547A8" w:rsidP="00092498">
      <w:pPr>
        <w:pStyle w:val="PL"/>
      </w:pPr>
      <w:r w:rsidRPr="006A7EE2">
        <w:rPr>
          <w:lang w:val="en-US"/>
        </w:rPr>
        <w:t xml:space="preserve">          $ref: '#/components/schemas/</w:t>
      </w:r>
      <w:r>
        <w:rPr>
          <w:lang w:val="en-US"/>
        </w:rPr>
        <w:t>IpAddress</w:t>
      </w:r>
      <w:r w:rsidRPr="006A7EE2">
        <w:rPr>
          <w:lang w:val="en-US"/>
        </w:rPr>
        <w:t>'</w:t>
      </w:r>
    </w:p>
    <w:p w14:paraId="58B51D0A" w14:textId="77777777" w:rsidR="00092498" w:rsidRDefault="00092498" w:rsidP="00092498">
      <w:pPr>
        <w:pStyle w:val="PL"/>
      </w:pPr>
      <w:r>
        <w:t xml:space="preserve">        localOffloadingInfoList:</w:t>
      </w:r>
    </w:p>
    <w:p w14:paraId="3727E6AB" w14:textId="77777777" w:rsidR="00092498" w:rsidRDefault="00092498" w:rsidP="00092498">
      <w:pPr>
        <w:pStyle w:val="PL"/>
        <w:rPr>
          <w:lang w:val="en-US"/>
        </w:rPr>
      </w:pPr>
      <w:r>
        <w:rPr>
          <w:lang w:val="en-US"/>
        </w:rPr>
        <w:t xml:space="preserve">          type: array</w:t>
      </w:r>
    </w:p>
    <w:p w14:paraId="10C90664" w14:textId="77777777" w:rsidR="00092498" w:rsidRDefault="00092498" w:rsidP="00092498">
      <w:pPr>
        <w:pStyle w:val="PL"/>
      </w:pPr>
      <w:r>
        <w:rPr>
          <w:lang w:val="en-US"/>
        </w:rPr>
        <w:t xml:space="preserve">          items:</w:t>
      </w:r>
    </w:p>
    <w:p w14:paraId="0B06DCC2" w14:textId="4E876D6C" w:rsidR="00092498" w:rsidRDefault="00092498" w:rsidP="00092498">
      <w:pPr>
        <w:pStyle w:val="PL"/>
      </w:pPr>
      <w:r>
        <w:t xml:space="preserve">            $ref: 'TS29571_CommonData.yaml#/components/schemas/LocalOffloading</w:t>
      </w:r>
      <w:r w:rsidR="00746AA5">
        <w:t>Management</w:t>
      </w:r>
      <w:r>
        <w:t>Info'</w:t>
      </w:r>
    </w:p>
    <w:p w14:paraId="214FBB52" w14:textId="77777777" w:rsidR="00092498" w:rsidRDefault="00092498" w:rsidP="00092498">
      <w:pPr>
        <w:pStyle w:val="PL"/>
        <w:rPr>
          <w:lang w:val="en-US"/>
        </w:rPr>
      </w:pPr>
      <w:r>
        <w:rPr>
          <w:lang w:val="en-US"/>
        </w:rPr>
        <w:t xml:space="preserve">        </w:t>
      </w:r>
      <w:r>
        <w:t>offloadIds</w:t>
      </w:r>
      <w:r>
        <w:rPr>
          <w:lang w:val="en-US"/>
        </w:rPr>
        <w:t>:</w:t>
      </w:r>
    </w:p>
    <w:p w14:paraId="0AD1FF26" w14:textId="77777777" w:rsidR="00092498" w:rsidRDefault="00092498" w:rsidP="00092498">
      <w:pPr>
        <w:pStyle w:val="PL"/>
        <w:rPr>
          <w:lang w:eastAsia="zh-CN"/>
        </w:rPr>
      </w:pPr>
      <w:r>
        <w:rPr>
          <w:lang w:val="en-US"/>
        </w:rPr>
        <w:t xml:space="preserve">          </w:t>
      </w:r>
      <w:r>
        <w:t xml:space="preserve">type: </w:t>
      </w:r>
      <w:r>
        <w:rPr>
          <w:lang w:eastAsia="zh-CN"/>
        </w:rPr>
        <w:t>array</w:t>
      </w:r>
    </w:p>
    <w:p w14:paraId="35361DC9"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78217EB5" w14:textId="77777777" w:rsidR="00092498" w:rsidRDefault="00092498" w:rsidP="000924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'TS29571_CommonData.yaml#/components/schemas/OffloadIdentifier'</w:t>
      </w:r>
    </w:p>
    <w:p w14:paraId="0F3B485C" w14:textId="77777777" w:rsidR="00FF03FA" w:rsidRPr="006A7EE2" w:rsidRDefault="00FF03FA" w:rsidP="00FF03FA">
      <w:pPr>
        <w:pStyle w:val="PL"/>
        <w:rPr>
          <w:lang w:val="en-US"/>
        </w:rPr>
      </w:pPr>
      <w:r w:rsidRPr="006A7EE2">
        <w:rPr>
          <w:lang w:val="en-US"/>
        </w:rPr>
        <w:t xml:space="preserve">        </w:t>
      </w:r>
      <w:r>
        <w:rPr>
          <w:lang w:val="en-US" w:eastAsia="zh-CN"/>
        </w:rPr>
        <w:t>trafficInfluInfo</w:t>
      </w:r>
      <w:r w:rsidRPr="006A7EE2">
        <w:rPr>
          <w:lang w:val="en-US"/>
        </w:rPr>
        <w:t>:</w:t>
      </w:r>
    </w:p>
    <w:p w14:paraId="60E96FBF" w14:textId="7373D01D" w:rsidR="00FF03FA" w:rsidRDefault="00FF03FA" w:rsidP="006671A9">
      <w:pPr>
        <w:pStyle w:val="PL"/>
        <w:rPr>
          <w:lang w:val="en-US"/>
        </w:rPr>
      </w:pPr>
      <w:r w:rsidRPr="006A7EE2">
        <w:rPr>
          <w:lang w:val="en-US"/>
        </w:rPr>
        <w:t xml:space="preserve">          $ref: '#/components/schemas/</w:t>
      </w:r>
      <w:r>
        <w:rPr>
          <w:lang w:val="en-US"/>
        </w:rPr>
        <w:t>TrafficInfluenceInfo</w:t>
      </w:r>
      <w:r w:rsidRPr="006A7EE2">
        <w:rPr>
          <w:lang w:val="en-US"/>
        </w:rPr>
        <w:t>'</w:t>
      </w:r>
    </w:p>
    <w:p w14:paraId="3B8A87EC" w14:textId="77777777" w:rsidR="00374DEB" w:rsidRDefault="00374DEB" w:rsidP="006671A9">
      <w:pPr>
        <w:pStyle w:val="PL"/>
        <w:rPr>
          <w:lang w:val="en-US"/>
        </w:rPr>
      </w:pPr>
    </w:p>
    <w:p w14:paraId="301F3C78" w14:textId="77777777" w:rsidR="00374DEB" w:rsidRDefault="00374DEB" w:rsidP="00374DEB">
      <w:pPr>
        <w:pStyle w:val="PL"/>
        <w:rPr>
          <w:lang w:val="en-US"/>
        </w:rPr>
      </w:pPr>
      <w:r w:rsidRPr="002E5CBA">
        <w:rPr>
          <w:lang w:val="en-US"/>
        </w:rPr>
        <w:t xml:space="preserve">    </w:t>
      </w:r>
      <w:r>
        <w:rPr>
          <w:lang w:eastAsia="zh-CN"/>
        </w:rPr>
        <w:t>AvailableBitrateMonitoringRequest</w:t>
      </w:r>
      <w:r w:rsidRPr="002E5CBA">
        <w:rPr>
          <w:lang w:val="en-US"/>
        </w:rPr>
        <w:t>:</w:t>
      </w:r>
    </w:p>
    <w:p w14:paraId="395F900D" w14:textId="77777777" w:rsidR="00374DEB" w:rsidRPr="002E5CBA" w:rsidRDefault="00374DEB" w:rsidP="00374DEB">
      <w:pPr>
        <w:pStyle w:val="PL"/>
        <w:rPr>
          <w:lang w:val="en-US"/>
        </w:rPr>
      </w:pPr>
      <w:r>
        <w:t xml:space="preserve">      </w:t>
      </w:r>
      <w:r w:rsidRPr="00932D4A">
        <w:rPr>
          <w:lang w:val="en-US"/>
        </w:rPr>
        <w:t xml:space="preserve">description: </w:t>
      </w:r>
      <w:r>
        <w:rPr>
          <w:rFonts w:cs="Arial"/>
          <w:szCs w:val="18"/>
        </w:rPr>
        <w:t>Available Bitrate Monitoring Request</w:t>
      </w:r>
    </w:p>
    <w:p w14:paraId="22260F00" w14:textId="77777777" w:rsidR="00374DEB" w:rsidRPr="002E5CBA" w:rsidRDefault="00374DEB" w:rsidP="00374DEB">
      <w:pPr>
        <w:pStyle w:val="PL"/>
        <w:rPr>
          <w:lang w:val="en-US"/>
        </w:rPr>
      </w:pPr>
      <w:r w:rsidRPr="002E5CBA">
        <w:rPr>
          <w:lang w:val="en-US"/>
        </w:rPr>
        <w:t xml:space="preserve">      type: object</w:t>
      </w:r>
    </w:p>
    <w:p w14:paraId="291A4965" w14:textId="77777777" w:rsidR="00374DEB" w:rsidRPr="002E5CBA" w:rsidRDefault="00374DEB" w:rsidP="00374DEB">
      <w:pPr>
        <w:pStyle w:val="PL"/>
        <w:rPr>
          <w:lang w:val="en-US"/>
        </w:rPr>
      </w:pPr>
      <w:r w:rsidRPr="002E5CBA">
        <w:rPr>
          <w:lang w:val="en-US"/>
        </w:rPr>
        <w:t xml:space="preserve">      properties:</w:t>
      </w:r>
    </w:p>
    <w:p w14:paraId="707E6BB9" w14:textId="77777777" w:rsidR="00374DEB" w:rsidRPr="002E5CBA" w:rsidRDefault="00374DEB" w:rsidP="00374DEB">
      <w:pPr>
        <w:pStyle w:val="PL"/>
        <w:rPr>
          <w:lang w:val="en-US"/>
        </w:rPr>
      </w:pPr>
      <w:r w:rsidRPr="002E5CBA">
        <w:rPr>
          <w:lang w:val="en-US"/>
        </w:rPr>
        <w:t xml:space="preserve">        </w:t>
      </w:r>
      <w:r>
        <w:rPr>
          <w:rFonts w:eastAsia="SimSun"/>
          <w:lang w:eastAsia="zh-CN"/>
        </w:rPr>
        <w:t>availBitrateReq</w:t>
      </w:r>
      <w:r w:rsidRPr="002E5CBA">
        <w:rPr>
          <w:lang w:val="en-US"/>
        </w:rPr>
        <w:t>:</w:t>
      </w:r>
    </w:p>
    <w:p w14:paraId="3CF795B6" w14:textId="77777777" w:rsidR="00374DEB" w:rsidRDefault="00374DEB" w:rsidP="00374DEB">
      <w:pPr>
        <w:pStyle w:val="PL"/>
        <w:rPr>
          <w:lang w:val="en-US"/>
        </w:rPr>
      </w:pPr>
      <w:r w:rsidRPr="002E5CBA">
        <w:rPr>
          <w:lang w:val="en-US"/>
        </w:rPr>
        <w:t xml:space="preserve">          $ref: '#/components/schemas/</w:t>
      </w:r>
      <w:r>
        <w:rPr>
          <w:rFonts w:eastAsia="SimSun"/>
          <w:lang w:eastAsia="zh-CN"/>
        </w:rPr>
        <w:t>AvailableBitrateRequest</w:t>
      </w:r>
      <w:r w:rsidRPr="002E5CBA">
        <w:rPr>
          <w:lang w:val="en-US"/>
        </w:rPr>
        <w:t>'</w:t>
      </w:r>
    </w:p>
    <w:p w14:paraId="01374A8D" w14:textId="77777777" w:rsidR="00374DEB" w:rsidRDefault="00374DEB" w:rsidP="00374DEB">
      <w:pPr>
        <w:pStyle w:val="PL"/>
        <w:rPr>
          <w:lang w:val="en-US"/>
        </w:rPr>
      </w:pPr>
      <w:r>
        <w:rPr>
          <w:lang w:val="en-US"/>
        </w:rPr>
        <w:t xml:space="preserve">        </w:t>
      </w:r>
      <w:r>
        <w:t>availBitrateUlThrs</w:t>
      </w:r>
      <w:r>
        <w:rPr>
          <w:lang w:val="en-US"/>
        </w:rPr>
        <w:t>:</w:t>
      </w:r>
    </w:p>
    <w:p w14:paraId="4133B81F" w14:textId="77777777" w:rsidR="00374DEB" w:rsidRDefault="00374DEB" w:rsidP="00374DEB">
      <w:pPr>
        <w:pStyle w:val="PL"/>
        <w:rPr>
          <w:lang w:eastAsia="zh-CN"/>
        </w:rPr>
      </w:pPr>
      <w:r>
        <w:rPr>
          <w:lang w:val="en-US"/>
        </w:rPr>
        <w:t xml:space="preserve">          </w:t>
      </w:r>
      <w:r>
        <w:t xml:space="preserve">type: </w:t>
      </w:r>
      <w:r>
        <w:rPr>
          <w:lang w:eastAsia="zh-CN"/>
        </w:rPr>
        <w:t>array</w:t>
      </w:r>
    </w:p>
    <w:p w14:paraId="782B603D"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33180DCE"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3CD6653D" w14:textId="77777777" w:rsidR="00374DEB" w:rsidRDefault="00374DEB" w:rsidP="00374DEB">
      <w:pPr>
        <w:pStyle w:val="PL"/>
      </w:pPr>
      <w:r>
        <w:t xml:space="preserve">          minI</w:t>
      </w:r>
      <w:r w:rsidRPr="00D65A82">
        <w:t>tems:</w:t>
      </w:r>
      <w:r>
        <w:t xml:space="preserve"> 1</w:t>
      </w:r>
    </w:p>
    <w:p w14:paraId="4051CEB6" w14:textId="0255F50C" w:rsidR="00C21085" w:rsidRDefault="00C21085" w:rsidP="00374DEB">
      <w:pPr>
        <w:pStyle w:val="PL"/>
      </w:pPr>
      <w:r>
        <w:t xml:space="preserve">          maxI</w:t>
      </w:r>
      <w:r w:rsidRPr="00D65A82">
        <w:t>tems:</w:t>
      </w:r>
      <w:r>
        <w:t xml:space="preserve"> 8</w:t>
      </w:r>
    </w:p>
    <w:p w14:paraId="07F6A0FE" w14:textId="77777777" w:rsidR="00374DEB" w:rsidRDefault="00374DEB" w:rsidP="00374DEB">
      <w:pPr>
        <w:pStyle w:val="PL"/>
        <w:rPr>
          <w:lang w:val="en-US"/>
        </w:rPr>
      </w:pPr>
      <w:r>
        <w:rPr>
          <w:lang w:val="en-US"/>
        </w:rPr>
        <w:t xml:space="preserve">        </w:t>
      </w:r>
      <w:r>
        <w:t>availBitrateDlThrs</w:t>
      </w:r>
      <w:r>
        <w:rPr>
          <w:lang w:val="en-US"/>
        </w:rPr>
        <w:t>:</w:t>
      </w:r>
    </w:p>
    <w:p w14:paraId="1B8ADCDC" w14:textId="77777777" w:rsidR="00374DEB" w:rsidRDefault="00374DEB" w:rsidP="00374DEB">
      <w:pPr>
        <w:pStyle w:val="PL"/>
        <w:rPr>
          <w:lang w:eastAsia="zh-CN"/>
        </w:rPr>
      </w:pPr>
      <w:r>
        <w:rPr>
          <w:lang w:val="en-US"/>
        </w:rPr>
        <w:t xml:space="preserve">          </w:t>
      </w:r>
      <w:r>
        <w:t xml:space="preserve">type: </w:t>
      </w:r>
      <w:r>
        <w:rPr>
          <w:lang w:eastAsia="zh-CN"/>
        </w:rPr>
        <w:t>array</w:t>
      </w:r>
    </w:p>
    <w:p w14:paraId="39479A52"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items:</w:t>
      </w:r>
    </w:p>
    <w:p w14:paraId="0AF810B0" w14:textId="77777777" w:rsidR="00374DEB" w:rsidRDefault="00374DEB" w:rsidP="00374D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$ref: 'TS29571_CommonData.yaml#/components/schemas/BitRate'</w:t>
      </w:r>
    </w:p>
    <w:p w14:paraId="69A4DBB2" w14:textId="77777777" w:rsidR="00374DEB" w:rsidRDefault="00374DEB" w:rsidP="00374DEB">
      <w:pPr>
        <w:pStyle w:val="PL"/>
      </w:pPr>
      <w:r>
        <w:t xml:space="preserve">          minI</w:t>
      </w:r>
      <w:r w:rsidRPr="00D65A82">
        <w:t>tems:</w:t>
      </w:r>
      <w:r>
        <w:t xml:space="preserve"> 1</w:t>
      </w:r>
    </w:p>
    <w:p w14:paraId="3589FB1F" w14:textId="5183586B" w:rsidR="00C21085" w:rsidRPr="00230BDB" w:rsidRDefault="00C21085" w:rsidP="00374DEB">
      <w:pPr>
        <w:pStyle w:val="PL"/>
      </w:pPr>
      <w:r>
        <w:t xml:space="preserve">          maxI</w:t>
      </w:r>
      <w:r w:rsidRPr="00D65A82">
        <w:t>tems:</w:t>
      </w:r>
      <w:r>
        <w:t xml:space="preserve"> 8</w:t>
      </w:r>
    </w:p>
    <w:p w14:paraId="748D187F" w14:textId="77777777" w:rsidR="00374DEB" w:rsidRPr="002E5CBA" w:rsidRDefault="00374DEB" w:rsidP="00374DEB">
      <w:pPr>
        <w:pStyle w:val="PL"/>
        <w:rPr>
          <w:lang w:val="en-US"/>
        </w:rPr>
      </w:pPr>
      <w:r w:rsidRPr="002E5CBA">
        <w:rPr>
          <w:lang w:val="en-US"/>
        </w:rPr>
        <w:t xml:space="preserve">      required:</w:t>
      </w:r>
    </w:p>
    <w:p w14:paraId="59A1535D" w14:textId="65D53673" w:rsidR="00374DEB" w:rsidRPr="00DD5934" w:rsidRDefault="00374DEB" w:rsidP="006671A9">
      <w:pPr>
        <w:pStyle w:val="PL"/>
        <w:rPr>
          <w:lang w:val="en-US"/>
        </w:rPr>
      </w:pPr>
      <w:r w:rsidRPr="002E5CBA">
        <w:rPr>
          <w:lang w:val="en-US"/>
        </w:rPr>
        <w:t xml:space="preserve">        - </w:t>
      </w:r>
      <w:r>
        <w:rPr>
          <w:rFonts w:eastAsia="SimSun"/>
          <w:lang w:eastAsia="zh-CN"/>
        </w:rPr>
        <w:t>availBitrateReq</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D56ED87" w:rsidR="00FA3B9B" w:rsidRDefault="00FA3B9B" w:rsidP="00FA3B9B">
      <w:pPr>
        <w:pStyle w:val="PL"/>
        <w:rPr>
          <w:lang w:val="en-US"/>
        </w:rPr>
      </w:pPr>
      <w:r w:rsidRPr="002E5CBA">
        <w:rPr>
          <w:lang w:val="en-US"/>
        </w:rPr>
        <w:t xml:space="preserve">      type: string</w:t>
      </w:r>
    </w:p>
    <w:p w14:paraId="0AE35C7E" w14:textId="7B077809" w:rsidR="002C0318" w:rsidRPr="002E5CBA" w:rsidRDefault="002C0318" w:rsidP="00FA3B9B">
      <w:pPr>
        <w:pStyle w:val="PL"/>
        <w:rPr>
          <w:lang w:val="en-US"/>
        </w:rPr>
      </w:pPr>
      <w:r>
        <w:rPr>
          <w:lang w:val="en-US"/>
        </w:rPr>
        <w:t xml:space="preserve">      format: byte</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472EDEB" w:rsidR="00FA3B9B" w:rsidRDefault="00FA3B9B" w:rsidP="00FA3B9B">
      <w:pPr>
        <w:pStyle w:val="PL"/>
        <w:rPr>
          <w:lang w:val="en-US"/>
        </w:rPr>
      </w:pPr>
      <w:r w:rsidRPr="002E5CBA">
        <w:rPr>
          <w:lang w:val="en-US"/>
        </w:rPr>
        <w:t xml:space="preserve">      type: string</w:t>
      </w:r>
    </w:p>
    <w:p w14:paraId="781E342C" w14:textId="070DFC4E" w:rsidR="002C0318" w:rsidRPr="002E5CBA" w:rsidRDefault="002C0318" w:rsidP="00FA3B9B">
      <w:pPr>
        <w:pStyle w:val="PL"/>
        <w:rPr>
          <w:lang w:val="en-US"/>
        </w:rPr>
      </w:pPr>
      <w:r>
        <w:rPr>
          <w:lang w:val="en-US"/>
        </w:rPr>
        <w:t xml:space="preserve">      format: byte</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6E2D3D24" w:rsidR="00FA3B9B" w:rsidRDefault="00FA3B9B" w:rsidP="00FA3B9B">
      <w:pPr>
        <w:pStyle w:val="PL"/>
        <w:rPr>
          <w:lang w:val="en-US"/>
        </w:rPr>
      </w:pPr>
      <w:r w:rsidRPr="002E5CBA">
        <w:rPr>
          <w:lang w:val="en-US"/>
        </w:rPr>
        <w:t xml:space="preserve">      type: string</w:t>
      </w:r>
    </w:p>
    <w:p w14:paraId="588F7B19" w14:textId="5BCBCD12" w:rsidR="002C0318" w:rsidRDefault="002C0318" w:rsidP="00FA3B9B">
      <w:pPr>
        <w:pStyle w:val="PL"/>
        <w:rPr>
          <w:lang w:val="en-US"/>
        </w:rPr>
      </w:pPr>
      <w:r>
        <w:rPr>
          <w:lang w:val="en-US"/>
        </w:rPr>
        <w:t xml:space="preserve">      format: byte</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331DCE9C" w14:textId="180F3148" w:rsidR="00E71468" w:rsidRDefault="001E62DB" w:rsidP="00FA3B9B">
      <w:pPr>
        <w:pStyle w:val="PL"/>
        <w:rPr>
          <w:lang w:val="en-US"/>
        </w:rPr>
      </w:pPr>
      <w:r>
        <w:rPr>
          <w:lang w:val="en-US"/>
        </w:rPr>
        <w:t xml:space="preserve">      format: byte</w:t>
      </w:r>
    </w:p>
    <w:p w14:paraId="04C7B025" w14:textId="77777777" w:rsidR="00161350" w:rsidRDefault="00161350" w:rsidP="00FA3B9B">
      <w:pPr>
        <w:pStyle w:val="PL"/>
        <w:rPr>
          <w:lang w:val="en-US"/>
        </w:rPr>
      </w:pPr>
    </w:p>
    <w:p w14:paraId="6A8EF1D6" w14:textId="77777777" w:rsidR="00161350" w:rsidRDefault="00161350" w:rsidP="00161350">
      <w:pPr>
        <w:pStyle w:val="PL"/>
        <w:rPr>
          <w:lang w:val="en-US"/>
        </w:rPr>
      </w:pPr>
      <w:r>
        <w:rPr>
          <w:lang w:val="en-US"/>
        </w:rPr>
        <w:t xml:space="preserve">    </w:t>
      </w:r>
      <w:r>
        <w:t>DnsServerSecurityInformation</w:t>
      </w:r>
      <w:r>
        <w:rPr>
          <w:lang w:val="en-US"/>
        </w:rPr>
        <w:t>:</w:t>
      </w:r>
    </w:p>
    <w:p w14:paraId="08E0895E" w14:textId="77777777" w:rsidR="00161350" w:rsidRDefault="00161350" w:rsidP="00161350">
      <w:pPr>
        <w:pStyle w:val="PL"/>
        <w:rPr>
          <w:lang w:val="en-US"/>
        </w:rPr>
      </w:pPr>
      <w:r>
        <w:t xml:space="preserve">      </w:t>
      </w:r>
      <w:r>
        <w:rPr>
          <w:lang w:val="en-US"/>
        </w:rPr>
        <w:t xml:space="preserve">description: </w:t>
      </w:r>
      <w:r>
        <w:rPr>
          <w:lang w:eastAsia="zh-CN"/>
        </w:rPr>
        <w:t>DNS server security information</w:t>
      </w:r>
    </w:p>
    <w:p w14:paraId="2902A0D5" w14:textId="77777777" w:rsidR="00161350" w:rsidRDefault="00161350" w:rsidP="00161350">
      <w:pPr>
        <w:pStyle w:val="PL"/>
        <w:rPr>
          <w:lang w:val="en-US"/>
        </w:rPr>
      </w:pPr>
      <w:r>
        <w:rPr>
          <w:lang w:val="en-US"/>
        </w:rPr>
        <w:t xml:space="preserve">      type: string</w:t>
      </w:r>
    </w:p>
    <w:p w14:paraId="7EA1C838" w14:textId="3B249C58" w:rsidR="00161350" w:rsidRDefault="00161350" w:rsidP="00FA3B9B">
      <w:pPr>
        <w:pStyle w:val="PL"/>
        <w:rPr>
          <w:lang w:val="en-US"/>
        </w:rPr>
      </w:pPr>
      <w:r>
        <w:rPr>
          <w:lang w:val="en-US"/>
        </w:rPr>
        <w:t xml:space="preserve">      format: byte</w:t>
      </w:r>
    </w:p>
    <w:p w14:paraId="0F9EE1C1" w14:textId="77777777" w:rsidR="00C047C5" w:rsidRDefault="00C047C5" w:rsidP="00FA3B9B">
      <w:pPr>
        <w:pStyle w:val="PL"/>
        <w:rPr>
          <w:lang w:val="en-US"/>
        </w:rPr>
      </w:pPr>
    </w:p>
    <w:p w14:paraId="19D2EB40" w14:textId="77777777" w:rsidR="00C047C5" w:rsidRDefault="00C047C5" w:rsidP="00C047C5">
      <w:pPr>
        <w:pStyle w:val="PL"/>
        <w:rPr>
          <w:lang w:val="en-US"/>
        </w:rPr>
      </w:pPr>
      <w:r w:rsidRPr="002E5CBA">
        <w:rPr>
          <w:lang w:val="en-US"/>
        </w:rPr>
        <w:t xml:space="preserve">    </w:t>
      </w:r>
      <w:r>
        <w:rPr>
          <w:lang w:val="en-US"/>
        </w:rPr>
        <w:t>PduSessionPriority</w:t>
      </w:r>
      <w:r w:rsidRPr="002E5CBA">
        <w:rPr>
          <w:lang w:val="en-US"/>
        </w:rPr>
        <w:t>:</w:t>
      </w:r>
    </w:p>
    <w:p w14:paraId="4B97C646" w14:textId="77777777" w:rsidR="00C047C5" w:rsidRPr="002E5CBA" w:rsidRDefault="00C047C5" w:rsidP="00C047C5">
      <w:pPr>
        <w:pStyle w:val="PL"/>
        <w:rPr>
          <w:lang w:val="en-US"/>
        </w:rPr>
      </w:pPr>
      <w:r>
        <w:t xml:space="preserve">      </w:t>
      </w:r>
      <w:r w:rsidRPr="00932D4A">
        <w:rPr>
          <w:lang w:val="en-US"/>
        </w:rPr>
        <w:t xml:space="preserve">description: </w:t>
      </w:r>
      <w:r>
        <w:rPr>
          <w:lang w:val="en-US"/>
        </w:rPr>
        <w:t>The priority of the PDU session</w:t>
      </w:r>
    </w:p>
    <w:p w14:paraId="222860D1" w14:textId="32D95A9B" w:rsidR="00C047C5" w:rsidRDefault="00C047C5" w:rsidP="00FA3B9B">
      <w:pPr>
        <w:pStyle w:val="PL"/>
        <w:rPr>
          <w:lang w:val="en-US"/>
        </w:rPr>
      </w:pPr>
      <w:r w:rsidRPr="002E5CBA">
        <w:rPr>
          <w:lang w:val="en-US"/>
        </w:rPr>
        <w:t xml:space="preserve">      type: integer</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695DDACF" w14:textId="06544B60" w:rsidR="00FA3B9B" w:rsidRPr="002E5CBA" w:rsidRDefault="00FA3B9B" w:rsidP="00294DAB">
      <w:pPr>
        <w:pStyle w:val="PL"/>
        <w:rPr>
          <w:lang w:val="en-US"/>
        </w:rPr>
      </w:pPr>
      <w:r w:rsidRPr="002E5CBA">
        <w:rPr>
          <w:lang w:val="en-US"/>
        </w:rPr>
        <w:t xml:space="preserve">      description: </w:t>
      </w:r>
      <w:r w:rsidR="00C66696">
        <w:rPr>
          <w:rFonts w:cs="Arial"/>
          <w:szCs w:val="18"/>
        </w:rPr>
        <w:t>User Plane Connection State</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31734060" w14:textId="0BEA8D83" w:rsidR="00FA3B9B" w:rsidRPr="002E5CBA" w:rsidRDefault="00FA3B9B" w:rsidP="00294DAB">
      <w:pPr>
        <w:pStyle w:val="PL"/>
        <w:rPr>
          <w:lang w:val="en-US"/>
        </w:rPr>
      </w:pPr>
      <w:r w:rsidRPr="002E5CBA">
        <w:rPr>
          <w:lang w:val="en-US"/>
        </w:rPr>
        <w:t xml:space="preserve">      description: </w:t>
      </w:r>
      <w:r w:rsidR="00C66696">
        <w:rPr>
          <w:lang w:val="en-US"/>
        </w:rPr>
        <w:t>Handover state</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2EFD1DD1" w14:textId="01BB9DB5" w:rsidR="00FA3B9B" w:rsidRPr="002E5CBA" w:rsidRDefault="00FA3B9B" w:rsidP="00294DAB">
      <w:pPr>
        <w:pStyle w:val="PL"/>
        <w:rPr>
          <w:lang w:val="en-US"/>
        </w:rPr>
      </w:pPr>
      <w:r w:rsidRPr="002E5CBA">
        <w:rPr>
          <w:lang w:val="en-US"/>
        </w:rPr>
        <w:t xml:space="preserve">      description: </w:t>
      </w:r>
      <w:r w:rsidR="00C66696">
        <w:rPr>
          <w:rFonts w:cs="Arial"/>
          <w:szCs w:val="18"/>
        </w:rPr>
        <w:t>Request Type in Create (SM context) service operation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Pr="005F48F0" w:rsidRDefault="00FA3B9B" w:rsidP="00FA3B9B">
      <w:pPr>
        <w:pStyle w:val="PL"/>
        <w:rPr>
          <w:lang w:val="en-US"/>
        </w:rPr>
      </w:pPr>
      <w:r>
        <w:rPr>
          <w:lang w:val="fr-FR"/>
        </w:rPr>
        <w:t xml:space="preserve">          </w:t>
      </w:r>
      <w:r w:rsidRPr="005F48F0">
        <w:rPr>
          <w:lang w:val="en-US"/>
        </w:rPr>
        <w:t>- EBI_ASSIGNMENT_REQ</w:t>
      </w:r>
    </w:p>
    <w:p w14:paraId="3008E06C" w14:textId="3C02471B" w:rsidR="00470979" w:rsidRPr="00EA1C32" w:rsidRDefault="00470979" w:rsidP="00E04B2F">
      <w:pPr>
        <w:pStyle w:val="PL"/>
      </w:pPr>
      <w:r w:rsidRPr="00E04B2F">
        <w:t xml:space="preserve">          - REL_DUE_TO_5G_AN_REQUEST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t xml:space="preserve">          content defined in the present version of this API.</w:t>
      </w:r>
    </w:p>
    <w:p w14:paraId="4566CDA3" w14:textId="78667CEE" w:rsidR="00470979" w:rsidRPr="00B971B6" w:rsidRDefault="00FA3B9B" w:rsidP="00294DAB">
      <w:pPr>
        <w:pStyle w:val="PL"/>
      </w:pPr>
      <w:r w:rsidRPr="002E5CBA">
        <w:rPr>
          <w:lang w:val="en-US"/>
        </w:rPr>
        <w:t xml:space="preserve">      </w:t>
      </w:r>
      <w:r w:rsidRPr="00D65B29">
        <w:rPr>
          <w:lang w:val="en-US"/>
        </w:rPr>
        <w:t xml:space="preserve">description: </w:t>
      </w:r>
      <w:r w:rsidR="00C66696">
        <w:rPr>
          <w:rFonts w:cs="Arial"/>
          <w:szCs w:val="18"/>
        </w:rPr>
        <w:t>Request Indication in Update (SM context) service operation</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Default="00FA3B9B" w:rsidP="00FA3B9B">
      <w:pPr>
        <w:pStyle w:val="PL"/>
        <w:rPr>
          <w:lang w:val="en-US"/>
        </w:rPr>
      </w:pPr>
      <w:r w:rsidRPr="002E5CBA">
        <w:rPr>
          <w:lang w:val="en-US"/>
        </w:rPr>
        <w:t xml:space="preserve">          - QOS_NOT_FULFILLED</w:t>
      </w:r>
    </w:p>
    <w:p w14:paraId="5CB53C38" w14:textId="77777777" w:rsidR="00AB32A0" w:rsidRDefault="00AB32A0" w:rsidP="00AB32A0">
      <w:pPr>
        <w:pStyle w:val="PL"/>
        <w:rPr>
          <w:lang w:val="en-US"/>
        </w:rPr>
      </w:pPr>
      <w:r w:rsidRPr="002E5CBA">
        <w:rPr>
          <w:lang w:val="en-US"/>
        </w:rPr>
        <w:t xml:space="preserve">          - </w:t>
      </w:r>
      <w:r>
        <w:rPr>
          <w:lang w:val="en-US"/>
        </w:rPr>
        <w:t>QOS_NOT_FULFILLED_DL</w:t>
      </w:r>
    </w:p>
    <w:p w14:paraId="48C2383F" w14:textId="08D170EE" w:rsidR="00AB32A0" w:rsidRPr="002E5CBA" w:rsidRDefault="00AB32A0" w:rsidP="00FA3B9B">
      <w:pPr>
        <w:pStyle w:val="PL"/>
        <w:rPr>
          <w:lang w:val="en-US"/>
        </w:rPr>
      </w:pPr>
      <w:r w:rsidRPr="002E5CBA">
        <w:rPr>
          <w:lang w:val="en-US"/>
        </w:rPr>
        <w:t xml:space="preserve">          - </w:t>
      </w:r>
      <w:r>
        <w:rPr>
          <w:lang w:val="en-US"/>
        </w:rPr>
        <w:t>QOS_NOT_FULFILLED_UL</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F115B56" w14:textId="73EA5985" w:rsidR="00FA3B9B" w:rsidRPr="002E5CBA" w:rsidRDefault="00FA3B9B" w:rsidP="00294DAB">
      <w:pPr>
        <w:pStyle w:val="PL"/>
        <w:rPr>
          <w:lang w:val="en-US"/>
        </w:rPr>
      </w:pPr>
      <w:r w:rsidRPr="002E5CBA">
        <w:rPr>
          <w:lang w:val="en-US"/>
        </w:rPr>
        <w:t xml:space="preserve">      description: </w:t>
      </w:r>
      <w:r w:rsidR="00C66696">
        <w:rPr>
          <w:rFonts w:cs="Arial"/>
          <w:szCs w:val="18"/>
        </w:rPr>
        <w:t>Cause for generating a notification</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655D4754" w:rsidR="00EC15B2" w:rsidRDefault="00EC15B2" w:rsidP="000A36BA">
      <w:pPr>
        <w:pStyle w:val="PL"/>
      </w:pPr>
      <w:r>
        <w:rPr>
          <w:lang w:val="en-US"/>
        </w:rPr>
        <w:t xml:space="preserve">          - </w:t>
      </w:r>
      <w:r>
        <w:t>TARGET_DNAI_NOTIFICATION</w:t>
      </w:r>
    </w:p>
    <w:p w14:paraId="46864924" w14:textId="23C22EC0" w:rsidR="00F66D49" w:rsidRDefault="00F66D49" w:rsidP="000A36BA">
      <w:pPr>
        <w:pStyle w:val="PL"/>
        <w:rPr>
          <w:lang w:val="en-US"/>
        </w:rPr>
      </w:pPr>
      <w:r>
        <w:rPr>
          <w:lang w:val="en-US"/>
        </w:rPr>
        <w:t xml:space="preserve">          - </w:t>
      </w:r>
      <w:r>
        <w:rPr>
          <w:lang w:eastAsia="zh-CN"/>
        </w:rPr>
        <w:t>REL_DUE_TO_VPLMN_</w:t>
      </w:r>
      <w:r>
        <w:rPr>
          <w:lang w:val="en-US"/>
        </w:rPr>
        <w:t>QOS</w:t>
      </w:r>
      <w:r w:rsidRPr="00C13DDD">
        <w:rPr>
          <w:lang w:val="en-US"/>
        </w:rPr>
        <w:t>_</w:t>
      </w:r>
      <w:r>
        <w:rPr>
          <w:lang w:val="en-US"/>
        </w:rPr>
        <w:t>FAILURE</w:t>
      </w:r>
    </w:p>
    <w:p w14:paraId="6B883C56" w14:textId="3B004A87" w:rsidR="00FA1413" w:rsidRPr="0082384A" w:rsidRDefault="00FA1413" w:rsidP="000A36BA">
      <w:pPr>
        <w:pStyle w:val="PL"/>
      </w:pPr>
      <w:r>
        <w:t xml:space="preserve">          - </w:t>
      </w:r>
      <w:r w:rsidRPr="004B5850">
        <w:rPr>
          <w:lang w:eastAsia="zh-CN"/>
        </w:rPr>
        <w:t>REL_DUE_TO_</w:t>
      </w:r>
      <w:r>
        <w:rPr>
          <w:lang w:eastAsia="zh-CN"/>
        </w:rPr>
        <w:t>SMF_NOT_SUPPORT_PSETR</w:t>
      </w:r>
    </w:p>
    <w:p w14:paraId="4065928B" w14:textId="77777777" w:rsidR="00804374" w:rsidRDefault="00804374" w:rsidP="00804374">
      <w:pPr>
        <w:pStyle w:val="PL"/>
      </w:pPr>
      <w:r>
        <w:t xml:space="preserve">          - </w:t>
      </w:r>
      <w:r>
        <w:rPr>
          <w:lang w:eastAsia="zh-CN"/>
        </w:rPr>
        <w:t>REL_DUE_TO_SNPN_SNPN_MOBILITY</w:t>
      </w:r>
    </w:p>
    <w:p w14:paraId="13B3AE73" w14:textId="77777777" w:rsidR="00804374" w:rsidRDefault="00804374" w:rsidP="00804374">
      <w:pPr>
        <w:pStyle w:val="PL"/>
        <w:rPr>
          <w:lang w:eastAsia="zh-CN"/>
        </w:rPr>
      </w:pPr>
      <w:r>
        <w:t xml:space="preserve">          - </w:t>
      </w:r>
      <w:r>
        <w:rPr>
          <w:lang w:eastAsia="zh-CN"/>
        </w:rPr>
        <w:t>REL_DUE_TO_</w:t>
      </w:r>
      <w:r>
        <w:t>NO_HR_AGREEMENT</w:t>
      </w:r>
    </w:p>
    <w:p w14:paraId="6A30F392" w14:textId="503BA044" w:rsidR="00804374" w:rsidRDefault="00804374" w:rsidP="000A36BA">
      <w:pPr>
        <w:pStyle w:val="PL"/>
        <w:rPr>
          <w:lang w:eastAsia="zh-CN"/>
        </w:rPr>
      </w:pPr>
      <w:r>
        <w:t xml:space="preserve">          - </w:t>
      </w:r>
      <w:r>
        <w:rPr>
          <w:lang w:eastAsia="zh-CN"/>
        </w:rPr>
        <w:t>REL_DUE_TO_UNSPECIFIED_REASON</w:t>
      </w:r>
    </w:p>
    <w:p w14:paraId="1A803123" w14:textId="18C83B48" w:rsidR="00772BE9" w:rsidRDefault="00772BE9" w:rsidP="000A36BA">
      <w:pPr>
        <w:pStyle w:val="PL"/>
        <w:rPr>
          <w:lang w:eastAsia="zh-CN"/>
        </w:rPr>
      </w:pPr>
      <w:r>
        <w:t xml:space="preserve">          - </w:t>
      </w:r>
      <w:r>
        <w:rPr>
          <w:lang w:eastAsia="zh-CN"/>
        </w:rPr>
        <w:t>REL_DUE_TO_MOB_ACCESS_RESTRICTIONS</w:t>
      </w:r>
    </w:p>
    <w:p w14:paraId="5496F792" w14:textId="74CF730F" w:rsidR="00DA2818" w:rsidRDefault="00DA2818" w:rsidP="00DA28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38231C">
        <w:rPr>
          <w:rFonts w:ascii="Courier New" w:hAnsi="Courier New"/>
          <w:sz w:val="16"/>
        </w:rPr>
        <w:t xml:space="preserve">          - </w:t>
      </w:r>
      <w:r w:rsidRPr="0038231C">
        <w:rPr>
          <w:rFonts w:ascii="Courier New" w:hAnsi="Courier New"/>
          <w:sz w:val="16"/>
          <w:lang w:eastAsia="zh-CN"/>
        </w:rPr>
        <w:t>REL_DUE_TO_SLICE_INACTIVITY</w:t>
      </w:r>
    </w:p>
    <w:p w14:paraId="557DF664" w14:textId="5A420EF6" w:rsidR="005847FA" w:rsidRDefault="005847FA" w:rsidP="00545D5D">
      <w:pPr>
        <w:pStyle w:val="PL"/>
        <w:rPr>
          <w:lang w:val="en-US"/>
        </w:rPr>
      </w:pPr>
      <w:r>
        <w:rPr>
          <w:lang w:val="en-US"/>
        </w:rPr>
        <w:t xml:space="preserve">          - </w:t>
      </w:r>
      <w:r w:rsidRPr="0093623A">
        <w:rPr>
          <w:lang w:val="en-US"/>
        </w:rPr>
        <w:t>REL_DUE_TO_</w:t>
      </w:r>
      <w:r>
        <w:rPr>
          <w:lang w:val="en-US"/>
        </w:rPr>
        <w:t>NSI</w:t>
      </w:r>
      <w:r w:rsidRPr="0093623A">
        <w:rPr>
          <w:lang w:val="en-US"/>
        </w:rPr>
        <w:t>_NOT_</w:t>
      </w:r>
      <w:r>
        <w:rPr>
          <w:lang w:val="en-US"/>
        </w:rPr>
        <w:t>AVAILABLE</w:t>
      </w:r>
    </w:p>
    <w:p w14:paraId="6E891594" w14:textId="4A583159" w:rsidR="005233B3" w:rsidRDefault="005233B3" w:rsidP="00545D5D">
      <w:pPr>
        <w:pStyle w:val="PL"/>
        <w:rPr>
          <w:lang w:eastAsia="zh-CN"/>
        </w:rPr>
      </w:pPr>
      <w:r w:rsidRPr="007D4703">
        <w:rPr>
          <w:lang w:val="en-US"/>
        </w:rPr>
        <w:t xml:space="preserve">          - </w:t>
      </w:r>
      <w:r w:rsidRPr="00D6773D">
        <w:t>REL_DUE_TO_SNSSAI_DENIED</w:t>
      </w:r>
    </w:p>
    <w:p w14:paraId="08CDDBAC" w14:textId="5E64BCE8" w:rsidR="0087786C" w:rsidRDefault="0087786C" w:rsidP="0087786C">
      <w:pPr>
        <w:pStyle w:val="PL"/>
        <w:rPr>
          <w:color w:val="000000" w:themeColor="text1"/>
          <w:lang w:eastAsia="zh-CN"/>
        </w:rPr>
      </w:pPr>
      <w:r w:rsidRPr="0038231C">
        <w:t xml:space="preserve">          </w:t>
      </w:r>
      <w:r>
        <w:rPr>
          <w:color w:val="000000" w:themeColor="text1"/>
          <w:lang w:eastAsia="zh-CN"/>
        </w:rPr>
        <w:t>- REL_DUE_TO_DNN_DENIED</w:t>
      </w:r>
    </w:p>
    <w:p w14:paraId="5C710477" w14:textId="50581FCF" w:rsidR="0087786C" w:rsidRDefault="0087786C" w:rsidP="0087786C">
      <w:pPr>
        <w:pStyle w:val="PL"/>
        <w:rPr>
          <w:color w:val="000000" w:themeColor="text1"/>
          <w:lang w:eastAsia="zh-CN"/>
        </w:rPr>
      </w:pPr>
      <w:r w:rsidRPr="0038231C">
        <w:t xml:space="preserve">          </w:t>
      </w:r>
      <w:r>
        <w:rPr>
          <w:color w:val="000000" w:themeColor="text1"/>
          <w:lang w:eastAsia="zh-CN"/>
        </w:rPr>
        <w:t>- REL_DUE_TO_PDUTYPE_DENIED</w:t>
      </w:r>
    </w:p>
    <w:p w14:paraId="76C51ECC" w14:textId="412CEB04" w:rsidR="0087786C" w:rsidRDefault="0087786C" w:rsidP="0087786C">
      <w:pPr>
        <w:pStyle w:val="PL"/>
        <w:rPr>
          <w:color w:val="000000" w:themeColor="text1"/>
          <w:lang w:eastAsia="zh-CN"/>
        </w:rPr>
      </w:pPr>
      <w:r w:rsidRPr="0038231C">
        <w:t xml:space="preserve">          </w:t>
      </w:r>
      <w:r>
        <w:rPr>
          <w:color w:val="000000" w:themeColor="text1"/>
          <w:lang w:eastAsia="zh-CN"/>
        </w:rPr>
        <w:t>- REL_DUE_TO_SSC_DENIED</w:t>
      </w:r>
    </w:p>
    <w:p w14:paraId="033B6296" w14:textId="08120AF4" w:rsidR="0087786C" w:rsidRDefault="0087786C" w:rsidP="0087786C">
      <w:pPr>
        <w:pStyle w:val="PL"/>
        <w:rPr>
          <w:color w:val="000000" w:themeColor="text1"/>
          <w:lang w:eastAsia="zh-CN"/>
        </w:rPr>
      </w:pPr>
      <w:r w:rsidRPr="0038231C">
        <w:t xml:space="preserve">          </w:t>
      </w:r>
      <w:r>
        <w:rPr>
          <w:color w:val="000000" w:themeColor="text1"/>
          <w:lang w:eastAsia="zh-CN"/>
        </w:rPr>
        <w:t>- REL_DUE_TO_SUBSCRIPTION_DENIED</w:t>
      </w:r>
    </w:p>
    <w:p w14:paraId="1841CC51" w14:textId="50D39AA3" w:rsidR="0087786C" w:rsidRDefault="0087786C" w:rsidP="0087786C">
      <w:pPr>
        <w:pStyle w:val="PL"/>
        <w:rPr>
          <w:color w:val="000000" w:themeColor="text1"/>
          <w:lang w:eastAsia="zh-CN"/>
        </w:rPr>
      </w:pPr>
      <w:r w:rsidRPr="0038231C">
        <w:t xml:space="preserve">          </w:t>
      </w:r>
      <w:r>
        <w:rPr>
          <w:color w:val="000000" w:themeColor="text1"/>
          <w:lang w:eastAsia="zh-CN"/>
        </w:rPr>
        <w:t>- REL_DUE_TO_DNN_NOT_SUPPORTED</w:t>
      </w:r>
    </w:p>
    <w:p w14:paraId="2F47FF45" w14:textId="13C5AAA0" w:rsidR="0087786C" w:rsidRDefault="0087786C" w:rsidP="0087786C">
      <w:pPr>
        <w:pStyle w:val="PL"/>
        <w:rPr>
          <w:color w:val="000000" w:themeColor="text1"/>
          <w:lang w:eastAsia="zh-CN"/>
        </w:rPr>
      </w:pPr>
      <w:r w:rsidRPr="0038231C">
        <w:t xml:space="preserve">          </w:t>
      </w:r>
      <w:r>
        <w:rPr>
          <w:color w:val="000000" w:themeColor="text1"/>
          <w:lang w:eastAsia="zh-CN"/>
        </w:rPr>
        <w:t>- REL_DUE_TO_PDUTYPE_NOT_SUPPORTED</w:t>
      </w:r>
    </w:p>
    <w:p w14:paraId="7818BB40" w14:textId="1439CE28" w:rsidR="0087786C" w:rsidRDefault="0087786C" w:rsidP="0087786C">
      <w:pPr>
        <w:pStyle w:val="PL"/>
        <w:rPr>
          <w:color w:val="000000" w:themeColor="text1"/>
          <w:lang w:eastAsia="zh-CN"/>
        </w:rPr>
      </w:pPr>
      <w:r w:rsidRPr="0038231C">
        <w:t xml:space="preserve">          </w:t>
      </w:r>
      <w:r>
        <w:rPr>
          <w:color w:val="000000" w:themeColor="text1"/>
          <w:lang w:eastAsia="zh-CN"/>
        </w:rPr>
        <w:t>- REL_DUE_TO_SSC_NOT_SUPPORTED</w:t>
      </w:r>
    </w:p>
    <w:p w14:paraId="67D48780" w14:textId="399FFBD5"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w:t>
      </w:r>
    </w:p>
    <w:p w14:paraId="5F5F2013" w14:textId="6684D202" w:rsidR="0087786C" w:rsidRDefault="0087786C" w:rsidP="0087786C">
      <w:pPr>
        <w:pStyle w:val="PL"/>
        <w:rPr>
          <w:color w:val="000000" w:themeColor="text1"/>
          <w:lang w:eastAsia="zh-CN"/>
        </w:rPr>
      </w:pPr>
      <w:r w:rsidRPr="0038231C">
        <w:t xml:space="preserve">          </w:t>
      </w:r>
      <w:r>
        <w:rPr>
          <w:color w:val="000000" w:themeColor="text1"/>
          <w:lang w:eastAsia="zh-CN"/>
        </w:rPr>
        <w:t>- REL_DUE_TO_INSUFFICIENT_RESOURCES_SLICE_DNN</w:t>
      </w:r>
    </w:p>
    <w:p w14:paraId="5F5E6C4A" w14:textId="57135D7F" w:rsidR="0087786C" w:rsidRDefault="0087786C" w:rsidP="0087786C">
      <w:pPr>
        <w:pStyle w:val="PL"/>
        <w:rPr>
          <w:color w:val="000000" w:themeColor="text1"/>
          <w:lang w:eastAsia="zh-CN"/>
        </w:rPr>
      </w:pPr>
      <w:r w:rsidRPr="0038231C">
        <w:t xml:space="preserve">          </w:t>
      </w:r>
      <w:r>
        <w:rPr>
          <w:color w:val="000000" w:themeColor="text1"/>
          <w:lang w:eastAsia="zh-CN"/>
        </w:rPr>
        <w:t>- REL_DUE_TO_DNN_CONGESTION</w:t>
      </w:r>
    </w:p>
    <w:p w14:paraId="446D4898" w14:textId="2B9EFBFD" w:rsidR="0087786C" w:rsidRDefault="0087786C" w:rsidP="0087786C">
      <w:pPr>
        <w:pStyle w:val="PL"/>
        <w:rPr>
          <w:color w:val="000000" w:themeColor="text1"/>
          <w:lang w:eastAsia="zh-CN"/>
        </w:rPr>
      </w:pPr>
      <w:r w:rsidRPr="0038231C">
        <w:t xml:space="preserve">          </w:t>
      </w:r>
      <w:r>
        <w:rPr>
          <w:color w:val="000000" w:themeColor="text1"/>
          <w:lang w:eastAsia="zh-CN"/>
        </w:rPr>
        <w:t>- REL_DUE_TO_S_NSSAI_CONGESTION</w:t>
      </w:r>
    </w:p>
    <w:p w14:paraId="2F86D6C5" w14:textId="5321BC29" w:rsidR="0087786C" w:rsidRDefault="0087786C" w:rsidP="0087786C">
      <w:pPr>
        <w:pStyle w:val="PL"/>
        <w:rPr>
          <w:color w:val="000000" w:themeColor="text1"/>
          <w:lang w:eastAsia="zh-CN"/>
        </w:rPr>
      </w:pPr>
      <w:r w:rsidRPr="0038231C">
        <w:t xml:space="preserve">          </w:t>
      </w:r>
      <w:r>
        <w:rPr>
          <w:color w:val="000000" w:themeColor="text1"/>
          <w:lang w:eastAsia="zh-CN"/>
        </w:rPr>
        <w:t>- REL_DUE_TO_PEER_NOT_RESPONDING</w:t>
      </w:r>
    </w:p>
    <w:p w14:paraId="62EA1E74" w14:textId="13AFBEC3" w:rsidR="0087786C" w:rsidRDefault="0087786C" w:rsidP="0087786C">
      <w:pPr>
        <w:pStyle w:val="PL"/>
        <w:rPr>
          <w:color w:val="000000" w:themeColor="text1"/>
          <w:lang w:eastAsia="zh-CN"/>
        </w:rPr>
      </w:pPr>
      <w:r w:rsidRPr="0038231C">
        <w:t xml:space="preserve">          </w:t>
      </w:r>
      <w:r>
        <w:rPr>
          <w:color w:val="000000" w:themeColor="text1"/>
          <w:lang w:eastAsia="zh-CN"/>
        </w:rPr>
        <w:t>- REL_DUE_TO_NETWORK_FAILURE</w:t>
      </w:r>
    </w:p>
    <w:p w14:paraId="4A9F2EA4" w14:textId="02030A2B" w:rsidR="0087786C" w:rsidRDefault="0087786C" w:rsidP="0087786C">
      <w:pPr>
        <w:pStyle w:val="PL"/>
        <w:rPr>
          <w:color w:val="000000" w:themeColor="text1"/>
          <w:lang w:eastAsia="zh-CN"/>
        </w:rPr>
      </w:pPr>
      <w:r w:rsidRPr="0038231C">
        <w:t xml:space="preserve">          </w:t>
      </w:r>
      <w:r>
        <w:rPr>
          <w:color w:val="000000" w:themeColor="text1"/>
          <w:lang w:eastAsia="zh-CN"/>
        </w:rPr>
        <w:t>- REL_DUE_TO_UPF_NOT_RESPONDING</w:t>
      </w:r>
    </w:p>
    <w:p w14:paraId="57CD3600" w14:textId="4C9FC4BE" w:rsidR="0087786C" w:rsidRDefault="0087786C" w:rsidP="0087786C">
      <w:pPr>
        <w:pStyle w:val="PL"/>
        <w:rPr>
          <w:color w:val="000000" w:themeColor="text1"/>
          <w:lang w:eastAsia="zh-CN"/>
        </w:rPr>
      </w:pPr>
      <w:r w:rsidRPr="0038231C">
        <w:t xml:space="preserve">          </w:t>
      </w:r>
      <w:r>
        <w:rPr>
          <w:color w:val="000000" w:themeColor="text1"/>
          <w:lang w:eastAsia="zh-CN"/>
        </w:rPr>
        <w:t>- REL_DUE_TO_NO_EPS_5GS_CONTINUITY</w:t>
      </w:r>
    </w:p>
    <w:p w14:paraId="769D7178" w14:textId="23D1947C" w:rsidR="0087786C" w:rsidRDefault="0087786C" w:rsidP="0087786C">
      <w:pPr>
        <w:pStyle w:val="PL"/>
        <w:rPr>
          <w:color w:val="000000" w:themeColor="text1"/>
          <w:lang w:eastAsia="zh-CN"/>
        </w:rPr>
      </w:pPr>
      <w:r w:rsidRPr="0038231C">
        <w:t xml:space="preserve">          </w:t>
      </w:r>
      <w:r>
        <w:rPr>
          <w:color w:val="000000" w:themeColor="text1"/>
          <w:lang w:eastAsia="zh-CN"/>
        </w:rPr>
        <w:t>- REL_DUE_TO_NOT_SUPPORTED_WITH_ISMF</w:t>
      </w:r>
    </w:p>
    <w:p w14:paraId="1116EFC6" w14:textId="1345F899" w:rsidR="0087786C" w:rsidRDefault="0087786C" w:rsidP="0087786C">
      <w:pPr>
        <w:pStyle w:val="PL"/>
        <w:rPr>
          <w:color w:val="000000" w:themeColor="text1"/>
          <w:lang w:eastAsia="zh-CN"/>
        </w:rPr>
      </w:pPr>
      <w:r w:rsidRPr="0038231C">
        <w:t xml:space="preserve">          </w:t>
      </w:r>
      <w:r>
        <w:rPr>
          <w:color w:val="000000" w:themeColor="text1"/>
          <w:lang w:eastAsia="zh-CN"/>
        </w:rPr>
        <w:t>- REL_DUE_TO_EXCEEDED_UE_SLICE_DATA_RATE</w:t>
      </w:r>
    </w:p>
    <w:p w14:paraId="37F9370D" w14:textId="286E6043" w:rsidR="0087786C" w:rsidRDefault="0087786C" w:rsidP="0087786C">
      <w:pPr>
        <w:pStyle w:val="PL"/>
        <w:rPr>
          <w:color w:val="000000" w:themeColor="text1"/>
          <w:lang w:eastAsia="zh-CN"/>
        </w:rPr>
      </w:pPr>
      <w:r w:rsidRPr="0038231C">
        <w:t xml:space="preserve">          </w:t>
      </w:r>
      <w:r>
        <w:rPr>
          <w:lang w:eastAsia="zh-CN"/>
        </w:rPr>
        <w:t>- REL_DUE_TO_EXCEEDED_SLICE_DATA_RATE</w:t>
      </w:r>
    </w:p>
    <w:p w14:paraId="3D69C007" w14:textId="59320C9E" w:rsidR="0087786C" w:rsidRDefault="0087786C" w:rsidP="00545D5D">
      <w:pPr>
        <w:pStyle w:val="PL"/>
        <w:rPr>
          <w:color w:val="000000" w:themeColor="text1"/>
          <w:lang w:eastAsia="zh-CN"/>
        </w:rPr>
      </w:pPr>
      <w:r w:rsidRPr="0038231C">
        <w:t xml:space="preserve">          </w:t>
      </w:r>
      <w:r>
        <w:rPr>
          <w:color w:val="000000" w:themeColor="text1"/>
          <w:lang w:eastAsia="zh-CN"/>
        </w:rPr>
        <w:t>- REL_DUE_TO_CONTEXT_NOT_FOUND</w:t>
      </w:r>
    </w:p>
    <w:p w14:paraId="11945255" w14:textId="672A0B7E" w:rsidR="00EA6DBA" w:rsidRDefault="00EA6DBA" w:rsidP="00545D5D">
      <w:pPr>
        <w:pStyle w:val="PL"/>
        <w:rPr>
          <w:color w:val="000000" w:themeColor="text1"/>
          <w:lang w:eastAsia="zh-CN"/>
        </w:rPr>
      </w:pPr>
      <w:r>
        <w:t xml:space="preserve">          </w:t>
      </w:r>
      <w:r>
        <w:rPr>
          <w:color w:val="000000" w:themeColor="text1"/>
          <w:lang w:eastAsia="zh-CN"/>
        </w:rPr>
        <w:t>- REL_DUE_TO_MBSR_NOT_AUTHORIZED</w:t>
      </w:r>
    </w:p>
    <w:p w14:paraId="559ACA94" w14:textId="0364FA59" w:rsidR="0087786C" w:rsidRDefault="00D2289D" w:rsidP="00D2289D">
      <w:pPr>
        <w:pStyle w:val="PL"/>
        <w:rPr>
          <w:color w:val="000000" w:themeColor="text1"/>
          <w:lang w:eastAsia="zh-CN"/>
        </w:rPr>
      </w:pPr>
      <w:r>
        <w:t xml:space="preserve">          </w:t>
      </w:r>
      <w:r>
        <w:rPr>
          <w:color w:val="000000" w:themeColor="text1"/>
          <w:lang w:eastAsia="zh-CN"/>
        </w:rPr>
        <w:t>- DEACT_DUE_TO_UE_OUT_OF_SLICE_SUPPORT_AREA</w:t>
      </w:r>
    </w:p>
    <w:p w14:paraId="7B4ABFDE" w14:textId="2AFDE08D" w:rsidR="002749F4" w:rsidRDefault="002749F4" w:rsidP="00D2289D">
      <w:pPr>
        <w:pStyle w:val="PL"/>
        <w:rPr>
          <w:lang w:eastAsia="fr-FR"/>
        </w:rPr>
      </w:pPr>
      <w:r>
        <w:t xml:space="preserve">          </w:t>
      </w:r>
      <w:r>
        <w:rPr>
          <w:color w:val="000000" w:themeColor="text1"/>
          <w:lang w:eastAsia="zh-CN"/>
        </w:rPr>
        <w:t xml:space="preserve">- </w:t>
      </w:r>
      <w:r>
        <w:rPr>
          <w:lang w:eastAsia="fr-FR"/>
        </w:rPr>
        <w:t>REJECT_DUE_TO_N1_SM_ERROR</w:t>
      </w:r>
    </w:p>
    <w:p w14:paraId="20DF1278" w14:textId="3AE78BD1" w:rsidR="00574B3F" w:rsidRDefault="00574B3F" w:rsidP="00D2289D">
      <w:pPr>
        <w:pStyle w:val="PL"/>
      </w:pPr>
      <w:r>
        <w:rPr>
          <w:lang w:eastAsia="fr-FR"/>
        </w:rPr>
        <w:t xml:space="preserve">          - </w:t>
      </w:r>
      <w:r w:rsidRPr="00861614">
        <w:t>REL_DUE_TO_DUPLICATE_SESSION_</w:t>
      </w:r>
      <w:r>
        <w:t>EPDG</w:t>
      </w:r>
    </w:p>
    <w:p w14:paraId="57868E37" w14:textId="579EFB59" w:rsidR="00556CEA" w:rsidRDefault="00556CEA" w:rsidP="00D2289D">
      <w:pPr>
        <w:pStyle w:val="PL"/>
        <w:rPr>
          <w:lang w:eastAsia="zh-CN"/>
        </w:rPr>
      </w:pPr>
      <w:r>
        <w:rPr>
          <w:lang w:eastAsia="fr-FR"/>
        </w:rPr>
        <w:t xml:space="preserve">          - </w:t>
      </w:r>
      <w:r w:rsidRPr="00861614">
        <w:t>REL_DUE_TO_</w:t>
      </w:r>
      <w:r>
        <w:t>AF</w:t>
      </w:r>
      <w:r w:rsidRPr="00861614">
        <w:t>_</w:t>
      </w:r>
      <w:r>
        <w:t>REQUESTED_SLICE_REPLACEMENT</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70F9F43" w14:textId="6A509FEA" w:rsidR="00556CEA" w:rsidRPr="00D5686C" w:rsidRDefault="00FA3B9B" w:rsidP="00294DAB">
      <w:pPr>
        <w:pStyle w:val="PL"/>
      </w:pPr>
      <w:r w:rsidRPr="002E5CBA">
        <w:rPr>
          <w:lang w:val="en-US"/>
        </w:rPr>
        <w:t xml:space="preserve">      </w:t>
      </w:r>
      <w:r w:rsidRPr="00DD5934">
        <w:rPr>
          <w:lang w:val="en-US"/>
        </w:rPr>
        <w:t xml:space="preserve">description: </w:t>
      </w:r>
      <w:r w:rsidR="00C66696" w:rsidRPr="00DD5934">
        <w:rPr>
          <w:lang w:val="en-US"/>
        </w:rPr>
        <w:t>Cause information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6D43E4D1" w14:textId="116F7A79" w:rsidR="00A868A6" w:rsidRPr="00AD3560" w:rsidRDefault="00FA3B9B" w:rsidP="00F46C97">
      <w:pPr>
        <w:pStyle w:val="PL"/>
      </w:pPr>
      <w:r w:rsidRPr="002E5CBA">
        <w:rPr>
          <w:lang w:val="en-US"/>
        </w:rPr>
        <w:t xml:space="preserve">      description: </w:t>
      </w:r>
      <w:r w:rsidR="00B9746F">
        <w:rPr>
          <w:rFonts w:cs="Arial"/>
          <w:szCs w:val="18"/>
        </w:rPr>
        <w:t>Status of SM context or PDU session resource</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625C807E" w14:textId="4B277E3D" w:rsidR="00FA3B9B" w:rsidRPr="002E5CBA" w:rsidRDefault="00FA3B9B" w:rsidP="00F46C97">
      <w:pPr>
        <w:pStyle w:val="PL"/>
        <w:rPr>
          <w:lang w:val="en-US"/>
        </w:rPr>
      </w:pPr>
      <w:r w:rsidRPr="002E5CBA">
        <w:rPr>
          <w:lang w:val="en-US"/>
        </w:rPr>
        <w:t xml:space="preserve">      description: </w:t>
      </w:r>
      <w:r w:rsidR="00B9746F">
        <w:rPr>
          <w:lang w:val="en-US"/>
        </w:rPr>
        <w:t>DNN Selection Mode</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D839009" w14:textId="1FA2D6B3" w:rsidR="00FA3B9B" w:rsidRDefault="00FA3B9B" w:rsidP="00F46C97">
      <w:pPr>
        <w:pStyle w:val="PL"/>
        <w:rPr>
          <w:lang w:val="en-US"/>
        </w:rPr>
      </w:pPr>
      <w:r w:rsidRPr="002E5CBA">
        <w:rPr>
          <w:lang w:val="en-US"/>
        </w:rPr>
        <w:t xml:space="preserve">      description: </w:t>
      </w:r>
      <w:r w:rsidR="00B9746F">
        <w:rPr>
          <w:lang w:val="en-US"/>
        </w:rPr>
        <w:t>EPS Interworking Indication</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D5934" w:rsidRDefault="00FA3B9B" w:rsidP="00FA3B9B">
      <w:pPr>
        <w:pStyle w:val="PL"/>
        <w:rPr>
          <w:lang w:val="en-US"/>
        </w:rPr>
      </w:pPr>
      <w:r w:rsidRPr="00213B68">
        <w:t xml:space="preserve">          </w:t>
      </w:r>
      <w:r w:rsidRPr="00DD5934">
        <w:rPr>
          <w:lang w:val="en-US"/>
        </w:rPr>
        <w:t>- PDU_RES_SETUP_REQ</w:t>
      </w:r>
    </w:p>
    <w:p w14:paraId="1C0762CA" w14:textId="77777777" w:rsidR="00FA3B9B" w:rsidRPr="00264948" w:rsidRDefault="00FA3B9B" w:rsidP="00FA3B9B">
      <w:pPr>
        <w:pStyle w:val="PL"/>
        <w:rPr>
          <w:lang w:val="fr-FR"/>
        </w:rPr>
      </w:pPr>
      <w:r w:rsidRPr="00DD5934">
        <w:rPr>
          <w:lang w:val="en-US"/>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40A304B1" w:rsidR="00470979" w:rsidRDefault="00470979" w:rsidP="00FA3B9B">
      <w:pPr>
        <w:pStyle w:val="PL"/>
      </w:pPr>
      <w:r w:rsidRPr="005F65E6">
        <w:rPr>
          <w:lang w:val="en-US"/>
        </w:rPr>
        <w:t xml:space="preserve">        </w:t>
      </w:r>
      <w:r>
        <w:rPr>
          <w:lang w:val="en-US"/>
        </w:rPr>
        <w:t xml:space="preserve">  </w:t>
      </w:r>
      <w:r w:rsidRPr="005F65E6">
        <w:rPr>
          <w:lang w:val="en-US"/>
        </w:rPr>
        <w:t xml:space="preserve">- </w:t>
      </w:r>
      <w:r>
        <w:t>PDU_RES_MOD_IND_FAIL</w:t>
      </w:r>
    </w:p>
    <w:p w14:paraId="6E952749"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UE_CONTEXT_RESUME_REQ</w:t>
      </w:r>
    </w:p>
    <w:p w14:paraId="6B10FF06" w14:textId="77777777" w:rsidR="00AC1E4A" w:rsidRDefault="00AC1E4A" w:rsidP="00AC1E4A">
      <w:pPr>
        <w:pStyle w:val="PL"/>
        <w:rPr>
          <w:lang w:val="en-US"/>
        </w:rPr>
      </w:pPr>
      <w:r w:rsidRPr="005F65E6">
        <w:rPr>
          <w:lang w:val="en-US"/>
        </w:rPr>
        <w:t xml:space="preserve">      </w:t>
      </w:r>
      <w:r>
        <w:rPr>
          <w:lang w:val="en-US"/>
        </w:rPr>
        <w:t xml:space="preserve">  </w:t>
      </w:r>
      <w:r w:rsidRPr="005F65E6">
        <w:rPr>
          <w:lang w:val="en-US"/>
        </w:rPr>
        <w:t xml:space="preserve">  - </w:t>
      </w:r>
      <w:r>
        <w:t>UE_CONTEXT_RESUME_RSP</w:t>
      </w:r>
    </w:p>
    <w:p w14:paraId="48F7DC3B" w14:textId="115D426D" w:rsidR="00AC1E4A" w:rsidRDefault="00AC1E4A" w:rsidP="00FA3B9B">
      <w:pPr>
        <w:pStyle w:val="PL"/>
        <w:rPr>
          <w:lang w:val="en-US"/>
        </w:rPr>
      </w:pPr>
      <w:r>
        <w:rPr>
          <w:lang w:val="en-US"/>
        </w:rPr>
        <w:t xml:space="preserve">          </w:t>
      </w:r>
      <w:r>
        <w:t>- UE_CONTEXT_SUSPEND_REQ</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B60EDA6" w14:textId="45D0C2F3" w:rsidR="00AC1E4A" w:rsidRDefault="00FA3B9B" w:rsidP="00F46C97">
      <w:pPr>
        <w:pStyle w:val="PL"/>
        <w:rPr>
          <w:lang w:val="en-US"/>
        </w:rPr>
      </w:pPr>
      <w:r w:rsidRPr="002E5CBA">
        <w:rPr>
          <w:lang w:val="en-US"/>
        </w:rPr>
        <w:t xml:space="preserve">      </w:t>
      </w:r>
      <w:r w:rsidRPr="00DD5934">
        <w:rPr>
          <w:lang w:val="en-US"/>
        </w:rPr>
        <w:t xml:space="preserve">description: </w:t>
      </w:r>
      <w:r w:rsidR="00B9746F" w:rsidRPr="00DD5934">
        <w:rPr>
          <w:rFonts w:cs="Arial"/>
          <w:szCs w:val="18"/>
          <w:lang w:val="en-US"/>
        </w:rPr>
        <w:t>N2 SM Information Type</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34E5E588" w14:textId="612EB562" w:rsidR="00FA3B9B" w:rsidRDefault="00FA3B9B" w:rsidP="00F46C97">
      <w:pPr>
        <w:pStyle w:val="PL"/>
      </w:pPr>
      <w:r w:rsidRPr="00E67B86">
        <w:t xml:space="preserve">      </w:t>
      </w:r>
      <w:r w:rsidRPr="00073DAB">
        <w:t xml:space="preserve">description: </w:t>
      </w:r>
      <w:r w:rsidR="00B9746F">
        <w:rPr>
          <w:lang w:val="en-US"/>
        </w:rPr>
        <w:t>Maximum Integrity Protected Data 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0CA7B01A" w14:textId="65886FFC" w:rsidR="00FA3B9B" w:rsidRPr="00740CDB" w:rsidRDefault="00FA3B9B" w:rsidP="00F46C97">
      <w:pPr>
        <w:pStyle w:val="PL"/>
      </w:pPr>
      <w:r w:rsidRPr="00E67B86">
        <w:t xml:space="preserve">      </w:t>
      </w:r>
      <w:r w:rsidRPr="00073DAB">
        <w:t xml:space="preserve">description: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5070C06C" w14:textId="5CF3A372" w:rsidR="00F11C92" w:rsidRDefault="00FA3B9B" w:rsidP="00F46C97">
      <w:pPr>
        <w:pStyle w:val="PL"/>
      </w:pPr>
      <w:r w:rsidRPr="00E67B86">
        <w:t xml:space="preserve">      </w:t>
      </w:r>
      <w:r w:rsidRPr="00073DAB">
        <w:t xml:space="preserve">description: </w:t>
      </w:r>
      <w:r w:rsidR="00B9746F">
        <w:rPr>
          <w:rFonts w:cs="Arial"/>
          <w:szCs w:val="18"/>
        </w:rPr>
        <w:t>Type of SM Context information</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0E77A057" w14:textId="491DD305" w:rsidR="00163534" w:rsidRPr="00740CDB" w:rsidRDefault="00FA3B9B" w:rsidP="00F46C97">
      <w:pPr>
        <w:pStyle w:val="PL"/>
      </w:pPr>
      <w:r w:rsidRPr="00E67B86">
        <w:t xml:space="preserve">      </w:t>
      </w:r>
      <w:r w:rsidRPr="00073DAB">
        <w:t xml:space="preserve">description: </w:t>
      </w:r>
      <w:r w:rsidR="00B9746F">
        <w:rPr>
          <w:rFonts w:cs="Arial"/>
          <w:szCs w:val="18"/>
        </w:rPr>
        <w:t>Indication of whether a PSA is inserted or removed</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2056F2B1" w14:textId="10DE76D6" w:rsidR="00FA3B9B" w:rsidRPr="00740CDB" w:rsidRDefault="00FA3B9B" w:rsidP="00F46C97">
      <w:pPr>
        <w:pStyle w:val="PL"/>
      </w:pPr>
      <w:r w:rsidRPr="00E67B86">
        <w:t xml:space="preserve">      </w:t>
      </w:r>
      <w:r w:rsidRPr="00DD5934">
        <w:rPr>
          <w:lang w:val="en-US"/>
        </w:rPr>
        <w:t xml:space="preserve">description: </w:t>
      </w:r>
      <w:r w:rsidR="00B9746F" w:rsidRPr="00DD5934">
        <w:rPr>
          <w:rFonts w:cs="Arial"/>
          <w:szCs w:val="18"/>
          <w:lang w:val="en-US"/>
        </w:rPr>
        <w:t>N4 Message Type</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30F33E50" w14:textId="71790357" w:rsidR="00FA3B9B" w:rsidRDefault="00FA3B9B" w:rsidP="00F46C97">
      <w:pPr>
        <w:pStyle w:val="PL"/>
        <w:rPr>
          <w:lang w:eastAsia="zh-CN"/>
        </w:rPr>
      </w:pPr>
      <w:r w:rsidRPr="00E67B86">
        <w:t xml:space="preserve">      </w:t>
      </w:r>
      <w:r w:rsidRPr="00D65B29">
        <w:rPr>
          <w:lang w:val="en-US"/>
        </w:rPr>
        <w:t xml:space="preserve">description: </w:t>
      </w:r>
      <w:r w:rsidR="00B9746F">
        <w:rPr>
          <w:rFonts w:cs="Arial"/>
          <w:szCs w:val="18"/>
        </w:rPr>
        <w:t>Access type associated with a QoS Flow</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D5934" w:rsidRDefault="00FA3B9B" w:rsidP="00FA3B9B">
      <w:pPr>
        <w:pStyle w:val="PL"/>
        <w:rPr>
          <w:lang w:val="fr-FR" w:eastAsia="zh-CN"/>
        </w:rPr>
      </w:pPr>
      <w:r w:rsidRPr="00E67B86">
        <w:t xml:space="preserve">          </w:t>
      </w:r>
      <w:r w:rsidRPr="00DD5934">
        <w:rPr>
          <w:lang w:val="fr-FR"/>
        </w:rPr>
        <w:t xml:space="preserve">- </w:t>
      </w:r>
      <w:r w:rsidRPr="00DD5934">
        <w:rPr>
          <w:lang w:val="fr-FR" w:eastAsia="zh-CN"/>
        </w:rPr>
        <w:t>3GA_UNAVAILABLE</w:t>
      </w:r>
    </w:p>
    <w:p w14:paraId="45D419DA" w14:textId="77777777" w:rsidR="00FA3B9B" w:rsidRPr="00DD5934" w:rsidRDefault="00FA3B9B" w:rsidP="00FA3B9B">
      <w:pPr>
        <w:pStyle w:val="PL"/>
        <w:rPr>
          <w:lang w:val="fr-FR"/>
        </w:rPr>
      </w:pPr>
      <w:r w:rsidRPr="00DD5934">
        <w:rPr>
          <w:lang w:val="fr-FR"/>
        </w:rPr>
        <w:t xml:space="preserve">          - </w:t>
      </w:r>
      <w:r w:rsidRPr="00DD5934">
        <w:rPr>
          <w:lang w:val="fr-FR" w:eastAsia="zh-CN"/>
        </w:rPr>
        <w:t>N3GA_UNAVAILABLE</w:t>
      </w:r>
    </w:p>
    <w:p w14:paraId="74F0989C" w14:textId="77777777" w:rsidR="00FA3B9B" w:rsidRPr="00DD5934" w:rsidRDefault="00FA3B9B" w:rsidP="00FA3B9B">
      <w:pPr>
        <w:pStyle w:val="PL"/>
        <w:rPr>
          <w:lang w:val="fr-FR"/>
        </w:rPr>
      </w:pPr>
      <w:r w:rsidRPr="00DD5934">
        <w:rPr>
          <w:lang w:val="fr-FR"/>
        </w:rPr>
        <w:t xml:space="preserve">      - type: string</w:t>
      </w:r>
    </w:p>
    <w:p w14:paraId="4D1B7F66" w14:textId="77777777" w:rsidR="00FA3B9B" w:rsidRPr="002E5CBA" w:rsidRDefault="00FA3B9B" w:rsidP="00FA3B9B">
      <w:pPr>
        <w:pStyle w:val="PL"/>
        <w:rPr>
          <w:lang w:val="en-US"/>
        </w:rPr>
      </w:pPr>
      <w:r w:rsidRPr="00DD5934">
        <w:rPr>
          <w:lang w:val="fr-FR"/>
        </w:rPr>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4BA6CDF3" w14:textId="08E603E5" w:rsidR="00FA3B9B" w:rsidRPr="00D65B29" w:rsidRDefault="00FA3B9B" w:rsidP="00F46C97">
      <w:pPr>
        <w:pStyle w:val="PL"/>
        <w:rPr>
          <w:lang w:val="en-US" w:eastAsia="zh-CN"/>
        </w:rPr>
      </w:pPr>
      <w:r w:rsidRPr="00E67B86">
        <w:t xml:space="preserve">      </w:t>
      </w:r>
      <w:r w:rsidRPr="00D65B29">
        <w:rPr>
          <w:lang w:val="en-US"/>
        </w:rPr>
        <w:t xml:space="preserve">description: </w:t>
      </w:r>
      <w:r w:rsidR="00B9746F">
        <w:rPr>
          <w:rFonts w:cs="Arial"/>
          <w:szCs w:val="18"/>
        </w:rPr>
        <w:t xml:space="preserve">Indicates </w:t>
      </w:r>
      <w:r w:rsidR="00B9746F">
        <w:t>the access type of a MA PDU session that is 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27BF10B6" w14:textId="7D007941" w:rsidR="000B5937" w:rsidRDefault="000B5937" w:rsidP="00DB596B">
      <w:pPr>
        <w:pStyle w:val="PL"/>
        <w:rPr>
          <w:lang w:eastAsia="zh-CN"/>
        </w:rPr>
      </w:pPr>
      <w:r w:rsidRPr="00E67B86">
        <w:t xml:space="preserve">      </w:t>
      </w:r>
      <w:r w:rsidRPr="00B971B6">
        <w:t xml:space="preserve">description: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7067F5B6" w14:textId="5EFBAE0E" w:rsidR="007E37A1" w:rsidRPr="00B971B6" w:rsidRDefault="00DC13FE" w:rsidP="00DB596B">
      <w:pPr>
        <w:pStyle w:val="PL"/>
        <w:rPr>
          <w:lang w:eastAsia="zh-CN"/>
        </w:rPr>
      </w:pPr>
      <w:r w:rsidRPr="00E67B86">
        <w:t xml:space="preserve">      </w:t>
      </w:r>
      <w:r w:rsidRPr="00B971B6">
        <w:t xml:space="preserve">description: </w:t>
      </w:r>
      <w:r w:rsidR="00B9746F">
        <w:rPr>
          <w:lang w:val="en-US"/>
        </w:rPr>
        <w:t>QoS monitoring request</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4DDB6FD1" w14:textId="5A38FF61" w:rsidR="00D4234D" w:rsidRPr="00B971B6" w:rsidRDefault="001C3A1E" w:rsidP="00DB596B">
      <w:pPr>
        <w:pStyle w:val="PL"/>
      </w:pPr>
      <w:r w:rsidRPr="00E67B86">
        <w:t xml:space="preserve">      </w:t>
      </w:r>
      <w:r w:rsidRPr="00B971B6">
        <w:t xml:space="preserve">description: </w:t>
      </w:r>
      <w:r w:rsidR="00FE381D" w:rsidRPr="00367E0D">
        <w:rPr>
          <w:lang w:eastAsia="ja-JP"/>
        </w:rPr>
        <w:t>Redundancy Sequence Number</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2B611F" w:rsidRDefault="00EC15B2" w:rsidP="00EC15B2">
      <w:pPr>
        <w:pStyle w:val="PL"/>
        <w:rPr>
          <w:lang w:val="en-US"/>
        </w:rPr>
      </w:pPr>
      <w:r w:rsidRPr="002E5CBA">
        <w:rPr>
          <w:lang w:val="en-US"/>
        </w:rPr>
        <w:t xml:space="preserve">        </w:t>
      </w:r>
      <w:r w:rsidRPr="002B611F">
        <w:rPr>
          <w:lang w:val="en-US"/>
        </w:rPr>
        <w:t>enum:</w:t>
      </w:r>
    </w:p>
    <w:p w14:paraId="46A74492" w14:textId="77777777" w:rsidR="00EC15B2" w:rsidRPr="002B611F" w:rsidRDefault="00EC15B2" w:rsidP="00EC15B2">
      <w:pPr>
        <w:pStyle w:val="PL"/>
        <w:rPr>
          <w:lang w:val="en-US" w:eastAsia="zh-CN"/>
        </w:rPr>
      </w:pPr>
      <w:r w:rsidRPr="002B611F">
        <w:rPr>
          <w:lang w:val="en-US"/>
        </w:rPr>
        <w:t xml:space="preserve">          - CURRENT_PDU_SESSION</w:t>
      </w:r>
    </w:p>
    <w:p w14:paraId="19FE7639" w14:textId="77777777" w:rsidR="00EC15B2" w:rsidRPr="002B611F" w:rsidRDefault="00EC15B2" w:rsidP="00EC15B2">
      <w:pPr>
        <w:pStyle w:val="PL"/>
        <w:rPr>
          <w:lang w:val="en-US" w:eastAsia="zh-CN"/>
        </w:rPr>
      </w:pPr>
      <w:r w:rsidRPr="002B611F">
        <w:rPr>
          <w:lang w:val="en-US"/>
        </w:rPr>
        <w:t xml:space="preserve">          - NEXT_PDU_SESSION</w:t>
      </w:r>
    </w:p>
    <w:p w14:paraId="520A32BC" w14:textId="77777777" w:rsidR="00EC15B2" w:rsidRPr="00B971B6" w:rsidRDefault="00EC15B2" w:rsidP="00EC15B2">
      <w:pPr>
        <w:pStyle w:val="PL"/>
      </w:pPr>
      <w:r w:rsidRPr="002B611F">
        <w:rPr>
          <w:lang w:val="en-US"/>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2FD246D6" w14:textId="73E3E3A9" w:rsidR="00EC15B2" w:rsidRDefault="00EC15B2" w:rsidP="00DB596B">
      <w:pPr>
        <w:pStyle w:val="PL"/>
        <w:rPr>
          <w:lang w:val="en-US"/>
        </w:rPr>
      </w:pPr>
      <w:r w:rsidRPr="00E67B86">
        <w:t xml:space="preserve">      </w:t>
      </w:r>
      <w:r w:rsidRPr="00B971B6">
        <w:t xml:space="preserve">description: </w:t>
      </w:r>
      <w:r>
        <w:t xml:space="preserve">Smf </w:t>
      </w:r>
      <w:r>
        <w:rPr>
          <w:lang w:eastAsia="ja-JP"/>
        </w:rPr>
        <w:t>Selection Type</w:t>
      </w:r>
    </w:p>
    <w:p w14:paraId="25FFBA26" w14:textId="25E653F5" w:rsidR="00E77279" w:rsidRDefault="00E77279" w:rsidP="00EC15B2">
      <w:pPr>
        <w:pStyle w:val="PL"/>
        <w:rPr>
          <w:lang w:val="en-US"/>
        </w:rPr>
      </w:pPr>
    </w:p>
    <w:p w14:paraId="776AF215" w14:textId="77777777" w:rsidR="00F94DB7" w:rsidRPr="002E5CBA" w:rsidRDefault="00F94DB7" w:rsidP="00F94DB7">
      <w:pPr>
        <w:pStyle w:val="PL"/>
        <w:rPr>
          <w:lang w:val="en-US"/>
        </w:rPr>
      </w:pPr>
      <w:r w:rsidRPr="002E5CBA">
        <w:rPr>
          <w:lang w:val="en-US"/>
        </w:rPr>
        <w:t xml:space="preserve">    </w:t>
      </w:r>
      <w:r>
        <w:t>PduSessionContextType</w:t>
      </w:r>
      <w:r w:rsidRPr="002E5CBA">
        <w:rPr>
          <w:lang w:val="en-US"/>
        </w:rPr>
        <w:t>:</w:t>
      </w:r>
    </w:p>
    <w:p w14:paraId="5CD614A0" w14:textId="77777777" w:rsidR="00F94DB7" w:rsidRPr="002E5CBA" w:rsidRDefault="00F94DB7" w:rsidP="00F94DB7">
      <w:pPr>
        <w:pStyle w:val="PL"/>
        <w:rPr>
          <w:lang w:val="en-US"/>
        </w:rPr>
      </w:pPr>
      <w:r w:rsidRPr="002E5CBA">
        <w:rPr>
          <w:lang w:val="en-US"/>
        </w:rPr>
        <w:t xml:space="preserve">      anyOf:</w:t>
      </w:r>
    </w:p>
    <w:p w14:paraId="1BE227DA" w14:textId="77777777" w:rsidR="00F94DB7" w:rsidRPr="002E5CBA" w:rsidRDefault="00F94DB7" w:rsidP="00F94DB7">
      <w:pPr>
        <w:pStyle w:val="PL"/>
        <w:rPr>
          <w:lang w:val="en-US"/>
        </w:rPr>
      </w:pPr>
      <w:r w:rsidRPr="002E5CBA">
        <w:rPr>
          <w:lang w:val="en-US"/>
        </w:rPr>
        <w:t xml:space="preserve">      - type: string</w:t>
      </w:r>
    </w:p>
    <w:p w14:paraId="4E1F94FC" w14:textId="77777777" w:rsidR="00F94DB7" w:rsidRPr="00E67B86" w:rsidRDefault="00F94DB7" w:rsidP="00F94DB7">
      <w:pPr>
        <w:pStyle w:val="PL"/>
      </w:pPr>
      <w:r w:rsidRPr="002E5CBA">
        <w:rPr>
          <w:lang w:val="en-US"/>
        </w:rPr>
        <w:t xml:space="preserve">        </w:t>
      </w:r>
      <w:r w:rsidRPr="00E67B86">
        <w:t>enum:</w:t>
      </w:r>
    </w:p>
    <w:p w14:paraId="2CA369A1" w14:textId="77777777" w:rsidR="00F94DB7" w:rsidRPr="00757B26" w:rsidRDefault="00F94DB7" w:rsidP="00F94DB7">
      <w:pPr>
        <w:pStyle w:val="PL"/>
      </w:pPr>
      <w:r w:rsidRPr="00757B26">
        <w:t xml:space="preserve">          - </w:t>
      </w:r>
      <w:r w:rsidRPr="00EE3588">
        <w:t>AF</w:t>
      </w:r>
      <w:r>
        <w:t>_</w:t>
      </w:r>
      <w:r w:rsidRPr="00EE3588">
        <w:t>C</w:t>
      </w:r>
      <w:r>
        <w:t>OORDINATION_INFO</w:t>
      </w:r>
    </w:p>
    <w:p w14:paraId="1418166A" w14:textId="77777777" w:rsidR="00F94DB7" w:rsidRPr="002E5CBA" w:rsidRDefault="00F94DB7" w:rsidP="00F94DB7">
      <w:pPr>
        <w:pStyle w:val="PL"/>
        <w:rPr>
          <w:lang w:val="en-US"/>
        </w:rPr>
      </w:pPr>
      <w:r w:rsidRPr="002E5CBA">
        <w:rPr>
          <w:lang w:val="en-US"/>
        </w:rPr>
        <w:t xml:space="preserve">      - type: string</w:t>
      </w:r>
    </w:p>
    <w:p w14:paraId="7B209A93" w14:textId="77777777" w:rsidR="00F94DB7" w:rsidRPr="002E5CBA" w:rsidRDefault="00F94DB7" w:rsidP="00F94DB7">
      <w:pPr>
        <w:pStyle w:val="PL"/>
        <w:rPr>
          <w:lang w:val="en-US"/>
        </w:rPr>
      </w:pPr>
      <w:r w:rsidRPr="002E5CBA">
        <w:rPr>
          <w:lang w:val="en-US"/>
        </w:rPr>
        <w:t xml:space="preserve">        description: &gt;</w:t>
      </w:r>
    </w:p>
    <w:p w14:paraId="2CD6F0D7" w14:textId="77777777" w:rsidR="00F94DB7" w:rsidRPr="002E5CBA" w:rsidRDefault="00F94DB7" w:rsidP="00F94DB7">
      <w:pPr>
        <w:pStyle w:val="PL"/>
        <w:rPr>
          <w:lang w:val="en-US"/>
        </w:rPr>
      </w:pPr>
      <w:r w:rsidRPr="002E5CBA">
        <w:rPr>
          <w:lang w:val="en-US"/>
        </w:rPr>
        <w:t xml:space="preserve">          This string provides forward-compatibility with future</w:t>
      </w:r>
    </w:p>
    <w:p w14:paraId="4CE23043" w14:textId="77777777" w:rsidR="00F94DB7" w:rsidRPr="002E5CBA" w:rsidRDefault="00F94DB7" w:rsidP="00F94DB7">
      <w:pPr>
        <w:pStyle w:val="PL"/>
        <w:rPr>
          <w:lang w:val="en-US"/>
        </w:rPr>
      </w:pPr>
      <w:r w:rsidRPr="002E5CBA">
        <w:rPr>
          <w:lang w:val="en-US"/>
        </w:rPr>
        <w:t xml:space="preserve">          extensions to the enumeration but is not used to encode</w:t>
      </w:r>
    </w:p>
    <w:p w14:paraId="1C62511C" w14:textId="77777777" w:rsidR="00F94DB7" w:rsidRPr="002E5CBA" w:rsidRDefault="00F94DB7" w:rsidP="00F94DB7">
      <w:pPr>
        <w:pStyle w:val="PL"/>
        <w:rPr>
          <w:lang w:val="en-US"/>
        </w:rPr>
      </w:pPr>
      <w:r w:rsidRPr="002E5CBA">
        <w:rPr>
          <w:lang w:val="en-US"/>
        </w:rPr>
        <w:t xml:space="preserve">          content defined in the present version of this API.</w:t>
      </w:r>
    </w:p>
    <w:p w14:paraId="058E4074" w14:textId="7F79D8F0" w:rsidR="00EC15B2" w:rsidRDefault="00F94DB7" w:rsidP="00DB596B">
      <w:pPr>
        <w:pStyle w:val="PL"/>
      </w:pPr>
      <w:r w:rsidRPr="00E67B86">
        <w:t xml:space="preserve">      </w:t>
      </w:r>
      <w:r w:rsidRPr="00073DAB">
        <w:t xml:space="preserve">description: </w:t>
      </w:r>
      <w:r>
        <w:rPr>
          <w:rFonts w:cs="Arial"/>
          <w:szCs w:val="18"/>
        </w:rPr>
        <w:t>Type of PDU Session information</w:t>
      </w:r>
    </w:p>
    <w:p w14:paraId="47853179" w14:textId="77777777" w:rsidR="001C4653" w:rsidRDefault="001C4653" w:rsidP="00FA3B9B">
      <w:pPr>
        <w:pStyle w:val="PL"/>
      </w:pPr>
    </w:p>
    <w:p w14:paraId="496FA012" w14:textId="77777777" w:rsidR="001C4653" w:rsidRDefault="001C4653" w:rsidP="001C4653">
      <w:pPr>
        <w:pStyle w:val="PL"/>
        <w:rPr>
          <w:lang w:val="en-US"/>
        </w:rPr>
      </w:pPr>
      <w:r>
        <w:rPr>
          <w:lang w:val="en-US"/>
        </w:rPr>
        <w:t xml:space="preserve">    </w:t>
      </w:r>
      <w:r>
        <w:rPr>
          <w:lang w:eastAsia="zh-CN"/>
        </w:rPr>
        <w:t>PendingUpdateInfo</w:t>
      </w:r>
      <w:r>
        <w:rPr>
          <w:lang w:val="en-US"/>
        </w:rPr>
        <w:t>:</w:t>
      </w:r>
    </w:p>
    <w:p w14:paraId="5A5CA2F0" w14:textId="77777777" w:rsidR="001C4653" w:rsidRDefault="001C4653" w:rsidP="001C4653">
      <w:pPr>
        <w:pStyle w:val="PL"/>
        <w:rPr>
          <w:lang w:val="en-US"/>
        </w:rPr>
      </w:pPr>
      <w:r>
        <w:rPr>
          <w:lang w:val="en-US"/>
        </w:rPr>
        <w:t xml:space="preserve">      anyOf:</w:t>
      </w:r>
    </w:p>
    <w:p w14:paraId="2EE3A735" w14:textId="77777777" w:rsidR="001C4653" w:rsidRDefault="001C4653" w:rsidP="001C4653">
      <w:pPr>
        <w:pStyle w:val="PL"/>
        <w:rPr>
          <w:lang w:val="en-US"/>
        </w:rPr>
      </w:pPr>
      <w:r>
        <w:rPr>
          <w:lang w:val="en-US"/>
        </w:rPr>
        <w:t xml:space="preserve">      - type: string</w:t>
      </w:r>
    </w:p>
    <w:p w14:paraId="6E9263CF" w14:textId="77777777" w:rsidR="001C4653" w:rsidRDefault="001C4653" w:rsidP="001C4653">
      <w:pPr>
        <w:pStyle w:val="PL"/>
      </w:pPr>
      <w:r>
        <w:rPr>
          <w:lang w:val="en-US"/>
        </w:rPr>
        <w:t xml:space="preserve">        </w:t>
      </w:r>
      <w:r>
        <w:t>enum:</w:t>
      </w:r>
    </w:p>
    <w:p w14:paraId="010BE7F3" w14:textId="77777777" w:rsidR="001C4653" w:rsidRDefault="001C4653" w:rsidP="001C4653">
      <w:pPr>
        <w:pStyle w:val="PL"/>
      </w:pPr>
      <w:r>
        <w:t xml:space="preserve">          - UE_LOCATION</w:t>
      </w:r>
    </w:p>
    <w:p w14:paraId="40CE108C" w14:textId="77777777" w:rsidR="001C4653" w:rsidRDefault="001C4653" w:rsidP="001C4653">
      <w:pPr>
        <w:pStyle w:val="PL"/>
      </w:pPr>
      <w:r>
        <w:t xml:space="preserve">          - TIMEZONE</w:t>
      </w:r>
    </w:p>
    <w:p w14:paraId="3C5D9856" w14:textId="77777777" w:rsidR="001C4653" w:rsidRDefault="001C4653" w:rsidP="001C4653">
      <w:pPr>
        <w:pStyle w:val="PL"/>
      </w:pPr>
      <w:r>
        <w:t xml:space="preserve">          - ACCESS_TYPE</w:t>
      </w:r>
    </w:p>
    <w:p w14:paraId="6DA9F980" w14:textId="77777777" w:rsidR="001C4653" w:rsidRDefault="001C4653" w:rsidP="001C4653">
      <w:pPr>
        <w:pStyle w:val="PL"/>
      </w:pPr>
      <w:r>
        <w:t xml:space="preserve">          - RAT_TYPE</w:t>
      </w:r>
    </w:p>
    <w:p w14:paraId="2CD590AC" w14:textId="77777777" w:rsidR="001C4653" w:rsidRDefault="001C4653" w:rsidP="001C4653">
      <w:pPr>
        <w:pStyle w:val="PL"/>
      </w:pPr>
      <w:r>
        <w:t xml:space="preserve">          - AMF_ID</w:t>
      </w:r>
    </w:p>
    <w:p w14:paraId="181BE2FD" w14:textId="77777777" w:rsidR="001C4653" w:rsidRDefault="001C4653" w:rsidP="001C4653">
      <w:pPr>
        <w:pStyle w:val="PL"/>
        <w:rPr>
          <w:lang w:val="en-US"/>
        </w:rPr>
      </w:pPr>
      <w:r>
        <w:rPr>
          <w:lang w:val="en-US"/>
        </w:rPr>
        <w:t xml:space="preserve">      - type: string</w:t>
      </w:r>
    </w:p>
    <w:p w14:paraId="00DFC8D9" w14:textId="77777777" w:rsidR="001C4653" w:rsidRDefault="001C4653" w:rsidP="001C4653">
      <w:pPr>
        <w:pStyle w:val="PL"/>
        <w:rPr>
          <w:lang w:val="en-US"/>
        </w:rPr>
      </w:pPr>
      <w:r>
        <w:rPr>
          <w:lang w:val="en-US"/>
        </w:rPr>
        <w:t xml:space="preserve">        description: &gt;</w:t>
      </w:r>
    </w:p>
    <w:p w14:paraId="2428E481" w14:textId="77777777" w:rsidR="001C4653" w:rsidRDefault="001C4653" w:rsidP="001C4653">
      <w:pPr>
        <w:pStyle w:val="PL"/>
        <w:rPr>
          <w:lang w:val="en-US"/>
        </w:rPr>
      </w:pPr>
      <w:r>
        <w:rPr>
          <w:lang w:val="en-US"/>
        </w:rPr>
        <w:t xml:space="preserve">          This string provides forward-compatibility with future</w:t>
      </w:r>
    </w:p>
    <w:p w14:paraId="4FD30121" w14:textId="77777777" w:rsidR="001C4653" w:rsidRDefault="001C4653" w:rsidP="001C4653">
      <w:pPr>
        <w:pStyle w:val="PL"/>
        <w:rPr>
          <w:lang w:val="en-US"/>
        </w:rPr>
      </w:pPr>
      <w:r>
        <w:rPr>
          <w:lang w:val="en-US"/>
        </w:rPr>
        <w:t xml:space="preserve">          extensions to the enumeration but is not used to encode</w:t>
      </w:r>
    </w:p>
    <w:p w14:paraId="6CDF3347" w14:textId="77777777" w:rsidR="001C4653" w:rsidRDefault="001C4653" w:rsidP="001C4653">
      <w:pPr>
        <w:pStyle w:val="PL"/>
        <w:rPr>
          <w:lang w:val="en-US"/>
        </w:rPr>
      </w:pPr>
      <w:r>
        <w:rPr>
          <w:lang w:val="en-US"/>
        </w:rPr>
        <w:t xml:space="preserve">          content defined in the present version of this API.</w:t>
      </w:r>
    </w:p>
    <w:p w14:paraId="686D0DA5" w14:textId="4DFA4153" w:rsidR="001C4653" w:rsidRDefault="001C4653" w:rsidP="00DB596B">
      <w:pPr>
        <w:pStyle w:val="PL"/>
      </w:pPr>
      <w:r>
        <w:t xml:space="preserve">      description: </w:t>
      </w:r>
      <w:r>
        <w:rPr>
          <w:rFonts w:cs="Arial"/>
          <w:szCs w:val="18"/>
        </w:rPr>
        <w:t>Pending Update Information</w:t>
      </w:r>
    </w:p>
    <w:p w14:paraId="22AD9C92" w14:textId="77777777" w:rsidR="001C4653" w:rsidRDefault="001C4653" w:rsidP="00FA3B9B">
      <w:pPr>
        <w:pStyle w:val="PL"/>
        <w:rPr>
          <w:lang w:val="en-US"/>
        </w:rPr>
      </w:pPr>
    </w:p>
    <w:p w14:paraId="4EB645D5" w14:textId="77777777" w:rsidR="00D03924" w:rsidRDefault="00D03924" w:rsidP="00D03924">
      <w:pPr>
        <w:pStyle w:val="PL"/>
        <w:rPr>
          <w:lang w:val="en-US"/>
        </w:rPr>
      </w:pPr>
      <w:r>
        <w:rPr>
          <w:lang w:val="en-US"/>
        </w:rPr>
        <w:t xml:space="preserve">    E</w:t>
      </w:r>
      <w:r>
        <w:rPr>
          <w:lang w:eastAsia="zh-CN"/>
        </w:rPr>
        <w:t>stablishmentRejectionCause</w:t>
      </w:r>
      <w:r>
        <w:rPr>
          <w:lang w:val="en-US"/>
        </w:rPr>
        <w:t>:</w:t>
      </w:r>
    </w:p>
    <w:p w14:paraId="41A1DF96" w14:textId="77777777" w:rsidR="00D03924" w:rsidRDefault="00D03924" w:rsidP="00D03924">
      <w:pPr>
        <w:pStyle w:val="PL"/>
        <w:rPr>
          <w:lang w:val="en-US"/>
        </w:rPr>
      </w:pPr>
      <w:r>
        <w:rPr>
          <w:lang w:val="en-US"/>
        </w:rPr>
        <w:t xml:space="preserve">      anyOf:</w:t>
      </w:r>
    </w:p>
    <w:p w14:paraId="7A0B43D9" w14:textId="77777777" w:rsidR="00D03924" w:rsidRDefault="00D03924" w:rsidP="00D03924">
      <w:pPr>
        <w:pStyle w:val="PL"/>
        <w:rPr>
          <w:lang w:val="en-US"/>
        </w:rPr>
      </w:pPr>
      <w:r>
        <w:rPr>
          <w:lang w:val="en-US"/>
        </w:rPr>
        <w:t xml:space="preserve">      - type: string</w:t>
      </w:r>
    </w:p>
    <w:p w14:paraId="1D36CB2E" w14:textId="77777777" w:rsidR="00D03924" w:rsidRDefault="00D03924" w:rsidP="00D03924">
      <w:pPr>
        <w:pStyle w:val="PL"/>
      </w:pPr>
      <w:r>
        <w:rPr>
          <w:lang w:val="en-US"/>
        </w:rPr>
        <w:t xml:space="preserve">        </w:t>
      </w:r>
      <w:r>
        <w:t>enum:</w:t>
      </w:r>
    </w:p>
    <w:p w14:paraId="5A1D5430" w14:textId="77777777" w:rsidR="00D03924" w:rsidRDefault="00D03924" w:rsidP="00D03924">
      <w:pPr>
        <w:pStyle w:val="PL"/>
      </w:pPr>
      <w:r>
        <w:t xml:space="preserve">          - OPERATOR_DETERMINED_BARRING</w:t>
      </w:r>
    </w:p>
    <w:p w14:paraId="3233A349" w14:textId="77777777" w:rsidR="00D03924" w:rsidRDefault="00D03924" w:rsidP="00D03924">
      <w:pPr>
        <w:pStyle w:val="PL"/>
        <w:rPr>
          <w:lang w:val="en-US"/>
        </w:rPr>
      </w:pPr>
      <w:r>
        <w:rPr>
          <w:lang w:val="en-US"/>
        </w:rPr>
        <w:t xml:space="preserve">      - type: string</w:t>
      </w:r>
    </w:p>
    <w:p w14:paraId="020BE5F0" w14:textId="77777777" w:rsidR="00D03924" w:rsidRDefault="00D03924" w:rsidP="00D03924">
      <w:pPr>
        <w:pStyle w:val="PL"/>
        <w:rPr>
          <w:lang w:val="en-US"/>
        </w:rPr>
      </w:pPr>
      <w:r>
        <w:rPr>
          <w:lang w:val="en-US"/>
        </w:rPr>
        <w:t xml:space="preserve">        description: &gt;</w:t>
      </w:r>
    </w:p>
    <w:p w14:paraId="1D80E76E" w14:textId="77777777" w:rsidR="00D03924" w:rsidRDefault="00D03924" w:rsidP="00D03924">
      <w:pPr>
        <w:pStyle w:val="PL"/>
        <w:rPr>
          <w:lang w:val="en-US"/>
        </w:rPr>
      </w:pPr>
      <w:r>
        <w:rPr>
          <w:lang w:val="en-US"/>
        </w:rPr>
        <w:t xml:space="preserve">          This string provides forward-compatibility with future</w:t>
      </w:r>
    </w:p>
    <w:p w14:paraId="753B2620" w14:textId="77777777" w:rsidR="00D03924" w:rsidRDefault="00D03924" w:rsidP="00D03924">
      <w:pPr>
        <w:pStyle w:val="PL"/>
        <w:rPr>
          <w:lang w:val="en-US"/>
        </w:rPr>
      </w:pPr>
      <w:r>
        <w:rPr>
          <w:lang w:val="en-US"/>
        </w:rPr>
        <w:t xml:space="preserve">          extensions to the enumeration but is not used to encode</w:t>
      </w:r>
    </w:p>
    <w:p w14:paraId="79328F2F" w14:textId="77777777" w:rsidR="00D03924" w:rsidRDefault="00D03924" w:rsidP="00D03924">
      <w:pPr>
        <w:pStyle w:val="PL"/>
        <w:rPr>
          <w:lang w:val="en-US"/>
        </w:rPr>
      </w:pPr>
      <w:r>
        <w:rPr>
          <w:lang w:val="en-US"/>
        </w:rPr>
        <w:t xml:space="preserve">          content defined in the present version of this API.</w:t>
      </w:r>
    </w:p>
    <w:p w14:paraId="1008A9B6" w14:textId="0DADA2E2" w:rsidR="00D03924" w:rsidRPr="00DD5934" w:rsidRDefault="00D03924" w:rsidP="00DB596B">
      <w:pPr>
        <w:pStyle w:val="PL"/>
        <w:rPr>
          <w:lang w:val="fr-FR"/>
        </w:rPr>
      </w:pPr>
      <w:r>
        <w:t xml:space="preserve">      </w:t>
      </w:r>
      <w:r>
        <w:rPr>
          <w:lang w:val="fr-FR"/>
        </w:rPr>
        <w:t xml:space="preserve">description: </w:t>
      </w:r>
      <w:r>
        <w:rPr>
          <w:rFonts w:cs="Arial"/>
          <w:szCs w:val="18"/>
          <w:lang w:val="fr-FR"/>
        </w:rPr>
        <w:t>PDU Session Establishment Rejection Cause</w:t>
      </w:r>
    </w:p>
    <w:p w14:paraId="79E9E7BA" w14:textId="77777777" w:rsidR="00E04816" w:rsidRPr="00DD5934" w:rsidRDefault="00E04816" w:rsidP="00D03924">
      <w:pPr>
        <w:pStyle w:val="PL"/>
        <w:rPr>
          <w:lang w:val="fr-FR"/>
        </w:rPr>
      </w:pPr>
    </w:p>
    <w:p w14:paraId="77B4EA97" w14:textId="77777777" w:rsidR="00E04816" w:rsidRPr="002E5CBA" w:rsidRDefault="00E04816" w:rsidP="00E04816">
      <w:pPr>
        <w:pStyle w:val="PL"/>
        <w:rPr>
          <w:lang w:val="en-US"/>
        </w:rPr>
      </w:pPr>
      <w:r w:rsidRPr="00DD5934">
        <w:rPr>
          <w:lang w:val="fr-FR"/>
        </w:rPr>
        <w:t xml:space="preserve">    </w:t>
      </w:r>
      <w:r>
        <w:rPr>
          <w:rFonts w:eastAsia="SimSun"/>
          <w:lang w:eastAsia="zh-CN"/>
        </w:rPr>
        <w:t>EcnMarkingReq</w:t>
      </w:r>
      <w:r w:rsidRPr="002E5CBA">
        <w:rPr>
          <w:lang w:val="en-US"/>
        </w:rPr>
        <w:t>:</w:t>
      </w:r>
    </w:p>
    <w:p w14:paraId="7298A514" w14:textId="77777777" w:rsidR="00E04816" w:rsidRPr="002E5CBA" w:rsidRDefault="00E04816" w:rsidP="00E04816">
      <w:pPr>
        <w:pStyle w:val="PL"/>
        <w:rPr>
          <w:lang w:val="en-US"/>
        </w:rPr>
      </w:pPr>
      <w:r w:rsidRPr="002E5CBA">
        <w:rPr>
          <w:lang w:val="en-US"/>
        </w:rPr>
        <w:t xml:space="preserve">      anyOf:</w:t>
      </w:r>
    </w:p>
    <w:p w14:paraId="6501E4C7" w14:textId="77777777" w:rsidR="00E04816" w:rsidRPr="002E5CBA" w:rsidRDefault="00E04816" w:rsidP="00E04816">
      <w:pPr>
        <w:pStyle w:val="PL"/>
        <w:rPr>
          <w:lang w:val="en-US"/>
        </w:rPr>
      </w:pPr>
      <w:r w:rsidRPr="002E5CBA">
        <w:rPr>
          <w:lang w:val="en-US"/>
        </w:rPr>
        <w:t xml:space="preserve">      - type: string</w:t>
      </w:r>
    </w:p>
    <w:p w14:paraId="14B29185" w14:textId="77777777" w:rsidR="00E04816" w:rsidRPr="002E5CBA" w:rsidRDefault="00E04816" w:rsidP="00E04816">
      <w:pPr>
        <w:pStyle w:val="PL"/>
        <w:rPr>
          <w:lang w:val="en-US"/>
        </w:rPr>
      </w:pPr>
      <w:r w:rsidRPr="002E5CBA">
        <w:rPr>
          <w:lang w:val="en-US"/>
        </w:rPr>
        <w:t xml:space="preserve">        enum:</w:t>
      </w:r>
    </w:p>
    <w:p w14:paraId="21854C06" w14:textId="77777777" w:rsidR="00E04816" w:rsidRPr="002E5CBA" w:rsidRDefault="00E04816" w:rsidP="00E04816">
      <w:pPr>
        <w:pStyle w:val="PL"/>
        <w:rPr>
          <w:lang w:val="en-US"/>
        </w:rPr>
      </w:pPr>
      <w:r w:rsidRPr="002E5CBA">
        <w:rPr>
          <w:lang w:val="en-US"/>
        </w:rPr>
        <w:t xml:space="preserve">          - </w:t>
      </w:r>
      <w:r>
        <w:rPr>
          <w:lang w:eastAsia="fr-FR"/>
        </w:rPr>
        <w:t>UL</w:t>
      </w:r>
    </w:p>
    <w:p w14:paraId="11C23835" w14:textId="77777777" w:rsidR="00E04816" w:rsidRPr="002E5CBA" w:rsidRDefault="00E04816" w:rsidP="00E04816">
      <w:pPr>
        <w:pStyle w:val="PL"/>
        <w:rPr>
          <w:lang w:val="en-US"/>
        </w:rPr>
      </w:pPr>
      <w:r w:rsidRPr="002E5CBA">
        <w:rPr>
          <w:lang w:val="en-US"/>
        </w:rPr>
        <w:t xml:space="preserve">          - </w:t>
      </w:r>
      <w:r>
        <w:rPr>
          <w:lang w:val="en-US"/>
        </w:rPr>
        <w:t>DL</w:t>
      </w:r>
    </w:p>
    <w:p w14:paraId="62F2FB4E" w14:textId="77777777" w:rsidR="00E04816" w:rsidRDefault="00E04816" w:rsidP="00E04816">
      <w:pPr>
        <w:pStyle w:val="PL"/>
        <w:rPr>
          <w:lang w:val="en-US"/>
        </w:rPr>
      </w:pPr>
      <w:r w:rsidRPr="002E5CBA">
        <w:rPr>
          <w:lang w:val="en-US"/>
        </w:rPr>
        <w:t xml:space="preserve">          - </w:t>
      </w:r>
      <w:r>
        <w:rPr>
          <w:lang w:val="en-US"/>
        </w:rPr>
        <w:t>BOTH</w:t>
      </w:r>
    </w:p>
    <w:p w14:paraId="1E9FC611" w14:textId="77777777" w:rsidR="00E04816" w:rsidRPr="002E5CBA" w:rsidRDefault="00E04816" w:rsidP="00E04816">
      <w:pPr>
        <w:pStyle w:val="PL"/>
        <w:rPr>
          <w:lang w:val="en-US"/>
        </w:rPr>
      </w:pPr>
      <w:r w:rsidRPr="002E5CBA">
        <w:rPr>
          <w:lang w:val="en-US"/>
        </w:rPr>
        <w:t xml:space="preserve">          - </w:t>
      </w:r>
      <w:r>
        <w:rPr>
          <w:lang w:val="en-US"/>
        </w:rPr>
        <w:t>STOP</w:t>
      </w:r>
    </w:p>
    <w:p w14:paraId="727E2EC6" w14:textId="77777777" w:rsidR="00E04816" w:rsidRPr="002E5CBA" w:rsidRDefault="00E04816" w:rsidP="00E04816">
      <w:pPr>
        <w:pStyle w:val="PL"/>
        <w:rPr>
          <w:lang w:val="en-US"/>
        </w:rPr>
      </w:pPr>
      <w:r w:rsidRPr="002E5CBA">
        <w:rPr>
          <w:lang w:val="en-US"/>
        </w:rPr>
        <w:t xml:space="preserve">      - type: string</w:t>
      </w:r>
    </w:p>
    <w:p w14:paraId="6DD54F66" w14:textId="77777777" w:rsidR="00E04816" w:rsidRPr="002E5CBA" w:rsidRDefault="00E04816" w:rsidP="00E04816">
      <w:pPr>
        <w:pStyle w:val="PL"/>
        <w:rPr>
          <w:lang w:val="en-US"/>
        </w:rPr>
      </w:pPr>
      <w:r w:rsidRPr="002E5CBA">
        <w:rPr>
          <w:lang w:val="en-US"/>
        </w:rPr>
        <w:t xml:space="preserve">        description: &gt;</w:t>
      </w:r>
    </w:p>
    <w:p w14:paraId="2B53E46E" w14:textId="77777777" w:rsidR="00E04816" w:rsidRPr="002E5CBA" w:rsidRDefault="00E04816" w:rsidP="00E04816">
      <w:pPr>
        <w:pStyle w:val="PL"/>
        <w:rPr>
          <w:lang w:val="en-US"/>
        </w:rPr>
      </w:pPr>
      <w:r w:rsidRPr="002E5CBA">
        <w:rPr>
          <w:lang w:val="en-US"/>
        </w:rPr>
        <w:t xml:space="preserve">          This string provides forward-compatibility with future</w:t>
      </w:r>
    </w:p>
    <w:p w14:paraId="4C6F2AD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5FCBAD55" w14:textId="77777777" w:rsidR="00E04816" w:rsidRPr="002E5CBA" w:rsidRDefault="00E04816" w:rsidP="00E04816">
      <w:pPr>
        <w:pStyle w:val="PL"/>
        <w:rPr>
          <w:lang w:val="en-US"/>
        </w:rPr>
      </w:pPr>
      <w:r w:rsidRPr="002E5CBA">
        <w:rPr>
          <w:lang w:val="en-US"/>
        </w:rPr>
        <w:t xml:space="preserve">          content defined in the present version of this API.</w:t>
      </w:r>
    </w:p>
    <w:p w14:paraId="31999CE9" w14:textId="74F862D0" w:rsidR="00E04816" w:rsidRPr="002E5CBA" w:rsidRDefault="00E04816" w:rsidP="00DB596B">
      <w:pPr>
        <w:pStyle w:val="PL"/>
        <w:rPr>
          <w:lang w:val="en-US"/>
        </w:rPr>
      </w:pPr>
      <w:r w:rsidRPr="002E5CBA">
        <w:rPr>
          <w:lang w:val="en-US"/>
        </w:rPr>
        <w:t xml:space="preserve">      description: </w:t>
      </w:r>
      <w:r>
        <w:rPr>
          <w:rFonts w:cs="Arial"/>
          <w:szCs w:val="18"/>
        </w:rPr>
        <w:t>ECN Marking Request Type</w:t>
      </w:r>
    </w:p>
    <w:p w14:paraId="6D25519C" w14:textId="77777777" w:rsidR="00E04816" w:rsidRDefault="00E04816" w:rsidP="00E04816">
      <w:pPr>
        <w:pStyle w:val="PL"/>
      </w:pPr>
    </w:p>
    <w:p w14:paraId="4BB8CC00" w14:textId="77777777" w:rsidR="00E04816" w:rsidRPr="002E5CBA" w:rsidRDefault="00E04816" w:rsidP="00E04816">
      <w:pPr>
        <w:pStyle w:val="PL"/>
        <w:rPr>
          <w:lang w:val="en-US"/>
        </w:rPr>
      </w:pPr>
      <w:r w:rsidRPr="002E5CBA">
        <w:rPr>
          <w:lang w:val="en-US"/>
        </w:rPr>
        <w:t xml:space="preserve">    </w:t>
      </w:r>
      <w:r>
        <w:t>CongestionInfoReq</w:t>
      </w:r>
      <w:r w:rsidRPr="002E5CBA">
        <w:rPr>
          <w:lang w:val="en-US"/>
        </w:rPr>
        <w:t>:</w:t>
      </w:r>
    </w:p>
    <w:p w14:paraId="0B76FF6F" w14:textId="77777777" w:rsidR="00E04816" w:rsidRPr="002E5CBA" w:rsidRDefault="00E04816" w:rsidP="00E04816">
      <w:pPr>
        <w:pStyle w:val="PL"/>
        <w:rPr>
          <w:lang w:val="en-US"/>
        </w:rPr>
      </w:pPr>
      <w:r w:rsidRPr="002E5CBA">
        <w:rPr>
          <w:lang w:val="en-US"/>
        </w:rPr>
        <w:t xml:space="preserve">      anyOf:</w:t>
      </w:r>
    </w:p>
    <w:p w14:paraId="6F31FA39" w14:textId="77777777" w:rsidR="00E04816" w:rsidRPr="002E5CBA" w:rsidRDefault="00E04816" w:rsidP="00E04816">
      <w:pPr>
        <w:pStyle w:val="PL"/>
        <w:rPr>
          <w:lang w:val="en-US"/>
        </w:rPr>
      </w:pPr>
      <w:r w:rsidRPr="002E5CBA">
        <w:rPr>
          <w:lang w:val="en-US"/>
        </w:rPr>
        <w:t xml:space="preserve">      - type: string</w:t>
      </w:r>
    </w:p>
    <w:p w14:paraId="6B593FAF" w14:textId="77777777" w:rsidR="00E04816" w:rsidRPr="002E5CBA" w:rsidRDefault="00E04816" w:rsidP="00E04816">
      <w:pPr>
        <w:pStyle w:val="PL"/>
        <w:rPr>
          <w:lang w:val="en-US"/>
        </w:rPr>
      </w:pPr>
      <w:r w:rsidRPr="002E5CBA">
        <w:rPr>
          <w:lang w:val="en-US"/>
        </w:rPr>
        <w:t xml:space="preserve">        enum:</w:t>
      </w:r>
    </w:p>
    <w:p w14:paraId="59ED1AD4" w14:textId="77777777" w:rsidR="00E04816" w:rsidRPr="002E5CBA" w:rsidRDefault="00E04816" w:rsidP="00E04816">
      <w:pPr>
        <w:pStyle w:val="PL"/>
        <w:rPr>
          <w:lang w:val="en-US"/>
        </w:rPr>
      </w:pPr>
      <w:r w:rsidRPr="002E5CBA">
        <w:rPr>
          <w:lang w:val="en-US"/>
        </w:rPr>
        <w:t xml:space="preserve">          - </w:t>
      </w:r>
      <w:r>
        <w:rPr>
          <w:lang w:eastAsia="fr-FR"/>
        </w:rPr>
        <w:t>UL</w:t>
      </w:r>
    </w:p>
    <w:p w14:paraId="782B1366" w14:textId="77777777" w:rsidR="00E04816" w:rsidRPr="002E5CBA" w:rsidRDefault="00E04816" w:rsidP="00E04816">
      <w:pPr>
        <w:pStyle w:val="PL"/>
        <w:rPr>
          <w:lang w:val="en-US"/>
        </w:rPr>
      </w:pPr>
      <w:r w:rsidRPr="002E5CBA">
        <w:rPr>
          <w:lang w:val="en-US"/>
        </w:rPr>
        <w:t xml:space="preserve">          - </w:t>
      </w:r>
      <w:r>
        <w:rPr>
          <w:lang w:val="en-US"/>
        </w:rPr>
        <w:t>DL</w:t>
      </w:r>
    </w:p>
    <w:p w14:paraId="27942ED6" w14:textId="77777777" w:rsidR="00E04816" w:rsidRDefault="00E04816" w:rsidP="00E04816">
      <w:pPr>
        <w:pStyle w:val="PL"/>
        <w:rPr>
          <w:lang w:val="en-US"/>
        </w:rPr>
      </w:pPr>
      <w:r w:rsidRPr="002E5CBA">
        <w:rPr>
          <w:lang w:val="en-US"/>
        </w:rPr>
        <w:t xml:space="preserve">          - </w:t>
      </w:r>
      <w:r>
        <w:rPr>
          <w:lang w:val="en-US"/>
        </w:rPr>
        <w:t>BOTH</w:t>
      </w:r>
    </w:p>
    <w:p w14:paraId="7AD5881A" w14:textId="77777777" w:rsidR="00E04816" w:rsidRPr="002E5CBA" w:rsidRDefault="00E04816" w:rsidP="00E04816">
      <w:pPr>
        <w:pStyle w:val="PL"/>
        <w:rPr>
          <w:lang w:val="en-US"/>
        </w:rPr>
      </w:pPr>
      <w:r w:rsidRPr="002E5CBA">
        <w:rPr>
          <w:lang w:val="en-US"/>
        </w:rPr>
        <w:t xml:space="preserve">          - </w:t>
      </w:r>
      <w:r>
        <w:rPr>
          <w:lang w:val="en-US"/>
        </w:rPr>
        <w:t>STOP</w:t>
      </w:r>
    </w:p>
    <w:p w14:paraId="6CD34EC5" w14:textId="77777777" w:rsidR="00E04816" w:rsidRPr="002E5CBA" w:rsidRDefault="00E04816" w:rsidP="00E04816">
      <w:pPr>
        <w:pStyle w:val="PL"/>
        <w:rPr>
          <w:lang w:val="en-US"/>
        </w:rPr>
      </w:pPr>
      <w:r w:rsidRPr="002E5CBA">
        <w:rPr>
          <w:lang w:val="en-US"/>
        </w:rPr>
        <w:t xml:space="preserve">      - type: string</w:t>
      </w:r>
    </w:p>
    <w:p w14:paraId="0181C931" w14:textId="77777777" w:rsidR="00E04816" w:rsidRPr="002E5CBA" w:rsidRDefault="00E04816" w:rsidP="00E04816">
      <w:pPr>
        <w:pStyle w:val="PL"/>
        <w:rPr>
          <w:lang w:val="en-US"/>
        </w:rPr>
      </w:pPr>
      <w:r w:rsidRPr="002E5CBA">
        <w:rPr>
          <w:lang w:val="en-US"/>
        </w:rPr>
        <w:t xml:space="preserve">        description: &gt;</w:t>
      </w:r>
    </w:p>
    <w:p w14:paraId="6B100662" w14:textId="77777777" w:rsidR="00E04816" w:rsidRPr="002E5CBA" w:rsidRDefault="00E04816" w:rsidP="00E04816">
      <w:pPr>
        <w:pStyle w:val="PL"/>
        <w:rPr>
          <w:lang w:val="en-US"/>
        </w:rPr>
      </w:pPr>
      <w:r w:rsidRPr="002E5CBA">
        <w:rPr>
          <w:lang w:val="en-US"/>
        </w:rPr>
        <w:t xml:space="preserve">          This string provides forward-compatibility with future</w:t>
      </w:r>
    </w:p>
    <w:p w14:paraId="60D1D689" w14:textId="77777777" w:rsidR="00E04816" w:rsidRPr="002E5CBA" w:rsidRDefault="00E04816" w:rsidP="00E04816">
      <w:pPr>
        <w:pStyle w:val="PL"/>
        <w:rPr>
          <w:lang w:val="en-US"/>
        </w:rPr>
      </w:pPr>
      <w:r w:rsidRPr="002E5CBA">
        <w:rPr>
          <w:lang w:val="en-US"/>
        </w:rPr>
        <w:t xml:space="preserve">          extensions to the enumeration but is not used to encode</w:t>
      </w:r>
    </w:p>
    <w:p w14:paraId="6D203197" w14:textId="77777777" w:rsidR="00E04816" w:rsidRPr="002E5CBA" w:rsidRDefault="00E04816" w:rsidP="00E04816">
      <w:pPr>
        <w:pStyle w:val="PL"/>
        <w:rPr>
          <w:lang w:val="en-US"/>
        </w:rPr>
      </w:pPr>
      <w:r w:rsidRPr="002E5CBA">
        <w:rPr>
          <w:lang w:val="en-US"/>
        </w:rPr>
        <w:t xml:space="preserve">          content defined in the present version of this API.</w:t>
      </w:r>
    </w:p>
    <w:p w14:paraId="1A66B24A" w14:textId="4EAF7F43" w:rsidR="00E04816" w:rsidRPr="00D06919" w:rsidRDefault="00E04816" w:rsidP="00DB596B">
      <w:pPr>
        <w:pStyle w:val="PL"/>
        <w:rPr>
          <w:lang w:val="en-US"/>
        </w:rPr>
      </w:pPr>
      <w:r w:rsidRPr="002E5CBA">
        <w:rPr>
          <w:lang w:val="en-US"/>
        </w:rPr>
        <w:t xml:space="preserve">      </w:t>
      </w:r>
      <w:r w:rsidRPr="00D06919">
        <w:rPr>
          <w:lang w:val="en-US"/>
        </w:rPr>
        <w:t xml:space="preserve">description: </w:t>
      </w:r>
      <w:r w:rsidRPr="00D06919">
        <w:rPr>
          <w:rFonts w:cs="Arial"/>
          <w:szCs w:val="18"/>
          <w:lang w:val="en-US"/>
        </w:rPr>
        <w:t>Congestion Information Request Type</w:t>
      </w:r>
    </w:p>
    <w:p w14:paraId="70D28CA2" w14:textId="77777777" w:rsidR="00E04816" w:rsidRPr="00D06919" w:rsidRDefault="00E04816" w:rsidP="00E04816">
      <w:pPr>
        <w:pStyle w:val="PL"/>
        <w:rPr>
          <w:lang w:val="en-US"/>
        </w:rPr>
      </w:pPr>
    </w:p>
    <w:p w14:paraId="586A1531" w14:textId="77777777" w:rsidR="00E04816" w:rsidRPr="002E5CBA" w:rsidRDefault="00E04816" w:rsidP="00E04816">
      <w:pPr>
        <w:pStyle w:val="PL"/>
        <w:rPr>
          <w:lang w:val="en-US"/>
        </w:rPr>
      </w:pPr>
      <w:r w:rsidRPr="00D06919">
        <w:rPr>
          <w:lang w:val="en-US"/>
        </w:rPr>
        <w:t xml:space="preserve">    </w:t>
      </w:r>
      <w:r>
        <w:t>ActivationStatus</w:t>
      </w:r>
      <w:r w:rsidRPr="002E5CBA">
        <w:rPr>
          <w:lang w:val="en-US"/>
        </w:rPr>
        <w:t>:</w:t>
      </w:r>
    </w:p>
    <w:p w14:paraId="78BBD9D4" w14:textId="77777777" w:rsidR="00E04816" w:rsidRPr="002E5CBA" w:rsidRDefault="00E04816" w:rsidP="00E04816">
      <w:pPr>
        <w:pStyle w:val="PL"/>
        <w:rPr>
          <w:lang w:val="en-US"/>
        </w:rPr>
      </w:pPr>
      <w:r w:rsidRPr="002E5CBA">
        <w:rPr>
          <w:lang w:val="en-US"/>
        </w:rPr>
        <w:t xml:space="preserve">      anyOf:</w:t>
      </w:r>
    </w:p>
    <w:p w14:paraId="59A0A2D5" w14:textId="77777777" w:rsidR="00E04816" w:rsidRPr="002E5CBA" w:rsidRDefault="00E04816" w:rsidP="00E04816">
      <w:pPr>
        <w:pStyle w:val="PL"/>
        <w:rPr>
          <w:lang w:val="en-US"/>
        </w:rPr>
      </w:pPr>
      <w:r w:rsidRPr="002E5CBA">
        <w:rPr>
          <w:lang w:val="en-US"/>
        </w:rPr>
        <w:t xml:space="preserve">      - type: string</w:t>
      </w:r>
    </w:p>
    <w:p w14:paraId="0293B94C" w14:textId="77777777" w:rsidR="00E04816" w:rsidRPr="002E5CBA" w:rsidRDefault="00E04816" w:rsidP="00E04816">
      <w:pPr>
        <w:pStyle w:val="PL"/>
        <w:rPr>
          <w:lang w:val="en-US"/>
        </w:rPr>
      </w:pPr>
      <w:r w:rsidRPr="002E5CBA">
        <w:rPr>
          <w:lang w:val="en-US"/>
        </w:rPr>
        <w:t xml:space="preserve">        enum:</w:t>
      </w:r>
    </w:p>
    <w:p w14:paraId="78384C02" w14:textId="77777777" w:rsidR="00E04816" w:rsidRPr="002E5CBA" w:rsidRDefault="00E04816" w:rsidP="00E04816">
      <w:pPr>
        <w:pStyle w:val="PL"/>
        <w:rPr>
          <w:lang w:val="en-US"/>
        </w:rPr>
      </w:pPr>
      <w:r w:rsidRPr="002E5CBA">
        <w:rPr>
          <w:lang w:val="en-US"/>
        </w:rPr>
        <w:t xml:space="preserve">          - </w:t>
      </w:r>
      <w:r>
        <w:rPr>
          <w:lang w:eastAsia="fr-FR"/>
        </w:rPr>
        <w:t>ACTIVE</w:t>
      </w:r>
    </w:p>
    <w:p w14:paraId="22C8D9CC" w14:textId="77777777" w:rsidR="00E04816" w:rsidRPr="002E5CBA" w:rsidRDefault="00E04816" w:rsidP="00E04816">
      <w:pPr>
        <w:pStyle w:val="PL"/>
        <w:rPr>
          <w:lang w:val="en-US"/>
        </w:rPr>
      </w:pPr>
      <w:r w:rsidRPr="002E5CBA">
        <w:rPr>
          <w:lang w:val="en-US"/>
        </w:rPr>
        <w:t xml:space="preserve">          - </w:t>
      </w:r>
      <w:r>
        <w:rPr>
          <w:lang w:val="en-US"/>
        </w:rPr>
        <w:t>NOT_ACTIVE</w:t>
      </w:r>
    </w:p>
    <w:p w14:paraId="0E583543" w14:textId="77777777" w:rsidR="00E04816" w:rsidRPr="002E5CBA" w:rsidRDefault="00E04816" w:rsidP="00E04816">
      <w:pPr>
        <w:pStyle w:val="PL"/>
        <w:rPr>
          <w:lang w:val="en-US"/>
        </w:rPr>
      </w:pPr>
      <w:r w:rsidRPr="002E5CBA">
        <w:rPr>
          <w:lang w:val="en-US"/>
        </w:rPr>
        <w:t xml:space="preserve">      - type: string</w:t>
      </w:r>
    </w:p>
    <w:p w14:paraId="6900101F" w14:textId="77777777" w:rsidR="00E04816" w:rsidRPr="002E5CBA" w:rsidRDefault="00E04816" w:rsidP="00E04816">
      <w:pPr>
        <w:pStyle w:val="PL"/>
        <w:rPr>
          <w:lang w:val="en-US"/>
        </w:rPr>
      </w:pPr>
      <w:r w:rsidRPr="002E5CBA">
        <w:rPr>
          <w:lang w:val="en-US"/>
        </w:rPr>
        <w:t xml:space="preserve">        description: &gt;</w:t>
      </w:r>
    </w:p>
    <w:p w14:paraId="42776BB9" w14:textId="77777777" w:rsidR="00E04816" w:rsidRPr="002E5CBA" w:rsidRDefault="00E04816" w:rsidP="00E04816">
      <w:pPr>
        <w:pStyle w:val="PL"/>
        <w:rPr>
          <w:lang w:val="en-US"/>
        </w:rPr>
      </w:pPr>
      <w:r w:rsidRPr="002E5CBA">
        <w:rPr>
          <w:lang w:val="en-US"/>
        </w:rPr>
        <w:t xml:space="preserve">          This string provides forward-compatibility with future</w:t>
      </w:r>
    </w:p>
    <w:p w14:paraId="7A6C78B6" w14:textId="77777777" w:rsidR="00E04816" w:rsidRPr="002E5CBA" w:rsidRDefault="00E04816" w:rsidP="00E04816">
      <w:pPr>
        <w:pStyle w:val="PL"/>
        <w:rPr>
          <w:lang w:val="en-US"/>
        </w:rPr>
      </w:pPr>
      <w:r w:rsidRPr="002E5CBA">
        <w:rPr>
          <w:lang w:val="en-US"/>
        </w:rPr>
        <w:t xml:space="preserve">          extensions to the enumeration but is not used to encode</w:t>
      </w:r>
    </w:p>
    <w:p w14:paraId="2E5FDC86" w14:textId="77777777" w:rsidR="00E04816" w:rsidRPr="002E5CBA" w:rsidRDefault="00E04816" w:rsidP="00E04816">
      <w:pPr>
        <w:pStyle w:val="PL"/>
        <w:rPr>
          <w:lang w:val="en-US"/>
        </w:rPr>
      </w:pPr>
      <w:r w:rsidRPr="002E5CBA">
        <w:rPr>
          <w:lang w:val="en-US"/>
        </w:rPr>
        <w:t xml:space="preserve">          content defined in the present version of this API.</w:t>
      </w:r>
    </w:p>
    <w:p w14:paraId="752B7D45" w14:textId="5090E55C" w:rsidR="00E04816" w:rsidRDefault="00E04816" w:rsidP="00DB596B">
      <w:pPr>
        <w:pStyle w:val="PL"/>
        <w:rPr>
          <w:lang w:val="en-US"/>
        </w:rPr>
      </w:pPr>
      <w:r w:rsidRPr="002E5CBA">
        <w:rPr>
          <w:lang w:val="en-US"/>
        </w:rPr>
        <w:t xml:space="preserve">      description: </w:t>
      </w:r>
      <w:r>
        <w:t>Activation Status</w:t>
      </w:r>
    </w:p>
    <w:p w14:paraId="62F7A602" w14:textId="77777777" w:rsidR="002B0B2D" w:rsidRDefault="002B0B2D" w:rsidP="00D03924">
      <w:pPr>
        <w:pStyle w:val="PL"/>
        <w:rPr>
          <w:lang w:val="en-US"/>
        </w:rPr>
      </w:pPr>
    </w:p>
    <w:p w14:paraId="1D605725" w14:textId="77777777" w:rsidR="002B0B2D" w:rsidRPr="002E5CBA" w:rsidRDefault="002B0B2D" w:rsidP="002B0B2D">
      <w:pPr>
        <w:pStyle w:val="PL"/>
        <w:rPr>
          <w:lang w:val="en-US"/>
        </w:rPr>
      </w:pPr>
      <w:r w:rsidRPr="002E5CBA">
        <w:rPr>
          <w:lang w:val="en-US"/>
        </w:rPr>
        <w:t xml:space="preserve">    </w:t>
      </w:r>
      <w:r>
        <w:rPr>
          <w:lang w:eastAsia="zh-CN"/>
        </w:rPr>
        <w:t>QosMonitoringPdSupported</w:t>
      </w:r>
      <w:r w:rsidRPr="002E5CBA">
        <w:rPr>
          <w:lang w:val="en-US"/>
        </w:rPr>
        <w:t>:</w:t>
      </w:r>
    </w:p>
    <w:p w14:paraId="13FBFAE3" w14:textId="77777777" w:rsidR="002B0B2D" w:rsidRPr="002E5CBA" w:rsidRDefault="002B0B2D" w:rsidP="002B0B2D">
      <w:pPr>
        <w:pStyle w:val="PL"/>
        <w:rPr>
          <w:lang w:val="en-US"/>
        </w:rPr>
      </w:pPr>
      <w:r w:rsidRPr="002E5CBA">
        <w:rPr>
          <w:lang w:val="en-US"/>
        </w:rPr>
        <w:t xml:space="preserve">      anyOf:</w:t>
      </w:r>
    </w:p>
    <w:p w14:paraId="44D4A524" w14:textId="77777777" w:rsidR="002B0B2D" w:rsidRPr="002E5CBA" w:rsidRDefault="002B0B2D" w:rsidP="002B0B2D">
      <w:pPr>
        <w:pStyle w:val="PL"/>
        <w:rPr>
          <w:lang w:val="en-US"/>
        </w:rPr>
      </w:pPr>
      <w:r w:rsidRPr="002E5CBA">
        <w:rPr>
          <w:lang w:val="en-US"/>
        </w:rPr>
        <w:t xml:space="preserve">      - type: string</w:t>
      </w:r>
    </w:p>
    <w:p w14:paraId="2CD02547" w14:textId="77777777" w:rsidR="002B0B2D" w:rsidRPr="002E5CBA" w:rsidRDefault="002B0B2D" w:rsidP="002B0B2D">
      <w:pPr>
        <w:pStyle w:val="PL"/>
        <w:rPr>
          <w:lang w:val="en-US"/>
        </w:rPr>
      </w:pPr>
      <w:r w:rsidRPr="002E5CBA">
        <w:rPr>
          <w:lang w:val="en-US"/>
        </w:rPr>
        <w:t xml:space="preserve">        enum:</w:t>
      </w:r>
    </w:p>
    <w:p w14:paraId="4832EE68" w14:textId="77777777" w:rsidR="002B0B2D" w:rsidRPr="002E5CBA" w:rsidRDefault="002B0B2D" w:rsidP="002B0B2D">
      <w:pPr>
        <w:pStyle w:val="PL"/>
        <w:rPr>
          <w:lang w:val="en-US"/>
        </w:rPr>
      </w:pPr>
      <w:r w:rsidRPr="002E5CBA">
        <w:rPr>
          <w:lang w:val="en-US"/>
        </w:rPr>
        <w:t xml:space="preserve">          - </w:t>
      </w:r>
      <w:r>
        <w:rPr>
          <w:lang w:eastAsia="fr-FR"/>
        </w:rPr>
        <w:t>SUPPORTED</w:t>
      </w:r>
    </w:p>
    <w:p w14:paraId="64F0EEE9" w14:textId="77777777" w:rsidR="002B0B2D" w:rsidRDefault="002B0B2D" w:rsidP="002B0B2D">
      <w:pPr>
        <w:pStyle w:val="PL"/>
        <w:rPr>
          <w:lang w:val="en-US"/>
        </w:rPr>
      </w:pPr>
      <w:r w:rsidRPr="002E5CBA">
        <w:rPr>
          <w:lang w:val="en-US"/>
        </w:rPr>
        <w:t xml:space="preserve">          - </w:t>
      </w:r>
      <w:r>
        <w:rPr>
          <w:lang w:val="en-US"/>
        </w:rPr>
        <w:t>NOT_SUPPORTED</w:t>
      </w:r>
    </w:p>
    <w:p w14:paraId="0A0A4667" w14:textId="77777777" w:rsidR="002B0B2D" w:rsidRPr="002E5CBA" w:rsidRDefault="002B0B2D" w:rsidP="002B0B2D">
      <w:pPr>
        <w:pStyle w:val="PL"/>
        <w:rPr>
          <w:lang w:val="en-US"/>
        </w:rPr>
      </w:pPr>
      <w:r w:rsidRPr="002E5CBA">
        <w:rPr>
          <w:lang w:val="en-US"/>
        </w:rPr>
        <w:t xml:space="preserve">          -</w:t>
      </w:r>
      <w:r>
        <w:rPr>
          <w:lang w:val="en-US"/>
        </w:rPr>
        <w:t xml:space="preserve"> UNKNOWN</w:t>
      </w:r>
    </w:p>
    <w:p w14:paraId="473B8428" w14:textId="77777777" w:rsidR="002B0B2D" w:rsidRPr="002E5CBA" w:rsidRDefault="002B0B2D" w:rsidP="002B0B2D">
      <w:pPr>
        <w:pStyle w:val="PL"/>
        <w:rPr>
          <w:lang w:val="en-US"/>
        </w:rPr>
      </w:pPr>
      <w:r w:rsidRPr="002E5CBA">
        <w:rPr>
          <w:lang w:val="en-US"/>
        </w:rPr>
        <w:t xml:space="preserve">      - type: string</w:t>
      </w:r>
    </w:p>
    <w:p w14:paraId="5149C8D9" w14:textId="77777777" w:rsidR="002B0B2D" w:rsidRPr="002E5CBA" w:rsidRDefault="002B0B2D" w:rsidP="002B0B2D">
      <w:pPr>
        <w:pStyle w:val="PL"/>
        <w:rPr>
          <w:lang w:val="en-US"/>
        </w:rPr>
      </w:pPr>
      <w:r w:rsidRPr="002E5CBA">
        <w:rPr>
          <w:lang w:val="en-US"/>
        </w:rPr>
        <w:t xml:space="preserve">        description: &gt;</w:t>
      </w:r>
    </w:p>
    <w:p w14:paraId="16AB1044" w14:textId="77777777" w:rsidR="002B0B2D" w:rsidRPr="002E5CBA" w:rsidRDefault="002B0B2D" w:rsidP="002B0B2D">
      <w:pPr>
        <w:pStyle w:val="PL"/>
        <w:rPr>
          <w:lang w:val="en-US"/>
        </w:rPr>
      </w:pPr>
      <w:r w:rsidRPr="002E5CBA">
        <w:rPr>
          <w:lang w:val="en-US"/>
        </w:rPr>
        <w:t xml:space="preserve">          This string provides forward-compatibility with future</w:t>
      </w:r>
    </w:p>
    <w:p w14:paraId="3B9BB59A" w14:textId="77777777" w:rsidR="002B0B2D" w:rsidRPr="002E5CBA" w:rsidRDefault="002B0B2D" w:rsidP="002B0B2D">
      <w:pPr>
        <w:pStyle w:val="PL"/>
        <w:rPr>
          <w:lang w:val="en-US"/>
        </w:rPr>
      </w:pPr>
      <w:r w:rsidRPr="002E5CBA">
        <w:rPr>
          <w:lang w:val="en-US"/>
        </w:rPr>
        <w:t xml:space="preserve">          extensions to the enumeration but is not used to encode</w:t>
      </w:r>
    </w:p>
    <w:p w14:paraId="5F92B7ED" w14:textId="77777777" w:rsidR="002B0B2D" w:rsidRPr="002E5CBA" w:rsidRDefault="002B0B2D" w:rsidP="002B0B2D">
      <w:pPr>
        <w:pStyle w:val="PL"/>
        <w:rPr>
          <w:lang w:val="en-US"/>
        </w:rPr>
      </w:pPr>
      <w:r w:rsidRPr="002E5CBA">
        <w:rPr>
          <w:lang w:val="en-US"/>
        </w:rPr>
        <w:t xml:space="preserve">          content defined in the present version of this API.</w:t>
      </w:r>
    </w:p>
    <w:p w14:paraId="483C5B35" w14:textId="079AB927" w:rsidR="002B0B2D" w:rsidRDefault="002B0B2D" w:rsidP="00DB596B">
      <w:pPr>
        <w:pStyle w:val="PL"/>
      </w:pPr>
      <w:r w:rsidRPr="002E5CBA">
        <w:rPr>
          <w:lang w:val="en-US"/>
        </w:rPr>
        <w:t xml:space="preserve">      description: </w:t>
      </w:r>
      <w:r>
        <w:rPr>
          <w:lang w:eastAsia="zh-CN"/>
        </w:rPr>
        <w:t>QoS Monitoring for packet delay supported information</w:t>
      </w:r>
    </w:p>
    <w:p w14:paraId="34BC000E" w14:textId="77777777" w:rsidR="00D03924" w:rsidRDefault="00D03924" w:rsidP="00FA3B9B">
      <w:pPr>
        <w:pStyle w:val="PL"/>
      </w:pPr>
    </w:p>
    <w:p w14:paraId="7BA13CD6" w14:textId="77777777" w:rsidR="00802893" w:rsidRPr="002E5CBA" w:rsidRDefault="00802893" w:rsidP="00802893">
      <w:pPr>
        <w:pStyle w:val="PL"/>
        <w:rPr>
          <w:lang w:val="en-US"/>
        </w:rPr>
      </w:pPr>
      <w:r w:rsidRPr="002E5CBA">
        <w:rPr>
          <w:lang w:val="en-US"/>
        </w:rPr>
        <w:t xml:space="preserve">    </w:t>
      </w:r>
      <w:r>
        <w:rPr>
          <w:lang w:eastAsia="zh-CN"/>
        </w:rPr>
        <w:t>QosMonitoringCongestionSupported</w:t>
      </w:r>
      <w:r w:rsidRPr="002E5CBA">
        <w:rPr>
          <w:lang w:val="en-US"/>
        </w:rPr>
        <w:t>:</w:t>
      </w:r>
    </w:p>
    <w:p w14:paraId="73A7E104" w14:textId="77777777" w:rsidR="00802893" w:rsidRPr="002E5CBA" w:rsidRDefault="00802893" w:rsidP="00802893">
      <w:pPr>
        <w:pStyle w:val="PL"/>
        <w:rPr>
          <w:lang w:val="en-US"/>
        </w:rPr>
      </w:pPr>
      <w:r w:rsidRPr="002E5CBA">
        <w:rPr>
          <w:lang w:val="en-US"/>
        </w:rPr>
        <w:t xml:space="preserve">      anyOf:</w:t>
      </w:r>
    </w:p>
    <w:p w14:paraId="0A70394A" w14:textId="77777777" w:rsidR="00802893" w:rsidRPr="002E5CBA" w:rsidRDefault="00802893" w:rsidP="00802893">
      <w:pPr>
        <w:pStyle w:val="PL"/>
        <w:rPr>
          <w:lang w:val="en-US"/>
        </w:rPr>
      </w:pPr>
      <w:r w:rsidRPr="002E5CBA">
        <w:rPr>
          <w:lang w:val="en-US"/>
        </w:rPr>
        <w:t xml:space="preserve">      - type: string</w:t>
      </w:r>
    </w:p>
    <w:p w14:paraId="0E526F7A" w14:textId="77777777" w:rsidR="00802893" w:rsidRPr="002E5CBA" w:rsidRDefault="00802893" w:rsidP="00802893">
      <w:pPr>
        <w:pStyle w:val="PL"/>
        <w:rPr>
          <w:lang w:val="en-US"/>
        </w:rPr>
      </w:pPr>
      <w:r w:rsidRPr="002E5CBA">
        <w:rPr>
          <w:lang w:val="en-US"/>
        </w:rPr>
        <w:t xml:space="preserve">        enum:</w:t>
      </w:r>
    </w:p>
    <w:p w14:paraId="0B8B5984" w14:textId="77777777" w:rsidR="00802893" w:rsidRPr="002E5CBA" w:rsidRDefault="00802893" w:rsidP="00802893">
      <w:pPr>
        <w:pStyle w:val="PL"/>
        <w:rPr>
          <w:lang w:val="en-US"/>
        </w:rPr>
      </w:pPr>
      <w:r w:rsidRPr="002E5CBA">
        <w:rPr>
          <w:lang w:val="en-US"/>
        </w:rPr>
        <w:t xml:space="preserve">          - </w:t>
      </w:r>
      <w:r>
        <w:rPr>
          <w:lang w:eastAsia="fr-FR"/>
        </w:rPr>
        <w:t>SUPPORTED</w:t>
      </w:r>
    </w:p>
    <w:p w14:paraId="7BF5C749" w14:textId="77777777" w:rsidR="00802893" w:rsidRDefault="00802893" w:rsidP="00802893">
      <w:pPr>
        <w:pStyle w:val="PL"/>
        <w:rPr>
          <w:lang w:val="en-US"/>
        </w:rPr>
      </w:pPr>
      <w:r w:rsidRPr="002E5CBA">
        <w:rPr>
          <w:lang w:val="en-US"/>
        </w:rPr>
        <w:t xml:space="preserve">          - </w:t>
      </w:r>
      <w:r>
        <w:rPr>
          <w:lang w:val="en-US"/>
        </w:rPr>
        <w:t>NOT_SUPPORTED</w:t>
      </w:r>
    </w:p>
    <w:p w14:paraId="1EEB2D6A" w14:textId="77777777" w:rsidR="00802893" w:rsidRPr="002E5CBA" w:rsidRDefault="00802893" w:rsidP="00802893">
      <w:pPr>
        <w:pStyle w:val="PL"/>
        <w:rPr>
          <w:lang w:val="en-US"/>
        </w:rPr>
      </w:pPr>
      <w:r w:rsidRPr="002E5CBA">
        <w:rPr>
          <w:lang w:val="en-US"/>
        </w:rPr>
        <w:t xml:space="preserve">          -</w:t>
      </w:r>
      <w:r>
        <w:rPr>
          <w:lang w:val="en-US"/>
        </w:rPr>
        <w:t xml:space="preserve"> UNKNOWN</w:t>
      </w:r>
    </w:p>
    <w:p w14:paraId="3F39F295" w14:textId="77777777" w:rsidR="00802893" w:rsidRPr="002E5CBA" w:rsidRDefault="00802893" w:rsidP="00802893">
      <w:pPr>
        <w:pStyle w:val="PL"/>
        <w:rPr>
          <w:lang w:val="en-US"/>
        </w:rPr>
      </w:pPr>
      <w:r w:rsidRPr="002E5CBA">
        <w:rPr>
          <w:lang w:val="en-US"/>
        </w:rPr>
        <w:t xml:space="preserve">      - type: string</w:t>
      </w:r>
    </w:p>
    <w:p w14:paraId="2D1C0503" w14:textId="77777777" w:rsidR="00802893" w:rsidRPr="002E5CBA" w:rsidRDefault="00802893" w:rsidP="00802893">
      <w:pPr>
        <w:pStyle w:val="PL"/>
        <w:rPr>
          <w:lang w:val="en-US"/>
        </w:rPr>
      </w:pPr>
      <w:r w:rsidRPr="002E5CBA">
        <w:rPr>
          <w:lang w:val="en-US"/>
        </w:rPr>
        <w:t xml:space="preserve">        description: &gt;</w:t>
      </w:r>
    </w:p>
    <w:p w14:paraId="26F9177D" w14:textId="77777777" w:rsidR="00802893" w:rsidRPr="002E5CBA" w:rsidRDefault="00802893" w:rsidP="00802893">
      <w:pPr>
        <w:pStyle w:val="PL"/>
        <w:rPr>
          <w:lang w:val="en-US"/>
        </w:rPr>
      </w:pPr>
      <w:r w:rsidRPr="002E5CBA">
        <w:rPr>
          <w:lang w:val="en-US"/>
        </w:rPr>
        <w:t xml:space="preserve">          This string provides forward-compatibility with future</w:t>
      </w:r>
    </w:p>
    <w:p w14:paraId="3D06D041" w14:textId="77777777" w:rsidR="00802893" w:rsidRPr="002E5CBA" w:rsidRDefault="00802893" w:rsidP="00802893">
      <w:pPr>
        <w:pStyle w:val="PL"/>
        <w:rPr>
          <w:lang w:val="en-US"/>
        </w:rPr>
      </w:pPr>
      <w:r w:rsidRPr="002E5CBA">
        <w:rPr>
          <w:lang w:val="en-US"/>
        </w:rPr>
        <w:t xml:space="preserve">          extensions to the enumeration but is not used to encode</w:t>
      </w:r>
    </w:p>
    <w:p w14:paraId="49703025" w14:textId="77777777" w:rsidR="00802893" w:rsidRPr="002E5CBA" w:rsidRDefault="00802893" w:rsidP="00802893">
      <w:pPr>
        <w:pStyle w:val="PL"/>
        <w:rPr>
          <w:lang w:val="en-US"/>
        </w:rPr>
      </w:pPr>
      <w:r w:rsidRPr="002E5CBA">
        <w:rPr>
          <w:lang w:val="en-US"/>
        </w:rPr>
        <w:t xml:space="preserve">          content defined in the present version of this API.</w:t>
      </w:r>
    </w:p>
    <w:p w14:paraId="38A1464E" w14:textId="2EF376BB" w:rsidR="00802893" w:rsidRDefault="00802893" w:rsidP="00DB596B">
      <w:pPr>
        <w:pStyle w:val="PL"/>
        <w:rPr>
          <w:lang w:val="en-US"/>
        </w:rPr>
      </w:pPr>
      <w:r w:rsidRPr="002E5CBA">
        <w:rPr>
          <w:lang w:val="en-US"/>
        </w:rPr>
        <w:t xml:space="preserve">      description: </w:t>
      </w:r>
      <w:r>
        <w:rPr>
          <w:lang w:eastAsia="zh-CN"/>
        </w:rPr>
        <w:t xml:space="preserve">QoS Monitoring for </w:t>
      </w:r>
      <w:r>
        <w:rPr>
          <w:rFonts w:hint="eastAsia"/>
          <w:lang w:eastAsia="zh-CN"/>
        </w:rPr>
        <w:t>congestion</w:t>
      </w:r>
      <w:r>
        <w:rPr>
          <w:lang w:eastAsia="zh-CN"/>
        </w:rPr>
        <w:t xml:space="preserve"> supported information</w:t>
      </w:r>
    </w:p>
    <w:p w14:paraId="5EB02023" w14:textId="77777777" w:rsidR="00092E0C" w:rsidRDefault="00092E0C" w:rsidP="00DB596B">
      <w:pPr>
        <w:pStyle w:val="PL"/>
        <w:rPr>
          <w:lang w:val="en-US"/>
        </w:rPr>
      </w:pPr>
    </w:p>
    <w:p w14:paraId="2C93F413" w14:textId="77777777" w:rsidR="00F405D4" w:rsidRPr="002E5CBA" w:rsidRDefault="00F405D4" w:rsidP="00F405D4">
      <w:pPr>
        <w:pStyle w:val="PL"/>
        <w:rPr>
          <w:lang w:val="en-US"/>
        </w:rPr>
      </w:pPr>
      <w:r w:rsidRPr="002E5CBA">
        <w:rPr>
          <w:lang w:val="en-US"/>
        </w:rPr>
        <w:t xml:space="preserve">    </w:t>
      </w:r>
      <w:r>
        <w:rPr>
          <w:rFonts w:eastAsia="SimSun"/>
          <w:lang w:eastAsia="zh-CN"/>
        </w:rPr>
        <w:t>AvailableBitrateRequest</w:t>
      </w:r>
      <w:r w:rsidRPr="002E5CBA">
        <w:rPr>
          <w:lang w:val="en-US"/>
        </w:rPr>
        <w:t>:</w:t>
      </w:r>
    </w:p>
    <w:p w14:paraId="43074CED" w14:textId="77777777" w:rsidR="00F405D4" w:rsidRPr="002E5CBA" w:rsidRDefault="00F405D4" w:rsidP="00F405D4">
      <w:pPr>
        <w:pStyle w:val="PL"/>
        <w:rPr>
          <w:lang w:val="en-US"/>
        </w:rPr>
      </w:pPr>
      <w:r w:rsidRPr="002E5CBA">
        <w:rPr>
          <w:lang w:val="en-US"/>
        </w:rPr>
        <w:t xml:space="preserve">      anyOf:</w:t>
      </w:r>
    </w:p>
    <w:p w14:paraId="0A1EF9A4" w14:textId="77777777" w:rsidR="00F405D4" w:rsidRPr="002E5CBA" w:rsidRDefault="00F405D4" w:rsidP="00F405D4">
      <w:pPr>
        <w:pStyle w:val="PL"/>
        <w:rPr>
          <w:lang w:val="en-US"/>
        </w:rPr>
      </w:pPr>
      <w:r w:rsidRPr="002E5CBA">
        <w:rPr>
          <w:lang w:val="en-US"/>
        </w:rPr>
        <w:t xml:space="preserve">      - type: string</w:t>
      </w:r>
    </w:p>
    <w:p w14:paraId="615BBE60" w14:textId="77777777" w:rsidR="00F405D4" w:rsidRPr="002E5CBA" w:rsidRDefault="00F405D4" w:rsidP="00F405D4">
      <w:pPr>
        <w:pStyle w:val="PL"/>
        <w:rPr>
          <w:lang w:val="en-US"/>
        </w:rPr>
      </w:pPr>
      <w:r w:rsidRPr="002E5CBA">
        <w:rPr>
          <w:lang w:val="en-US"/>
        </w:rPr>
        <w:t xml:space="preserve">        enum:</w:t>
      </w:r>
    </w:p>
    <w:p w14:paraId="17A352C0" w14:textId="77777777" w:rsidR="00F405D4" w:rsidRPr="002E5CBA" w:rsidRDefault="00F405D4" w:rsidP="00F405D4">
      <w:pPr>
        <w:pStyle w:val="PL"/>
        <w:rPr>
          <w:lang w:val="en-US"/>
        </w:rPr>
      </w:pPr>
      <w:r w:rsidRPr="002E5CBA">
        <w:rPr>
          <w:lang w:val="en-US"/>
        </w:rPr>
        <w:t xml:space="preserve">          - </w:t>
      </w:r>
      <w:r>
        <w:rPr>
          <w:lang w:eastAsia="fr-FR"/>
        </w:rPr>
        <w:t>UL</w:t>
      </w:r>
    </w:p>
    <w:p w14:paraId="6FAA5C79" w14:textId="77777777" w:rsidR="00F405D4" w:rsidRPr="002E5CBA" w:rsidRDefault="00F405D4" w:rsidP="00F405D4">
      <w:pPr>
        <w:pStyle w:val="PL"/>
        <w:rPr>
          <w:lang w:val="en-US"/>
        </w:rPr>
      </w:pPr>
      <w:r w:rsidRPr="002E5CBA">
        <w:rPr>
          <w:lang w:val="en-US"/>
        </w:rPr>
        <w:t xml:space="preserve">          - </w:t>
      </w:r>
      <w:r>
        <w:rPr>
          <w:lang w:val="en-US"/>
        </w:rPr>
        <w:t>DL</w:t>
      </w:r>
    </w:p>
    <w:p w14:paraId="75AA8E28" w14:textId="77777777" w:rsidR="00F405D4" w:rsidRDefault="00F405D4" w:rsidP="00F405D4">
      <w:pPr>
        <w:pStyle w:val="PL"/>
        <w:rPr>
          <w:lang w:val="en-US"/>
        </w:rPr>
      </w:pPr>
      <w:r w:rsidRPr="002E5CBA">
        <w:rPr>
          <w:lang w:val="en-US"/>
        </w:rPr>
        <w:t xml:space="preserve">          - </w:t>
      </w:r>
      <w:r>
        <w:rPr>
          <w:lang w:val="en-US"/>
        </w:rPr>
        <w:t>BOTH</w:t>
      </w:r>
    </w:p>
    <w:p w14:paraId="2B1C8CA5" w14:textId="77777777" w:rsidR="00F405D4" w:rsidRPr="002E5CBA" w:rsidRDefault="00F405D4" w:rsidP="00F405D4">
      <w:pPr>
        <w:pStyle w:val="PL"/>
        <w:rPr>
          <w:lang w:val="en-US"/>
        </w:rPr>
      </w:pPr>
      <w:r w:rsidRPr="002E5CBA">
        <w:rPr>
          <w:lang w:val="en-US"/>
        </w:rPr>
        <w:t xml:space="preserve">          - </w:t>
      </w:r>
      <w:r>
        <w:rPr>
          <w:lang w:val="en-US"/>
        </w:rPr>
        <w:t>STOP</w:t>
      </w:r>
    </w:p>
    <w:p w14:paraId="014C5004" w14:textId="77777777" w:rsidR="00F405D4" w:rsidRPr="002E5CBA" w:rsidRDefault="00F405D4" w:rsidP="00F405D4">
      <w:pPr>
        <w:pStyle w:val="PL"/>
        <w:rPr>
          <w:lang w:val="en-US"/>
        </w:rPr>
      </w:pPr>
      <w:r w:rsidRPr="002E5CBA">
        <w:rPr>
          <w:lang w:val="en-US"/>
        </w:rPr>
        <w:t xml:space="preserve">      - type: string</w:t>
      </w:r>
    </w:p>
    <w:p w14:paraId="67A65429" w14:textId="77777777" w:rsidR="00F405D4" w:rsidRPr="002E5CBA" w:rsidRDefault="00F405D4" w:rsidP="00F405D4">
      <w:pPr>
        <w:pStyle w:val="PL"/>
        <w:rPr>
          <w:lang w:val="en-US"/>
        </w:rPr>
      </w:pPr>
      <w:r w:rsidRPr="002E5CBA">
        <w:rPr>
          <w:lang w:val="en-US"/>
        </w:rPr>
        <w:t xml:space="preserve">        description: &gt;</w:t>
      </w:r>
    </w:p>
    <w:p w14:paraId="72F79743" w14:textId="77777777" w:rsidR="00F405D4" w:rsidRPr="002E5CBA" w:rsidRDefault="00F405D4" w:rsidP="00F405D4">
      <w:pPr>
        <w:pStyle w:val="PL"/>
        <w:rPr>
          <w:lang w:val="en-US"/>
        </w:rPr>
      </w:pPr>
      <w:r w:rsidRPr="002E5CBA">
        <w:rPr>
          <w:lang w:val="en-US"/>
        </w:rPr>
        <w:t xml:space="preserve">          This string provides forward-compatibility with future</w:t>
      </w:r>
    </w:p>
    <w:p w14:paraId="1F72E000" w14:textId="77777777" w:rsidR="00F405D4" w:rsidRPr="002E5CBA" w:rsidRDefault="00F405D4" w:rsidP="00F405D4">
      <w:pPr>
        <w:pStyle w:val="PL"/>
        <w:rPr>
          <w:lang w:val="en-US"/>
        </w:rPr>
      </w:pPr>
      <w:r w:rsidRPr="002E5CBA">
        <w:rPr>
          <w:lang w:val="en-US"/>
        </w:rPr>
        <w:t xml:space="preserve">          extensions to the enumeration but is not used to encode</w:t>
      </w:r>
    </w:p>
    <w:p w14:paraId="150820D1" w14:textId="77777777" w:rsidR="00F405D4" w:rsidRPr="002E5CBA" w:rsidRDefault="00F405D4" w:rsidP="00F405D4">
      <w:pPr>
        <w:pStyle w:val="PL"/>
        <w:rPr>
          <w:lang w:val="en-US"/>
        </w:rPr>
      </w:pPr>
      <w:r w:rsidRPr="002E5CBA">
        <w:rPr>
          <w:lang w:val="en-US"/>
        </w:rPr>
        <w:t xml:space="preserve">          content defined in the present version of this API.</w:t>
      </w:r>
    </w:p>
    <w:p w14:paraId="73DFA9F8" w14:textId="77777777" w:rsidR="00F405D4" w:rsidRDefault="00F405D4" w:rsidP="00F405D4">
      <w:pPr>
        <w:pStyle w:val="PL"/>
        <w:rPr>
          <w:rFonts w:cs="Arial"/>
          <w:szCs w:val="18"/>
        </w:rPr>
      </w:pPr>
      <w:r w:rsidRPr="002E5CBA">
        <w:rPr>
          <w:lang w:val="en-US"/>
        </w:rPr>
        <w:t xml:space="preserve">      description: </w:t>
      </w:r>
      <w:r>
        <w:rPr>
          <w:rFonts w:cs="Arial"/>
          <w:szCs w:val="18"/>
        </w:rPr>
        <w:t>Available Bitrate Monitoring Request Type</w:t>
      </w:r>
    </w:p>
    <w:p w14:paraId="7911121D" w14:textId="77777777" w:rsidR="007234D2" w:rsidRDefault="007234D2" w:rsidP="00F405D4">
      <w:pPr>
        <w:pStyle w:val="PL"/>
        <w:rPr>
          <w:rFonts w:cs="Arial"/>
          <w:szCs w:val="18"/>
        </w:rPr>
      </w:pPr>
    </w:p>
    <w:p w14:paraId="1362E816"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730745">
        <w:rPr>
          <w:rFonts w:ascii="Courier New" w:eastAsia="SimSun" w:hAnsi="Courier New"/>
          <w:noProof/>
          <w:sz w:val="16"/>
          <w:lang w:eastAsia="zh-CN"/>
        </w:rPr>
        <w:t>Ava</w:t>
      </w:r>
      <w:r>
        <w:rPr>
          <w:rFonts w:ascii="Courier New" w:eastAsia="SimSun" w:hAnsi="Courier New"/>
          <w:noProof/>
          <w:sz w:val="16"/>
          <w:lang w:eastAsia="zh-CN"/>
        </w:rPr>
        <w:t>il</w:t>
      </w:r>
      <w:r w:rsidRPr="00730745">
        <w:rPr>
          <w:rFonts w:ascii="Courier New" w:eastAsia="SimSun" w:hAnsi="Courier New"/>
          <w:noProof/>
          <w:sz w:val="16"/>
          <w:lang w:eastAsia="zh-CN"/>
        </w:rPr>
        <w:t>BitRateMonSupported</w:t>
      </w:r>
      <w:r w:rsidRPr="00730745">
        <w:rPr>
          <w:rFonts w:ascii="Courier New" w:eastAsia="SimSun" w:hAnsi="Courier New"/>
          <w:noProof/>
          <w:sz w:val="16"/>
          <w:lang w:val="en-US"/>
        </w:rPr>
        <w:t>:</w:t>
      </w:r>
    </w:p>
    <w:p w14:paraId="546E5D9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2908921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48DA47D7"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7902CCC2"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sidRPr="00730745">
        <w:rPr>
          <w:rFonts w:ascii="Courier New" w:eastAsia="SimSun" w:hAnsi="Courier New"/>
          <w:noProof/>
          <w:sz w:val="16"/>
          <w:lang w:eastAsia="fr-FR"/>
        </w:rPr>
        <w:t>SUPPORTED</w:t>
      </w:r>
    </w:p>
    <w:p w14:paraId="7B761D8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NOT_SUPPORTED</w:t>
      </w:r>
    </w:p>
    <w:p w14:paraId="7D5758A5"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UNKNOWN</w:t>
      </w:r>
    </w:p>
    <w:p w14:paraId="1AF0B059"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1EAA0A4B"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7C59AF6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17AB835A"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29DAC154"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48377EBE" w14:textId="77777777" w:rsidR="007234D2" w:rsidRPr="00730745" w:rsidRDefault="007234D2" w:rsidP="007234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524DE178" w14:textId="7F187D31" w:rsidR="007234D2" w:rsidRDefault="007234D2" w:rsidP="00DD5934">
      <w:pPr>
        <w:rPr>
          <w:rFonts w:ascii="Courier New" w:eastAsia="SimSun" w:hAnsi="Courier New"/>
          <w:noProof/>
          <w:sz w:val="16"/>
          <w:lang w:val="en-US"/>
        </w:rPr>
      </w:pPr>
      <w:r w:rsidRPr="00730745">
        <w:rPr>
          <w:rFonts w:ascii="Courier New" w:eastAsia="SimSun" w:hAnsi="Courier New"/>
          <w:noProof/>
          <w:sz w:val="16"/>
          <w:lang w:val="en-US"/>
        </w:rPr>
        <w:t xml:space="preserve">        </w:t>
      </w:r>
      <w:r>
        <w:rPr>
          <w:rFonts w:ascii="Courier New" w:eastAsia="SimSun" w:hAnsi="Courier New"/>
          <w:noProof/>
          <w:sz w:val="16"/>
          <w:lang w:eastAsia="zh-CN"/>
        </w:rPr>
        <w:t>Available bitrate monitoring</w:t>
      </w:r>
      <w:r w:rsidRPr="00730745">
        <w:rPr>
          <w:rFonts w:ascii="Courier New" w:eastAsia="SimSun" w:hAnsi="Courier New"/>
          <w:noProof/>
          <w:sz w:val="16"/>
          <w:lang w:eastAsia="zh-CN"/>
        </w:rPr>
        <w:t xml:space="preserve"> supported information</w:t>
      </w:r>
      <w:r w:rsidRPr="00730745">
        <w:rPr>
          <w:rFonts w:ascii="Courier New" w:eastAsia="SimSun" w:hAnsi="Courier New"/>
          <w:noProof/>
          <w:sz w:val="16"/>
          <w:lang w:val="en-US"/>
        </w:rPr>
        <w:t>.</w:t>
      </w:r>
    </w:p>
    <w:p w14:paraId="7A674C74"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w:t>
      </w:r>
      <w:r w:rsidRPr="00A5039A">
        <w:rPr>
          <w:rFonts w:ascii="Courier New" w:eastAsia="SimSun" w:hAnsi="Courier New"/>
          <w:noProof/>
          <w:sz w:val="16"/>
          <w:lang w:eastAsia="zh-CN"/>
        </w:rPr>
        <w:t>UliGranularity</w:t>
      </w:r>
      <w:r w:rsidRPr="00730745">
        <w:rPr>
          <w:rFonts w:ascii="Courier New" w:eastAsia="SimSun" w:hAnsi="Courier New"/>
          <w:noProof/>
          <w:sz w:val="16"/>
          <w:lang w:val="en-US"/>
        </w:rPr>
        <w:t>:</w:t>
      </w:r>
    </w:p>
    <w:p w14:paraId="67ECF64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anyOf:</w:t>
      </w:r>
    </w:p>
    <w:p w14:paraId="08AFD5B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5CA56BA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enum:</w:t>
      </w:r>
    </w:p>
    <w:p w14:paraId="511F874F"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GNB</w:t>
      </w:r>
    </w:p>
    <w:p w14:paraId="4196D0E5"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w:t>
      </w:r>
      <w:r>
        <w:rPr>
          <w:rFonts w:ascii="Courier New" w:eastAsia="SimSun" w:hAnsi="Courier New"/>
          <w:noProof/>
          <w:sz w:val="16"/>
          <w:lang w:val="en-US"/>
        </w:rPr>
        <w:t>TAI</w:t>
      </w:r>
    </w:p>
    <w:p w14:paraId="51D8A9F2"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 type: string</w:t>
      </w:r>
    </w:p>
    <w:p w14:paraId="7FFC9110"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description: &gt;</w:t>
      </w:r>
    </w:p>
    <w:p w14:paraId="1755FF16"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This string provides forward-compatibility with future</w:t>
      </w:r>
    </w:p>
    <w:p w14:paraId="5927B499"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extensions to the enumeration but is not used to encode</w:t>
      </w:r>
    </w:p>
    <w:p w14:paraId="634847F8" w14:textId="77777777" w:rsidR="00C62018" w:rsidRPr="00730745"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lang w:val="en-US"/>
        </w:rPr>
      </w:pPr>
      <w:r w:rsidRPr="00730745">
        <w:rPr>
          <w:rFonts w:ascii="Courier New" w:eastAsia="SimSun" w:hAnsi="Courier New"/>
          <w:noProof/>
          <w:sz w:val="16"/>
          <w:lang w:val="en-US"/>
        </w:rPr>
        <w:t xml:space="preserve">          content defined in the present version of this API.</w:t>
      </w:r>
    </w:p>
    <w:p w14:paraId="66FDCEA2" w14:textId="77777777" w:rsidR="00C62018" w:rsidRPr="00DD5934" w:rsidRDefault="00C62018" w:rsidP="00C620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noProof/>
        </w:rPr>
      </w:pPr>
      <w:r w:rsidRPr="00730745">
        <w:rPr>
          <w:rFonts w:ascii="Courier New" w:eastAsia="SimSun" w:hAnsi="Courier New"/>
          <w:noProof/>
          <w:sz w:val="16"/>
          <w:lang w:val="en-US"/>
        </w:rPr>
        <w:t xml:space="preserve">      description: </w:t>
      </w:r>
      <w:r>
        <w:rPr>
          <w:rFonts w:ascii="Courier New" w:eastAsia="SimSun" w:hAnsi="Courier New"/>
          <w:noProof/>
          <w:sz w:val="16"/>
          <w:lang w:eastAsia="zh-CN"/>
        </w:rPr>
        <w:t xml:space="preserve">ULI </w:t>
      </w:r>
      <w:r w:rsidRPr="00A5039A">
        <w:rPr>
          <w:rFonts w:ascii="Courier New" w:eastAsia="SimSun" w:hAnsi="Courier New"/>
          <w:noProof/>
          <w:sz w:val="16"/>
          <w:lang w:eastAsia="zh-CN"/>
        </w:rPr>
        <w:t>Granularity</w:t>
      </w:r>
    </w:p>
    <w:p w14:paraId="0BB3D871" w14:textId="77777777" w:rsidR="00C62018" w:rsidRPr="00DD5934" w:rsidRDefault="00C62018" w:rsidP="00DD5934">
      <w:pPr>
        <w:rPr>
          <w:noProof/>
        </w:rPr>
      </w:pPr>
    </w:p>
    <w:p w14:paraId="5FEDF2C7" w14:textId="77777777" w:rsidR="00802893" w:rsidRPr="00D57580" w:rsidRDefault="00802893" w:rsidP="00FA3B9B">
      <w:pPr>
        <w:pStyle w:val="PL"/>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506A2123" w:rsidR="00A83B54" w:rsidRPr="001D2CEF" w:rsidRDefault="00A83B54" w:rsidP="00A83B54">
      <w:pPr>
        <w:pStyle w:val="PL"/>
      </w:pPr>
      <w:r w:rsidRPr="001D2CEF">
        <w:t xml:space="preserve">      description: </w:t>
      </w:r>
      <w:r w:rsidR="00E71468">
        <w:t>Content</w:t>
      </w:r>
      <w:r w:rsidRPr="001D2CEF">
        <w:t xml:space="preserve">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4CA5EC29" w:rsidR="00A83B54"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5BBA25C3" w14:textId="77777777" w:rsidR="007D7DDF" w:rsidRDefault="007D7DDF" w:rsidP="007D7DDF">
      <w:pPr>
        <w:pStyle w:val="PL"/>
        <w:rPr>
          <w:lang w:val="en-US"/>
        </w:rPr>
      </w:pPr>
      <w:r>
        <w:rPr>
          <w:lang w:val="en-US"/>
        </w:rPr>
        <w:t xml:space="preserve">    '502':</w:t>
      </w:r>
    </w:p>
    <w:p w14:paraId="0F4789E7" w14:textId="77777777" w:rsidR="007D7DDF" w:rsidRDefault="007D7DDF" w:rsidP="007D7DDF">
      <w:pPr>
        <w:pStyle w:val="PL"/>
        <w:rPr>
          <w:lang w:val="en-US"/>
        </w:rPr>
      </w:pPr>
      <w:r>
        <w:rPr>
          <w:lang w:val="en-US"/>
        </w:rPr>
        <w:t xml:space="preserve">      description: Bad Gateway</w:t>
      </w:r>
    </w:p>
    <w:p w14:paraId="46821126" w14:textId="77777777" w:rsidR="007D7DDF" w:rsidRDefault="007D7DDF" w:rsidP="007D7DDF">
      <w:pPr>
        <w:pStyle w:val="PL"/>
        <w:rPr>
          <w:lang w:val="en-US"/>
        </w:rPr>
      </w:pPr>
      <w:r>
        <w:rPr>
          <w:lang w:val="en-US"/>
        </w:rPr>
        <w:t xml:space="preserve">      content:</w:t>
      </w:r>
    </w:p>
    <w:p w14:paraId="06D8BB6B" w14:textId="77777777" w:rsidR="007D7DDF" w:rsidRDefault="007D7DDF" w:rsidP="007D7DDF">
      <w:pPr>
        <w:pStyle w:val="PL"/>
        <w:rPr>
          <w:lang w:val="en-US"/>
        </w:rPr>
      </w:pPr>
      <w:r>
        <w:rPr>
          <w:lang w:val="en-US"/>
        </w:rPr>
        <w:t xml:space="preserve">        application/problem+json:</w:t>
      </w:r>
    </w:p>
    <w:p w14:paraId="439ABED4" w14:textId="77777777" w:rsidR="007D7DDF" w:rsidRDefault="007D7DDF" w:rsidP="007D7DDF">
      <w:pPr>
        <w:pStyle w:val="PL"/>
        <w:rPr>
          <w:lang w:val="en-US"/>
        </w:rPr>
      </w:pPr>
      <w:r>
        <w:rPr>
          <w:lang w:val="en-US"/>
        </w:rPr>
        <w:t xml:space="preserve">          schema:</w:t>
      </w:r>
    </w:p>
    <w:p w14:paraId="1461B6B1" w14:textId="0DCE51A4" w:rsidR="007D7DDF" w:rsidRPr="001D2CEF" w:rsidRDefault="007D7DDF" w:rsidP="00A83B54">
      <w:pPr>
        <w:pStyle w:val="PL"/>
        <w:rPr>
          <w:lang w:val="en-US"/>
        </w:rPr>
      </w:pPr>
      <w:r>
        <w:rPr>
          <w:lang w:val="en-US"/>
        </w:rPr>
        <w:t xml:space="preserve">            $ref: '#/components/schemas/ExtProblemDetails'</w:t>
      </w:r>
    </w:p>
    <w:p w14:paraId="0865DCA3" w14:textId="77777777" w:rsidR="00A83B54" w:rsidRPr="000A3BA0" w:rsidRDefault="00A83B54" w:rsidP="00A83B54">
      <w:pPr>
        <w:pStyle w:val="PL"/>
        <w:rPr>
          <w:lang w:val="fr-FR"/>
        </w:rPr>
      </w:pPr>
      <w:r w:rsidRPr="001D2CEF">
        <w:t xml:space="preserve">    </w:t>
      </w:r>
      <w:r w:rsidRPr="000A3BA0">
        <w:rPr>
          <w:lang w:val="fr-FR"/>
        </w:rPr>
        <w:t>'503':</w:t>
      </w:r>
    </w:p>
    <w:p w14:paraId="46CE0067" w14:textId="77777777" w:rsidR="00A83B54" w:rsidRPr="000A3BA0" w:rsidRDefault="00A83B54" w:rsidP="00A83B54">
      <w:pPr>
        <w:pStyle w:val="PL"/>
        <w:rPr>
          <w:lang w:val="fr-FR"/>
        </w:rPr>
      </w:pPr>
      <w:r w:rsidRPr="000A3BA0">
        <w:rPr>
          <w:lang w:val="fr-FR"/>
        </w:rPr>
        <w:t xml:space="preserve">      description: Service Unavailable</w:t>
      </w:r>
    </w:p>
    <w:p w14:paraId="67F2492E" w14:textId="77777777" w:rsidR="00A83B54" w:rsidRPr="000A3BA0" w:rsidRDefault="00A83B54" w:rsidP="00A83B54">
      <w:pPr>
        <w:pStyle w:val="PL"/>
        <w:rPr>
          <w:lang w:val="fr-FR"/>
        </w:rPr>
      </w:pPr>
      <w:r w:rsidRPr="000A3BA0">
        <w:rPr>
          <w:lang w:val="fr-FR"/>
        </w:rPr>
        <w:t xml:space="preserve">      content:</w:t>
      </w:r>
    </w:p>
    <w:p w14:paraId="54EE5AC7" w14:textId="77777777" w:rsidR="00A83B54" w:rsidRPr="001D2CEF" w:rsidRDefault="00A83B54" w:rsidP="00A83B54">
      <w:pPr>
        <w:pStyle w:val="PL"/>
      </w:pPr>
      <w:r w:rsidRPr="000A3BA0">
        <w:rPr>
          <w:lang w:val="fr-FR"/>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952" w:name="_Toc25074012"/>
      <w:bookmarkStart w:id="1953" w:name="_Toc34063204"/>
      <w:bookmarkStart w:id="1954" w:name="_Toc43120189"/>
      <w:bookmarkStart w:id="1955" w:name="_Toc49768246"/>
      <w:bookmarkStart w:id="1956" w:name="_Toc56434422"/>
      <w:bookmarkStart w:id="1957" w:name="_Toc207632293"/>
      <w:r w:rsidRPr="002B35B4">
        <w:rPr>
          <w:lang w:val="en-US"/>
        </w:rPr>
        <w:t>Annex B (Informative):</w:t>
      </w:r>
      <w:r w:rsidRPr="002B35B4">
        <w:rPr>
          <w:lang w:val="en-US"/>
        </w:rPr>
        <w:br/>
        <w:t>HTTP Multipart Messages</w:t>
      </w:r>
      <w:bookmarkEnd w:id="1952"/>
      <w:bookmarkEnd w:id="1953"/>
      <w:bookmarkEnd w:id="1954"/>
      <w:bookmarkEnd w:id="1955"/>
      <w:bookmarkEnd w:id="1956"/>
      <w:bookmarkEnd w:id="1957"/>
    </w:p>
    <w:p w14:paraId="4B5B01C3" w14:textId="77777777" w:rsidR="00FA3B9B" w:rsidRPr="002B35B4" w:rsidRDefault="00FA3B9B" w:rsidP="000E3B9C">
      <w:pPr>
        <w:pStyle w:val="Heading1"/>
        <w:rPr>
          <w:lang w:val="en-US"/>
        </w:rPr>
      </w:pPr>
      <w:bookmarkStart w:id="1958" w:name="_Toc25074013"/>
      <w:bookmarkStart w:id="1959" w:name="_Toc34063205"/>
      <w:bookmarkStart w:id="1960" w:name="_Toc43120190"/>
      <w:bookmarkStart w:id="1961" w:name="_Toc49768247"/>
      <w:bookmarkStart w:id="1962" w:name="_Toc56434423"/>
      <w:bookmarkStart w:id="1963" w:name="_Toc207632294"/>
      <w:r w:rsidRPr="002B35B4">
        <w:rPr>
          <w:lang w:val="en-US"/>
        </w:rPr>
        <w:t>B.1</w:t>
      </w:r>
      <w:r w:rsidRPr="002B35B4">
        <w:rPr>
          <w:lang w:val="en-US"/>
        </w:rPr>
        <w:tab/>
      </w:r>
      <w:r>
        <w:rPr>
          <w:lang w:val="en-US"/>
        </w:rPr>
        <w:t xml:space="preserve">Example of </w:t>
      </w:r>
      <w:r w:rsidRPr="002B35B4">
        <w:rPr>
          <w:lang w:val="en-US"/>
        </w:rPr>
        <w:t>HTTP multipart message</w:t>
      </w:r>
      <w:bookmarkEnd w:id="1958"/>
      <w:bookmarkEnd w:id="1959"/>
      <w:bookmarkEnd w:id="1960"/>
      <w:bookmarkEnd w:id="1961"/>
      <w:bookmarkEnd w:id="1962"/>
      <w:bookmarkEnd w:id="1963"/>
    </w:p>
    <w:p w14:paraId="7D5F63B0" w14:textId="77777777" w:rsidR="00FA3B9B" w:rsidRPr="005C2369" w:rsidRDefault="00FA3B9B" w:rsidP="000E3B9C">
      <w:pPr>
        <w:pStyle w:val="Heading2"/>
        <w:rPr>
          <w:lang w:val="en-US"/>
        </w:rPr>
      </w:pPr>
      <w:bookmarkStart w:id="1964" w:name="_Toc25074014"/>
      <w:bookmarkStart w:id="1965" w:name="_Toc34063206"/>
      <w:bookmarkStart w:id="1966" w:name="_Toc43120191"/>
      <w:bookmarkStart w:id="1967" w:name="_Toc49768248"/>
      <w:bookmarkStart w:id="1968" w:name="_Toc56434424"/>
      <w:bookmarkStart w:id="1969" w:name="_Toc207632295"/>
      <w:r>
        <w:rPr>
          <w:lang w:val="en-US"/>
        </w:rPr>
        <w:t>B.1.1</w:t>
      </w:r>
      <w:r>
        <w:rPr>
          <w:lang w:val="en-US"/>
        </w:rPr>
        <w:tab/>
        <w:t>General</w:t>
      </w:r>
      <w:bookmarkEnd w:id="1964"/>
      <w:bookmarkEnd w:id="1965"/>
      <w:bookmarkEnd w:id="1966"/>
      <w:bookmarkEnd w:id="1967"/>
      <w:bookmarkEnd w:id="1968"/>
      <w:bookmarkEnd w:id="1969"/>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0E3B9C">
      <w:pPr>
        <w:pStyle w:val="Heading2"/>
        <w:rPr>
          <w:lang w:val="en-US" w:eastAsia="fr-FR"/>
        </w:rPr>
      </w:pPr>
      <w:bookmarkStart w:id="1970" w:name="_Toc25074015"/>
      <w:bookmarkStart w:id="1971" w:name="_Toc34063207"/>
      <w:bookmarkStart w:id="1972" w:name="_Toc43120192"/>
      <w:bookmarkStart w:id="1973" w:name="_Toc49768249"/>
      <w:bookmarkStart w:id="1974" w:name="_Toc56434425"/>
      <w:bookmarkStart w:id="1975" w:name="_Toc207632296"/>
      <w:r>
        <w:rPr>
          <w:lang w:val="en-US" w:eastAsia="fr-FR"/>
        </w:rPr>
        <w:t>B.1.2</w:t>
      </w:r>
      <w:r>
        <w:rPr>
          <w:lang w:val="en-US" w:eastAsia="fr-FR"/>
        </w:rPr>
        <w:tab/>
        <w:t>Example HTTP multipart message with N1 SM Message binary data</w:t>
      </w:r>
      <w:bookmarkEnd w:id="1970"/>
      <w:bookmarkEnd w:id="1971"/>
      <w:bookmarkEnd w:id="1972"/>
      <w:bookmarkEnd w:id="1973"/>
      <w:bookmarkEnd w:id="1974"/>
      <w:bookmarkEnd w:id="1975"/>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Default="00FA3B9B" w:rsidP="00FA3B9B">
      <w:pPr>
        <w:pStyle w:val="PL"/>
        <w:rPr>
          <w:lang w:val="en-US" w:eastAsia="fr-FR"/>
        </w:rPr>
      </w:pPr>
      <w:r w:rsidRPr="006B6648">
        <w:rPr>
          <w:lang w:val="en-US" w:eastAsia="fr-FR"/>
        </w:rPr>
        <w:t>------Boundary</w:t>
      </w:r>
    </w:p>
    <w:p w14:paraId="43810A36" w14:textId="77777777" w:rsidR="006672A8" w:rsidRDefault="006672A8" w:rsidP="00FA3B9B">
      <w:pPr>
        <w:pStyle w:val="PL"/>
        <w:rPr>
          <w:lang w:val="en-US" w:eastAsia="fr-FR"/>
        </w:rPr>
      </w:pPr>
    </w:p>
    <w:p w14:paraId="043AE092" w14:textId="77777777" w:rsidR="006672A8" w:rsidRPr="00AC60A1" w:rsidRDefault="006672A8" w:rsidP="00FA3B9B">
      <w:pPr>
        <w:pStyle w:val="PL"/>
        <w:rPr>
          <w:lang w:val="en-US"/>
        </w:rPr>
      </w:pPr>
    </w:p>
    <w:p w14:paraId="3C3090C5" w14:textId="77777777" w:rsidR="00CF4C4E" w:rsidRPr="00CF4C4E" w:rsidRDefault="00CF4C4E" w:rsidP="00A9677F">
      <w:pPr>
        <w:pStyle w:val="Heading8"/>
      </w:pPr>
      <w:bookmarkStart w:id="1976" w:name="_Toc207632297"/>
      <w:bookmarkStart w:id="1977" w:name="historyclause"/>
      <w:r w:rsidRPr="00CF4C4E">
        <w:t>Annex C (Normative):</w:t>
      </w:r>
      <w:r w:rsidRPr="00CF4C4E">
        <w:br/>
        <w:t>ABNF grammar for 3GPP SBI HTTP custom headers</w:t>
      </w:r>
      <w:bookmarkEnd w:id="1976"/>
    </w:p>
    <w:p w14:paraId="2E2EA7EA" w14:textId="77777777" w:rsidR="00CF4C4E" w:rsidRPr="006672A8" w:rsidRDefault="00CF4C4E" w:rsidP="006672A8">
      <w:pPr>
        <w:pStyle w:val="Heading1"/>
      </w:pPr>
      <w:bookmarkStart w:id="1978" w:name="_Toc207632298"/>
      <w:r w:rsidRPr="006672A8">
        <w:t>C.1</w:t>
      </w:r>
      <w:r w:rsidRPr="006672A8">
        <w:tab/>
        <w:t>General</w:t>
      </w:r>
      <w:bookmarkEnd w:id="1978"/>
    </w:p>
    <w:p w14:paraId="4EEC8763" w14:textId="77777777" w:rsidR="00CF4C4E" w:rsidRDefault="00CF4C4E" w:rsidP="00CF4C4E">
      <w:r>
        <w:t>This Annex contains a self-contained set of ABNF rules, comprising the re-used rules from IETF RFCs, and the rules defined by the 3GPP custom headers defined in this specification (see clause 6.1.2.3).</w:t>
      </w:r>
    </w:p>
    <w:p w14:paraId="6312B076" w14:textId="77777777" w:rsidR="00CF4C4E" w:rsidRPr="00DE264D" w:rsidRDefault="00CF4C4E" w:rsidP="00CF4C4E">
      <w:r>
        <w:t>This grammar may be used as input to existing tools to help implementations to parse 3GPP custom headers.</w:t>
      </w:r>
    </w:p>
    <w:p w14:paraId="5F08945A" w14:textId="77777777" w:rsidR="00CF4C4E" w:rsidRDefault="00CF4C4E" w:rsidP="00CF4C4E">
      <w:pPr>
        <w:pStyle w:val="Heading1"/>
        <w:pBdr>
          <w:top w:val="none" w:sz="0" w:space="0" w:color="auto"/>
        </w:pBdr>
      </w:pPr>
      <w:bookmarkStart w:id="1979" w:name="_Toc207632299"/>
      <w:r>
        <w:t>C.2</w:t>
      </w:r>
      <w:r>
        <w:tab/>
        <w:t>ABNF definitions (Filename: "TS29502_CustomHeaders.abnf")</w:t>
      </w:r>
      <w:bookmarkEnd w:id="1979"/>
    </w:p>
    <w:p w14:paraId="673039B4" w14:textId="77777777" w:rsidR="00CF4C4E" w:rsidRDefault="00CF4C4E" w:rsidP="00CF4C4E"/>
    <w:p w14:paraId="402295A4" w14:textId="77777777" w:rsidR="00CF4C4E" w:rsidRDefault="00CF4C4E" w:rsidP="00CF4C4E">
      <w:pPr>
        <w:pStyle w:val="PL"/>
      </w:pPr>
      <w:r>
        <w:t>; ----------------------------------------</w:t>
      </w:r>
    </w:p>
    <w:p w14:paraId="09D399F6" w14:textId="77777777" w:rsidR="00CF4C4E" w:rsidRDefault="00CF4C4E" w:rsidP="00CF4C4E">
      <w:pPr>
        <w:pStyle w:val="PL"/>
      </w:pPr>
      <w:r>
        <w:t>;   RFC 5234</w:t>
      </w:r>
    </w:p>
    <w:p w14:paraId="15C61CA1" w14:textId="77777777" w:rsidR="00CF4C4E" w:rsidRDefault="00CF4C4E" w:rsidP="00CF4C4E">
      <w:pPr>
        <w:pStyle w:val="PL"/>
      </w:pPr>
      <w:r>
        <w:t>; ----------------------------------------</w:t>
      </w:r>
    </w:p>
    <w:p w14:paraId="6C45110C" w14:textId="77777777" w:rsidR="00CF4C4E" w:rsidRDefault="00CF4C4E" w:rsidP="00CF4C4E">
      <w:pPr>
        <w:pStyle w:val="PL"/>
      </w:pPr>
    </w:p>
    <w:p w14:paraId="30ABDAEB" w14:textId="77777777" w:rsidR="00CF4C4E" w:rsidRDefault="00CF4C4E" w:rsidP="00CF4C4E">
      <w:pPr>
        <w:pStyle w:val="PL"/>
      </w:pPr>
      <w:r>
        <w:t>HTAB  = %x09 ; horizontal tab</w:t>
      </w:r>
    </w:p>
    <w:p w14:paraId="4BFA3007" w14:textId="77777777" w:rsidR="00CF4C4E" w:rsidRDefault="00CF4C4E" w:rsidP="00CF4C4E">
      <w:pPr>
        <w:pStyle w:val="PL"/>
      </w:pPr>
    </w:p>
    <w:p w14:paraId="58116165" w14:textId="77777777" w:rsidR="00CF4C4E" w:rsidRDefault="00CF4C4E" w:rsidP="00CF4C4E">
      <w:pPr>
        <w:pStyle w:val="PL"/>
      </w:pPr>
      <w:r>
        <w:t>SP    = %x20</w:t>
      </w:r>
    </w:p>
    <w:p w14:paraId="2DD24C44" w14:textId="77777777" w:rsidR="00CF4C4E" w:rsidRDefault="00CF4C4E" w:rsidP="00CF4C4E">
      <w:pPr>
        <w:pStyle w:val="PL"/>
      </w:pPr>
    </w:p>
    <w:p w14:paraId="77C487BE" w14:textId="77777777" w:rsidR="00CF4C4E" w:rsidRDefault="00CF4C4E" w:rsidP="00CF4C4E">
      <w:pPr>
        <w:pStyle w:val="PL"/>
      </w:pPr>
      <w:r>
        <w:t>DIGIT = %x30-39 ; 0-9</w:t>
      </w:r>
    </w:p>
    <w:p w14:paraId="49988952" w14:textId="77777777" w:rsidR="00CF4C4E" w:rsidRDefault="00CF4C4E" w:rsidP="00CF4C4E">
      <w:pPr>
        <w:pStyle w:val="PL"/>
      </w:pPr>
    </w:p>
    <w:p w14:paraId="7BD8EE05" w14:textId="77777777" w:rsidR="00CF4C4E" w:rsidRDefault="00CF4C4E" w:rsidP="00CF4C4E">
      <w:pPr>
        <w:pStyle w:val="PL"/>
      </w:pPr>
    </w:p>
    <w:p w14:paraId="4C3030D9" w14:textId="77777777" w:rsidR="00CF4C4E" w:rsidRDefault="00CF4C4E" w:rsidP="00CF4C4E">
      <w:pPr>
        <w:pStyle w:val="PL"/>
      </w:pPr>
    </w:p>
    <w:p w14:paraId="6FCED88F" w14:textId="77777777" w:rsidR="00CF4C4E" w:rsidRDefault="00CF4C4E" w:rsidP="00CF4C4E">
      <w:pPr>
        <w:pStyle w:val="PL"/>
      </w:pPr>
      <w:r>
        <w:t>; ----------------------------------------</w:t>
      </w:r>
    </w:p>
    <w:p w14:paraId="6D56DD15" w14:textId="12860D04" w:rsidR="00CF4C4E" w:rsidRDefault="00CF4C4E" w:rsidP="00CF4C4E">
      <w:pPr>
        <w:pStyle w:val="PL"/>
      </w:pPr>
      <w:r>
        <w:t xml:space="preserve">;   RFC </w:t>
      </w:r>
      <w:r w:rsidR="00592E3F">
        <w:t>9110</w:t>
      </w:r>
    </w:p>
    <w:p w14:paraId="386C67A4" w14:textId="77777777" w:rsidR="00CF4C4E" w:rsidRDefault="00CF4C4E" w:rsidP="00CF4C4E">
      <w:pPr>
        <w:pStyle w:val="PL"/>
      </w:pPr>
      <w:r>
        <w:t>; ----------------------------------------</w:t>
      </w:r>
    </w:p>
    <w:p w14:paraId="31D0BF8B" w14:textId="77777777" w:rsidR="00CF4C4E" w:rsidRDefault="00CF4C4E" w:rsidP="00CF4C4E">
      <w:pPr>
        <w:pStyle w:val="PL"/>
      </w:pPr>
    </w:p>
    <w:p w14:paraId="3050FD7B" w14:textId="77777777" w:rsidR="00CF4C4E" w:rsidRDefault="00CF4C4E" w:rsidP="00CF4C4E">
      <w:pPr>
        <w:pStyle w:val="PL"/>
      </w:pPr>
      <w:r>
        <w:t>OWS = *( SP / HTAB )</w:t>
      </w:r>
    </w:p>
    <w:p w14:paraId="2E192430" w14:textId="77777777" w:rsidR="00CF4C4E" w:rsidRDefault="00CF4C4E" w:rsidP="00CF4C4E">
      <w:pPr>
        <w:pStyle w:val="PL"/>
      </w:pPr>
    </w:p>
    <w:p w14:paraId="12B622D7" w14:textId="77777777" w:rsidR="00CF4C4E" w:rsidRDefault="00CF4C4E" w:rsidP="00CF4C4E">
      <w:pPr>
        <w:pStyle w:val="PL"/>
      </w:pPr>
    </w:p>
    <w:p w14:paraId="70635B15" w14:textId="77777777" w:rsidR="00CF4C4E" w:rsidRDefault="00CF4C4E" w:rsidP="00CF4C4E">
      <w:pPr>
        <w:pStyle w:val="PL"/>
      </w:pPr>
      <w:r>
        <w:t>date1       = day SP month SP year ; e.g., 02 Jun 1982</w:t>
      </w:r>
    </w:p>
    <w:p w14:paraId="2EAA31B0" w14:textId="77777777" w:rsidR="00CF4C4E" w:rsidRDefault="00CF4C4E" w:rsidP="00CF4C4E">
      <w:pPr>
        <w:pStyle w:val="PL"/>
      </w:pPr>
    </w:p>
    <w:p w14:paraId="5240E68E" w14:textId="77777777" w:rsidR="00CF4C4E" w:rsidRDefault="00CF4C4E" w:rsidP="00CF4C4E">
      <w:pPr>
        <w:pStyle w:val="PL"/>
      </w:pPr>
      <w:r>
        <w:t>day         = 2DIGIT</w:t>
      </w:r>
    </w:p>
    <w:p w14:paraId="1ED9C994" w14:textId="77777777" w:rsidR="00CF4C4E" w:rsidRDefault="00CF4C4E" w:rsidP="00CF4C4E">
      <w:pPr>
        <w:pStyle w:val="PL"/>
      </w:pPr>
    </w:p>
    <w:p w14:paraId="2416ED23" w14:textId="77777777" w:rsidR="00CF4C4E" w:rsidRDefault="00CF4C4E" w:rsidP="00CF4C4E">
      <w:pPr>
        <w:pStyle w:val="PL"/>
      </w:pPr>
      <w:r>
        <w:t>month       = %x4A.61.6E ; "Jan", case-sensitive</w:t>
      </w:r>
    </w:p>
    <w:p w14:paraId="1E941E4D" w14:textId="77777777" w:rsidR="00CF4C4E" w:rsidRDefault="00CF4C4E" w:rsidP="00CF4C4E">
      <w:pPr>
        <w:pStyle w:val="PL"/>
      </w:pPr>
      <w:r>
        <w:t xml:space="preserve">            / %x46.65.62 ; "Feb", case-sensitive</w:t>
      </w:r>
    </w:p>
    <w:p w14:paraId="335B277F" w14:textId="77777777" w:rsidR="00CF4C4E" w:rsidRDefault="00CF4C4E" w:rsidP="00CF4C4E">
      <w:pPr>
        <w:pStyle w:val="PL"/>
      </w:pPr>
      <w:r>
        <w:t xml:space="preserve">            / %x4D.61.72 ; "Mar", case-sensitive</w:t>
      </w:r>
    </w:p>
    <w:p w14:paraId="4B06FD77" w14:textId="77777777" w:rsidR="00CF4C4E" w:rsidRDefault="00CF4C4E" w:rsidP="00CF4C4E">
      <w:pPr>
        <w:pStyle w:val="PL"/>
      </w:pPr>
      <w:r>
        <w:t xml:space="preserve">            / %x41.70.72 ; "Apr", case-sensitive</w:t>
      </w:r>
    </w:p>
    <w:p w14:paraId="66369F43" w14:textId="77777777" w:rsidR="00CF4C4E" w:rsidRDefault="00CF4C4E" w:rsidP="00CF4C4E">
      <w:pPr>
        <w:pStyle w:val="PL"/>
      </w:pPr>
      <w:r>
        <w:t xml:space="preserve">            / %x4D.61.79 ; "May", case-sensitive</w:t>
      </w:r>
    </w:p>
    <w:p w14:paraId="5888AFCB" w14:textId="77777777" w:rsidR="00CF4C4E" w:rsidRDefault="00CF4C4E" w:rsidP="00CF4C4E">
      <w:pPr>
        <w:pStyle w:val="PL"/>
      </w:pPr>
      <w:r>
        <w:t xml:space="preserve">            / %x4A.75.6E ; "Jun", case-sensitive</w:t>
      </w:r>
    </w:p>
    <w:p w14:paraId="0ECCF283" w14:textId="77777777" w:rsidR="00CF4C4E" w:rsidRDefault="00CF4C4E" w:rsidP="00CF4C4E">
      <w:pPr>
        <w:pStyle w:val="PL"/>
      </w:pPr>
      <w:r>
        <w:t xml:space="preserve">            / %x4A.75.6C ; "Jul", case-sensitive</w:t>
      </w:r>
    </w:p>
    <w:p w14:paraId="6780576A" w14:textId="77777777" w:rsidR="00CF4C4E" w:rsidRDefault="00CF4C4E" w:rsidP="00CF4C4E">
      <w:pPr>
        <w:pStyle w:val="PL"/>
      </w:pPr>
      <w:r>
        <w:t xml:space="preserve">            / %x41.75.67 ; "Aug", case-sensitive</w:t>
      </w:r>
    </w:p>
    <w:p w14:paraId="41A676D1" w14:textId="77777777" w:rsidR="00CF4C4E" w:rsidRDefault="00CF4C4E" w:rsidP="00CF4C4E">
      <w:pPr>
        <w:pStyle w:val="PL"/>
      </w:pPr>
      <w:r>
        <w:t xml:space="preserve">            / %x53.65.70 ; "Sep", case-sensitive</w:t>
      </w:r>
    </w:p>
    <w:p w14:paraId="2A290CB0" w14:textId="77777777" w:rsidR="00CF4C4E" w:rsidRDefault="00CF4C4E" w:rsidP="00CF4C4E">
      <w:pPr>
        <w:pStyle w:val="PL"/>
      </w:pPr>
      <w:r>
        <w:t xml:space="preserve">            / %x4F.63.74 ; "Oct", case-sensitive</w:t>
      </w:r>
    </w:p>
    <w:p w14:paraId="03D890D6" w14:textId="77777777" w:rsidR="00CF4C4E" w:rsidRDefault="00CF4C4E" w:rsidP="00CF4C4E">
      <w:pPr>
        <w:pStyle w:val="PL"/>
      </w:pPr>
      <w:r>
        <w:t xml:space="preserve">            / %x4E.6F.76 ; "Nov", case-sensitive</w:t>
      </w:r>
    </w:p>
    <w:p w14:paraId="26390D81" w14:textId="77777777" w:rsidR="00CF4C4E" w:rsidRDefault="00CF4C4E" w:rsidP="00CF4C4E">
      <w:pPr>
        <w:pStyle w:val="PL"/>
      </w:pPr>
      <w:r>
        <w:t xml:space="preserve">            / %x44.65.63 ; "Dec", case-sensitive</w:t>
      </w:r>
    </w:p>
    <w:p w14:paraId="75C7C455" w14:textId="77777777" w:rsidR="00CF4C4E" w:rsidRDefault="00CF4C4E" w:rsidP="00CF4C4E">
      <w:pPr>
        <w:pStyle w:val="PL"/>
      </w:pPr>
    </w:p>
    <w:p w14:paraId="0BC3F31C" w14:textId="77777777" w:rsidR="00CF4C4E" w:rsidRDefault="00CF4C4E" w:rsidP="00CF4C4E">
      <w:pPr>
        <w:pStyle w:val="PL"/>
      </w:pPr>
      <w:r>
        <w:t>year        = 4DIGIT</w:t>
      </w:r>
    </w:p>
    <w:p w14:paraId="775220F5" w14:textId="77777777" w:rsidR="00CF4C4E" w:rsidRDefault="00CF4C4E" w:rsidP="00CF4C4E">
      <w:pPr>
        <w:pStyle w:val="PL"/>
      </w:pPr>
    </w:p>
    <w:p w14:paraId="24C74227" w14:textId="77777777" w:rsidR="00CF4C4E" w:rsidRDefault="00CF4C4E" w:rsidP="00CF4C4E">
      <w:pPr>
        <w:pStyle w:val="PL"/>
      </w:pPr>
      <w:r>
        <w:t>day-name    = %x4D.6F.6E ; Mon</w:t>
      </w:r>
    </w:p>
    <w:p w14:paraId="0B41A26B" w14:textId="77777777" w:rsidR="00CF4C4E" w:rsidRDefault="00CF4C4E" w:rsidP="00CF4C4E">
      <w:pPr>
        <w:pStyle w:val="PL"/>
      </w:pPr>
      <w:r>
        <w:t xml:space="preserve">            / %x54.75.65 ; Tue</w:t>
      </w:r>
    </w:p>
    <w:p w14:paraId="7000AAF3" w14:textId="77777777" w:rsidR="00CF4C4E" w:rsidRDefault="00CF4C4E" w:rsidP="00CF4C4E">
      <w:pPr>
        <w:pStyle w:val="PL"/>
      </w:pPr>
      <w:r>
        <w:t xml:space="preserve">            / %x57.65.64 ; Wed</w:t>
      </w:r>
    </w:p>
    <w:p w14:paraId="64AB2270" w14:textId="77777777" w:rsidR="00CF4C4E" w:rsidRDefault="00CF4C4E" w:rsidP="00CF4C4E">
      <w:pPr>
        <w:pStyle w:val="PL"/>
      </w:pPr>
      <w:r>
        <w:t xml:space="preserve">            / %x54.68.75 ; Thu</w:t>
      </w:r>
    </w:p>
    <w:p w14:paraId="14550DC3" w14:textId="77777777" w:rsidR="00CF4C4E" w:rsidRPr="00292676" w:rsidRDefault="00CF4C4E" w:rsidP="00CF4C4E">
      <w:pPr>
        <w:pStyle w:val="PL"/>
        <w:rPr>
          <w:lang w:val="fi-FI"/>
        </w:rPr>
      </w:pPr>
      <w:r>
        <w:t xml:space="preserve">            </w:t>
      </w:r>
      <w:r w:rsidRPr="00292676">
        <w:rPr>
          <w:lang w:val="fi-FI"/>
        </w:rPr>
        <w:t>/ %x46.72.69 ; Fri</w:t>
      </w:r>
    </w:p>
    <w:p w14:paraId="1DFDBAF9" w14:textId="77777777" w:rsidR="00CF4C4E" w:rsidRPr="00292676" w:rsidRDefault="00CF4C4E" w:rsidP="00CF4C4E">
      <w:pPr>
        <w:pStyle w:val="PL"/>
        <w:rPr>
          <w:lang w:val="fi-FI"/>
        </w:rPr>
      </w:pPr>
      <w:r w:rsidRPr="00292676">
        <w:rPr>
          <w:lang w:val="fi-FI"/>
        </w:rPr>
        <w:t xml:space="preserve">            / %x53.61.74 ; Sat</w:t>
      </w:r>
    </w:p>
    <w:p w14:paraId="29FAA0B9" w14:textId="77777777" w:rsidR="00CF4C4E" w:rsidRPr="00292676" w:rsidRDefault="00CF4C4E" w:rsidP="00CF4C4E">
      <w:pPr>
        <w:pStyle w:val="PL"/>
        <w:rPr>
          <w:lang w:val="fi-FI"/>
        </w:rPr>
      </w:pPr>
      <w:r w:rsidRPr="00292676">
        <w:rPr>
          <w:lang w:val="fi-FI"/>
        </w:rPr>
        <w:t xml:space="preserve">            / %x53.75.6E ; Sun</w:t>
      </w:r>
    </w:p>
    <w:p w14:paraId="0EF4B0E0" w14:textId="77777777" w:rsidR="00CF4C4E" w:rsidRPr="00292676" w:rsidRDefault="00CF4C4E" w:rsidP="00CF4C4E">
      <w:pPr>
        <w:pStyle w:val="PL"/>
        <w:rPr>
          <w:lang w:val="fi-FI"/>
        </w:rPr>
      </w:pPr>
    </w:p>
    <w:p w14:paraId="5C3248C8" w14:textId="77777777" w:rsidR="00CF4C4E" w:rsidRDefault="00CF4C4E" w:rsidP="00CF4C4E">
      <w:pPr>
        <w:pStyle w:val="PL"/>
      </w:pPr>
      <w:r>
        <w:t>time-of-day = hour ":" minute ":" second</w:t>
      </w:r>
    </w:p>
    <w:p w14:paraId="101EFE78" w14:textId="77777777" w:rsidR="00CF4C4E" w:rsidRDefault="00CF4C4E" w:rsidP="00CF4C4E">
      <w:pPr>
        <w:pStyle w:val="PL"/>
      </w:pPr>
    </w:p>
    <w:p w14:paraId="101504F5" w14:textId="77777777" w:rsidR="00CF4C4E" w:rsidRDefault="00CF4C4E" w:rsidP="00CF4C4E">
      <w:pPr>
        <w:pStyle w:val="PL"/>
      </w:pPr>
      <w:r>
        <w:t>hour        = 2DIGIT</w:t>
      </w:r>
    </w:p>
    <w:p w14:paraId="116BE9CC" w14:textId="77777777" w:rsidR="00CF4C4E" w:rsidRDefault="00CF4C4E" w:rsidP="00CF4C4E">
      <w:pPr>
        <w:pStyle w:val="PL"/>
      </w:pPr>
    </w:p>
    <w:p w14:paraId="73F4F2D3" w14:textId="77777777" w:rsidR="00CF4C4E" w:rsidRDefault="00CF4C4E" w:rsidP="00CF4C4E">
      <w:pPr>
        <w:pStyle w:val="PL"/>
      </w:pPr>
      <w:r>
        <w:t>minute      = 2DIGIT</w:t>
      </w:r>
    </w:p>
    <w:p w14:paraId="17147FF1" w14:textId="77777777" w:rsidR="00CF4C4E" w:rsidRDefault="00CF4C4E" w:rsidP="00CF4C4E">
      <w:pPr>
        <w:pStyle w:val="PL"/>
      </w:pPr>
    </w:p>
    <w:p w14:paraId="087CFAA0" w14:textId="77777777" w:rsidR="00CF4C4E" w:rsidRDefault="00CF4C4E" w:rsidP="00CF4C4E">
      <w:pPr>
        <w:pStyle w:val="PL"/>
      </w:pPr>
      <w:r>
        <w:t>second      = 2DIGIT</w:t>
      </w:r>
    </w:p>
    <w:p w14:paraId="3DA776D6" w14:textId="77777777" w:rsidR="00CF4C4E" w:rsidRDefault="00CF4C4E" w:rsidP="00CF4C4E">
      <w:pPr>
        <w:pStyle w:val="PL"/>
      </w:pPr>
    </w:p>
    <w:p w14:paraId="5C86B7BF" w14:textId="77777777" w:rsidR="00CF4C4E" w:rsidRDefault="00CF4C4E" w:rsidP="00CF4C4E">
      <w:pPr>
        <w:pStyle w:val="PL"/>
      </w:pPr>
    </w:p>
    <w:p w14:paraId="37440995" w14:textId="77777777" w:rsidR="00CF4C4E" w:rsidRDefault="00CF4C4E" w:rsidP="00CF4C4E">
      <w:pPr>
        <w:pStyle w:val="PL"/>
      </w:pPr>
    </w:p>
    <w:p w14:paraId="483061E2" w14:textId="77777777" w:rsidR="00CF4C4E" w:rsidRDefault="00CF4C4E" w:rsidP="00CF4C4E">
      <w:pPr>
        <w:pStyle w:val="PL"/>
      </w:pPr>
      <w:r>
        <w:t>; ----------------------------------------</w:t>
      </w:r>
    </w:p>
    <w:p w14:paraId="03280342" w14:textId="77777777" w:rsidR="00CF4C4E" w:rsidRDefault="00CF4C4E" w:rsidP="00CF4C4E">
      <w:pPr>
        <w:pStyle w:val="PL"/>
      </w:pPr>
      <w:r>
        <w:t>;   3GPP TS 29.502</w:t>
      </w:r>
    </w:p>
    <w:p w14:paraId="31119A86" w14:textId="77777777" w:rsidR="00CF4C4E" w:rsidRDefault="00CF4C4E" w:rsidP="00CF4C4E">
      <w:pPr>
        <w:pStyle w:val="PL"/>
      </w:pPr>
      <w:r>
        <w:t>;</w:t>
      </w:r>
    </w:p>
    <w:p w14:paraId="0B61CC38" w14:textId="0A8B9CB3" w:rsidR="00CF4C4E" w:rsidRDefault="00CF4C4E" w:rsidP="00CF4C4E">
      <w:pPr>
        <w:pStyle w:val="PL"/>
      </w:pPr>
      <w:r>
        <w:t>;   Version: 18.</w:t>
      </w:r>
      <w:r w:rsidR="00592E3F">
        <w:t>5</w:t>
      </w:r>
      <w:r>
        <w:t>.0 (</w:t>
      </w:r>
      <w:r w:rsidR="00592E3F">
        <w:t xml:space="preserve">December </w:t>
      </w:r>
      <w:r>
        <w:t>2023)</w:t>
      </w:r>
    </w:p>
    <w:p w14:paraId="41E43A0A" w14:textId="77777777" w:rsidR="00CF4C4E" w:rsidRDefault="00CF4C4E" w:rsidP="00CF4C4E">
      <w:pPr>
        <w:pStyle w:val="PL"/>
      </w:pPr>
      <w:r>
        <w:t>;</w:t>
      </w:r>
    </w:p>
    <w:p w14:paraId="6B936639" w14:textId="77777777" w:rsidR="00CF4C4E" w:rsidRDefault="00CF4C4E" w:rsidP="00CF4C4E">
      <w:pPr>
        <w:pStyle w:val="PL"/>
      </w:pPr>
      <w:r>
        <w:t>;   (c) 2023, 3GPP Organizational Partners (ARIB, ATIS, CCSA, ETSI, TSDSI, TTA, TTC).</w:t>
      </w:r>
    </w:p>
    <w:p w14:paraId="10C59BAF" w14:textId="77777777" w:rsidR="00CF4C4E" w:rsidRDefault="00CF4C4E" w:rsidP="00CF4C4E">
      <w:pPr>
        <w:pStyle w:val="PL"/>
      </w:pPr>
      <w:r>
        <w:t>; ----------------------------------------</w:t>
      </w:r>
    </w:p>
    <w:p w14:paraId="07F24F89" w14:textId="77777777" w:rsidR="00CF4C4E" w:rsidRDefault="00CF4C4E" w:rsidP="00CF4C4E">
      <w:pPr>
        <w:pStyle w:val="PL"/>
      </w:pPr>
    </w:p>
    <w:p w14:paraId="75E1EEC4" w14:textId="77777777" w:rsidR="00CF4C4E" w:rsidRDefault="00CF4C4E" w:rsidP="00CF4C4E">
      <w:pPr>
        <w:pStyle w:val="PL"/>
      </w:pPr>
      <w:r>
        <w:t>;</w:t>
      </w:r>
    </w:p>
    <w:p w14:paraId="7791D7A6" w14:textId="77777777" w:rsidR="00CF4C4E" w:rsidRDefault="00CF4C4E" w:rsidP="00CF4C4E">
      <w:pPr>
        <w:pStyle w:val="PL"/>
      </w:pPr>
      <w:r>
        <w:t>; Header: 3gpp-Sbi-Origination-Timestamp</w:t>
      </w:r>
    </w:p>
    <w:p w14:paraId="310B04A6" w14:textId="77777777" w:rsidR="00CF4C4E" w:rsidRDefault="00CF4C4E" w:rsidP="00CF4C4E">
      <w:pPr>
        <w:pStyle w:val="PL"/>
      </w:pPr>
      <w:r>
        <w:t>;</w:t>
      </w:r>
    </w:p>
    <w:p w14:paraId="0EBE2C33" w14:textId="77777777" w:rsidR="00CF4C4E" w:rsidRDefault="00CF4C4E" w:rsidP="00CF4C4E">
      <w:pPr>
        <w:pStyle w:val="PL"/>
      </w:pPr>
    </w:p>
    <w:p w14:paraId="30B2567A" w14:textId="77777777" w:rsidR="00CF4C4E" w:rsidRDefault="00CF4C4E" w:rsidP="00CF4C4E">
      <w:pPr>
        <w:pStyle w:val="PL"/>
      </w:pPr>
      <w:r>
        <w:t>Sbi-Origination-Timestamp-Header = "3gpp-Sbi-Origination-Timestamp:" OWS day-name ","</w:t>
      </w:r>
    </w:p>
    <w:p w14:paraId="44AC57C4" w14:textId="77777777" w:rsidR="00CF4C4E" w:rsidRDefault="00CF4C4E" w:rsidP="00CF4C4E">
      <w:pPr>
        <w:pStyle w:val="PL"/>
      </w:pPr>
      <w:r>
        <w:t xml:space="preserve">                                   SP date1 SP time-of-day "." milliseconds SP "GMT" OWS</w:t>
      </w:r>
    </w:p>
    <w:p w14:paraId="22AFE50E" w14:textId="77777777" w:rsidR="00CF4C4E" w:rsidRDefault="00CF4C4E" w:rsidP="00CF4C4E">
      <w:pPr>
        <w:pStyle w:val="PL"/>
      </w:pPr>
    </w:p>
    <w:p w14:paraId="50F2FE4F" w14:textId="77777777" w:rsidR="00CF4C4E" w:rsidRDefault="00CF4C4E" w:rsidP="00CF4C4E">
      <w:pPr>
        <w:pStyle w:val="PL"/>
      </w:pPr>
      <w:r>
        <w:t>milliseconds                     = 3DIGIT</w:t>
      </w:r>
    </w:p>
    <w:p w14:paraId="463558D4" w14:textId="77777777" w:rsidR="00CF4C4E" w:rsidRDefault="00CF4C4E" w:rsidP="00CF4C4E">
      <w:pPr>
        <w:pStyle w:val="PL"/>
      </w:pPr>
    </w:p>
    <w:p w14:paraId="366AC342" w14:textId="77777777" w:rsidR="00CF4C4E" w:rsidRDefault="00CF4C4E" w:rsidP="00CF4C4E">
      <w:pPr>
        <w:pStyle w:val="PL"/>
      </w:pPr>
    </w:p>
    <w:p w14:paraId="0D0E0A0A" w14:textId="7850C504" w:rsidR="00AD7A19" w:rsidRPr="002B35B4" w:rsidRDefault="00AD7A19" w:rsidP="00AD7A19">
      <w:pPr>
        <w:pStyle w:val="Heading8"/>
        <w:rPr>
          <w:lang w:val="en-US"/>
        </w:rPr>
      </w:pPr>
      <w:bookmarkStart w:id="1980" w:name="_Toc207632300"/>
      <w:bookmarkStart w:id="1981" w:name="_Toc25074016"/>
      <w:bookmarkStart w:id="1982" w:name="_Toc34063208"/>
      <w:bookmarkStart w:id="1983" w:name="_Toc43120193"/>
      <w:bookmarkStart w:id="1984" w:name="_Toc49768250"/>
      <w:bookmarkStart w:id="1985" w:name="_Toc56434426"/>
      <w:r w:rsidRPr="00877A6D">
        <w:t>Annex</w:t>
      </w:r>
      <w:r w:rsidRPr="002B35B4">
        <w:rPr>
          <w:lang w:val="en-US"/>
        </w:rPr>
        <w:t xml:space="preserve"> </w:t>
      </w:r>
      <w:r>
        <w:rPr>
          <w:lang w:val="en-US"/>
        </w:rPr>
        <w:t>D</w:t>
      </w:r>
      <w:r w:rsidRPr="002B35B4">
        <w:rPr>
          <w:lang w:val="en-US"/>
        </w:rPr>
        <w:t xml:space="preserve"> (Informative):</w:t>
      </w:r>
      <w:r w:rsidRPr="002B35B4">
        <w:rPr>
          <w:lang w:val="en-US"/>
        </w:rPr>
        <w:br/>
      </w:r>
      <w:r>
        <w:rPr>
          <w:lang w:val="en-US"/>
        </w:rPr>
        <w:t>Charging Identifier Handling</w:t>
      </w:r>
      <w:bookmarkEnd w:id="1980"/>
    </w:p>
    <w:p w14:paraId="6EA3C931" w14:textId="2BD550CF" w:rsidR="00AD7A19" w:rsidRPr="002B35B4" w:rsidRDefault="00AD7A19" w:rsidP="00AD7A19">
      <w:pPr>
        <w:pStyle w:val="Heading1"/>
        <w:rPr>
          <w:lang w:val="en-US"/>
        </w:rPr>
      </w:pPr>
      <w:bookmarkStart w:id="1986" w:name="_Toc207632301"/>
      <w:r>
        <w:rPr>
          <w:lang w:val="en-US"/>
        </w:rPr>
        <w:t>D</w:t>
      </w:r>
      <w:r w:rsidRPr="002B35B4">
        <w:rPr>
          <w:lang w:val="en-US"/>
        </w:rPr>
        <w:t>.1</w:t>
      </w:r>
      <w:r w:rsidRPr="002B35B4">
        <w:rPr>
          <w:lang w:val="en-US"/>
        </w:rPr>
        <w:tab/>
      </w:r>
      <w:r>
        <w:rPr>
          <w:lang w:val="en-US"/>
        </w:rPr>
        <w:t>Usage of Charging ID and SMF Charging ID</w:t>
      </w:r>
      <w:bookmarkEnd w:id="1986"/>
    </w:p>
    <w:p w14:paraId="1C6A5969" w14:textId="145D87B5" w:rsidR="00AD7A19" w:rsidRPr="00CF33CB" w:rsidRDefault="00AD7A19" w:rsidP="00D57580">
      <w:pPr>
        <w:pStyle w:val="Heading2"/>
        <w:rPr>
          <w:lang w:val="en-US"/>
        </w:rPr>
      </w:pPr>
      <w:bookmarkStart w:id="1987" w:name="_Toc207632302"/>
      <w:r w:rsidRPr="00C47176">
        <w:rPr>
          <w:lang w:val="en-US"/>
        </w:rPr>
        <w:t>D.</w:t>
      </w:r>
      <w:r w:rsidRPr="00017EC0">
        <w:rPr>
          <w:lang w:val="en-US"/>
        </w:rPr>
        <w:t>1.1</w:t>
      </w:r>
      <w:r w:rsidRPr="00017EC0">
        <w:rPr>
          <w:lang w:val="en-US"/>
        </w:rPr>
        <w:tab/>
        <w:t>General</w:t>
      </w:r>
      <w:bookmarkEnd w:id="1987"/>
    </w:p>
    <w:p w14:paraId="36F4C752" w14:textId="77777777" w:rsidR="00AD7A19" w:rsidRPr="00104E15" w:rsidRDefault="00AD7A19" w:rsidP="00AD7A19">
      <w:pPr>
        <w:rPr>
          <w:lang w:val="en-US"/>
        </w:rPr>
      </w:pPr>
      <w:r>
        <w:rPr>
          <w:lang w:val="en-US"/>
        </w:rPr>
        <w:t>The Charging ID has been defined (from Rel-15 onwards) as a Uint32 value which is unique within one SMF (the V-SMF or H-SMF that assigns it). To avoid possible charging identifiers' collision in H-SMF for Home Routed PDU sessions, an SMF Charging ID has been defined (from Rel-18 onwards) as a string which contains the Uint32 value and the SMF NF Instance ID (see 3GPP TS 29.571 [13]).</w:t>
      </w:r>
    </w:p>
    <w:p w14:paraId="678F54C7" w14:textId="77777777" w:rsidR="00AD7A19" w:rsidRDefault="00AD7A19" w:rsidP="00AD7A19">
      <w:pPr>
        <w:rPr>
          <w:lang w:val="en-US" w:eastAsia="fr-FR"/>
        </w:rPr>
      </w:pPr>
      <w:r>
        <w:rPr>
          <w:lang w:val="en-US" w:eastAsia="fr-FR"/>
        </w:rPr>
        <w:t>This clause summarizes the principles on using Charging ID and SMF Charging ID for HR PDU sessions, especially when not all the V-SMF(s) and H-SMF of a PDU session support the SMF Charging ID.</w:t>
      </w:r>
    </w:p>
    <w:p w14:paraId="00B434C8" w14:textId="77777777" w:rsidR="00AD7A19" w:rsidRDefault="00AD7A19" w:rsidP="00AD7A19">
      <w:pPr>
        <w:rPr>
          <w:lang w:val="en-US" w:eastAsia="fr-FR"/>
        </w:rPr>
      </w:pPr>
      <w:r>
        <w:rPr>
          <w:lang w:val="en-US" w:eastAsia="fr-FR"/>
        </w:rPr>
        <w:t xml:space="preserve">This Annex is informative and the normative </w:t>
      </w:r>
      <w:r w:rsidRPr="004E1F6A">
        <w:rPr>
          <w:lang w:val="en-US" w:eastAsia="fr-FR"/>
        </w:rPr>
        <w:t>re</w:t>
      </w:r>
      <w:r>
        <w:rPr>
          <w:lang w:val="en-US" w:eastAsia="fr-FR"/>
        </w:rPr>
        <w:t>q</w:t>
      </w:r>
      <w:r w:rsidRPr="004E1F6A">
        <w:rPr>
          <w:lang w:val="en-US" w:eastAsia="fr-FR"/>
        </w:rPr>
        <w:t xml:space="preserve">uirements in this specification or in other 3GPP specifications prevail </w:t>
      </w:r>
      <w:r>
        <w:rPr>
          <w:lang w:val="en-US" w:eastAsia="fr-FR"/>
        </w:rPr>
        <w:t>over the description in this Annex if there is any difference.</w:t>
      </w:r>
    </w:p>
    <w:p w14:paraId="1C599202" w14:textId="58CD8D56" w:rsidR="00AD7A19" w:rsidRPr="00D57580" w:rsidRDefault="00AD7A19" w:rsidP="007C4CDA">
      <w:pPr>
        <w:pStyle w:val="Heading2"/>
      </w:pPr>
      <w:bookmarkStart w:id="1988" w:name="_Toc207632303"/>
      <w:r>
        <w:rPr>
          <w:lang w:val="en-US" w:eastAsia="fr-FR"/>
        </w:rPr>
        <w:t>D.1.2</w:t>
      </w:r>
      <w:r>
        <w:rPr>
          <w:lang w:val="en-US" w:eastAsia="fr-FR"/>
        </w:rPr>
        <w:tab/>
      </w:r>
      <w:r>
        <w:rPr>
          <w:lang w:val="en-US"/>
        </w:rPr>
        <w:t>HPLMN supporting the SMF Charging ID</w:t>
      </w:r>
      <w:bookmarkEnd w:id="1988"/>
    </w:p>
    <w:p w14:paraId="334316CB" w14:textId="2C1ED5D7" w:rsidR="00AD7A19" w:rsidRDefault="00AD7A19" w:rsidP="00AD7A19">
      <w:pPr>
        <w:rPr>
          <w:lang w:val="en-US" w:eastAsia="fr-FR"/>
        </w:rPr>
      </w:pPr>
      <w:r>
        <w:rPr>
          <w:lang w:val="en-US" w:eastAsia="fr-FR"/>
        </w:rPr>
        <w:t>An SMF, CHF and PCF complying with Rel-18 onwards support the SMF Charging ID.</w:t>
      </w:r>
    </w:p>
    <w:p w14:paraId="2FCE3457" w14:textId="77777777" w:rsidR="00AD7A19" w:rsidRDefault="00AD7A19" w:rsidP="00AD7A19">
      <w:pPr>
        <w:pStyle w:val="TAL"/>
        <w:rPr>
          <w:rFonts w:ascii="Times New Roman" w:hAnsi="Times New Roman"/>
          <w:sz w:val="20"/>
          <w:lang w:val="en-US" w:eastAsia="fr-FR"/>
        </w:rPr>
      </w:pPr>
      <w:r w:rsidRPr="00544A94">
        <w:rPr>
          <w:rFonts w:ascii="Times New Roman" w:hAnsi="Times New Roman"/>
          <w:sz w:val="20"/>
          <w:lang w:val="en-US" w:eastAsia="fr-FR"/>
        </w:rPr>
        <w:t>If the HPLMN (H-SMF, CHF and PCF) supports the SMF Charging ID, the H-SMF indicates support of the SCID (String based Charging Identifier) feature</w:t>
      </w:r>
      <w:r>
        <w:rPr>
          <w:rFonts w:ascii="Times New Roman" w:hAnsi="Times New Roman"/>
          <w:sz w:val="20"/>
          <w:lang w:val="en-US" w:eastAsia="fr-FR"/>
        </w:rPr>
        <w:t xml:space="preserve"> (in its NF Profile in NRF and towards the V-SMF)</w:t>
      </w:r>
      <w:r w:rsidRPr="00544A94">
        <w:rPr>
          <w:rFonts w:ascii="Times New Roman" w:hAnsi="Times New Roman"/>
          <w:sz w:val="20"/>
          <w:lang w:val="en-US" w:eastAsia="fr-FR"/>
        </w:rPr>
        <w:t>.</w:t>
      </w:r>
    </w:p>
    <w:p w14:paraId="14BAAD7C" w14:textId="77777777" w:rsidR="00AD7A19" w:rsidRPr="00544A94" w:rsidRDefault="00AD7A19" w:rsidP="00AD7A19">
      <w:pPr>
        <w:pStyle w:val="TAL"/>
        <w:rPr>
          <w:rFonts w:ascii="Times New Roman" w:hAnsi="Times New Roman"/>
          <w:sz w:val="20"/>
          <w:lang w:val="en-US" w:eastAsia="fr-FR"/>
        </w:rPr>
      </w:pPr>
    </w:p>
    <w:p w14:paraId="589E2EE5" w14:textId="77777777" w:rsidR="00AD7A19" w:rsidRDefault="00AD7A19" w:rsidP="00AD7A19">
      <w:pPr>
        <w:rPr>
          <w:lang w:eastAsia="fr-FR"/>
        </w:rPr>
      </w:pPr>
      <w:r>
        <w:rPr>
          <w:lang w:eastAsia="fr-FR"/>
        </w:rPr>
        <w:t>The HPLMN uses the SMF Charging ID as the charging identifier for the PDU session.</w:t>
      </w:r>
    </w:p>
    <w:p w14:paraId="4779FC44" w14:textId="77777777" w:rsidR="00AD7A19" w:rsidRDefault="00AD7A19" w:rsidP="00AD7A19">
      <w:pPr>
        <w:rPr>
          <w:lang w:eastAsia="fr-FR"/>
        </w:rPr>
      </w:pPr>
      <w:r>
        <w:rPr>
          <w:lang w:eastAsia="fr-FR"/>
        </w:rPr>
        <w:t xml:space="preserve">If the </w:t>
      </w:r>
      <w:r w:rsidRPr="00C33BE9">
        <w:rPr>
          <w:lang w:eastAsia="fr-FR"/>
        </w:rPr>
        <w:t>VPLMN support</w:t>
      </w:r>
      <w:r>
        <w:rPr>
          <w:lang w:eastAsia="fr-FR"/>
        </w:rPr>
        <w:t>s</w:t>
      </w:r>
      <w:r w:rsidRPr="00C33BE9">
        <w:rPr>
          <w:lang w:eastAsia="fr-FR"/>
        </w:rPr>
        <w:t xml:space="preserve"> </w:t>
      </w:r>
      <w:r>
        <w:rPr>
          <w:lang w:eastAsia="fr-FR"/>
        </w:rPr>
        <w:t xml:space="preserve">the </w:t>
      </w:r>
      <w:r w:rsidRPr="00C33BE9">
        <w:rPr>
          <w:lang w:eastAsia="fr-FR"/>
        </w:rPr>
        <w:t>SMF Charging ID</w:t>
      </w:r>
      <w:r>
        <w:rPr>
          <w:lang w:eastAsia="fr-FR"/>
        </w:rPr>
        <w:t>:</w:t>
      </w:r>
    </w:p>
    <w:p w14:paraId="2DCFA29B" w14:textId="77777777" w:rsidR="00AD7A19" w:rsidRPr="00C33BE9" w:rsidRDefault="00AD7A19" w:rsidP="00AD7A19">
      <w:pPr>
        <w:pStyle w:val="B1"/>
        <w:rPr>
          <w:lang w:eastAsia="fr-FR"/>
        </w:rPr>
      </w:pPr>
      <w:r>
        <w:rPr>
          <w:lang w:eastAsia="fr-FR"/>
        </w:rPr>
        <w:t>-</w:t>
      </w:r>
      <w:r>
        <w:rPr>
          <w:lang w:eastAsia="fr-FR"/>
        </w:rPr>
        <w:tab/>
      </w:r>
      <w:r w:rsidRPr="00C33BE9">
        <w:rPr>
          <w:lang w:eastAsia="fr-FR"/>
        </w:rPr>
        <w:t>The VPLMN uses the SMF Charging ID as the charging identifier for the PDU session.</w:t>
      </w:r>
    </w:p>
    <w:p w14:paraId="119DEF5A" w14:textId="77777777" w:rsidR="00AD7A19" w:rsidRDefault="00AD7A19" w:rsidP="00AD7A19">
      <w:pPr>
        <w:rPr>
          <w:lang w:eastAsia="fr-FR"/>
        </w:rPr>
      </w:pPr>
      <w:r>
        <w:rPr>
          <w:lang w:eastAsia="fr-FR"/>
        </w:rPr>
        <w:t xml:space="preserve">If the </w:t>
      </w:r>
      <w:r w:rsidRPr="00C33BE9">
        <w:rPr>
          <w:lang w:eastAsia="fr-FR"/>
        </w:rPr>
        <w:t xml:space="preserve">VPLMN </w:t>
      </w:r>
      <w:r>
        <w:rPr>
          <w:lang w:eastAsia="fr-FR"/>
        </w:rPr>
        <w:t xml:space="preserve">does </w:t>
      </w:r>
      <w:r w:rsidRPr="00C33BE9">
        <w:rPr>
          <w:lang w:eastAsia="fr-FR"/>
        </w:rPr>
        <w:t xml:space="preserve">not support </w:t>
      </w:r>
      <w:r>
        <w:rPr>
          <w:lang w:eastAsia="fr-FR"/>
        </w:rPr>
        <w:t xml:space="preserve">the </w:t>
      </w:r>
      <w:r w:rsidRPr="00C33BE9">
        <w:rPr>
          <w:lang w:eastAsia="fr-FR"/>
        </w:rPr>
        <w:t>SMF Charging ID</w:t>
      </w:r>
      <w:r>
        <w:rPr>
          <w:lang w:eastAsia="fr-FR"/>
        </w:rPr>
        <w:t xml:space="preserve"> (</w:t>
      </w:r>
      <w:r w:rsidRPr="00841658">
        <w:rPr>
          <w:lang w:eastAsia="fr-FR"/>
        </w:rPr>
        <w:t xml:space="preserve">e.g. the V-SMF complies with a release </w:t>
      </w:r>
      <w:r>
        <w:rPr>
          <w:lang w:eastAsia="fr-FR"/>
        </w:rPr>
        <w:t>earlier</w:t>
      </w:r>
      <w:r w:rsidRPr="00841658">
        <w:rPr>
          <w:lang w:eastAsia="fr-FR"/>
        </w:rPr>
        <w:t xml:space="preserve"> than Rel-18):</w:t>
      </w:r>
    </w:p>
    <w:p w14:paraId="72F3F768" w14:textId="77777777" w:rsidR="00AD7A19" w:rsidRDefault="00AD7A19" w:rsidP="00AD7A19">
      <w:pPr>
        <w:pStyle w:val="B1"/>
        <w:rPr>
          <w:lang w:eastAsia="fr-FR"/>
        </w:rPr>
      </w:pPr>
      <w:r>
        <w:rPr>
          <w:lang w:eastAsia="fr-FR"/>
        </w:rPr>
        <w:t>-</w:t>
      </w:r>
      <w:r>
        <w:rPr>
          <w:lang w:eastAsia="fr-FR"/>
        </w:rPr>
        <w:tab/>
      </w:r>
      <w:r w:rsidRPr="00C33BE9">
        <w:rPr>
          <w:lang w:eastAsia="fr-FR"/>
        </w:rPr>
        <w:t>The VPLMN uses the Charging ID as the charging identifier for the PDU session.</w:t>
      </w:r>
    </w:p>
    <w:p w14:paraId="566795A9" w14:textId="2E285556" w:rsidR="00AD7A19" w:rsidRPr="00D57580" w:rsidRDefault="00AD7A19" w:rsidP="00AD7A19">
      <w:pPr>
        <w:pStyle w:val="B1"/>
        <w:rPr>
          <w:lang w:eastAsia="fr-FR"/>
        </w:rPr>
      </w:pPr>
      <w:r>
        <w:rPr>
          <w:lang w:eastAsia="fr-FR"/>
        </w:rPr>
        <w:t>-</w:t>
      </w:r>
      <w:r>
        <w:rPr>
          <w:lang w:eastAsia="fr-FR"/>
        </w:rPr>
        <w:tab/>
        <w:t>The VPLMN only provides the Charging ID to the H-SMF d</w:t>
      </w:r>
      <w:r w:rsidRPr="00A85AE2">
        <w:rPr>
          <w:lang w:eastAsia="fr-FR"/>
        </w:rPr>
        <w:t xml:space="preserve">uring </w:t>
      </w:r>
      <w:r>
        <w:rPr>
          <w:lang w:eastAsia="fr-FR"/>
        </w:rPr>
        <w:t xml:space="preserve">the HR </w:t>
      </w:r>
      <w:r w:rsidRPr="00A85AE2">
        <w:rPr>
          <w:lang w:eastAsia="fr-FR"/>
        </w:rPr>
        <w:t xml:space="preserve">PDU </w:t>
      </w:r>
      <w:r>
        <w:rPr>
          <w:lang w:eastAsia="fr-FR"/>
        </w:rPr>
        <w:t>s</w:t>
      </w:r>
      <w:r w:rsidRPr="00A85AE2">
        <w:rPr>
          <w:lang w:eastAsia="fr-FR"/>
        </w:rPr>
        <w:t xml:space="preserve">ession </w:t>
      </w:r>
      <w:r>
        <w:rPr>
          <w:lang w:eastAsia="fr-FR"/>
        </w:rPr>
        <w:t>e</w:t>
      </w:r>
      <w:r w:rsidRPr="00A85AE2">
        <w:rPr>
          <w:lang w:eastAsia="fr-FR"/>
        </w:rPr>
        <w:t>stablishment</w:t>
      </w:r>
      <w:r>
        <w:rPr>
          <w:lang w:eastAsia="fr-FR"/>
        </w:rPr>
        <w:t>.</w:t>
      </w:r>
      <w:r w:rsidRPr="00A85AE2">
        <w:rPr>
          <w:lang w:eastAsia="fr-FR"/>
        </w:rPr>
        <w:t xml:space="preserve"> </w:t>
      </w:r>
      <w:r>
        <w:rPr>
          <w:lang w:eastAsia="fr-FR"/>
        </w:rPr>
        <w:t>T</w:t>
      </w:r>
      <w:r w:rsidRPr="00A85AE2">
        <w:rPr>
          <w:lang w:eastAsia="fr-FR"/>
        </w:rPr>
        <w:t>he H-SMF derive</w:t>
      </w:r>
      <w:r>
        <w:rPr>
          <w:lang w:eastAsia="fr-FR"/>
        </w:rPr>
        <w:t>s</w:t>
      </w:r>
      <w:r w:rsidRPr="00A85AE2">
        <w:rPr>
          <w:lang w:eastAsia="fr-FR"/>
        </w:rPr>
        <w:t xml:space="preserve"> the </w:t>
      </w:r>
      <w:r>
        <w:rPr>
          <w:lang w:eastAsia="fr-FR"/>
        </w:rPr>
        <w:t xml:space="preserve">SMF </w:t>
      </w:r>
      <w:r w:rsidRPr="00A85AE2">
        <w:rPr>
          <w:lang w:eastAsia="fr-FR"/>
        </w:rPr>
        <w:t xml:space="preserve">Charging </w:t>
      </w:r>
      <w:r>
        <w:rPr>
          <w:lang w:eastAsia="fr-FR"/>
        </w:rPr>
        <w:t xml:space="preserve">ID </w:t>
      </w:r>
      <w:r w:rsidRPr="00A85AE2">
        <w:rPr>
          <w:lang w:eastAsia="fr-FR"/>
        </w:rPr>
        <w:t xml:space="preserve">using the </w:t>
      </w:r>
      <w:r>
        <w:rPr>
          <w:lang w:eastAsia="fr-FR"/>
        </w:rPr>
        <w:t xml:space="preserve">received Charging ID and </w:t>
      </w:r>
      <w:r w:rsidRPr="00A85AE2">
        <w:rPr>
          <w:lang w:eastAsia="fr-FR"/>
        </w:rPr>
        <w:t>V-SMF Instance ID</w:t>
      </w:r>
      <w:r>
        <w:rPr>
          <w:lang w:eastAsia="fr-FR"/>
        </w:rPr>
        <w:t>.</w:t>
      </w:r>
    </w:p>
    <w:p w14:paraId="5EE55B7F" w14:textId="2BE65D6B" w:rsidR="00AD7A19" w:rsidRDefault="00AD7A19" w:rsidP="00AD7A19">
      <w:pPr>
        <w:pStyle w:val="Heading2"/>
        <w:rPr>
          <w:lang w:val="en-US"/>
        </w:rPr>
      </w:pPr>
      <w:bookmarkStart w:id="1989" w:name="_Toc207632304"/>
      <w:r>
        <w:rPr>
          <w:lang w:val="en-US" w:eastAsia="fr-FR"/>
        </w:rPr>
        <w:t>D.1.3</w:t>
      </w:r>
      <w:r>
        <w:rPr>
          <w:lang w:val="en-US" w:eastAsia="fr-FR"/>
        </w:rPr>
        <w:tab/>
      </w:r>
      <w:r>
        <w:rPr>
          <w:lang w:val="en-US"/>
        </w:rPr>
        <w:t>HPLMN not supporting the SMF Charging ID</w:t>
      </w:r>
      <w:bookmarkEnd w:id="1989"/>
    </w:p>
    <w:p w14:paraId="1FF3EE95" w14:textId="35FE52F3" w:rsidR="00AD7A19" w:rsidRDefault="00AD7A19" w:rsidP="00AD7A19">
      <w:pPr>
        <w:rPr>
          <w:lang w:val="en-US" w:eastAsia="fr-FR"/>
        </w:rPr>
      </w:pPr>
      <w:r>
        <w:rPr>
          <w:lang w:val="en-US" w:eastAsia="fr-FR"/>
        </w:rPr>
        <w:t>When the HPLMN does not support the SMF Charging ID (e.g. the H-SMF complies with a release earlier than Rel-18), the charging identifier used by both the V-SMF and the H-SMF is the Charging ID</w:t>
      </w:r>
      <w:r w:rsidRPr="00D30B9E">
        <w:rPr>
          <w:lang w:val="en-US" w:eastAsia="fr-FR"/>
        </w:rPr>
        <w:t>.</w:t>
      </w:r>
    </w:p>
    <w:p w14:paraId="68FE16A9" w14:textId="3270F2B1" w:rsidR="00AD7A19" w:rsidRDefault="00AD7A19" w:rsidP="00AD7A19">
      <w:pPr>
        <w:pStyle w:val="NO"/>
        <w:rPr>
          <w:lang w:val="en-US" w:eastAsia="fr-FR"/>
        </w:rPr>
      </w:pPr>
      <w:r>
        <w:rPr>
          <w:lang w:val="en-US" w:eastAsia="fr-FR"/>
        </w:rPr>
        <w:t>NOTE:</w:t>
      </w:r>
      <w:r>
        <w:rPr>
          <w:lang w:val="en-US" w:eastAsia="fr-FR"/>
        </w:rPr>
        <w:tab/>
        <w:t>This applies even if the V-SMF supports the SCID feature.</w:t>
      </w:r>
    </w:p>
    <w:p w14:paraId="76B83A11" w14:textId="28DDC23B" w:rsidR="00AD7A19" w:rsidRDefault="00AD7A19" w:rsidP="00AD7A19">
      <w:pPr>
        <w:pStyle w:val="Heading2"/>
        <w:rPr>
          <w:lang w:val="en-US"/>
        </w:rPr>
      </w:pPr>
      <w:bookmarkStart w:id="1990" w:name="_Toc207632305"/>
      <w:r>
        <w:rPr>
          <w:lang w:val="en-US" w:eastAsia="fr-FR"/>
        </w:rPr>
        <w:t>D.1.4</w:t>
      </w:r>
      <w:r>
        <w:rPr>
          <w:lang w:val="en-US" w:eastAsia="fr-FR"/>
        </w:rPr>
        <w:tab/>
        <w:t>Transfer of (SMF) Charging ID between SMFs</w:t>
      </w:r>
      <w:bookmarkEnd w:id="1990"/>
    </w:p>
    <w:p w14:paraId="149894DD" w14:textId="77777777" w:rsidR="00AD7A19" w:rsidRPr="00A85AE2" w:rsidRDefault="00AD7A19" w:rsidP="00AD7A19">
      <w:r>
        <w:rPr>
          <w:lang w:val="en-US"/>
        </w:rPr>
        <w:t>The following principles applies to support mobility scenarios where the source and/or target (V-) SMF may or may not support the SCID feature:</w:t>
      </w:r>
    </w:p>
    <w:p w14:paraId="3C93B156" w14:textId="77777777" w:rsidR="00AD7A19" w:rsidRDefault="00AD7A19" w:rsidP="00AD7A19">
      <w:pPr>
        <w:pStyle w:val="B1"/>
      </w:pPr>
      <w:r>
        <w:t>-</w:t>
      </w:r>
      <w:r>
        <w:tab/>
        <w:t>During a HR PDU session establishment:</w:t>
      </w:r>
    </w:p>
    <w:p w14:paraId="0906FBEC" w14:textId="77777777" w:rsidR="00AD7A19" w:rsidRDefault="00AD7A19" w:rsidP="00AD7A19">
      <w:pPr>
        <w:pStyle w:val="B2"/>
      </w:pPr>
      <w:r>
        <w:t>-</w:t>
      </w:r>
      <w:r>
        <w:tab/>
        <w:t>the V-SMF provides the Charging ID to the H-SMF; and</w:t>
      </w:r>
    </w:p>
    <w:p w14:paraId="6BFB51BE" w14:textId="77777777" w:rsidR="00AD7A19" w:rsidRDefault="00AD7A19" w:rsidP="00AD7A19">
      <w:pPr>
        <w:pStyle w:val="B2"/>
      </w:pPr>
      <w:r>
        <w:t>-</w:t>
      </w:r>
      <w:r>
        <w:tab/>
        <w:t>the V-SMF additionally provides the SMF Charging ID if both the V-SMF and H-SMF support the SCID feature.</w:t>
      </w:r>
    </w:p>
    <w:p w14:paraId="237BCB07" w14:textId="77777777" w:rsidR="00AD7A19" w:rsidRDefault="00AD7A19" w:rsidP="00AD7A19">
      <w:pPr>
        <w:pStyle w:val="B1"/>
      </w:pPr>
      <w:r>
        <w:t>-</w:t>
      </w:r>
      <w:r>
        <w:tab/>
        <w:t>During a V-SMF change or insertion:</w:t>
      </w:r>
    </w:p>
    <w:p w14:paraId="5F289FB0" w14:textId="78C116CE" w:rsidR="00AD7A19" w:rsidRPr="00A85AE2" w:rsidRDefault="00AD7A19" w:rsidP="00AD7A19">
      <w:pPr>
        <w:pStyle w:val="B2"/>
      </w:pPr>
      <w:r>
        <w:t>-</w:t>
      </w:r>
      <w:r>
        <w:tab/>
        <w:t xml:space="preserve">the </w:t>
      </w:r>
      <w:r w:rsidRPr="00A85AE2">
        <w:t xml:space="preserve">Charging </w:t>
      </w:r>
      <w:r>
        <w:t xml:space="preserve">ID </w:t>
      </w:r>
      <w:r w:rsidRPr="00A85AE2">
        <w:t>is</w:t>
      </w:r>
      <w:r>
        <w:t xml:space="preserve"> </w:t>
      </w:r>
      <w:r w:rsidRPr="00A85AE2">
        <w:t xml:space="preserve">passed </w:t>
      </w:r>
      <w:r>
        <w:t>from the source (</w:t>
      </w:r>
      <w:r w:rsidRPr="00A85AE2">
        <w:t>V-</w:t>
      </w:r>
      <w:r>
        <w:t>)</w:t>
      </w:r>
      <w:r w:rsidRPr="00A85AE2">
        <w:t>SMF</w:t>
      </w:r>
      <w:r>
        <w:t xml:space="preserve"> to the target</w:t>
      </w:r>
      <w:r w:rsidRPr="00A85AE2">
        <w:t xml:space="preserve"> V-SMF</w:t>
      </w:r>
      <w:r>
        <w:t>;</w:t>
      </w:r>
    </w:p>
    <w:p w14:paraId="3482FC1A" w14:textId="77777777" w:rsidR="00AD7A19" w:rsidRDefault="00AD7A19" w:rsidP="00AD7A19">
      <w:pPr>
        <w:pStyle w:val="B1"/>
        <w:ind w:left="851"/>
      </w:pPr>
      <w:r>
        <w:t>-</w:t>
      </w:r>
      <w:r>
        <w:tab/>
        <w:t xml:space="preserve">the SMF </w:t>
      </w:r>
      <w:r w:rsidRPr="00A85AE2">
        <w:t xml:space="preserve">Charging </w:t>
      </w:r>
      <w:r>
        <w:t xml:space="preserve">ID </w:t>
      </w:r>
      <w:r w:rsidRPr="00A85AE2">
        <w:t xml:space="preserve">is </w:t>
      </w:r>
      <w:r>
        <w:t xml:space="preserve">also </w:t>
      </w:r>
      <w:r w:rsidRPr="00D26662">
        <w:t>passed</w:t>
      </w:r>
      <w:r w:rsidRPr="00A85AE2">
        <w:t xml:space="preserve"> </w:t>
      </w:r>
      <w:r>
        <w:t>from the source (</w:t>
      </w:r>
      <w:r w:rsidRPr="00A85AE2">
        <w:t>V-</w:t>
      </w:r>
      <w:r>
        <w:t>)</w:t>
      </w:r>
      <w:r w:rsidRPr="00A85AE2">
        <w:t>SMF</w:t>
      </w:r>
      <w:r>
        <w:t xml:space="preserve"> to the target</w:t>
      </w:r>
      <w:r w:rsidRPr="00A85AE2">
        <w:t xml:space="preserve"> V-SMF</w:t>
      </w:r>
      <w:r>
        <w:t>,</w:t>
      </w:r>
      <w:r w:rsidRPr="00A85AE2">
        <w:t xml:space="preserve"> </w:t>
      </w:r>
      <w:r>
        <w:t>if it is available at the source (V-)SMF and both the source and target (V-)SMFs support the SCID feature; and</w:t>
      </w:r>
    </w:p>
    <w:p w14:paraId="200E5122" w14:textId="77777777" w:rsidR="00AD7A19" w:rsidRDefault="00AD7A19" w:rsidP="00AD7A19">
      <w:pPr>
        <w:pStyle w:val="B1"/>
        <w:ind w:left="851"/>
      </w:pPr>
      <w:r>
        <w:t>-</w:t>
      </w:r>
      <w:r>
        <w:tab/>
        <w:t>the H-SMF provides the SMF Charging ID to the new V-SMF if both the H-SMF and the new V-SMF support the SCID feature.</w:t>
      </w:r>
    </w:p>
    <w:p w14:paraId="604B371A" w14:textId="77777777" w:rsidR="00AD7A19" w:rsidRDefault="00AD7A19" w:rsidP="00AD7A19">
      <w:pPr>
        <w:pStyle w:val="NO"/>
        <w:rPr>
          <w:lang w:val="en-US" w:eastAsia="fr-FR"/>
        </w:rPr>
      </w:pPr>
      <w:r>
        <w:rPr>
          <w:lang w:val="en-US" w:eastAsia="fr-FR"/>
        </w:rPr>
        <w:t>NOTE:</w:t>
      </w:r>
      <w:r>
        <w:rPr>
          <w:lang w:val="en-US" w:eastAsia="fr-FR"/>
        </w:rPr>
        <w:tab/>
        <w:t>This enables the SMF Charging ID to be used by the new V-SMF and H-SMF, when both the new V-SMF and H-SMF support the SCID feature but the source V-SMF does not support the SCID feature.</w:t>
      </w:r>
    </w:p>
    <w:p w14:paraId="408DD1AA" w14:textId="77777777" w:rsidR="00AD7A19" w:rsidRDefault="00AD7A19" w:rsidP="00AD7A19">
      <w:pPr>
        <w:pStyle w:val="B1"/>
      </w:pPr>
      <w:r>
        <w:t>-</w:t>
      </w:r>
      <w:r>
        <w:tab/>
        <w:t>During EPS to 5GS mobility:</w:t>
      </w:r>
    </w:p>
    <w:p w14:paraId="1BB12BD8" w14:textId="77777777" w:rsidR="00AD7A19" w:rsidRDefault="00AD7A19" w:rsidP="00AD7A19">
      <w:pPr>
        <w:pStyle w:val="B1"/>
        <w:ind w:left="851"/>
      </w:pPr>
      <w:r>
        <w:t>-</w:t>
      </w:r>
      <w:r>
        <w:tab/>
        <w:t>the H-SMF provides the Charging ID to the new V-SMF; and</w:t>
      </w:r>
    </w:p>
    <w:p w14:paraId="76EBC313" w14:textId="77777777" w:rsidR="00AD7A19" w:rsidRDefault="00AD7A19" w:rsidP="00AD7A19">
      <w:pPr>
        <w:pStyle w:val="B1"/>
        <w:ind w:left="851"/>
      </w:pPr>
      <w:r>
        <w:t>-</w:t>
      </w:r>
      <w:r>
        <w:tab/>
        <w:t>the H-SMF additionally provides the SMF Charging ID to the new V-SMF if both the H-SMF and the V-SMF support the SCID feature.</w:t>
      </w:r>
    </w:p>
    <w:p w14:paraId="10A4A2B1" w14:textId="11C7EBF5" w:rsidR="00FA3B9B" w:rsidRPr="00CF4C4E" w:rsidRDefault="00FA3B9B" w:rsidP="00CF4C4E">
      <w:pPr>
        <w:pStyle w:val="Heading8"/>
      </w:pPr>
      <w:bookmarkStart w:id="1991" w:name="_Toc207632306"/>
      <w:r w:rsidRPr="00CF4C4E">
        <w:t xml:space="preserve">Annex </w:t>
      </w:r>
      <w:r w:rsidR="00AD7A19">
        <w:t>E</w:t>
      </w:r>
      <w:r w:rsidR="00AD7A19" w:rsidRPr="00CF4C4E">
        <w:t xml:space="preserve"> </w:t>
      </w:r>
      <w:r w:rsidRPr="00CF4C4E">
        <w:t>(informative):</w:t>
      </w:r>
      <w:r w:rsidRPr="00CF4C4E">
        <w:br/>
        <w:t>Change history</w:t>
      </w:r>
      <w:bookmarkEnd w:id="1981"/>
      <w:bookmarkEnd w:id="1982"/>
      <w:bookmarkEnd w:id="1983"/>
      <w:bookmarkEnd w:id="1984"/>
      <w:bookmarkEnd w:id="1985"/>
      <w:bookmarkEnd w:id="1991"/>
    </w:p>
    <w:bookmarkEnd w:id="1977"/>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rPr>
            </w:pPr>
            <w:r w:rsidRPr="00D67278">
              <w:rPr>
                <w:rFonts w:cs="Arial"/>
                <w:sz w:val="16"/>
                <w:szCs w:val="16"/>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rPr>
            </w:pPr>
            <w:r w:rsidRPr="00D67278">
              <w:rPr>
                <w:rFonts w:cs="Arial"/>
                <w:sz w:val="16"/>
                <w:szCs w:val="16"/>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rPr>
            </w:pPr>
            <w:r w:rsidRPr="00D67278">
              <w:rPr>
                <w:rFonts w:cs="Arial"/>
                <w:sz w:val="16"/>
                <w:szCs w:val="16"/>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rPr>
            </w:pPr>
            <w:r w:rsidRPr="00D67278">
              <w:rPr>
                <w:rFonts w:cs="Arial"/>
                <w:sz w:val="16"/>
                <w:szCs w:val="16"/>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rPr>
            </w:pPr>
            <w:r w:rsidRPr="00D67278">
              <w:rPr>
                <w:rFonts w:cs="Arial"/>
                <w:sz w:val="16"/>
                <w:szCs w:val="16"/>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rPr>
            </w:pPr>
            <w:r w:rsidRPr="00D67278">
              <w:rPr>
                <w:rFonts w:cs="Arial"/>
                <w:sz w:val="16"/>
                <w:szCs w:val="16"/>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rPr>
            </w:pPr>
            <w:r w:rsidRPr="00D67278">
              <w:rPr>
                <w:rFonts w:cs="Arial"/>
                <w:sz w:val="16"/>
                <w:szCs w:val="16"/>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rPr>
            </w:pPr>
            <w:r w:rsidRPr="00D67278">
              <w:rPr>
                <w:rFonts w:cs="Arial"/>
                <w:sz w:val="16"/>
                <w:szCs w:val="16"/>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rPr>
            </w:pPr>
            <w:r w:rsidRPr="00D67278">
              <w:rPr>
                <w:rFonts w:cs="Arial"/>
                <w:sz w:val="16"/>
                <w:szCs w:val="16"/>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rPr>
            </w:pPr>
            <w:r w:rsidRPr="00D67278">
              <w:rPr>
                <w:rFonts w:cs="Arial"/>
                <w:sz w:val="16"/>
                <w:szCs w:val="16"/>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rPr>
            </w:pPr>
            <w:r w:rsidRPr="00D67278">
              <w:rPr>
                <w:rFonts w:cs="Arial"/>
                <w:sz w:val="16"/>
                <w:szCs w:val="16"/>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rPr>
            </w:pPr>
            <w:r w:rsidRPr="00D67278">
              <w:rPr>
                <w:rFonts w:cs="Arial"/>
                <w:sz w:val="16"/>
                <w:szCs w:val="16"/>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rPr>
            </w:pPr>
            <w:r w:rsidRPr="00D67278">
              <w:rPr>
                <w:rFonts w:cs="Arial"/>
                <w:sz w:val="16"/>
                <w:szCs w:val="16"/>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rPr>
            </w:pPr>
            <w:r w:rsidRPr="00D67278">
              <w:rPr>
                <w:rFonts w:cs="Arial"/>
                <w:sz w:val="16"/>
                <w:szCs w:val="16"/>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rPr>
            </w:pPr>
            <w:r w:rsidRPr="00D67278">
              <w:rPr>
                <w:rFonts w:cs="Arial"/>
                <w:sz w:val="16"/>
                <w:szCs w:val="16"/>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rPr>
            </w:pPr>
            <w:r w:rsidRPr="00D67278">
              <w:rPr>
                <w:rFonts w:cs="Arial"/>
                <w:sz w:val="16"/>
                <w:szCs w:val="16"/>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rPr>
            </w:pPr>
            <w:r w:rsidRPr="00D67278">
              <w:rPr>
                <w:rFonts w:cs="Arial"/>
                <w:sz w:val="16"/>
                <w:szCs w:val="16"/>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rPr>
            </w:pPr>
            <w:r w:rsidRPr="00D67278">
              <w:rPr>
                <w:rFonts w:cs="Arial"/>
                <w:sz w:val="16"/>
                <w:szCs w:val="16"/>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rPr>
            </w:pPr>
            <w:r w:rsidRPr="00D67278">
              <w:rPr>
                <w:rFonts w:cs="Arial"/>
                <w:sz w:val="16"/>
                <w:szCs w:val="16"/>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rPr>
            </w:pPr>
            <w:r w:rsidRPr="00D67278">
              <w:rPr>
                <w:rFonts w:cs="Arial"/>
                <w:sz w:val="16"/>
                <w:szCs w:val="16"/>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rPr>
            </w:pPr>
            <w:r w:rsidRPr="00D67278">
              <w:rPr>
                <w:rFonts w:cs="Arial"/>
                <w:sz w:val="16"/>
                <w:szCs w:val="16"/>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rPr>
            </w:pPr>
            <w:r w:rsidRPr="00D67278">
              <w:rPr>
                <w:rFonts w:cs="Arial"/>
                <w:sz w:val="16"/>
                <w:szCs w:val="16"/>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rPr>
            </w:pPr>
            <w:r w:rsidRPr="00D67278">
              <w:rPr>
                <w:rFonts w:cs="Arial"/>
                <w:sz w:val="16"/>
                <w:szCs w:val="16"/>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rPr>
            </w:pPr>
            <w:r w:rsidRPr="00D67278">
              <w:rPr>
                <w:rFonts w:cs="Arial"/>
                <w:sz w:val="16"/>
                <w:szCs w:val="16"/>
              </w:rPr>
              <w:t xml:space="preserve">A new cause value </w:t>
            </w:r>
            <w:r>
              <w:rPr>
                <w:rFonts w:cs="Arial"/>
                <w:sz w:val="16"/>
                <w:szCs w:val="16"/>
              </w:rPr>
              <w:t>'</w:t>
            </w:r>
            <w:r w:rsidRPr="00D67278">
              <w:rPr>
                <w:rFonts w:cs="Arial"/>
                <w:sz w:val="16"/>
                <w:szCs w:val="16"/>
              </w:rPr>
              <w:t>PDU_Session_Status_Mismatch</w:t>
            </w:r>
            <w:r>
              <w:rPr>
                <w:rFonts w:cs="Arial"/>
                <w:sz w:val="16"/>
                <w:szCs w:val="16"/>
              </w:rPr>
              <w:t>'</w:t>
            </w:r>
            <w:r w:rsidRPr="00D67278">
              <w:rPr>
                <w:rFonts w:cs="Arial"/>
                <w:sz w:val="16"/>
                <w:szCs w:val="16"/>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rPr>
            </w:pPr>
            <w:r w:rsidRPr="00D67278">
              <w:rPr>
                <w:rFonts w:cs="Arial"/>
                <w:sz w:val="16"/>
                <w:szCs w:val="16"/>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rPr>
            </w:pPr>
            <w:r w:rsidRPr="00D67278">
              <w:rPr>
                <w:rFonts w:cs="Arial"/>
                <w:sz w:val="16"/>
                <w:szCs w:val="16"/>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rPr>
            </w:pPr>
            <w:r w:rsidRPr="00D67278">
              <w:rPr>
                <w:rFonts w:cs="Arial"/>
                <w:sz w:val="16"/>
                <w:szCs w:val="16"/>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rPr>
            </w:pPr>
            <w:r w:rsidRPr="00D67278">
              <w:rPr>
                <w:rFonts w:cs="Arial"/>
                <w:sz w:val="16"/>
                <w:szCs w:val="16"/>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rPr>
            </w:pPr>
            <w:r w:rsidRPr="00D67278">
              <w:rPr>
                <w:rFonts w:cs="Arial"/>
                <w:sz w:val="16"/>
                <w:szCs w:val="16"/>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rPr>
            </w:pPr>
            <w:r w:rsidRPr="00D67278">
              <w:rPr>
                <w:rFonts w:cs="Arial"/>
                <w:sz w:val="16"/>
                <w:szCs w:val="16"/>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rPr>
            </w:pPr>
            <w:r w:rsidRPr="00D67278">
              <w:rPr>
                <w:rFonts w:cs="Arial"/>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rPr>
            </w:pPr>
            <w:r w:rsidRPr="00D67278">
              <w:rPr>
                <w:rFonts w:cs="Arial"/>
                <w:sz w:val="16"/>
                <w:szCs w:val="16"/>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rPr>
            </w:pPr>
            <w:r w:rsidRPr="00D67278">
              <w:rPr>
                <w:rFonts w:cs="Arial"/>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rPr>
            </w:pPr>
            <w:r w:rsidRPr="00D67278">
              <w:rPr>
                <w:rFonts w:cs="Arial"/>
                <w:sz w:val="16"/>
                <w:szCs w:val="16"/>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rPr>
            </w:pPr>
            <w:r w:rsidRPr="00D67278">
              <w:rPr>
                <w:rFonts w:cs="Arial"/>
                <w:sz w:val="16"/>
                <w:szCs w:val="16"/>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rPr>
            </w:pPr>
            <w:r w:rsidRPr="00D67278">
              <w:rPr>
                <w:rFonts w:cs="Arial"/>
                <w:sz w:val="16"/>
                <w:szCs w:val="16"/>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rPr>
            </w:pPr>
            <w:r w:rsidRPr="00D67278">
              <w:rPr>
                <w:rFonts w:cs="Arial"/>
                <w:sz w:val="16"/>
                <w:szCs w:val="16"/>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rPr>
            </w:pPr>
            <w:r>
              <w:rPr>
                <w:rFonts w:cs="Arial"/>
                <w:sz w:val="16"/>
                <w:szCs w:val="16"/>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rPr>
            </w:pPr>
            <w:r w:rsidRPr="004F6B23">
              <w:rPr>
                <w:rFonts w:cs="Arial"/>
                <w:sz w:val="16"/>
                <w:szCs w:val="16"/>
              </w:rPr>
              <w:t>MaxIntegrityProtectedDataRate</w:t>
            </w:r>
            <w:r>
              <w:rPr>
                <w:rFonts w:cs="Arial"/>
                <w:sz w:val="16"/>
                <w:szCs w:val="16"/>
              </w:rPr>
              <w:t xml:space="preserve"> </w:t>
            </w:r>
            <w:r w:rsidRPr="004F6B23">
              <w:rPr>
                <w:rFonts w:cs="Arial"/>
                <w:sz w:val="16"/>
                <w:szCs w:val="16"/>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rPr>
            </w:pPr>
            <w:r>
              <w:rPr>
                <w:rFonts w:cs="Arial"/>
                <w:sz w:val="16"/>
                <w:szCs w:val="16"/>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rPr>
            </w:pPr>
            <w:r w:rsidRPr="00984507">
              <w:rPr>
                <w:rFonts w:cs="Arial"/>
                <w:sz w:val="16"/>
                <w:szCs w:val="16"/>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rPr>
            </w:pPr>
            <w:r w:rsidRPr="00984507">
              <w:rPr>
                <w:rFonts w:cs="Arial"/>
                <w:sz w:val="16"/>
                <w:szCs w:val="16"/>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rPr>
            </w:pPr>
            <w:r w:rsidRPr="00984507">
              <w:rPr>
                <w:rFonts w:cs="Arial"/>
                <w:sz w:val="16"/>
                <w:szCs w:val="16"/>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rPr>
            </w:pPr>
            <w:r>
              <w:rPr>
                <w:rFonts w:cs="Arial"/>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rPr>
            </w:pPr>
            <w:r w:rsidRPr="00984507">
              <w:rPr>
                <w:rFonts w:cs="Arial"/>
                <w:sz w:val="16"/>
                <w:szCs w:val="16"/>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rPr>
            </w:pPr>
            <w:r w:rsidRPr="00984507">
              <w:rPr>
                <w:rFonts w:cs="Arial"/>
                <w:sz w:val="16"/>
                <w:szCs w:val="16"/>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rPr>
            </w:pPr>
            <w:r w:rsidRPr="00984507">
              <w:rPr>
                <w:rFonts w:cs="Arial"/>
                <w:sz w:val="16"/>
                <w:szCs w:val="16"/>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rPr>
            </w:pPr>
            <w:r w:rsidRPr="00984507">
              <w:rPr>
                <w:rFonts w:cs="Arial"/>
                <w:sz w:val="16"/>
                <w:szCs w:val="16"/>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rPr>
            </w:pPr>
            <w:r w:rsidRPr="00984507">
              <w:rPr>
                <w:rFonts w:cs="Arial"/>
                <w:sz w:val="16"/>
                <w:szCs w:val="16"/>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rPr>
            </w:pPr>
            <w:r w:rsidRPr="00984507">
              <w:rPr>
                <w:rFonts w:cs="Arial"/>
                <w:sz w:val="16"/>
                <w:szCs w:val="16"/>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rPr>
            </w:pPr>
            <w:r w:rsidRPr="00984507">
              <w:rPr>
                <w:rFonts w:cs="Arial"/>
                <w:sz w:val="16"/>
                <w:szCs w:val="16"/>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rPr>
            </w:pPr>
            <w:r w:rsidRPr="00984507">
              <w:rPr>
                <w:rFonts w:cs="Arial"/>
                <w:sz w:val="16"/>
                <w:szCs w:val="16"/>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rPr>
            </w:pPr>
            <w:r w:rsidRPr="00F12B5D">
              <w:rPr>
                <w:rFonts w:cs="Arial"/>
                <w:sz w:val="16"/>
                <w:szCs w:val="16"/>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rPr>
            </w:pPr>
            <w:r w:rsidRPr="00F12B5D">
              <w:rPr>
                <w:rFonts w:cs="Arial"/>
                <w:sz w:val="16"/>
                <w:szCs w:val="16"/>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rPr>
            </w:pPr>
            <w:r w:rsidRPr="00F12B5D">
              <w:rPr>
                <w:rFonts w:cs="Arial"/>
                <w:sz w:val="16"/>
                <w:szCs w:val="16"/>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rPr>
            </w:pPr>
            <w:r w:rsidRPr="00F12B5D">
              <w:rPr>
                <w:rFonts w:cs="Arial"/>
                <w:sz w:val="16"/>
                <w:szCs w:val="16"/>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rPr>
            </w:pPr>
            <w:r w:rsidRPr="00F12B5D">
              <w:rPr>
                <w:rFonts w:cs="Arial"/>
                <w:sz w:val="16"/>
                <w:szCs w:val="16"/>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rPr>
            </w:pPr>
            <w:r w:rsidRPr="00F12B5D">
              <w:rPr>
                <w:rFonts w:cs="Arial"/>
                <w:sz w:val="16"/>
                <w:szCs w:val="16"/>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rPr>
            </w:pPr>
            <w:r w:rsidRPr="00F12B5D">
              <w:rPr>
                <w:rFonts w:cs="Arial"/>
                <w:sz w:val="16"/>
                <w:szCs w:val="16"/>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rPr>
            </w:pPr>
            <w:r w:rsidRPr="00F12B5D">
              <w:rPr>
                <w:rFonts w:cs="Arial"/>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rPr>
            </w:pPr>
            <w:r w:rsidRPr="008E5015">
              <w:rPr>
                <w:rFonts w:cs="Arial"/>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rPr>
            </w:pPr>
            <w:r w:rsidRPr="008E5015">
              <w:rPr>
                <w:rFonts w:cs="Arial"/>
                <w:sz w:val="16"/>
                <w:szCs w:val="16"/>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rPr>
            </w:pPr>
            <w:r w:rsidRPr="008E5015">
              <w:rPr>
                <w:rFonts w:cs="Arial"/>
                <w:sz w:val="16"/>
                <w:szCs w:val="16"/>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rPr>
            </w:pPr>
            <w:r w:rsidRPr="008E5015">
              <w:rPr>
                <w:rFonts w:cs="Arial"/>
                <w:sz w:val="16"/>
                <w:szCs w:val="16"/>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rPr>
            </w:pPr>
            <w:r w:rsidRPr="008E5015">
              <w:rPr>
                <w:rFonts w:cs="Arial"/>
                <w:sz w:val="16"/>
                <w:szCs w:val="16"/>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rPr>
            </w:pPr>
            <w:r w:rsidRPr="008E5015">
              <w:rPr>
                <w:rFonts w:cs="Arial"/>
                <w:sz w:val="16"/>
                <w:szCs w:val="16"/>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rPr>
            </w:pPr>
            <w:r w:rsidRPr="008E5015">
              <w:rPr>
                <w:rFonts w:cs="Arial"/>
                <w:sz w:val="16"/>
                <w:szCs w:val="16"/>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rPr>
            </w:pPr>
            <w:r w:rsidRPr="008E5015">
              <w:rPr>
                <w:rFonts w:cs="Arial"/>
                <w:sz w:val="16"/>
                <w:szCs w:val="16"/>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rPr>
            </w:pPr>
            <w:r w:rsidRPr="008E5015">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835D7B" w:rsidP="00835D7B">
            <w:pPr>
              <w:pStyle w:val="TAC"/>
              <w:rPr>
                <w:rFonts w:cs="Arial"/>
                <w:sz w:val="16"/>
                <w:szCs w:val="16"/>
              </w:rPr>
            </w:pPr>
            <w:hyperlink r:id="rId99" w:history="1">
              <w:r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835D7B" w:rsidP="00835D7B">
            <w:pPr>
              <w:pStyle w:val="TAC"/>
              <w:rPr>
                <w:rFonts w:cs="Arial"/>
                <w:sz w:val="16"/>
                <w:szCs w:val="16"/>
              </w:rPr>
            </w:pPr>
            <w:hyperlink r:id="rId100" w:history="1">
              <w:r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835D7B" w:rsidP="00835D7B">
            <w:pPr>
              <w:pStyle w:val="TAC"/>
              <w:rPr>
                <w:rFonts w:cs="Arial"/>
                <w:sz w:val="16"/>
                <w:szCs w:val="16"/>
              </w:rPr>
            </w:pPr>
            <w:hyperlink r:id="rId101" w:history="1">
              <w:r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835D7B" w:rsidP="00835D7B">
            <w:pPr>
              <w:pStyle w:val="TAC"/>
              <w:rPr>
                <w:rFonts w:cs="Arial"/>
                <w:sz w:val="16"/>
                <w:szCs w:val="16"/>
              </w:rPr>
            </w:pPr>
            <w:hyperlink r:id="rId102"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835D7B" w:rsidP="00835D7B">
            <w:pPr>
              <w:pStyle w:val="TAC"/>
              <w:rPr>
                <w:rFonts w:cs="Arial"/>
                <w:sz w:val="16"/>
                <w:szCs w:val="16"/>
              </w:rPr>
            </w:pPr>
            <w:hyperlink r:id="rId103"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835D7B" w:rsidP="00835D7B">
            <w:pPr>
              <w:pStyle w:val="TAC"/>
              <w:rPr>
                <w:rFonts w:cs="Arial"/>
                <w:sz w:val="16"/>
                <w:szCs w:val="16"/>
              </w:rPr>
            </w:pPr>
            <w:hyperlink r:id="rId104" w:history="1">
              <w:r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835D7B" w:rsidP="00835D7B">
            <w:pPr>
              <w:pStyle w:val="TAC"/>
              <w:rPr>
                <w:rFonts w:cs="Arial"/>
                <w:sz w:val="16"/>
                <w:szCs w:val="16"/>
              </w:rPr>
            </w:pPr>
            <w:hyperlink r:id="rId105" w:history="1">
              <w:r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835D7B" w:rsidP="00835D7B">
            <w:pPr>
              <w:pStyle w:val="TAC"/>
              <w:rPr>
                <w:rFonts w:cs="Arial"/>
                <w:sz w:val="16"/>
                <w:szCs w:val="16"/>
              </w:rPr>
            </w:pPr>
            <w:hyperlink r:id="rId106"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835D7B" w:rsidP="00835D7B">
            <w:pPr>
              <w:pStyle w:val="TAC"/>
              <w:rPr>
                <w:rFonts w:cs="Arial"/>
                <w:sz w:val="16"/>
                <w:szCs w:val="16"/>
              </w:rPr>
            </w:pPr>
            <w:hyperlink r:id="rId107"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835D7B" w:rsidP="00835D7B">
            <w:pPr>
              <w:pStyle w:val="TAC"/>
              <w:rPr>
                <w:rFonts w:cs="Arial"/>
                <w:sz w:val="16"/>
                <w:szCs w:val="16"/>
              </w:rPr>
            </w:pPr>
            <w:hyperlink r:id="rId108"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835D7B" w:rsidP="00835D7B">
            <w:pPr>
              <w:pStyle w:val="TAC"/>
              <w:rPr>
                <w:rFonts w:cs="Arial"/>
                <w:sz w:val="16"/>
                <w:szCs w:val="16"/>
              </w:rPr>
            </w:pPr>
            <w:hyperlink r:id="rId109" w:history="1">
              <w:r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835D7B" w:rsidP="00835D7B">
            <w:pPr>
              <w:pStyle w:val="TAC"/>
              <w:rPr>
                <w:rFonts w:cs="Arial"/>
                <w:sz w:val="16"/>
                <w:szCs w:val="16"/>
              </w:rPr>
            </w:pPr>
            <w:hyperlink r:id="rId110" w:history="1">
              <w:r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835D7B" w:rsidP="00835D7B">
            <w:pPr>
              <w:pStyle w:val="TAC"/>
              <w:rPr>
                <w:rFonts w:cs="Arial"/>
                <w:sz w:val="16"/>
                <w:szCs w:val="16"/>
              </w:rPr>
            </w:pPr>
            <w:hyperlink r:id="rId111" w:history="1">
              <w:r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791C8A" w:rsidP="00791C8A">
            <w:pPr>
              <w:pStyle w:val="TAC"/>
              <w:rPr>
                <w:rFonts w:cs="Arial"/>
                <w:sz w:val="16"/>
                <w:szCs w:val="16"/>
              </w:rPr>
            </w:pPr>
            <w:hyperlink r:id="rId112" w:history="1">
              <w:r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791C8A" w:rsidP="00791C8A">
            <w:pPr>
              <w:pStyle w:val="TAC"/>
              <w:rPr>
                <w:rFonts w:cs="Arial"/>
                <w:sz w:val="16"/>
                <w:szCs w:val="16"/>
              </w:rPr>
            </w:pPr>
            <w:hyperlink r:id="rId113"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791C8A" w:rsidP="00791C8A">
            <w:pPr>
              <w:pStyle w:val="TAC"/>
              <w:rPr>
                <w:rFonts w:cs="Arial"/>
                <w:sz w:val="16"/>
                <w:szCs w:val="16"/>
              </w:rPr>
            </w:pPr>
            <w:hyperlink r:id="rId114"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791C8A" w:rsidP="00791C8A">
            <w:pPr>
              <w:pStyle w:val="TAC"/>
              <w:rPr>
                <w:rFonts w:cs="Arial"/>
                <w:sz w:val="16"/>
                <w:szCs w:val="16"/>
              </w:rPr>
            </w:pPr>
            <w:hyperlink r:id="rId115" w:history="1">
              <w:r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791C8A" w:rsidP="00791C8A">
            <w:pPr>
              <w:pStyle w:val="TAC"/>
              <w:rPr>
                <w:rFonts w:cs="Arial"/>
                <w:sz w:val="16"/>
                <w:szCs w:val="16"/>
              </w:rPr>
            </w:pPr>
            <w:hyperlink r:id="rId116" w:history="1">
              <w:r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791C8A" w:rsidP="00791C8A">
            <w:pPr>
              <w:pStyle w:val="TAC"/>
              <w:rPr>
                <w:rFonts w:cs="Arial"/>
                <w:sz w:val="16"/>
                <w:szCs w:val="16"/>
              </w:rPr>
            </w:pPr>
            <w:hyperlink r:id="rId117" w:history="1">
              <w:r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4A3E4E" w:rsidP="004A3E4E">
            <w:pPr>
              <w:pStyle w:val="TAC"/>
              <w:rPr>
                <w:rFonts w:cs="Arial"/>
                <w:sz w:val="16"/>
                <w:szCs w:val="16"/>
              </w:rPr>
            </w:pPr>
            <w:hyperlink r:id="rId118" w:history="1">
              <w:r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4A3E4E" w:rsidP="004A3E4E">
            <w:pPr>
              <w:pStyle w:val="TAC"/>
              <w:rPr>
                <w:rFonts w:cs="Arial"/>
                <w:sz w:val="16"/>
                <w:szCs w:val="16"/>
              </w:rPr>
            </w:pPr>
            <w:hyperlink r:id="rId119" w:history="1">
              <w:r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4A3E4E" w:rsidP="004A3E4E">
            <w:pPr>
              <w:pStyle w:val="TAC"/>
              <w:rPr>
                <w:rFonts w:cs="Arial"/>
                <w:sz w:val="16"/>
                <w:szCs w:val="16"/>
              </w:rPr>
            </w:pPr>
            <w:hyperlink r:id="rId120"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4A3E4E" w:rsidP="004A3E4E">
            <w:pPr>
              <w:pStyle w:val="TAC"/>
              <w:rPr>
                <w:rFonts w:cs="Arial"/>
                <w:sz w:val="16"/>
                <w:szCs w:val="16"/>
              </w:rPr>
            </w:pPr>
            <w:hyperlink r:id="rId121" w:history="1">
              <w:r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4A3E4E" w:rsidP="004A3E4E">
            <w:pPr>
              <w:pStyle w:val="TAC"/>
              <w:rPr>
                <w:rFonts w:cs="Arial"/>
                <w:sz w:val="16"/>
                <w:szCs w:val="16"/>
              </w:rPr>
            </w:pPr>
            <w:hyperlink r:id="rId122" w:history="1">
              <w:r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4A3E4E" w:rsidP="004A3E4E">
            <w:pPr>
              <w:pStyle w:val="TAC"/>
              <w:rPr>
                <w:rFonts w:cs="Arial"/>
                <w:sz w:val="16"/>
                <w:szCs w:val="16"/>
              </w:rPr>
            </w:pPr>
            <w:hyperlink r:id="rId123" w:history="1">
              <w:r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4A3E4E" w:rsidP="004A3E4E">
            <w:pPr>
              <w:pStyle w:val="TAC"/>
              <w:rPr>
                <w:rFonts w:cs="Arial"/>
                <w:sz w:val="16"/>
                <w:szCs w:val="16"/>
              </w:rPr>
            </w:pPr>
            <w:hyperlink r:id="rId124" w:history="1">
              <w:r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4A3E4E" w:rsidP="004A3E4E">
            <w:pPr>
              <w:pStyle w:val="TAC"/>
              <w:rPr>
                <w:rFonts w:cs="Arial"/>
                <w:sz w:val="16"/>
                <w:szCs w:val="16"/>
              </w:rPr>
            </w:pPr>
            <w:hyperlink r:id="rId12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4A3E4E" w:rsidP="004A3E4E">
            <w:pPr>
              <w:pStyle w:val="TAC"/>
              <w:rPr>
                <w:rFonts w:cs="Arial"/>
                <w:sz w:val="16"/>
                <w:szCs w:val="16"/>
              </w:rPr>
            </w:pPr>
            <w:hyperlink r:id="rId126" w:history="1">
              <w:r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4A3E4E" w:rsidP="004A3E4E">
            <w:pPr>
              <w:pStyle w:val="TAC"/>
              <w:rPr>
                <w:rFonts w:cs="Arial"/>
                <w:sz w:val="16"/>
                <w:szCs w:val="16"/>
              </w:rPr>
            </w:pPr>
            <w:hyperlink r:id="rId127" w:history="1">
              <w:r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4A3E4E" w:rsidP="004A3E4E">
            <w:pPr>
              <w:pStyle w:val="TAC"/>
              <w:rPr>
                <w:rFonts w:cs="Arial"/>
                <w:sz w:val="16"/>
                <w:szCs w:val="16"/>
              </w:rPr>
            </w:pPr>
            <w:hyperlink r:id="rId128" w:history="1">
              <w:r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4A3E4E" w:rsidP="004A3E4E">
            <w:pPr>
              <w:pStyle w:val="TAC"/>
              <w:rPr>
                <w:rFonts w:cs="Arial"/>
                <w:sz w:val="16"/>
                <w:szCs w:val="16"/>
              </w:rPr>
            </w:pPr>
            <w:hyperlink r:id="rId129"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4A3E4E" w:rsidP="004A3E4E">
            <w:pPr>
              <w:pStyle w:val="TAC"/>
              <w:rPr>
                <w:rFonts w:cs="Arial"/>
                <w:sz w:val="16"/>
                <w:szCs w:val="16"/>
              </w:rPr>
            </w:pPr>
            <w:hyperlink r:id="rId130" w:history="1">
              <w:r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4A3E4E" w:rsidP="004A3E4E">
            <w:pPr>
              <w:pStyle w:val="TAC"/>
              <w:rPr>
                <w:rFonts w:cs="Arial"/>
                <w:sz w:val="16"/>
                <w:szCs w:val="16"/>
              </w:rPr>
            </w:pPr>
            <w:hyperlink r:id="rId131" w:history="1">
              <w:r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4A3E4E" w:rsidP="004A3E4E">
            <w:pPr>
              <w:pStyle w:val="TAC"/>
              <w:rPr>
                <w:rFonts w:cs="Arial"/>
                <w:sz w:val="16"/>
                <w:szCs w:val="16"/>
              </w:rPr>
            </w:pPr>
            <w:hyperlink r:id="rId132"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4A3E4E" w:rsidP="004A3E4E">
            <w:pPr>
              <w:pStyle w:val="TAC"/>
              <w:rPr>
                <w:rFonts w:cs="Arial"/>
                <w:sz w:val="16"/>
                <w:szCs w:val="16"/>
              </w:rPr>
            </w:pPr>
            <w:hyperlink r:id="rId133" w:history="1">
              <w:r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4A3E4E" w:rsidP="004A3E4E">
            <w:pPr>
              <w:pStyle w:val="TAC"/>
              <w:rPr>
                <w:rFonts w:cs="Arial"/>
                <w:sz w:val="16"/>
                <w:szCs w:val="16"/>
              </w:rPr>
            </w:pPr>
            <w:hyperlink r:id="rId134"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4A3E4E" w:rsidP="004A3E4E">
            <w:pPr>
              <w:pStyle w:val="TAC"/>
              <w:rPr>
                <w:rFonts w:cs="Arial"/>
                <w:sz w:val="16"/>
                <w:szCs w:val="16"/>
              </w:rPr>
            </w:pPr>
            <w:hyperlink r:id="rId135" w:history="1">
              <w:r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4A3E4E" w:rsidP="004A3E4E">
            <w:pPr>
              <w:pStyle w:val="TAC"/>
              <w:rPr>
                <w:rFonts w:cs="Arial"/>
                <w:sz w:val="16"/>
                <w:szCs w:val="16"/>
              </w:rPr>
            </w:pPr>
            <w:hyperlink r:id="rId136" w:history="1">
              <w:r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r w:rsidR="00450C3B" w:rsidRPr="005151DD" w14:paraId="57645BDA"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5DB914F" w14:textId="322FB843"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6243FC" w14:textId="011ABCB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D714E8" w14:textId="5C3AE6EE" w:rsidR="00450C3B" w:rsidRPr="005E501D" w:rsidRDefault="00450C3B" w:rsidP="00450C3B">
            <w:pPr>
              <w:pStyle w:val="TAC"/>
              <w:rPr>
                <w:rFonts w:cs="Arial"/>
                <w:sz w:val="16"/>
                <w:szCs w:val="16"/>
              </w:rPr>
            </w:pPr>
            <w:r w:rsidRPr="00450C3B">
              <w:rPr>
                <w:rFonts w:cs="Arial"/>
                <w:sz w:val="16"/>
                <w:szCs w:val="16"/>
              </w:rPr>
              <w:t>CP-213100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396" w14:textId="1D301928" w:rsidR="00450C3B" w:rsidRDefault="00450C3B" w:rsidP="00450C3B">
            <w:pPr>
              <w:pStyle w:val="TAL"/>
              <w:jc w:val="center"/>
              <w:rPr>
                <w:rFonts w:cs="Arial"/>
                <w:sz w:val="16"/>
                <w:szCs w:val="16"/>
              </w:rPr>
            </w:pPr>
            <w:r>
              <w:rPr>
                <w:rFonts w:cs="Arial"/>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6EA06" w14:textId="5941DE9C"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CBB6C" w14:textId="4F05E0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F16DF" w14:textId="21DBA2DB" w:rsidR="00450C3B" w:rsidRDefault="00450C3B" w:rsidP="00450C3B">
            <w:pPr>
              <w:pStyle w:val="TAL"/>
              <w:rPr>
                <w:rFonts w:cs="Arial"/>
                <w:sz w:val="16"/>
                <w:szCs w:val="16"/>
              </w:rPr>
            </w:pPr>
            <w:r>
              <w:rPr>
                <w:rFonts w:cs="Arial"/>
                <w:sz w:val="16"/>
                <w:szCs w:val="16"/>
              </w:rPr>
              <w:t>Provisioning Server Information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D2D6D" w14:textId="1F82E4F4" w:rsidR="00450C3B" w:rsidRPr="00C203EB" w:rsidRDefault="00450C3B" w:rsidP="00450C3B">
            <w:pPr>
              <w:pStyle w:val="TAC"/>
              <w:rPr>
                <w:sz w:val="16"/>
                <w:szCs w:val="16"/>
              </w:rPr>
            </w:pPr>
            <w:r>
              <w:rPr>
                <w:sz w:val="16"/>
                <w:szCs w:val="16"/>
              </w:rPr>
              <w:t>17.3.0</w:t>
            </w:r>
          </w:p>
        </w:tc>
      </w:tr>
      <w:tr w:rsidR="00450C3B" w:rsidRPr="005151DD" w14:paraId="2F29ED9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B345298" w14:textId="56B55CC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514C1D" w14:textId="06B40D17"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E1C588" w14:textId="33F490C0"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3D9CE" w14:textId="2F889301" w:rsidR="00450C3B" w:rsidRDefault="00450C3B" w:rsidP="00450C3B">
            <w:pPr>
              <w:pStyle w:val="TAL"/>
              <w:jc w:val="center"/>
              <w:rPr>
                <w:rFonts w:cs="Arial"/>
                <w:sz w:val="16"/>
                <w:szCs w:val="16"/>
              </w:rPr>
            </w:pPr>
            <w:r>
              <w:rPr>
                <w:rFonts w:cs="Arial"/>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7A726" w14:textId="5D8E3D96"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44B9F" w14:textId="2F429691"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0566" w14:textId="020381A8" w:rsidR="00450C3B" w:rsidRDefault="00450C3B" w:rsidP="00450C3B">
            <w:pPr>
              <w:pStyle w:val="TAL"/>
              <w:rPr>
                <w:rFonts w:cs="Arial"/>
                <w:sz w:val="16"/>
                <w:szCs w:val="16"/>
              </w:rPr>
            </w:pPr>
            <w:r>
              <w:rPr>
                <w:rFonts w:cs="Arial"/>
                <w:sz w:val="16"/>
                <w:szCs w:val="16"/>
              </w:rPr>
              <w:t>Feature name of Enhancement of Edge Computing in 5G Core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A16D0" w14:textId="6BF723DA" w:rsidR="00450C3B" w:rsidRPr="00C203EB" w:rsidRDefault="00450C3B" w:rsidP="00450C3B">
            <w:pPr>
              <w:pStyle w:val="TAC"/>
              <w:rPr>
                <w:sz w:val="16"/>
                <w:szCs w:val="16"/>
              </w:rPr>
            </w:pPr>
            <w:r w:rsidRPr="00E420A9">
              <w:rPr>
                <w:sz w:val="16"/>
                <w:szCs w:val="16"/>
              </w:rPr>
              <w:t>17.3.0</w:t>
            </w:r>
          </w:p>
        </w:tc>
      </w:tr>
      <w:tr w:rsidR="00450C3B" w:rsidRPr="005151DD" w14:paraId="48B46AEF"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4B577" w14:textId="4466EEF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F24E0D" w14:textId="3BE9673F"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A92EEE" w14:textId="2425211C"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A0AA6" w14:textId="2896FD63" w:rsidR="00450C3B" w:rsidRDefault="00450C3B" w:rsidP="00450C3B">
            <w:pPr>
              <w:pStyle w:val="TAL"/>
              <w:jc w:val="center"/>
              <w:rPr>
                <w:rFonts w:cs="Arial"/>
                <w:sz w:val="16"/>
                <w:szCs w:val="16"/>
              </w:rPr>
            </w:pPr>
            <w:r>
              <w:rPr>
                <w:rFonts w:cs="Arial"/>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73FE5" w14:textId="34DD9A68"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B19DE" w14:textId="2808E559"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C519C" w14:textId="5B91B231" w:rsidR="00450C3B" w:rsidRDefault="00450C3B" w:rsidP="00450C3B">
            <w:pPr>
              <w:pStyle w:val="TAL"/>
              <w:rPr>
                <w:rFonts w:cs="Arial"/>
                <w:sz w:val="16"/>
                <w:szCs w:val="16"/>
              </w:rPr>
            </w:pPr>
            <w:r>
              <w:rPr>
                <w:rFonts w:cs="Arial"/>
                <w:sz w:val="16"/>
                <w:szCs w:val="16"/>
              </w:rPr>
              <w:t>PDU session release upon removal of DNN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3A02B" w14:textId="03275DD5" w:rsidR="00450C3B" w:rsidRPr="00C203EB" w:rsidRDefault="00450C3B" w:rsidP="00450C3B">
            <w:pPr>
              <w:pStyle w:val="TAC"/>
              <w:rPr>
                <w:sz w:val="16"/>
                <w:szCs w:val="16"/>
              </w:rPr>
            </w:pPr>
            <w:r w:rsidRPr="00E420A9">
              <w:rPr>
                <w:sz w:val="16"/>
                <w:szCs w:val="16"/>
              </w:rPr>
              <w:t>17.3.0</w:t>
            </w:r>
          </w:p>
        </w:tc>
      </w:tr>
      <w:tr w:rsidR="00450C3B" w:rsidRPr="005151DD" w14:paraId="4009DED8"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C137664" w14:textId="042AB19C"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B18C4E" w14:textId="74EC595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606C19" w14:textId="58648EA6" w:rsidR="00450C3B" w:rsidRPr="005E501D" w:rsidRDefault="00450C3B" w:rsidP="00450C3B">
            <w:pPr>
              <w:pStyle w:val="TAC"/>
              <w:rPr>
                <w:rFonts w:cs="Arial"/>
                <w:sz w:val="16"/>
                <w:szCs w:val="16"/>
              </w:rPr>
            </w:pPr>
            <w:r w:rsidRPr="00450C3B">
              <w:rPr>
                <w:rFonts w:cs="Arial"/>
                <w:sz w:val="16"/>
                <w:szCs w:val="16"/>
              </w:rPr>
              <w:t>CP-213085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FB3CE" w14:textId="78535EFF" w:rsidR="00450C3B" w:rsidRDefault="00450C3B" w:rsidP="00450C3B">
            <w:pPr>
              <w:pStyle w:val="TAL"/>
              <w:jc w:val="center"/>
              <w:rPr>
                <w:rFonts w:cs="Arial"/>
                <w:sz w:val="16"/>
                <w:szCs w:val="16"/>
              </w:rPr>
            </w:pPr>
            <w:r>
              <w:rPr>
                <w:rFonts w:cs="Arial"/>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1AC91" w14:textId="31704A68"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62280" w14:textId="3BE355AB"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64A96" w14:textId="7F6DE96D" w:rsidR="00450C3B" w:rsidRDefault="00450C3B" w:rsidP="00450C3B">
            <w:pPr>
              <w:pStyle w:val="TAL"/>
              <w:rPr>
                <w:rFonts w:cs="Arial"/>
                <w:sz w:val="16"/>
                <w:szCs w:val="16"/>
              </w:rPr>
            </w:pPr>
            <w:r>
              <w:rPr>
                <w:rFonts w:cs="Arial"/>
                <w:sz w:val="16"/>
                <w:szCs w:val="16"/>
              </w:rPr>
              <w:t>ranUnchangedInd setting after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3E45" w14:textId="18475CC5" w:rsidR="00450C3B" w:rsidRPr="00C203EB" w:rsidRDefault="00450C3B" w:rsidP="00450C3B">
            <w:pPr>
              <w:pStyle w:val="TAC"/>
              <w:rPr>
                <w:sz w:val="16"/>
                <w:szCs w:val="16"/>
              </w:rPr>
            </w:pPr>
            <w:r w:rsidRPr="00E420A9">
              <w:rPr>
                <w:sz w:val="16"/>
                <w:szCs w:val="16"/>
              </w:rPr>
              <w:t>17.3.0</w:t>
            </w:r>
          </w:p>
        </w:tc>
      </w:tr>
      <w:tr w:rsidR="00450C3B" w:rsidRPr="005151DD" w14:paraId="4E9E4532"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0CFC4C97" w14:textId="2A2CCDE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12F1C1" w14:textId="13E4DD3C"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D15C18" w14:textId="297F7258" w:rsidR="00450C3B" w:rsidRPr="005E501D" w:rsidRDefault="00450C3B" w:rsidP="00450C3B">
            <w:pPr>
              <w:pStyle w:val="TAC"/>
              <w:rPr>
                <w:rFonts w:cs="Arial"/>
                <w:sz w:val="16"/>
                <w:szCs w:val="16"/>
              </w:rPr>
            </w:pPr>
            <w:r w:rsidRPr="00450C3B">
              <w:rPr>
                <w:rFonts w:cs="Arial"/>
                <w:sz w:val="16"/>
                <w:szCs w:val="16"/>
              </w:rPr>
              <w:t>CP-213102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6DC88" w14:textId="1B5A4B74" w:rsidR="00450C3B" w:rsidRDefault="00450C3B" w:rsidP="00450C3B">
            <w:pPr>
              <w:pStyle w:val="TAL"/>
              <w:jc w:val="center"/>
              <w:rPr>
                <w:rFonts w:cs="Arial"/>
                <w:sz w:val="16"/>
                <w:szCs w:val="16"/>
              </w:rPr>
            </w:pPr>
            <w:r>
              <w:rPr>
                <w:rFonts w:cs="Arial"/>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7491D" w14:textId="720D5BCF"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CB32E" w14:textId="0587F6A9"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2B6C9" w14:textId="36A0F375" w:rsidR="00450C3B" w:rsidRDefault="00450C3B" w:rsidP="00450C3B">
            <w:pPr>
              <w:pStyle w:val="TAL"/>
              <w:rPr>
                <w:rFonts w:cs="Arial"/>
                <w:sz w:val="16"/>
                <w:szCs w:val="16"/>
              </w:rPr>
            </w:pPr>
            <w:r>
              <w:rPr>
                <w:rFonts w:cs="Arial"/>
                <w:sz w:val="16"/>
                <w:szCs w:val="16"/>
              </w:rPr>
              <w:t>NF service consumer cleanup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B3D60" w14:textId="04BEA160" w:rsidR="00450C3B" w:rsidRPr="00C203EB" w:rsidRDefault="00450C3B" w:rsidP="00450C3B">
            <w:pPr>
              <w:pStyle w:val="TAC"/>
              <w:rPr>
                <w:sz w:val="16"/>
                <w:szCs w:val="16"/>
              </w:rPr>
            </w:pPr>
            <w:r w:rsidRPr="00E420A9">
              <w:rPr>
                <w:sz w:val="16"/>
                <w:szCs w:val="16"/>
              </w:rPr>
              <w:t>17.3.0</w:t>
            </w:r>
          </w:p>
        </w:tc>
      </w:tr>
      <w:tr w:rsidR="00450C3B" w:rsidRPr="005151DD" w14:paraId="5DC31C5D"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BC149AB" w14:textId="4E07FBF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341AC2" w14:textId="235B3E2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F36536" w14:textId="7CAEF519"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8F33" w14:textId="4C0E5895" w:rsidR="00450C3B" w:rsidRDefault="00450C3B" w:rsidP="00450C3B">
            <w:pPr>
              <w:pStyle w:val="TAL"/>
              <w:jc w:val="center"/>
              <w:rPr>
                <w:rFonts w:cs="Arial"/>
                <w:sz w:val="16"/>
                <w:szCs w:val="16"/>
              </w:rPr>
            </w:pPr>
            <w:r>
              <w:rPr>
                <w:rFonts w:cs="Arial"/>
                <w:sz w:val="16"/>
                <w:szCs w:val="16"/>
              </w:rPr>
              <w:t>0490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8756A" w14:textId="5D6925E4"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CD2DD6" w14:textId="25DF8CE6"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44BC7" w14:textId="57A8A8E4" w:rsidR="00450C3B" w:rsidRDefault="00450C3B" w:rsidP="00450C3B">
            <w:pPr>
              <w:pStyle w:val="TAL"/>
              <w:rPr>
                <w:rFonts w:cs="Arial"/>
                <w:sz w:val="16"/>
                <w:szCs w:val="16"/>
              </w:rPr>
            </w:pPr>
            <w:r>
              <w:rPr>
                <w:rFonts w:cs="Arial"/>
                <w:sz w:val="16"/>
                <w:szCs w:val="16"/>
              </w:rPr>
              <w:t>Remove the Editor's Note on 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BCD63" w14:textId="2041A603" w:rsidR="00450C3B" w:rsidRPr="00C203EB" w:rsidRDefault="00450C3B" w:rsidP="00450C3B">
            <w:pPr>
              <w:pStyle w:val="TAC"/>
              <w:rPr>
                <w:sz w:val="16"/>
                <w:szCs w:val="16"/>
              </w:rPr>
            </w:pPr>
            <w:r w:rsidRPr="00E420A9">
              <w:rPr>
                <w:sz w:val="16"/>
                <w:szCs w:val="16"/>
              </w:rPr>
              <w:t>17.3.0</w:t>
            </w:r>
          </w:p>
        </w:tc>
      </w:tr>
      <w:tr w:rsidR="00450C3B" w:rsidRPr="005151DD" w14:paraId="14F200F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740017D" w14:textId="7E6B3F51"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5D7A7" w14:textId="736903A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2AEE0D5" w14:textId="45D81883" w:rsidR="00450C3B" w:rsidRPr="005E501D" w:rsidRDefault="00450C3B" w:rsidP="00450C3B">
            <w:pPr>
              <w:pStyle w:val="TAC"/>
              <w:rPr>
                <w:rFonts w:cs="Arial"/>
                <w:sz w:val="16"/>
                <w:szCs w:val="16"/>
              </w:rPr>
            </w:pPr>
            <w:r w:rsidRPr="00450C3B">
              <w:rPr>
                <w:rFonts w:cs="Arial"/>
                <w:sz w:val="16"/>
                <w:szCs w:val="16"/>
              </w:rPr>
              <w:t>CP-213093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429F0" w14:textId="0C2D0AB5" w:rsidR="00450C3B" w:rsidRDefault="00450C3B" w:rsidP="00450C3B">
            <w:pPr>
              <w:pStyle w:val="TAL"/>
              <w:jc w:val="center"/>
              <w:rPr>
                <w:rFonts w:cs="Arial"/>
                <w:sz w:val="16"/>
                <w:szCs w:val="16"/>
              </w:rPr>
            </w:pPr>
            <w:r>
              <w:rPr>
                <w:rFonts w:cs="Arial"/>
                <w:sz w:val="16"/>
                <w:szCs w:val="16"/>
              </w:rPr>
              <w:t>0491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F9BEDE" w14:textId="3700693E"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C2CF4" w14:textId="25D23EC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57278" w14:textId="7C64276A" w:rsidR="00450C3B" w:rsidRDefault="00450C3B" w:rsidP="00450C3B">
            <w:pPr>
              <w:pStyle w:val="TAL"/>
              <w:rPr>
                <w:rFonts w:cs="Arial"/>
                <w:sz w:val="16"/>
                <w:szCs w:val="16"/>
              </w:rPr>
            </w:pPr>
            <w:r>
              <w:rPr>
                <w:rFonts w:cs="Arial"/>
                <w:sz w:val="16"/>
                <w:szCs w:val="16"/>
              </w:rPr>
              <w:t>I-SMF removal for target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3539AB" w14:textId="118A752B" w:rsidR="00450C3B" w:rsidRPr="00C203EB" w:rsidRDefault="00450C3B" w:rsidP="00450C3B">
            <w:pPr>
              <w:pStyle w:val="TAC"/>
              <w:rPr>
                <w:sz w:val="16"/>
                <w:szCs w:val="16"/>
              </w:rPr>
            </w:pPr>
            <w:r w:rsidRPr="00E420A9">
              <w:rPr>
                <w:sz w:val="16"/>
                <w:szCs w:val="16"/>
              </w:rPr>
              <w:t>17.3.0</w:t>
            </w:r>
          </w:p>
        </w:tc>
      </w:tr>
      <w:tr w:rsidR="00450C3B" w:rsidRPr="005151DD" w14:paraId="6F12518B"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048AF89" w14:textId="1EBD256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82D1EB" w14:textId="5950F29A"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BBF238" w14:textId="0E868C0B" w:rsidR="00450C3B" w:rsidRPr="005E501D" w:rsidRDefault="00450C3B" w:rsidP="00450C3B">
            <w:pPr>
              <w:pStyle w:val="TAC"/>
              <w:rPr>
                <w:rFonts w:cs="Arial"/>
                <w:sz w:val="16"/>
                <w:szCs w:val="16"/>
              </w:rPr>
            </w:pPr>
            <w:r w:rsidRPr="00450C3B">
              <w:rPr>
                <w:rFonts w:cs="Arial"/>
                <w:sz w:val="16"/>
                <w:szCs w:val="16"/>
              </w:rPr>
              <w:t>CP-213108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843FB" w14:textId="0DBFF8B2" w:rsidR="00450C3B" w:rsidRDefault="00450C3B" w:rsidP="00450C3B">
            <w:pPr>
              <w:pStyle w:val="TAL"/>
              <w:jc w:val="center"/>
              <w:rPr>
                <w:rFonts w:cs="Arial"/>
                <w:sz w:val="16"/>
                <w:szCs w:val="16"/>
              </w:rPr>
            </w:pPr>
            <w:r>
              <w:rPr>
                <w:rFonts w:cs="Arial"/>
                <w:sz w:val="16"/>
                <w:szCs w:val="16"/>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4D4EB" w14:textId="75808D9E" w:rsidR="00450C3B" w:rsidRDefault="00450C3B" w:rsidP="00450C3B">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901F5" w14:textId="5F3825D3"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CCB86" w14:textId="2948FFA0" w:rsidR="00450C3B" w:rsidRDefault="00450C3B" w:rsidP="00450C3B">
            <w:pPr>
              <w:pStyle w:val="TAL"/>
              <w:rPr>
                <w:rFonts w:cs="Arial"/>
                <w:sz w:val="16"/>
                <w:szCs w:val="16"/>
              </w:rPr>
            </w:pPr>
            <w:r>
              <w:rPr>
                <w:rFonts w:cs="Arial"/>
                <w:sz w:val="16"/>
                <w:szCs w:val="16"/>
              </w:rPr>
              <w:t>Notification for SM Policy Association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C45E" w14:textId="07BDAF51" w:rsidR="00450C3B" w:rsidRPr="00C203EB" w:rsidRDefault="00450C3B" w:rsidP="00450C3B">
            <w:pPr>
              <w:pStyle w:val="TAC"/>
              <w:rPr>
                <w:sz w:val="16"/>
                <w:szCs w:val="16"/>
              </w:rPr>
            </w:pPr>
            <w:r w:rsidRPr="00E420A9">
              <w:rPr>
                <w:sz w:val="16"/>
                <w:szCs w:val="16"/>
              </w:rPr>
              <w:t>17.3.0</w:t>
            </w:r>
          </w:p>
        </w:tc>
      </w:tr>
      <w:tr w:rsidR="00450C3B" w:rsidRPr="005151DD" w14:paraId="623E6560"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AA35071" w14:textId="1177E66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51C21E" w14:textId="3FCE927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9909BD2" w14:textId="4406780C" w:rsidR="00450C3B" w:rsidRPr="005E501D" w:rsidRDefault="00450C3B" w:rsidP="00450C3B">
            <w:pPr>
              <w:pStyle w:val="TAC"/>
              <w:rPr>
                <w:rFonts w:cs="Arial"/>
                <w:sz w:val="16"/>
                <w:szCs w:val="16"/>
              </w:rPr>
            </w:pPr>
            <w:r w:rsidRPr="00450C3B">
              <w:rPr>
                <w:rFonts w:cs="Arial"/>
                <w:sz w:val="16"/>
                <w:szCs w:val="16"/>
              </w:rPr>
              <w:t>CP-213112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B66D22" w14:textId="080FFF99" w:rsidR="00450C3B" w:rsidRDefault="00450C3B" w:rsidP="00450C3B">
            <w:pPr>
              <w:pStyle w:val="TAL"/>
              <w:jc w:val="center"/>
              <w:rPr>
                <w:rFonts w:cs="Arial"/>
                <w:sz w:val="16"/>
                <w:szCs w:val="16"/>
              </w:rPr>
            </w:pPr>
            <w:r>
              <w:rPr>
                <w:rFonts w:cs="Arial"/>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55A69" w14:textId="68CD524B"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A5CAA" w14:textId="27DAEC8D"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1BC9A" w14:textId="7083692D" w:rsidR="00450C3B" w:rsidRDefault="00450C3B" w:rsidP="00450C3B">
            <w:pPr>
              <w:pStyle w:val="TAL"/>
              <w:rPr>
                <w:rFonts w:cs="Arial"/>
                <w:sz w:val="16"/>
                <w:szCs w:val="16"/>
              </w:rPr>
            </w:pPr>
            <w:r>
              <w:rPr>
                <w:rFonts w:cs="Arial"/>
                <w:sz w:val="16"/>
                <w:szCs w:val="16"/>
              </w:rPr>
              <w:t>Sending UUAA Authentication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D276C" w14:textId="12FB6EDA" w:rsidR="00450C3B" w:rsidRPr="00C203EB" w:rsidRDefault="00450C3B" w:rsidP="00450C3B">
            <w:pPr>
              <w:pStyle w:val="TAC"/>
              <w:rPr>
                <w:sz w:val="16"/>
                <w:szCs w:val="16"/>
              </w:rPr>
            </w:pPr>
            <w:r w:rsidRPr="00E420A9">
              <w:rPr>
                <w:sz w:val="16"/>
                <w:szCs w:val="16"/>
              </w:rPr>
              <w:t>17.3.0</w:t>
            </w:r>
          </w:p>
        </w:tc>
      </w:tr>
      <w:tr w:rsidR="00450C3B" w:rsidRPr="005151DD" w14:paraId="71CD3425"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47EDB4" w14:textId="0E34D350"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703FB" w14:textId="1B9B55B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E09C1D" w14:textId="55240BC6" w:rsidR="00450C3B" w:rsidRPr="005E501D" w:rsidRDefault="00450C3B" w:rsidP="00450C3B">
            <w:pPr>
              <w:pStyle w:val="TAC"/>
              <w:rPr>
                <w:rFonts w:cs="Arial"/>
                <w:sz w:val="16"/>
                <w:szCs w:val="16"/>
              </w:rPr>
            </w:pPr>
            <w:r w:rsidRPr="00450C3B">
              <w:rPr>
                <w:rFonts w:cs="Arial"/>
                <w:sz w:val="16"/>
                <w:szCs w:val="16"/>
              </w:rPr>
              <w:t>CP-213122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1B589" w14:textId="2D9B9092" w:rsidR="00450C3B" w:rsidRDefault="00450C3B" w:rsidP="00450C3B">
            <w:pPr>
              <w:pStyle w:val="TAL"/>
              <w:jc w:val="center"/>
              <w:rPr>
                <w:rFonts w:cs="Arial"/>
                <w:sz w:val="16"/>
                <w:szCs w:val="16"/>
              </w:rPr>
            </w:pPr>
            <w:r>
              <w:rPr>
                <w:rFonts w:cs="Arial"/>
                <w:sz w:val="16"/>
                <w:szCs w:val="16"/>
              </w:rPr>
              <w:t>0494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E4108" w14:textId="01985991" w:rsidR="00450C3B" w:rsidRDefault="00450C3B" w:rsidP="00450C3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8197E9" w14:textId="2D8BD98B" w:rsidR="00450C3B" w:rsidRDefault="00450C3B" w:rsidP="00450C3B">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ADB4D6" w14:textId="29A9F1FB" w:rsidR="00450C3B" w:rsidRDefault="00450C3B" w:rsidP="00450C3B">
            <w:pPr>
              <w:pStyle w:val="TAL"/>
              <w:rPr>
                <w:rFonts w:cs="Arial"/>
                <w:sz w:val="16"/>
                <w:szCs w:val="16"/>
              </w:rPr>
            </w:pPr>
            <w:r>
              <w:rPr>
                <w:rFonts w:cs="Arial"/>
                <w:sz w:val="16"/>
                <w:szCs w:val="16"/>
              </w:rPr>
              <w:t>Void I-SMF/V-SMF Restoration procedure from normal specification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64DC" w14:textId="25D439DE" w:rsidR="00450C3B" w:rsidRPr="005151DD" w:rsidRDefault="00450C3B" w:rsidP="00450C3B">
            <w:pPr>
              <w:pStyle w:val="TAC"/>
              <w:rPr>
                <w:sz w:val="16"/>
                <w:szCs w:val="16"/>
              </w:rPr>
            </w:pPr>
            <w:r>
              <w:rPr>
                <w:sz w:val="16"/>
                <w:szCs w:val="16"/>
              </w:rPr>
              <w:t>17.3.0</w:t>
            </w:r>
          </w:p>
        </w:tc>
      </w:tr>
      <w:tr w:rsidR="00450C3B" w:rsidRPr="00450C3B" w14:paraId="654F4217"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5662AE" w14:textId="31351DE9"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149523" w14:textId="5DC93CD9"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1AA3716" w14:textId="75C31458" w:rsidR="00450C3B" w:rsidRPr="00450C3B" w:rsidRDefault="00450C3B" w:rsidP="00450C3B">
            <w:pPr>
              <w:pStyle w:val="TAC"/>
              <w:rPr>
                <w:rFonts w:cs="Arial"/>
                <w:sz w:val="16"/>
                <w:szCs w:val="16"/>
              </w:rPr>
            </w:pPr>
            <w:r w:rsidRPr="00450C3B">
              <w:rPr>
                <w:rFonts w:cs="Arial"/>
                <w:sz w:val="16"/>
                <w:szCs w:val="16"/>
              </w:rPr>
              <w:t>CP-213115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0FF286" w14:textId="4405FB4B" w:rsidR="00450C3B" w:rsidRPr="00450C3B" w:rsidRDefault="00450C3B" w:rsidP="00450C3B">
            <w:pPr>
              <w:pStyle w:val="TAC"/>
              <w:rPr>
                <w:sz w:val="16"/>
                <w:szCs w:val="16"/>
              </w:rPr>
            </w:pPr>
            <w:r>
              <w:rPr>
                <w:rFonts w:cs="Arial"/>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D7ECF9" w14:textId="4CB0ADF2"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AAF4AE" w14:textId="69257565" w:rsidR="00450C3B" w:rsidRPr="00450C3B" w:rsidRDefault="00450C3B" w:rsidP="00450C3B">
            <w:pPr>
              <w:pStyle w:val="TAC"/>
              <w:rPr>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79AA73" w14:textId="77B4E201" w:rsidR="00450C3B" w:rsidRPr="00450C3B" w:rsidRDefault="00450C3B" w:rsidP="00450C3B">
            <w:pPr>
              <w:pStyle w:val="TAL"/>
              <w:rPr>
                <w:rFonts w:cs="Arial"/>
                <w:sz w:val="16"/>
                <w:szCs w:val="16"/>
              </w:rPr>
            </w:pPr>
            <w:r>
              <w:rPr>
                <w:rFonts w:cs="Arial"/>
                <w:sz w:val="16"/>
                <w:szCs w:val="16"/>
              </w:rPr>
              <w:t>29.502 Element name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CE58E" w14:textId="59BCBF68" w:rsidR="00450C3B" w:rsidRPr="005151DD" w:rsidRDefault="00450C3B" w:rsidP="00450C3B">
            <w:pPr>
              <w:pStyle w:val="TAC"/>
              <w:rPr>
                <w:sz w:val="16"/>
                <w:szCs w:val="16"/>
              </w:rPr>
            </w:pPr>
            <w:r>
              <w:rPr>
                <w:sz w:val="16"/>
                <w:szCs w:val="16"/>
              </w:rPr>
              <w:t>17.3.0</w:t>
            </w:r>
          </w:p>
        </w:tc>
      </w:tr>
      <w:tr w:rsidR="00450C3B" w:rsidRPr="00450C3B" w14:paraId="4553962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2CA74D77" w14:textId="0C303C6F"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3914B" w14:textId="318B1B82"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F9B388" w14:textId="3E802F7D"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690E3E" w14:textId="34864650" w:rsidR="00450C3B" w:rsidRPr="00450C3B" w:rsidRDefault="00450C3B" w:rsidP="00450C3B">
            <w:pPr>
              <w:pStyle w:val="TAC"/>
              <w:rPr>
                <w:sz w:val="16"/>
                <w:szCs w:val="16"/>
              </w:rPr>
            </w:pPr>
            <w:r>
              <w:rPr>
                <w:rFonts w:cs="Arial"/>
                <w:sz w:val="16"/>
                <w:szCs w:val="16"/>
              </w:rPr>
              <w:t>0498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54564F" w14:textId="310E0571"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00337" w14:textId="5D15A3F8" w:rsidR="00450C3B" w:rsidRPr="00450C3B" w:rsidRDefault="00450C3B" w:rsidP="00450C3B">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08522F" w14:textId="714F2690" w:rsidR="00450C3B" w:rsidRPr="00450C3B" w:rsidRDefault="00450C3B" w:rsidP="00450C3B">
            <w:pPr>
              <w:pStyle w:val="TAL"/>
              <w:rPr>
                <w:rFonts w:cs="Arial"/>
                <w:sz w:val="16"/>
                <w:szCs w:val="16"/>
              </w:rPr>
            </w:pPr>
            <w:r>
              <w:rPr>
                <w:rFonts w:cs="Arial"/>
                <w:sz w:val="16"/>
                <w:szCs w:val="16"/>
              </w:rPr>
              <w:t>Informative note for NotifyList attribute not complying with 29.501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5C2EC" w14:textId="3907D6BE" w:rsidR="00450C3B" w:rsidRPr="005151DD" w:rsidRDefault="00450C3B" w:rsidP="00450C3B">
            <w:pPr>
              <w:pStyle w:val="TAC"/>
              <w:rPr>
                <w:sz w:val="16"/>
                <w:szCs w:val="16"/>
              </w:rPr>
            </w:pPr>
            <w:r>
              <w:rPr>
                <w:sz w:val="16"/>
                <w:szCs w:val="16"/>
              </w:rPr>
              <w:t>17.3.0</w:t>
            </w:r>
          </w:p>
        </w:tc>
      </w:tr>
      <w:tr w:rsidR="00450C3B" w:rsidRPr="00450C3B" w14:paraId="096394D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8CFD95C" w14:textId="40AB120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8DC5" w14:textId="7DDEB103"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956EE6" w14:textId="6A92A19A" w:rsidR="00450C3B" w:rsidRPr="00450C3B" w:rsidRDefault="00450C3B" w:rsidP="00450C3B">
            <w:pPr>
              <w:pStyle w:val="TAC"/>
              <w:rPr>
                <w:rFonts w:cs="Arial"/>
                <w:sz w:val="16"/>
                <w:szCs w:val="16"/>
              </w:rPr>
            </w:pPr>
            <w:r w:rsidRPr="00450C3B">
              <w:rPr>
                <w:rFonts w:cs="Arial"/>
                <w:sz w:val="16"/>
                <w:szCs w:val="16"/>
              </w:rPr>
              <w:t>CP-213111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FCC2719" w14:textId="1E442B47" w:rsidR="00450C3B" w:rsidRPr="00450C3B" w:rsidRDefault="00450C3B" w:rsidP="00450C3B">
            <w:pPr>
              <w:pStyle w:val="TAC"/>
              <w:rPr>
                <w:sz w:val="16"/>
                <w:szCs w:val="16"/>
              </w:rPr>
            </w:pPr>
            <w:r>
              <w:rPr>
                <w:rFonts w:cs="Arial"/>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04D71A" w14:textId="01F38DE8"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CE54C" w14:textId="224039BC"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B5812F" w14:textId="0487593A" w:rsidR="00450C3B" w:rsidRPr="00450C3B" w:rsidRDefault="00450C3B" w:rsidP="00450C3B">
            <w:pPr>
              <w:pStyle w:val="TAL"/>
              <w:rPr>
                <w:rFonts w:cs="Arial"/>
                <w:sz w:val="16"/>
                <w:szCs w:val="16"/>
              </w:rPr>
            </w:pPr>
            <w:r>
              <w:rPr>
                <w:rFonts w:cs="Arial"/>
                <w:sz w:val="16"/>
                <w:szCs w:val="16"/>
              </w:rPr>
              <w:t>Reporting of satellite backhaul category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9A31E" w14:textId="7CC60851" w:rsidR="00450C3B" w:rsidRPr="005151DD" w:rsidRDefault="00450C3B" w:rsidP="00450C3B">
            <w:pPr>
              <w:pStyle w:val="TAC"/>
              <w:rPr>
                <w:sz w:val="16"/>
                <w:szCs w:val="16"/>
              </w:rPr>
            </w:pPr>
            <w:r>
              <w:rPr>
                <w:sz w:val="16"/>
                <w:szCs w:val="16"/>
              </w:rPr>
              <w:t>17.3.0</w:t>
            </w:r>
          </w:p>
        </w:tc>
      </w:tr>
      <w:tr w:rsidR="00450C3B" w:rsidRPr="00450C3B" w14:paraId="2732B979"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6BDC1A7B" w14:textId="6339BB92"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0DAD0" w14:textId="38DDB711"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0760C3" w14:textId="5E401AB1" w:rsidR="00450C3B" w:rsidRPr="00450C3B" w:rsidRDefault="00450C3B" w:rsidP="00450C3B">
            <w:pPr>
              <w:pStyle w:val="TAC"/>
              <w:rPr>
                <w:rFonts w:cs="Arial"/>
                <w:sz w:val="16"/>
                <w:szCs w:val="16"/>
              </w:rPr>
            </w:pPr>
            <w:r w:rsidRPr="00450C3B">
              <w:rPr>
                <w:rFonts w:cs="Arial"/>
                <w:sz w:val="16"/>
                <w:szCs w:val="16"/>
              </w:rPr>
              <w:t>CP-213123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17F4C8" w14:textId="383D0FD2" w:rsidR="00450C3B" w:rsidRPr="00450C3B" w:rsidRDefault="00450C3B" w:rsidP="00450C3B">
            <w:pPr>
              <w:pStyle w:val="TAC"/>
              <w:rPr>
                <w:sz w:val="16"/>
                <w:szCs w:val="16"/>
              </w:rPr>
            </w:pPr>
            <w:r>
              <w:rPr>
                <w:rFonts w:cs="Arial"/>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164B44" w14:textId="7797A630"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52226F" w14:textId="14F3B691"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FFAEAE" w14:textId="5776C3BC" w:rsidR="00450C3B" w:rsidRPr="00450C3B" w:rsidRDefault="00450C3B" w:rsidP="00450C3B">
            <w:pPr>
              <w:pStyle w:val="TAL"/>
              <w:rPr>
                <w:rFonts w:cs="Arial"/>
                <w:sz w:val="16"/>
                <w:szCs w:val="16"/>
              </w:rPr>
            </w:pPr>
            <w:r>
              <w:rPr>
                <w:rFonts w:cs="Arial"/>
                <w:sz w:val="16"/>
                <w:szCs w:val="16"/>
              </w:rPr>
              <w:t>Support of User Plane Integrity Protection for Interworking from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FF16" w14:textId="543A0EB3" w:rsidR="00450C3B" w:rsidRPr="005151DD" w:rsidRDefault="00450C3B" w:rsidP="00450C3B">
            <w:pPr>
              <w:pStyle w:val="TAC"/>
              <w:rPr>
                <w:sz w:val="16"/>
                <w:szCs w:val="16"/>
              </w:rPr>
            </w:pPr>
            <w:r>
              <w:rPr>
                <w:sz w:val="16"/>
                <w:szCs w:val="16"/>
              </w:rPr>
              <w:t>17.3.0</w:t>
            </w:r>
          </w:p>
        </w:tc>
      </w:tr>
      <w:tr w:rsidR="00450C3B" w:rsidRPr="00450C3B" w14:paraId="0E4A5E3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00D1F38" w14:textId="2CC4D7A6"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392F1" w14:textId="1691D84B"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D8FB18" w14:textId="0CE10154" w:rsidR="00450C3B" w:rsidRPr="00450C3B" w:rsidRDefault="00450C3B" w:rsidP="00450C3B">
            <w:pPr>
              <w:pStyle w:val="TAC"/>
              <w:rPr>
                <w:rFonts w:cs="Arial"/>
                <w:sz w:val="16"/>
                <w:szCs w:val="16"/>
              </w:rPr>
            </w:pPr>
            <w:r w:rsidRPr="00450C3B">
              <w:rPr>
                <w:rFonts w:cs="Arial"/>
                <w:sz w:val="16"/>
                <w:szCs w:val="16"/>
              </w:rPr>
              <w:t>CP-213087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25B5DD" w14:textId="1994BAA4" w:rsidR="00450C3B" w:rsidRPr="00450C3B" w:rsidRDefault="00450C3B" w:rsidP="00450C3B">
            <w:pPr>
              <w:pStyle w:val="TAC"/>
              <w:rPr>
                <w:sz w:val="16"/>
                <w:szCs w:val="16"/>
              </w:rPr>
            </w:pPr>
            <w:r>
              <w:rPr>
                <w:rFonts w:cs="Arial"/>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BEB994" w14:textId="0FCF8664"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E21186" w14:textId="64AFA746" w:rsidR="00450C3B" w:rsidRPr="00450C3B" w:rsidRDefault="00450C3B" w:rsidP="00450C3B">
            <w:pPr>
              <w:pStyle w:val="TAC"/>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C70257" w14:textId="023FEFF2" w:rsidR="00450C3B" w:rsidRPr="00450C3B" w:rsidRDefault="00450C3B" w:rsidP="00450C3B">
            <w:pPr>
              <w:pStyle w:val="TAL"/>
              <w:rPr>
                <w:rFonts w:cs="Arial"/>
                <w:sz w:val="16"/>
                <w:szCs w:val="16"/>
              </w:rPr>
            </w:pPr>
            <w:r>
              <w:rPr>
                <w:rFonts w:cs="Arial"/>
                <w:sz w:val="16"/>
                <w:szCs w:val="16"/>
              </w:rPr>
              <w:t>Updating Binding Indication for multiple resource contexts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1BA72" w14:textId="5252CBDB" w:rsidR="00450C3B" w:rsidRPr="005151DD" w:rsidRDefault="00450C3B" w:rsidP="00450C3B">
            <w:pPr>
              <w:pStyle w:val="TAC"/>
              <w:rPr>
                <w:sz w:val="16"/>
                <w:szCs w:val="16"/>
              </w:rPr>
            </w:pPr>
            <w:r>
              <w:rPr>
                <w:sz w:val="16"/>
                <w:szCs w:val="16"/>
              </w:rPr>
              <w:t>17.3.0</w:t>
            </w:r>
          </w:p>
        </w:tc>
      </w:tr>
      <w:tr w:rsidR="00450C3B" w:rsidRPr="00450C3B" w14:paraId="5872DFC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4EF73AEC" w14:textId="742378AE"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C4A9E" w14:textId="0FD99756"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79C43" w14:textId="2CF59794"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62A2C3" w14:textId="79C8E6C3" w:rsidR="00450C3B" w:rsidRPr="00450C3B" w:rsidRDefault="00450C3B" w:rsidP="00450C3B">
            <w:pPr>
              <w:pStyle w:val="TAC"/>
              <w:rPr>
                <w:sz w:val="16"/>
                <w:szCs w:val="16"/>
              </w:rPr>
            </w:pPr>
            <w:r>
              <w:rPr>
                <w:rFonts w:cs="Arial"/>
                <w:sz w:val="16"/>
                <w:szCs w:val="16"/>
              </w:rPr>
              <w:t>0504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0AE663" w14:textId="19CA095D" w:rsidR="00450C3B" w:rsidRPr="00450C3B" w:rsidRDefault="00450C3B" w:rsidP="00450C3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352BBF" w14:textId="41B11706"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DC18AD" w14:textId="7D239686" w:rsidR="00450C3B" w:rsidRPr="00450C3B" w:rsidRDefault="00450C3B" w:rsidP="00450C3B">
            <w:pPr>
              <w:pStyle w:val="TAL"/>
              <w:rPr>
                <w:rFonts w:cs="Arial"/>
                <w:sz w:val="16"/>
                <w:szCs w:val="16"/>
              </w:rPr>
            </w:pPr>
            <w:r>
              <w:rPr>
                <w:rFonts w:cs="Arial"/>
                <w:sz w:val="16"/>
                <w:szCs w:val="16"/>
              </w:rPr>
              <w:t>409 Response Code for I-SMF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B79F8" w14:textId="4D6380CD" w:rsidR="00450C3B" w:rsidRPr="005151DD" w:rsidRDefault="00450C3B" w:rsidP="00450C3B">
            <w:pPr>
              <w:pStyle w:val="TAC"/>
              <w:rPr>
                <w:sz w:val="16"/>
                <w:szCs w:val="16"/>
              </w:rPr>
            </w:pPr>
            <w:r>
              <w:rPr>
                <w:sz w:val="16"/>
                <w:szCs w:val="16"/>
              </w:rPr>
              <w:t>17.3.0</w:t>
            </w:r>
          </w:p>
        </w:tc>
      </w:tr>
      <w:tr w:rsidR="00450C3B" w:rsidRPr="00450C3B" w14:paraId="5DD9C813"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34BC20E1" w14:textId="298F75EA"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461C99" w14:textId="7FAB6A45"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CC3F0A7" w14:textId="6C567298" w:rsidR="00450C3B" w:rsidRPr="00450C3B" w:rsidRDefault="00450C3B" w:rsidP="00450C3B">
            <w:pPr>
              <w:pStyle w:val="TAC"/>
              <w:rPr>
                <w:rFonts w:cs="Arial"/>
                <w:sz w:val="16"/>
                <w:szCs w:val="16"/>
              </w:rPr>
            </w:pPr>
            <w:r w:rsidRPr="00450C3B">
              <w:rPr>
                <w:rFonts w:cs="Arial"/>
                <w:sz w:val="16"/>
                <w:szCs w:val="16"/>
              </w:rPr>
              <w:t>CP-213134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F3ECB1" w14:textId="2B49C818" w:rsidR="00450C3B" w:rsidRPr="00450C3B" w:rsidRDefault="00450C3B" w:rsidP="00450C3B">
            <w:pPr>
              <w:pStyle w:val="TAC"/>
              <w:rPr>
                <w:sz w:val="16"/>
                <w:szCs w:val="16"/>
              </w:rPr>
            </w:pPr>
            <w:r>
              <w:rPr>
                <w:rFonts w:cs="Arial"/>
                <w:sz w:val="16"/>
                <w:szCs w:val="16"/>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1AB7" w14:textId="288B8B19"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29C535" w14:textId="41CD1EEA"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7F5D38" w14:textId="0B62D6EB" w:rsidR="00450C3B" w:rsidRPr="00450C3B" w:rsidRDefault="00450C3B" w:rsidP="00450C3B">
            <w:pPr>
              <w:pStyle w:val="TAL"/>
              <w:rPr>
                <w:rFonts w:cs="Arial"/>
                <w:sz w:val="16"/>
                <w:szCs w:val="16"/>
              </w:rPr>
            </w:pPr>
            <w:r>
              <w:rPr>
                <w:rFonts w:cs="Arial"/>
                <w:sz w:val="16"/>
                <w:szCs w:val="16"/>
              </w:rPr>
              <w:t>UE requested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7F472" w14:textId="7D51160E" w:rsidR="00450C3B" w:rsidRPr="005151DD" w:rsidRDefault="00450C3B" w:rsidP="00450C3B">
            <w:pPr>
              <w:pStyle w:val="TAC"/>
              <w:rPr>
                <w:sz w:val="16"/>
                <w:szCs w:val="16"/>
              </w:rPr>
            </w:pPr>
            <w:r>
              <w:rPr>
                <w:sz w:val="16"/>
                <w:szCs w:val="16"/>
              </w:rPr>
              <w:t>17.3.0</w:t>
            </w:r>
          </w:p>
        </w:tc>
      </w:tr>
      <w:tr w:rsidR="00450C3B" w:rsidRPr="00450C3B" w14:paraId="3FC69371"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78C0FDD8" w14:textId="6E18D83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D749FF" w14:textId="4A2BBFA0"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E7F4C" w14:textId="36F7AAAD" w:rsidR="00450C3B" w:rsidRPr="00450C3B" w:rsidRDefault="00450C3B" w:rsidP="00450C3B">
            <w:pPr>
              <w:pStyle w:val="TAC"/>
              <w:rPr>
                <w:rFonts w:cs="Arial"/>
                <w:sz w:val="16"/>
                <w:szCs w:val="16"/>
              </w:rPr>
            </w:pPr>
            <w:r w:rsidRPr="00450C3B">
              <w:rPr>
                <w:rFonts w:cs="Arial"/>
                <w:sz w:val="16"/>
                <w:szCs w:val="16"/>
              </w:rPr>
              <w:t>CP-213144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A66146" w14:textId="488E00EF" w:rsidR="00450C3B" w:rsidRPr="00450C3B" w:rsidRDefault="00450C3B" w:rsidP="00450C3B">
            <w:pPr>
              <w:pStyle w:val="TAC"/>
              <w:rPr>
                <w:sz w:val="16"/>
                <w:szCs w:val="16"/>
              </w:rPr>
            </w:pPr>
            <w:r>
              <w:rPr>
                <w:rFonts w:cs="Arial"/>
                <w:sz w:val="16"/>
                <w:szCs w:val="16"/>
              </w:rPr>
              <w:t>0508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EE8C08" w14:textId="0C64087D" w:rsidR="00450C3B" w:rsidRPr="00450C3B" w:rsidRDefault="00450C3B" w:rsidP="00450C3B">
            <w:pPr>
              <w:pStyle w:val="TAC"/>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7EBAF7" w14:textId="7527D9C3" w:rsidR="00450C3B" w:rsidRPr="00450C3B" w:rsidRDefault="00450C3B" w:rsidP="00450C3B">
            <w:pPr>
              <w:pStyle w:val="TAC"/>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76814" w14:textId="69DB9F2E" w:rsidR="00450C3B" w:rsidRPr="00450C3B" w:rsidRDefault="00450C3B" w:rsidP="00450C3B">
            <w:pPr>
              <w:pStyle w:val="TAL"/>
              <w:rPr>
                <w:rFonts w:cs="Arial"/>
                <w:sz w:val="16"/>
                <w:szCs w:val="16"/>
              </w:rPr>
            </w:pPr>
            <w:r>
              <w:rPr>
                <w:rFonts w:cs="Arial"/>
                <w:sz w:val="16"/>
                <w:szCs w:val="16"/>
              </w:rPr>
              <w:t>VPLMN triggered QoS modification for QoS flow associated with default QoS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092A4" w14:textId="2AC81245" w:rsidR="00450C3B" w:rsidRPr="005151DD" w:rsidRDefault="00450C3B" w:rsidP="00450C3B">
            <w:pPr>
              <w:pStyle w:val="TAC"/>
              <w:rPr>
                <w:sz w:val="16"/>
                <w:szCs w:val="16"/>
              </w:rPr>
            </w:pPr>
            <w:r>
              <w:rPr>
                <w:sz w:val="16"/>
                <w:szCs w:val="16"/>
              </w:rPr>
              <w:t>17.3.0</w:t>
            </w:r>
          </w:p>
        </w:tc>
      </w:tr>
      <w:tr w:rsidR="00450C3B" w:rsidRPr="005151DD" w14:paraId="1F3B22B6" w14:textId="77777777" w:rsidTr="002B611F">
        <w:tc>
          <w:tcPr>
            <w:tcW w:w="800" w:type="dxa"/>
            <w:tcBorders>
              <w:top w:val="single" w:sz="6" w:space="0" w:color="auto"/>
              <w:left w:val="single" w:sz="6" w:space="0" w:color="auto"/>
              <w:bottom w:val="single" w:sz="6" w:space="0" w:color="auto"/>
              <w:right w:val="single" w:sz="6" w:space="0" w:color="auto"/>
            </w:tcBorders>
            <w:shd w:val="solid" w:color="FFFFFF" w:fill="auto"/>
          </w:tcPr>
          <w:p w14:paraId="10E3E5BB" w14:textId="0B632A88" w:rsidR="00450C3B" w:rsidRDefault="00450C3B" w:rsidP="00450C3B">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F0DF06" w14:textId="766348DE" w:rsidR="00450C3B" w:rsidRDefault="00450C3B" w:rsidP="00450C3B">
            <w:pPr>
              <w:pStyle w:val="TAC"/>
              <w:rPr>
                <w:sz w:val="16"/>
                <w:szCs w:val="16"/>
              </w:rPr>
            </w:pPr>
            <w:r>
              <w:rPr>
                <w:sz w:val="16"/>
                <w:szCs w:val="16"/>
              </w:rPr>
              <w:t>CT#94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A8A379" w14:textId="0C9567C8" w:rsidR="00450C3B" w:rsidRPr="005E501D" w:rsidRDefault="00450C3B" w:rsidP="00450C3B">
            <w:pPr>
              <w:pStyle w:val="TAC"/>
              <w:rPr>
                <w:rFonts w:cs="Arial"/>
                <w:sz w:val="16"/>
                <w:szCs w:val="16"/>
              </w:rPr>
            </w:pPr>
            <w:r w:rsidRPr="00450C3B">
              <w:rPr>
                <w:rFonts w:cs="Arial"/>
                <w:sz w:val="16"/>
                <w:szCs w:val="16"/>
              </w:rPr>
              <w:t>CP-213121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943EEF" w14:textId="0AC69DDB" w:rsidR="00450C3B" w:rsidRDefault="00450C3B" w:rsidP="00450C3B">
            <w:pPr>
              <w:pStyle w:val="TAL"/>
              <w:jc w:val="center"/>
              <w:rPr>
                <w:rFonts w:cs="Arial"/>
                <w:sz w:val="16"/>
                <w:szCs w:val="16"/>
              </w:rPr>
            </w:pPr>
            <w:r>
              <w:rPr>
                <w:rFonts w:cs="Arial"/>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F38D5" w14:textId="42D46EDD" w:rsidR="00450C3B" w:rsidRDefault="00450C3B" w:rsidP="00450C3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740D56" w14:textId="14D9F71E" w:rsidR="00450C3B" w:rsidRDefault="00450C3B" w:rsidP="00450C3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305A6E" w14:textId="29768F30" w:rsidR="00450C3B" w:rsidRDefault="00450C3B" w:rsidP="00450C3B">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A2507" w14:textId="5871AC38" w:rsidR="00450C3B" w:rsidRPr="005151DD" w:rsidRDefault="00450C3B" w:rsidP="00450C3B">
            <w:pPr>
              <w:pStyle w:val="TAC"/>
              <w:rPr>
                <w:sz w:val="16"/>
                <w:szCs w:val="16"/>
              </w:rPr>
            </w:pPr>
            <w:r>
              <w:rPr>
                <w:sz w:val="16"/>
                <w:szCs w:val="16"/>
              </w:rPr>
              <w:t>17.3.0</w:t>
            </w:r>
          </w:p>
        </w:tc>
      </w:tr>
      <w:tr w:rsidR="00E557B0" w:rsidRPr="005151DD" w14:paraId="74C44F2E"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B5CC64E" w14:textId="472921C9" w:rsidR="00E557B0" w:rsidRDefault="00E557B0" w:rsidP="00E557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089A2" w14:textId="3914D88B" w:rsidR="00E557B0" w:rsidRDefault="00E557B0" w:rsidP="00E557B0">
            <w:pPr>
              <w:pStyle w:val="TAC"/>
              <w:rPr>
                <w:sz w:val="16"/>
                <w:szCs w:val="16"/>
              </w:rPr>
            </w:pPr>
            <w:r>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1CE9E3" w14:textId="4E75E3C8" w:rsidR="00E557B0" w:rsidRPr="00450C3B" w:rsidRDefault="00E557B0" w:rsidP="00E557B0">
            <w:pPr>
              <w:pStyle w:val="TAC"/>
              <w:rPr>
                <w:rFonts w:cs="Arial"/>
                <w:sz w:val="16"/>
                <w:szCs w:val="16"/>
              </w:rPr>
            </w:pPr>
            <w:r w:rsidRPr="00E557B0">
              <w:rPr>
                <w:rFonts w:cs="Arial"/>
                <w:sz w:val="16"/>
                <w:szCs w:val="16"/>
              </w:rPr>
              <w:t>CP-220047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81BB" w14:textId="264C8CD1" w:rsidR="00E557B0" w:rsidRDefault="00E557B0" w:rsidP="00E557B0">
            <w:pPr>
              <w:pStyle w:val="TAL"/>
              <w:jc w:val="center"/>
              <w:rPr>
                <w:rFonts w:cs="Arial"/>
                <w:sz w:val="16"/>
                <w:szCs w:val="16"/>
              </w:rPr>
            </w:pPr>
            <w:r>
              <w:rPr>
                <w:rFonts w:cs="Arial"/>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EBBB9" w14:textId="091F1C1E"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48B6A" w14:textId="09866AF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2527DF" w14:textId="02D54439" w:rsidR="00E557B0" w:rsidRDefault="00E557B0" w:rsidP="00E557B0">
            <w:pPr>
              <w:pStyle w:val="TAL"/>
              <w:rPr>
                <w:rFonts w:cs="Arial"/>
                <w:sz w:val="16"/>
                <w:szCs w:val="16"/>
              </w:rPr>
            </w:pPr>
            <w:r>
              <w:rPr>
                <w:rFonts w:cs="Arial"/>
                <w:sz w:val="16"/>
                <w:szCs w:val="16"/>
              </w:rPr>
              <w:t>SNPN onboarding impacts on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738A1" w14:textId="028E1C9D" w:rsidR="00E557B0" w:rsidRDefault="00E557B0" w:rsidP="00E557B0">
            <w:pPr>
              <w:pStyle w:val="TAC"/>
              <w:rPr>
                <w:sz w:val="16"/>
                <w:szCs w:val="16"/>
              </w:rPr>
            </w:pPr>
            <w:r>
              <w:rPr>
                <w:sz w:val="16"/>
                <w:szCs w:val="16"/>
              </w:rPr>
              <w:t>17.4.0</w:t>
            </w:r>
          </w:p>
        </w:tc>
      </w:tr>
      <w:tr w:rsidR="00E557B0" w:rsidRPr="005151DD" w14:paraId="5B3DFB2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235FFBF" w14:textId="645A0934"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10513" w14:textId="573919CE"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4C76B5" w14:textId="6D37EF41" w:rsidR="00E557B0" w:rsidRPr="00450C3B" w:rsidRDefault="00E557B0" w:rsidP="00E557B0">
            <w:pPr>
              <w:pStyle w:val="TAC"/>
              <w:rPr>
                <w:rFonts w:cs="Arial"/>
                <w:sz w:val="16"/>
                <w:szCs w:val="16"/>
              </w:rPr>
            </w:pPr>
            <w:r w:rsidRPr="00E557B0">
              <w:rPr>
                <w:rFonts w:cs="Arial"/>
                <w:sz w:val="16"/>
                <w:szCs w:val="16"/>
              </w:rPr>
              <w:t>CP-220023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72B832" w14:textId="61C2E539" w:rsidR="00E557B0" w:rsidRDefault="00E557B0" w:rsidP="00E557B0">
            <w:pPr>
              <w:pStyle w:val="TAL"/>
              <w:jc w:val="center"/>
              <w:rPr>
                <w:rFonts w:cs="Arial"/>
                <w:sz w:val="16"/>
                <w:szCs w:val="16"/>
              </w:rPr>
            </w:pPr>
            <w:r>
              <w:rPr>
                <w:rFonts w:cs="Arial"/>
                <w:sz w:val="16"/>
                <w:szCs w:val="16"/>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14A14" w14:textId="04C244D3"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3BB1C" w14:textId="2BD703E2"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DCC7B" w14:textId="4AA6F5B4" w:rsidR="00E557B0" w:rsidRDefault="00E557B0" w:rsidP="00E557B0">
            <w:pPr>
              <w:pStyle w:val="TAL"/>
              <w:rPr>
                <w:rFonts w:cs="Arial"/>
                <w:sz w:val="16"/>
                <w:szCs w:val="16"/>
              </w:rPr>
            </w:pPr>
            <w:r>
              <w:rPr>
                <w:rFonts w:cs="Arial"/>
                <w:sz w:val="16"/>
                <w:szCs w:val="16"/>
              </w:rPr>
              <w:t>Indicating the possible use of OAuth2 authorization in Create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A6413" w14:textId="2BAEA565" w:rsidR="00E557B0" w:rsidRDefault="00E557B0" w:rsidP="00E557B0">
            <w:pPr>
              <w:pStyle w:val="TAC"/>
              <w:rPr>
                <w:sz w:val="16"/>
                <w:szCs w:val="16"/>
              </w:rPr>
            </w:pPr>
            <w:r w:rsidRPr="00DB48B5">
              <w:rPr>
                <w:sz w:val="16"/>
                <w:szCs w:val="16"/>
              </w:rPr>
              <w:t>17.4.0</w:t>
            </w:r>
          </w:p>
        </w:tc>
      </w:tr>
      <w:tr w:rsidR="00E557B0" w:rsidRPr="005151DD" w14:paraId="0A066F4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76272211" w14:textId="6D1FE90E"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52DEA9" w14:textId="449FDDEF"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434D63B" w14:textId="184E5F91" w:rsidR="00E557B0" w:rsidRPr="00450C3B" w:rsidRDefault="00E557B0" w:rsidP="00E557B0">
            <w:pPr>
              <w:pStyle w:val="TAC"/>
              <w:rPr>
                <w:rFonts w:cs="Arial"/>
                <w:sz w:val="16"/>
                <w:szCs w:val="16"/>
              </w:rPr>
            </w:pPr>
            <w:r w:rsidRPr="00E557B0">
              <w:rPr>
                <w:rFonts w:cs="Arial"/>
                <w:sz w:val="16"/>
                <w:szCs w:val="16"/>
              </w:rPr>
              <w:t>CP-220055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B714C" w14:textId="0CE0977F" w:rsidR="00E557B0" w:rsidRDefault="00E557B0" w:rsidP="00E557B0">
            <w:pPr>
              <w:pStyle w:val="TAL"/>
              <w:jc w:val="center"/>
              <w:rPr>
                <w:rFonts w:cs="Arial"/>
                <w:sz w:val="16"/>
                <w:szCs w:val="16"/>
              </w:rPr>
            </w:pPr>
            <w:r>
              <w:rPr>
                <w:rFonts w:cs="Arial"/>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63E9C" w14:textId="72BCB58A"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CC3E2" w14:textId="4C8D511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38D71" w14:textId="022CE0AD" w:rsidR="00E557B0" w:rsidRDefault="00E557B0" w:rsidP="00E557B0">
            <w:pPr>
              <w:pStyle w:val="TAL"/>
              <w:rPr>
                <w:rFonts w:cs="Arial"/>
                <w:sz w:val="16"/>
                <w:szCs w:val="16"/>
              </w:rPr>
            </w:pPr>
            <w:r>
              <w:rPr>
                <w:rFonts w:cs="Arial"/>
                <w:sz w:val="16"/>
                <w:szCs w:val="16"/>
              </w:rPr>
              <w:t>Secondary RAT data usage reporting during AN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07CF" w14:textId="660BD4BA" w:rsidR="00E557B0" w:rsidRDefault="00E557B0" w:rsidP="00E557B0">
            <w:pPr>
              <w:pStyle w:val="TAC"/>
              <w:rPr>
                <w:sz w:val="16"/>
                <w:szCs w:val="16"/>
              </w:rPr>
            </w:pPr>
            <w:r w:rsidRPr="00DB48B5">
              <w:rPr>
                <w:sz w:val="16"/>
                <w:szCs w:val="16"/>
              </w:rPr>
              <w:t>17.4.0</w:t>
            </w:r>
          </w:p>
        </w:tc>
      </w:tr>
      <w:tr w:rsidR="00E557B0" w:rsidRPr="005151DD" w14:paraId="7BBEB0F0"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960142D" w14:textId="7777777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2BD2A" w14:textId="7777777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FE4A7" w14:textId="5232D15E" w:rsidR="00E557B0" w:rsidRPr="003A76BD" w:rsidRDefault="00E557B0" w:rsidP="00E557B0">
            <w:pPr>
              <w:pStyle w:val="TAC"/>
              <w:rPr>
                <w:rFonts w:cs="Arial"/>
                <w:sz w:val="16"/>
                <w:szCs w:val="16"/>
              </w:rPr>
            </w:pPr>
            <w:r w:rsidRPr="00E557B0">
              <w:rPr>
                <w:rFonts w:cs="Arial"/>
                <w:sz w:val="16"/>
                <w:szCs w:val="16"/>
              </w:rPr>
              <w:t>CP-220069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39FD4" w14:textId="77777777" w:rsidR="00E557B0" w:rsidRDefault="00E557B0" w:rsidP="00E557B0">
            <w:pPr>
              <w:pStyle w:val="TAL"/>
              <w:jc w:val="center"/>
              <w:rPr>
                <w:rFonts w:cs="Arial"/>
                <w:sz w:val="16"/>
                <w:szCs w:val="16"/>
              </w:rPr>
            </w:pPr>
            <w:r>
              <w:rPr>
                <w:rFonts w:cs="Arial"/>
                <w:sz w:val="16"/>
                <w:szCs w:val="16"/>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75497" w14:textId="77777777" w:rsidR="00E557B0" w:rsidRDefault="00E557B0" w:rsidP="00E557B0">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171E" w14:textId="77777777"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4DA40" w14:textId="77777777" w:rsidR="00E557B0" w:rsidRDefault="00E557B0" w:rsidP="00E557B0">
            <w:pPr>
              <w:pStyle w:val="TAL"/>
              <w:rPr>
                <w:rFonts w:cs="Arial"/>
                <w:sz w:val="16"/>
                <w:szCs w:val="16"/>
              </w:rPr>
            </w:pPr>
            <w:r>
              <w:rPr>
                <w:rFonts w:cs="Arial"/>
                <w:sz w:val="16"/>
                <w:szCs w:val="16"/>
              </w:rPr>
              <w:t>Notify change of anchor SMF or intermediate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5A8F0" w14:textId="77777777" w:rsidR="00E557B0" w:rsidRPr="00DB48B5" w:rsidRDefault="00E557B0" w:rsidP="00E557B0">
            <w:pPr>
              <w:pStyle w:val="TAC"/>
              <w:rPr>
                <w:sz w:val="16"/>
                <w:szCs w:val="16"/>
              </w:rPr>
            </w:pPr>
            <w:r w:rsidRPr="00DB48B5">
              <w:rPr>
                <w:sz w:val="16"/>
                <w:szCs w:val="16"/>
              </w:rPr>
              <w:t>17.4.0</w:t>
            </w:r>
          </w:p>
        </w:tc>
      </w:tr>
      <w:tr w:rsidR="00E557B0" w:rsidRPr="005151DD" w14:paraId="0BC2DD93"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FC1579F" w14:textId="3C7D66C2"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B368B" w14:textId="00E884FC"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B784CC8" w14:textId="227A75B6" w:rsidR="00E557B0" w:rsidRPr="00450C3B" w:rsidRDefault="00E557B0" w:rsidP="00E557B0">
            <w:pPr>
              <w:pStyle w:val="TAC"/>
              <w:rPr>
                <w:rFonts w:cs="Arial"/>
                <w:sz w:val="16"/>
                <w:szCs w:val="16"/>
              </w:rPr>
            </w:pPr>
            <w:r w:rsidRPr="00E557B0">
              <w:rPr>
                <w:rFonts w:cs="Arial"/>
                <w:sz w:val="16"/>
                <w:szCs w:val="16"/>
              </w:rPr>
              <w:t>CP-220031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269023" w14:textId="432D14F4" w:rsidR="00E557B0" w:rsidRDefault="00E557B0" w:rsidP="00E557B0">
            <w:pPr>
              <w:pStyle w:val="TAL"/>
              <w:jc w:val="center"/>
              <w:rPr>
                <w:rFonts w:cs="Arial"/>
                <w:sz w:val="16"/>
                <w:szCs w:val="16"/>
              </w:rPr>
            </w:pPr>
            <w:r>
              <w:rPr>
                <w:rFonts w:cs="Arial"/>
                <w:sz w:val="16"/>
                <w:szCs w:val="16"/>
              </w:rPr>
              <w:t>0519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475BE" w14:textId="59A5704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5CA7F" w14:textId="3AD03D0A"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6471F" w14:textId="27D6E059" w:rsidR="00E557B0" w:rsidRDefault="00E557B0" w:rsidP="00E557B0">
            <w:pPr>
              <w:pStyle w:val="TAL"/>
              <w:rPr>
                <w:rFonts w:cs="Arial"/>
                <w:sz w:val="16"/>
                <w:szCs w:val="16"/>
              </w:rPr>
            </w:pPr>
            <w:r>
              <w:rPr>
                <w:rFonts w:cs="Arial"/>
                <w:sz w:val="16"/>
                <w:szCs w:val="16"/>
              </w:rPr>
              <w:t>SMF triggered I-SMF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35A0F" w14:textId="0EFC8AD9" w:rsidR="00E557B0" w:rsidRDefault="00E557B0" w:rsidP="00E557B0">
            <w:pPr>
              <w:pStyle w:val="TAC"/>
              <w:rPr>
                <w:sz w:val="16"/>
                <w:szCs w:val="16"/>
              </w:rPr>
            </w:pPr>
            <w:r w:rsidRPr="00DB48B5">
              <w:rPr>
                <w:sz w:val="16"/>
                <w:szCs w:val="16"/>
              </w:rPr>
              <w:t>17.4.0</w:t>
            </w:r>
          </w:p>
        </w:tc>
      </w:tr>
      <w:tr w:rsidR="00E557B0" w:rsidRPr="005151DD" w14:paraId="4B6EBAA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C5A1E3" w14:textId="31DBF260" w:rsidR="00E557B0"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04367" w14:textId="734263FA" w:rsidR="00E557B0"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869A44" w14:textId="4F43A525" w:rsidR="00E557B0" w:rsidRPr="00450C3B"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8DFFF" w14:textId="3389AC9C" w:rsidR="00E557B0" w:rsidRDefault="00E557B0" w:rsidP="00E557B0">
            <w:pPr>
              <w:pStyle w:val="TAL"/>
              <w:jc w:val="center"/>
              <w:rPr>
                <w:rFonts w:cs="Arial"/>
                <w:sz w:val="16"/>
                <w:szCs w:val="16"/>
              </w:rPr>
            </w:pPr>
            <w:r>
              <w:rPr>
                <w:rFonts w:cs="Arial"/>
                <w:sz w:val="16"/>
                <w:szCs w:val="16"/>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0372" w14:textId="61C270C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EDCAC" w14:textId="7B6DCC2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46511" w14:textId="79698DD8" w:rsidR="00E557B0" w:rsidRDefault="00E557B0" w:rsidP="00E557B0">
            <w:pPr>
              <w:pStyle w:val="TAL"/>
              <w:rPr>
                <w:rFonts w:cs="Arial"/>
                <w:sz w:val="16"/>
                <w:szCs w:val="16"/>
              </w:rPr>
            </w:pPr>
            <w:r>
              <w:rPr>
                <w:rFonts w:cs="Arial"/>
                <w:sz w:val="16"/>
                <w:szCs w:val="16"/>
              </w:rPr>
              <w:t>Support of ODB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5F899" w14:textId="09676C4B" w:rsidR="00E557B0" w:rsidRDefault="00E557B0" w:rsidP="00E557B0">
            <w:pPr>
              <w:pStyle w:val="TAC"/>
              <w:rPr>
                <w:sz w:val="16"/>
                <w:szCs w:val="16"/>
              </w:rPr>
            </w:pPr>
            <w:r w:rsidRPr="00DB48B5">
              <w:rPr>
                <w:sz w:val="16"/>
                <w:szCs w:val="16"/>
              </w:rPr>
              <w:t>17.4.0</w:t>
            </w:r>
          </w:p>
        </w:tc>
      </w:tr>
      <w:tr w:rsidR="00E557B0" w:rsidRPr="005151DD" w14:paraId="14F4D188"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BD32" w14:textId="3E510835"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3F71C" w14:textId="45B4B7F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5BE61B" w14:textId="2BAF4969"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77A18" w14:textId="3768400E" w:rsidR="00E557B0" w:rsidRDefault="00E557B0" w:rsidP="00E557B0">
            <w:pPr>
              <w:pStyle w:val="TAL"/>
              <w:jc w:val="center"/>
              <w:rPr>
                <w:rFonts w:cs="Arial"/>
                <w:sz w:val="16"/>
                <w:szCs w:val="16"/>
              </w:rPr>
            </w:pPr>
            <w:r>
              <w:rPr>
                <w:rFonts w:cs="Arial"/>
                <w:sz w:val="16"/>
                <w:szCs w:val="16"/>
              </w:rPr>
              <w:t>0521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3ADDA" w14:textId="356E3D91"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A17ACF" w14:textId="613CAD6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11F5B" w14:textId="5486005D" w:rsidR="00E557B0" w:rsidRDefault="00E557B0" w:rsidP="00E557B0">
            <w:pPr>
              <w:pStyle w:val="TAL"/>
              <w:rPr>
                <w:rFonts w:cs="Arial"/>
                <w:sz w:val="16"/>
                <w:szCs w:val="16"/>
              </w:rPr>
            </w:pPr>
            <w:r>
              <w:rPr>
                <w:rFonts w:cs="Arial"/>
                <w:sz w:val="16"/>
                <w:szCs w:val="16"/>
              </w:rPr>
              <w:t>NSAC during change of Access-type of a PDU-Session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CBCD3" w14:textId="5C5E4FC5" w:rsidR="00E557B0" w:rsidRPr="00DB48B5" w:rsidRDefault="00E557B0" w:rsidP="00E557B0">
            <w:pPr>
              <w:pStyle w:val="TAC"/>
              <w:rPr>
                <w:sz w:val="16"/>
                <w:szCs w:val="16"/>
              </w:rPr>
            </w:pPr>
            <w:r w:rsidRPr="00DB48B5">
              <w:rPr>
                <w:sz w:val="16"/>
                <w:szCs w:val="16"/>
              </w:rPr>
              <w:t>17.4.0</w:t>
            </w:r>
          </w:p>
        </w:tc>
      </w:tr>
      <w:tr w:rsidR="00E557B0" w:rsidRPr="005151DD" w14:paraId="70267E21"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7E5733" w14:textId="410248F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437DC" w14:textId="0FB6C59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3FE855" w14:textId="7CDDF6F8" w:rsidR="00E557B0" w:rsidRPr="003A76BD" w:rsidRDefault="00E557B0" w:rsidP="00E557B0">
            <w:pPr>
              <w:pStyle w:val="TAC"/>
              <w:rPr>
                <w:rFonts w:cs="Arial"/>
                <w:sz w:val="16"/>
                <w:szCs w:val="16"/>
              </w:rPr>
            </w:pPr>
            <w:r w:rsidRPr="00E557B0">
              <w:rPr>
                <w:rFonts w:cs="Arial"/>
                <w:sz w:val="16"/>
                <w:szCs w:val="16"/>
              </w:rPr>
              <w:t>CP-220024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C0F6FF" w14:textId="6FD53E6D" w:rsidR="00E557B0" w:rsidRDefault="00E557B0" w:rsidP="00E557B0">
            <w:pPr>
              <w:pStyle w:val="TAL"/>
              <w:jc w:val="center"/>
              <w:rPr>
                <w:rFonts w:cs="Arial"/>
                <w:sz w:val="16"/>
                <w:szCs w:val="16"/>
              </w:rPr>
            </w:pPr>
            <w:r>
              <w:rPr>
                <w:rFonts w:cs="Arial"/>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60B0" w14:textId="62C8DF05"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A27C9" w14:textId="4F20B3BC"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540ED" w14:textId="33C8DC95" w:rsidR="00E557B0" w:rsidRDefault="00E557B0" w:rsidP="00E557B0">
            <w:pPr>
              <w:pStyle w:val="TAL"/>
              <w:rPr>
                <w:rFonts w:cs="Arial"/>
                <w:sz w:val="16"/>
                <w:szCs w:val="16"/>
              </w:rPr>
            </w:pPr>
            <w:r>
              <w:rPr>
                <w:rFonts w:cs="Arial"/>
                <w:sz w:val="16"/>
                <w:szCs w:val="16"/>
              </w:rPr>
              <w:t>UE Registration procedure - V-SMF insertion,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8CE7D" w14:textId="29272EBB" w:rsidR="00E557B0" w:rsidRPr="00DB48B5" w:rsidRDefault="00E557B0" w:rsidP="00E557B0">
            <w:pPr>
              <w:pStyle w:val="TAC"/>
              <w:rPr>
                <w:sz w:val="16"/>
                <w:szCs w:val="16"/>
              </w:rPr>
            </w:pPr>
            <w:r w:rsidRPr="00DB48B5">
              <w:rPr>
                <w:sz w:val="16"/>
                <w:szCs w:val="16"/>
              </w:rPr>
              <w:t>17.4.0</w:t>
            </w:r>
          </w:p>
        </w:tc>
      </w:tr>
      <w:tr w:rsidR="00E557B0" w:rsidRPr="005151DD" w14:paraId="23BDF3D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ECB5493" w14:textId="71C7D83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8713C" w14:textId="1ABFDC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9CB893" w14:textId="2A6DDA7E"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1DEEE" w14:textId="349C02DF" w:rsidR="00E557B0" w:rsidRDefault="00E557B0" w:rsidP="00E557B0">
            <w:pPr>
              <w:pStyle w:val="TAL"/>
              <w:jc w:val="center"/>
              <w:rPr>
                <w:rFonts w:cs="Arial"/>
                <w:sz w:val="16"/>
                <w:szCs w:val="16"/>
              </w:rPr>
            </w:pPr>
            <w:r>
              <w:rPr>
                <w:rFonts w:cs="Arial"/>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2304B" w14:textId="6026FB1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3934D" w14:textId="527C0955"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66B3BC" w14:textId="3BC31014" w:rsidR="00E557B0" w:rsidRDefault="00E557B0" w:rsidP="00E557B0">
            <w:pPr>
              <w:pStyle w:val="TAL"/>
              <w:rPr>
                <w:rFonts w:cs="Arial"/>
                <w:sz w:val="16"/>
                <w:szCs w:val="16"/>
              </w:rPr>
            </w:pPr>
            <w:r>
              <w:rPr>
                <w:rFonts w:cs="Arial"/>
                <w:sz w:val="16"/>
                <w:szCs w:val="16"/>
              </w:rPr>
              <w:t>Formatting of Description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0712" w14:textId="5F388091" w:rsidR="00E557B0" w:rsidRPr="00DB48B5" w:rsidRDefault="00E557B0" w:rsidP="00E557B0">
            <w:pPr>
              <w:pStyle w:val="TAC"/>
              <w:rPr>
                <w:sz w:val="16"/>
                <w:szCs w:val="16"/>
              </w:rPr>
            </w:pPr>
            <w:r w:rsidRPr="00DB48B5">
              <w:rPr>
                <w:sz w:val="16"/>
                <w:szCs w:val="16"/>
              </w:rPr>
              <w:t>17.4.0</w:t>
            </w:r>
          </w:p>
        </w:tc>
      </w:tr>
      <w:tr w:rsidR="00E557B0" w:rsidRPr="005151DD" w14:paraId="6663A1F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3DC3BDB2" w14:textId="4D725F2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127B7" w14:textId="37B8CFA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6D46FC" w14:textId="7FEF7E45"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1188" w14:textId="7B7EE980" w:rsidR="00E557B0" w:rsidRDefault="00E557B0" w:rsidP="00E557B0">
            <w:pPr>
              <w:pStyle w:val="TAL"/>
              <w:jc w:val="center"/>
              <w:rPr>
                <w:rFonts w:cs="Arial"/>
                <w:sz w:val="16"/>
                <w:szCs w:val="16"/>
              </w:rPr>
            </w:pPr>
            <w:r>
              <w:rPr>
                <w:rFonts w:cs="Arial"/>
                <w:sz w:val="16"/>
                <w:szCs w:val="16"/>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25C09" w14:textId="4ED0DBB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7FA4" w14:textId="3D8A0460"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8A7D2A" w14:textId="454CA1D6" w:rsidR="00E557B0" w:rsidRDefault="00E557B0" w:rsidP="00E557B0">
            <w:pPr>
              <w:pStyle w:val="TAL"/>
              <w:rPr>
                <w:rFonts w:cs="Arial"/>
                <w:sz w:val="16"/>
                <w:szCs w:val="16"/>
              </w:rPr>
            </w:pPr>
            <w:r>
              <w:rPr>
                <w:rFonts w:cs="Arial"/>
                <w:sz w:val="16"/>
                <w:szCs w:val="16"/>
              </w:rPr>
              <w:t>Inter-PLMN mobility of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F06BC8" w14:textId="15A92334" w:rsidR="00E557B0" w:rsidRPr="00DB48B5" w:rsidRDefault="00E557B0" w:rsidP="00E557B0">
            <w:pPr>
              <w:pStyle w:val="TAC"/>
              <w:rPr>
                <w:sz w:val="16"/>
                <w:szCs w:val="16"/>
              </w:rPr>
            </w:pPr>
            <w:r w:rsidRPr="00DB48B5">
              <w:rPr>
                <w:sz w:val="16"/>
                <w:szCs w:val="16"/>
              </w:rPr>
              <w:t>17.4.0</w:t>
            </w:r>
          </w:p>
        </w:tc>
      </w:tr>
      <w:tr w:rsidR="00E557B0" w:rsidRPr="005151DD" w14:paraId="707CAA86"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62A1147" w14:textId="48022E60"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ACA7" w14:textId="16B9FF61"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1D7708" w14:textId="6CDEE806" w:rsidR="00E557B0" w:rsidRPr="003A76BD" w:rsidRDefault="00E557B0" w:rsidP="00E557B0">
            <w:pPr>
              <w:pStyle w:val="TAC"/>
              <w:rPr>
                <w:rFonts w:cs="Arial"/>
                <w:sz w:val="16"/>
                <w:szCs w:val="16"/>
              </w:rPr>
            </w:pPr>
            <w:r w:rsidRPr="00E557B0">
              <w:rPr>
                <w:rFonts w:cs="Arial"/>
                <w:sz w:val="16"/>
                <w:szCs w:val="16"/>
              </w:rPr>
              <w:t>CP-220079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C4B31" w14:textId="72D6AB3E" w:rsidR="00E557B0" w:rsidRDefault="00E557B0" w:rsidP="00E557B0">
            <w:pPr>
              <w:pStyle w:val="TAL"/>
              <w:jc w:val="center"/>
              <w:rPr>
                <w:rFonts w:cs="Arial"/>
                <w:sz w:val="16"/>
                <w:szCs w:val="16"/>
              </w:rPr>
            </w:pPr>
            <w:r>
              <w:rPr>
                <w:rFonts w:cs="Arial"/>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761C" w14:textId="30745798"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8EBD0" w14:textId="7A51359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B43A8" w14:textId="27E96F07" w:rsidR="00E557B0" w:rsidRDefault="00E557B0" w:rsidP="00E557B0">
            <w:pPr>
              <w:pStyle w:val="TAL"/>
              <w:rPr>
                <w:rFonts w:cs="Arial"/>
                <w:sz w:val="16"/>
                <w:szCs w:val="16"/>
              </w:rPr>
            </w:pPr>
            <w:r>
              <w:rPr>
                <w:rFonts w:cs="Arial"/>
                <w:sz w:val="16"/>
                <w:szCs w:val="16"/>
              </w:rPr>
              <w:t>Handover of a PDU session with I-SMF from 3GPP to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F6D9B" w14:textId="14B84448" w:rsidR="00E557B0" w:rsidRPr="00DB48B5" w:rsidRDefault="00E557B0" w:rsidP="00E557B0">
            <w:pPr>
              <w:pStyle w:val="TAC"/>
              <w:rPr>
                <w:sz w:val="16"/>
                <w:szCs w:val="16"/>
              </w:rPr>
            </w:pPr>
            <w:r w:rsidRPr="00DB48B5">
              <w:rPr>
                <w:sz w:val="16"/>
                <w:szCs w:val="16"/>
              </w:rPr>
              <w:t>17.4.0</w:t>
            </w:r>
          </w:p>
        </w:tc>
      </w:tr>
      <w:tr w:rsidR="00E557B0" w:rsidRPr="005151DD" w14:paraId="58621B5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42DB5180" w14:textId="7886F24B"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2764F" w14:textId="6C0A2114"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F11BA99" w14:textId="147F28E0" w:rsidR="00E557B0" w:rsidRPr="003A76BD" w:rsidRDefault="00E557B0" w:rsidP="00E557B0">
            <w:pPr>
              <w:pStyle w:val="TAC"/>
              <w:rPr>
                <w:rFonts w:cs="Arial"/>
                <w:sz w:val="16"/>
                <w:szCs w:val="16"/>
              </w:rPr>
            </w:pPr>
            <w:r w:rsidRPr="00E557B0">
              <w:rPr>
                <w:rFonts w:cs="Arial"/>
                <w:sz w:val="16"/>
                <w:szCs w:val="16"/>
              </w:rPr>
              <w:t>CP-220030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049D6" w14:textId="1882A83F" w:rsidR="00E557B0" w:rsidRDefault="00E557B0" w:rsidP="00E557B0">
            <w:pPr>
              <w:pStyle w:val="TAL"/>
              <w:jc w:val="center"/>
              <w:rPr>
                <w:rFonts w:cs="Arial"/>
                <w:sz w:val="16"/>
                <w:szCs w:val="16"/>
              </w:rPr>
            </w:pPr>
            <w:r>
              <w:rPr>
                <w:rFonts w:cs="Arial"/>
                <w:sz w:val="16"/>
                <w:szCs w:val="16"/>
              </w:rPr>
              <w:t>0527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D70CE" w14:textId="677D350D"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D756A" w14:textId="49692E74"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FE309C" w14:textId="415522AE" w:rsidR="00E557B0" w:rsidRDefault="00E557B0" w:rsidP="00E557B0">
            <w:pPr>
              <w:pStyle w:val="TAL"/>
              <w:rPr>
                <w:rFonts w:cs="Arial"/>
                <w:sz w:val="16"/>
                <w:szCs w:val="16"/>
              </w:rPr>
            </w:pPr>
            <w:r>
              <w:rPr>
                <w:rFonts w:cs="Arial"/>
                <w:sz w:val="16"/>
                <w:szCs w:val="16"/>
              </w:rPr>
              <w:t>Application errors for network slice data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BA6FD" w14:textId="7C202F15" w:rsidR="00E557B0" w:rsidRPr="00DB48B5" w:rsidRDefault="00E557B0" w:rsidP="00E557B0">
            <w:pPr>
              <w:pStyle w:val="TAC"/>
              <w:rPr>
                <w:sz w:val="16"/>
                <w:szCs w:val="16"/>
              </w:rPr>
            </w:pPr>
            <w:r w:rsidRPr="00DB48B5">
              <w:rPr>
                <w:sz w:val="16"/>
                <w:szCs w:val="16"/>
              </w:rPr>
              <w:t>17.4.0</w:t>
            </w:r>
          </w:p>
        </w:tc>
      </w:tr>
      <w:tr w:rsidR="00E557B0" w:rsidRPr="005151DD" w14:paraId="3CA11BD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6A0E2213" w14:textId="5BA3E3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E2E3C" w14:textId="395F044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808CE3" w14:textId="54A390E9"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9B92D" w14:textId="63280635" w:rsidR="00E557B0" w:rsidRDefault="00E557B0" w:rsidP="00E557B0">
            <w:pPr>
              <w:pStyle w:val="TAL"/>
              <w:jc w:val="center"/>
              <w:rPr>
                <w:rFonts w:cs="Arial"/>
                <w:sz w:val="16"/>
                <w:szCs w:val="16"/>
              </w:rPr>
            </w:pPr>
            <w:r>
              <w:rPr>
                <w:rFonts w:cs="Arial"/>
                <w:sz w:val="16"/>
                <w:szCs w:val="16"/>
              </w:rPr>
              <w:t>0529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F5F3" w14:textId="118318F1" w:rsidR="00E557B0" w:rsidRDefault="00E557B0" w:rsidP="00E557B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535D5" w14:textId="6D60886D"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EFBF5" w14:textId="7A203D75" w:rsidR="00E557B0" w:rsidRDefault="00E557B0" w:rsidP="00E557B0">
            <w:pPr>
              <w:pStyle w:val="TAL"/>
              <w:rPr>
                <w:rFonts w:cs="Arial"/>
                <w:sz w:val="16"/>
                <w:szCs w:val="16"/>
              </w:rPr>
            </w:pPr>
            <w:r>
              <w:rPr>
                <w:rFonts w:cs="Arial"/>
                <w:sz w:val="16"/>
                <w:szCs w:val="16"/>
              </w:rPr>
              <w:t>Downlink UE Integrity Protection Max Data Rate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495BC" w14:textId="79BB29EB" w:rsidR="00E557B0" w:rsidRPr="00DB48B5" w:rsidRDefault="00E557B0" w:rsidP="00E557B0">
            <w:pPr>
              <w:pStyle w:val="TAC"/>
              <w:rPr>
                <w:sz w:val="16"/>
                <w:szCs w:val="16"/>
              </w:rPr>
            </w:pPr>
            <w:r w:rsidRPr="00DB48B5">
              <w:rPr>
                <w:sz w:val="16"/>
                <w:szCs w:val="16"/>
              </w:rPr>
              <w:t>17.4.0</w:t>
            </w:r>
          </w:p>
        </w:tc>
      </w:tr>
      <w:tr w:rsidR="00E557B0" w:rsidRPr="005151DD" w14:paraId="6A163F9D"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5269CFB" w14:textId="0D33EB44"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11144" w14:textId="1BD55085"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04482" w14:textId="5204FF5E"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0EACB" w14:textId="2B5EA440" w:rsidR="00E557B0" w:rsidRDefault="00E557B0" w:rsidP="00E557B0">
            <w:pPr>
              <w:pStyle w:val="TAL"/>
              <w:jc w:val="center"/>
              <w:rPr>
                <w:rFonts w:cs="Arial"/>
                <w:sz w:val="16"/>
                <w:szCs w:val="16"/>
              </w:rPr>
            </w:pPr>
            <w:r>
              <w:rPr>
                <w:rFonts w:cs="Arial"/>
                <w:sz w:val="16"/>
                <w:szCs w:val="16"/>
              </w:rPr>
              <w:t>0531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5719" w14:textId="68CFFF64" w:rsidR="00E557B0" w:rsidRDefault="00E557B0" w:rsidP="00E557B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61C65" w14:textId="0E859EDC" w:rsidR="00E557B0" w:rsidRDefault="00E557B0" w:rsidP="00E557B0">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4C1F03" w14:textId="41E29FF3" w:rsidR="00E557B0" w:rsidRDefault="00E557B0" w:rsidP="00E557B0">
            <w:pPr>
              <w:pStyle w:val="TAL"/>
              <w:rPr>
                <w:rFonts w:cs="Arial"/>
                <w:sz w:val="16"/>
                <w:szCs w:val="16"/>
              </w:rPr>
            </w:pPr>
            <w:r>
              <w:rPr>
                <w:rFonts w:cs="Arial"/>
                <w:sz w:val="16"/>
                <w:szCs w:val="16"/>
              </w:rPr>
              <w:t>UE Integrity Protection Max Data Rate during Inter-System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EAB81" w14:textId="1C440ECA" w:rsidR="00E557B0" w:rsidRPr="00DB48B5" w:rsidRDefault="00E557B0" w:rsidP="00E557B0">
            <w:pPr>
              <w:pStyle w:val="TAC"/>
              <w:rPr>
                <w:sz w:val="16"/>
                <w:szCs w:val="16"/>
              </w:rPr>
            </w:pPr>
            <w:r w:rsidRPr="00DB48B5">
              <w:rPr>
                <w:sz w:val="16"/>
                <w:szCs w:val="16"/>
              </w:rPr>
              <w:t>17.4.0</w:t>
            </w:r>
          </w:p>
        </w:tc>
      </w:tr>
      <w:tr w:rsidR="00E557B0" w:rsidRPr="005151DD" w14:paraId="611907F9"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108BBC59" w14:textId="617EB65C"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C5556F" w14:textId="5526E287"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C6B5885" w14:textId="6FFBF1AD"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FADF2" w14:textId="372C173E" w:rsidR="00E557B0" w:rsidRDefault="00E557B0" w:rsidP="00E557B0">
            <w:pPr>
              <w:pStyle w:val="TAL"/>
              <w:jc w:val="center"/>
              <w:rPr>
                <w:rFonts w:cs="Arial"/>
                <w:sz w:val="16"/>
                <w:szCs w:val="16"/>
              </w:rPr>
            </w:pPr>
            <w:r>
              <w:rPr>
                <w:rFonts w:cs="Arial"/>
                <w:sz w:val="16"/>
                <w:szCs w:val="16"/>
              </w:rPr>
              <w:t>0533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0FA2" w14:textId="31847DA4"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170EC" w14:textId="42D4C76F"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FAFB" w14:textId="2E1EFD3A" w:rsidR="00E557B0" w:rsidRDefault="00E557B0" w:rsidP="00E557B0">
            <w:pPr>
              <w:pStyle w:val="TAL"/>
              <w:rPr>
                <w:rFonts w:cs="Arial"/>
                <w:sz w:val="16"/>
                <w:szCs w:val="16"/>
              </w:rPr>
            </w:pPr>
            <w:r>
              <w:rPr>
                <w:rFonts w:cs="Arial"/>
                <w:sz w:val="16"/>
                <w:szCs w:val="16"/>
              </w:rPr>
              <w:t>PLMN Id of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A4295" w14:textId="79F81CF1" w:rsidR="00E557B0" w:rsidRPr="00DB48B5" w:rsidRDefault="00E557B0" w:rsidP="00E557B0">
            <w:pPr>
              <w:pStyle w:val="TAC"/>
              <w:rPr>
                <w:sz w:val="16"/>
                <w:szCs w:val="16"/>
              </w:rPr>
            </w:pPr>
            <w:r w:rsidRPr="00DB48B5">
              <w:rPr>
                <w:sz w:val="16"/>
                <w:szCs w:val="16"/>
              </w:rPr>
              <w:t>17.4.0</w:t>
            </w:r>
          </w:p>
        </w:tc>
      </w:tr>
      <w:tr w:rsidR="00E557B0" w:rsidRPr="005151DD" w14:paraId="1CA0470B"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212C09C6" w14:textId="4FCD3F9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7FA1F0" w14:textId="100D68F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87436BA" w14:textId="4D018400" w:rsidR="00E557B0" w:rsidRPr="003A76BD" w:rsidRDefault="00E557B0" w:rsidP="00E557B0">
            <w:pPr>
              <w:pStyle w:val="TAC"/>
              <w:rPr>
                <w:rFonts w:cs="Arial"/>
                <w:sz w:val="16"/>
                <w:szCs w:val="16"/>
              </w:rPr>
            </w:pPr>
            <w:r w:rsidRPr="00E557B0">
              <w:rPr>
                <w:rFonts w:cs="Arial"/>
                <w:sz w:val="16"/>
                <w:szCs w:val="16"/>
              </w:rPr>
              <w:t>CP-220025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43C6F" w14:textId="77F3B268" w:rsidR="00E557B0" w:rsidRDefault="00E557B0" w:rsidP="00E557B0">
            <w:pPr>
              <w:pStyle w:val="TAL"/>
              <w:jc w:val="center"/>
              <w:rPr>
                <w:rFonts w:cs="Arial"/>
                <w:sz w:val="16"/>
                <w:szCs w:val="16"/>
              </w:rPr>
            </w:pPr>
            <w:r>
              <w:rPr>
                <w:rFonts w:cs="Arial"/>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F5760" w14:textId="5B102BC0"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7CAD3" w14:textId="166B5B37"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CEF66" w14:textId="75E56CA3" w:rsidR="00E557B0" w:rsidRDefault="00E557B0" w:rsidP="00E557B0">
            <w:pPr>
              <w:pStyle w:val="TAL"/>
              <w:rPr>
                <w:rFonts w:cs="Arial"/>
                <w:sz w:val="16"/>
                <w:szCs w:val="16"/>
              </w:rPr>
            </w:pPr>
            <w:r>
              <w:rPr>
                <w:rFonts w:cs="Arial"/>
                <w:sz w:val="16"/>
                <w:szCs w:val="16"/>
              </w:rPr>
              <w:t>ServingNetwork in SmContextRetrieveData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8E183" w14:textId="3E7B4748" w:rsidR="00E557B0" w:rsidRPr="00DB48B5" w:rsidRDefault="00E557B0" w:rsidP="00E557B0">
            <w:pPr>
              <w:pStyle w:val="TAC"/>
              <w:rPr>
                <w:sz w:val="16"/>
                <w:szCs w:val="16"/>
              </w:rPr>
            </w:pPr>
            <w:r w:rsidRPr="00DB48B5">
              <w:rPr>
                <w:sz w:val="16"/>
                <w:szCs w:val="16"/>
              </w:rPr>
              <w:t>17.4.0</w:t>
            </w:r>
          </w:p>
        </w:tc>
      </w:tr>
      <w:tr w:rsidR="00E557B0" w:rsidRPr="005151DD" w14:paraId="0F55E442"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781F317" w14:textId="6D7F73EF"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7A627" w14:textId="4D8F933B"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8DF61E" w14:textId="6E046E14"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7AF77" w14:textId="2F970720" w:rsidR="00E557B0" w:rsidRDefault="00E557B0" w:rsidP="00E557B0">
            <w:pPr>
              <w:pStyle w:val="TAL"/>
              <w:jc w:val="center"/>
              <w:rPr>
                <w:rFonts w:cs="Arial"/>
                <w:sz w:val="16"/>
                <w:szCs w:val="16"/>
              </w:rPr>
            </w:pPr>
            <w:r>
              <w:rPr>
                <w:rFonts w:cs="Arial"/>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36EE1" w14:textId="4FF92EAA"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70F3" w14:textId="25801A02"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6F17E" w14:textId="7D85AFDC" w:rsidR="00E557B0" w:rsidRDefault="00E557B0" w:rsidP="00E557B0">
            <w:pPr>
              <w:pStyle w:val="TAL"/>
              <w:rPr>
                <w:rFonts w:cs="Arial"/>
                <w:sz w:val="16"/>
                <w:szCs w:val="16"/>
              </w:rPr>
            </w:pPr>
            <w:r>
              <w:rPr>
                <w:rFonts w:cs="Arial"/>
                <w:sz w:val="16"/>
                <w:szCs w:val="16"/>
              </w:rPr>
              <w:t>NGAP cause in network (e.g. H-SMF, SMF) requested PDU session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B5918" w14:textId="1A6A6735" w:rsidR="00E557B0" w:rsidRPr="00DB48B5" w:rsidRDefault="00E557B0" w:rsidP="00E557B0">
            <w:pPr>
              <w:pStyle w:val="TAC"/>
              <w:rPr>
                <w:sz w:val="16"/>
                <w:szCs w:val="16"/>
              </w:rPr>
            </w:pPr>
            <w:r w:rsidRPr="00DB48B5">
              <w:rPr>
                <w:sz w:val="16"/>
                <w:szCs w:val="16"/>
              </w:rPr>
              <w:t>17.4.0</w:t>
            </w:r>
          </w:p>
        </w:tc>
      </w:tr>
      <w:tr w:rsidR="00E557B0" w:rsidRPr="005151DD" w14:paraId="1F1097BC"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54B99795" w14:textId="18101E92"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90AD7" w14:textId="3D717C3D"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21C088" w14:textId="5E729C82" w:rsidR="00E557B0" w:rsidRPr="003A76BD" w:rsidRDefault="00E557B0" w:rsidP="00E557B0">
            <w:pPr>
              <w:pStyle w:val="TAC"/>
              <w:rPr>
                <w:rFonts w:cs="Arial"/>
                <w:sz w:val="16"/>
                <w:szCs w:val="16"/>
              </w:rPr>
            </w:pPr>
            <w:r w:rsidRPr="00E557B0">
              <w:rPr>
                <w:rFonts w:cs="Arial"/>
                <w:sz w:val="16"/>
                <w:szCs w:val="16"/>
              </w:rPr>
              <w:t>CP-220082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406F0" w14:textId="3E7287EF" w:rsidR="00E557B0" w:rsidRDefault="00E557B0" w:rsidP="00E557B0">
            <w:pPr>
              <w:pStyle w:val="TAL"/>
              <w:jc w:val="center"/>
              <w:rPr>
                <w:rFonts w:cs="Arial"/>
                <w:sz w:val="16"/>
                <w:szCs w:val="16"/>
              </w:rPr>
            </w:pPr>
            <w:r>
              <w:rPr>
                <w:rFonts w:cs="Arial"/>
                <w:sz w:val="16"/>
                <w:szCs w:val="16"/>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ADD62" w14:textId="4AD5A10F"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3BDB48" w14:textId="00909000"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83B77" w14:textId="0CB87480" w:rsidR="00E557B0" w:rsidRDefault="00E557B0" w:rsidP="00E557B0">
            <w:pPr>
              <w:pStyle w:val="TAL"/>
              <w:rPr>
                <w:rFonts w:cs="Arial"/>
                <w:sz w:val="16"/>
                <w:szCs w:val="16"/>
              </w:rPr>
            </w:pPr>
            <w:r>
              <w:rPr>
                <w:rFonts w:cs="Arial"/>
                <w:sz w:val="16"/>
                <w:szCs w:val="16"/>
              </w:rPr>
              <w:t>SMF URI attributes in Create SM Context for PDU sessions with I-SMF/V-SMF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E03B2" w14:textId="7F060BC1" w:rsidR="00E557B0" w:rsidRPr="00DB48B5" w:rsidRDefault="00E557B0" w:rsidP="00E557B0">
            <w:pPr>
              <w:pStyle w:val="TAC"/>
              <w:rPr>
                <w:sz w:val="16"/>
                <w:szCs w:val="16"/>
              </w:rPr>
            </w:pPr>
            <w:r w:rsidRPr="00DB48B5">
              <w:rPr>
                <w:sz w:val="16"/>
                <w:szCs w:val="16"/>
              </w:rPr>
              <w:t>17.4.0</w:t>
            </w:r>
          </w:p>
        </w:tc>
      </w:tr>
      <w:tr w:rsidR="00E557B0" w:rsidRPr="005151DD" w14:paraId="6BBD9EC7" w14:textId="77777777" w:rsidTr="00453F40">
        <w:tc>
          <w:tcPr>
            <w:tcW w:w="800" w:type="dxa"/>
            <w:tcBorders>
              <w:top w:val="single" w:sz="6" w:space="0" w:color="auto"/>
              <w:left w:val="single" w:sz="6" w:space="0" w:color="auto"/>
              <w:bottom w:val="single" w:sz="6" w:space="0" w:color="auto"/>
              <w:right w:val="single" w:sz="6" w:space="0" w:color="auto"/>
            </w:tcBorders>
            <w:shd w:val="solid" w:color="FFFFFF" w:fill="auto"/>
          </w:tcPr>
          <w:p w14:paraId="0BEE5410" w14:textId="45B808A7"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1B9246" w14:textId="4030B600"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C76491" w14:textId="6C83501C" w:rsidR="00E557B0" w:rsidRPr="003A76BD" w:rsidRDefault="00E557B0" w:rsidP="00E557B0">
            <w:pPr>
              <w:pStyle w:val="TAC"/>
              <w:rPr>
                <w:rFonts w:cs="Arial"/>
                <w:sz w:val="16"/>
                <w:szCs w:val="16"/>
              </w:rPr>
            </w:pPr>
            <w:r w:rsidRPr="00E557B0">
              <w:rPr>
                <w:rFonts w:cs="Arial"/>
                <w:sz w:val="16"/>
                <w:szCs w:val="16"/>
              </w:rPr>
              <w:t>CP-220064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69E00C" w14:textId="44F0F16B" w:rsidR="00E557B0" w:rsidRDefault="00E557B0" w:rsidP="00E557B0">
            <w:pPr>
              <w:pStyle w:val="TAL"/>
              <w:jc w:val="center"/>
              <w:rPr>
                <w:rFonts w:cs="Arial"/>
                <w:sz w:val="16"/>
                <w:szCs w:val="16"/>
              </w:rPr>
            </w:pPr>
            <w:r>
              <w:rPr>
                <w:rFonts w:cs="Arial"/>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5103D" w14:textId="6A6A7029" w:rsidR="00E557B0" w:rsidRDefault="00E557B0" w:rsidP="00E557B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CD2DE" w14:textId="105DB57B" w:rsidR="00E557B0" w:rsidRDefault="00E557B0" w:rsidP="00E557B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7F44" w14:textId="1B5A036E" w:rsidR="00E557B0" w:rsidRDefault="00E557B0" w:rsidP="00E557B0">
            <w:pPr>
              <w:pStyle w:val="TAL"/>
              <w:rPr>
                <w:rFonts w:cs="Arial"/>
                <w:sz w:val="16"/>
                <w:szCs w:val="16"/>
              </w:rPr>
            </w:pPr>
            <w:r>
              <w:rPr>
                <w:rFonts w:cs="Arial"/>
                <w:sz w:val="16"/>
                <w:szCs w:val="16"/>
              </w:rPr>
              <w:t>SSC Mode in SmContext and error in QoS constraints from the VPLMN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92DC5" w14:textId="25FDF176" w:rsidR="00E557B0" w:rsidRPr="00DB48B5" w:rsidRDefault="00E557B0" w:rsidP="00E557B0">
            <w:pPr>
              <w:pStyle w:val="TAC"/>
              <w:rPr>
                <w:sz w:val="16"/>
                <w:szCs w:val="16"/>
              </w:rPr>
            </w:pPr>
            <w:r w:rsidRPr="00DB48B5">
              <w:rPr>
                <w:sz w:val="16"/>
                <w:szCs w:val="16"/>
              </w:rPr>
              <w:t>17.4.0</w:t>
            </w:r>
          </w:p>
        </w:tc>
      </w:tr>
      <w:tr w:rsidR="00E557B0" w:rsidRPr="005151DD" w14:paraId="7626CBD1" w14:textId="77777777" w:rsidTr="001C43F7">
        <w:tc>
          <w:tcPr>
            <w:tcW w:w="800" w:type="dxa"/>
            <w:tcBorders>
              <w:top w:val="single" w:sz="6" w:space="0" w:color="auto"/>
              <w:left w:val="single" w:sz="6" w:space="0" w:color="auto"/>
              <w:bottom w:val="single" w:sz="4" w:space="0" w:color="auto"/>
              <w:right w:val="single" w:sz="6" w:space="0" w:color="auto"/>
            </w:tcBorders>
            <w:shd w:val="solid" w:color="FFFFFF" w:fill="auto"/>
          </w:tcPr>
          <w:p w14:paraId="585A5EC2" w14:textId="27C2F4D8" w:rsidR="00E557B0" w:rsidRPr="006507ED" w:rsidRDefault="00E557B0" w:rsidP="00E557B0">
            <w:pPr>
              <w:pStyle w:val="TAC"/>
              <w:rPr>
                <w:sz w:val="16"/>
                <w:szCs w:val="16"/>
              </w:rPr>
            </w:pPr>
            <w:r w:rsidRPr="006507ED">
              <w:rPr>
                <w:sz w:val="16"/>
                <w:szCs w:val="16"/>
              </w:rPr>
              <w:t>2022-03</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1DF20DAC" w14:textId="7D37C9F2" w:rsidR="00E557B0" w:rsidRPr="009072AC" w:rsidRDefault="00E557B0" w:rsidP="00E557B0">
            <w:pPr>
              <w:pStyle w:val="TAC"/>
              <w:rPr>
                <w:sz w:val="16"/>
                <w:szCs w:val="16"/>
              </w:rPr>
            </w:pPr>
            <w:r w:rsidRPr="009072AC">
              <w:rPr>
                <w:sz w:val="16"/>
                <w:szCs w:val="16"/>
              </w:rPr>
              <w:t>CT#95</w:t>
            </w:r>
          </w:p>
        </w:tc>
        <w:tc>
          <w:tcPr>
            <w:tcW w:w="952" w:type="dxa"/>
            <w:tcBorders>
              <w:top w:val="single" w:sz="6" w:space="0" w:color="auto"/>
              <w:left w:val="single" w:sz="6" w:space="0" w:color="auto"/>
              <w:bottom w:val="single" w:sz="4" w:space="0" w:color="auto"/>
              <w:right w:val="single" w:sz="6" w:space="0" w:color="auto"/>
            </w:tcBorders>
            <w:shd w:val="solid" w:color="FFFFFF" w:fill="auto"/>
            <w:vAlign w:val="bottom"/>
          </w:tcPr>
          <w:p w14:paraId="6A03471D" w14:textId="4B06D608" w:rsidR="00E557B0" w:rsidRPr="003A76BD" w:rsidRDefault="00E557B0" w:rsidP="00E557B0">
            <w:pPr>
              <w:pStyle w:val="TAC"/>
              <w:rPr>
                <w:rFonts w:cs="Arial"/>
                <w:sz w:val="16"/>
                <w:szCs w:val="16"/>
              </w:rPr>
            </w:pPr>
            <w:r w:rsidRPr="00E557B0">
              <w:rPr>
                <w:rFonts w:cs="Arial"/>
                <w:sz w:val="16"/>
                <w:szCs w:val="16"/>
              </w:rPr>
              <w:t>CP-220</w:t>
            </w:r>
            <w:r w:rsidR="00BF7F0C">
              <w:rPr>
                <w:rFonts w:cs="Arial"/>
                <w:sz w:val="16"/>
                <w:szCs w:val="16"/>
              </w:rPr>
              <w:t>225</w:t>
            </w:r>
          </w:p>
        </w:tc>
        <w:tc>
          <w:tcPr>
            <w:tcW w:w="567" w:type="dxa"/>
            <w:tcBorders>
              <w:top w:val="single" w:sz="6" w:space="0" w:color="auto"/>
              <w:left w:val="single" w:sz="6" w:space="0" w:color="auto"/>
              <w:bottom w:val="single" w:sz="4" w:space="0" w:color="auto"/>
              <w:right w:val="single" w:sz="6" w:space="0" w:color="auto"/>
            </w:tcBorders>
            <w:shd w:val="solid" w:color="FFFFFF" w:fill="auto"/>
          </w:tcPr>
          <w:p w14:paraId="1ACC1641" w14:textId="7607E854" w:rsidR="00E557B0" w:rsidRDefault="00E557B0" w:rsidP="00E557B0">
            <w:pPr>
              <w:pStyle w:val="TAL"/>
              <w:jc w:val="center"/>
              <w:rPr>
                <w:rFonts w:cs="Arial"/>
                <w:sz w:val="16"/>
                <w:szCs w:val="16"/>
              </w:rPr>
            </w:pPr>
            <w:r>
              <w:rPr>
                <w:rFonts w:cs="Arial"/>
                <w:sz w:val="16"/>
                <w:szCs w:val="16"/>
              </w:rPr>
              <w:t>0542</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227E729D" w14:textId="604DDA54" w:rsidR="00E557B0" w:rsidRDefault="00BF7F0C" w:rsidP="00E557B0">
            <w:pPr>
              <w:pStyle w:val="TAR"/>
              <w:jc w:val="center"/>
              <w:rPr>
                <w:rFonts w:cs="Arial"/>
                <w:sz w:val="16"/>
                <w:szCs w:val="16"/>
              </w:rPr>
            </w:pPr>
            <w:r>
              <w:rPr>
                <w:rFonts w:cs="Arial"/>
                <w:sz w:val="16"/>
                <w:szCs w:val="16"/>
              </w:rPr>
              <w:t>1</w:t>
            </w:r>
            <w:r w:rsidR="00E557B0">
              <w:rPr>
                <w:rFonts w:cs="Arial"/>
                <w:sz w:val="16"/>
                <w:szCs w:val="16"/>
              </w:rPr>
              <w:t> </w:t>
            </w:r>
          </w:p>
        </w:tc>
        <w:tc>
          <w:tcPr>
            <w:tcW w:w="425" w:type="dxa"/>
            <w:tcBorders>
              <w:top w:val="single" w:sz="6" w:space="0" w:color="auto"/>
              <w:left w:val="single" w:sz="6" w:space="0" w:color="auto"/>
              <w:bottom w:val="single" w:sz="4" w:space="0" w:color="auto"/>
              <w:right w:val="single" w:sz="6" w:space="0" w:color="auto"/>
            </w:tcBorders>
            <w:shd w:val="solid" w:color="FFFFFF" w:fill="auto"/>
          </w:tcPr>
          <w:p w14:paraId="67FFB0F2" w14:textId="564CB798" w:rsidR="00E557B0" w:rsidRDefault="00E557B0" w:rsidP="00E557B0">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4" w:space="0" w:color="auto"/>
              <w:right w:val="single" w:sz="6" w:space="0" w:color="auto"/>
            </w:tcBorders>
            <w:shd w:val="solid" w:color="FFFFFF" w:fill="auto"/>
          </w:tcPr>
          <w:p w14:paraId="573431CB" w14:textId="67425DE3" w:rsidR="00E557B0" w:rsidRDefault="00E557B0" w:rsidP="00E557B0">
            <w:pPr>
              <w:pStyle w:val="TAL"/>
              <w:rPr>
                <w:rFonts w:cs="Arial"/>
                <w:sz w:val="16"/>
                <w:szCs w:val="16"/>
              </w:rPr>
            </w:pPr>
            <w:r>
              <w:rPr>
                <w:rFonts w:cs="Arial"/>
                <w:sz w:val="16"/>
                <w:szCs w:val="16"/>
              </w:rPr>
              <w:t>Indication from AMF to SMF</w:t>
            </w:r>
          </w:p>
        </w:tc>
        <w:tc>
          <w:tcPr>
            <w:tcW w:w="708" w:type="dxa"/>
            <w:tcBorders>
              <w:top w:val="single" w:sz="6" w:space="0" w:color="auto"/>
              <w:left w:val="single" w:sz="6" w:space="0" w:color="auto"/>
              <w:bottom w:val="single" w:sz="4" w:space="0" w:color="auto"/>
              <w:right w:val="single" w:sz="6" w:space="0" w:color="auto"/>
            </w:tcBorders>
            <w:shd w:val="solid" w:color="FFFFFF" w:fill="auto"/>
          </w:tcPr>
          <w:p w14:paraId="08671895" w14:textId="1A250992" w:rsidR="00E557B0" w:rsidRPr="00DB48B5" w:rsidRDefault="00E557B0" w:rsidP="00E557B0">
            <w:pPr>
              <w:pStyle w:val="TAC"/>
              <w:rPr>
                <w:sz w:val="16"/>
                <w:szCs w:val="16"/>
              </w:rPr>
            </w:pPr>
            <w:r w:rsidRPr="00DB48B5">
              <w:rPr>
                <w:sz w:val="16"/>
                <w:szCs w:val="16"/>
              </w:rPr>
              <w:t>17.4.0</w:t>
            </w:r>
          </w:p>
        </w:tc>
      </w:tr>
      <w:tr w:rsidR="00E557B0" w:rsidRPr="005151DD" w14:paraId="56FFEAAF"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73B9C9C6" w14:textId="604B540E" w:rsidR="00E557B0" w:rsidRPr="006507ED" w:rsidRDefault="00E557B0" w:rsidP="00E557B0">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7E9436" w14:textId="44E482C3" w:rsidR="00E557B0" w:rsidRPr="009072AC" w:rsidRDefault="00E557B0" w:rsidP="00E557B0">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08A905" w14:textId="2ECF65BA" w:rsidR="00E557B0" w:rsidRPr="003A76BD" w:rsidRDefault="00E557B0" w:rsidP="00E557B0">
            <w:pPr>
              <w:pStyle w:val="TAC"/>
              <w:rPr>
                <w:rFonts w:cs="Arial"/>
                <w:sz w:val="16"/>
                <w:szCs w:val="16"/>
              </w:rPr>
            </w:pPr>
            <w:r w:rsidRPr="00E557B0">
              <w:rPr>
                <w:rFonts w:cs="Arial"/>
                <w:sz w:val="16"/>
                <w:szCs w:val="16"/>
              </w:rPr>
              <w:t>CP-220066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8F0A6" w14:textId="582C3143" w:rsidR="00E557B0" w:rsidRDefault="00E557B0" w:rsidP="00E557B0">
            <w:pPr>
              <w:pStyle w:val="TAL"/>
              <w:jc w:val="center"/>
              <w:rPr>
                <w:rFonts w:cs="Arial"/>
                <w:sz w:val="16"/>
                <w:szCs w:val="16"/>
              </w:rPr>
            </w:pPr>
            <w:r>
              <w:rPr>
                <w:rFonts w:cs="Arial"/>
                <w:sz w:val="16"/>
                <w:szCs w:val="16"/>
              </w:rPr>
              <w:t>0545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44BCE2" w14:textId="326AB886" w:rsidR="00E557B0" w:rsidRDefault="00E557B0" w:rsidP="00E557B0">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0F2D39" w14:textId="4335B6B5" w:rsidR="00E557B0" w:rsidRDefault="00E557B0" w:rsidP="00E557B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46DF1E" w14:textId="7818BFE1" w:rsidR="00E557B0" w:rsidRDefault="00E557B0" w:rsidP="00E557B0">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A3BAC" w14:textId="19ECE761" w:rsidR="00E557B0" w:rsidRPr="00DB48B5" w:rsidRDefault="00E557B0" w:rsidP="00E557B0">
            <w:pPr>
              <w:pStyle w:val="TAC"/>
              <w:rPr>
                <w:sz w:val="16"/>
                <w:szCs w:val="16"/>
              </w:rPr>
            </w:pPr>
            <w:r w:rsidRPr="00DB48B5">
              <w:rPr>
                <w:sz w:val="16"/>
                <w:szCs w:val="16"/>
              </w:rPr>
              <w:t>17.4.0</w:t>
            </w:r>
          </w:p>
        </w:tc>
      </w:tr>
      <w:tr w:rsidR="00AF7CB8" w:rsidRPr="005151DD" w14:paraId="0C11D397" w14:textId="77777777" w:rsidTr="001C43F7">
        <w:tc>
          <w:tcPr>
            <w:tcW w:w="800" w:type="dxa"/>
            <w:tcBorders>
              <w:top w:val="single" w:sz="4" w:space="0" w:color="auto"/>
              <w:left w:val="single" w:sz="4" w:space="0" w:color="auto"/>
              <w:bottom w:val="single" w:sz="4" w:space="0" w:color="auto"/>
              <w:right w:val="single" w:sz="4" w:space="0" w:color="auto"/>
            </w:tcBorders>
            <w:shd w:val="solid" w:color="FFFFFF" w:fill="auto"/>
          </w:tcPr>
          <w:p w14:paraId="530893A0" w14:textId="1E34C009" w:rsidR="00AF7CB8" w:rsidRPr="006507ED" w:rsidRDefault="00AF7CB8" w:rsidP="00AF7CB8">
            <w:pPr>
              <w:pStyle w:val="TAC"/>
              <w:rPr>
                <w:sz w:val="16"/>
                <w:szCs w:val="16"/>
              </w:rPr>
            </w:pPr>
            <w:r w:rsidRPr="006507ED">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143D24" w14:textId="68B7E82B" w:rsidR="00AF7CB8" w:rsidRPr="009072AC" w:rsidRDefault="00AF7CB8" w:rsidP="00AF7CB8">
            <w:pPr>
              <w:pStyle w:val="TAC"/>
              <w:rPr>
                <w:sz w:val="16"/>
                <w:szCs w:val="16"/>
              </w:rPr>
            </w:pPr>
            <w:r w:rsidRPr="009072AC">
              <w:rPr>
                <w:sz w:val="16"/>
                <w:szCs w:val="16"/>
              </w:rPr>
              <w:t>CT#95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27A43A7" w14:textId="72529DB9" w:rsidR="00AF7CB8" w:rsidRPr="00B575C5" w:rsidRDefault="00AF7CB8" w:rsidP="00AF7CB8">
            <w:pPr>
              <w:pStyle w:val="TAC"/>
              <w:rPr>
                <w:rFonts w:cs="Arial"/>
                <w:sz w:val="16"/>
                <w:szCs w:val="16"/>
              </w:rPr>
            </w:pPr>
            <w:r w:rsidRPr="00B575C5">
              <w:rPr>
                <w:rFonts w:cs="Arial"/>
                <w:sz w:val="16"/>
                <w:szCs w:val="16"/>
              </w:rPr>
              <w:t>C</w:t>
            </w:r>
            <w:r>
              <w:rPr>
                <w:rFonts w:cs="Arial"/>
                <w:sz w:val="16"/>
                <w:szCs w:val="16"/>
              </w:rPr>
              <w:t>P</w:t>
            </w:r>
            <w:r w:rsidRPr="00B575C5">
              <w:rPr>
                <w:rFonts w:cs="Arial"/>
                <w:sz w:val="16"/>
                <w:szCs w:val="16"/>
              </w:rPr>
              <w:t>-22</w:t>
            </w:r>
            <w:r>
              <w:rPr>
                <w:rFonts w:cs="Arial"/>
                <w:sz w:val="16"/>
                <w:szCs w:val="16"/>
              </w:rPr>
              <w:t>0146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8232A3" w14:textId="6679B5D2" w:rsidR="00AF7CB8" w:rsidRDefault="00AF7CB8" w:rsidP="00AF7CB8">
            <w:pPr>
              <w:pStyle w:val="TAL"/>
              <w:jc w:val="center"/>
              <w:rPr>
                <w:rFonts w:cs="Arial"/>
                <w:sz w:val="16"/>
                <w:szCs w:val="16"/>
              </w:rPr>
            </w:pPr>
            <w:r>
              <w:rPr>
                <w:rFonts w:cs="Arial"/>
                <w:sz w:val="16"/>
                <w:szCs w:val="16"/>
              </w:rPr>
              <w:t>0547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DD704D" w14:textId="66411D9E" w:rsidR="00AF7CB8" w:rsidRDefault="00AF7CB8" w:rsidP="00AF7CB8">
            <w:pPr>
              <w:pStyle w:val="TAR"/>
              <w:jc w:val="cente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2A390E" w14:textId="6B1A188D" w:rsidR="00AF7CB8" w:rsidRDefault="00AF7CB8" w:rsidP="00AF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DB83F5" w14:textId="632CD77A" w:rsidR="00AF7CB8" w:rsidRDefault="00AF7CB8" w:rsidP="00AF7CB8">
            <w:pPr>
              <w:pStyle w:val="TAL"/>
              <w:rPr>
                <w:rFonts w:cs="Arial"/>
                <w:sz w:val="16"/>
                <w:szCs w:val="16"/>
              </w:rPr>
            </w:pPr>
            <w:r>
              <w:rPr>
                <w:rFonts w:cs="Arial"/>
                <w:sz w:val="16"/>
                <w:szCs w:val="16"/>
              </w:rPr>
              <w:t>PVS Info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23ED9" w14:textId="4A533FB5" w:rsidR="00AF7CB8" w:rsidRPr="00DB48B5" w:rsidRDefault="00AF7CB8" w:rsidP="00AF7CB8">
            <w:pPr>
              <w:pStyle w:val="TAC"/>
              <w:rPr>
                <w:sz w:val="16"/>
                <w:szCs w:val="16"/>
              </w:rPr>
            </w:pPr>
            <w:r w:rsidRPr="00DB48B5">
              <w:rPr>
                <w:sz w:val="16"/>
                <w:szCs w:val="16"/>
              </w:rPr>
              <w:t>17.4.0</w:t>
            </w:r>
          </w:p>
        </w:tc>
      </w:tr>
      <w:tr w:rsidR="00725B16" w:rsidRPr="005151DD" w14:paraId="0B64F2F4"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2A69322" w14:textId="177ABC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672BDD" w14:textId="5C01B88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0A6CB7" w14:textId="562156DB" w:rsidR="00725B16" w:rsidRPr="001C43F7" w:rsidRDefault="00725B16" w:rsidP="00725B16">
            <w:pPr>
              <w:pStyle w:val="TAC"/>
              <w:rPr>
                <w:rFonts w:cs="Arial"/>
                <w:sz w:val="16"/>
                <w:szCs w:val="16"/>
              </w:rPr>
            </w:pPr>
            <w:r w:rsidRPr="005353DC">
              <w:rPr>
                <w:rFonts w:cs="Arial"/>
                <w:sz w:val="16"/>
                <w:szCs w:val="16"/>
              </w:rPr>
              <w:t>CP-221027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98180" w14:textId="51E26854" w:rsidR="00725B16" w:rsidRPr="00D034C4" w:rsidRDefault="00725B16" w:rsidP="00725B16">
            <w:pPr>
              <w:pStyle w:val="TAL"/>
              <w:jc w:val="center"/>
              <w:rPr>
                <w:sz w:val="16"/>
                <w:szCs w:val="16"/>
              </w:rPr>
            </w:pPr>
            <w:r>
              <w:rPr>
                <w:rFonts w:cs="Arial"/>
                <w:sz w:val="16"/>
                <w:szCs w:val="16"/>
              </w:rPr>
              <w:t>0548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E9B6E3" w14:textId="75C951FA"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19DC76" w14:textId="475AE08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82B64F9" w14:textId="536FB291" w:rsidR="00725B16" w:rsidRPr="00D034C4" w:rsidRDefault="00725B16" w:rsidP="00725B16">
            <w:pPr>
              <w:pStyle w:val="TAL"/>
              <w:rPr>
                <w:sz w:val="16"/>
                <w:szCs w:val="16"/>
              </w:rPr>
            </w:pPr>
            <w:r>
              <w:rPr>
                <w:rFonts w:cs="Arial"/>
                <w:sz w:val="16"/>
                <w:szCs w:val="16"/>
              </w:rPr>
              <w:t>Correction to smfPduSessionUri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CD7095" w14:textId="70C56D37" w:rsidR="00725B16" w:rsidRPr="00DB48B5" w:rsidRDefault="00725B16" w:rsidP="00725B16">
            <w:pPr>
              <w:pStyle w:val="TAC"/>
              <w:rPr>
                <w:sz w:val="16"/>
                <w:szCs w:val="16"/>
              </w:rPr>
            </w:pPr>
            <w:r>
              <w:rPr>
                <w:sz w:val="16"/>
                <w:szCs w:val="16"/>
              </w:rPr>
              <w:t>17.5.0</w:t>
            </w:r>
          </w:p>
        </w:tc>
      </w:tr>
      <w:tr w:rsidR="00725B16" w:rsidRPr="005151DD" w14:paraId="71AD4D7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E924B95" w14:textId="2BA2B79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6A82FF" w14:textId="1C69D91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3051D3" w14:textId="580E0485" w:rsidR="00725B16" w:rsidRPr="0082384A" w:rsidRDefault="00725B16" w:rsidP="00725B16">
            <w:pPr>
              <w:overflowPunct/>
              <w:autoSpaceDE/>
              <w:autoSpaceDN/>
              <w:adjustRightInd/>
              <w:spacing w:after="0"/>
              <w:jc w:val="center"/>
              <w:textAlignment w:val="auto"/>
              <w:rPr>
                <w:rFonts w:cs="Arial"/>
                <w:b/>
                <w:bCs/>
                <w:color w:val="0000FF"/>
                <w:sz w:val="16"/>
                <w:szCs w:val="16"/>
                <w:u w:val="single"/>
              </w:rPr>
            </w:pPr>
            <w:r w:rsidRPr="005353DC">
              <w:rPr>
                <w:rFonts w:ascii="Arial" w:hAnsi="Arial"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BFAF51" w14:textId="2BC3099E" w:rsidR="00725B16" w:rsidRDefault="00725B16" w:rsidP="00725B16">
            <w:pPr>
              <w:pStyle w:val="TAL"/>
              <w:jc w:val="center"/>
              <w:rPr>
                <w:rFonts w:cs="Arial"/>
                <w:sz w:val="16"/>
                <w:szCs w:val="16"/>
              </w:rPr>
            </w:pPr>
            <w:r>
              <w:rPr>
                <w:rFonts w:cs="Arial"/>
                <w:sz w:val="16"/>
                <w:szCs w:val="16"/>
              </w:rPr>
              <w:t>0549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5A1F3" w14:textId="7454B827"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12B3EE" w14:textId="7129B47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D8454" w14:textId="5B7BD1F0" w:rsidR="00725B16" w:rsidRDefault="00725B16" w:rsidP="00725B16">
            <w:pPr>
              <w:pStyle w:val="TAL"/>
              <w:rPr>
                <w:rFonts w:cs="Arial"/>
                <w:sz w:val="16"/>
                <w:szCs w:val="16"/>
              </w:rPr>
            </w:pPr>
            <w:r w:rsidRPr="00112F84">
              <w:rPr>
                <w:rFonts w:cs="Arial"/>
                <w:sz w:val="16"/>
                <w:szCs w:val="16"/>
              </w:rPr>
              <w:t>Clarification on hoPreparationIndication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1A86AD" w14:textId="13546FC2" w:rsidR="00725B16" w:rsidRDefault="00725B16" w:rsidP="00725B16">
            <w:pPr>
              <w:pStyle w:val="TAC"/>
              <w:rPr>
                <w:sz w:val="16"/>
                <w:szCs w:val="16"/>
              </w:rPr>
            </w:pPr>
            <w:r w:rsidRPr="00940CF8">
              <w:rPr>
                <w:sz w:val="16"/>
                <w:szCs w:val="16"/>
              </w:rPr>
              <w:t>17.5.0</w:t>
            </w:r>
          </w:p>
        </w:tc>
      </w:tr>
      <w:tr w:rsidR="00725B16" w:rsidRPr="005151DD" w14:paraId="77A2EF6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9AC142F" w14:textId="685681D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8F13B5" w14:textId="59C025F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F3EF48" w14:textId="2CD050E9"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F5F9F" w14:textId="046371EF" w:rsidR="00725B16" w:rsidRPr="00D034C4" w:rsidRDefault="00725B16" w:rsidP="00725B16">
            <w:pPr>
              <w:pStyle w:val="TAL"/>
              <w:jc w:val="center"/>
              <w:rPr>
                <w:sz w:val="16"/>
                <w:szCs w:val="16"/>
              </w:rPr>
            </w:pPr>
            <w:r>
              <w:rPr>
                <w:rFonts w:cs="Arial"/>
                <w:sz w:val="16"/>
                <w:szCs w:val="16"/>
              </w:rPr>
              <w:t>0550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740EA9" w14:textId="761692B8" w:rsidR="00725B16" w:rsidRPr="00D034C4" w:rsidRDefault="00725B16" w:rsidP="00725B16">
            <w:pPr>
              <w:pStyle w:val="TAR"/>
              <w:jc w:val="cente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633BB5" w14:textId="5B07A630"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F64377" w14:textId="7F223B5D" w:rsidR="00725B16" w:rsidRPr="00D034C4" w:rsidRDefault="00725B16" w:rsidP="00725B16">
            <w:pPr>
              <w:pStyle w:val="TAL"/>
              <w:rPr>
                <w:sz w:val="16"/>
                <w:szCs w:val="16"/>
              </w:rPr>
            </w:pPr>
            <w:r>
              <w:rPr>
                <w:rFonts w:cs="Arial"/>
                <w:sz w:val="16"/>
                <w:szCs w:val="16"/>
              </w:rPr>
              <w:t>Notify change of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710F9" w14:textId="3C0A70E9" w:rsidR="00725B16" w:rsidRPr="00DB48B5" w:rsidRDefault="00725B16" w:rsidP="00725B16">
            <w:pPr>
              <w:pStyle w:val="TAC"/>
              <w:rPr>
                <w:sz w:val="16"/>
                <w:szCs w:val="16"/>
              </w:rPr>
            </w:pPr>
            <w:r w:rsidRPr="00CB622B">
              <w:rPr>
                <w:sz w:val="16"/>
                <w:szCs w:val="16"/>
              </w:rPr>
              <w:t>17.5.0</w:t>
            </w:r>
          </w:p>
        </w:tc>
      </w:tr>
      <w:tr w:rsidR="00725B16" w:rsidRPr="005151DD" w14:paraId="0AB8103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45C55F25" w14:textId="3B7C7820"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DFD6D3" w14:textId="31193AD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4121F7" w14:textId="4EBCD861"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0B4E2" w14:textId="4F7F5754" w:rsidR="00725B16" w:rsidRPr="00D034C4" w:rsidRDefault="00725B16" w:rsidP="00725B16">
            <w:pPr>
              <w:pStyle w:val="TAL"/>
              <w:jc w:val="center"/>
              <w:rPr>
                <w:sz w:val="16"/>
                <w:szCs w:val="16"/>
              </w:rPr>
            </w:pPr>
            <w:r>
              <w:rPr>
                <w:rFonts w:cs="Arial"/>
                <w:sz w:val="16"/>
                <w:szCs w:val="16"/>
              </w:rPr>
              <w:t>0551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E805C3" w14:textId="63460DD3"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31E481" w14:textId="118D4F77"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17FA76" w14:textId="5F4C650E" w:rsidR="00725B16" w:rsidRPr="00D034C4" w:rsidRDefault="00725B16" w:rsidP="00725B16">
            <w:pPr>
              <w:pStyle w:val="TAL"/>
              <w:rPr>
                <w:sz w:val="16"/>
                <w:szCs w:val="16"/>
              </w:rPr>
            </w:pPr>
            <w:r>
              <w:rPr>
                <w:rFonts w:cs="Arial"/>
                <w:sz w:val="16"/>
                <w:szCs w:val="16"/>
              </w:rPr>
              <w:t>Duplicate PDU Session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F05349" w14:textId="779A69D7" w:rsidR="00725B16" w:rsidRPr="00DB48B5" w:rsidRDefault="00725B16" w:rsidP="00725B16">
            <w:pPr>
              <w:pStyle w:val="TAC"/>
              <w:rPr>
                <w:sz w:val="16"/>
                <w:szCs w:val="16"/>
              </w:rPr>
            </w:pPr>
            <w:r w:rsidRPr="00CB622B">
              <w:rPr>
                <w:sz w:val="16"/>
                <w:szCs w:val="16"/>
              </w:rPr>
              <w:t>17.5.0</w:t>
            </w:r>
          </w:p>
        </w:tc>
      </w:tr>
      <w:tr w:rsidR="00725B16" w:rsidRPr="005151DD" w14:paraId="09F21563"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151BC50F" w14:textId="0AFCCFBF"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638379" w14:textId="1FBA778E"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B7AD8C" w14:textId="3DC5E3FF" w:rsidR="00725B16" w:rsidRPr="0082384A" w:rsidRDefault="00725B16" w:rsidP="00725B16">
            <w:pPr>
              <w:pStyle w:val="TAC"/>
              <w:rPr>
                <w:rFonts w:cs="Arial"/>
                <w:b/>
                <w:bCs/>
                <w:color w:val="0000FF"/>
                <w:sz w:val="16"/>
                <w:szCs w:val="16"/>
                <w:u w:val="single"/>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99F9C" w14:textId="4E8DF647" w:rsidR="00725B16" w:rsidRDefault="00725B16" w:rsidP="00725B16">
            <w:pPr>
              <w:pStyle w:val="TAL"/>
              <w:jc w:val="center"/>
              <w:rPr>
                <w:rFonts w:cs="Arial"/>
                <w:sz w:val="16"/>
                <w:szCs w:val="16"/>
              </w:rPr>
            </w:pPr>
            <w:r>
              <w:rPr>
                <w:rFonts w:cs="Arial"/>
                <w:sz w:val="16"/>
                <w:szCs w:val="16"/>
              </w:rPr>
              <w:t>0553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D1603" w14:textId="372DD56A"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0251F8" w14:textId="74611241"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0F91F9" w14:textId="5C3A3CE6" w:rsidR="00725B16" w:rsidRDefault="00725B16" w:rsidP="00725B16">
            <w:pPr>
              <w:pStyle w:val="TAL"/>
              <w:rPr>
                <w:rFonts w:cs="Arial"/>
                <w:sz w:val="16"/>
                <w:szCs w:val="16"/>
              </w:rPr>
            </w:pPr>
            <w:r w:rsidRPr="00112F84">
              <w:rPr>
                <w:rFonts w:cs="Arial"/>
                <w:sz w:val="16"/>
                <w:szCs w:val="16"/>
              </w:rPr>
              <w:t>N9 forwarding tunnel between BPs/ULCLs controlled by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5FF976" w14:textId="29502C49" w:rsidR="00725B16" w:rsidRPr="00CB622B" w:rsidRDefault="00725B16" w:rsidP="00725B16">
            <w:pPr>
              <w:pStyle w:val="TAC"/>
              <w:rPr>
                <w:sz w:val="16"/>
                <w:szCs w:val="16"/>
              </w:rPr>
            </w:pPr>
            <w:r w:rsidRPr="00940CF8">
              <w:rPr>
                <w:sz w:val="16"/>
                <w:szCs w:val="16"/>
              </w:rPr>
              <w:t>17.5.0</w:t>
            </w:r>
          </w:p>
        </w:tc>
      </w:tr>
      <w:tr w:rsidR="00725B16" w:rsidRPr="005151DD" w14:paraId="0B3B363F"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6EEE278" w14:textId="2FF3346E"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72DC1B" w14:textId="202F302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72A85D" w14:textId="6BC8708C"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1C63D" w14:textId="752E4CB6" w:rsidR="00725B16" w:rsidRPr="00D034C4" w:rsidRDefault="00725B16" w:rsidP="00725B16">
            <w:pPr>
              <w:pStyle w:val="TAL"/>
              <w:jc w:val="center"/>
              <w:rPr>
                <w:sz w:val="16"/>
                <w:szCs w:val="16"/>
              </w:rPr>
            </w:pPr>
            <w:r>
              <w:rPr>
                <w:rFonts w:cs="Arial"/>
                <w:sz w:val="16"/>
                <w:szCs w:val="16"/>
              </w:rPr>
              <w:t>0554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0ECC74" w14:textId="0C41E312"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C6641F" w14:textId="56B0F43E"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FBB4FB" w14:textId="10CDB71C" w:rsidR="00725B16" w:rsidRPr="00D034C4" w:rsidRDefault="00725B16" w:rsidP="00725B16">
            <w:pPr>
              <w:pStyle w:val="TAL"/>
              <w:rPr>
                <w:sz w:val="16"/>
                <w:szCs w:val="16"/>
              </w:rPr>
            </w:pPr>
            <w:r>
              <w:rPr>
                <w:rFonts w:cs="Arial"/>
                <w:sz w:val="16"/>
                <w:szCs w:val="16"/>
              </w:rPr>
              <w:t>Mobility between HPLMN and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D21B" w14:textId="79DB5D14" w:rsidR="00725B16" w:rsidRPr="00DB48B5" w:rsidRDefault="00725B16" w:rsidP="00725B16">
            <w:pPr>
              <w:pStyle w:val="TAC"/>
              <w:rPr>
                <w:sz w:val="16"/>
                <w:szCs w:val="16"/>
              </w:rPr>
            </w:pPr>
            <w:r w:rsidRPr="00CB622B">
              <w:rPr>
                <w:sz w:val="16"/>
                <w:szCs w:val="16"/>
              </w:rPr>
              <w:t>17.5.0</w:t>
            </w:r>
          </w:p>
        </w:tc>
      </w:tr>
      <w:tr w:rsidR="00725B16" w:rsidRPr="005151DD" w14:paraId="483C367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B9432B8" w14:textId="4D566FD4"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6AAD62" w14:textId="080CEBF0"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8A8210" w14:textId="03928C92" w:rsidR="00725B16" w:rsidRPr="001C43F7" w:rsidRDefault="00725B16" w:rsidP="00725B16">
            <w:pPr>
              <w:pStyle w:val="TAC"/>
              <w:rPr>
                <w:rFonts w:cs="Arial"/>
                <w:sz w:val="16"/>
                <w:szCs w:val="16"/>
              </w:rPr>
            </w:pPr>
            <w:r w:rsidRPr="005353DC">
              <w:rPr>
                <w:rFonts w:cs="Arial"/>
                <w:sz w:val="16"/>
                <w:szCs w:val="16"/>
              </w:rPr>
              <w:t>CP-221045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AC6426" w14:textId="5D96CC08" w:rsidR="00725B16" w:rsidRPr="00D034C4" w:rsidRDefault="00725B16" w:rsidP="00725B16">
            <w:pPr>
              <w:pStyle w:val="TAL"/>
              <w:jc w:val="center"/>
              <w:rPr>
                <w:sz w:val="16"/>
                <w:szCs w:val="16"/>
              </w:rPr>
            </w:pPr>
            <w:r>
              <w:rPr>
                <w:rFonts w:cs="Arial"/>
                <w:sz w:val="16"/>
                <w:szCs w:val="16"/>
              </w:rPr>
              <w:t>0555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8AD275" w14:textId="7D1E431E" w:rsidR="00725B16" w:rsidRPr="00D034C4" w:rsidRDefault="00725B16" w:rsidP="00725B16">
            <w:pPr>
              <w:pStyle w:val="TAR"/>
              <w:jc w:val="cente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B8A560" w14:textId="0D01CB8A"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AD29AC" w14:textId="3EF66BAA" w:rsidR="00725B16" w:rsidRPr="00D034C4" w:rsidRDefault="00725B16" w:rsidP="00725B16">
            <w:pPr>
              <w:pStyle w:val="TAL"/>
              <w:rPr>
                <w:sz w:val="16"/>
                <w:szCs w:val="16"/>
              </w:rPr>
            </w:pPr>
            <w:r>
              <w:rPr>
                <w:rFonts w:cs="Arial"/>
                <w:sz w:val="16"/>
                <w:szCs w:val="16"/>
              </w:rPr>
              <w:t>Home S-NSSAI in LBO PDU session with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45E24" w14:textId="6F8ED1C2" w:rsidR="00725B16" w:rsidRPr="00DB48B5" w:rsidRDefault="00725B16" w:rsidP="00725B16">
            <w:pPr>
              <w:pStyle w:val="TAC"/>
              <w:rPr>
                <w:sz w:val="16"/>
                <w:szCs w:val="16"/>
              </w:rPr>
            </w:pPr>
            <w:r w:rsidRPr="00CB622B">
              <w:rPr>
                <w:sz w:val="16"/>
                <w:szCs w:val="16"/>
              </w:rPr>
              <w:t>17.5.0</w:t>
            </w:r>
          </w:p>
        </w:tc>
      </w:tr>
      <w:tr w:rsidR="00725B16" w:rsidRPr="005151DD" w14:paraId="7174F50A"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B05F8DC" w14:textId="72C41A72"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28D4C7" w14:textId="68377375"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77D3B9" w14:textId="28276B1F"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23CBD" w14:textId="18EA2781" w:rsidR="00725B16" w:rsidRPr="00D034C4" w:rsidRDefault="00725B16" w:rsidP="00725B16">
            <w:pPr>
              <w:pStyle w:val="TAL"/>
              <w:jc w:val="center"/>
              <w:rPr>
                <w:sz w:val="16"/>
                <w:szCs w:val="16"/>
              </w:rPr>
            </w:pPr>
            <w:r>
              <w:rPr>
                <w:rFonts w:cs="Arial"/>
                <w:sz w:val="16"/>
                <w:szCs w:val="16"/>
              </w:rPr>
              <w:t>0556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E12B5F" w14:textId="5375ADAE" w:rsidR="00725B16" w:rsidRPr="00D034C4" w:rsidRDefault="00725B16" w:rsidP="00725B16">
            <w:pPr>
              <w:pStyle w:val="TAR"/>
              <w:jc w:val="cente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49E082" w14:textId="416D614D" w:rsidR="00725B16" w:rsidRPr="00D034C4" w:rsidRDefault="00725B16" w:rsidP="00725B16">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36C4F3" w14:textId="0E8D1EF8" w:rsidR="00725B16" w:rsidRPr="00D034C4" w:rsidRDefault="00725B16" w:rsidP="00725B16">
            <w:pPr>
              <w:pStyle w:val="TAL"/>
              <w:rPr>
                <w:sz w:val="16"/>
                <w:szCs w:val="16"/>
              </w:rPr>
            </w:pPr>
            <w:r>
              <w:rPr>
                <w:rFonts w:cs="Arial"/>
                <w:sz w:val="16"/>
                <w:szCs w:val="16"/>
              </w:rPr>
              <w:t>HTTP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E836D" w14:textId="5511E54E" w:rsidR="00725B16" w:rsidRPr="00DB48B5" w:rsidRDefault="00725B16" w:rsidP="00725B16">
            <w:pPr>
              <w:pStyle w:val="TAC"/>
              <w:rPr>
                <w:sz w:val="16"/>
                <w:szCs w:val="16"/>
              </w:rPr>
            </w:pPr>
            <w:r w:rsidRPr="00CB622B">
              <w:rPr>
                <w:sz w:val="16"/>
                <w:szCs w:val="16"/>
              </w:rPr>
              <w:t>17.5.0</w:t>
            </w:r>
          </w:p>
        </w:tc>
      </w:tr>
      <w:tr w:rsidR="00725B16" w:rsidRPr="005151DD" w14:paraId="4CB854E6"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F1EFA16" w14:textId="59BCAFD1"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6CD37E" w14:textId="36B1BAF2"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FA56C7" w14:textId="0B4552F1" w:rsidR="00725B16" w:rsidRPr="00CA174C" w:rsidRDefault="00725B16" w:rsidP="00725B16">
            <w:pPr>
              <w:overflowPunct/>
              <w:autoSpaceDE/>
              <w:autoSpaceDN/>
              <w:adjustRightInd/>
              <w:spacing w:after="0"/>
              <w:jc w:val="center"/>
              <w:textAlignment w:val="auto"/>
              <w:rPr>
                <w:rFonts w:cs="Arial"/>
                <w:sz w:val="16"/>
                <w:szCs w:val="16"/>
              </w:rPr>
            </w:pPr>
            <w:r w:rsidRPr="005353DC">
              <w:rPr>
                <w:rFonts w:ascii="Arial" w:hAnsi="Arial" w:cs="Arial"/>
                <w:sz w:val="16"/>
                <w:szCs w:val="16"/>
              </w:rPr>
              <w:t>CP-221064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DFC725" w14:textId="57DB7028" w:rsidR="00725B16" w:rsidRDefault="00725B16" w:rsidP="00725B16">
            <w:pPr>
              <w:pStyle w:val="TAL"/>
              <w:jc w:val="center"/>
              <w:rPr>
                <w:rFonts w:cs="Arial"/>
                <w:sz w:val="16"/>
                <w:szCs w:val="16"/>
              </w:rPr>
            </w:pPr>
            <w:r>
              <w:rPr>
                <w:rFonts w:cs="Arial"/>
                <w:sz w:val="16"/>
                <w:szCs w:val="16"/>
              </w:rPr>
              <w:t>0558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E7886A" w14:textId="186AA3A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6950A0" w14:textId="4E14C71C"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470FB8" w14:textId="36457B81" w:rsidR="00725B16" w:rsidRDefault="00725B16" w:rsidP="00725B16">
            <w:pPr>
              <w:pStyle w:val="TAL"/>
              <w:rPr>
                <w:rFonts w:cs="Arial"/>
                <w:sz w:val="16"/>
                <w:szCs w:val="16"/>
              </w:rPr>
            </w:pPr>
            <w:r>
              <w:rPr>
                <w:rFonts w:cs="Arial"/>
                <w:sz w:val="16"/>
                <w:szCs w:val="16"/>
              </w:rPr>
              <w:t>Missing hoState in HsmfUpdateData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3300F3" w14:textId="07B06685" w:rsidR="00725B16" w:rsidRPr="00CB622B" w:rsidRDefault="00725B16" w:rsidP="00725B16">
            <w:pPr>
              <w:pStyle w:val="TAC"/>
              <w:rPr>
                <w:sz w:val="16"/>
                <w:szCs w:val="16"/>
              </w:rPr>
            </w:pPr>
            <w:r w:rsidRPr="00940CF8">
              <w:rPr>
                <w:sz w:val="16"/>
                <w:szCs w:val="16"/>
              </w:rPr>
              <w:t>17.5.0</w:t>
            </w:r>
          </w:p>
        </w:tc>
      </w:tr>
      <w:tr w:rsidR="00725B16" w:rsidRPr="005151DD" w14:paraId="268AAA67"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2B9EBA15" w14:textId="5B5D9D78"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558D6D" w14:textId="316EF058"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1F4141" w14:textId="7D8B9062"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705FF" w14:textId="0E2752AB" w:rsidR="00725B16" w:rsidRDefault="00725B16" w:rsidP="00725B16">
            <w:pPr>
              <w:pStyle w:val="TAL"/>
              <w:jc w:val="center"/>
              <w:rPr>
                <w:rFonts w:cs="Arial"/>
                <w:sz w:val="16"/>
                <w:szCs w:val="16"/>
              </w:rPr>
            </w:pPr>
            <w:r>
              <w:rPr>
                <w:rFonts w:cs="Arial"/>
                <w:sz w:val="16"/>
                <w:szCs w:val="16"/>
              </w:rPr>
              <w:t>0560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4DE7FF" w14:textId="159B2744" w:rsidR="00725B16" w:rsidRDefault="00725B16" w:rsidP="00725B16">
            <w:pPr>
              <w:pStyle w:val="TAR"/>
              <w:jc w:val="cente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9EBBF" w14:textId="7C3E1791"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65A426" w14:textId="229FCDF8" w:rsidR="00725B16" w:rsidRDefault="00725B16" w:rsidP="00725B16">
            <w:pPr>
              <w:pStyle w:val="TAL"/>
              <w:rPr>
                <w:rFonts w:cs="Arial"/>
                <w:sz w:val="16"/>
                <w:szCs w:val="16"/>
              </w:rPr>
            </w:pPr>
            <w:r>
              <w:rPr>
                <w:rFonts w:cs="Arial"/>
                <w:sz w:val="16"/>
                <w:szCs w:val="16"/>
              </w:rPr>
              <w:t>Operation Type for UP Activation via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34A0" w14:textId="1559A1A2" w:rsidR="00725B16" w:rsidRPr="00CB622B" w:rsidRDefault="00725B16" w:rsidP="00725B16">
            <w:pPr>
              <w:pStyle w:val="TAC"/>
              <w:rPr>
                <w:sz w:val="16"/>
                <w:szCs w:val="16"/>
              </w:rPr>
            </w:pPr>
            <w:r w:rsidRPr="00940CF8">
              <w:rPr>
                <w:sz w:val="16"/>
                <w:szCs w:val="16"/>
              </w:rPr>
              <w:t>17.5.0</w:t>
            </w:r>
          </w:p>
        </w:tc>
      </w:tr>
      <w:tr w:rsidR="00725B16" w:rsidRPr="005151DD" w14:paraId="5423A4E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628A3E3B" w14:textId="08071B17"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24608" w14:textId="13A700E6"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C5909F" w14:textId="6E2EFF94" w:rsidR="00725B16" w:rsidRPr="001C43F7" w:rsidRDefault="00725B16" w:rsidP="00725B16">
            <w:pPr>
              <w:pStyle w:val="TAC"/>
              <w:rPr>
                <w:rFonts w:cs="Arial"/>
                <w:sz w:val="16"/>
                <w:szCs w:val="16"/>
              </w:rPr>
            </w:pPr>
            <w:r w:rsidRPr="005353DC">
              <w:rPr>
                <w:rFonts w:cs="Arial"/>
                <w:sz w:val="16"/>
                <w:szCs w:val="16"/>
              </w:rPr>
              <w:t>CP-221061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4A1D5F" w14:textId="751B1AE5" w:rsidR="00725B16" w:rsidRDefault="00725B16" w:rsidP="00725B16">
            <w:pPr>
              <w:pStyle w:val="TAL"/>
              <w:jc w:val="center"/>
              <w:rPr>
                <w:rFonts w:cs="Arial"/>
                <w:sz w:val="16"/>
                <w:szCs w:val="16"/>
              </w:rPr>
            </w:pPr>
            <w:r>
              <w:rPr>
                <w:rFonts w:cs="Arial"/>
                <w:sz w:val="16"/>
                <w:szCs w:val="16"/>
              </w:rPr>
              <w:t>0562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597C9" w14:textId="2BE3C1E6"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CBE6E" w14:textId="5B924E06" w:rsidR="00725B16" w:rsidRDefault="00725B16" w:rsidP="00725B1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4125596" w14:textId="67AD6F38" w:rsidR="00725B16" w:rsidRDefault="00725B16" w:rsidP="00725B16">
            <w:pPr>
              <w:pStyle w:val="TAL"/>
              <w:rPr>
                <w:rFonts w:cs="Arial"/>
                <w:sz w:val="16"/>
                <w:szCs w:val="16"/>
              </w:rPr>
            </w:pPr>
            <w:r>
              <w:rPr>
                <w:rFonts w:cs="Arial"/>
                <w:sz w:val="16"/>
                <w:szCs w:val="16"/>
              </w:rPr>
              <w:t>PDN Context Info Update on Anchor SMF Reselection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A03E1" w14:textId="2A9A88DD" w:rsidR="00725B16" w:rsidRPr="00CB622B" w:rsidRDefault="00725B16" w:rsidP="00725B16">
            <w:pPr>
              <w:pStyle w:val="TAC"/>
              <w:rPr>
                <w:sz w:val="16"/>
                <w:szCs w:val="16"/>
              </w:rPr>
            </w:pPr>
            <w:r w:rsidRPr="00940CF8">
              <w:rPr>
                <w:sz w:val="16"/>
                <w:szCs w:val="16"/>
              </w:rPr>
              <w:t>17.5.0</w:t>
            </w:r>
          </w:p>
        </w:tc>
      </w:tr>
      <w:tr w:rsidR="00725B16" w:rsidRPr="005151DD" w14:paraId="3FC6F781"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33E961A6" w14:textId="08DA2C3C"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53E23E" w14:textId="34DFA183"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1B1C31" w14:textId="1C0FB3E6" w:rsidR="00725B16" w:rsidRPr="001C43F7" w:rsidRDefault="00725B16" w:rsidP="00725B16">
            <w:pPr>
              <w:pStyle w:val="TAC"/>
              <w:rPr>
                <w:rFonts w:cs="Arial"/>
                <w:sz w:val="16"/>
                <w:szCs w:val="16"/>
              </w:rPr>
            </w:pPr>
            <w:r w:rsidRPr="005353DC">
              <w:rPr>
                <w:rFonts w:cs="Arial"/>
                <w:sz w:val="16"/>
                <w:szCs w:val="16"/>
              </w:rPr>
              <w:t>CP-221043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15826E" w14:textId="16C8223C" w:rsidR="00725B16" w:rsidRDefault="00725B16" w:rsidP="00725B16">
            <w:pPr>
              <w:pStyle w:val="TAL"/>
              <w:jc w:val="center"/>
              <w:rPr>
                <w:rFonts w:cs="Arial"/>
                <w:sz w:val="16"/>
                <w:szCs w:val="16"/>
              </w:rPr>
            </w:pPr>
            <w:r>
              <w:rPr>
                <w:rFonts w:cs="Arial"/>
                <w:sz w:val="16"/>
                <w:szCs w:val="16"/>
              </w:rPr>
              <w:t>0563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398EE6" w14:textId="3BCA6884"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2BFEB2" w14:textId="2EBFF3F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D6D725" w14:textId="0390A62B" w:rsidR="00725B16" w:rsidRDefault="00725B16" w:rsidP="00725B16">
            <w:pPr>
              <w:pStyle w:val="TAL"/>
              <w:rPr>
                <w:rFonts w:cs="Arial"/>
                <w:sz w:val="16"/>
                <w:szCs w:val="16"/>
              </w:rPr>
            </w:pPr>
            <w:r>
              <w:rPr>
                <w:rFonts w:cs="Arial"/>
                <w:sz w:val="16"/>
                <w:szCs w:val="16"/>
              </w:rPr>
              <w:t>Remote UE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8703F" w14:textId="058144EE" w:rsidR="00725B16" w:rsidRPr="00CB622B" w:rsidRDefault="00725B16" w:rsidP="00725B16">
            <w:pPr>
              <w:pStyle w:val="TAC"/>
              <w:rPr>
                <w:sz w:val="16"/>
                <w:szCs w:val="16"/>
              </w:rPr>
            </w:pPr>
            <w:r w:rsidRPr="00940CF8">
              <w:rPr>
                <w:sz w:val="16"/>
                <w:szCs w:val="16"/>
              </w:rPr>
              <w:t>17.5.0</w:t>
            </w:r>
          </w:p>
        </w:tc>
      </w:tr>
      <w:tr w:rsidR="00725B16" w:rsidRPr="005151DD" w14:paraId="10856D5E"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751E1BF5" w14:textId="0243DC6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7C05" w14:textId="006B5601"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598297" w14:textId="21753E05" w:rsidR="00725B16" w:rsidRPr="001C43F7" w:rsidRDefault="00725B16" w:rsidP="00725B16">
            <w:pPr>
              <w:pStyle w:val="TAC"/>
              <w:rPr>
                <w:rFonts w:cs="Arial"/>
                <w:sz w:val="16"/>
                <w:szCs w:val="16"/>
              </w:rPr>
            </w:pPr>
            <w:r w:rsidRPr="005353DC">
              <w:rPr>
                <w:rFonts w:cs="Arial"/>
                <w:sz w:val="16"/>
                <w:szCs w:val="16"/>
              </w:rPr>
              <w:t>CP-221050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3AC3B" w14:textId="14FFA2C0" w:rsidR="00725B16" w:rsidRDefault="00725B16" w:rsidP="00725B16">
            <w:pPr>
              <w:pStyle w:val="TAL"/>
              <w:jc w:val="center"/>
              <w:rPr>
                <w:rFonts w:cs="Arial"/>
                <w:sz w:val="16"/>
                <w:szCs w:val="16"/>
              </w:rPr>
            </w:pPr>
            <w:r>
              <w:rPr>
                <w:rFonts w:cs="Arial"/>
                <w:sz w:val="16"/>
                <w:szCs w:val="16"/>
              </w:rPr>
              <w:t>0564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310F2" w14:textId="2E136CED" w:rsidR="00725B16" w:rsidRDefault="00725B16" w:rsidP="00725B16">
            <w:pPr>
              <w:pStyle w:val="TAR"/>
              <w:jc w:val="cente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E18FD" w14:textId="3A469D62"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216C2B" w14:textId="5F436589" w:rsidR="00725B16" w:rsidRDefault="00725B16" w:rsidP="00725B16">
            <w:pPr>
              <w:pStyle w:val="TAL"/>
              <w:rPr>
                <w:rFonts w:cs="Arial"/>
                <w:sz w:val="16"/>
                <w:szCs w:val="16"/>
              </w:rPr>
            </w:pPr>
            <w:r>
              <w:rPr>
                <w:rFonts w:cs="Arial"/>
                <w:sz w:val="16"/>
                <w:szCs w:val="16"/>
              </w:rPr>
              <w:t>Released PDU Sessions during Registration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3F6152" w14:textId="4B3E0C3E" w:rsidR="00725B16" w:rsidRPr="00CB622B" w:rsidRDefault="00725B16" w:rsidP="00725B16">
            <w:pPr>
              <w:pStyle w:val="TAC"/>
              <w:rPr>
                <w:sz w:val="16"/>
                <w:szCs w:val="16"/>
              </w:rPr>
            </w:pPr>
            <w:r w:rsidRPr="00940CF8">
              <w:rPr>
                <w:sz w:val="16"/>
                <w:szCs w:val="16"/>
              </w:rPr>
              <w:t>17.5.0</w:t>
            </w:r>
          </w:p>
        </w:tc>
      </w:tr>
      <w:tr w:rsidR="00725B16" w:rsidRPr="005151DD" w14:paraId="74424D7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19BC9E8" w14:textId="30CF1E23"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DA777" w14:textId="14C3F0EA"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B2E666F" w14:textId="4383A1BB" w:rsidR="00725B16" w:rsidRPr="001C43F7" w:rsidRDefault="00725B16" w:rsidP="00725B16">
            <w:pPr>
              <w:pStyle w:val="TAC"/>
              <w:rPr>
                <w:rFonts w:cs="Arial"/>
                <w:sz w:val="16"/>
                <w:szCs w:val="16"/>
              </w:rPr>
            </w:pPr>
            <w:r w:rsidRPr="005353DC">
              <w:rPr>
                <w:rFonts w:cs="Arial"/>
                <w:sz w:val="16"/>
                <w:szCs w:val="16"/>
              </w:rPr>
              <w:t>CP-221</w:t>
            </w:r>
            <w:r w:rsidR="007F6425">
              <w:rPr>
                <w:rFonts w:cs="Arial"/>
                <w:sz w:val="16"/>
                <w:szCs w:val="16"/>
              </w:rPr>
              <w:t>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C80DF" w14:textId="421097E9" w:rsidR="00725B16" w:rsidRDefault="00725B16" w:rsidP="00725B16">
            <w:pPr>
              <w:pStyle w:val="TAL"/>
              <w:jc w:val="center"/>
              <w:rPr>
                <w:rFonts w:cs="Arial"/>
                <w:sz w:val="16"/>
                <w:szCs w:val="16"/>
              </w:rPr>
            </w:pPr>
            <w:r>
              <w:rPr>
                <w:rFonts w:cs="Arial"/>
                <w:sz w:val="16"/>
                <w:szCs w:val="16"/>
              </w:rPr>
              <w:t>0566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88CEF8" w14:textId="47A91AE0" w:rsidR="00725B16" w:rsidRDefault="008729FD" w:rsidP="00725B16">
            <w:pPr>
              <w:pStyle w:val="TAR"/>
              <w:jc w:val="cente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8BF68" w14:textId="5A58269D"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53E547" w14:textId="379B0F2A" w:rsidR="00725B16" w:rsidRDefault="00725B16" w:rsidP="00725B16">
            <w:pPr>
              <w:pStyle w:val="TAL"/>
              <w:rPr>
                <w:rFonts w:cs="Arial"/>
                <w:sz w:val="16"/>
                <w:szCs w:val="16"/>
              </w:rPr>
            </w:pPr>
            <w:r>
              <w:rPr>
                <w:rFonts w:cs="Arial"/>
                <w:sz w:val="16"/>
                <w:szCs w:val="16"/>
              </w:rPr>
              <w:t>Protocol support for restoration procedures for Home Routed PDU Sessions or PDU sessions with an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FAF3C" w14:textId="26687FB1" w:rsidR="00725B16" w:rsidRPr="00CB622B" w:rsidRDefault="00725B16" w:rsidP="00725B16">
            <w:pPr>
              <w:pStyle w:val="TAC"/>
              <w:rPr>
                <w:sz w:val="16"/>
                <w:szCs w:val="16"/>
              </w:rPr>
            </w:pPr>
            <w:r w:rsidRPr="00940CF8">
              <w:rPr>
                <w:sz w:val="16"/>
                <w:szCs w:val="16"/>
              </w:rPr>
              <w:t>17.5.0</w:t>
            </w:r>
          </w:p>
        </w:tc>
      </w:tr>
      <w:tr w:rsidR="00725B16" w:rsidRPr="005151DD" w14:paraId="0EAAA088"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0A302642" w14:textId="3BFDFD4A"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86719" w14:textId="19EACB87"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2D821F8" w14:textId="08C2EBAA" w:rsidR="00725B16" w:rsidRPr="001C43F7" w:rsidRDefault="00725B16" w:rsidP="00725B16">
            <w:pPr>
              <w:pStyle w:val="TAC"/>
              <w:rPr>
                <w:rFonts w:cs="Arial"/>
                <w:sz w:val="16"/>
                <w:szCs w:val="16"/>
              </w:rPr>
            </w:pPr>
            <w:r w:rsidRPr="005353DC">
              <w:rPr>
                <w:rFonts w:cs="Arial"/>
                <w:sz w:val="16"/>
                <w:szCs w:val="16"/>
              </w:rPr>
              <w:t>CP-221029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9BF28C" w14:textId="02CE3E9D" w:rsidR="00725B16" w:rsidRDefault="00725B16" w:rsidP="00725B16">
            <w:pPr>
              <w:pStyle w:val="TAL"/>
              <w:jc w:val="center"/>
              <w:rPr>
                <w:rFonts w:cs="Arial"/>
                <w:sz w:val="16"/>
                <w:szCs w:val="16"/>
              </w:rPr>
            </w:pPr>
            <w:r>
              <w:rPr>
                <w:rFonts w:cs="Arial"/>
                <w:sz w:val="16"/>
                <w:szCs w:val="16"/>
              </w:rPr>
              <w:t>0567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BB55" w14:textId="5F18728F"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35086" w14:textId="113597C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B4D158" w14:textId="52A1824B" w:rsidR="00725B16" w:rsidRDefault="00725B16" w:rsidP="00725B16">
            <w:pPr>
              <w:pStyle w:val="TAL"/>
              <w:rPr>
                <w:rFonts w:cs="Arial"/>
                <w:sz w:val="16"/>
                <w:szCs w:val="16"/>
              </w:rPr>
            </w:pPr>
            <w:r>
              <w:rPr>
                <w:rFonts w:cs="Arial"/>
                <w:sz w:val="16"/>
                <w:szCs w:val="16"/>
              </w:rPr>
              <w:t>Removal of apiVersion from resource URI variables tables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FCAFA" w14:textId="11F762A0" w:rsidR="00725B16" w:rsidRPr="00CB622B" w:rsidRDefault="00725B16" w:rsidP="00725B16">
            <w:pPr>
              <w:pStyle w:val="TAC"/>
              <w:rPr>
                <w:sz w:val="16"/>
                <w:szCs w:val="16"/>
              </w:rPr>
            </w:pPr>
            <w:r w:rsidRPr="00940CF8">
              <w:rPr>
                <w:sz w:val="16"/>
                <w:szCs w:val="16"/>
              </w:rPr>
              <w:t>17.5.0</w:t>
            </w:r>
          </w:p>
        </w:tc>
      </w:tr>
      <w:tr w:rsidR="00725B16" w:rsidRPr="005151DD" w14:paraId="4CB2232C" w14:textId="77777777" w:rsidTr="00081936">
        <w:tc>
          <w:tcPr>
            <w:tcW w:w="800" w:type="dxa"/>
            <w:tcBorders>
              <w:top w:val="single" w:sz="4" w:space="0" w:color="auto"/>
              <w:left w:val="single" w:sz="4" w:space="0" w:color="auto"/>
              <w:bottom w:val="single" w:sz="4" w:space="0" w:color="auto"/>
              <w:right w:val="single" w:sz="4" w:space="0" w:color="auto"/>
            </w:tcBorders>
            <w:shd w:val="solid" w:color="FFFFFF" w:fill="auto"/>
          </w:tcPr>
          <w:p w14:paraId="537B8248" w14:textId="5F8EA859" w:rsidR="00725B16" w:rsidRPr="006507ED" w:rsidRDefault="00725B16" w:rsidP="00725B16">
            <w:pPr>
              <w:pStyle w:val="TAC"/>
              <w:rPr>
                <w:sz w:val="16"/>
                <w:szCs w:val="16"/>
              </w:rPr>
            </w:pPr>
            <w:r w:rsidRPr="006507ED">
              <w:rPr>
                <w:sz w:val="16"/>
                <w:szCs w:val="16"/>
              </w:rPr>
              <w:t>2022-0</w:t>
            </w:r>
            <w:r>
              <w:rPr>
                <w:sz w:val="16"/>
                <w:szCs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41E6FD" w14:textId="7EDD41E9" w:rsidR="00725B16" w:rsidRPr="009072AC" w:rsidRDefault="00725B16" w:rsidP="00725B16">
            <w:pPr>
              <w:pStyle w:val="TAC"/>
              <w:rPr>
                <w:sz w:val="16"/>
                <w:szCs w:val="16"/>
              </w:rPr>
            </w:pPr>
            <w:r w:rsidRPr="009072AC">
              <w:rPr>
                <w:sz w:val="16"/>
                <w:szCs w:val="16"/>
              </w:rPr>
              <w:t>CT#9</w:t>
            </w:r>
            <w:r>
              <w:rPr>
                <w:sz w:val="16"/>
                <w:szCs w:val="16"/>
              </w:rPr>
              <w:t>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F4741CA" w14:textId="38D79633" w:rsidR="00725B16" w:rsidRPr="001C43F7" w:rsidRDefault="00725B16" w:rsidP="00725B16">
            <w:pPr>
              <w:pStyle w:val="TAC"/>
              <w:rPr>
                <w:rFonts w:cs="Arial"/>
                <w:sz w:val="16"/>
                <w:szCs w:val="16"/>
              </w:rPr>
            </w:pPr>
            <w:r w:rsidRPr="005353DC">
              <w:rPr>
                <w:rFonts w:cs="Arial"/>
                <w:sz w:val="16"/>
                <w:szCs w:val="16"/>
              </w:rPr>
              <w:t>CP-221051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B3BFF8" w14:textId="500D078F" w:rsidR="00725B16" w:rsidRDefault="00725B16" w:rsidP="00725B16">
            <w:pPr>
              <w:pStyle w:val="TAL"/>
              <w:jc w:val="center"/>
              <w:rPr>
                <w:rFonts w:cs="Arial"/>
                <w:sz w:val="16"/>
                <w:szCs w:val="16"/>
              </w:rPr>
            </w:pPr>
            <w:r>
              <w:rPr>
                <w:rFonts w:cs="Arial"/>
                <w:sz w:val="16"/>
                <w:szCs w:val="16"/>
              </w:rPr>
              <w:t>0568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D861EA" w14:textId="47EFBEC0" w:rsidR="00725B16" w:rsidRDefault="00725B16" w:rsidP="00725B16">
            <w:pPr>
              <w:pStyle w:val="TAR"/>
              <w:jc w:val="cente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1192A" w14:textId="3F3DB92B" w:rsidR="00725B16" w:rsidRDefault="00725B16" w:rsidP="00725B1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9F1AD9" w14:textId="19104E64" w:rsidR="00725B16" w:rsidRDefault="00725B16" w:rsidP="00725B16">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D5F8B0" w14:textId="5A8F45E0" w:rsidR="00725B16" w:rsidRPr="00CB622B" w:rsidRDefault="00725B16" w:rsidP="00725B16">
            <w:pPr>
              <w:pStyle w:val="TAC"/>
              <w:rPr>
                <w:sz w:val="16"/>
                <w:szCs w:val="16"/>
              </w:rPr>
            </w:pPr>
            <w:r w:rsidRPr="00940CF8">
              <w:rPr>
                <w:sz w:val="16"/>
                <w:szCs w:val="16"/>
              </w:rPr>
              <w:t>17.5.0</w:t>
            </w:r>
          </w:p>
        </w:tc>
      </w:tr>
      <w:tr w:rsidR="00E76C93" w:rsidRPr="00E76C93" w14:paraId="060BF494"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5B9000A" w14:textId="67FD0E97"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37C51" w14:textId="1A39B29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904EC7F" w14:textId="27A53079"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F1790A" w14:textId="5D44DD9F" w:rsidR="00E76C93" w:rsidRDefault="00E76C93" w:rsidP="00E76C93">
            <w:pPr>
              <w:pStyle w:val="TAC"/>
              <w:rPr>
                <w:rFonts w:cs="Arial"/>
                <w:sz w:val="16"/>
                <w:szCs w:val="16"/>
              </w:rPr>
            </w:pPr>
            <w:r>
              <w:rPr>
                <w:rFonts w:cs="Arial"/>
                <w:sz w:val="16"/>
                <w:szCs w:val="16"/>
              </w:rPr>
              <w:t>0570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BD313F" w14:textId="35F6F32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173C11" w14:textId="5DDB0991"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682D85" w14:textId="36128B35" w:rsidR="00E76C93" w:rsidRDefault="00E76C93" w:rsidP="00E76C93">
            <w:pPr>
              <w:pStyle w:val="TAL"/>
              <w:rPr>
                <w:rFonts w:cs="Arial"/>
                <w:sz w:val="16"/>
                <w:szCs w:val="16"/>
              </w:rPr>
            </w:pPr>
            <w:r>
              <w:rPr>
                <w:rFonts w:cs="Arial"/>
                <w:sz w:val="16"/>
                <w:szCs w:val="16"/>
              </w:rPr>
              <w:t>Essential correction to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71CE2" w14:textId="4E4D3599"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F502E3B"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005AC36A" w14:textId="203B66AA"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07572E" w14:textId="5D90DE0B"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5A856DA" w14:textId="1143F0E9" w:rsidR="00E76C93" w:rsidRPr="005353DC" w:rsidRDefault="00E76C93" w:rsidP="00E76C93">
            <w:pPr>
              <w:pStyle w:val="TAC"/>
              <w:rPr>
                <w:rFonts w:cs="Arial"/>
                <w:sz w:val="16"/>
                <w:szCs w:val="16"/>
              </w:rPr>
            </w:pPr>
            <w:r w:rsidRPr="006B4168">
              <w:rPr>
                <w:rFonts w:cs="Arial"/>
                <w:sz w:val="16"/>
                <w:szCs w:val="16"/>
              </w:rPr>
              <w:t>CP-222031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18DAEF" w14:textId="370AD6D1" w:rsidR="00E76C93" w:rsidRDefault="00E76C93" w:rsidP="00E76C93">
            <w:pPr>
              <w:pStyle w:val="TAC"/>
              <w:rPr>
                <w:rFonts w:cs="Arial"/>
                <w:sz w:val="16"/>
                <w:szCs w:val="16"/>
              </w:rPr>
            </w:pPr>
            <w:r>
              <w:rPr>
                <w:rFonts w:cs="Arial"/>
                <w:sz w:val="16"/>
                <w:szCs w:val="16"/>
              </w:rPr>
              <w:t>0572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93F8D7" w14:textId="35DFF348"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BE06CD" w14:textId="6B84E57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17D73E" w14:textId="007345AE" w:rsidR="00E76C93" w:rsidRDefault="00E76C93" w:rsidP="00E76C93">
            <w:pPr>
              <w:pStyle w:val="TAL"/>
              <w:rPr>
                <w:rFonts w:cs="Arial"/>
                <w:sz w:val="16"/>
                <w:szCs w:val="16"/>
              </w:rPr>
            </w:pPr>
            <w:r>
              <w:rPr>
                <w:rFonts w:cs="Arial"/>
                <w:sz w:val="16"/>
                <w:szCs w:val="16"/>
              </w:rPr>
              <w:t>Multicast MBS session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A92729" w14:textId="29D7345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652D05E9"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6409D5EE" w14:textId="21DE4188"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0EF44" w14:textId="19A3411D"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9C7F272" w14:textId="5E2552D5" w:rsidR="00E76C93" w:rsidRPr="005353DC" w:rsidRDefault="00E76C93" w:rsidP="00E76C93">
            <w:pPr>
              <w:pStyle w:val="TAC"/>
              <w:rPr>
                <w:rFonts w:cs="Arial"/>
                <w:sz w:val="16"/>
                <w:szCs w:val="16"/>
              </w:rPr>
            </w:pPr>
            <w:r w:rsidRPr="006B4168">
              <w:rPr>
                <w:rFonts w:cs="Arial"/>
                <w:sz w:val="16"/>
                <w:szCs w:val="16"/>
              </w:rPr>
              <w:t>CP-222039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ACEB16" w14:textId="646353E0" w:rsidR="00E76C93" w:rsidRDefault="00E76C93" w:rsidP="00E76C93">
            <w:pPr>
              <w:pStyle w:val="TAC"/>
              <w:rPr>
                <w:rFonts w:cs="Arial"/>
                <w:sz w:val="16"/>
                <w:szCs w:val="16"/>
              </w:rPr>
            </w:pPr>
            <w:r>
              <w:rPr>
                <w:rFonts w:cs="Arial"/>
                <w:sz w:val="16"/>
                <w:szCs w:val="16"/>
              </w:rPr>
              <w:t>0573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2C38582" w14:textId="5195B62E"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58FE3" w14:textId="777ADB93"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ECDD221" w14:textId="6144CB06" w:rsidR="00E76C93" w:rsidRDefault="00E76C93" w:rsidP="00E76C93">
            <w:pPr>
              <w:pStyle w:val="TAL"/>
              <w:rPr>
                <w:rFonts w:cs="Arial"/>
                <w:sz w:val="16"/>
                <w:szCs w:val="16"/>
              </w:rPr>
            </w:pPr>
            <w:r>
              <w:rPr>
                <w:rFonts w:cs="Arial"/>
                <w:sz w:val="16"/>
                <w:szCs w:val="16"/>
              </w:rPr>
              <w:t>Disaster Roaming service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030D96" w14:textId="3FFFEE68"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56BBF558"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ED57F05" w14:textId="6684CA9B"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6C640" w14:textId="2705A557"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AA03A27" w14:textId="7BF79564" w:rsidR="00E76C93" w:rsidRPr="005353DC" w:rsidRDefault="00E76C93" w:rsidP="00E76C93">
            <w:pPr>
              <w:pStyle w:val="TAC"/>
              <w:rPr>
                <w:rFonts w:cs="Arial"/>
                <w:sz w:val="16"/>
                <w:szCs w:val="16"/>
              </w:rPr>
            </w:pPr>
            <w:r w:rsidRPr="006B4168">
              <w:rPr>
                <w:rFonts w:cs="Arial"/>
                <w:sz w:val="16"/>
                <w:szCs w:val="16"/>
              </w:rPr>
              <w:t>CP-2220</w:t>
            </w:r>
            <w:r w:rsidR="002254E3">
              <w:rPr>
                <w:rFonts w:cs="Arial"/>
                <w:sz w:val="16"/>
                <w:szCs w:val="16"/>
              </w:rPr>
              <w:t>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FE3A6C9" w14:textId="3F468093" w:rsidR="00E76C93" w:rsidRDefault="00E76C93" w:rsidP="00E76C93">
            <w:pPr>
              <w:pStyle w:val="TAC"/>
              <w:rPr>
                <w:rFonts w:cs="Arial"/>
                <w:sz w:val="16"/>
                <w:szCs w:val="16"/>
              </w:rPr>
            </w:pPr>
            <w:r>
              <w:rPr>
                <w:rFonts w:cs="Arial"/>
                <w:sz w:val="16"/>
                <w:szCs w:val="16"/>
              </w:rPr>
              <w:t>0575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B8244D6" w14:textId="7E4F8D7B" w:rsidR="00E76C93" w:rsidRDefault="002254E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979B17" w14:textId="613B7F96"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625708F" w14:textId="272D8278" w:rsidR="00E76C93" w:rsidRDefault="00E76C93" w:rsidP="00E76C93">
            <w:pPr>
              <w:pStyle w:val="TAL"/>
              <w:rPr>
                <w:rFonts w:cs="Arial"/>
                <w:sz w:val="16"/>
                <w:szCs w:val="16"/>
              </w:rPr>
            </w:pPr>
            <w:r>
              <w:rPr>
                <w:rFonts w:cs="Arial"/>
                <w:sz w:val="16"/>
                <w:szCs w:val="16"/>
              </w:rPr>
              <w:t>hSmfUri and smfUri in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5C086D" w14:textId="5869EED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25A2FD35"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36B486D9" w14:textId="0F5D9219"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61656" w14:textId="1EA4D01A"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B3C379" w14:textId="5274E014" w:rsidR="00E76C93" w:rsidRPr="005353DC" w:rsidRDefault="00E76C93" w:rsidP="00E76C93">
            <w:pPr>
              <w:pStyle w:val="TAC"/>
              <w:rPr>
                <w:rFonts w:cs="Arial"/>
                <w:sz w:val="16"/>
                <w:szCs w:val="16"/>
              </w:rPr>
            </w:pPr>
            <w:r w:rsidRPr="006B4168">
              <w:rPr>
                <w:rFonts w:cs="Arial"/>
                <w:sz w:val="16"/>
                <w:szCs w:val="16"/>
              </w:rPr>
              <w:t>CP-222043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5ED7D1" w14:textId="429A92E8" w:rsidR="00E76C93" w:rsidRDefault="00E76C93" w:rsidP="00E76C93">
            <w:pPr>
              <w:pStyle w:val="TAC"/>
              <w:rPr>
                <w:rFonts w:cs="Arial"/>
                <w:sz w:val="16"/>
                <w:szCs w:val="16"/>
              </w:rPr>
            </w:pPr>
            <w:r>
              <w:rPr>
                <w:rFonts w:cs="Arial"/>
                <w:sz w:val="16"/>
                <w:szCs w:val="16"/>
              </w:rPr>
              <w:t>0578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C8A4545" w14:textId="3F0299F6"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F902175" w14:textId="61D93760"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608AF3" w14:textId="17F2FA02" w:rsidR="00E76C93" w:rsidRDefault="00E76C93" w:rsidP="00E76C93">
            <w:pPr>
              <w:pStyle w:val="TAL"/>
              <w:rPr>
                <w:rFonts w:cs="Arial"/>
                <w:sz w:val="16"/>
                <w:szCs w:val="16"/>
              </w:rPr>
            </w:pPr>
            <w:r>
              <w:rPr>
                <w:rFonts w:cs="Arial"/>
                <w:sz w:val="16"/>
                <w:szCs w:val="16"/>
              </w:rPr>
              <w:t>Oauth Required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BF7973" w14:textId="72FC6686"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1B213E0D"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59CBDB2F" w14:textId="13BA913E"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A47D20" w14:textId="33D03296"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6139C6" w14:textId="3D73C093" w:rsidR="00E76C93" w:rsidRPr="005353DC" w:rsidRDefault="00E76C93" w:rsidP="00E76C93">
            <w:pPr>
              <w:pStyle w:val="TAC"/>
              <w:rPr>
                <w:rFonts w:cs="Arial"/>
                <w:sz w:val="16"/>
                <w:szCs w:val="16"/>
              </w:rPr>
            </w:pPr>
            <w:r w:rsidRPr="006B4168">
              <w:rPr>
                <w:rFonts w:cs="Arial"/>
                <w:sz w:val="16"/>
                <w:szCs w:val="16"/>
              </w:rPr>
              <w:t>CP-222067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5F2323B" w14:textId="652E42E0" w:rsidR="00E76C93" w:rsidRDefault="00E76C93" w:rsidP="00E76C93">
            <w:pPr>
              <w:pStyle w:val="TAC"/>
              <w:rPr>
                <w:rFonts w:cs="Arial"/>
                <w:sz w:val="16"/>
                <w:szCs w:val="16"/>
              </w:rPr>
            </w:pPr>
            <w:r>
              <w:rPr>
                <w:rFonts w:cs="Arial"/>
                <w:sz w:val="16"/>
                <w:szCs w:val="16"/>
              </w:rPr>
              <w:t>0582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77DB7FB" w14:textId="3AC885E2" w:rsidR="00E76C93" w:rsidRDefault="00E76C93" w:rsidP="00E76C9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D07FB04" w14:textId="39C50844" w:rsidR="00E76C93" w:rsidRDefault="00E76C93" w:rsidP="00E76C9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359256" w14:textId="5F6DCBFB" w:rsidR="00E76C93" w:rsidRDefault="00E76C93" w:rsidP="00E76C93">
            <w:pPr>
              <w:pStyle w:val="TAL"/>
              <w:rPr>
                <w:rFonts w:cs="Arial"/>
                <w:sz w:val="16"/>
                <w:szCs w:val="16"/>
              </w:rPr>
            </w:pPr>
            <w:r>
              <w:rPr>
                <w:rFonts w:cs="Arial"/>
                <w:sz w:val="16"/>
                <w:szCs w:val="16"/>
              </w:rPr>
              <w:t>QoS Flows Failed to Resume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BA477" w14:textId="57F61A44" w:rsidR="00E76C93" w:rsidRPr="00E76C93" w:rsidRDefault="00E76C93" w:rsidP="00E76C93">
            <w:pPr>
              <w:pStyle w:val="TAC"/>
              <w:rPr>
                <w:rFonts w:cs="Arial"/>
                <w:sz w:val="16"/>
                <w:szCs w:val="16"/>
              </w:rPr>
            </w:pPr>
            <w:r w:rsidRPr="00E76C93">
              <w:rPr>
                <w:rFonts w:cs="Arial"/>
                <w:sz w:val="16"/>
                <w:szCs w:val="16"/>
              </w:rPr>
              <w:t>17.6.0</w:t>
            </w:r>
          </w:p>
        </w:tc>
      </w:tr>
      <w:tr w:rsidR="00E76C93" w:rsidRPr="00E76C93" w14:paraId="0717D111" w14:textId="77777777" w:rsidTr="00F731B2">
        <w:tc>
          <w:tcPr>
            <w:tcW w:w="800" w:type="dxa"/>
            <w:tcBorders>
              <w:top w:val="single" w:sz="4" w:space="0" w:color="auto"/>
              <w:left w:val="single" w:sz="4" w:space="0" w:color="auto"/>
              <w:bottom w:val="single" w:sz="4" w:space="0" w:color="auto"/>
              <w:right w:val="single" w:sz="4" w:space="0" w:color="auto"/>
            </w:tcBorders>
            <w:shd w:val="solid" w:color="FFFFFF" w:fill="auto"/>
          </w:tcPr>
          <w:p w14:paraId="7BEE409C" w14:textId="7762A7ED" w:rsidR="00E76C93" w:rsidRPr="00E76C93" w:rsidRDefault="00E76C93" w:rsidP="00E76C93">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3197CE" w14:textId="553186B9" w:rsidR="00E76C93" w:rsidRPr="00E76C93" w:rsidRDefault="00E76C93" w:rsidP="00E76C93">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99B2D8" w14:textId="2AD8A54C" w:rsidR="00E76C93" w:rsidRPr="005353DC" w:rsidRDefault="00E76C93" w:rsidP="00E76C93">
            <w:pPr>
              <w:pStyle w:val="TAC"/>
              <w:rPr>
                <w:rFonts w:cs="Arial"/>
                <w:sz w:val="16"/>
                <w:szCs w:val="16"/>
              </w:rPr>
            </w:pPr>
            <w:r w:rsidRPr="006B4168">
              <w:rPr>
                <w:rFonts w:cs="Arial"/>
                <w:sz w:val="16"/>
                <w:szCs w:val="16"/>
              </w:rPr>
              <w:t>CP-222058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66EEFCB" w14:textId="56DAF863" w:rsidR="00E76C93" w:rsidRDefault="00E76C93" w:rsidP="00E76C93">
            <w:pPr>
              <w:pStyle w:val="TAC"/>
              <w:rPr>
                <w:rFonts w:cs="Arial"/>
                <w:sz w:val="16"/>
                <w:szCs w:val="16"/>
              </w:rPr>
            </w:pPr>
            <w:r>
              <w:rPr>
                <w:rFonts w:cs="Arial"/>
                <w:sz w:val="16"/>
                <w:szCs w:val="16"/>
              </w:rPr>
              <w:t>0583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F22B17" w14:textId="2977C615" w:rsidR="00E76C93" w:rsidRDefault="00E76C93" w:rsidP="00E76C9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D6C0438" w14:textId="72F6DE7B" w:rsidR="00E76C93" w:rsidRDefault="00E76C93" w:rsidP="00E76C9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3EAC3B8" w14:textId="1237514D" w:rsidR="00E76C93" w:rsidRDefault="00E76C93" w:rsidP="00E76C93">
            <w:pPr>
              <w:pStyle w:val="TAL"/>
              <w:rPr>
                <w:rFonts w:cs="Arial"/>
                <w:sz w:val="16"/>
                <w:szCs w:val="16"/>
              </w:rPr>
            </w:pPr>
            <w:r>
              <w:rPr>
                <w:rFonts w:cs="Arial"/>
                <w:sz w:val="16"/>
                <w:szCs w:val="16"/>
              </w:rPr>
              <w:t>29.502 Rel-17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63288F" w14:textId="175A78A6" w:rsidR="00E76C93" w:rsidRPr="00E76C93" w:rsidRDefault="00E76C93" w:rsidP="00E76C93">
            <w:pPr>
              <w:pStyle w:val="TAC"/>
              <w:rPr>
                <w:rFonts w:cs="Arial"/>
                <w:sz w:val="16"/>
                <w:szCs w:val="16"/>
              </w:rPr>
            </w:pPr>
            <w:r w:rsidRPr="00E76C93">
              <w:rPr>
                <w:rFonts w:cs="Arial"/>
                <w:sz w:val="16"/>
                <w:szCs w:val="16"/>
              </w:rPr>
              <w:t>17.6.0</w:t>
            </w:r>
          </w:p>
        </w:tc>
      </w:tr>
      <w:tr w:rsidR="00B826BD" w:rsidRPr="00E76C93" w14:paraId="13AD33E2"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1F02539" w14:textId="75FD74CB"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0D7CB" w14:textId="1776962C"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F369A7" w14:textId="11BB0AF3" w:rsidR="00B826BD" w:rsidRPr="00841F92" w:rsidRDefault="00B826BD" w:rsidP="00B826BD">
            <w:pPr>
              <w:pStyle w:val="TAC"/>
              <w:rPr>
                <w:rFonts w:cs="Arial"/>
                <w:sz w:val="16"/>
                <w:szCs w:val="16"/>
              </w:rPr>
            </w:pPr>
            <w:r w:rsidRPr="00B826BD">
              <w:rPr>
                <w:rFonts w:cs="Arial"/>
                <w:sz w:val="16"/>
                <w:szCs w:val="16"/>
              </w:rPr>
              <w:t>CP-222023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728FC83" w14:textId="38CB82EE" w:rsidR="00B826BD" w:rsidRDefault="00B826BD" w:rsidP="00B826BD">
            <w:pPr>
              <w:pStyle w:val="TAC"/>
              <w:rPr>
                <w:rFonts w:cs="Arial"/>
                <w:sz w:val="16"/>
                <w:szCs w:val="16"/>
              </w:rPr>
            </w:pPr>
            <w:r>
              <w:rPr>
                <w:rFonts w:cs="Arial"/>
                <w:sz w:val="16"/>
                <w:szCs w:val="16"/>
              </w:rPr>
              <w:t>0571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6C2D6A" w14:textId="726AB1A2"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173737" w14:textId="022D9781"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CAE0EA0" w14:textId="44909DF5" w:rsidR="00B826BD" w:rsidRDefault="00B826BD" w:rsidP="00B826BD">
            <w:pPr>
              <w:pStyle w:val="TAL"/>
              <w:rPr>
                <w:rFonts w:cs="Arial"/>
                <w:sz w:val="16"/>
                <w:szCs w:val="16"/>
              </w:rPr>
            </w:pPr>
            <w:r>
              <w:rPr>
                <w:rFonts w:cs="Arial"/>
                <w:sz w:val="16"/>
                <w:szCs w:val="16"/>
              </w:rPr>
              <w:t>PGW Change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73DB34" w14:textId="63ABBF90" w:rsidR="00B826BD" w:rsidRPr="00E76C93" w:rsidRDefault="00B826BD" w:rsidP="00B826BD">
            <w:pPr>
              <w:pStyle w:val="TAC"/>
              <w:rPr>
                <w:rFonts w:cs="Arial"/>
                <w:sz w:val="16"/>
                <w:szCs w:val="16"/>
              </w:rPr>
            </w:pPr>
            <w:r>
              <w:rPr>
                <w:rFonts w:cs="Arial"/>
                <w:sz w:val="16"/>
                <w:szCs w:val="16"/>
              </w:rPr>
              <w:t>18.0.0</w:t>
            </w:r>
          </w:p>
        </w:tc>
      </w:tr>
      <w:tr w:rsidR="00B826BD" w:rsidRPr="00E76C93" w14:paraId="1958FC1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18BEA6D5" w14:textId="3B6BC45E"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12E848" w14:textId="30590E56"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166071F" w14:textId="3E69A256" w:rsidR="00B826BD" w:rsidRPr="00841F92" w:rsidRDefault="00B826BD" w:rsidP="00B826BD">
            <w:pPr>
              <w:pStyle w:val="TAC"/>
              <w:rPr>
                <w:rFonts w:cs="Arial"/>
                <w:sz w:val="16"/>
                <w:szCs w:val="16"/>
              </w:rPr>
            </w:pPr>
            <w:r w:rsidRPr="00B826BD">
              <w:rPr>
                <w:rFonts w:cs="Arial"/>
                <w:sz w:val="16"/>
                <w:szCs w:val="16"/>
              </w:rPr>
              <w:t>CP-222024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22BF87E" w14:textId="2A19E8E3" w:rsidR="00B826BD" w:rsidRDefault="00B826BD" w:rsidP="00B826BD">
            <w:pPr>
              <w:pStyle w:val="TAC"/>
              <w:rPr>
                <w:rFonts w:cs="Arial"/>
                <w:sz w:val="16"/>
                <w:szCs w:val="16"/>
              </w:rPr>
            </w:pPr>
            <w:r>
              <w:rPr>
                <w:rFonts w:cs="Arial"/>
                <w:sz w:val="16"/>
                <w:szCs w:val="16"/>
              </w:rPr>
              <w:t>0577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E8D782" w14:textId="3F0808B6" w:rsidR="00B826BD" w:rsidRDefault="00B826BD" w:rsidP="00B826B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EA078FC" w14:textId="3242FA18" w:rsidR="00B826BD" w:rsidRDefault="00B826BD" w:rsidP="00B826BD">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D4E1E76" w14:textId="7B089EA3" w:rsidR="00B826BD" w:rsidRDefault="00B826BD" w:rsidP="00B826BD">
            <w:pPr>
              <w:pStyle w:val="TAL"/>
              <w:rPr>
                <w:rFonts w:cs="Arial"/>
                <w:sz w:val="16"/>
                <w:szCs w:val="16"/>
              </w:rPr>
            </w:pPr>
            <w:r>
              <w:rPr>
                <w:rFonts w:cs="Arial"/>
                <w:sz w:val="16"/>
                <w:szCs w:val="16"/>
              </w:rPr>
              <w:t>Populating a fullDnaiList to (new) 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35036" w14:textId="0A83B5EC" w:rsidR="00B826BD" w:rsidRPr="00E76C93" w:rsidRDefault="00B826BD" w:rsidP="00B826BD">
            <w:pPr>
              <w:pStyle w:val="TAC"/>
              <w:rPr>
                <w:rFonts w:cs="Arial"/>
                <w:sz w:val="16"/>
                <w:szCs w:val="16"/>
              </w:rPr>
            </w:pPr>
            <w:r>
              <w:rPr>
                <w:rFonts w:cs="Arial"/>
                <w:sz w:val="16"/>
                <w:szCs w:val="16"/>
              </w:rPr>
              <w:t>18.0.0</w:t>
            </w:r>
          </w:p>
        </w:tc>
      </w:tr>
      <w:tr w:rsidR="00B826BD" w:rsidRPr="00E76C93" w14:paraId="548171A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BE367DC" w14:textId="6387B7F5" w:rsidR="00B826BD" w:rsidRPr="00E76C93" w:rsidRDefault="00B826BD" w:rsidP="00B826BD">
            <w:pPr>
              <w:pStyle w:val="TAC"/>
              <w:rPr>
                <w:rFonts w:cs="Arial"/>
                <w:sz w:val="16"/>
                <w:szCs w:val="16"/>
              </w:rPr>
            </w:pPr>
            <w:r w:rsidRPr="00E76C93">
              <w:rPr>
                <w:rFonts w:cs="Arial"/>
                <w:sz w:val="16"/>
                <w:szCs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464A0" w14:textId="68A90D1D" w:rsidR="00B826BD" w:rsidRPr="00E76C93" w:rsidRDefault="00B826BD" w:rsidP="00B826BD">
            <w:pPr>
              <w:pStyle w:val="TAC"/>
              <w:rPr>
                <w:rFonts w:cs="Arial"/>
                <w:sz w:val="16"/>
                <w:szCs w:val="16"/>
              </w:rPr>
            </w:pPr>
            <w:r w:rsidRPr="00E76C93">
              <w:rPr>
                <w:rFonts w:cs="Arial"/>
                <w:sz w:val="16"/>
                <w:szCs w:val="16"/>
              </w:rPr>
              <w:t>CT#97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6511C9" w14:textId="2299FFF0" w:rsidR="00B826BD" w:rsidRPr="00841F92" w:rsidRDefault="00B826BD" w:rsidP="00B826BD">
            <w:pPr>
              <w:pStyle w:val="TAC"/>
              <w:rPr>
                <w:rFonts w:cs="Arial"/>
                <w:sz w:val="16"/>
                <w:szCs w:val="16"/>
              </w:rPr>
            </w:pPr>
            <w:r w:rsidRPr="00B826BD">
              <w:rPr>
                <w:rFonts w:cs="Arial"/>
                <w:sz w:val="16"/>
                <w:szCs w:val="16"/>
              </w:rPr>
              <w:t>CP-222025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6826AF" w14:textId="4E814B9A" w:rsidR="00B826BD" w:rsidRDefault="00B826BD" w:rsidP="00B826BD">
            <w:pPr>
              <w:pStyle w:val="TAC"/>
              <w:rPr>
                <w:rFonts w:cs="Arial"/>
                <w:sz w:val="16"/>
                <w:szCs w:val="16"/>
              </w:rPr>
            </w:pPr>
            <w:r>
              <w:rPr>
                <w:rFonts w:cs="Arial"/>
                <w:sz w:val="16"/>
                <w:szCs w:val="16"/>
              </w:rPr>
              <w:t>0585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A0D92B" w14:textId="513E2777" w:rsidR="00B826BD" w:rsidRDefault="00B826BD" w:rsidP="00B826B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B83F68" w14:textId="587CD5DF" w:rsidR="00B826BD" w:rsidRDefault="00B826BD" w:rsidP="00B826B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D654B21" w14:textId="14BABCDE" w:rsidR="00B826BD" w:rsidRDefault="00B826BD" w:rsidP="00B826BD">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FFFC5F" w14:textId="09FCE1A7" w:rsidR="00B826BD" w:rsidRPr="00E76C93" w:rsidRDefault="00B826BD" w:rsidP="00B826BD">
            <w:pPr>
              <w:pStyle w:val="TAC"/>
              <w:rPr>
                <w:rFonts w:cs="Arial"/>
                <w:sz w:val="16"/>
                <w:szCs w:val="16"/>
              </w:rPr>
            </w:pPr>
            <w:r>
              <w:rPr>
                <w:rFonts w:cs="Arial"/>
                <w:sz w:val="16"/>
                <w:szCs w:val="16"/>
              </w:rPr>
              <w:t>18.0.0</w:t>
            </w:r>
          </w:p>
        </w:tc>
      </w:tr>
      <w:tr w:rsidR="005E7CB8" w:rsidRPr="00E76C93" w14:paraId="03471665"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6AF0F7CF" w14:textId="4B843A9F"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5FB743" w14:textId="15F3636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0650F2" w14:textId="35BDD0D9" w:rsidR="005E7CB8" w:rsidRPr="00B826BD" w:rsidRDefault="005E7CB8" w:rsidP="005E7CB8">
            <w:pPr>
              <w:pStyle w:val="TAC"/>
              <w:rPr>
                <w:rFonts w:cs="Arial"/>
                <w:sz w:val="16"/>
                <w:szCs w:val="16"/>
              </w:rPr>
            </w:pPr>
            <w:r w:rsidRPr="005E7CB8">
              <w:rPr>
                <w:rFonts w:cs="Arial"/>
                <w:sz w:val="16"/>
                <w:szCs w:val="16"/>
              </w:rPr>
              <w:t>CP-223035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55C11F5" w14:textId="7A41518D" w:rsidR="005E7CB8" w:rsidRDefault="005E7CB8" w:rsidP="005E7CB8">
            <w:pPr>
              <w:pStyle w:val="TAC"/>
              <w:rPr>
                <w:rFonts w:cs="Arial"/>
                <w:sz w:val="16"/>
                <w:szCs w:val="16"/>
              </w:rPr>
            </w:pPr>
            <w:r>
              <w:rPr>
                <w:rFonts w:cs="Arial"/>
                <w:sz w:val="16"/>
                <w:szCs w:val="16"/>
              </w:rPr>
              <w:t>0588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829A6C5" w14:textId="36E29099"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F80F9" w14:textId="2CD21985" w:rsidR="005E7CB8" w:rsidRDefault="005E7CB8" w:rsidP="005E7CB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33AD25" w14:textId="5A46A774" w:rsidR="005E7CB8" w:rsidRDefault="005E7CB8" w:rsidP="005E7CB8">
            <w:pPr>
              <w:pStyle w:val="TAL"/>
              <w:rPr>
                <w:rFonts w:cs="Arial"/>
                <w:sz w:val="16"/>
                <w:szCs w:val="16"/>
              </w:rPr>
            </w:pPr>
            <w:r>
              <w:rPr>
                <w:rFonts w:cs="Arial"/>
                <w:sz w:val="16"/>
                <w:szCs w:val="16"/>
              </w:rPr>
              <w:t>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86325E" w14:textId="07D890E5" w:rsidR="005E7CB8" w:rsidRDefault="005E7CB8" w:rsidP="005E7CB8">
            <w:pPr>
              <w:pStyle w:val="TAC"/>
              <w:rPr>
                <w:rFonts w:cs="Arial"/>
                <w:sz w:val="16"/>
                <w:szCs w:val="16"/>
              </w:rPr>
            </w:pPr>
            <w:r>
              <w:rPr>
                <w:rFonts w:cs="Arial"/>
                <w:sz w:val="16"/>
                <w:szCs w:val="16"/>
              </w:rPr>
              <w:t>18.1.0</w:t>
            </w:r>
          </w:p>
        </w:tc>
      </w:tr>
      <w:tr w:rsidR="005E7CB8" w:rsidRPr="00E76C93" w14:paraId="67D9F2E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08F55F5" w14:textId="34725BE0"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18972" w14:textId="223B6529"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62B467" w14:textId="45B01061" w:rsidR="005E7CB8" w:rsidRPr="00B826BD" w:rsidRDefault="005E7CB8" w:rsidP="005E7CB8">
            <w:pPr>
              <w:pStyle w:val="TAC"/>
              <w:rPr>
                <w:rFonts w:cs="Arial"/>
                <w:sz w:val="16"/>
                <w:szCs w:val="16"/>
              </w:rPr>
            </w:pPr>
            <w:r w:rsidRPr="005E7CB8">
              <w:rPr>
                <w:rFonts w:cs="Arial"/>
                <w:sz w:val="16"/>
                <w:szCs w:val="16"/>
              </w:rPr>
              <w:t>CP-223029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AFB306" w14:textId="1329D84A" w:rsidR="005E7CB8" w:rsidRDefault="005E7CB8" w:rsidP="005E7CB8">
            <w:pPr>
              <w:pStyle w:val="TAC"/>
              <w:rPr>
                <w:rFonts w:cs="Arial"/>
                <w:sz w:val="16"/>
                <w:szCs w:val="16"/>
              </w:rPr>
            </w:pPr>
            <w:r>
              <w:rPr>
                <w:rFonts w:cs="Arial"/>
                <w:sz w:val="16"/>
                <w:szCs w:val="16"/>
              </w:rPr>
              <w:t>0589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73E4B1" w14:textId="475B419C"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1192946" w14:textId="12F0D664"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D514D80" w14:textId="6392E495" w:rsidR="005E7CB8" w:rsidRDefault="005E7CB8" w:rsidP="005E7CB8">
            <w:pPr>
              <w:pStyle w:val="TAL"/>
              <w:rPr>
                <w:rFonts w:cs="Arial"/>
                <w:sz w:val="16"/>
                <w:szCs w:val="16"/>
              </w:rPr>
            </w:pPr>
            <w:r>
              <w:rPr>
                <w:rFonts w:cs="Arial"/>
                <w:sz w:val="16"/>
                <w:szCs w:val="16"/>
              </w:rPr>
              <w:t>Missing mandatory status codes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1716FE" w14:textId="0A50590A" w:rsidR="005E7CB8" w:rsidRDefault="005E7CB8" w:rsidP="005E7CB8">
            <w:pPr>
              <w:pStyle w:val="TAC"/>
              <w:rPr>
                <w:rFonts w:cs="Arial"/>
                <w:sz w:val="16"/>
                <w:szCs w:val="16"/>
              </w:rPr>
            </w:pPr>
            <w:r>
              <w:rPr>
                <w:rFonts w:cs="Arial"/>
                <w:sz w:val="16"/>
                <w:szCs w:val="16"/>
              </w:rPr>
              <w:t>18.1.0</w:t>
            </w:r>
          </w:p>
        </w:tc>
      </w:tr>
      <w:tr w:rsidR="005E7CB8" w:rsidRPr="00E76C93" w14:paraId="10CFF7C4"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74F7E74B" w14:textId="5BA4A5FE"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1169E" w14:textId="5680E1C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7D8B3B" w14:textId="196E9A56"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533C7C" w14:textId="3C5D7034" w:rsidR="005E7CB8" w:rsidRDefault="005E7CB8" w:rsidP="005E7CB8">
            <w:pPr>
              <w:pStyle w:val="TAC"/>
              <w:rPr>
                <w:rFonts w:cs="Arial"/>
                <w:sz w:val="16"/>
                <w:szCs w:val="16"/>
              </w:rPr>
            </w:pPr>
            <w:r>
              <w:rPr>
                <w:rFonts w:cs="Arial"/>
                <w:sz w:val="16"/>
                <w:szCs w:val="16"/>
              </w:rPr>
              <w:t>0590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444A06" w14:textId="430463EF"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3D88E16" w14:textId="70C0161D"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CFCDE4" w14:textId="155800FF" w:rsidR="005E7CB8" w:rsidRDefault="005E7CB8" w:rsidP="005E7CB8">
            <w:pPr>
              <w:pStyle w:val="TAL"/>
              <w:rPr>
                <w:rFonts w:cs="Arial"/>
                <w:sz w:val="16"/>
                <w:szCs w:val="16"/>
              </w:rPr>
            </w:pPr>
            <w:r>
              <w:rPr>
                <w:rFonts w:cs="Arial"/>
                <w:sz w:val="16"/>
                <w:szCs w:val="16"/>
              </w:rPr>
              <w:t>Incorrect stage 2 references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1A6CE3" w14:textId="47749958" w:rsidR="005E7CB8" w:rsidRDefault="005E7CB8" w:rsidP="005E7CB8">
            <w:pPr>
              <w:pStyle w:val="TAC"/>
              <w:rPr>
                <w:rFonts w:cs="Arial"/>
                <w:sz w:val="16"/>
                <w:szCs w:val="16"/>
              </w:rPr>
            </w:pPr>
            <w:r>
              <w:rPr>
                <w:rFonts w:cs="Arial"/>
                <w:sz w:val="16"/>
                <w:szCs w:val="16"/>
              </w:rPr>
              <w:t>18.1.0</w:t>
            </w:r>
          </w:p>
        </w:tc>
      </w:tr>
      <w:tr w:rsidR="005E7CB8" w:rsidRPr="00E76C93" w14:paraId="05F00B81"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8C7EC88" w14:textId="29628DB3"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9FE24" w14:textId="44E2CFEA"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71A9" w14:textId="489C45D9" w:rsidR="005E7CB8" w:rsidRPr="00B826BD" w:rsidRDefault="005E7CB8" w:rsidP="005E7CB8">
            <w:pPr>
              <w:pStyle w:val="TAC"/>
              <w:rPr>
                <w:rFonts w:cs="Arial"/>
                <w:sz w:val="16"/>
                <w:szCs w:val="16"/>
              </w:rPr>
            </w:pPr>
            <w:r w:rsidRPr="005E7CB8">
              <w:rPr>
                <w:rFonts w:cs="Arial"/>
                <w:sz w:val="16"/>
                <w:szCs w:val="16"/>
              </w:rPr>
              <w:t>CP-223060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C403E47" w14:textId="141D571D" w:rsidR="005E7CB8" w:rsidRDefault="005E7CB8" w:rsidP="005E7CB8">
            <w:pPr>
              <w:pStyle w:val="TAC"/>
              <w:rPr>
                <w:rFonts w:cs="Arial"/>
                <w:sz w:val="16"/>
                <w:szCs w:val="16"/>
              </w:rPr>
            </w:pPr>
            <w:r>
              <w:rPr>
                <w:rFonts w:cs="Arial"/>
                <w:sz w:val="16"/>
                <w:szCs w:val="16"/>
              </w:rPr>
              <w:t>0592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A21A7D" w14:textId="1A7AA530"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DEE815" w14:textId="594A41B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7A29B8" w14:textId="6C2AFA72" w:rsidR="005E7CB8" w:rsidRDefault="005E7CB8" w:rsidP="005E7CB8">
            <w:pPr>
              <w:pStyle w:val="TAL"/>
              <w:rPr>
                <w:rFonts w:cs="Arial"/>
                <w:sz w:val="16"/>
                <w:szCs w:val="16"/>
              </w:rPr>
            </w:pPr>
            <w:r>
              <w:rPr>
                <w:rFonts w:cs="Arial"/>
                <w:sz w:val="16"/>
                <w:szCs w:val="16"/>
              </w:rPr>
              <w:t>Handling of PDU sessions for Emergency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6B9C" w14:textId="5F2B8E19" w:rsidR="005E7CB8" w:rsidRDefault="005E7CB8" w:rsidP="005E7CB8">
            <w:pPr>
              <w:pStyle w:val="TAC"/>
              <w:rPr>
                <w:rFonts w:cs="Arial"/>
                <w:sz w:val="16"/>
                <w:szCs w:val="16"/>
              </w:rPr>
            </w:pPr>
            <w:r>
              <w:rPr>
                <w:rFonts w:cs="Arial"/>
                <w:sz w:val="16"/>
                <w:szCs w:val="16"/>
              </w:rPr>
              <w:t>18.1.0</w:t>
            </w:r>
          </w:p>
        </w:tc>
      </w:tr>
      <w:tr w:rsidR="005E7CB8" w:rsidRPr="00E76C93" w14:paraId="1373F627"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5B1F84F1" w14:textId="4C4F0D36"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BEDC9" w14:textId="0FBABC3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1E28DD" w14:textId="127853D3" w:rsidR="005E7CB8" w:rsidRPr="00B826BD" w:rsidRDefault="005E7CB8" w:rsidP="005E7CB8">
            <w:pPr>
              <w:pStyle w:val="TAC"/>
              <w:rPr>
                <w:rFonts w:cs="Arial"/>
                <w:sz w:val="16"/>
                <w:szCs w:val="16"/>
              </w:rPr>
            </w:pPr>
            <w:r w:rsidRPr="005E7CB8">
              <w:rPr>
                <w:rFonts w:cs="Arial"/>
                <w:sz w:val="16"/>
                <w:szCs w:val="16"/>
              </w:rPr>
              <w:t>CP-223039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9126EE4" w14:textId="10C8264F" w:rsidR="005E7CB8" w:rsidRDefault="005E7CB8" w:rsidP="005E7CB8">
            <w:pPr>
              <w:pStyle w:val="TAC"/>
              <w:rPr>
                <w:rFonts w:cs="Arial"/>
                <w:sz w:val="16"/>
                <w:szCs w:val="16"/>
              </w:rPr>
            </w:pPr>
            <w:r>
              <w:rPr>
                <w:rFonts w:cs="Arial"/>
                <w:sz w:val="16"/>
                <w:szCs w:val="16"/>
              </w:rPr>
              <w:t>0596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34FB0B" w14:textId="69725ED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8FA326" w14:textId="63AD5C82"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72AD97" w14:textId="47D6D004" w:rsidR="005E7CB8" w:rsidRDefault="005E7CB8" w:rsidP="005E7CB8">
            <w:pPr>
              <w:pStyle w:val="TAL"/>
              <w:rPr>
                <w:rFonts w:cs="Arial"/>
                <w:sz w:val="16"/>
                <w:szCs w:val="16"/>
              </w:rPr>
            </w:pPr>
            <w:r>
              <w:rPr>
                <w:rFonts w:cs="Arial"/>
                <w:sz w:val="16"/>
                <w:szCs w:val="16"/>
              </w:rPr>
              <w:t>Procedures with Create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A49F4" w14:textId="24F739B6" w:rsidR="005E7CB8" w:rsidRDefault="005E7CB8" w:rsidP="005E7CB8">
            <w:pPr>
              <w:pStyle w:val="TAC"/>
              <w:rPr>
                <w:rFonts w:cs="Arial"/>
                <w:sz w:val="16"/>
                <w:szCs w:val="16"/>
              </w:rPr>
            </w:pPr>
            <w:r>
              <w:rPr>
                <w:rFonts w:cs="Arial"/>
                <w:sz w:val="16"/>
                <w:szCs w:val="16"/>
              </w:rPr>
              <w:t>18.1.0</w:t>
            </w:r>
          </w:p>
        </w:tc>
      </w:tr>
      <w:tr w:rsidR="005E7CB8" w:rsidRPr="00E76C93" w14:paraId="679AB33F"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4E141EB" w14:textId="09D35D8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AAA0BA" w14:textId="0CB7CBD4"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E4B690" w14:textId="5228CC60"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3CBEF3" w14:textId="0CC2D17A" w:rsidR="005E7CB8" w:rsidRDefault="005E7CB8" w:rsidP="005E7CB8">
            <w:pPr>
              <w:pStyle w:val="TAC"/>
              <w:rPr>
                <w:rFonts w:cs="Arial"/>
                <w:sz w:val="16"/>
                <w:szCs w:val="16"/>
              </w:rPr>
            </w:pPr>
            <w:r>
              <w:rPr>
                <w:rFonts w:cs="Arial"/>
                <w:sz w:val="16"/>
                <w:szCs w:val="16"/>
              </w:rPr>
              <w:t>0600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766E3B" w14:textId="28EAFE87" w:rsidR="005E7CB8" w:rsidRDefault="005E7CB8"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06FB450" w14:textId="5A334647"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652399" w14:textId="16F6F2D0" w:rsidR="005E7CB8" w:rsidRDefault="005E7CB8" w:rsidP="005E7CB8">
            <w:pPr>
              <w:pStyle w:val="TAL"/>
              <w:rPr>
                <w:rFonts w:cs="Arial"/>
                <w:sz w:val="16"/>
                <w:szCs w:val="16"/>
              </w:rPr>
            </w:pPr>
            <w:r>
              <w:rPr>
                <w:rFonts w:cs="Arial"/>
                <w:sz w:val="16"/>
                <w:szCs w:val="16"/>
              </w:rPr>
              <w:t>Create SM Context service operation for multicast MBS session related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389CF" w14:textId="3B6DD2C9" w:rsidR="005E7CB8" w:rsidRDefault="005E7CB8" w:rsidP="005E7CB8">
            <w:pPr>
              <w:pStyle w:val="TAC"/>
              <w:rPr>
                <w:rFonts w:cs="Arial"/>
                <w:sz w:val="16"/>
                <w:szCs w:val="16"/>
              </w:rPr>
            </w:pPr>
            <w:r>
              <w:rPr>
                <w:rFonts w:cs="Arial"/>
                <w:sz w:val="16"/>
                <w:szCs w:val="16"/>
              </w:rPr>
              <w:t>18.1.0</w:t>
            </w:r>
          </w:p>
        </w:tc>
      </w:tr>
      <w:tr w:rsidR="005E7CB8" w:rsidRPr="00E76C93" w14:paraId="3F9D9F00"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03F94DAB" w14:textId="021337F2"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53E24" w14:textId="3655EDAC"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CD9437" w14:textId="27AC3C17" w:rsidR="005E7CB8" w:rsidRPr="00B826BD" w:rsidRDefault="005E7CB8" w:rsidP="005E7CB8">
            <w:pPr>
              <w:pStyle w:val="TAC"/>
              <w:rPr>
                <w:rFonts w:cs="Arial"/>
                <w:sz w:val="16"/>
                <w:szCs w:val="16"/>
              </w:rPr>
            </w:pPr>
            <w:r w:rsidRPr="005E7CB8">
              <w:rPr>
                <w:rFonts w:cs="Arial"/>
                <w:sz w:val="16"/>
                <w:szCs w:val="16"/>
              </w:rPr>
              <w:t>CP-223036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BBD11A" w14:textId="7C1BE556" w:rsidR="005E7CB8" w:rsidRDefault="005E7CB8" w:rsidP="005E7CB8">
            <w:pPr>
              <w:pStyle w:val="TAC"/>
              <w:rPr>
                <w:rFonts w:cs="Arial"/>
                <w:sz w:val="16"/>
                <w:szCs w:val="16"/>
              </w:rPr>
            </w:pPr>
            <w:r>
              <w:rPr>
                <w:rFonts w:cs="Arial"/>
                <w:sz w:val="16"/>
                <w:szCs w:val="16"/>
              </w:rPr>
              <w:t>0603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1CB75" w14:textId="6E1FE259"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6F70877" w14:textId="2D7A6A68"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0CA994" w14:textId="1ACDC25F" w:rsidR="005E7CB8" w:rsidRDefault="005E7CB8" w:rsidP="005E7CB8">
            <w:pPr>
              <w:pStyle w:val="TAL"/>
              <w:rPr>
                <w:rFonts w:cs="Arial"/>
                <w:sz w:val="16"/>
                <w:szCs w:val="16"/>
              </w:rPr>
            </w:pPr>
            <w:r>
              <w:rPr>
                <w:rFonts w:cs="Arial"/>
                <w:sz w:val="16"/>
                <w:szCs w:val="16"/>
              </w:rPr>
              <w:t>Add the description of MBS using update SM context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D25F45" w14:textId="7F3C306C" w:rsidR="005E7CB8" w:rsidRDefault="005E7CB8" w:rsidP="005E7CB8">
            <w:pPr>
              <w:pStyle w:val="TAC"/>
              <w:rPr>
                <w:rFonts w:cs="Arial"/>
                <w:sz w:val="16"/>
                <w:szCs w:val="16"/>
              </w:rPr>
            </w:pPr>
            <w:r>
              <w:rPr>
                <w:rFonts w:cs="Arial"/>
                <w:sz w:val="16"/>
                <w:szCs w:val="16"/>
              </w:rPr>
              <w:t>18.1.0</w:t>
            </w:r>
          </w:p>
        </w:tc>
      </w:tr>
      <w:tr w:rsidR="005E7CB8" w:rsidRPr="00E76C93" w14:paraId="28B2D65B"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20A96486" w14:textId="198BA027"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8223A7" w14:textId="1C8BB948"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9E6F46" w14:textId="6501996F" w:rsidR="005E7CB8" w:rsidRPr="00B826BD" w:rsidRDefault="005E7CB8" w:rsidP="005E7CB8">
            <w:pPr>
              <w:pStyle w:val="TAC"/>
              <w:rPr>
                <w:rFonts w:cs="Arial"/>
                <w:sz w:val="16"/>
                <w:szCs w:val="16"/>
              </w:rPr>
            </w:pPr>
            <w:r w:rsidRPr="005E7CB8">
              <w:rPr>
                <w:rFonts w:cs="Arial"/>
                <w:sz w:val="16"/>
                <w:szCs w:val="16"/>
              </w:rPr>
              <w:t>CP-2230</w:t>
            </w:r>
            <w:r w:rsidR="00B90D3F">
              <w:rPr>
                <w:rFonts w:cs="Arial"/>
                <w:sz w:val="16"/>
                <w:szCs w:val="16"/>
              </w:rPr>
              <w:t>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1F8D58" w14:textId="4C50D479" w:rsidR="005E7CB8" w:rsidRDefault="005E7CB8" w:rsidP="005E7CB8">
            <w:pPr>
              <w:pStyle w:val="TAC"/>
              <w:rPr>
                <w:rFonts w:cs="Arial"/>
                <w:sz w:val="16"/>
                <w:szCs w:val="16"/>
              </w:rPr>
            </w:pPr>
            <w:r>
              <w:rPr>
                <w:rFonts w:cs="Arial"/>
                <w:sz w:val="16"/>
                <w:szCs w:val="16"/>
              </w:rPr>
              <w:t>0604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7E5CA8" w14:textId="09681F07" w:rsidR="005E7CB8" w:rsidRDefault="00B90D3F" w:rsidP="005E7CB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58442" w14:textId="5366BE3F" w:rsidR="005E7CB8" w:rsidRDefault="005E7CB8" w:rsidP="005E7CB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E9F88C1" w14:textId="62A681D0" w:rsidR="005E7CB8" w:rsidRDefault="005E7CB8" w:rsidP="005E7CB8">
            <w:pPr>
              <w:pStyle w:val="TAL"/>
              <w:rPr>
                <w:rFonts w:cs="Arial"/>
                <w:sz w:val="16"/>
                <w:szCs w:val="16"/>
              </w:rPr>
            </w:pPr>
            <w:r>
              <w:rPr>
                <w:rFonts w:cs="Arial"/>
                <w:sz w:val="16"/>
                <w:szCs w:val="16"/>
              </w:rPr>
              <w:t>Charging Id Format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E3778" w14:textId="431AA368" w:rsidR="005E7CB8" w:rsidRDefault="005E7CB8" w:rsidP="005E7CB8">
            <w:pPr>
              <w:pStyle w:val="TAC"/>
              <w:rPr>
                <w:rFonts w:cs="Arial"/>
                <w:sz w:val="16"/>
                <w:szCs w:val="16"/>
              </w:rPr>
            </w:pPr>
            <w:r>
              <w:rPr>
                <w:rFonts w:cs="Arial"/>
                <w:sz w:val="16"/>
                <w:szCs w:val="16"/>
              </w:rPr>
              <w:t>18.1.0</w:t>
            </w:r>
          </w:p>
        </w:tc>
      </w:tr>
      <w:tr w:rsidR="005E7CB8" w:rsidRPr="00E76C93" w14:paraId="5EC6D2C6" w14:textId="77777777" w:rsidTr="00BA025F">
        <w:tc>
          <w:tcPr>
            <w:tcW w:w="800" w:type="dxa"/>
            <w:tcBorders>
              <w:top w:val="single" w:sz="4" w:space="0" w:color="auto"/>
              <w:left w:val="single" w:sz="4" w:space="0" w:color="auto"/>
              <w:bottom w:val="single" w:sz="4" w:space="0" w:color="auto"/>
              <w:right w:val="single" w:sz="4" w:space="0" w:color="auto"/>
            </w:tcBorders>
            <w:shd w:val="solid" w:color="FFFFFF" w:fill="auto"/>
          </w:tcPr>
          <w:p w14:paraId="49091C6F" w14:textId="374FD314" w:rsidR="005E7CB8" w:rsidRPr="00E76C93" w:rsidRDefault="005E7CB8" w:rsidP="005E7CB8">
            <w:pPr>
              <w:pStyle w:val="TAC"/>
              <w:rPr>
                <w:rFonts w:cs="Arial"/>
                <w:sz w:val="16"/>
                <w:szCs w:val="16"/>
              </w:rPr>
            </w:pPr>
            <w:r>
              <w:rPr>
                <w:rFonts w:cs="Arial"/>
                <w:sz w:val="16"/>
                <w:szCs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949CD8" w14:textId="0C616A87" w:rsidR="005E7CB8" w:rsidRPr="00E76C93" w:rsidRDefault="005E7CB8" w:rsidP="005E7CB8">
            <w:pPr>
              <w:pStyle w:val="TAC"/>
              <w:rPr>
                <w:rFonts w:cs="Arial"/>
                <w:sz w:val="16"/>
                <w:szCs w:val="16"/>
              </w:rPr>
            </w:pPr>
            <w:r>
              <w:rPr>
                <w:rFonts w:cs="Arial"/>
                <w:sz w:val="16"/>
                <w:szCs w:val="16"/>
              </w:rPr>
              <w:t>CT#98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521875" w14:textId="42C826E3" w:rsidR="005E7CB8" w:rsidRPr="00B826BD" w:rsidRDefault="005E7CB8" w:rsidP="005E7CB8">
            <w:pPr>
              <w:pStyle w:val="TAC"/>
              <w:rPr>
                <w:rFonts w:cs="Arial"/>
                <w:sz w:val="16"/>
                <w:szCs w:val="16"/>
              </w:rPr>
            </w:pPr>
            <w:r w:rsidRPr="005E7CB8">
              <w:rPr>
                <w:rFonts w:cs="Arial"/>
                <w:sz w:val="16"/>
                <w:szCs w:val="16"/>
              </w:rPr>
              <w:t>CP-223033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D81226F" w14:textId="279D4CD5" w:rsidR="005E7CB8" w:rsidRDefault="005E7CB8" w:rsidP="005E7CB8">
            <w:pPr>
              <w:pStyle w:val="TAC"/>
              <w:rPr>
                <w:rFonts w:cs="Arial"/>
                <w:sz w:val="16"/>
                <w:szCs w:val="16"/>
              </w:rPr>
            </w:pPr>
            <w:r>
              <w:rPr>
                <w:rFonts w:cs="Arial"/>
                <w:sz w:val="16"/>
                <w:szCs w:val="16"/>
              </w:rPr>
              <w:t>0605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12E5AD" w14:textId="7AFFED72" w:rsidR="005E7CB8" w:rsidRDefault="005E7CB8" w:rsidP="005E7CB8">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01E050" w14:textId="0B6ABE9A" w:rsidR="005E7CB8" w:rsidRDefault="005E7CB8" w:rsidP="005E7CB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0714F6" w14:textId="28CEF775" w:rsidR="005E7CB8" w:rsidRDefault="005E7CB8" w:rsidP="005E7CB8">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BBE82C" w14:textId="6FFBB681" w:rsidR="005E7CB8" w:rsidRDefault="005E7CB8" w:rsidP="005E7CB8">
            <w:pPr>
              <w:pStyle w:val="TAC"/>
              <w:rPr>
                <w:rFonts w:cs="Arial"/>
                <w:sz w:val="16"/>
                <w:szCs w:val="16"/>
              </w:rPr>
            </w:pPr>
            <w:r>
              <w:rPr>
                <w:rFonts w:cs="Arial"/>
                <w:sz w:val="16"/>
                <w:szCs w:val="16"/>
              </w:rPr>
              <w:t>18.1.0</w:t>
            </w:r>
          </w:p>
        </w:tc>
      </w:tr>
      <w:tr w:rsidR="007055C2" w:rsidRPr="00E76C93" w14:paraId="4E4F9941"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21EBCD2" w14:textId="18E62E12"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3E87A6" w14:textId="0153C1DC"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E6D076" w14:textId="08B267FF"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D811AA" w14:textId="6C805887" w:rsidR="007055C2" w:rsidRDefault="007055C2" w:rsidP="007055C2">
            <w:pPr>
              <w:pStyle w:val="TAC"/>
              <w:rPr>
                <w:rFonts w:cs="Arial"/>
                <w:sz w:val="16"/>
                <w:szCs w:val="16"/>
              </w:rPr>
            </w:pPr>
            <w:r>
              <w:rPr>
                <w:rFonts w:cs="Arial"/>
                <w:sz w:val="16"/>
                <w:szCs w:val="16"/>
              </w:rPr>
              <w:t>0610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2A7594" w14:textId="12D11833"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EDB244" w14:textId="7A9A186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CAC27" w14:textId="37A830CD" w:rsidR="007055C2" w:rsidRDefault="007055C2" w:rsidP="007055C2">
            <w:pPr>
              <w:pStyle w:val="TAL"/>
              <w:rPr>
                <w:rFonts w:cs="Arial"/>
                <w:sz w:val="16"/>
                <w:szCs w:val="16"/>
              </w:rPr>
            </w:pPr>
            <w:r>
              <w:rPr>
                <w:rFonts w:cs="Arial"/>
                <w:sz w:val="16"/>
                <w:szCs w:val="16"/>
              </w:rPr>
              <w:t>Status code 504 in Create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C518A7" w14:textId="3D0217B6" w:rsidR="007055C2" w:rsidRDefault="007055C2" w:rsidP="007055C2">
            <w:pPr>
              <w:pStyle w:val="TAC"/>
              <w:rPr>
                <w:rFonts w:cs="Arial"/>
                <w:sz w:val="16"/>
                <w:szCs w:val="16"/>
              </w:rPr>
            </w:pPr>
            <w:r>
              <w:rPr>
                <w:rFonts w:cs="Arial"/>
                <w:sz w:val="16"/>
                <w:szCs w:val="16"/>
              </w:rPr>
              <w:t>18.2.0</w:t>
            </w:r>
          </w:p>
        </w:tc>
      </w:tr>
      <w:tr w:rsidR="007055C2" w:rsidRPr="00E76C93" w14:paraId="2B84BE2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E0CC54D" w14:textId="324F6ADE"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F9E0A8" w14:textId="2BC392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2C6406" w14:textId="4C67938B" w:rsidR="007055C2" w:rsidRPr="005E7CB8" w:rsidRDefault="007055C2" w:rsidP="007055C2">
            <w:pPr>
              <w:pStyle w:val="TAC"/>
              <w:rPr>
                <w:rFonts w:cs="Arial"/>
                <w:sz w:val="16"/>
                <w:szCs w:val="16"/>
              </w:rPr>
            </w:pPr>
            <w:r w:rsidRPr="007055C2">
              <w:rPr>
                <w:rFonts w:cs="Arial"/>
                <w:sz w:val="16"/>
                <w:szCs w:val="16"/>
              </w:rPr>
              <w:t>CP-230041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060F9A" w14:textId="04A6B98E" w:rsidR="007055C2" w:rsidRDefault="007055C2" w:rsidP="007055C2">
            <w:pPr>
              <w:pStyle w:val="TAC"/>
              <w:rPr>
                <w:rFonts w:cs="Arial"/>
                <w:sz w:val="16"/>
                <w:szCs w:val="16"/>
              </w:rPr>
            </w:pPr>
            <w:r>
              <w:rPr>
                <w:rFonts w:cs="Arial"/>
                <w:sz w:val="16"/>
                <w:szCs w:val="16"/>
              </w:rPr>
              <w:t>0611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913D1E" w14:textId="0B292E91" w:rsidR="007055C2" w:rsidRDefault="007055C2" w:rsidP="007055C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28E40" w14:textId="45EC2A1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780BBD" w14:textId="4A64E743" w:rsidR="007055C2" w:rsidRDefault="007055C2" w:rsidP="007055C2">
            <w:pPr>
              <w:pStyle w:val="TAL"/>
              <w:rPr>
                <w:rFonts w:cs="Arial"/>
                <w:sz w:val="16"/>
                <w:szCs w:val="16"/>
              </w:rPr>
            </w:pPr>
            <w:r>
              <w:rPr>
                <w:rFonts w:cs="Arial"/>
                <w:sz w:val="16"/>
                <w:szCs w:val="16"/>
              </w:rPr>
              <w:t>Adding GEO satellite ID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670703" w14:textId="08DCE503" w:rsidR="007055C2" w:rsidRDefault="007055C2" w:rsidP="007055C2">
            <w:pPr>
              <w:pStyle w:val="TAC"/>
              <w:rPr>
                <w:rFonts w:cs="Arial"/>
                <w:sz w:val="16"/>
                <w:szCs w:val="16"/>
              </w:rPr>
            </w:pPr>
            <w:r>
              <w:rPr>
                <w:rFonts w:cs="Arial"/>
                <w:sz w:val="16"/>
                <w:szCs w:val="16"/>
              </w:rPr>
              <w:t>18.2.0</w:t>
            </w:r>
          </w:p>
        </w:tc>
      </w:tr>
      <w:tr w:rsidR="007055C2" w:rsidRPr="00E76C93" w14:paraId="5806CC3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089BB3D4" w14:textId="1D4A5240"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4E7C32" w14:textId="4742108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FF5C22" w14:textId="1AEBD46C"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7E799D" w14:textId="1016D3A0" w:rsidR="007055C2" w:rsidRDefault="007055C2" w:rsidP="007055C2">
            <w:pPr>
              <w:pStyle w:val="TAC"/>
              <w:rPr>
                <w:rFonts w:cs="Arial"/>
                <w:sz w:val="16"/>
                <w:szCs w:val="16"/>
              </w:rPr>
            </w:pPr>
            <w:r>
              <w:rPr>
                <w:rFonts w:cs="Arial"/>
                <w:sz w:val="16"/>
                <w:szCs w:val="16"/>
              </w:rPr>
              <w:t>0612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0C6024" w14:textId="56C167DB"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D11255" w14:textId="54BA2861"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B904C4" w14:textId="1C08D76C" w:rsidR="007055C2" w:rsidRDefault="007055C2" w:rsidP="007055C2">
            <w:pPr>
              <w:pStyle w:val="TAL"/>
              <w:rPr>
                <w:rFonts w:cs="Arial"/>
                <w:sz w:val="16"/>
                <w:szCs w:val="16"/>
              </w:rPr>
            </w:pPr>
            <w:r>
              <w:rPr>
                <w:rFonts w:cs="Arial"/>
                <w:sz w:val="16"/>
                <w:szCs w:val="16"/>
              </w:rPr>
              <w:t>Strings with Base64-encoded characters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F8D4C2" w14:textId="4C80FC7C" w:rsidR="007055C2" w:rsidRDefault="007055C2" w:rsidP="007055C2">
            <w:pPr>
              <w:pStyle w:val="TAC"/>
              <w:rPr>
                <w:rFonts w:cs="Arial"/>
                <w:sz w:val="16"/>
                <w:szCs w:val="16"/>
              </w:rPr>
            </w:pPr>
            <w:r>
              <w:rPr>
                <w:rFonts w:cs="Arial"/>
                <w:sz w:val="16"/>
                <w:szCs w:val="16"/>
              </w:rPr>
              <w:t>18.2.0</w:t>
            </w:r>
          </w:p>
        </w:tc>
      </w:tr>
      <w:tr w:rsidR="007055C2" w:rsidRPr="00E76C93" w14:paraId="07A3F8E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5F45526" w14:textId="0B62FB0A"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736573" w14:textId="6F4567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B07D407" w14:textId="29D3FACC" w:rsidR="007055C2" w:rsidRPr="005E7CB8" w:rsidRDefault="007055C2" w:rsidP="007055C2">
            <w:pPr>
              <w:pStyle w:val="TAC"/>
              <w:rPr>
                <w:rFonts w:cs="Arial"/>
                <w:sz w:val="16"/>
                <w:szCs w:val="16"/>
              </w:rPr>
            </w:pPr>
            <w:r w:rsidRPr="007055C2">
              <w:rPr>
                <w:rFonts w:cs="Arial"/>
                <w:sz w:val="16"/>
                <w:szCs w:val="16"/>
              </w:rPr>
              <w:t>CP-230086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DF612" w14:textId="04ABF9B1" w:rsidR="007055C2" w:rsidRDefault="007055C2" w:rsidP="007055C2">
            <w:pPr>
              <w:pStyle w:val="TAC"/>
              <w:rPr>
                <w:rFonts w:cs="Arial"/>
                <w:sz w:val="16"/>
                <w:szCs w:val="16"/>
              </w:rPr>
            </w:pPr>
            <w:r>
              <w:rPr>
                <w:rFonts w:cs="Arial"/>
                <w:sz w:val="16"/>
                <w:szCs w:val="16"/>
              </w:rPr>
              <w:t>0616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B5EF19" w14:textId="5496B6B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A274C2" w14:textId="34EC8C4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663F39" w14:textId="1A3D1B29" w:rsidR="007055C2" w:rsidRDefault="007055C2" w:rsidP="007055C2">
            <w:pPr>
              <w:pStyle w:val="TAL"/>
              <w:rPr>
                <w:rFonts w:cs="Arial"/>
                <w:sz w:val="16"/>
                <w:szCs w:val="16"/>
              </w:rPr>
            </w:pPr>
            <w:r>
              <w:rPr>
                <w:rFonts w:cs="Arial"/>
                <w:sz w:val="16"/>
                <w:szCs w:val="16"/>
              </w:rPr>
              <w:t>Network Triggered Service Request for a context in Suspend State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943437" w14:textId="54AEF3E2" w:rsidR="007055C2" w:rsidRDefault="007055C2" w:rsidP="007055C2">
            <w:pPr>
              <w:pStyle w:val="TAC"/>
              <w:rPr>
                <w:rFonts w:cs="Arial"/>
                <w:sz w:val="16"/>
                <w:szCs w:val="16"/>
              </w:rPr>
            </w:pPr>
            <w:r>
              <w:rPr>
                <w:rFonts w:cs="Arial"/>
                <w:sz w:val="16"/>
                <w:szCs w:val="16"/>
              </w:rPr>
              <w:t>18.2.0</w:t>
            </w:r>
          </w:p>
        </w:tc>
      </w:tr>
      <w:tr w:rsidR="007055C2" w:rsidRPr="00E76C93" w14:paraId="59C79D1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3D5F1AF6" w14:textId="56CF1A83"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9A2311" w14:textId="623905A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83FF288" w14:textId="48088E64" w:rsidR="007055C2" w:rsidRPr="005E7CB8" w:rsidRDefault="007055C2" w:rsidP="007055C2">
            <w:pPr>
              <w:pStyle w:val="TAC"/>
              <w:rPr>
                <w:rFonts w:cs="Arial"/>
                <w:sz w:val="16"/>
                <w:szCs w:val="16"/>
              </w:rPr>
            </w:pPr>
            <w:r w:rsidRPr="007055C2">
              <w:rPr>
                <w:rFonts w:cs="Arial"/>
                <w:sz w:val="16"/>
                <w:szCs w:val="16"/>
              </w:rPr>
              <w:t>CP-230030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481D74" w14:textId="71CD8A87" w:rsidR="007055C2" w:rsidRDefault="007055C2" w:rsidP="007055C2">
            <w:pPr>
              <w:pStyle w:val="TAC"/>
              <w:rPr>
                <w:rFonts w:cs="Arial"/>
                <w:sz w:val="16"/>
                <w:szCs w:val="16"/>
              </w:rPr>
            </w:pPr>
            <w:r>
              <w:rPr>
                <w:rFonts w:cs="Arial"/>
                <w:sz w:val="16"/>
                <w:szCs w:val="16"/>
              </w:rPr>
              <w:t>0617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EC102" w14:textId="754852FA"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5F49B7" w14:textId="72A43D6C"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9B98BF" w14:textId="3547ADF7" w:rsidR="007055C2" w:rsidRDefault="007055C2" w:rsidP="007055C2">
            <w:pPr>
              <w:pStyle w:val="TAL"/>
              <w:rPr>
                <w:rFonts w:cs="Arial"/>
                <w:sz w:val="16"/>
                <w:szCs w:val="16"/>
              </w:rPr>
            </w:pPr>
            <w:r>
              <w:rPr>
                <w:rFonts w:cs="Arial"/>
                <w:sz w:val="16"/>
                <w:szCs w:val="16"/>
              </w:rPr>
              <w:t>Clarification on the SMF behaviour with cnBasedMt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91C3" w14:textId="4099DCDC" w:rsidR="007055C2" w:rsidRDefault="007055C2" w:rsidP="007055C2">
            <w:pPr>
              <w:pStyle w:val="TAC"/>
              <w:rPr>
                <w:rFonts w:cs="Arial"/>
                <w:sz w:val="16"/>
                <w:szCs w:val="16"/>
              </w:rPr>
            </w:pPr>
            <w:r>
              <w:rPr>
                <w:rFonts w:cs="Arial"/>
                <w:sz w:val="16"/>
                <w:szCs w:val="16"/>
              </w:rPr>
              <w:t>18.2.0</w:t>
            </w:r>
          </w:p>
        </w:tc>
      </w:tr>
      <w:tr w:rsidR="007055C2" w:rsidRPr="00E76C93" w14:paraId="52DAD103"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28A438E9" w14:textId="69BAC8E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817FD" w14:textId="3DBB003E"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2D1A7C" w14:textId="66876A8B"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DA4CB" w14:textId="21D55B23" w:rsidR="007055C2" w:rsidRDefault="007055C2" w:rsidP="007055C2">
            <w:pPr>
              <w:pStyle w:val="TAC"/>
              <w:rPr>
                <w:rFonts w:cs="Arial"/>
                <w:sz w:val="16"/>
                <w:szCs w:val="16"/>
              </w:rPr>
            </w:pPr>
            <w:r>
              <w:rPr>
                <w:rFonts w:cs="Arial"/>
                <w:sz w:val="16"/>
                <w:szCs w:val="16"/>
              </w:rPr>
              <w:t>0618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87DDDB" w14:textId="11160DC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7082E" w14:textId="161B70C0"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E19CA9" w14:textId="19E9ADCE" w:rsidR="007055C2" w:rsidRDefault="007055C2" w:rsidP="007055C2">
            <w:pPr>
              <w:pStyle w:val="TAL"/>
              <w:rPr>
                <w:rFonts w:cs="Arial"/>
                <w:sz w:val="16"/>
                <w:szCs w:val="16"/>
              </w:rPr>
            </w:pPr>
            <w:r>
              <w:rPr>
                <w:rFonts w:cs="Arial"/>
                <w:sz w:val="16"/>
                <w:szCs w:val="16"/>
              </w:rPr>
              <w:t>SM context / PDU session release cause for Mobility or Access Restrictions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43D1F7" w14:textId="4A0523B0" w:rsidR="007055C2" w:rsidRDefault="007055C2" w:rsidP="007055C2">
            <w:pPr>
              <w:pStyle w:val="TAC"/>
              <w:rPr>
                <w:rFonts w:cs="Arial"/>
                <w:sz w:val="16"/>
                <w:szCs w:val="16"/>
              </w:rPr>
            </w:pPr>
            <w:r>
              <w:rPr>
                <w:rFonts w:cs="Arial"/>
                <w:sz w:val="16"/>
                <w:szCs w:val="16"/>
              </w:rPr>
              <w:t>18.2.0</w:t>
            </w:r>
          </w:p>
        </w:tc>
      </w:tr>
      <w:tr w:rsidR="007055C2" w:rsidRPr="00E76C93" w14:paraId="314BA7B9"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428C370" w14:textId="4236F69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DE9493" w14:textId="51A009E0"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F6B308" w14:textId="07A9AECE"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3EF566" w14:textId="35C126FB" w:rsidR="007055C2" w:rsidRDefault="007055C2" w:rsidP="007055C2">
            <w:pPr>
              <w:pStyle w:val="TAC"/>
              <w:rPr>
                <w:rFonts w:cs="Arial"/>
                <w:sz w:val="16"/>
                <w:szCs w:val="16"/>
              </w:rPr>
            </w:pPr>
            <w:r>
              <w:rPr>
                <w:rFonts w:cs="Arial"/>
                <w:sz w:val="16"/>
                <w:szCs w:val="16"/>
              </w:rPr>
              <w:t>0619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592C70" w14:textId="4E012B9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0A8B1F" w14:textId="1DF354B2"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87F436" w14:textId="34BD7FD8" w:rsidR="007055C2" w:rsidRDefault="007055C2" w:rsidP="007055C2">
            <w:pPr>
              <w:pStyle w:val="TAL"/>
              <w:rPr>
                <w:rFonts w:cs="Arial"/>
                <w:sz w:val="16"/>
                <w:szCs w:val="16"/>
              </w:rPr>
            </w:pPr>
            <w:r>
              <w:rPr>
                <w:rFonts w:cs="Arial"/>
                <w:sz w:val="16"/>
                <w:szCs w:val="16"/>
              </w:rPr>
              <w:t>Populating Group ID during 4G to 5G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B08E31" w14:textId="03A7C798" w:rsidR="007055C2" w:rsidRDefault="007055C2" w:rsidP="007055C2">
            <w:pPr>
              <w:pStyle w:val="TAC"/>
              <w:rPr>
                <w:rFonts w:cs="Arial"/>
                <w:sz w:val="16"/>
                <w:szCs w:val="16"/>
              </w:rPr>
            </w:pPr>
            <w:r>
              <w:rPr>
                <w:rFonts w:cs="Arial"/>
                <w:sz w:val="16"/>
                <w:szCs w:val="16"/>
              </w:rPr>
              <w:t>18.2.0</w:t>
            </w:r>
          </w:p>
        </w:tc>
      </w:tr>
      <w:tr w:rsidR="007055C2" w:rsidRPr="00E76C93" w14:paraId="1C720DF8"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03B9022" w14:textId="56A0D74D"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1551B4" w14:textId="737090F1"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EC28DB" w14:textId="0B1ACFD4" w:rsidR="007055C2" w:rsidRPr="005E7CB8" w:rsidRDefault="007055C2" w:rsidP="007055C2">
            <w:pPr>
              <w:pStyle w:val="TAC"/>
              <w:rPr>
                <w:rFonts w:cs="Arial"/>
                <w:sz w:val="16"/>
                <w:szCs w:val="16"/>
              </w:rPr>
            </w:pPr>
            <w:r w:rsidRPr="007055C2">
              <w:rPr>
                <w:rFonts w:cs="Arial"/>
                <w:sz w:val="16"/>
                <w:szCs w:val="16"/>
              </w:rPr>
              <w:t>CP-230074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E81175" w14:textId="1B04F3A7" w:rsidR="007055C2" w:rsidRDefault="007055C2" w:rsidP="007055C2">
            <w:pPr>
              <w:pStyle w:val="TAC"/>
              <w:rPr>
                <w:rFonts w:cs="Arial"/>
                <w:sz w:val="16"/>
                <w:szCs w:val="16"/>
              </w:rPr>
            </w:pPr>
            <w:r>
              <w:rPr>
                <w:rFonts w:cs="Arial"/>
                <w:sz w:val="16"/>
                <w:szCs w:val="16"/>
              </w:rPr>
              <w:t>0622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27C4F" w14:textId="28040FFB"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7D57D" w14:textId="3EE5E08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BE600BD" w14:textId="64DE4A4C" w:rsidR="007055C2" w:rsidRDefault="007055C2" w:rsidP="007055C2">
            <w:pPr>
              <w:pStyle w:val="TAL"/>
              <w:rPr>
                <w:rFonts w:cs="Arial"/>
                <w:sz w:val="16"/>
                <w:szCs w:val="16"/>
              </w:rPr>
            </w:pPr>
            <w:r>
              <w:rPr>
                <w:rFonts w:cs="Arial"/>
                <w:sz w:val="16"/>
                <w:szCs w:val="16"/>
              </w:rPr>
              <w:t>NSAC during HO between Access Types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B734D0" w14:textId="407563F0" w:rsidR="007055C2" w:rsidRDefault="007055C2" w:rsidP="007055C2">
            <w:pPr>
              <w:pStyle w:val="TAC"/>
              <w:rPr>
                <w:rFonts w:cs="Arial"/>
                <w:sz w:val="16"/>
                <w:szCs w:val="16"/>
              </w:rPr>
            </w:pPr>
            <w:r>
              <w:rPr>
                <w:rFonts w:cs="Arial"/>
                <w:sz w:val="16"/>
                <w:szCs w:val="16"/>
              </w:rPr>
              <w:t>18.2.0</w:t>
            </w:r>
          </w:p>
        </w:tc>
      </w:tr>
      <w:tr w:rsidR="007055C2" w:rsidRPr="00E76C93" w14:paraId="082FF88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65D55573" w14:textId="7287C7B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3C0321" w14:textId="5E0606BB"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50E779" w14:textId="06F9DDD4"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CCE8AC" w14:textId="13E2AA47" w:rsidR="007055C2" w:rsidRDefault="007055C2" w:rsidP="007055C2">
            <w:pPr>
              <w:pStyle w:val="TAC"/>
              <w:rPr>
                <w:rFonts w:cs="Arial"/>
                <w:sz w:val="16"/>
                <w:szCs w:val="16"/>
              </w:rPr>
            </w:pPr>
            <w:r>
              <w:rPr>
                <w:rFonts w:cs="Arial"/>
                <w:sz w:val="16"/>
                <w:szCs w:val="16"/>
              </w:rPr>
              <w:t>0623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06CE8C" w14:textId="79AB3178"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2EB650" w14:textId="3795B3F8"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14F2A8" w14:textId="3ED534BA" w:rsidR="007055C2" w:rsidRDefault="007055C2" w:rsidP="007055C2">
            <w:pPr>
              <w:pStyle w:val="TAL"/>
              <w:rPr>
                <w:rFonts w:cs="Arial"/>
                <w:sz w:val="16"/>
                <w:szCs w:val="16"/>
              </w:rPr>
            </w:pPr>
            <w:r>
              <w:rPr>
                <w:rFonts w:cs="Arial"/>
                <w:sz w:val="16"/>
                <w:szCs w:val="16"/>
              </w:rPr>
              <w:t>Retry Timer via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ADD778" w14:textId="283D1DF5" w:rsidR="007055C2" w:rsidRDefault="007055C2" w:rsidP="007055C2">
            <w:pPr>
              <w:pStyle w:val="TAC"/>
              <w:rPr>
                <w:rFonts w:cs="Arial"/>
                <w:sz w:val="16"/>
                <w:szCs w:val="16"/>
              </w:rPr>
            </w:pPr>
            <w:r>
              <w:rPr>
                <w:rFonts w:cs="Arial"/>
                <w:sz w:val="16"/>
                <w:szCs w:val="16"/>
              </w:rPr>
              <w:t>18.2.0</w:t>
            </w:r>
          </w:p>
        </w:tc>
      </w:tr>
      <w:tr w:rsidR="007055C2" w:rsidRPr="00E76C93" w14:paraId="000DC65F"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F673F1" w14:textId="4BB31AAB"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A9A94" w14:textId="3112E3B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D98D1D1" w14:textId="6BF87337" w:rsidR="007055C2" w:rsidRPr="005E7CB8" w:rsidRDefault="007055C2" w:rsidP="007055C2">
            <w:pPr>
              <w:pStyle w:val="TAC"/>
              <w:rPr>
                <w:rFonts w:cs="Arial"/>
                <w:sz w:val="16"/>
                <w:szCs w:val="16"/>
              </w:rPr>
            </w:pPr>
            <w:r w:rsidRPr="007055C2">
              <w:rPr>
                <w:rFonts w:cs="Arial"/>
                <w:sz w:val="16"/>
                <w:szCs w:val="16"/>
              </w:rPr>
              <w:t>CP-230029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B625A7" w14:textId="0525EFD0" w:rsidR="007055C2" w:rsidRDefault="007055C2" w:rsidP="007055C2">
            <w:pPr>
              <w:pStyle w:val="TAC"/>
              <w:rPr>
                <w:rFonts w:cs="Arial"/>
                <w:sz w:val="16"/>
                <w:szCs w:val="16"/>
              </w:rPr>
            </w:pPr>
            <w:r>
              <w:rPr>
                <w:rFonts w:cs="Arial"/>
                <w:sz w:val="16"/>
                <w:szCs w:val="16"/>
              </w:rPr>
              <w:t>0624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CF52A1" w14:textId="1B6DB351"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A1D7F5" w14:textId="5A84D91B"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E6BA4D" w14:textId="1454ABB9" w:rsidR="007055C2" w:rsidRDefault="007055C2" w:rsidP="007055C2">
            <w:pPr>
              <w:pStyle w:val="TAL"/>
              <w:rPr>
                <w:rFonts w:cs="Arial"/>
                <w:sz w:val="16"/>
                <w:szCs w:val="16"/>
              </w:rPr>
            </w:pPr>
            <w:r>
              <w:rPr>
                <w:rFonts w:cs="Arial"/>
                <w:sz w:val="16"/>
                <w:szCs w:val="16"/>
              </w:rPr>
              <w:t>Vplmn QoS Flow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86162F" w14:textId="3CB6DC44" w:rsidR="007055C2" w:rsidRDefault="007055C2" w:rsidP="007055C2">
            <w:pPr>
              <w:pStyle w:val="TAC"/>
              <w:rPr>
                <w:rFonts w:cs="Arial"/>
                <w:sz w:val="16"/>
                <w:szCs w:val="16"/>
              </w:rPr>
            </w:pPr>
            <w:r>
              <w:rPr>
                <w:rFonts w:cs="Arial"/>
                <w:sz w:val="16"/>
                <w:szCs w:val="16"/>
              </w:rPr>
              <w:t>18.2.0</w:t>
            </w:r>
          </w:p>
        </w:tc>
      </w:tr>
      <w:tr w:rsidR="007055C2" w:rsidRPr="00E76C93" w14:paraId="42AD5607"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7254C8E" w14:textId="4E2CEF0C"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F6C883" w14:textId="2CDB911A"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773D34" w14:textId="174F40F7" w:rsidR="007055C2" w:rsidRPr="005E7CB8" w:rsidRDefault="007055C2" w:rsidP="007055C2">
            <w:pPr>
              <w:pStyle w:val="TAC"/>
              <w:rPr>
                <w:rFonts w:cs="Arial"/>
                <w:sz w:val="16"/>
                <w:szCs w:val="16"/>
              </w:rPr>
            </w:pPr>
            <w:r w:rsidRPr="007055C2">
              <w:rPr>
                <w:rFonts w:cs="Arial"/>
                <w:sz w:val="16"/>
                <w:szCs w:val="16"/>
              </w:rPr>
              <w:t>CP-230095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73D838" w14:textId="3589C0DE" w:rsidR="007055C2" w:rsidRDefault="007055C2" w:rsidP="007055C2">
            <w:pPr>
              <w:pStyle w:val="TAC"/>
              <w:rPr>
                <w:rFonts w:cs="Arial"/>
                <w:sz w:val="16"/>
                <w:szCs w:val="16"/>
              </w:rPr>
            </w:pPr>
            <w:r>
              <w:rPr>
                <w:rFonts w:cs="Arial"/>
                <w:sz w:val="16"/>
                <w:szCs w:val="16"/>
              </w:rPr>
              <w:t>0626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3ABE80" w14:textId="00B8D93F"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AB0C64" w14:textId="4E72FC22" w:rsidR="007055C2" w:rsidRDefault="007055C2" w:rsidP="007055C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0734A4" w14:textId="0F4C9E1E" w:rsidR="007055C2" w:rsidRDefault="007055C2" w:rsidP="007055C2">
            <w:pPr>
              <w:pStyle w:val="TAL"/>
              <w:rPr>
                <w:rFonts w:cs="Arial"/>
                <w:sz w:val="16"/>
                <w:szCs w:val="16"/>
              </w:rPr>
            </w:pPr>
            <w:r>
              <w:rPr>
                <w:rFonts w:cs="Arial"/>
                <w:sz w:val="16"/>
                <w:szCs w:val="16"/>
              </w:rPr>
              <w:t>Correction on EBI Assignment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B4907" w14:textId="7E5A61F1" w:rsidR="007055C2" w:rsidRDefault="007055C2" w:rsidP="007055C2">
            <w:pPr>
              <w:pStyle w:val="TAC"/>
              <w:rPr>
                <w:rFonts w:cs="Arial"/>
                <w:sz w:val="16"/>
                <w:szCs w:val="16"/>
              </w:rPr>
            </w:pPr>
            <w:r>
              <w:rPr>
                <w:rFonts w:cs="Arial"/>
                <w:sz w:val="16"/>
                <w:szCs w:val="16"/>
              </w:rPr>
              <w:t>18.2.0</w:t>
            </w:r>
          </w:p>
        </w:tc>
      </w:tr>
      <w:tr w:rsidR="007055C2" w:rsidRPr="00E76C93" w14:paraId="2116820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AC8509D" w14:textId="6C6C5009"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981A8" w14:textId="12476248"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7FF627" w14:textId="2CC238B6"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131433" w14:textId="2C3F91AD" w:rsidR="007055C2" w:rsidRDefault="007055C2" w:rsidP="007055C2">
            <w:pPr>
              <w:pStyle w:val="TAC"/>
              <w:rPr>
                <w:rFonts w:cs="Arial"/>
                <w:sz w:val="16"/>
                <w:szCs w:val="16"/>
              </w:rPr>
            </w:pPr>
            <w:r>
              <w:rPr>
                <w:rFonts w:cs="Arial"/>
                <w:sz w:val="16"/>
                <w:szCs w:val="16"/>
              </w:rPr>
              <w:t>0630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FAE728" w14:textId="1DC45950" w:rsidR="007055C2" w:rsidRDefault="007055C2" w:rsidP="007055C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2C278" w14:textId="10A32623"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6B66BD" w14:textId="095AAA70" w:rsidR="007055C2" w:rsidRDefault="007055C2" w:rsidP="007055C2">
            <w:pPr>
              <w:pStyle w:val="TAL"/>
              <w:rPr>
                <w:rFonts w:cs="Arial"/>
                <w:sz w:val="16"/>
                <w:szCs w:val="16"/>
              </w:rPr>
            </w:pPr>
            <w:r>
              <w:rPr>
                <w:rFonts w:cs="Arial"/>
                <w:sz w:val="16"/>
                <w:szCs w:val="16"/>
              </w:rPr>
              <w:t>PDU Session for supporting HR-SBO in VPLMN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11EC6" w14:textId="5792251E" w:rsidR="007055C2" w:rsidRDefault="007055C2" w:rsidP="007055C2">
            <w:pPr>
              <w:pStyle w:val="TAC"/>
              <w:rPr>
                <w:rFonts w:cs="Arial"/>
                <w:sz w:val="16"/>
                <w:szCs w:val="16"/>
              </w:rPr>
            </w:pPr>
            <w:r>
              <w:rPr>
                <w:rFonts w:cs="Arial"/>
                <w:sz w:val="16"/>
                <w:szCs w:val="16"/>
              </w:rPr>
              <w:t>18.2.0</w:t>
            </w:r>
          </w:p>
        </w:tc>
      </w:tr>
      <w:tr w:rsidR="007055C2" w:rsidRPr="00E76C93" w14:paraId="57F29EA6"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1982A78D" w14:textId="1CA6DC3F"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629B32" w14:textId="485C2963"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E8B83D" w14:textId="3CBC091C" w:rsidR="007055C2" w:rsidRPr="005E7CB8" w:rsidRDefault="007055C2" w:rsidP="007055C2">
            <w:pPr>
              <w:pStyle w:val="TAC"/>
              <w:rPr>
                <w:rFonts w:cs="Arial"/>
                <w:sz w:val="16"/>
                <w:szCs w:val="16"/>
              </w:rPr>
            </w:pPr>
            <w:r w:rsidRPr="007055C2">
              <w:rPr>
                <w:rFonts w:cs="Arial"/>
                <w:sz w:val="16"/>
                <w:szCs w:val="16"/>
              </w:rPr>
              <w:t>CP-230033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F0C54B" w14:textId="5DFAB88C" w:rsidR="007055C2" w:rsidRDefault="007055C2" w:rsidP="007055C2">
            <w:pPr>
              <w:pStyle w:val="TAC"/>
              <w:rPr>
                <w:rFonts w:cs="Arial"/>
                <w:sz w:val="16"/>
                <w:szCs w:val="16"/>
              </w:rPr>
            </w:pPr>
            <w:r>
              <w:rPr>
                <w:rFonts w:cs="Arial"/>
                <w:sz w:val="16"/>
                <w:szCs w:val="16"/>
              </w:rPr>
              <w:t>0631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8C82" w14:textId="7686B6A9" w:rsidR="007055C2" w:rsidRDefault="007055C2" w:rsidP="007055C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945542" w14:textId="291A6F80" w:rsidR="007055C2" w:rsidRDefault="007055C2" w:rsidP="007055C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978C89" w14:textId="76492D60" w:rsidR="007055C2" w:rsidRDefault="007055C2" w:rsidP="007055C2">
            <w:pPr>
              <w:pStyle w:val="TAL"/>
              <w:rPr>
                <w:rFonts w:cs="Arial"/>
                <w:sz w:val="16"/>
                <w:szCs w:val="16"/>
              </w:rPr>
            </w:pPr>
            <w:r>
              <w:rPr>
                <w:rFonts w:cs="Arial"/>
                <w:sz w:val="16"/>
                <w:szCs w:val="16"/>
              </w:rPr>
              <w:t>ECS Configuration Information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72927" w14:textId="12ACA644" w:rsidR="007055C2" w:rsidRDefault="007055C2" w:rsidP="007055C2">
            <w:pPr>
              <w:pStyle w:val="TAC"/>
              <w:rPr>
                <w:rFonts w:cs="Arial"/>
                <w:sz w:val="16"/>
                <w:szCs w:val="16"/>
              </w:rPr>
            </w:pPr>
            <w:r>
              <w:rPr>
                <w:rFonts w:cs="Arial"/>
                <w:sz w:val="16"/>
                <w:szCs w:val="16"/>
              </w:rPr>
              <w:t>18.2.0</w:t>
            </w:r>
          </w:p>
        </w:tc>
      </w:tr>
      <w:tr w:rsidR="007055C2" w:rsidRPr="00E76C93" w14:paraId="17A38240" w14:textId="77777777" w:rsidTr="00AF488B">
        <w:tc>
          <w:tcPr>
            <w:tcW w:w="800" w:type="dxa"/>
            <w:tcBorders>
              <w:top w:val="single" w:sz="4" w:space="0" w:color="auto"/>
              <w:left w:val="single" w:sz="4" w:space="0" w:color="auto"/>
              <w:bottom w:val="single" w:sz="4" w:space="0" w:color="auto"/>
              <w:right w:val="single" w:sz="4" w:space="0" w:color="auto"/>
            </w:tcBorders>
            <w:shd w:val="solid" w:color="FFFFFF" w:fill="auto"/>
          </w:tcPr>
          <w:p w14:paraId="7B187DCB" w14:textId="04733661" w:rsidR="007055C2" w:rsidRDefault="007055C2" w:rsidP="007055C2">
            <w:pPr>
              <w:pStyle w:val="TAC"/>
              <w:rPr>
                <w:rFonts w:cs="Arial"/>
                <w:sz w:val="16"/>
                <w:szCs w:val="16"/>
              </w:rPr>
            </w:pPr>
            <w:r>
              <w:rPr>
                <w:rFonts w:cs="Arial"/>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EDFCF" w14:textId="52F9D924" w:rsidR="007055C2" w:rsidRDefault="007055C2" w:rsidP="007055C2">
            <w:pPr>
              <w:pStyle w:val="TAC"/>
              <w:rPr>
                <w:rFonts w:cs="Arial"/>
                <w:sz w:val="16"/>
                <w:szCs w:val="16"/>
              </w:rPr>
            </w:pPr>
            <w:r>
              <w:rPr>
                <w:rFonts w:cs="Arial"/>
                <w:sz w:val="16"/>
                <w:szCs w:val="16"/>
              </w:rPr>
              <w:t>CT#99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FD0D32" w14:textId="2E6ED2DF" w:rsidR="007055C2" w:rsidRPr="005E7CB8" w:rsidRDefault="007055C2" w:rsidP="007055C2">
            <w:pPr>
              <w:pStyle w:val="TAC"/>
              <w:rPr>
                <w:rFonts w:cs="Arial"/>
                <w:sz w:val="16"/>
                <w:szCs w:val="16"/>
              </w:rPr>
            </w:pPr>
            <w:r w:rsidRPr="007055C2">
              <w:rPr>
                <w:rFonts w:cs="Arial"/>
                <w:sz w:val="16"/>
                <w:szCs w:val="16"/>
              </w:rPr>
              <w:t>CP-230071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F020E4" w14:textId="76344FF2" w:rsidR="007055C2" w:rsidRDefault="007055C2" w:rsidP="007055C2">
            <w:pPr>
              <w:pStyle w:val="TAC"/>
              <w:rPr>
                <w:rFonts w:cs="Arial"/>
                <w:sz w:val="16"/>
                <w:szCs w:val="16"/>
              </w:rPr>
            </w:pPr>
            <w:r>
              <w:rPr>
                <w:rFonts w:cs="Arial"/>
                <w:sz w:val="16"/>
                <w:szCs w:val="16"/>
              </w:rPr>
              <w:t>0632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2A89B0" w14:textId="4FEBFDEF" w:rsidR="007055C2" w:rsidRDefault="007055C2" w:rsidP="007055C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1345A" w14:textId="2B799FF4" w:rsidR="007055C2" w:rsidRDefault="007055C2" w:rsidP="007055C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722DA5" w14:textId="705EBFE5" w:rsidR="007055C2" w:rsidRDefault="007055C2" w:rsidP="007055C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E01B0" w14:textId="560C12DE" w:rsidR="007055C2" w:rsidRDefault="007055C2" w:rsidP="007055C2">
            <w:pPr>
              <w:pStyle w:val="TAC"/>
              <w:rPr>
                <w:rFonts w:cs="Arial"/>
                <w:sz w:val="16"/>
                <w:szCs w:val="16"/>
              </w:rPr>
            </w:pPr>
            <w:r>
              <w:rPr>
                <w:rFonts w:cs="Arial"/>
                <w:sz w:val="16"/>
                <w:szCs w:val="16"/>
              </w:rPr>
              <w:t>18.2.0</w:t>
            </w:r>
          </w:p>
        </w:tc>
      </w:tr>
      <w:tr w:rsidR="0091695C" w:rsidRPr="00E76C93" w14:paraId="62C9AC7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2E188F1" w14:textId="6397A747"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4F67C8" w14:textId="70B2761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E4D4284" w14:textId="21E8530F" w:rsidR="0091695C" w:rsidRPr="007055C2"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FD9A25" w14:textId="432C3728" w:rsidR="0091695C" w:rsidRDefault="0091695C" w:rsidP="0091695C">
            <w:pPr>
              <w:pStyle w:val="TAC"/>
              <w:rPr>
                <w:rFonts w:cs="Arial"/>
                <w:sz w:val="16"/>
                <w:szCs w:val="16"/>
              </w:rPr>
            </w:pPr>
            <w:r>
              <w:rPr>
                <w:rFonts w:cs="Arial"/>
                <w:sz w:val="16"/>
                <w:szCs w:val="16"/>
              </w:rPr>
              <w:t>0629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0F4F44" w14:textId="090E8C12"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60A4AA" w14:textId="0E203475"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499FA1C" w14:textId="07131207" w:rsidR="0091695C" w:rsidRDefault="0091695C" w:rsidP="0091695C">
            <w:pPr>
              <w:pStyle w:val="TAL"/>
              <w:rPr>
                <w:rFonts w:cs="Arial"/>
                <w:sz w:val="16"/>
                <w:szCs w:val="16"/>
              </w:rPr>
            </w:pPr>
            <w:r>
              <w:rPr>
                <w:rFonts w:cs="Arial"/>
                <w:sz w:val="16"/>
                <w:szCs w:val="16"/>
              </w:rPr>
              <w:t>Location header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CB7F3" w14:textId="6FA11947" w:rsidR="0091695C" w:rsidRDefault="0091695C" w:rsidP="0091695C">
            <w:pPr>
              <w:pStyle w:val="TAC"/>
              <w:rPr>
                <w:rFonts w:cs="Arial"/>
                <w:sz w:val="16"/>
                <w:szCs w:val="16"/>
              </w:rPr>
            </w:pPr>
            <w:r>
              <w:rPr>
                <w:rFonts w:cs="Arial"/>
                <w:sz w:val="16"/>
                <w:szCs w:val="16"/>
              </w:rPr>
              <w:t>18.3.0</w:t>
            </w:r>
          </w:p>
        </w:tc>
      </w:tr>
      <w:tr w:rsidR="0091695C" w:rsidRPr="00E76C93" w14:paraId="12F64753"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9F1C50C" w14:textId="70252FE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11F4D" w14:textId="5DACBBD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A7A74" w14:textId="3A513E3A"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F897CB" w14:textId="124CD193" w:rsidR="0091695C" w:rsidRDefault="0091695C" w:rsidP="0091695C">
            <w:pPr>
              <w:pStyle w:val="TAC"/>
              <w:rPr>
                <w:rFonts w:cs="Arial"/>
                <w:sz w:val="16"/>
                <w:szCs w:val="16"/>
              </w:rPr>
            </w:pPr>
            <w:r>
              <w:rPr>
                <w:rFonts w:cs="Arial"/>
                <w:sz w:val="16"/>
                <w:szCs w:val="16"/>
              </w:rPr>
              <w:t>0634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E436EB" w14:textId="04891C89"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1B85B4" w14:textId="1B1877C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E503F0" w14:textId="01A74DD8" w:rsidR="0091695C" w:rsidRDefault="0091695C" w:rsidP="0091695C">
            <w:pPr>
              <w:pStyle w:val="TAL"/>
              <w:rPr>
                <w:rFonts w:cs="Arial"/>
                <w:sz w:val="16"/>
                <w:szCs w:val="16"/>
              </w:rPr>
            </w:pPr>
            <w:r>
              <w:rPr>
                <w:rFonts w:cs="Arial"/>
                <w:sz w:val="16"/>
                <w:szCs w:val="16"/>
              </w:rPr>
              <w:t>VPLMN Specific Offloading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D4D4D9" w14:textId="02E46B62" w:rsidR="0091695C" w:rsidRDefault="0091695C" w:rsidP="0091695C">
            <w:pPr>
              <w:pStyle w:val="TAC"/>
              <w:rPr>
                <w:rFonts w:cs="Arial"/>
                <w:sz w:val="16"/>
                <w:szCs w:val="16"/>
              </w:rPr>
            </w:pPr>
            <w:r w:rsidRPr="00367244">
              <w:rPr>
                <w:rFonts w:cs="Arial"/>
                <w:sz w:val="16"/>
                <w:szCs w:val="16"/>
              </w:rPr>
              <w:t>18.3.0</w:t>
            </w:r>
          </w:p>
        </w:tc>
      </w:tr>
      <w:tr w:rsidR="0091695C" w:rsidRPr="00E76C93" w14:paraId="0E18BC2E"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2AE04E27" w14:textId="46AFF79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22EE14" w14:textId="67BAEBD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147326" w14:textId="289348E6" w:rsidR="0091695C" w:rsidRPr="007055C2"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23247" w14:textId="1010A45D" w:rsidR="0091695C" w:rsidRDefault="0091695C" w:rsidP="0091695C">
            <w:pPr>
              <w:pStyle w:val="TAC"/>
              <w:rPr>
                <w:rFonts w:cs="Arial"/>
                <w:sz w:val="16"/>
                <w:szCs w:val="16"/>
              </w:rPr>
            </w:pPr>
            <w:r>
              <w:rPr>
                <w:rFonts w:cs="Arial"/>
                <w:sz w:val="16"/>
                <w:szCs w:val="16"/>
              </w:rPr>
              <w:t>0635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F8D7B" w14:textId="2CC4185D"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0390A9" w14:textId="16018A2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2D1693A" w14:textId="0A620CE5" w:rsidR="0091695C" w:rsidRDefault="0091695C" w:rsidP="0091695C">
            <w:pPr>
              <w:pStyle w:val="TAL"/>
              <w:rPr>
                <w:rFonts w:cs="Arial"/>
                <w:sz w:val="16"/>
                <w:szCs w:val="16"/>
              </w:rPr>
            </w:pPr>
            <w:r>
              <w:rPr>
                <w:rFonts w:cs="Arial"/>
                <w:sz w:val="16"/>
                <w:szCs w:val="16"/>
              </w:rPr>
              <w:t>HR-SBO information handling upon V-SMF insertion or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BEBAFF" w14:textId="0FF84B39" w:rsidR="0091695C" w:rsidRDefault="0091695C" w:rsidP="0091695C">
            <w:pPr>
              <w:pStyle w:val="TAC"/>
              <w:rPr>
                <w:rFonts w:cs="Arial"/>
                <w:sz w:val="16"/>
                <w:szCs w:val="16"/>
              </w:rPr>
            </w:pPr>
            <w:r w:rsidRPr="00367244">
              <w:rPr>
                <w:rFonts w:cs="Arial"/>
                <w:sz w:val="16"/>
                <w:szCs w:val="16"/>
              </w:rPr>
              <w:t>18.3.0</w:t>
            </w:r>
          </w:p>
        </w:tc>
      </w:tr>
      <w:tr w:rsidR="0091695C" w:rsidRPr="00E76C93" w14:paraId="62CBE6E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D433CFB" w14:textId="08F6A4F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872F8B" w14:textId="7922ABD5"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837B07A" w14:textId="59FAD708"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7A0F03" w14:textId="247AB817" w:rsidR="0091695C" w:rsidRDefault="0091695C" w:rsidP="0091695C">
            <w:pPr>
              <w:pStyle w:val="TAC"/>
              <w:rPr>
                <w:rFonts w:cs="Arial"/>
                <w:sz w:val="16"/>
                <w:szCs w:val="16"/>
              </w:rPr>
            </w:pPr>
            <w:r>
              <w:rPr>
                <w:rFonts w:cs="Arial"/>
                <w:sz w:val="16"/>
                <w:szCs w:val="16"/>
              </w:rPr>
              <w:t>0637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9EC600" w14:textId="541EB4A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1EB4A9" w14:textId="3904DEA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0575E3" w14:textId="6E957439" w:rsidR="0091695C" w:rsidRDefault="0091695C" w:rsidP="0091695C">
            <w:pPr>
              <w:pStyle w:val="TAL"/>
              <w:rPr>
                <w:rFonts w:cs="Arial"/>
                <w:sz w:val="16"/>
                <w:szCs w:val="16"/>
              </w:rPr>
            </w:pPr>
            <w:r>
              <w:rPr>
                <w:rFonts w:cs="Arial"/>
                <w:sz w:val="16"/>
                <w:szCs w:val="16"/>
              </w:rPr>
              <w:t>Reason for S-NSSAI Not Available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884BAD" w14:textId="436A7B2A" w:rsidR="0091695C" w:rsidRDefault="0091695C" w:rsidP="0091695C">
            <w:pPr>
              <w:pStyle w:val="TAC"/>
              <w:rPr>
                <w:rFonts w:cs="Arial"/>
                <w:sz w:val="16"/>
                <w:szCs w:val="16"/>
              </w:rPr>
            </w:pPr>
            <w:r w:rsidRPr="00367244">
              <w:rPr>
                <w:rFonts w:cs="Arial"/>
                <w:sz w:val="16"/>
                <w:szCs w:val="16"/>
              </w:rPr>
              <w:t>18.3.0</w:t>
            </w:r>
          </w:p>
        </w:tc>
      </w:tr>
      <w:tr w:rsidR="0091695C" w:rsidRPr="00E76C93" w14:paraId="52ADE1F0"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F1CBE49" w14:textId="4226F50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BCF0E2" w14:textId="6B91ED1F"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771B30B" w14:textId="473A9F38" w:rsidR="0091695C" w:rsidRPr="007055C2" w:rsidRDefault="0091695C" w:rsidP="0091695C">
            <w:pPr>
              <w:pStyle w:val="TAC"/>
              <w:rPr>
                <w:rFonts w:cs="Arial"/>
                <w:sz w:val="16"/>
                <w:szCs w:val="16"/>
              </w:rPr>
            </w:pPr>
            <w:r w:rsidRPr="0091695C">
              <w:rPr>
                <w:rFonts w:cs="Arial"/>
                <w:sz w:val="16"/>
                <w:szCs w:val="16"/>
              </w:rPr>
              <w:t>CP-231046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EE7586" w14:textId="5256DF15" w:rsidR="0091695C" w:rsidRDefault="0091695C" w:rsidP="0091695C">
            <w:pPr>
              <w:pStyle w:val="TAC"/>
              <w:rPr>
                <w:rFonts w:cs="Arial"/>
                <w:sz w:val="16"/>
                <w:szCs w:val="16"/>
              </w:rPr>
            </w:pPr>
            <w:r>
              <w:rPr>
                <w:rFonts w:cs="Arial"/>
                <w:sz w:val="16"/>
                <w:szCs w:val="16"/>
              </w:rPr>
              <w:t>0639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1F8F4A" w14:textId="78D47072"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C8DC3B" w14:textId="3DBD2F8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B58ED1" w14:textId="76989B8A" w:rsidR="0091695C" w:rsidRDefault="0091695C" w:rsidP="0091695C">
            <w:pPr>
              <w:pStyle w:val="TAL"/>
              <w:rPr>
                <w:rFonts w:cs="Arial"/>
                <w:sz w:val="16"/>
                <w:szCs w:val="16"/>
              </w:rPr>
            </w:pPr>
            <w:r>
              <w:rPr>
                <w:rFonts w:cs="Arial"/>
                <w:sz w:val="16"/>
                <w:szCs w:val="16"/>
              </w:rPr>
              <w:t>Support for non-3GPP access path switching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49110" w14:textId="6703C03D" w:rsidR="0091695C" w:rsidRDefault="0091695C" w:rsidP="0091695C">
            <w:pPr>
              <w:pStyle w:val="TAC"/>
              <w:rPr>
                <w:rFonts w:cs="Arial"/>
                <w:sz w:val="16"/>
                <w:szCs w:val="16"/>
              </w:rPr>
            </w:pPr>
            <w:r w:rsidRPr="00367244">
              <w:rPr>
                <w:rFonts w:cs="Arial"/>
                <w:sz w:val="16"/>
                <w:szCs w:val="16"/>
              </w:rPr>
              <w:t>18.3.0</w:t>
            </w:r>
          </w:p>
        </w:tc>
      </w:tr>
      <w:tr w:rsidR="0091695C" w:rsidRPr="00E76C93" w14:paraId="5D303A9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E039A56" w14:textId="58429C3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447D8E" w14:textId="0E700828"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917FC9" w14:textId="6E9A178C" w:rsidR="0091695C" w:rsidRPr="007055C2"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E01BA2" w14:textId="59EACE24" w:rsidR="0091695C" w:rsidRDefault="0091695C" w:rsidP="0091695C">
            <w:pPr>
              <w:pStyle w:val="TAC"/>
              <w:rPr>
                <w:rFonts w:cs="Arial"/>
                <w:sz w:val="16"/>
                <w:szCs w:val="16"/>
              </w:rPr>
            </w:pPr>
            <w:r>
              <w:rPr>
                <w:rFonts w:cs="Arial"/>
                <w:sz w:val="16"/>
                <w:szCs w:val="16"/>
              </w:rPr>
              <w:t>0640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90F8FB" w14:textId="4CACBF13" w:rsidR="0091695C" w:rsidRDefault="0091695C" w:rsidP="0091695C">
            <w:pPr>
              <w:pStyle w:val="TAC"/>
              <w:rPr>
                <w:rFonts w:cs="Arial"/>
                <w:sz w:val="16"/>
                <w:szCs w:val="16"/>
              </w:rPr>
            </w:pPr>
            <w:r>
              <w:rPr>
                <w:rFonts w:cs="Arial"/>
                <w:sz w:val="16"/>
                <w:szCs w:val="16"/>
              </w:rPr>
              <w:t>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C9AEF" w14:textId="1D9A3C5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1C0B671" w14:textId="5793E3DC" w:rsidR="0091695C" w:rsidRDefault="0091695C" w:rsidP="0091695C">
            <w:pPr>
              <w:pStyle w:val="TAL"/>
              <w:rPr>
                <w:rFonts w:cs="Arial"/>
                <w:sz w:val="16"/>
                <w:szCs w:val="16"/>
              </w:rPr>
            </w:pPr>
            <w:r>
              <w:rPr>
                <w:rFonts w:cs="Arial"/>
                <w:sz w:val="16"/>
                <w:szCs w:val="16"/>
              </w:rPr>
              <w:t>Adding remoteError in Status Notification in Home Routed PDU Release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23CB05" w14:textId="15F2D707" w:rsidR="0091695C" w:rsidRDefault="0091695C" w:rsidP="0091695C">
            <w:pPr>
              <w:pStyle w:val="TAC"/>
              <w:rPr>
                <w:rFonts w:cs="Arial"/>
                <w:sz w:val="16"/>
                <w:szCs w:val="16"/>
              </w:rPr>
            </w:pPr>
            <w:r w:rsidRPr="00367244">
              <w:rPr>
                <w:rFonts w:cs="Arial"/>
                <w:sz w:val="16"/>
                <w:szCs w:val="16"/>
              </w:rPr>
              <w:t>18.3.0</w:t>
            </w:r>
          </w:p>
        </w:tc>
      </w:tr>
      <w:tr w:rsidR="0091695C" w:rsidRPr="00E76C93" w14:paraId="7047A7C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1CD120A0" w14:textId="7AF5AB03"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D5D6A" w14:textId="3DAE930B"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556354" w14:textId="3FCF4D1E" w:rsidR="0091695C" w:rsidRPr="007055C2"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073B7" w14:textId="449370FC" w:rsidR="0091695C" w:rsidRDefault="0091695C" w:rsidP="0091695C">
            <w:pPr>
              <w:pStyle w:val="TAC"/>
              <w:rPr>
                <w:rFonts w:cs="Arial"/>
                <w:sz w:val="16"/>
                <w:szCs w:val="16"/>
              </w:rPr>
            </w:pPr>
            <w:r>
              <w:rPr>
                <w:rFonts w:cs="Arial"/>
                <w:sz w:val="16"/>
                <w:szCs w:val="16"/>
              </w:rPr>
              <w:t>0642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F42A65" w14:textId="3F769533"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B225B" w14:textId="51624708"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31E9B5" w14:textId="5F9949F5" w:rsidR="0091695C" w:rsidRDefault="0091695C" w:rsidP="0091695C">
            <w:pPr>
              <w:pStyle w:val="TAL"/>
              <w:rPr>
                <w:rFonts w:cs="Arial"/>
                <w:sz w:val="16"/>
                <w:szCs w:val="16"/>
              </w:rPr>
            </w:pPr>
            <w:r>
              <w:rPr>
                <w:rFonts w:cs="Arial"/>
                <w:sz w:val="16"/>
                <w:szCs w:val="16"/>
              </w:rPr>
              <w:t>Support of Alternative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F86EA" w14:textId="202FEC7B" w:rsidR="0091695C" w:rsidRDefault="0091695C" w:rsidP="0091695C">
            <w:pPr>
              <w:pStyle w:val="TAC"/>
              <w:rPr>
                <w:rFonts w:cs="Arial"/>
                <w:sz w:val="16"/>
                <w:szCs w:val="16"/>
              </w:rPr>
            </w:pPr>
            <w:r w:rsidRPr="00367244">
              <w:rPr>
                <w:rFonts w:cs="Arial"/>
                <w:sz w:val="16"/>
                <w:szCs w:val="16"/>
              </w:rPr>
              <w:t>18.3.0</w:t>
            </w:r>
          </w:p>
        </w:tc>
      </w:tr>
      <w:tr w:rsidR="0091695C" w:rsidRPr="00E76C93" w14:paraId="27B33DF6"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D78AAA" w14:textId="6D4BD7B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EF9DD5" w14:textId="119ECB8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386DACF" w14:textId="42987024" w:rsidR="0091695C" w:rsidRPr="007055C2" w:rsidRDefault="0091695C" w:rsidP="0091695C">
            <w:pPr>
              <w:pStyle w:val="TAC"/>
              <w:rPr>
                <w:rFonts w:cs="Arial"/>
                <w:sz w:val="16"/>
                <w:szCs w:val="16"/>
              </w:rPr>
            </w:pPr>
            <w:r w:rsidRPr="0091695C">
              <w:rPr>
                <w:rFonts w:cs="Arial"/>
                <w:sz w:val="16"/>
                <w:szCs w:val="16"/>
              </w:rPr>
              <w:t>CP-231</w:t>
            </w:r>
            <w:r w:rsidR="009338EA">
              <w:rPr>
                <w:rFonts w:cs="Arial"/>
                <w:sz w:val="16"/>
                <w:szCs w:val="16"/>
              </w:rPr>
              <w:t>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84F64A" w14:textId="27FD72A2" w:rsidR="0091695C" w:rsidRDefault="0091695C" w:rsidP="0091695C">
            <w:pPr>
              <w:pStyle w:val="TAC"/>
              <w:rPr>
                <w:rFonts w:cs="Arial"/>
                <w:sz w:val="16"/>
                <w:szCs w:val="16"/>
              </w:rPr>
            </w:pPr>
            <w:r>
              <w:rPr>
                <w:rFonts w:cs="Arial"/>
                <w:sz w:val="16"/>
                <w:szCs w:val="16"/>
              </w:rPr>
              <w:t>0643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E94C7A" w14:textId="555C141A" w:rsidR="0091695C" w:rsidRDefault="009338EA"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7A4C2" w14:textId="7632A2E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E88869" w14:textId="16B73072" w:rsidR="0091695C" w:rsidRDefault="0091695C" w:rsidP="0091695C">
            <w:pPr>
              <w:pStyle w:val="TAL"/>
              <w:rPr>
                <w:rFonts w:cs="Arial"/>
                <w:sz w:val="16"/>
                <w:szCs w:val="16"/>
              </w:rPr>
            </w:pPr>
            <w:r>
              <w:rPr>
                <w:rFonts w:cs="Arial"/>
                <w:sz w:val="16"/>
                <w:szCs w:val="16"/>
              </w:rPr>
              <w:t>Support of Network Slice usage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C5FE22" w14:textId="698FE25A" w:rsidR="0091695C" w:rsidRDefault="0091695C" w:rsidP="0091695C">
            <w:pPr>
              <w:pStyle w:val="TAC"/>
              <w:rPr>
                <w:rFonts w:cs="Arial"/>
                <w:sz w:val="16"/>
                <w:szCs w:val="16"/>
              </w:rPr>
            </w:pPr>
            <w:r w:rsidRPr="00367244">
              <w:rPr>
                <w:rFonts w:cs="Arial"/>
                <w:sz w:val="16"/>
                <w:szCs w:val="16"/>
              </w:rPr>
              <w:t>18.3.0</w:t>
            </w:r>
          </w:p>
        </w:tc>
      </w:tr>
      <w:tr w:rsidR="0091695C" w:rsidRPr="00E76C93" w14:paraId="552AC8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36BB177" w14:textId="13F33AFC"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417A6" w14:textId="752AA4D1"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BE0B2" w14:textId="51B0F1B1" w:rsidR="0091695C" w:rsidRPr="007055C2" w:rsidRDefault="0091695C" w:rsidP="0091695C">
            <w:pPr>
              <w:pStyle w:val="TAC"/>
              <w:rPr>
                <w:rFonts w:cs="Arial"/>
                <w:sz w:val="16"/>
                <w:szCs w:val="16"/>
              </w:rPr>
            </w:pPr>
            <w:r w:rsidRPr="0091695C">
              <w:rPr>
                <w:rFonts w:cs="Arial"/>
                <w:sz w:val="16"/>
                <w:szCs w:val="16"/>
              </w:rPr>
              <w:t>CP-231093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37D8A5" w14:textId="6C7F9F0B" w:rsidR="0091695C" w:rsidRDefault="0091695C" w:rsidP="0091695C">
            <w:pPr>
              <w:pStyle w:val="TAC"/>
              <w:rPr>
                <w:rFonts w:cs="Arial"/>
                <w:sz w:val="16"/>
                <w:szCs w:val="16"/>
              </w:rPr>
            </w:pPr>
            <w:r>
              <w:rPr>
                <w:rFonts w:cs="Arial"/>
                <w:sz w:val="16"/>
                <w:szCs w:val="16"/>
              </w:rPr>
              <w:t>0648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7EEC76" w14:textId="0FA17E1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23F64" w14:textId="416E4AE3" w:rsidR="0091695C" w:rsidRDefault="0091695C" w:rsidP="0091695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868E9B" w14:textId="0CCA433C" w:rsidR="0091695C" w:rsidRDefault="0091695C" w:rsidP="0091695C">
            <w:pPr>
              <w:pStyle w:val="TAL"/>
              <w:rPr>
                <w:rFonts w:cs="Arial"/>
                <w:sz w:val="16"/>
                <w:szCs w:val="16"/>
              </w:rPr>
            </w:pPr>
            <w:r>
              <w:rPr>
                <w:rFonts w:cs="Arial"/>
                <w:sz w:val="16"/>
                <w:szCs w:val="16"/>
              </w:rPr>
              <w:t>Correction on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19C1C0" w14:textId="4FEB9553" w:rsidR="0091695C" w:rsidRDefault="0091695C" w:rsidP="0091695C">
            <w:pPr>
              <w:pStyle w:val="TAC"/>
              <w:rPr>
                <w:rFonts w:cs="Arial"/>
                <w:sz w:val="16"/>
                <w:szCs w:val="16"/>
              </w:rPr>
            </w:pPr>
            <w:r w:rsidRPr="00367244">
              <w:rPr>
                <w:rFonts w:cs="Arial"/>
                <w:sz w:val="16"/>
                <w:szCs w:val="16"/>
              </w:rPr>
              <w:t>18.3.0</w:t>
            </w:r>
          </w:p>
        </w:tc>
      </w:tr>
      <w:tr w:rsidR="0091695C" w:rsidRPr="00E76C93" w14:paraId="0D7C840A"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A27338" w14:textId="0CEA4F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2B161D" w14:textId="1404B33C"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BFC5097" w14:textId="666BC4E2"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CACF0" w14:textId="6828B956" w:rsidR="0091695C" w:rsidRDefault="0091695C" w:rsidP="0091695C">
            <w:pPr>
              <w:pStyle w:val="TAC"/>
              <w:rPr>
                <w:rFonts w:cs="Arial"/>
                <w:sz w:val="16"/>
                <w:szCs w:val="16"/>
              </w:rPr>
            </w:pPr>
            <w:r>
              <w:rPr>
                <w:rFonts w:cs="Arial"/>
                <w:sz w:val="16"/>
                <w:szCs w:val="16"/>
              </w:rPr>
              <w:t>0652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73453D" w14:textId="747527C4"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33E4AA" w14:textId="4D838A8E"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ED82DBE" w14:textId="3D69BF9D" w:rsidR="0091695C" w:rsidRDefault="0091695C" w:rsidP="0091695C">
            <w:pPr>
              <w:pStyle w:val="TAL"/>
              <w:rPr>
                <w:rFonts w:cs="Arial"/>
                <w:sz w:val="16"/>
                <w:szCs w:val="16"/>
              </w:rPr>
            </w:pPr>
            <w:r>
              <w:rPr>
                <w:rFonts w:cs="Arial"/>
                <w:sz w:val="16"/>
                <w:szCs w:val="16"/>
              </w:rPr>
              <w:t>H-SMF updating the HR-SBO information to V-SMF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5F9FA6" w14:textId="6B3976FC"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39158EDF"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303BB422" w14:textId="135CC204"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4674" w14:textId="688BD64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EDC2A1" w14:textId="26304E56" w:rsidR="0091695C" w:rsidRPr="00455901" w:rsidRDefault="0091695C" w:rsidP="0091695C">
            <w:pPr>
              <w:pStyle w:val="TAC"/>
              <w:rPr>
                <w:rFonts w:cs="Arial"/>
                <w:sz w:val="16"/>
                <w:szCs w:val="16"/>
              </w:rPr>
            </w:pPr>
            <w:r w:rsidRPr="0091695C">
              <w:rPr>
                <w:rFonts w:cs="Arial"/>
                <w:sz w:val="16"/>
                <w:szCs w:val="16"/>
              </w:rPr>
              <w:t>CP-231028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50894E" w14:textId="7D5B1525" w:rsidR="0091695C" w:rsidRDefault="0091695C" w:rsidP="0091695C">
            <w:pPr>
              <w:pStyle w:val="TAC"/>
              <w:rPr>
                <w:rFonts w:cs="Arial"/>
                <w:sz w:val="16"/>
                <w:szCs w:val="16"/>
              </w:rPr>
            </w:pPr>
            <w:r>
              <w:rPr>
                <w:rFonts w:cs="Arial"/>
                <w:sz w:val="16"/>
                <w:szCs w:val="16"/>
              </w:rPr>
              <w:t>0653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B067F9" w14:textId="4A674945"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91B85D" w14:textId="7772B42E"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15A99D6" w14:textId="1CE8D17A" w:rsidR="0091695C" w:rsidRDefault="0091695C" w:rsidP="0091695C">
            <w:pPr>
              <w:pStyle w:val="TAL"/>
              <w:rPr>
                <w:rFonts w:cs="Arial"/>
                <w:sz w:val="16"/>
                <w:szCs w:val="16"/>
              </w:rPr>
            </w:pPr>
            <w:r>
              <w:rPr>
                <w:rFonts w:cs="Arial"/>
                <w:sz w:val="16"/>
                <w:szCs w:val="16"/>
              </w:rPr>
              <w:t>Clarification on the release of duplicated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CC5640" w14:textId="169686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0E01697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0F13EAD" w14:textId="57A8AF9F"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E24D3" w14:textId="7D663F53"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DD79269" w14:textId="414A8012" w:rsidR="0091695C" w:rsidRPr="00455901" w:rsidRDefault="0091695C" w:rsidP="0091695C">
            <w:pPr>
              <w:pStyle w:val="TAC"/>
              <w:rPr>
                <w:rFonts w:cs="Arial"/>
                <w:sz w:val="16"/>
                <w:szCs w:val="16"/>
              </w:rPr>
            </w:pPr>
            <w:r w:rsidRPr="0091695C">
              <w:rPr>
                <w:rFonts w:cs="Arial"/>
                <w:sz w:val="16"/>
                <w:szCs w:val="16"/>
              </w:rPr>
              <w:t>CP-231030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18B0B1" w14:textId="2A4724C7" w:rsidR="0091695C" w:rsidRDefault="0091695C" w:rsidP="0091695C">
            <w:pPr>
              <w:pStyle w:val="TAC"/>
              <w:rPr>
                <w:rFonts w:cs="Arial"/>
                <w:sz w:val="16"/>
                <w:szCs w:val="16"/>
              </w:rPr>
            </w:pPr>
            <w:r>
              <w:rPr>
                <w:rFonts w:cs="Arial"/>
                <w:sz w:val="16"/>
                <w:szCs w:val="16"/>
              </w:rPr>
              <w:t>0654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3F5B60" w14:textId="067739EE" w:rsidR="0091695C" w:rsidRDefault="0091695C" w:rsidP="0091695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A17359" w14:textId="26F6249F"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9D318BE" w14:textId="2AB8F29D" w:rsidR="0091695C" w:rsidRDefault="0091695C" w:rsidP="0091695C">
            <w:pPr>
              <w:pStyle w:val="TAL"/>
              <w:rPr>
                <w:rFonts w:cs="Arial"/>
                <w:sz w:val="16"/>
                <w:szCs w:val="16"/>
              </w:rPr>
            </w:pPr>
            <w:r>
              <w:rPr>
                <w:rFonts w:cs="Arial"/>
                <w:sz w:val="16"/>
                <w:szCs w:val="16"/>
              </w:rPr>
              <w:t>Resolving Editor's Notes for support of RRC_INACTIVE with long eDRX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68EAB9" w14:textId="27C022D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7B73D08B"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11C6299" w14:textId="569847D1"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FF719C" w14:textId="2B07EFB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B621F9" w14:textId="02933666" w:rsidR="0091695C" w:rsidRPr="00455901" w:rsidRDefault="0091695C" w:rsidP="0091695C">
            <w:pPr>
              <w:pStyle w:val="TAC"/>
              <w:rPr>
                <w:rFonts w:cs="Arial"/>
                <w:sz w:val="16"/>
                <w:szCs w:val="16"/>
              </w:rPr>
            </w:pPr>
            <w:r w:rsidRPr="0091695C">
              <w:rPr>
                <w:rFonts w:cs="Arial"/>
                <w:sz w:val="16"/>
                <w:szCs w:val="16"/>
              </w:rPr>
              <w:t>CP-231069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21F0E" w14:textId="065AB559" w:rsidR="0091695C" w:rsidRDefault="0091695C" w:rsidP="0091695C">
            <w:pPr>
              <w:pStyle w:val="TAC"/>
              <w:rPr>
                <w:rFonts w:cs="Arial"/>
                <w:sz w:val="16"/>
                <w:szCs w:val="16"/>
              </w:rPr>
            </w:pPr>
            <w:r>
              <w:rPr>
                <w:rFonts w:cs="Arial"/>
                <w:sz w:val="16"/>
                <w:szCs w:val="16"/>
              </w:rPr>
              <w:t>0656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AE2E81" w14:textId="4BE7B457"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3B0392" w14:textId="12FE398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04E9DB" w14:textId="14403AD8" w:rsidR="0091695C" w:rsidRDefault="0091695C" w:rsidP="0091695C">
            <w:pPr>
              <w:pStyle w:val="TAL"/>
              <w:rPr>
                <w:rFonts w:cs="Arial"/>
                <w:sz w:val="16"/>
                <w:szCs w:val="16"/>
              </w:rPr>
            </w:pPr>
            <w:r>
              <w:rPr>
                <w:rFonts w:cs="Arial"/>
                <w:sz w:val="16"/>
                <w:szCs w:val="16"/>
              </w:rPr>
              <w:t>Invoking Namf_MT service for UE in RRC_SUSPEND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8C4D07" w14:textId="1105CDE1"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7E55555"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48CF1B76" w14:textId="6A845B08"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589B" w14:textId="72A51F0A"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1D0AE0" w14:textId="179D8250"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701AD" w14:textId="60EBBCA5" w:rsidR="0091695C" w:rsidRDefault="0091695C" w:rsidP="0091695C">
            <w:pPr>
              <w:pStyle w:val="TAC"/>
              <w:rPr>
                <w:rFonts w:cs="Arial"/>
                <w:sz w:val="16"/>
                <w:szCs w:val="16"/>
              </w:rPr>
            </w:pPr>
            <w:r>
              <w:rPr>
                <w:rFonts w:cs="Arial"/>
                <w:sz w:val="16"/>
                <w:szCs w:val="16"/>
              </w:rPr>
              <w:t>0658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481C92" w14:textId="3DF10A24"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7CD4E6" w14:textId="631EDFB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003674" w14:textId="7F1E20B8" w:rsidR="0091695C" w:rsidRDefault="0091695C" w:rsidP="0091695C">
            <w:pPr>
              <w:pStyle w:val="TAL"/>
              <w:rPr>
                <w:rFonts w:cs="Arial"/>
                <w:sz w:val="16"/>
                <w:szCs w:val="16"/>
              </w:rPr>
            </w:pPr>
            <w:r>
              <w:rPr>
                <w:rFonts w:cs="Arial"/>
                <w:sz w:val="16"/>
                <w:szCs w:val="16"/>
              </w:rPr>
              <w:t>HPLMN address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35AAC7" w14:textId="26B7EB8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5BE4B24C"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0A88AF91" w14:textId="43A4BA5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C4074C" w14:textId="218E8C2E"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58BC3C" w14:textId="6E182ABA" w:rsidR="0091695C" w:rsidRPr="00455901" w:rsidRDefault="0091695C" w:rsidP="0091695C">
            <w:pPr>
              <w:pStyle w:val="TAC"/>
              <w:rPr>
                <w:rFonts w:cs="Arial"/>
                <w:sz w:val="16"/>
                <w:szCs w:val="16"/>
              </w:rPr>
            </w:pPr>
            <w:r w:rsidRPr="0091695C">
              <w:rPr>
                <w:rFonts w:cs="Arial"/>
                <w:sz w:val="16"/>
                <w:szCs w:val="16"/>
              </w:rPr>
              <w:t>CP-231033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A2A88" w14:textId="4EB0F150" w:rsidR="0091695C" w:rsidRDefault="0091695C" w:rsidP="0091695C">
            <w:pPr>
              <w:pStyle w:val="TAC"/>
              <w:rPr>
                <w:rFonts w:cs="Arial"/>
                <w:sz w:val="16"/>
                <w:szCs w:val="16"/>
              </w:rPr>
            </w:pPr>
            <w:r>
              <w:rPr>
                <w:rFonts w:cs="Arial"/>
                <w:sz w:val="16"/>
                <w:szCs w:val="16"/>
              </w:rPr>
              <w:t>0659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E69FD" w14:textId="32796B1D"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4ECCB" w14:textId="770F0622"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ED1870" w14:textId="41DA3226" w:rsidR="0091695C" w:rsidRDefault="0091695C" w:rsidP="0091695C">
            <w:pPr>
              <w:pStyle w:val="TAL"/>
              <w:rPr>
                <w:rFonts w:cs="Arial"/>
                <w:sz w:val="16"/>
                <w:szCs w:val="16"/>
              </w:rPr>
            </w:pPr>
            <w:r>
              <w:rPr>
                <w:rFonts w:cs="Arial"/>
                <w:sz w:val="16"/>
                <w:szCs w:val="16"/>
              </w:rPr>
              <w:t>Update of the HR-SBO Ind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F61B9" w14:textId="78D496FA"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1DCFBD91"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D4B1A9C" w14:textId="74A486FE"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48BDBF" w14:textId="66DBA6A6"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A41198" w14:textId="24A6024E" w:rsidR="0091695C" w:rsidRPr="00455901" w:rsidRDefault="0091695C" w:rsidP="0091695C">
            <w:pPr>
              <w:pStyle w:val="TAC"/>
              <w:rPr>
                <w:rFonts w:cs="Arial"/>
                <w:sz w:val="16"/>
                <w:szCs w:val="16"/>
              </w:rPr>
            </w:pPr>
            <w:r w:rsidRPr="0091695C">
              <w:rPr>
                <w:rFonts w:cs="Arial"/>
                <w:sz w:val="16"/>
                <w:szCs w:val="16"/>
              </w:rPr>
              <w:t>CP-231048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43B974" w14:textId="75266F10" w:rsidR="0091695C" w:rsidRDefault="0091695C" w:rsidP="0091695C">
            <w:pPr>
              <w:pStyle w:val="TAC"/>
              <w:rPr>
                <w:rFonts w:cs="Arial"/>
                <w:sz w:val="16"/>
                <w:szCs w:val="16"/>
              </w:rPr>
            </w:pPr>
            <w:r>
              <w:rPr>
                <w:rFonts w:cs="Arial"/>
                <w:sz w:val="16"/>
                <w:szCs w:val="16"/>
              </w:rPr>
              <w:t>0660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E6AB0" w14:textId="166B34F3" w:rsidR="0091695C" w:rsidRDefault="0091695C" w:rsidP="0091695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BFA9B7" w14:textId="29DB05A7"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DED221" w14:textId="6AC2A6A8" w:rsidR="0091695C" w:rsidRDefault="0091695C" w:rsidP="0091695C">
            <w:pPr>
              <w:pStyle w:val="TAL"/>
              <w:rPr>
                <w:rFonts w:cs="Arial"/>
                <w:sz w:val="16"/>
                <w:szCs w:val="16"/>
              </w:rPr>
            </w:pPr>
            <w:r>
              <w:rPr>
                <w:rFonts w:cs="Arial"/>
                <w:sz w:val="16"/>
                <w:szCs w:val="16"/>
              </w:rPr>
              <w:t>Change of Network Slice instance for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0378B" w14:textId="0EB0E059"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449F923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79F39A1B" w14:textId="13950932"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6BEC08" w14:textId="578E834D"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4AA9DF" w14:textId="6B1A6637" w:rsidR="0091695C" w:rsidRPr="00455901" w:rsidRDefault="0091695C" w:rsidP="0091695C">
            <w:pPr>
              <w:pStyle w:val="TAC"/>
              <w:rPr>
                <w:rFonts w:cs="Arial"/>
                <w:sz w:val="16"/>
                <w:szCs w:val="16"/>
              </w:rPr>
            </w:pPr>
            <w:r w:rsidRPr="0091695C">
              <w:rPr>
                <w:rFonts w:cs="Arial"/>
                <w:sz w:val="16"/>
                <w:szCs w:val="16"/>
              </w:rPr>
              <w:t>CP-231049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63CE57" w14:textId="5E7FB352" w:rsidR="0091695C" w:rsidRDefault="0091695C" w:rsidP="0091695C">
            <w:pPr>
              <w:pStyle w:val="TAC"/>
              <w:rPr>
                <w:rFonts w:cs="Arial"/>
                <w:sz w:val="16"/>
                <w:szCs w:val="16"/>
              </w:rPr>
            </w:pPr>
            <w:r>
              <w:rPr>
                <w:rFonts w:cs="Arial"/>
                <w:sz w:val="16"/>
                <w:szCs w:val="16"/>
              </w:rPr>
              <w:t>0661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EFC309" w14:textId="5274940F" w:rsidR="0091695C" w:rsidRDefault="0091695C" w:rsidP="0091695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1A0B9C" w14:textId="5D60ECB9" w:rsidR="0091695C" w:rsidRDefault="0091695C" w:rsidP="0091695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3C2342" w14:textId="4880667A" w:rsidR="0091695C" w:rsidRDefault="0091695C" w:rsidP="0091695C">
            <w:pPr>
              <w:pStyle w:val="TAL"/>
              <w:rPr>
                <w:rFonts w:cs="Arial"/>
                <w:sz w:val="16"/>
                <w:szCs w:val="16"/>
              </w:rPr>
            </w:pPr>
            <w:r>
              <w:rPr>
                <w:rFonts w:cs="Arial"/>
                <w:sz w:val="16"/>
                <w:szCs w:val="16"/>
              </w:rPr>
              <w:t>Update on LADN aspects for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16EAC" w14:textId="329B5C9F" w:rsidR="0091695C" w:rsidRPr="00367244" w:rsidRDefault="0091695C" w:rsidP="0091695C">
            <w:pPr>
              <w:pStyle w:val="TAC"/>
              <w:rPr>
                <w:rFonts w:cs="Arial"/>
                <w:sz w:val="16"/>
                <w:szCs w:val="16"/>
              </w:rPr>
            </w:pPr>
            <w:r w:rsidRPr="00AB3C8E">
              <w:rPr>
                <w:rFonts w:cs="Arial"/>
                <w:sz w:val="16"/>
                <w:szCs w:val="16"/>
              </w:rPr>
              <w:t>18.3.0</w:t>
            </w:r>
          </w:p>
        </w:tc>
      </w:tr>
      <w:tr w:rsidR="0091695C" w:rsidRPr="00E76C93" w14:paraId="269A13A4" w14:textId="77777777" w:rsidTr="00F22B75">
        <w:tc>
          <w:tcPr>
            <w:tcW w:w="800" w:type="dxa"/>
            <w:tcBorders>
              <w:top w:val="single" w:sz="4" w:space="0" w:color="auto"/>
              <w:left w:val="single" w:sz="4" w:space="0" w:color="auto"/>
              <w:bottom w:val="single" w:sz="4" w:space="0" w:color="auto"/>
              <w:right w:val="single" w:sz="4" w:space="0" w:color="auto"/>
            </w:tcBorders>
            <w:shd w:val="solid" w:color="FFFFFF" w:fill="auto"/>
          </w:tcPr>
          <w:p w14:paraId="63D5B085" w14:textId="11500D66" w:rsidR="0091695C" w:rsidRDefault="0091695C" w:rsidP="0091695C">
            <w:pPr>
              <w:pStyle w:val="TAC"/>
              <w:rPr>
                <w:rFonts w:cs="Arial"/>
                <w:sz w:val="16"/>
                <w:szCs w:val="16"/>
              </w:rPr>
            </w:pPr>
            <w:r>
              <w:rPr>
                <w:rFonts w:cs="Arial"/>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1BFE0" w14:textId="471EAF29" w:rsidR="0091695C" w:rsidRDefault="0091695C" w:rsidP="0091695C">
            <w:pPr>
              <w:pStyle w:val="TAC"/>
              <w:rPr>
                <w:rFonts w:cs="Arial"/>
                <w:sz w:val="16"/>
                <w:szCs w:val="16"/>
              </w:rPr>
            </w:pPr>
            <w:r>
              <w:rPr>
                <w:rFonts w:cs="Arial"/>
                <w:sz w:val="16"/>
                <w:szCs w:val="16"/>
              </w:rPr>
              <w:t>CT#100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8ABAE2" w14:textId="6C20AD0F" w:rsidR="0091695C" w:rsidRPr="00455901" w:rsidRDefault="0091695C" w:rsidP="0091695C">
            <w:pPr>
              <w:pStyle w:val="TAC"/>
              <w:rPr>
                <w:rFonts w:cs="Arial"/>
                <w:sz w:val="16"/>
                <w:szCs w:val="16"/>
              </w:rPr>
            </w:pPr>
            <w:r w:rsidRPr="0091695C">
              <w:rPr>
                <w:rFonts w:cs="Arial"/>
                <w:sz w:val="16"/>
                <w:szCs w:val="16"/>
              </w:rPr>
              <w:t>CP-231070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04705" w14:textId="640F2A07" w:rsidR="0091695C" w:rsidRDefault="0091695C" w:rsidP="0091695C">
            <w:pPr>
              <w:pStyle w:val="TAC"/>
              <w:rPr>
                <w:rFonts w:cs="Arial"/>
                <w:sz w:val="16"/>
                <w:szCs w:val="16"/>
              </w:rPr>
            </w:pPr>
            <w:r>
              <w:rPr>
                <w:rFonts w:cs="Arial"/>
                <w:sz w:val="16"/>
                <w:szCs w:val="16"/>
              </w:rPr>
              <w:t>0663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215945" w14:textId="6A6656E9" w:rsidR="0091695C" w:rsidRDefault="0091695C" w:rsidP="0091695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6A665C" w14:textId="73212373" w:rsidR="0091695C" w:rsidRDefault="0091695C" w:rsidP="0091695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E5BD67" w14:textId="00E8424C" w:rsidR="0091695C" w:rsidRDefault="0091695C" w:rsidP="0091695C">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FD422" w14:textId="0D3D12A3" w:rsidR="0091695C" w:rsidRPr="00367244" w:rsidRDefault="0091695C" w:rsidP="0091695C">
            <w:pPr>
              <w:pStyle w:val="TAC"/>
              <w:rPr>
                <w:rFonts w:cs="Arial"/>
                <w:sz w:val="16"/>
                <w:szCs w:val="16"/>
              </w:rPr>
            </w:pPr>
            <w:r w:rsidRPr="00AB3C8E">
              <w:rPr>
                <w:rFonts w:cs="Arial"/>
                <w:sz w:val="16"/>
                <w:szCs w:val="16"/>
              </w:rPr>
              <w:t>18.3.0</w:t>
            </w:r>
          </w:p>
        </w:tc>
      </w:tr>
      <w:tr w:rsidR="00FF2222" w:rsidRPr="00E76C93" w14:paraId="4E02DDBD"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4876F08" w14:textId="65086BD8"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B66A4" w14:textId="2CF2643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5D682A" w14:textId="3D872ED4" w:rsidR="00FF2222" w:rsidRPr="0091695C" w:rsidRDefault="00FF2222" w:rsidP="00FF2222">
            <w:pPr>
              <w:pStyle w:val="TAC"/>
              <w:rPr>
                <w:rFonts w:cs="Arial"/>
                <w:sz w:val="16"/>
                <w:szCs w:val="16"/>
              </w:rPr>
            </w:pPr>
            <w:r w:rsidRPr="00FF2222">
              <w:rPr>
                <w:rFonts w:cs="Arial"/>
                <w:sz w:val="16"/>
                <w:szCs w:val="16"/>
              </w:rPr>
              <w:t>CP-232058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71CAC7" w14:textId="74A7F560" w:rsidR="00FF2222" w:rsidRDefault="00FF2222" w:rsidP="00FF2222">
            <w:pPr>
              <w:pStyle w:val="TAC"/>
              <w:rPr>
                <w:rFonts w:cs="Arial"/>
                <w:sz w:val="16"/>
                <w:szCs w:val="16"/>
              </w:rPr>
            </w:pPr>
            <w:r>
              <w:rPr>
                <w:rFonts w:cs="Arial"/>
                <w:sz w:val="16"/>
                <w:szCs w:val="16"/>
              </w:rPr>
              <w:t>0666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7D24FC" w14:textId="6A7D6307"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0B893" w14:textId="674CE6D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EB5E839" w14:textId="05EF5DC1" w:rsidR="00FF2222" w:rsidRDefault="00FF2222" w:rsidP="00FF2222">
            <w:pPr>
              <w:pStyle w:val="TAL"/>
              <w:rPr>
                <w:rFonts w:cs="Arial"/>
                <w:sz w:val="16"/>
                <w:szCs w:val="16"/>
              </w:rPr>
            </w:pPr>
            <w:r>
              <w:rPr>
                <w:rFonts w:cs="Arial"/>
                <w:sz w:val="16"/>
                <w:szCs w:val="16"/>
              </w:rPr>
              <w:t>Priority Level addition to QoS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AA042" w14:textId="5243714F" w:rsidR="00FF2222" w:rsidRPr="00AB3C8E" w:rsidRDefault="00FF2222" w:rsidP="00FF2222">
            <w:pPr>
              <w:pStyle w:val="TAC"/>
              <w:rPr>
                <w:rFonts w:cs="Arial"/>
                <w:sz w:val="16"/>
                <w:szCs w:val="16"/>
              </w:rPr>
            </w:pPr>
            <w:r>
              <w:rPr>
                <w:rFonts w:cs="Arial"/>
                <w:sz w:val="16"/>
                <w:szCs w:val="16"/>
              </w:rPr>
              <w:t>18.4.0</w:t>
            </w:r>
          </w:p>
        </w:tc>
      </w:tr>
      <w:tr w:rsidR="00FF2222" w:rsidRPr="00E76C93" w14:paraId="22398899"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830C188" w14:textId="6021C754"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7D5F4A" w14:textId="0AE8DB6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BD6E68" w14:textId="05EABE83"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413B0F" w14:textId="0C3FF9FB" w:rsidR="00FF2222" w:rsidRDefault="00FF2222" w:rsidP="00FF2222">
            <w:pPr>
              <w:pStyle w:val="TAC"/>
              <w:rPr>
                <w:rFonts w:cs="Arial"/>
                <w:sz w:val="16"/>
                <w:szCs w:val="16"/>
              </w:rPr>
            </w:pPr>
            <w:r>
              <w:rPr>
                <w:rFonts w:cs="Arial"/>
                <w:sz w:val="16"/>
                <w:szCs w:val="16"/>
              </w:rPr>
              <w:t>0668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39FE4" w14:textId="0D65D70C"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99DED3" w14:textId="16F79811"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05F4D5" w14:textId="4AEC7853" w:rsidR="00FF2222" w:rsidRDefault="00FF2222" w:rsidP="00FF2222">
            <w:pPr>
              <w:pStyle w:val="TAL"/>
              <w:rPr>
                <w:rFonts w:cs="Arial"/>
                <w:sz w:val="16"/>
                <w:szCs w:val="16"/>
              </w:rPr>
            </w:pPr>
            <w:r>
              <w:rPr>
                <w:rFonts w:cs="Arial"/>
                <w:sz w:val="16"/>
                <w:szCs w:val="16"/>
              </w:rPr>
              <w:t>Add new cause for deactivation of user plane connection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E6159" w14:textId="72643E7C" w:rsidR="00FF2222" w:rsidRDefault="00FF2222" w:rsidP="00FF2222">
            <w:pPr>
              <w:pStyle w:val="TAC"/>
              <w:rPr>
                <w:rFonts w:cs="Arial"/>
                <w:sz w:val="16"/>
                <w:szCs w:val="16"/>
              </w:rPr>
            </w:pPr>
            <w:r w:rsidRPr="00464A15">
              <w:rPr>
                <w:rFonts w:cs="Arial"/>
                <w:sz w:val="16"/>
                <w:szCs w:val="16"/>
              </w:rPr>
              <w:t>18.4.0</w:t>
            </w:r>
          </w:p>
        </w:tc>
      </w:tr>
      <w:tr w:rsidR="00FF2222" w:rsidRPr="00E76C93" w14:paraId="4C1E51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165D50D9" w14:textId="2236AC62"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F3550C" w14:textId="267FDF87"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127A62" w14:textId="79DE9760" w:rsidR="00FF2222" w:rsidRPr="0091695C" w:rsidRDefault="00FF2222" w:rsidP="00FF2222">
            <w:pPr>
              <w:pStyle w:val="TAC"/>
              <w:rPr>
                <w:rFonts w:cs="Arial"/>
                <w:sz w:val="16"/>
                <w:szCs w:val="16"/>
              </w:rPr>
            </w:pPr>
            <w:r w:rsidRPr="00FF2222">
              <w:rPr>
                <w:rFonts w:cs="Arial"/>
                <w:sz w:val="16"/>
                <w:szCs w:val="16"/>
              </w:rPr>
              <w:t>CP-232061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EDF751" w14:textId="33917A33" w:rsidR="00FF2222" w:rsidRDefault="00FF2222" w:rsidP="00FF2222">
            <w:pPr>
              <w:pStyle w:val="TAC"/>
              <w:rPr>
                <w:rFonts w:cs="Arial"/>
                <w:sz w:val="16"/>
                <w:szCs w:val="16"/>
              </w:rPr>
            </w:pPr>
            <w:r>
              <w:rPr>
                <w:rFonts w:cs="Arial"/>
                <w:sz w:val="16"/>
                <w:szCs w:val="16"/>
              </w:rPr>
              <w:t>0670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359F9D" w14:textId="6F09CEF1"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3924ED" w14:textId="6654DA47"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4A583D" w14:textId="6CD0DF5E" w:rsidR="00FF2222" w:rsidRDefault="00FF2222" w:rsidP="00FF2222">
            <w:pPr>
              <w:pStyle w:val="TAL"/>
              <w:rPr>
                <w:rFonts w:cs="Arial"/>
                <w:sz w:val="16"/>
                <w:szCs w:val="16"/>
              </w:rPr>
            </w:pPr>
            <w:r>
              <w:rPr>
                <w:rFonts w:cs="Arial"/>
                <w:sz w:val="16"/>
                <w:szCs w:val="16"/>
              </w:rPr>
              <w:t>Include upipSupported Indication in SM Context Transfer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7E238" w14:textId="0ABE09B8" w:rsidR="00FF2222" w:rsidRDefault="00FF2222" w:rsidP="00FF2222">
            <w:pPr>
              <w:pStyle w:val="TAC"/>
              <w:rPr>
                <w:rFonts w:cs="Arial"/>
                <w:sz w:val="16"/>
                <w:szCs w:val="16"/>
              </w:rPr>
            </w:pPr>
            <w:r w:rsidRPr="00464A15">
              <w:rPr>
                <w:rFonts w:cs="Arial"/>
                <w:sz w:val="16"/>
                <w:szCs w:val="16"/>
              </w:rPr>
              <w:t>18.4.0</w:t>
            </w:r>
          </w:p>
        </w:tc>
      </w:tr>
      <w:tr w:rsidR="00FF2222" w:rsidRPr="00E76C93" w14:paraId="06A67AA7"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F474D60" w14:textId="12AF132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4AB2" w14:textId="617EF2E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EE5AF0" w14:textId="33DA4CAB"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3A5F2" w14:textId="6046B0D4" w:rsidR="00FF2222" w:rsidRDefault="00FF2222" w:rsidP="00FF2222">
            <w:pPr>
              <w:pStyle w:val="TAC"/>
              <w:rPr>
                <w:rFonts w:cs="Arial"/>
                <w:sz w:val="16"/>
                <w:szCs w:val="16"/>
              </w:rPr>
            </w:pPr>
            <w:r>
              <w:rPr>
                <w:rFonts w:cs="Arial"/>
                <w:sz w:val="16"/>
                <w:szCs w:val="16"/>
              </w:rPr>
              <w:t>0671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A1F8F2" w14:textId="12FAA975"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D8596A" w14:textId="3543AB52"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EB414E" w14:textId="24160379" w:rsidR="00FF2222" w:rsidRDefault="00FF2222" w:rsidP="00FF2222">
            <w:pPr>
              <w:pStyle w:val="TAL"/>
              <w:rPr>
                <w:rFonts w:cs="Arial"/>
                <w:sz w:val="16"/>
                <w:szCs w:val="16"/>
              </w:rPr>
            </w:pPr>
            <w:r>
              <w:rPr>
                <w:rFonts w:cs="Arial"/>
                <w:sz w:val="16"/>
                <w:szCs w:val="16"/>
              </w:rPr>
              <w:t>PDU Session Release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35024F" w14:textId="37879643" w:rsidR="00FF2222" w:rsidRDefault="00FF2222" w:rsidP="00FF2222">
            <w:pPr>
              <w:pStyle w:val="TAC"/>
              <w:rPr>
                <w:rFonts w:cs="Arial"/>
                <w:sz w:val="16"/>
                <w:szCs w:val="16"/>
              </w:rPr>
            </w:pPr>
            <w:r w:rsidRPr="00464A15">
              <w:rPr>
                <w:rFonts w:cs="Arial"/>
                <w:sz w:val="16"/>
                <w:szCs w:val="16"/>
              </w:rPr>
              <w:t>18.4.0</w:t>
            </w:r>
          </w:p>
        </w:tc>
      </w:tr>
      <w:tr w:rsidR="00FF2222" w:rsidRPr="00E76C93" w14:paraId="2D7C5B23"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637AFCE" w14:textId="5E3A183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60454E" w14:textId="75BF863D"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54FA883" w14:textId="40366BF9" w:rsidR="00FF2222" w:rsidRPr="0091695C" w:rsidRDefault="00FF2222" w:rsidP="00FF2222">
            <w:pPr>
              <w:pStyle w:val="TAC"/>
              <w:rPr>
                <w:rFonts w:cs="Arial"/>
                <w:sz w:val="16"/>
                <w:szCs w:val="16"/>
              </w:rPr>
            </w:pPr>
            <w:r w:rsidRPr="00FF2222">
              <w:rPr>
                <w:rFonts w:cs="Arial"/>
                <w:sz w:val="16"/>
                <w:szCs w:val="16"/>
              </w:rPr>
              <w:t>CP-232043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008801" w14:textId="00103D03" w:rsidR="00FF2222" w:rsidRDefault="00FF2222" w:rsidP="00FF2222">
            <w:pPr>
              <w:pStyle w:val="TAC"/>
              <w:rPr>
                <w:rFonts w:cs="Arial"/>
                <w:sz w:val="16"/>
                <w:szCs w:val="16"/>
              </w:rPr>
            </w:pPr>
            <w:r>
              <w:rPr>
                <w:rFonts w:cs="Arial"/>
                <w:sz w:val="16"/>
                <w:szCs w:val="16"/>
              </w:rPr>
              <w:t>0672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6E3CBE" w14:textId="0A0155DD" w:rsidR="00FF2222" w:rsidRDefault="00FF2222" w:rsidP="00FF222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1D2F93" w14:textId="7047B47C"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B6D91F" w14:textId="7B900934" w:rsidR="00FF2222" w:rsidRDefault="00FF2222" w:rsidP="00FF2222">
            <w:pPr>
              <w:pStyle w:val="TAL"/>
              <w:rPr>
                <w:rFonts w:cs="Arial"/>
                <w:sz w:val="16"/>
                <w:szCs w:val="16"/>
              </w:rPr>
            </w:pPr>
            <w:r>
              <w:rPr>
                <w:rFonts w:cs="Arial"/>
                <w:sz w:val="16"/>
                <w:szCs w:val="16"/>
              </w:rPr>
              <w:t>PDU Session Retention during Network Slice Replacement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B42F03" w14:textId="679C4794" w:rsidR="00FF2222" w:rsidRDefault="00FF2222" w:rsidP="00FF2222">
            <w:pPr>
              <w:pStyle w:val="TAC"/>
              <w:rPr>
                <w:rFonts w:cs="Arial"/>
                <w:sz w:val="16"/>
                <w:szCs w:val="16"/>
              </w:rPr>
            </w:pPr>
            <w:r w:rsidRPr="00464A15">
              <w:rPr>
                <w:rFonts w:cs="Arial"/>
                <w:sz w:val="16"/>
                <w:szCs w:val="16"/>
              </w:rPr>
              <w:t>18.4.0</w:t>
            </w:r>
          </w:p>
        </w:tc>
      </w:tr>
      <w:tr w:rsidR="00FF2222" w:rsidRPr="00E76C93" w14:paraId="5B7AA1E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46631AD" w14:textId="4F8DBBF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8CAC56" w14:textId="0B70922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BC4E11" w14:textId="5C602D9B" w:rsidR="00FF2222" w:rsidRPr="0091695C" w:rsidRDefault="00FF2222" w:rsidP="00FF2222">
            <w:pPr>
              <w:pStyle w:val="TAC"/>
              <w:rPr>
                <w:rFonts w:cs="Arial"/>
                <w:sz w:val="16"/>
                <w:szCs w:val="16"/>
              </w:rPr>
            </w:pPr>
            <w:r w:rsidRPr="00FF2222">
              <w:rPr>
                <w:rFonts w:cs="Arial"/>
                <w:sz w:val="16"/>
                <w:szCs w:val="16"/>
              </w:rPr>
              <w:t>CP-232033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0B882B" w14:textId="09E3DF32" w:rsidR="00FF2222" w:rsidRDefault="00FF2222" w:rsidP="00FF2222">
            <w:pPr>
              <w:pStyle w:val="TAC"/>
              <w:rPr>
                <w:rFonts w:cs="Arial"/>
                <w:sz w:val="16"/>
                <w:szCs w:val="16"/>
              </w:rPr>
            </w:pPr>
            <w:r>
              <w:rPr>
                <w:rFonts w:cs="Arial"/>
                <w:sz w:val="16"/>
                <w:szCs w:val="16"/>
              </w:rPr>
              <w:t>0673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7390A0" w14:textId="05F64308"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7FFAAC" w14:textId="5376306B"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C057B1" w14:textId="5FBDFE55" w:rsidR="00FF2222" w:rsidRDefault="00FF2222" w:rsidP="00FF2222">
            <w:pPr>
              <w:pStyle w:val="TAL"/>
              <w:rPr>
                <w:rFonts w:cs="Arial"/>
                <w:sz w:val="16"/>
                <w:szCs w:val="16"/>
              </w:rPr>
            </w:pPr>
            <w:r>
              <w:rPr>
                <w:rFonts w:cs="Arial"/>
                <w:sz w:val="16"/>
                <w:szCs w:val="16"/>
              </w:rPr>
              <w:t>Correction of ABNF rule of 3gpp-Sbi-Origination-Timestamp header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0C9CE" w14:textId="7172DE4A" w:rsidR="00FF2222" w:rsidRDefault="00FF2222" w:rsidP="00FF2222">
            <w:pPr>
              <w:pStyle w:val="TAC"/>
              <w:rPr>
                <w:rFonts w:cs="Arial"/>
                <w:sz w:val="16"/>
                <w:szCs w:val="16"/>
              </w:rPr>
            </w:pPr>
            <w:r w:rsidRPr="00464A15">
              <w:rPr>
                <w:rFonts w:cs="Arial"/>
                <w:sz w:val="16"/>
                <w:szCs w:val="16"/>
              </w:rPr>
              <w:t>18.4.0</w:t>
            </w:r>
          </w:p>
        </w:tc>
      </w:tr>
      <w:tr w:rsidR="00FF2222" w:rsidRPr="00E76C93" w14:paraId="01600C01"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D437E9C" w14:textId="78A2B395"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5D11AC" w14:textId="14D052CB"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7BB5A5" w14:textId="55C63171"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F463B2" w14:textId="782C60A5" w:rsidR="00FF2222" w:rsidRDefault="00FF2222" w:rsidP="00FF2222">
            <w:pPr>
              <w:pStyle w:val="TAC"/>
              <w:rPr>
                <w:rFonts w:cs="Arial"/>
                <w:sz w:val="16"/>
                <w:szCs w:val="16"/>
              </w:rPr>
            </w:pPr>
            <w:r>
              <w:rPr>
                <w:rFonts w:cs="Arial"/>
                <w:sz w:val="16"/>
                <w:szCs w:val="16"/>
              </w:rPr>
              <w:t>0674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A1600F" w14:textId="598489BC"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EEE25D" w14:textId="4CA4CB6F"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46EC521" w14:textId="16D2F932" w:rsidR="00FF2222" w:rsidRDefault="00FF2222" w:rsidP="00FF2222">
            <w:pPr>
              <w:pStyle w:val="TAL"/>
              <w:rPr>
                <w:rFonts w:cs="Arial"/>
                <w:sz w:val="16"/>
                <w:szCs w:val="16"/>
              </w:rPr>
            </w:pPr>
            <w:r>
              <w:rPr>
                <w:rFonts w:cs="Arial"/>
                <w:sz w:val="16"/>
                <w:szCs w:val="16"/>
              </w:rPr>
              <w:t>Data types defined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D576F" w14:textId="5EC6C1CE" w:rsidR="00FF2222" w:rsidRDefault="00FF2222" w:rsidP="00FF2222">
            <w:pPr>
              <w:pStyle w:val="TAC"/>
              <w:rPr>
                <w:rFonts w:cs="Arial"/>
                <w:sz w:val="16"/>
                <w:szCs w:val="16"/>
              </w:rPr>
            </w:pPr>
            <w:r w:rsidRPr="00464A15">
              <w:rPr>
                <w:rFonts w:cs="Arial"/>
                <w:sz w:val="16"/>
                <w:szCs w:val="16"/>
              </w:rPr>
              <w:t>18.4.0</w:t>
            </w:r>
          </w:p>
        </w:tc>
      </w:tr>
      <w:tr w:rsidR="00FF2222" w:rsidRPr="00E76C93" w14:paraId="0541AEDC"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2EC3C220" w14:textId="1704EC5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FB102E" w14:textId="32ECBBF3"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A8844A" w14:textId="1E7F2F34"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E7BA9D" w14:textId="691D4EDE" w:rsidR="00FF2222" w:rsidRDefault="00FF2222" w:rsidP="00FF2222">
            <w:pPr>
              <w:pStyle w:val="TAC"/>
              <w:rPr>
                <w:rFonts w:cs="Arial"/>
                <w:sz w:val="16"/>
                <w:szCs w:val="16"/>
              </w:rPr>
            </w:pPr>
            <w:r>
              <w:rPr>
                <w:rFonts w:cs="Arial"/>
                <w:sz w:val="16"/>
                <w:szCs w:val="16"/>
              </w:rPr>
              <w:t>0675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EEE790" w14:textId="246789EB"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364094" w14:textId="3322CC1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582942" w14:textId="36AE9F5F" w:rsidR="00FF2222" w:rsidRDefault="00FF2222" w:rsidP="00FF2222">
            <w:pPr>
              <w:pStyle w:val="TAL"/>
              <w:rPr>
                <w:rFonts w:cs="Arial"/>
                <w:sz w:val="16"/>
                <w:szCs w:val="16"/>
              </w:rPr>
            </w:pPr>
            <w:r>
              <w:rPr>
                <w:rFonts w:cs="Arial"/>
                <w:sz w:val="16"/>
                <w:szCs w:val="16"/>
              </w:rPr>
              <w:t>Retrieval of SM context with HR-SBO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3AB5C" w14:textId="0A05DEAC" w:rsidR="00FF2222" w:rsidRDefault="00FF2222" w:rsidP="00FF2222">
            <w:pPr>
              <w:pStyle w:val="TAC"/>
              <w:rPr>
                <w:rFonts w:cs="Arial"/>
                <w:sz w:val="16"/>
                <w:szCs w:val="16"/>
              </w:rPr>
            </w:pPr>
            <w:r w:rsidRPr="00464A15">
              <w:rPr>
                <w:rFonts w:cs="Arial"/>
                <w:sz w:val="16"/>
                <w:szCs w:val="16"/>
              </w:rPr>
              <w:t>18.4.0</w:t>
            </w:r>
          </w:p>
        </w:tc>
      </w:tr>
      <w:tr w:rsidR="00FF2222" w:rsidRPr="00E76C93" w14:paraId="7F955ED0"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40DA6634" w14:textId="3EF31F0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8FA313" w14:textId="0FFA7A3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6FBCA2" w14:textId="158B2133"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A47D8C" w14:textId="58FC98BF" w:rsidR="00FF2222" w:rsidRDefault="00FF2222" w:rsidP="00FF2222">
            <w:pPr>
              <w:pStyle w:val="TAC"/>
              <w:rPr>
                <w:rFonts w:cs="Arial"/>
                <w:sz w:val="16"/>
                <w:szCs w:val="16"/>
              </w:rPr>
            </w:pPr>
            <w:r>
              <w:rPr>
                <w:rFonts w:cs="Arial"/>
                <w:sz w:val="16"/>
                <w:szCs w:val="16"/>
              </w:rPr>
              <w:t>0676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7156DF" w14:textId="3B3129F6" w:rsidR="00FF2222" w:rsidRDefault="007B5CEE" w:rsidP="00FF2222">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1EA23E" w14:textId="66794F48"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4320AE" w14:textId="6424DFCB" w:rsidR="00FF2222" w:rsidRDefault="00FF2222" w:rsidP="00FF2222">
            <w:pPr>
              <w:pStyle w:val="TAL"/>
              <w:rPr>
                <w:rFonts w:cs="Arial"/>
                <w:sz w:val="16"/>
                <w:szCs w:val="16"/>
              </w:rPr>
            </w:pPr>
            <w:r>
              <w:rPr>
                <w:rFonts w:cs="Arial"/>
                <w:sz w:val="16"/>
                <w:szCs w:val="16"/>
              </w:rPr>
              <w:t>Avoidance of unnecessary interworking on N16 and 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498C39" w14:textId="1E3C1001" w:rsidR="00FF2222" w:rsidRDefault="00FF2222" w:rsidP="00FF2222">
            <w:pPr>
              <w:pStyle w:val="TAC"/>
              <w:rPr>
                <w:rFonts w:cs="Arial"/>
                <w:sz w:val="16"/>
                <w:szCs w:val="16"/>
              </w:rPr>
            </w:pPr>
            <w:r w:rsidRPr="00464A15">
              <w:rPr>
                <w:rFonts w:cs="Arial"/>
                <w:sz w:val="16"/>
                <w:szCs w:val="16"/>
              </w:rPr>
              <w:t>18.4.0</w:t>
            </w:r>
          </w:p>
        </w:tc>
      </w:tr>
      <w:tr w:rsidR="00FF2222" w:rsidRPr="00E76C93" w14:paraId="4167AB1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392B717F" w14:textId="172FFABC"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ADE9F4" w14:textId="26B2B4D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4F52727" w14:textId="629AB996" w:rsidR="00FF2222" w:rsidRPr="0091695C" w:rsidRDefault="00FF2222" w:rsidP="00FF2222">
            <w:pPr>
              <w:pStyle w:val="TAC"/>
              <w:rPr>
                <w:rFonts w:cs="Arial"/>
                <w:sz w:val="16"/>
                <w:szCs w:val="16"/>
              </w:rPr>
            </w:pPr>
            <w:r w:rsidRPr="00FF2222">
              <w:rPr>
                <w:rFonts w:cs="Arial"/>
                <w:sz w:val="16"/>
                <w:szCs w:val="16"/>
              </w:rPr>
              <w:t>CP-232053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EC0A7C" w14:textId="56E3580B" w:rsidR="00FF2222" w:rsidRDefault="00FF2222" w:rsidP="00FF2222">
            <w:pPr>
              <w:pStyle w:val="TAC"/>
              <w:rPr>
                <w:rFonts w:cs="Arial"/>
                <w:sz w:val="16"/>
                <w:szCs w:val="16"/>
              </w:rPr>
            </w:pPr>
            <w:r>
              <w:rPr>
                <w:rFonts w:cs="Arial"/>
                <w:sz w:val="16"/>
                <w:szCs w:val="16"/>
              </w:rPr>
              <w:t>0678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5B390D" w14:textId="6AB5847F" w:rsidR="00FF2222" w:rsidRDefault="00FF2222"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A860E5" w14:textId="50A8E88F"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99FB5E" w14:textId="75AA583E" w:rsidR="00FF2222" w:rsidRDefault="00FF2222" w:rsidP="00FF2222">
            <w:pPr>
              <w:pStyle w:val="TAL"/>
              <w:rPr>
                <w:rFonts w:cs="Arial"/>
                <w:sz w:val="16"/>
                <w:szCs w:val="16"/>
              </w:rPr>
            </w:pPr>
            <w:r>
              <w:rPr>
                <w:rFonts w:cs="Arial"/>
                <w:sz w:val="16"/>
                <w:szCs w:val="16"/>
              </w:rPr>
              <w:t>Support of Mobile Base Station Relay in SMF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D3E9C" w14:textId="013EAD97" w:rsidR="00FF2222" w:rsidRDefault="00FF2222" w:rsidP="00FF2222">
            <w:pPr>
              <w:pStyle w:val="TAC"/>
              <w:rPr>
                <w:rFonts w:cs="Arial"/>
                <w:sz w:val="16"/>
                <w:szCs w:val="16"/>
              </w:rPr>
            </w:pPr>
            <w:r w:rsidRPr="00464A15">
              <w:rPr>
                <w:rFonts w:cs="Arial"/>
                <w:sz w:val="16"/>
                <w:szCs w:val="16"/>
              </w:rPr>
              <w:t>18.4.0</w:t>
            </w:r>
          </w:p>
        </w:tc>
      </w:tr>
      <w:tr w:rsidR="00FF2222" w:rsidRPr="00E76C93" w14:paraId="1A985C45"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49F1176" w14:textId="30D0A54D"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6DD434" w14:textId="4F6244DA"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29DF1" w14:textId="6648A794" w:rsidR="00FF2222" w:rsidRPr="0091695C" w:rsidRDefault="00FF2222" w:rsidP="00FF2222">
            <w:pPr>
              <w:pStyle w:val="TAC"/>
              <w:rPr>
                <w:rFonts w:cs="Arial"/>
                <w:sz w:val="16"/>
                <w:szCs w:val="16"/>
              </w:rPr>
            </w:pPr>
            <w:r w:rsidRPr="00FF2222">
              <w:rPr>
                <w:rFonts w:cs="Arial"/>
                <w:sz w:val="16"/>
                <w:szCs w:val="16"/>
              </w:rPr>
              <w:t>CP-232034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1F23B" w14:textId="7AEE896B" w:rsidR="00FF2222" w:rsidRDefault="00FF2222" w:rsidP="00FF2222">
            <w:pPr>
              <w:pStyle w:val="TAC"/>
              <w:rPr>
                <w:rFonts w:cs="Arial"/>
                <w:sz w:val="16"/>
                <w:szCs w:val="16"/>
              </w:rPr>
            </w:pPr>
            <w:r>
              <w:rPr>
                <w:rFonts w:cs="Arial"/>
                <w:sz w:val="16"/>
                <w:szCs w:val="16"/>
              </w:rPr>
              <w:t>0679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568671" w14:textId="2C1AB50D"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70820D" w14:textId="17A06BD9"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3A273B" w14:textId="23083923" w:rsidR="00FF2222" w:rsidRDefault="00FF2222" w:rsidP="00FF2222">
            <w:pPr>
              <w:pStyle w:val="TAL"/>
              <w:rPr>
                <w:rFonts w:cs="Arial"/>
                <w:sz w:val="16"/>
                <w:szCs w:val="16"/>
              </w:rPr>
            </w:pPr>
            <w:r>
              <w:rPr>
                <w:rFonts w:cs="Arial"/>
                <w:sz w:val="16"/>
                <w:szCs w:val="16"/>
              </w:rPr>
              <w:t>Small Data Transmission in RRC_INACTIVE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FFDB99" w14:textId="5C96284F" w:rsidR="00FF2222" w:rsidRDefault="00FF2222" w:rsidP="00FF2222">
            <w:pPr>
              <w:pStyle w:val="TAC"/>
              <w:rPr>
                <w:rFonts w:cs="Arial"/>
                <w:sz w:val="16"/>
                <w:szCs w:val="16"/>
              </w:rPr>
            </w:pPr>
            <w:r w:rsidRPr="00464A15">
              <w:rPr>
                <w:rFonts w:cs="Arial"/>
                <w:sz w:val="16"/>
                <w:szCs w:val="16"/>
              </w:rPr>
              <w:t>18.4.0</w:t>
            </w:r>
          </w:p>
        </w:tc>
      </w:tr>
      <w:tr w:rsidR="00FF2222" w:rsidRPr="00E76C93" w14:paraId="7B0E46EA"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5AE87D4" w14:textId="07F83CC9"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DC2A8" w14:textId="5940997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417D6C" w14:textId="26EB153E" w:rsidR="00FF2222" w:rsidRPr="0091695C" w:rsidRDefault="00FF2222" w:rsidP="00FF2222">
            <w:pPr>
              <w:pStyle w:val="TAC"/>
              <w:rPr>
                <w:rFonts w:cs="Arial"/>
                <w:sz w:val="16"/>
                <w:szCs w:val="16"/>
              </w:rPr>
            </w:pPr>
            <w:r w:rsidRPr="00FF2222">
              <w:rPr>
                <w:rFonts w:cs="Arial"/>
                <w:sz w:val="16"/>
                <w:szCs w:val="16"/>
              </w:rPr>
              <w:t>CP-232</w:t>
            </w:r>
            <w:r w:rsidR="007B5CEE">
              <w:rPr>
                <w:rFonts w:cs="Arial"/>
                <w:sz w:val="16"/>
                <w:szCs w:val="16"/>
              </w:rPr>
              <w:t>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582A2" w14:textId="0056192F" w:rsidR="00FF2222" w:rsidRDefault="00FF2222" w:rsidP="00FF2222">
            <w:pPr>
              <w:pStyle w:val="TAC"/>
              <w:rPr>
                <w:rFonts w:cs="Arial"/>
                <w:sz w:val="16"/>
                <w:szCs w:val="16"/>
              </w:rPr>
            </w:pPr>
            <w:r>
              <w:rPr>
                <w:rFonts w:cs="Arial"/>
                <w:sz w:val="16"/>
                <w:szCs w:val="16"/>
              </w:rPr>
              <w:t>0680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2157FE" w14:textId="7E9BCB9E" w:rsidR="00FF2222" w:rsidRDefault="007B5CEE" w:rsidP="00FF222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398EA0" w14:textId="5C73842B"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218AC8" w14:textId="0D84BBE0" w:rsidR="00FF2222" w:rsidRDefault="00FF2222" w:rsidP="00FF2222">
            <w:pPr>
              <w:pStyle w:val="TAL"/>
              <w:rPr>
                <w:rFonts w:cs="Arial"/>
                <w:sz w:val="16"/>
                <w:szCs w:val="16"/>
              </w:rPr>
            </w:pPr>
            <w:r>
              <w:rPr>
                <w:rFonts w:cs="Arial"/>
                <w:sz w:val="16"/>
                <w:szCs w:val="16"/>
              </w:rPr>
              <w:t>EAS rediscovery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601C2" w14:textId="07955038" w:rsidR="00FF2222" w:rsidRDefault="00FF2222" w:rsidP="00FF2222">
            <w:pPr>
              <w:pStyle w:val="TAC"/>
              <w:rPr>
                <w:rFonts w:cs="Arial"/>
                <w:sz w:val="16"/>
                <w:szCs w:val="16"/>
              </w:rPr>
            </w:pPr>
            <w:r w:rsidRPr="00464A15">
              <w:rPr>
                <w:rFonts w:cs="Arial"/>
                <w:sz w:val="16"/>
                <w:szCs w:val="16"/>
              </w:rPr>
              <w:t>18.4.0</w:t>
            </w:r>
          </w:p>
        </w:tc>
      </w:tr>
      <w:tr w:rsidR="00FF2222" w:rsidRPr="00E76C93" w14:paraId="553C745E"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5873B167" w14:textId="1E4CA87A"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9AF0E" w14:textId="7DE80AE9"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66DA8D8" w14:textId="720260E2" w:rsidR="00FF2222" w:rsidRPr="0091695C" w:rsidRDefault="00FF2222" w:rsidP="00FF2222">
            <w:pPr>
              <w:pStyle w:val="TAC"/>
              <w:rPr>
                <w:rFonts w:cs="Arial"/>
                <w:sz w:val="16"/>
                <w:szCs w:val="16"/>
              </w:rPr>
            </w:pPr>
            <w:r w:rsidRPr="00FF2222">
              <w:rPr>
                <w:rFonts w:cs="Arial"/>
                <w:sz w:val="16"/>
                <w:szCs w:val="16"/>
              </w:rPr>
              <w:t>CP-232036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F32A82" w14:textId="56A24B96" w:rsidR="00FF2222" w:rsidRDefault="00FF2222" w:rsidP="00FF2222">
            <w:pPr>
              <w:pStyle w:val="TAC"/>
              <w:rPr>
                <w:rFonts w:cs="Arial"/>
                <w:sz w:val="16"/>
                <w:szCs w:val="16"/>
              </w:rPr>
            </w:pPr>
            <w:r>
              <w:rPr>
                <w:rFonts w:cs="Arial"/>
                <w:sz w:val="16"/>
                <w:szCs w:val="16"/>
              </w:rPr>
              <w:t>0682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26E02" w14:textId="2B3A9B93"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32FFB8" w14:textId="026F2754" w:rsidR="00FF2222" w:rsidRDefault="00FF2222" w:rsidP="00FF222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890A22" w14:textId="382830C8" w:rsidR="00FF2222" w:rsidRDefault="00FF2222" w:rsidP="00FF2222">
            <w:pPr>
              <w:pStyle w:val="TAL"/>
              <w:rPr>
                <w:rFonts w:cs="Arial"/>
                <w:sz w:val="16"/>
                <w:szCs w:val="16"/>
              </w:rPr>
            </w:pPr>
            <w:r>
              <w:rPr>
                <w:rFonts w:cs="Arial"/>
                <w:sz w:val="16"/>
                <w:szCs w:val="16"/>
              </w:rPr>
              <w:t>Internal Group Identifier for HR-SBO subscription from V-SMF to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6C7D2" w14:textId="06333A68" w:rsidR="00FF2222" w:rsidRDefault="00FF2222" w:rsidP="00FF2222">
            <w:pPr>
              <w:pStyle w:val="TAC"/>
              <w:rPr>
                <w:rFonts w:cs="Arial"/>
                <w:sz w:val="16"/>
                <w:szCs w:val="16"/>
              </w:rPr>
            </w:pPr>
            <w:r w:rsidRPr="00464A15">
              <w:rPr>
                <w:rFonts w:cs="Arial"/>
                <w:sz w:val="16"/>
                <w:szCs w:val="16"/>
              </w:rPr>
              <w:t>18.4.0</w:t>
            </w:r>
          </w:p>
        </w:tc>
      </w:tr>
      <w:tr w:rsidR="00FF2222" w:rsidRPr="00E76C93" w14:paraId="7C58F216"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037C4476" w14:textId="49F78E7F"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5B22A1" w14:textId="39226FBC"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4C6A6F" w14:textId="5394564F" w:rsidR="00FF2222" w:rsidRPr="0091695C" w:rsidRDefault="00FF2222" w:rsidP="00FF2222">
            <w:pPr>
              <w:pStyle w:val="TAC"/>
              <w:rPr>
                <w:rFonts w:cs="Arial"/>
                <w:sz w:val="16"/>
                <w:szCs w:val="16"/>
              </w:rPr>
            </w:pPr>
            <w:r w:rsidRPr="00FF2222">
              <w:rPr>
                <w:rFonts w:cs="Arial"/>
                <w:sz w:val="16"/>
                <w:szCs w:val="16"/>
              </w:rPr>
              <w:t>CP-232063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BE608" w14:textId="7D447B95" w:rsidR="00FF2222" w:rsidRDefault="00FF2222" w:rsidP="00FF2222">
            <w:pPr>
              <w:pStyle w:val="TAC"/>
              <w:rPr>
                <w:rFonts w:cs="Arial"/>
                <w:sz w:val="16"/>
                <w:szCs w:val="16"/>
              </w:rPr>
            </w:pPr>
            <w:r>
              <w:rPr>
                <w:rFonts w:cs="Arial"/>
                <w:sz w:val="16"/>
                <w:szCs w:val="16"/>
              </w:rPr>
              <w:t>0685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D4CC93" w14:textId="4745FA91" w:rsidR="00FF2222" w:rsidRDefault="00FF2222" w:rsidP="00FF222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B8ED0F" w14:textId="62AA6BC2" w:rsidR="00FF2222" w:rsidRDefault="00FF2222" w:rsidP="00FF222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6B2120" w14:textId="78E4292B" w:rsidR="00FF2222" w:rsidRDefault="00FF2222" w:rsidP="00FF2222">
            <w:pPr>
              <w:pStyle w:val="TAL"/>
              <w:rPr>
                <w:rFonts w:cs="Arial"/>
                <w:sz w:val="16"/>
                <w:szCs w:val="16"/>
              </w:rPr>
            </w:pPr>
            <w:r>
              <w:rPr>
                <w:rFonts w:cs="Arial"/>
                <w:sz w:val="16"/>
                <w:szCs w:val="16"/>
              </w:rPr>
              <w:t>Home S-NSSAI in EPC to 5GS handover with AMF relocation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2D02C" w14:textId="765454E3" w:rsidR="00FF2222" w:rsidRDefault="00FF2222" w:rsidP="00FF2222">
            <w:pPr>
              <w:pStyle w:val="TAC"/>
              <w:rPr>
                <w:rFonts w:cs="Arial"/>
                <w:sz w:val="16"/>
                <w:szCs w:val="16"/>
              </w:rPr>
            </w:pPr>
            <w:r w:rsidRPr="00464A15">
              <w:rPr>
                <w:rFonts w:cs="Arial"/>
                <w:sz w:val="16"/>
                <w:szCs w:val="16"/>
              </w:rPr>
              <w:t>18.4.0</w:t>
            </w:r>
          </w:p>
        </w:tc>
      </w:tr>
      <w:tr w:rsidR="00FF2222" w:rsidRPr="00E76C93" w14:paraId="177D5FA8" w14:textId="77777777" w:rsidTr="00765D70">
        <w:tc>
          <w:tcPr>
            <w:tcW w:w="800" w:type="dxa"/>
            <w:tcBorders>
              <w:top w:val="single" w:sz="4" w:space="0" w:color="auto"/>
              <w:left w:val="single" w:sz="4" w:space="0" w:color="auto"/>
              <w:bottom w:val="single" w:sz="4" w:space="0" w:color="auto"/>
              <w:right w:val="single" w:sz="4" w:space="0" w:color="auto"/>
            </w:tcBorders>
            <w:shd w:val="solid" w:color="FFFFFF" w:fill="auto"/>
          </w:tcPr>
          <w:p w14:paraId="7A3137FF" w14:textId="792551B7" w:rsidR="00FF2222" w:rsidRDefault="00FF2222" w:rsidP="00FF2222">
            <w:pPr>
              <w:pStyle w:val="TAC"/>
              <w:rPr>
                <w:rFonts w:cs="Arial"/>
                <w:sz w:val="16"/>
                <w:szCs w:val="16"/>
              </w:rPr>
            </w:pPr>
            <w:r>
              <w:rPr>
                <w:rFonts w:cs="Arial"/>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23C1" w14:textId="27BCD231" w:rsidR="00FF2222" w:rsidRDefault="00FF2222" w:rsidP="00FF2222">
            <w:pPr>
              <w:pStyle w:val="TAC"/>
              <w:rPr>
                <w:rFonts w:cs="Arial"/>
                <w:sz w:val="16"/>
                <w:szCs w:val="16"/>
              </w:rPr>
            </w:pPr>
            <w:r>
              <w:rPr>
                <w:rFonts w:cs="Arial"/>
                <w:sz w:val="16"/>
                <w:szCs w:val="16"/>
              </w:rPr>
              <w:t>CT#101</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3EE6F2A" w14:textId="1548B482" w:rsidR="00FF2222" w:rsidRPr="0091695C" w:rsidRDefault="00FF2222" w:rsidP="00FF2222">
            <w:pPr>
              <w:pStyle w:val="TAC"/>
              <w:rPr>
                <w:rFonts w:cs="Arial"/>
                <w:sz w:val="16"/>
                <w:szCs w:val="16"/>
              </w:rPr>
            </w:pPr>
            <w:r w:rsidRPr="00FF2222">
              <w:rPr>
                <w:rFonts w:cs="Arial"/>
                <w:sz w:val="16"/>
                <w:szCs w:val="16"/>
              </w:rPr>
              <w:t>CP-232060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B861C" w14:textId="3EF4DE93" w:rsidR="00FF2222" w:rsidRDefault="00FF2222" w:rsidP="00FF2222">
            <w:pPr>
              <w:pStyle w:val="TAC"/>
              <w:rPr>
                <w:rFonts w:cs="Arial"/>
                <w:sz w:val="16"/>
                <w:szCs w:val="16"/>
              </w:rPr>
            </w:pPr>
            <w:r>
              <w:rPr>
                <w:rFonts w:cs="Arial"/>
                <w:sz w:val="16"/>
                <w:szCs w:val="16"/>
              </w:rPr>
              <w:t>0686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C4B093" w14:textId="530B72DC" w:rsidR="00FF2222" w:rsidRDefault="00FF2222" w:rsidP="00FF222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B6A70F" w14:textId="79424A5E" w:rsidR="00FF2222" w:rsidRDefault="00FF2222" w:rsidP="00FF222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F33B201" w14:textId="640C3F85" w:rsidR="00FF2222" w:rsidRDefault="00FF2222" w:rsidP="00FF2222">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40BC1C" w14:textId="1C496FA5" w:rsidR="00FF2222" w:rsidRDefault="00FF2222" w:rsidP="00FF2222">
            <w:pPr>
              <w:pStyle w:val="TAC"/>
              <w:rPr>
                <w:rFonts w:cs="Arial"/>
                <w:sz w:val="16"/>
                <w:szCs w:val="16"/>
              </w:rPr>
            </w:pPr>
            <w:r w:rsidRPr="00464A15">
              <w:rPr>
                <w:rFonts w:cs="Arial"/>
                <w:sz w:val="16"/>
                <w:szCs w:val="16"/>
              </w:rPr>
              <w:t>18.4.0</w:t>
            </w:r>
          </w:p>
        </w:tc>
      </w:tr>
      <w:tr w:rsidR="00D57580" w:rsidRPr="00E76C93" w14:paraId="311D71A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370F56E" w14:textId="70A0DD0A"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462A" w14:textId="198998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084A4DA" w14:textId="75F14FD3"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B5391B" w14:textId="183E6F7F" w:rsidR="00495477" w:rsidRDefault="00495477" w:rsidP="00495477">
            <w:pPr>
              <w:pStyle w:val="TAC"/>
              <w:rPr>
                <w:rFonts w:cs="Arial"/>
                <w:sz w:val="16"/>
                <w:szCs w:val="16"/>
              </w:rPr>
            </w:pPr>
            <w:r>
              <w:rPr>
                <w:rFonts w:cs="Arial"/>
                <w:sz w:val="16"/>
                <w:szCs w:val="16"/>
              </w:rPr>
              <w:t>0688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5C88AA" w14:textId="2E4821DF"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3C305" w14:textId="20482D79"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8D4174" w14:textId="1C130C25" w:rsidR="00495477" w:rsidRDefault="00495477" w:rsidP="00495477">
            <w:pPr>
              <w:pStyle w:val="TAL"/>
              <w:rPr>
                <w:rFonts w:cs="Arial"/>
                <w:sz w:val="16"/>
                <w:szCs w:val="16"/>
              </w:rPr>
            </w:pPr>
            <w:r>
              <w:rPr>
                <w:rFonts w:cs="Arial"/>
                <w:sz w:val="16"/>
                <w:szCs w:val="16"/>
              </w:rPr>
              <w:t>V-SMF change based on target DNAI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14C02E" w14:textId="7CD1F00F" w:rsidR="00495477" w:rsidRPr="00464A15" w:rsidRDefault="00495477" w:rsidP="00495477">
            <w:pPr>
              <w:pStyle w:val="TAC"/>
              <w:rPr>
                <w:rFonts w:cs="Arial"/>
                <w:sz w:val="16"/>
                <w:szCs w:val="16"/>
              </w:rPr>
            </w:pPr>
            <w:r>
              <w:rPr>
                <w:rFonts w:cs="Arial"/>
                <w:sz w:val="16"/>
                <w:szCs w:val="16"/>
              </w:rPr>
              <w:t>18.5.0</w:t>
            </w:r>
          </w:p>
        </w:tc>
      </w:tr>
      <w:tr w:rsidR="00D57580" w:rsidRPr="00E76C93" w14:paraId="672AFAA2"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A30A646" w14:textId="362CB43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67AD48" w14:textId="6C0AA80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6FABE6" w14:textId="2BC153CD" w:rsidR="00495477" w:rsidRPr="00FF2222" w:rsidRDefault="00495477" w:rsidP="00495477">
            <w:pPr>
              <w:pStyle w:val="TAC"/>
              <w:rPr>
                <w:rFonts w:cs="Arial"/>
                <w:sz w:val="16"/>
                <w:szCs w:val="16"/>
              </w:rPr>
            </w:pPr>
            <w:r w:rsidRPr="00495477">
              <w:rPr>
                <w:rFonts w:cs="Arial"/>
                <w:sz w:val="16"/>
                <w:szCs w:val="16"/>
              </w:rPr>
              <w:t>CP-233</w:t>
            </w:r>
            <w:r w:rsidR="007D5C75">
              <w:rPr>
                <w:rFonts w:cs="Arial"/>
                <w:sz w:val="16"/>
                <w:szCs w:val="16"/>
              </w:rPr>
              <w:t>081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22836D" w14:textId="0C053D0C" w:rsidR="00495477" w:rsidRDefault="00495477" w:rsidP="00495477">
            <w:pPr>
              <w:pStyle w:val="TAC"/>
              <w:rPr>
                <w:rFonts w:cs="Arial"/>
                <w:sz w:val="16"/>
                <w:szCs w:val="16"/>
              </w:rPr>
            </w:pPr>
            <w:r>
              <w:rPr>
                <w:rFonts w:cs="Arial"/>
                <w:sz w:val="16"/>
                <w:szCs w:val="16"/>
              </w:rPr>
              <w:t>0689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18C383" w14:textId="40C3FD10" w:rsidR="00495477" w:rsidRDefault="007D5C75" w:rsidP="0049547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116D67" w14:textId="68A19DB4"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EE927" w14:textId="21C5AA81" w:rsidR="00495477" w:rsidRDefault="00495477" w:rsidP="00495477">
            <w:pPr>
              <w:pStyle w:val="TAL"/>
              <w:rPr>
                <w:rFonts w:cs="Arial"/>
                <w:sz w:val="16"/>
                <w:szCs w:val="16"/>
              </w:rPr>
            </w:pPr>
            <w:r>
              <w:rPr>
                <w:rFonts w:cs="Arial"/>
                <w:sz w:val="16"/>
                <w:szCs w:val="16"/>
              </w:rPr>
              <w:t>EAS information to be refreshed for EAS re-discovery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343C0" w14:textId="53494B0A" w:rsidR="00495477" w:rsidRPr="00464A15" w:rsidRDefault="00495477" w:rsidP="00495477">
            <w:pPr>
              <w:pStyle w:val="TAC"/>
              <w:rPr>
                <w:rFonts w:cs="Arial"/>
                <w:sz w:val="16"/>
                <w:szCs w:val="16"/>
              </w:rPr>
            </w:pPr>
            <w:r>
              <w:rPr>
                <w:rFonts w:cs="Arial"/>
                <w:sz w:val="16"/>
                <w:szCs w:val="16"/>
              </w:rPr>
              <w:t>18.5.0</w:t>
            </w:r>
          </w:p>
        </w:tc>
      </w:tr>
      <w:tr w:rsidR="00D57580" w:rsidRPr="00E76C93" w14:paraId="7E8AB5A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D8" w14:textId="6FDCECA8"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5D4185" w14:textId="096FDA4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A7756B" w14:textId="632D2160" w:rsidR="00495477" w:rsidRPr="00FF2222" w:rsidRDefault="00495477" w:rsidP="00495477">
            <w:pPr>
              <w:pStyle w:val="TAC"/>
              <w:rPr>
                <w:rFonts w:cs="Arial"/>
                <w:sz w:val="16"/>
                <w:szCs w:val="16"/>
              </w:rPr>
            </w:pPr>
            <w:r w:rsidRPr="00495477">
              <w:rPr>
                <w:rFonts w:cs="Arial"/>
                <w:sz w:val="16"/>
                <w:szCs w:val="16"/>
              </w:rPr>
              <w:t>CP-233036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04525" w14:textId="1B2BF34F" w:rsidR="00495477" w:rsidRDefault="00495477" w:rsidP="00495477">
            <w:pPr>
              <w:pStyle w:val="TAC"/>
              <w:rPr>
                <w:rFonts w:cs="Arial"/>
                <w:sz w:val="16"/>
                <w:szCs w:val="16"/>
              </w:rPr>
            </w:pPr>
            <w:r>
              <w:rPr>
                <w:rFonts w:cs="Arial"/>
                <w:sz w:val="16"/>
                <w:szCs w:val="16"/>
              </w:rPr>
              <w:t>0691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79438E" w14:textId="0021ED47"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217163" w14:textId="30986C8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799D1" w14:textId="372AE025" w:rsidR="00495477" w:rsidRDefault="00495477" w:rsidP="00495477">
            <w:pPr>
              <w:pStyle w:val="TAL"/>
              <w:rPr>
                <w:rFonts w:cs="Arial"/>
                <w:sz w:val="16"/>
                <w:szCs w:val="16"/>
              </w:rPr>
            </w:pPr>
            <w:r>
              <w:rPr>
                <w:rFonts w:cs="Arial"/>
                <w:sz w:val="16"/>
                <w:szCs w:val="16"/>
              </w:rPr>
              <w:t>Error for NG-RAN initiated Connection Inactive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A498E8" w14:textId="3DD0ACB4" w:rsidR="00495477" w:rsidRPr="00464A15" w:rsidRDefault="00495477" w:rsidP="00495477">
            <w:pPr>
              <w:pStyle w:val="TAC"/>
              <w:rPr>
                <w:rFonts w:cs="Arial"/>
                <w:sz w:val="16"/>
                <w:szCs w:val="16"/>
              </w:rPr>
            </w:pPr>
            <w:r>
              <w:rPr>
                <w:rFonts w:cs="Arial"/>
                <w:sz w:val="16"/>
                <w:szCs w:val="16"/>
              </w:rPr>
              <w:t>18.5.0</w:t>
            </w:r>
          </w:p>
        </w:tc>
      </w:tr>
      <w:tr w:rsidR="00D57580" w:rsidRPr="00E76C93" w14:paraId="6BC04D7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BC3E4EE" w14:textId="23148E6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325502" w14:textId="66A81EB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6F3D955" w14:textId="2C91469C"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E58725" w14:textId="62881F34" w:rsidR="00495477" w:rsidRDefault="00495477" w:rsidP="00495477">
            <w:pPr>
              <w:pStyle w:val="TAC"/>
              <w:rPr>
                <w:rFonts w:cs="Arial"/>
                <w:sz w:val="16"/>
                <w:szCs w:val="16"/>
              </w:rPr>
            </w:pPr>
            <w:r>
              <w:rPr>
                <w:rFonts w:cs="Arial"/>
                <w:sz w:val="16"/>
                <w:szCs w:val="16"/>
              </w:rPr>
              <w:t>0692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7E5443" w14:textId="1B2203E8"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733C32" w14:textId="02FC91F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D92A4C" w14:textId="02E5B7A6" w:rsidR="00495477" w:rsidRDefault="00495477" w:rsidP="00495477">
            <w:pPr>
              <w:pStyle w:val="TAL"/>
              <w:rPr>
                <w:rFonts w:cs="Arial"/>
                <w:sz w:val="16"/>
                <w:szCs w:val="16"/>
              </w:rPr>
            </w:pPr>
            <w:r>
              <w:rPr>
                <w:rFonts w:cs="Arial"/>
                <w:sz w:val="16"/>
                <w:szCs w:val="16"/>
              </w:rPr>
              <w:t>Correction on the description of DateTime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38812C" w14:textId="097E48B7" w:rsidR="00495477" w:rsidRPr="00464A15" w:rsidRDefault="00495477" w:rsidP="00495477">
            <w:pPr>
              <w:pStyle w:val="TAC"/>
              <w:rPr>
                <w:rFonts w:cs="Arial"/>
                <w:sz w:val="16"/>
                <w:szCs w:val="16"/>
              </w:rPr>
            </w:pPr>
            <w:r>
              <w:rPr>
                <w:rFonts w:cs="Arial"/>
                <w:sz w:val="16"/>
                <w:szCs w:val="16"/>
              </w:rPr>
              <w:t>18.5.0</w:t>
            </w:r>
          </w:p>
        </w:tc>
      </w:tr>
      <w:tr w:rsidR="00D57580" w:rsidRPr="00E76C93" w14:paraId="056BE6B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48D12F" w14:textId="5AAF6B1C"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8DD68F" w14:textId="16ACEB1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56D07A9" w14:textId="6442378B" w:rsidR="00495477" w:rsidRPr="00FF2222"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BC4D2" w14:textId="2E791497" w:rsidR="00495477" w:rsidRDefault="00495477" w:rsidP="00495477">
            <w:pPr>
              <w:pStyle w:val="TAC"/>
              <w:rPr>
                <w:rFonts w:cs="Arial"/>
                <w:sz w:val="16"/>
                <w:szCs w:val="16"/>
              </w:rPr>
            </w:pPr>
            <w:r>
              <w:rPr>
                <w:rFonts w:cs="Arial"/>
                <w:sz w:val="16"/>
                <w:szCs w:val="16"/>
              </w:rPr>
              <w:t>0694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A91BD" w14:textId="7617A67E"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5FD9D" w14:textId="045B251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9F56E9" w14:textId="41C3045E" w:rsidR="00495477" w:rsidRDefault="00495477" w:rsidP="00495477">
            <w:pPr>
              <w:pStyle w:val="TAL"/>
              <w:rPr>
                <w:rFonts w:cs="Arial"/>
                <w:sz w:val="16"/>
                <w:szCs w:val="16"/>
              </w:rPr>
            </w:pPr>
            <w:r>
              <w:rPr>
                <w:rFonts w:cs="Arial"/>
                <w:sz w:val="16"/>
                <w:szCs w:val="16"/>
              </w:rPr>
              <w:t>Remove Editor’s Note on PDU Session Retention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D6118B" w14:textId="4CB8475B" w:rsidR="00495477" w:rsidRPr="00464A15" w:rsidRDefault="00495477" w:rsidP="00495477">
            <w:pPr>
              <w:pStyle w:val="TAC"/>
              <w:rPr>
                <w:rFonts w:cs="Arial"/>
                <w:sz w:val="16"/>
                <w:szCs w:val="16"/>
              </w:rPr>
            </w:pPr>
            <w:r>
              <w:rPr>
                <w:rFonts w:cs="Arial"/>
                <w:sz w:val="16"/>
                <w:szCs w:val="16"/>
              </w:rPr>
              <w:t>18.5.0</w:t>
            </w:r>
          </w:p>
        </w:tc>
      </w:tr>
      <w:tr w:rsidR="00D57580" w:rsidRPr="00E76C93" w14:paraId="0633A069"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BD31D10" w14:textId="02C383A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0EB5D8" w14:textId="219DB31F"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86300CE" w14:textId="6B49A961" w:rsidR="00495477" w:rsidRPr="00FF2222" w:rsidRDefault="00495477" w:rsidP="00495477">
            <w:pPr>
              <w:pStyle w:val="TAC"/>
              <w:rPr>
                <w:rFonts w:cs="Arial"/>
                <w:sz w:val="16"/>
                <w:szCs w:val="16"/>
              </w:rPr>
            </w:pPr>
            <w:r w:rsidRPr="00495477">
              <w:rPr>
                <w:rFonts w:cs="Arial"/>
                <w:sz w:val="16"/>
                <w:szCs w:val="16"/>
              </w:rPr>
              <w:t>CP-233028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229071" w14:textId="37AB8E65" w:rsidR="00495477" w:rsidRDefault="00495477" w:rsidP="00495477">
            <w:pPr>
              <w:pStyle w:val="TAC"/>
              <w:rPr>
                <w:rFonts w:cs="Arial"/>
                <w:sz w:val="16"/>
                <w:szCs w:val="16"/>
              </w:rPr>
            </w:pPr>
            <w:r>
              <w:rPr>
                <w:rFonts w:cs="Arial"/>
                <w:sz w:val="16"/>
                <w:szCs w:val="16"/>
              </w:rPr>
              <w:t>0696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BFBF8" w14:textId="4B828FC2"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CCE266C" w14:textId="6AD1E1DC"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4C218" w14:textId="718B524E" w:rsidR="00495477" w:rsidRDefault="00495477" w:rsidP="00495477">
            <w:pPr>
              <w:pStyle w:val="TAL"/>
              <w:rPr>
                <w:rFonts w:cs="Arial"/>
                <w:sz w:val="16"/>
                <w:szCs w:val="16"/>
              </w:rPr>
            </w:pPr>
            <w:r>
              <w:rPr>
                <w:rFonts w:cs="Arial"/>
                <w:sz w:val="16"/>
                <w:szCs w:val="16"/>
              </w:rPr>
              <w:t>HTTP RFCs obsoleted by IETF RFC 9110, 9111 and 9113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6E9C8" w14:textId="549654B6" w:rsidR="00495477" w:rsidRPr="00464A15" w:rsidRDefault="00495477" w:rsidP="00495477">
            <w:pPr>
              <w:pStyle w:val="TAC"/>
              <w:rPr>
                <w:rFonts w:cs="Arial"/>
                <w:sz w:val="16"/>
                <w:szCs w:val="16"/>
              </w:rPr>
            </w:pPr>
            <w:r>
              <w:rPr>
                <w:rFonts w:cs="Arial"/>
                <w:sz w:val="16"/>
                <w:szCs w:val="16"/>
              </w:rPr>
              <w:t>18.5.0</w:t>
            </w:r>
          </w:p>
        </w:tc>
      </w:tr>
      <w:tr w:rsidR="00D57580" w:rsidRPr="00E76C93" w14:paraId="2CB4F8C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CD513F" w14:textId="39ED7AD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B2D6D3" w14:textId="668F4F8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FE81692" w14:textId="1C9736CE" w:rsidR="00495477" w:rsidRPr="00FF2222" w:rsidRDefault="00495477" w:rsidP="00495477">
            <w:pPr>
              <w:pStyle w:val="TAC"/>
              <w:rPr>
                <w:rFonts w:cs="Arial"/>
                <w:sz w:val="16"/>
                <w:szCs w:val="16"/>
              </w:rPr>
            </w:pPr>
            <w:r w:rsidRPr="00495477">
              <w:rPr>
                <w:rFonts w:cs="Arial"/>
                <w:sz w:val="16"/>
                <w:szCs w:val="16"/>
              </w:rPr>
              <w:t>CP-233043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B6C88A" w14:textId="10D2B3B4" w:rsidR="00495477" w:rsidRDefault="00495477" w:rsidP="00495477">
            <w:pPr>
              <w:pStyle w:val="TAC"/>
              <w:rPr>
                <w:rFonts w:cs="Arial"/>
                <w:sz w:val="16"/>
                <w:szCs w:val="16"/>
              </w:rPr>
            </w:pPr>
            <w:r>
              <w:rPr>
                <w:rFonts w:cs="Arial"/>
                <w:sz w:val="16"/>
                <w:szCs w:val="16"/>
              </w:rPr>
              <w:t>0698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382662" w14:textId="7E44C0C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2545AF" w14:textId="2EA38714"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EF1A60" w14:textId="08E1681C" w:rsidR="00495477" w:rsidRDefault="00495477" w:rsidP="00495477">
            <w:pPr>
              <w:pStyle w:val="TAL"/>
              <w:rPr>
                <w:rFonts w:cs="Arial"/>
                <w:sz w:val="16"/>
                <w:szCs w:val="16"/>
              </w:rPr>
            </w:pPr>
            <w:r>
              <w:rPr>
                <w:rFonts w:cs="Arial"/>
                <w:sz w:val="16"/>
                <w:szCs w:val="16"/>
              </w:rPr>
              <w:t>Removal of non-3GPP path switching capability between V-SMF and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39983" w14:textId="263C9E1D" w:rsidR="00495477" w:rsidRPr="00464A15" w:rsidRDefault="00495477" w:rsidP="00495477">
            <w:pPr>
              <w:pStyle w:val="TAC"/>
              <w:rPr>
                <w:rFonts w:cs="Arial"/>
                <w:sz w:val="16"/>
                <w:szCs w:val="16"/>
              </w:rPr>
            </w:pPr>
            <w:r>
              <w:rPr>
                <w:rFonts w:cs="Arial"/>
                <w:sz w:val="16"/>
                <w:szCs w:val="16"/>
              </w:rPr>
              <w:t>18.5.0</w:t>
            </w:r>
          </w:p>
        </w:tc>
      </w:tr>
      <w:tr w:rsidR="00D57580" w:rsidRPr="00E76C93" w14:paraId="0EDEDDFD"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D018CD6" w14:textId="22EA75FD"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84DAC4" w14:textId="17BD282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C94FB1" w14:textId="0E7C78FC"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325DF" w14:textId="5281D186" w:rsidR="00495477" w:rsidRDefault="00495477" w:rsidP="00495477">
            <w:pPr>
              <w:pStyle w:val="TAC"/>
              <w:rPr>
                <w:rFonts w:cs="Arial"/>
                <w:sz w:val="16"/>
                <w:szCs w:val="16"/>
              </w:rPr>
            </w:pPr>
            <w:r>
              <w:rPr>
                <w:rFonts w:cs="Arial"/>
                <w:sz w:val="16"/>
                <w:szCs w:val="16"/>
              </w:rPr>
              <w:t>0700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D0BD6A" w14:textId="594FD18D"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F90CF" w14:textId="66270030"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30E11" w14:textId="4A63B1B2" w:rsidR="00495477" w:rsidRDefault="00495477" w:rsidP="00495477">
            <w:pPr>
              <w:pStyle w:val="TAL"/>
              <w:rPr>
                <w:rFonts w:cs="Arial"/>
                <w:sz w:val="16"/>
                <w:szCs w:val="16"/>
              </w:rPr>
            </w:pPr>
            <w:r>
              <w:rPr>
                <w:rFonts w:cs="Arial"/>
                <w:sz w:val="16"/>
                <w:szCs w:val="16"/>
              </w:rPr>
              <w:t>Correction on epsInterworkingIndication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1F9D36" w14:textId="7E8A89C2" w:rsidR="00495477" w:rsidRPr="00464A15" w:rsidRDefault="00495477" w:rsidP="00495477">
            <w:pPr>
              <w:pStyle w:val="TAC"/>
              <w:rPr>
                <w:rFonts w:cs="Arial"/>
                <w:sz w:val="16"/>
                <w:szCs w:val="16"/>
              </w:rPr>
            </w:pPr>
            <w:r>
              <w:rPr>
                <w:rFonts w:cs="Arial"/>
                <w:sz w:val="16"/>
                <w:szCs w:val="16"/>
              </w:rPr>
              <w:t>18.5.0</w:t>
            </w:r>
          </w:p>
        </w:tc>
      </w:tr>
      <w:tr w:rsidR="00D57580" w:rsidRPr="00E76C93" w14:paraId="5ADEDA0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E82FB2" w14:textId="4EB93CD3"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A9E01" w14:textId="335F456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50C33C7" w14:textId="7DE2AFB1"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B219A" w14:textId="013F15D8" w:rsidR="00495477" w:rsidRDefault="00495477" w:rsidP="00495477">
            <w:pPr>
              <w:pStyle w:val="TAC"/>
              <w:rPr>
                <w:rFonts w:cs="Arial"/>
                <w:sz w:val="16"/>
                <w:szCs w:val="16"/>
              </w:rPr>
            </w:pPr>
            <w:r>
              <w:rPr>
                <w:rFonts w:cs="Arial"/>
                <w:sz w:val="16"/>
                <w:szCs w:val="16"/>
              </w:rPr>
              <w:t>0702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4E64B" w14:textId="6C35C23A"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F37A74" w14:textId="65692534"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AD7840" w14:textId="6DA4C3FE" w:rsidR="00495477" w:rsidRDefault="00495477" w:rsidP="00495477">
            <w:pPr>
              <w:pStyle w:val="TAL"/>
              <w:rPr>
                <w:rFonts w:cs="Arial"/>
                <w:sz w:val="16"/>
                <w:szCs w:val="16"/>
              </w:rPr>
            </w:pPr>
            <w:r>
              <w:rPr>
                <w:rFonts w:cs="Arial"/>
                <w:sz w:val="16"/>
                <w:szCs w:val="16"/>
              </w:rPr>
              <w:t>Correction on HsmfUpdateError, VsmfUpdateError and PduSessionCreateError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EB245C" w14:textId="23D3E5C4" w:rsidR="00495477" w:rsidRPr="00464A15" w:rsidRDefault="00495477" w:rsidP="00495477">
            <w:pPr>
              <w:pStyle w:val="TAC"/>
              <w:rPr>
                <w:rFonts w:cs="Arial"/>
                <w:sz w:val="16"/>
                <w:szCs w:val="16"/>
              </w:rPr>
            </w:pPr>
            <w:r>
              <w:rPr>
                <w:rFonts w:cs="Arial"/>
                <w:sz w:val="16"/>
                <w:szCs w:val="16"/>
              </w:rPr>
              <w:t>18.5.0</w:t>
            </w:r>
          </w:p>
        </w:tc>
      </w:tr>
      <w:tr w:rsidR="00D57580" w:rsidRPr="00E76C93" w14:paraId="27F637D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77078FC" w14:textId="68F5E5E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DE3D2D" w14:textId="3C81507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8DDDB30" w14:textId="17B520BD" w:rsidR="00495477" w:rsidRPr="00FF2222" w:rsidRDefault="00495477" w:rsidP="00495477">
            <w:pPr>
              <w:pStyle w:val="TAC"/>
              <w:rPr>
                <w:rFonts w:cs="Arial"/>
                <w:sz w:val="16"/>
                <w:szCs w:val="16"/>
              </w:rPr>
            </w:pPr>
            <w:r w:rsidRPr="00495477">
              <w:rPr>
                <w:rFonts w:cs="Arial"/>
                <w:sz w:val="16"/>
                <w:szCs w:val="16"/>
              </w:rPr>
              <w:t>CP-233071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2E933D" w14:textId="0DC5241F" w:rsidR="00495477" w:rsidRDefault="00495477" w:rsidP="00495477">
            <w:pPr>
              <w:pStyle w:val="TAC"/>
              <w:rPr>
                <w:rFonts w:cs="Arial"/>
                <w:sz w:val="16"/>
                <w:szCs w:val="16"/>
              </w:rPr>
            </w:pPr>
            <w:r>
              <w:rPr>
                <w:rFonts w:cs="Arial"/>
                <w:sz w:val="16"/>
                <w:szCs w:val="16"/>
              </w:rPr>
              <w:t>0704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3339F" w14:textId="5F075FC6"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7037E6" w14:textId="38F216B5"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D5AEF" w14:textId="64FFC84E" w:rsidR="00495477" w:rsidRDefault="00495477" w:rsidP="00495477">
            <w:pPr>
              <w:pStyle w:val="TAL"/>
              <w:rPr>
                <w:rFonts w:cs="Arial"/>
                <w:sz w:val="16"/>
                <w:szCs w:val="16"/>
              </w:rPr>
            </w:pPr>
            <w:r>
              <w:rPr>
                <w:rFonts w:cs="Arial"/>
                <w:sz w:val="16"/>
                <w:szCs w:val="16"/>
              </w:rPr>
              <w:t>Correction on UE Integrity Protection Maximum Data Rate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363759" w14:textId="132267A6" w:rsidR="00495477" w:rsidRPr="00464A15" w:rsidRDefault="00495477" w:rsidP="00495477">
            <w:pPr>
              <w:pStyle w:val="TAC"/>
              <w:rPr>
                <w:rFonts w:cs="Arial"/>
                <w:sz w:val="16"/>
                <w:szCs w:val="16"/>
              </w:rPr>
            </w:pPr>
            <w:r>
              <w:rPr>
                <w:rFonts w:cs="Arial"/>
                <w:sz w:val="16"/>
                <w:szCs w:val="16"/>
              </w:rPr>
              <w:t>18.5.0</w:t>
            </w:r>
          </w:p>
        </w:tc>
      </w:tr>
      <w:tr w:rsidR="00D57580" w:rsidRPr="009F60C8" w14:paraId="1CD7216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CB94394" w14:textId="47F9C47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23180" w14:textId="53F403FE"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11BFD5" w14:textId="03F2A08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F94166" w14:textId="3A5DE72F" w:rsidR="00495477" w:rsidRDefault="00495477" w:rsidP="00495477">
            <w:pPr>
              <w:pStyle w:val="TAC"/>
              <w:rPr>
                <w:rFonts w:cs="Arial"/>
                <w:sz w:val="16"/>
                <w:szCs w:val="16"/>
              </w:rPr>
            </w:pPr>
            <w:r>
              <w:rPr>
                <w:rFonts w:cs="Arial"/>
                <w:sz w:val="16"/>
                <w:szCs w:val="16"/>
              </w:rPr>
              <w:t>0705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4E9290" w14:textId="3F7AD037"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59741A" w14:textId="65929529"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FC808D4" w14:textId="43B43ADE" w:rsidR="00495477" w:rsidRPr="00D57580" w:rsidRDefault="00495477" w:rsidP="00495477">
            <w:pPr>
              <w:pStyle w:val="TAL"/>
              <w:rPr>
                <w:rFonts w:cs="Arial"/>
                <w:sz w:val="16"/>
                <w:szCs w:val="16"/>
                <w:lang w:val="fr-FR"/>
              </w:rPr>
            </w:pPr>
            <w:r w:rsidRPr="00D57580">
              <w:rPr>
                <w:rFonts w:cs="Arial"/>
                <w:sz w:val="16"/>
                <w:szCs w:val="16"/>
                <w:lang w:val="fr-FR"/>
              </w:rPr>
              <w:t>Clarifications on DL/UL N9 Tunnel CN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75867" w14:textId="29EEFDCF" w:rsidR="00495477" w:rsidRPr="00D57580" w:rsidRDefault="00495477" w:rsidP="00495477">
            <w:pPr>
              <w:pStyle w:val="TAC"/>
              <w:rPr>
                <w:rFonts w:cs="Arial"/>
                <w:sz w:val="16"/>
                <w:szCs w:val="16"/>
                <w:lang w:val="fr-FR"/>
              </w:rPr>
            </w:pPr>
            <w:r>
              <w:rPr>
                <w:rFonts w:cs="Arial"/>
                <w:sz w:val="16"/>
                <w:szCs w:val="16"/>
              </w:rPr>
              <w:t>18.5.0</w:t>
            </w:r>
          </w:p>
        </w:tc>
      </w:tr>
      <w:tr w:rsidR="00D57580" w:rsidRPr="00E76C93" w14:paraId="02E0C63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B958578" w14:textId="534A0888" w:rsidR="00495477" w:rsidRPr="00D57580" w:rsidRDefault="00495477" w:rsidP="00495477">
            <w:pPr>
              <w:pStyle w:val="TAC"/>
              <w:rPr>
                <w:rFonts w:cs="Arial"/>
                <w:sz w:val="16"/>
                <w:szCs w:val="16"/>
                <w:lang w:val="fr-FR"/>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2E3738" w14:textId="5A361A67" w:rsidR="00495477" w:rsidRPr="00D57580" w:rsidRDefault="00495477" w:rsidP="00495477">
            <w:pPr>
              <w:pStyle w:val="TAC"/>
              <w:rPr>
                <w:rFonts w:cs="Arial"/>
                <w:sz w:val="16"/>
                <w:szCs w:val="16"/>
                <w:lang w:val="fr-FR"/>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092508" w14:textId="742D58BD" w:rsidR="00495477" w:rsidRPr="00FF2222" w:rsidRDefault="00495477" w:rsidP="00495477">
            <w:pPr>
              <w:pStyle w:val="TAC"/>
              <w:rPr>
                <w:rFonts w:cs="Arial"/>
                <w:sz w:val="16"/>
                <w:szCs w:val="16"/>
              </w:rPr>
            </w:pPr>
            <w:r w:rsidRPr="00495477">
              <w:rPr>
                <w:rFonts w:cs="Arial"/>
                <w:sz w:val="16"/>
                <w:szCs w:val="16"/>
              </w:rPr>
              <w:t>CP-2330</w:t>
            </w:r>
            <w:r w:rsidR="009A7860">
              <w:rPr>
                <w:rFonts w:cs="Arial"/>
                <w:sz w:val="16"/>
                <w:szCs w:val="16"/>
              </w:rPr>
              <w:t>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DE5489" w14:textId="4371352A" w:rsidR="00495477" w:rsidRDefault="00495477" w:rsidP="00495477">
            <w:pPr>
              <w:pStyle w:val="TAC"/>
              <w:rPr>
                <w:rFonts w:cs="Arial"/>
                <w:sz w:val="16"/>
                <w:szCs w:val="16"/>
              </w:rPr>
            </w:pPr>
            <w:r>
              <w:rPr>
                <w:rFonts w:cs="Arial"/>
                <w:sz w:val="16"/>
                <w:szCs w:val="16"/>
              </w:rPr>
              <w:t>0706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DE130" w14:textId="0F9AD6E4" w:rsidR="00495477" w:rsidRDefault="009A7860"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94E1F9" w14:textId="5A029036"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1AE1142" w14:textId="74432B04" w:rsidR="00495477" w:rsidRDefault="00495477" w:rsidP="00495477">
            <w:pPr>
              <w:pStyle w:val="TAL"/>
              <w:rPr>
                <w:rFonts w:cs="Arial"/>
                <w:sz w:val="16"/>
                <w:szCs w:val="16"/>
              </w:rPr>
            </w:pPr>
            <w:r>
              <w:rPr>
                <w:rFonts w:cs="Arial"/>
                <w:sz w:val="16"/>
                <w:szCs w:val="16"/>
              </w:rPr>
              <w:t>Describe HR-SBO related procedures and Offload Identifiers in VPLMN offload policy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D8D7EE" w14:textId="508BB202" w:rsidR="00495477" w:rsidRPr="00464A15" w:rsidRDefault="00495477" w:rsidP="00495477">
            <w:pPr>
              <w:pStyle w:val="TAC"/>
              <w:rPr>
                <w:rFonts w:cs="Arial"/>
                <w:sz w:val="16"/>
                <w:szCs w:val="16"/>
              </w:rPr>
            </w:pPr>
            <w:r>
              <w:rPr>
                <w:rFonts w:cs="Arial"/>
                <w:sz w:val="16"/>
                <w:szCs w:val="16"/>
              </w:rPr>
              <w:t>18.5.0</w:t>
            </w:r>
          </w:p>
        </w:tc>
      </w:tr>
      <w:tr w:rsidR="00D57580" w:rsidRPr="00E76C93" w14:paraId="1B5C487E"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6A5BE34" w14:textId="689FC8D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7E8CAE" w14:textId="54E7ED3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4E7ED77" w14:textId="11C57A08" w:rsidR="00495477" w:rsidRPr="00FF2222" w:rsidRDefault="00495477" w:rsidP="00495477">
            <w:pPr>
              <w:pStyle w:val="TAC"/>
              <w:rPr>
                <w:rFonts w:cs="Arial"/>
                <w:sz w:val="16"/>
                <w:szCs w:val="16"/>
              </w:rPr>
            </w:pPr>
            <w:r w:rsidRPr="00495477">
              <w:rPr>
                <w:rFonts w:cs="Arial"/>
                <w:sz w:val="16"/>
                <w:szCs w:val="16"/>
              </w:rPr>
              <w:t>CP-233066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8DCA9E" w14:textId="2F635444" w:rsidR="00495477" w:rsidRDefault="00495477" w:rsidP="00495477">
            <w:pPr>
              <w:pStyle w:val="TAC"/>
              <w:rPr>
                <w:rFonts w:cs="Arial"/>
                <w:sz w:val="16"/>
                <w:szCs w:val="16"/>
              </w:rPr>
            </w:pPr>
            <w:r>
              <w:rPr>
                <w:rFonts w:cs="Arial"/>
                <w:sz w:val="16"/>
                <w:szCs w:val="16"/>
              </w:rPr>
              <w:t>0708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A2E7D0" w14:textId="10A476B8"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A3FD4A" w14:textId="106B254C" w:rsidR="00495477" w:rsidRDefault="00495477" w:rsidP="0049547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38DAD9" w14:textId="4FD62686" w:rsidR="00495477" w:rsidRDefault="00495477" w:rsidP="00495477">
            <w:pPr>
              <w:pStyle w:val="TAL"/>
              <w:rPr>
                <w:rFonts w:cs="Arial"/>
                <w:sz w:val="16"/>
                <w:szCs w:val="16"/>
              </w:rPr>
            </w:pPr>
            <w:r>
              <w:rPr>
                <w:rFonts w:cs="Arial"/>
                <w:sz w:val="16"/>
                <w:szCs w:val="16"/>
              </w:rPr>
              <w:t>disasterRoamingInd in mobility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307DF0" w14:textId="1A38DF54" w:rsidR="00495477" w:rsidRPr="00464A15" w:rsidRDefault="00495477" w:rsidP="00495477">
            <w:pPr>
              <w:pStyle w:val="TAC"/>
              <w:rPr>
                <w:rFonts w:cs="Arial"/>
                <w:sz w:val="16"/>
                <w:szCs w:val="16"/>
              </w:rPr>
            </w:pPr>
            <w:r>
              <w:rPr>
                <w:rFonts w:cs="Arial"/>
                <w:sz w:val="16"/>
                <w:szCs w:val="16"/>
              </w:rPr>
              <w:t>18.5.0</w:t>
            </w:r>
          </w:p>
        </w:tc>
      </w:tr>
      <w:tr w:rsidR="00D57580" w:rsidRPr="00E76C93" w14:paraId="58E5E0E7"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638A258B" w14:textId="60852BE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CF42DA" w14:textId="6FF2289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447A9D" w14:textId="653D409D" w:rsidR="00495477" w:rsidRPr="00FF2222" w:rsidRDefault="00495477" w:rsidP="00495477">
            <w:pPr>
              <w:pStyle w:val="TAC"/>
              <w:rPr>
                <w:rFonts w:cs="Arial"/>
                <w:sz w:val="16"/>
                <w:szCs w:val="16"/>
              </w:rPr>
            </w:pPr>
            <w:r w:rsidRPr="00495477">
              <w:rPr>
                <w:rFonts w:cs="Arial"/>
                <w:sz w:val="16"/>
                <w:szCs w:val="16"/>
              </w:rPr>
              <w:t>CP-233038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20B592" w14:textId="79828DC7" w:rsidR="00495477" w:rsidRDefault="00495477" w:rsidP="00495477">
            <w:pPr>
              <w:pStyle w:val="TAC"/>
              <w:rPr>
                <w:rFonts w:cs="Arial"/>
                <w:sz w:val="16"/>
                <w:szCs w:val="16"/>
              </w:rPr>
            </w:pPr>
            <w:r>
              <w:rPr>
                <w:rFonts w:cs="Arial"/>
                <w:sz w:val="16"/>
                <w:szCs w:val="16"/>
              </w:rPr>
              <w:t>0709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28863" w14:textId="2085FBD6"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9742D0" w14:textId="4F1B13FD"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EB0159" w14:textId="6590B613" w:rsidR="00495477" w:rsidRDefault="00495477" w:rsidP="00495477">
            <w:pPr>
              <w:pStyle w:val="TAL"/>
              <w:rPr>
                <w:rFonts w:cs="Arial"/>
                <w:sz w:val="16"/>
                <w:szCs w:val="16"/>
              </w:rPr>
            </w:pPr>
            <w:r>
              <w:rPr>
                <w:rFonts w:cs="Arial"/>
                <w:sz w:val="16"/>
                <w:szCs w:val="16"/>
              </w:rPr>
              <w:t>Replace hrsboRspInfo with hrsboInfo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9FA0B9" w14:textId="12DC62E0" w:rsidR="00495477" w:rsidRPr="00464A15" w:rsidRDefault="00495477" w:rsidP="00495477">
            <w:pPr>
              <w:pStyle w:val="TAC"/>
              <w:rPr>
                <w:rFonts w:cs="Arial"/>
                <w:sz w:val="16"/>
                <w:szCs w:val="16"/>
              </w:rPr>
            </w:pPr>
            <w:r>
              <w:rPr>
                <w:rFonts w:cs="Arial"/>
                <w:sz w:val="16"/>
                <w:szCs w:val="16"/>
              </w:rPr>
              <w:t>18.5.0</w:t>
            </w:r>
          </w:p>
        </w:tc>
      </w:tr>
      <w:tr w:rsidR="00D57580" w:rsidRPr="00E76C93" w14:paraId="55778D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3CFFD9A" w14:textId="380C035F"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0D74F" w14:textId="3FEA172C"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90CDC9" w14:textId="62C84AA9"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337AEE" w14:textId="5CDAA32E" w:rsidR="00495477" w:rsidRDefault="00495477" w:rsidP="00495477">
            <w:pPr>
              <w:pStyle w:val="TAC"/>
              <w:rPr>
                <w:rFonts w:cs="Arial"/>
                <w:sz w:val="16"/>
                <w:szCs w:val="16"/>
              </w:rPr>
            </w:pPr>
            <w:r>
              <w:rPr>
                <w:rFonts w:cs="Arial"/>
                <w:sz w:val="16"/>
                <w:szCs w:val="16"/>
              </w:rPr>
              <w:t>0710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FFA6F3" w14:textId="4AB3067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B46B62" w14:textId="510C96AB"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883D70" w14:textId="7BA5D71B" w:rsidR="00495477" w:rsidRDefault="00495477" w:rsidP="00495477">
            <w:pPr>
              <w:pStyle w:val="TAL"/>
              <w:rPr>
                <w:rFonts w:cs="Arial"/>
                <w:sz w:val="16"/>
                <w:szCs w:val="16"/>
              </w:rPr>
            </w:pPr>
            <w:r>
              <w:rPr>
                <w:rFonts w:cs="Arial"/>
                <w:sz w:val="16"/>
                <w:szCs w:val="16"/>
              </w:rPr>
              <w:t>maxIntegrityProtectedDataRate in the PduSessionCreatedData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A992F6" w14:textId="2BC9D82F" w:rsidR="00495477" w:rsidRPr="00464A15" w:rsidRDefault="00495477" w:rsidP="00495477">
            <w:pPr>
              <w:pStyle w:val="TAC"/>
              <w:rPr>
                <w:rFonts w:cs="Arial"/>
                <w:sz w:val="16"/>
                <w:szCs w:val="16"/>
              </w:rPr>
            </w:pPr>
            <w:r>
              <w:rPr>
                <w:rFonts w:cs="Arial"/>
                <w:sz w:val="16"/>
                <w:szCs w:val="16"/>
              </w:rPr>
              <w:t>18.5.0</w:t>
            </w:r>
          </w:p>
        </w:tc>
      </w:tr>
      <w:tr w:rsidR="00D57580" w:rsidRPr="00E76C93" w14:paraId="3350D4F0"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36E6F15" w14:textId="1287CDA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A84044" w14:textId="7EE92AE6"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B616B1" w14:textId="04FBC185" w:rsidR="00495477" w:rsidRPr="00FF2222"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9161A9" w14:textId="6AFCECDE" w:rsidR="00495477" w:rsidRDefault="00495477" w:rsidP="00495477">
            <w:pPr>
              <w:pStyle w:val="TAC"/>
              <w:rPr>
                <w:rFonts w:cs="Arial"/>
                <w:sz w:val="16"/>
                <w:szCs w:val="16"/>
              </w:rPr>
            </w:pPr>
            <w:r>
              <w:rPr>
                <w:rFonts w:cs="Arial"/>
                <w:sz w:val="16"/>
                <w:szCs w:val="16"/>
              </w:rPr>
              <w:t>0711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C76AD" w14:textId="0417FD2F" w:rsidR="00495477" w:rsidRDefault="00495477" w:rsidP="00495477">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7C00" w14:textId="2758A35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3EEBD5" w14:textId="243A2FB4" w:rsidR="00495477" w:rsidRDefault="00495477" w:rsidP="00495477">
            <w:pPr>
              <w:pStyle w:val="TAL"/>
              <w:rPr>
                <w:rFonts w:cs="Arial"/>
                <w:sz w:val="16"/>
                <w:szCs w:val="16"/>
              </w:rPr>
            </w:pPr>
            <w:r>
              <w:rPr>
                <w:rFonts w:cs="Arial"/>
                <w:sz w:val="16"/>
                <w:szCs w:val="16"/>
              </w:rPr>
              <w:t>PDU set Parameters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A306F" w14:textId="79774E60" w:rsidR="00495477" w:rsidRPr="00464A15" w:rsidRDefault="00495477" w:rsidP="00495477">
            <w:pPr>
              <w:pStyle w:val="TAC"/>
              <w:rPr>
                <w:rFonts w:cs="Arial"/>
                <w:sz w:val="16"/>
                <w:szCs w:val="16"/>
              </w:rPr>
            </w:pPr>
            <w:r>
              <w:rPr>
                <w:rFonts w:cs="Arial"/>
                <w:sz w:val="16"/>
                <w:szCs w:val="16"/>
              </w:rPr>
              <w:t>18.5.0</w:t>
            </w:r>
          </w:p>
        </w:tc>
      </w:tr>
      <w:tr w:rsidR="00D57580" w:rsidRPr="00E76C93" w14:paraId="11AB29D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A416853" w14:textId="521FB25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4C0A93" w14:textId="250985F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3E7BBF" w14:textId="4BCEDA43" w:rsidR="00495477" w:rsidRPr="00FF2222" w:rsidRDefault="00495477" w:rsidP="00495477">
            <w:pPr>
              <w:pStyle w:val="TAC"/>
              <w:rPr>
                <w:rFonts w:cs="Arial"/>
                <w:sz w:val="16"/>
                <w:szCs w:val="16"/>
              </w:rPr>
            </w:pPr>
            <w:r w:rsidRPr="00495477">
              <w:rPr>
                <w:rFonts w:cs="Arial"/>
                <w:sz w:val="16"/>
                <w:szCs w:val="16"/>
              </w:rPr>
              <w:t>CP-233029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1E4022" w14:textId="0E7FA524" w:rsidR="00495477" w:rsidRDefault="00495477" w:rsidP="00495477">
            <w:pPr>
              <w:pStyle w:val="TAC"/>
              <w:rPr>
                <w:rFonts w:cs="Arial"/>
                <w:sz w:val="16"/>
                <w:szCs w:val="16"/>
              </w:rPr>
            </w:pPr>
            <w:r>
              <w:rPr>
                <w:rFonts w:cs="Arial"/>
                <w:sz w:val="16"/>
                <w:szCs w:val="16"/>
              </w:rPr>
              <w:t>0712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8F017D" w14:textId="51EF09B4"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8E788" w14:textId="5A541DF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17456A" w14:textId="6744E0D5" w:rsidR="00495477" w:rsidRDefault="00495477" w:rsidP="00495477">
            <w:pPr>
              <w:pStyle w:val="TAL"/>
              <w:rPr>
                <w:rFonts w:cs="Arial"/>
                <w:sz w:val="16"/>
                <w:szCs w:val="16"/>
              </w:rPr>
            </w:pPr>
            <w:r>
              <w:rPr>
                <w:rFonts w:cs="Arial"/>
                <w:sz w:val="16"/>
                <w:szCs w:val="16"/>
              </w:rPr>
              <w:t>Indication of PDU Session Establishment Rejection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EDAC2" w14:textId="7106A7C4" w:rsidR="00495477" w:rsidRPr="00464A15" w:rsidRDefault="00495477" w:rsidP="00495477">
            <w:pPr>
              <w:pStyle w:val="TAC"/>
              <w:rPr>
                <w:rFonts w:cs="Arial"/>
                <w:sz w:val="16"/>
                <w:szCs w:val="16"/>
              </w:rPr>
            </w:pPr>
            <w:r>
              <w:rPr>
                <w:rFonts w:cs="Arial"/>
                <w:sz w:val="16"/>
                <w:szCs w:val="16"/>
              </w:rPr>
              <w:t>18.5.0</w:t>
            </w:r>
          </w:p>
        </w:tc>
      </w:tr>
      <w:tr w:rsidR="00D57580" w:rsidRPr="00E76C93" w14:paraId="5F0491F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0907125" w14:textId="7964AD04"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13DAE" w14:textId="264E685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B8209F" w14:textId="68FAA7E5" w:rsidR="00495477" w:rsidRPr="00FF2222" w:rsidRDefault="00495477" w:rsidP="00495477">
            <w:pPr>
              <w:pStyle w:val="TAC"/>
              <w:rPr>
                <w:rFonts w:cs="Arial"/>
                <w:sz w:val="16"/>
                <w:szCs w:val="16"/>
              </w:rPr>
            </w:pPr>
            <w:r w:rsidRPr="00495477">
              <w:rPr>
                <w:rFonts w:cs="Arial"/>
                <w:sz w:val="16"/>
                <w:szCs w:val="16"/>
              </w:rPr>
              <w:t>CP-233056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1BA0" w14:textId="680FB725" w:rsidR="00495477" w:rsidRDefault="00495477" w:rsidP="00495477">
            <w:pPr>
              <w:pStyle w:val="TAC"/>
              <w:rPr>
                <w:rFonts w:cs="Arial"/>
                <w:sz w:val="16"/>
                <w:szCs w:val="16"/>
              </w:rPr>
            </w:pPr>
            <w:r>
              <w:rPr>
                <w:rFonts w:cs="Arial"/>
                <w:sz w:val="16"/>
                <w:szCs w:val="16"/>
              </w:rPr>
              <w:t>0714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D894E1" w14:textId="3DF1FBC8"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D447B7" w14:textId="0754EC5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DD0185D" w14:textId="5872406A" w:rsidR="00495477" w:rsidRDefault="00495477" w:rsidP="00495477">
            <w:pPr>
              <w:pStyle w:val="TAL"/>
              <w:rPr>
                <w:rFonts w:cs="Arial"/>
                <w:sz w:val="16"/>
                <w:szCs w:val="16"/>
              </w:rPr>
            </w:pPr>
            <w:r>
              <w:rPr>
                <w:rFonts w:cs="Arial"/>
                <w:sz w:val="16"/>
                <w:szCs w:val="16"/>
              </w:rPr>
              <w:t>String Based Charging Id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437C4E" w14:textId="275F03D0" w:rsidR="00495477" w:rsidRPr="00464A15" w:rsidRDefault="00495477" w:rsidP="00495477">
            <w:pPr>
              <w:pStyle w:val="TAC"/>
              <w:rPr>
                <w:rFonts w:cs="Arial"/>
                <w:sz w:val="16"/>
                <w:szCs w:val="16"/>
              </w:rPr>
            </w:pPr>
            <w:r>
              <w:rPr>
                <w:rFonts w:cs="Arial"/>
                <w:sz w:val="16"/>
                <w:szCs w:val="16"/>
              </w:rPr>
              <w:t>18.5.0</w:t>
            </w:r>
          </w:p>
        </w:tc>
      </w:tr>
      <w:tr w:rsidR="00D57580" w:rsidRPr="00E76C93" w14:paraId="18F35728"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5A93CF4F" w14:textId="2904BAA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84FF09" w14:textId="357865BD"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038E757" w14:textId="311898BD" w:rsidR="00495477" w:rsidRPr="00FF2222"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0FE42D" w14:textId="5FFC9B47" w:rsidR="00495477" w:rsidRDefault="00495477" w:rsidP="00495477">
            <w:pPr>
              <w:pStyle w:val="TAC"/>
              <w:rPr>
                <w:rFonts w:cs="Arial"/>
                <w:sz w:val="16"/>
                <w:szCs w:val="16"/>
              </w:rPr>
            </w:pPr>
            <w:r>
              <w:rPr>
                <w:rFonts w:cs="Arial"/>
                <w:sz w:val="16"/>
                <w:szCs w:val="16"/>
              </w:rPr>
              <w:t>0716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15795" w14:textId="78DDD76B" w:rsidR="00495477" w:rsidRDefault="00495477" w:rsidP="0049547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79C2AC" w14:textId="719E21E6"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2E2EA1" w14:textId="321E1812" w:rsidR="00495477" w:rsidRDefault="00495477" w:rsidP="00495477">
            <w:pPr>
              <w:pStyle w:val="TAL"/>
              <w:rPr>
                <w:rFonts w:cs="Arial"/>
                <w:sz w:val="16"/>
                <w:szCs w:val="16"/>
              </w:rPr>
            </w:pPr>
            <w:r>
              <w:rPr>
                <w:rFonts w:cs="Arial"/>
                <w:sz w:val="16"/>
                <w:szCs w:val="16"/>
              </w:rPr>
              <w:t>Rejection of PDU Session Establishment due to ODB</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FB0EE" w14:textId="032214EA" w:rsidR="00495477" w:rsidRPr="00464A15" w:rsidRDefault="00495477" w:rsidP="00495477">
            <w:pPr>
              <w:pStyle w:val="TAC"/>
              <w:rPr>
                <w:rFonts w:cs="Arial"/>
                <w:sz w:val="16"/>
                <w:szCs w:val="16"/>
              </w:rPr>
            </w:pPr>
            <w:r>
              <w:rPr>
                <w:rFonts w:cs="Arial"/>
                <w:sz w:val="16"/>
                <w:szCs w:val="16"/>
              </w:rPr>
              <w:t>18.5.0</w:t>
            </w:r>
          </w:p>
        </w:tc>
      </w:tr>
      <w:tr w:rsidR="00495477" w:rsidRPr="00E76C93" w14:paraId="3604485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55FE7E5" w14:textId="6058B5C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4FEFBE" w14:textId="46427094"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AD24AA" w14:textId="6EDBEAC5" w:rsidR="00495477" w:rsidRPr="003D04A0" w:rsidRDefault="00495477" w:rsidP="00495477">
            <w:pPr>
              <w:pStyle w:val="TAC"/>
              <w:rPr>
                <w:rFonts w:cs="Arial"/>
                <w:sz w:val="16"/>
                <w:szCs w:val="16"/>
              </w:rPr>
            </w:pPr>
            <w:r w:rsidRPr="00495477">
              <w:rPr>
                <w:rFonts w:cs="Arial"/>
                <w:sz w:val="16"/>
                <w:szCs w:val="16"/>
              </w:rPr>
              <w:t>CP-233046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46308" w14:textId="221E8672" w:rsidR="00495477" w:rsidRDefault="00495477" w:rsidP="00495477">
            <w:pPr>
              <w:pStyle w:val="TAC"/>
              <w:rPr>
                <w:rFonts w:cs="Arial"/>
                <w:sz w:val="16"/>
                <w:szCs w:val="16"/>
              </w:rPr>
            </w:pPr>
            <w:r>
              <w:rPr>
                <w:rFonts w:cs="Arial"/>
                <w:sz w:val="16"/>
                <w:szCs w:val="16"/>
              </w:rPr>
              <w:t>0718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7D224" w14:textId="081895C4"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59DAD" w14:textId="32362538"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FEAD38" w14:textId="6528422A" w:rsidR="00495477" w:rsidRDefault="00495477" w:rsidP="00495477">
            <w:pPr>
              <w:pStyle w:val="TAL"/>
              <w:rPr>
                <w:rFonts w:cs="Arial"/>
                <w:sz w:val="16"/>
                <w:szCs w:val="16"/>
              </w:rPr>
            </w:pPr>
            <w:r>
              <w:rPr>
                <w:rFonts w:cs="Arial"/>
                <w:sz w:val="16"/>
                <w:szCs w:val="16"/>
              </w:rPr>
              <w:t>Procedure Description for PDU session release due to slice inactivity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48201A" w14:textId="2426775D" w:rsidR="00495477" w:rsidRDefault="00495477" w:rsidP="00495477">
            <w:pPr>
              <w:pStyle w:val="TAC"/>
              <w:rPr>
                <w:rFonts w:cs="Arial"/>
                <w:sz w:val="16"/>
                <w:szCs w:val="16"/>
              </w:rPr>
            </w:pPr>
            <w:r w:rsidRPr="00AA2A8E">
              <w:rPr>
                <w:rFonts w:cs="Arial"/>
                <w:sz w:val="16"/>
                <w:szCs w:val="16"/>
              </w:rPr>
              <w:t>18.5.0</w:t>
            </w:r>
          </w:p>
        </w:tc>
      </w:tr>
      <w:tr w:rsidR="00495477" w:rsidRPr="00E76C93" w14:paraId="51ED48B4"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39BC6E37" w14:textId="7DE5BD1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DD0116" w14:textId="71935D8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7F58F3" w14:textId="4E83AFEE"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841F58" w14:textId="623EA4D7" w:rsidR="00495477" w:rsidRDefault="00495477" w:rsidP="00495477">
            <w:pPr>
              <w:pStyle w:val="TAC"/>
              <w:rPr>
                <w:rFonts w:cs="Arial"/>
                <w:sz w:val="16"/>
                <w:szCs w:val="16"/>
              </w:rPr>
            </w:pPr>
            <w:r>
              <w:rPr>
                <w:rFonts w:cs="Arial"/>
                <w:sz w:val="16"/>
                <w:szCs w:val="16"/>
              </w:rPr>
              <w:t>0719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B34E3B" w14:textId="1846C199"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CD1069" w14:textId="6D7DB6DD"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B8A53" w14:textId="547F2730" w:rsidR="00495477" w:rsidRDefault="00495477" w:rsidP="00495477">
            <w:pPr>
              <w:pStyle w:val="TAL"/>
              <w:rPr>
                <w:rFonts w:cs="Arial"/>
                <w:sz w:val="16"/>
                <w:szCs w:val="16"/>
              </w:rPr>
            </w:pPr>
            <w:r>
              <w:rPr>
                <w:rFonts w:cs="Arial"/>
                <w:sz w:val="16"/>
                <w:szCs w:val="16"/>
              </w:rPr>
              <w:t>ProblemDetails RFC 7807 obsoleted by 9457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6677F" w14:textId="72BDEA3F" w:rsidR="00495477" w:rsidRDefault="00495477" w:rsidP="00495477">
            <w:pPr>
              <w:pStyle w:val="TAC"/>
              <w:rPr>
                <w:rFonts w:cs="Arial"/>
                <w:sz w:val="16"/>
                <w:szCs w:val="16"/>
              </w:rPr>
            </w:pPr>
            <w:r w:rsidRPr="00AA2A8E">
              <w:rPr>
                <w:rFonts w:cs="Arial"/>
                <w:sz w:val="16"/>
                <w:szCs w:val="16"/>
              </w:rPr>
              <w:t>18.5.0</w:t>
            </w:r>
          </w:p>
        </w:tc>
      </w:tr>
      <w:tr w:rsidR="00495477" w:rsidRPr="00E76C93" w14:paraId="5B27FC3A"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F725202" w14:textId="3D7856AB"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C0F297" w14:textId="4CA1A860"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82758DB" w14:textId="71CA2C80"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88A6C5" w14:textId="0ADD238A" w:rsidR="00495477" w:rsidRDefault="00495477" w:rsidP="00495477">
            <w:pPr>
              <w:pStyle w:val="TAC"/>
              <w:rPr>
                <w:rFonts w:cs="Arial"/>
                <w:sz w:val="16"/>
                <w:szCs w:val="16"/>
              </w:rPr>
            </w:pPr>
            <w:r>
              <w:rPr>
                <w:rFonts w:cs="Arial"/>
                <w:sz w:val="16"/>
                <w:szCs w:val="16"/>
              </w:rPr>
              <w:t>0720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72ABE9" w14:textId="60A9244C"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39C30B" w14:textId="53E2562B"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FC35B7" w14:textId="2D0F45CA" w:rsidR="00495477" w:rsidRDefault="00495477" w:rsidP="00495477">
            <w:pPr>
              <w:pStyle w:val="TAL"/>
              <w:rPr>
                <w:rFonts w:cs="Arial"/>
                <w:sz w:val="16"/>
                <w:szCs w:val="16"/>
              </w:rPr>
            </w:pPr>
            <w:r>
              <w:rPr>
                <w:rFonts w:cs="Arial"/>
                <w:sz w:val="16"/>
                <w:szCs w:val="16"/>
              </w:rPr>
              <w:t>Maximum Data Burst Volume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A59A94" w14:textId="7AD06D51" w:rsidR="00495477" w:rsidRDefault="00495477" w:rsidP="00495477">
            <w:pPr>
              <w:pStyle w:val="TAC"/>
              <w:rPr>
                <w:rFonts w:cs="Arial"/>
                <w:sz w:val="16"/>
                <w:szCs w:val="16"/>
              </w:rPr>
            </w:pPr>
            <w:r w:rsidRPr="00AA2A8E">
              <w:rPr>
                <w:rFonts w:cs="Arial"/>
                <w:sz w:val="16"/>
                <w:szCs w:val="16"/>
              </w:rPr>
              <w:t>18.5.0</w:t>
            </w:r>
          </w:p>
        </w:tc>
      </w:tr>
      <w:tr w:rsidR="00495477" w:rsidRPr="00E76C93" w14:paraId="5D946AFB"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A1102F9" w14:textId="70C544F0"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ABC581" w14:textId="5AF291C3"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C49E6F" w14:textId="61B6E408" w:rsidR="00495477" w:rsidRPr="003D04A0" w:rsidRDefault="00495477" w:rsidP="00495477">
            <w:pPr>
              <w:pStyle w:val="TAC"/>
              <w:rPr>
                <w:rFonts w:cs="Arial"/>
                <w:sz w:val="16"/>
                <w:szCs w:val="16"/>
              </w:rPr>
            </w:pPr>
            <w:r w:rsidRPr="00495477">
              <w:rPr>
                <w:rFonts w:cs="Arial"/>
                <w:sz w:val="16"/>
                <w:szCs w:val="16"/>
              </w:rPr>
              <w:t>CP-233044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FEE77C" w14:textId="2D10924E" w:rsidR="00495477" w:rsidRDefault="00495477" w:rsidP="00495477">
            <w:pPr>
              <w:pStyle w:val="TAC"/>
              <w:rPr>
                <w:rFonts w:cs="Arial"/>
                <w:sz w:val="16"/>
                <w:szCs w:val="16"/>
              </w:rPr>
            </w:pPr>
            <w:r>
              <w:rPr>
                <w:rFonts w:cs="Arial"/>
                <w:sz w:val="16"/>
                <w:szCs w:val="16"/>
              </w:rPr>
              <w:t>0721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34DE7" w14:textId="6FC97647"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D03FD4" w14:textId="1ECB679F"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2D8898" w14:textId="3DF518B2" w:rsidR="00495477" w:rsidRDefault="00495477" w:rsidP="00495477">
            <w:pPr>
              <w:pStyle w:val="TAL"/>
              <w:rPr>
                <w:rFonts w:cs="Arial"/>
                <w:sz w:val="16"/>
                <w:szCs w:val="16"/>
              </w:rPr>
            </w:pPr>
            <w:r>
              <w:rPr>
                <w:rFonts w:cs="Arial"/>
                <w:sz w:val="16"/>
                <w:szCs w:val="16"/>
              </w:rPr>
              <w:t>Removal of the uavAuthenticated IE from Create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3497" w14:textId="28FEB523" w:rsidR="00495477" w:rsidRDefault="00495477" w:rsidP="00495477">
            <w:pPr>
              <w:pStyle w:val="TAC"/>
              <w:rPr>
                <w:rFonts w:cs="Arial"/>
                <w:sz w:val="16"/>
                <w:szCs w:val="16"/>
              </w:rPr>
            </w:pPr>
            <w:r w:rsidRPr="00AA2A8E">
              <w:rPr>
                <w:rFonts w:cs="Arial"/>
                <w:sz w:val="16"/>
                <w:szCs w:val="16"/>
              </w:rPr>
              <w:t>18.5.0</w:t>
            </w:r>
          </w:p>
        </w:tc>
      </w:tr>
      <w:tr w:rsidR="00495477" w:rsidRPr="00E76C93" w14:paraId="77F4306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275B0706" w14:textId="26CED94E"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939DC" w14:textId="68735BA7"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A9D8E1B" w14:textId="2105E97B"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616BD7" w14:textId="7C5312E7" w:rsidR="00495477" w:rsidRDefault="00495477" w:rsidP="00495477">
            <w:pPr>
              <w:pStyle w:val="TAC"/>
              <w:rPr>
                <w:rFonts w:cs="Arial"/>
                <w:sz w:val="16"/>
                <w:szCs w:val="16"/>
              </w:rPr>
            </w:pPr>
            <w:r>
              <w:rPr>
                <w:rFonts w:cs="Arial"/>
                <w:sz w:val="16"/>
                <w:szCs w:val="16"/>
              </w:rPr>
              <w:t>0723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72DC44" w14:textId="1A092773"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8E947" w14:textId="6C3B203F"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79A3B0E" w14:textId="7EC134FC" w:rsidR="00495477" w:rsidRDefault="00495477" w:rsidP="00495477">
            <w:pPr>
              <w:pStyle w:val="TAL"/>
              <w:rPr>
                <w:rFonts w:cs="Arial"/>
                <w:sz w:val="16"/>
                <w:szCs w:val="16"/>
              </w:rPr>
            </w:pPr>
            <w:r>
              <w:rPr>
                <w:rFonts w:cs="Arial"/>
                <w:sz w:val="16"/>
                <w:szCs w:val="16"/>
              </w:rPr>
              <w:t>Support of ECN marking for L4S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D8885C" w14:textId="4E77CB2B" w:rsidR="00495477" w:rsidRDefault="00495477" w:rsidP="00495477">
            <w:pPr>
              <w:pStyle w:val="TAC"/>
              <w:rPr>
                <w:rFonts w:cs="Arial"/>
                <w:sz w:val="16"/>
                <w:szCs w:val="16"/>
              </w:rPr>
            </w:pPr>
            <w:r w:rsidRPr="00AA2A8E">
              <w:rPr>
                <w:rFonts w:cs="Arial"/>
                <w:sz w:val="16"/>
                <w:szCs w:val="16"/>
              </w:rPr>
              <w:t>18.5.0</w:t>
            </w:r>
          </w:p>
        </w:tc>
      </w:tr>
      <w:tr w:rsidR="00495477" w:rsidRPr="00E76C93" w14:paraId="48A20525"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F288A58" w14:textId="2C8FF919"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00FC8" w14:textId="2A540F59"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77A663E" w14:textId="2256BAC2" w:rsidR="00495477" w:rsidRPr="003D04A0" w:rsidRDefault="00495477" w:rsidP="00495477">
            <w:pPr>
              <w:pStyle w:val="TAC"/>
              <w:rPr>
                <w:rFonts w:cs="Arial"/>
                <w:sz w:val="16"/>
                <w:szCs w:val="16"/>
              </w:rPr>
            </w:pPr>
            <w:r w:rsidRPr="00495477">
              <w:rPr>
                <w:rFonts w:cs="Arial"/>
                <w:sz w:val="16"/>
                <w:szCs w:val="16"/>
              </w:rPr>
              <w:t>CP-233031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B1124C" w14:textId="3350F6F1" w:rsidR="00495477" w:rsidRDefault="00495477" w:rsidP="00495477">
            <w:pPr>
              <w:pStyle w:val="TAC"/>
              <w:rPr>
                <w:rFonts w:cs="Arial"/>
                <w:sz w:val="16"/>
                <w:szCs w:val="16"/>
              </w:rPr>
            </w:pPr>
            <w:r>
              <w:rPr>
                <w:rFonts w:cs="Arial"/>
                <w:sz w:val="16"/>
                <w:szCs w:val="16"/>
              </w:rPr>
              <w:t>0724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7A2CF" w14:textId="441E3E50"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CDB7B0" w14:textId="574956D5"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0CC8A2" w14:textId="551A9CF5" w:rsidR="00495477" w:rsidRDefault="00495477" w:rsidP="00495477">
            <w:pPr>
              <w:pStyle w:val="TAL"/>
              <w:rPr>
                <w:rFonts w:cs="Arial"/>
                <w:sz w:val="16"/>
                <w:szCs w:val="16"/>
              </w:rPr>
            </w:pPr>
            <w:r>
              <w:rPr>
                <w:rFonts w:cs="Arial"/>
                <w:sz w:val="16"/>
                <w:szCs w:val="16"/>
              </w:rPr>
              <w:t>Roaming UE Indication for Emergency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79C5B2" w14:textId="64BA0716" w:rsidR="00495477" w:rsidRDefault="00495477" w:rsidP="00495477">
            <w:pPr>
              <w:pStyle w:val="TAC"/>
              <w:rPr>
                <w:rFonts w:cs="Arial"/>
                <w:sz w:val="16"/>
                <w:szCs w:val="16"/>
              </w:rPr>
            </w:pPr>
            <w:r w:rsidRPr="00AA2A8E">
              <w:rPr>
                <w:rFonts w:cs="Arial"/>
                <w:sz w:val="16"/>
                <w:szCs w:val="16"/>
              </w:rPr>
              <w:t>18.5.0</w:t>
            </w:r>
          </w:p>
        </w:tc>
      </w:tr>
      <w:tr w:rsidR="00495477" w:rsidRPr="00E76C93" w14:paraId="4F473301"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100D5EBB" w14:textId="75DD85F2"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F7E82C" w14:textId="4E689318"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92E1B0" w14:textId="05C988B9" w:rsidR="00495477" w:rsidRPr="003D04A0" w:rsidRDefault="00495477" w:rsidP="00495477">
            <w:pPr>
              <w:pStyle w:val="TAC"/>
              <w:rPr>
                <w:rFonts w:cs="Arial"/>
                <w:sz w:val="16"/>
                <w:szCs w:val="16"/>
              </w:rPr>
            </w:pPr>
            <w:r w:rsidRPr="00495477">
              <w:rPr>
                <w:rFonts w:cs="Arial"/>
                <w:sz w:val="16"/>
                <w:szCs w:val="16"/>
              </w:rPr>
              <w:t>CP-233053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8E099" w14:textId="33950611" w:rsidR="00495477" w:rsidRDefault="00495477" w:rsidP="00495477">
            <w:pPr>
              <w:pStyle w:val="TAC"/>
              <w:rPr>
                <w:rFonts w:cs="Arial"/>
                <w:sz w:val="16"/>
                <w:szCs w:val="16"/>
              </w:rPr>
            </w:pPr>
            <w:r>
              <w:rPr>
                <w:rFonts w:cs="Arial"/>
                <w:sz w:val="16"/>
                <w:szCs w:val="16"/>
              </w:rPr>
              <w:t>0727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FD283F" w14:textId="77168819" w:rsidR="00495477" w:rsidRDefault="00495477" w:rsidP="0049547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FDCA7B" w14:textId="367023B0" w:rsidR="00495477" w:rsidRDefault="00495477" w:rsidP="0049547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4DC977" w14:textId="7904551E" w:rsidR="00495477" w:rsidRDefault="00495477" w:rsidP="00495477">
            <w:pPr>
              <w:pStyle w:val="TAL"/>
              <w:rPr>
                <w:rFonts w:cs="Arial"/>
                <w:sz w:val="16"/>
                <w:szCs w:val="16"/>
              </w:rPr>
            </w:pPr>
            <w:r>
              <w:rPr>
                <w:rFonts w:cs="Arial"/>
                <w:sz w:val="16"/>
                <w:szCs w:val="16"/>
              </w:rPr>
              <w:t>Periodicity and N6 Jitter Information associated with Periodicity between the V/I-SMF and the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36D2F1" w14:textId="4FAEC85C" w:rsidR="00495477" w:rsidRDefault="00495477" w:rsidP="00495477">
            <w:pPr>
              <w:pStyle w:val="TAC"/>
              <w:rPr>
                <w:rFonts w:cs="Arial"/>
                <w:sz w:val="16"/>
                <w:szCs w:val="16"/>
              </w:rPr>
            </w:pPr>
            <w:r w:rsidRPr="00AA2A8E">
              <w:rPr>
                <w:rFonts w:cs="Arial"/>
                <w:sz w:val="16"/>
                <w:szCs w:val="16"/>
              </w:rPr>
              <w:t>18.5.0</w:t>
            </w:r>
          </w:p>
        </w:tc>
      </w:tr>
      <w:tr w:rsidR="00495477" w:rsidRPr="00E76C93" w14:paraId="36F4458C"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4CF1EF7D" w14:textId="1CDFD511"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7D62C7" w14:textId="51FD9C61"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D435A5C" w14:textId="207D6D6A" w:rsidR="00495477" w:rsidRPr="003D04A0" w:rsidRDefault="00495477" w:rsidP="00495477">
            <w:pPr>
              <w:pStyle w:val="TAC"/>
              <w:rPr>
                <w:rFonts w:cs="Arial"/>
                <w:sz w:val="16"/>
                <w:szCs w:val="16"/>
              </w:rPr>
            </w:pPr>
            <w:r w:rsidRPr="00495477">
              <w:rPr>
                <w:rFonts w:cs="Arial"/>
                <w:sz w:val="16"/>
                <w:szCs w:val="16"/>
              </w:rPr>
              <w:t>CP-233030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EE752F" w14:textId="0715F37A" w:rsidR="00495477" w:rsidRDefault="00495477" w:rsidP="00495477">
            <w:pPr>
              <w:pStyle w:val="TAC"/>
              <w:rPr>
                <w:rFonts w:cs="Arial"/>
                <w:sz w:val="16"/>
                <w:szCs w:val="16"/>
              </w:rPr>
            </w:pPr>
            <w:r>
              <w:rPr>
                <w:rFonts w:cs="Arial"/>
                <w:sz w:val="16"/>
                <w:szCs w:val="16"/>
              </w:rPr>
              <w:t>0728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245FF" w14:textId="702A4F4E"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140AC6" w14:textId="22316830" w:rsidR="00495477" w:rsidRDefault="00495477" w:rsidP="00495477">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EE1E2D" w14:textId="3642523D" w:rsidR="00495477" w:rsidRDefault="00495477" w:rsidP="00495477">
            <w:pPr>
              <w:pStyle w:val="TAL"/>
              <w:rPr>
                <w:rFonts w:cs="Arial"/>
                <w:sz w:val="16"/>
                <w:szCs w:val="16"/>
              </w:rPr>
            </w:pPr>
            <w:r>
              <w:rPr>
                <w:rFonts w:cs="Arial"/>
                <w:sz w:val="16"/>
                <w:szCs w:val="16"/>
              </w:rPr>
              <w:t>Editorial correction on the name of Remote UE Report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892CA" w14:textId="7F494470" w:rsidR="00495477" w:rsidRDefault="00495477" w:rsidP="00495477">
            <w:pPr>
              <w:pStyle w:val="TAC"/>
              <w:rPr>
                <w:rFonts w:cs="Arial"/>
                <w:sz w:val="16"/>
                <w:szCs w:val="16"/>
              </w:rPr>
            </w:pPr>
            <w:r w:rsidRPr="00AA2A8E">
              <w:rPr>
                <w:rFonts w:cs="Arial"/>
                <w:sz w:val="16"/>
                <w:szCs w:val="16"/>
              </w:rPr>
              <w:t>18.5.0</w:t>
            </w:r>
          </w:p>
        </w:tc>
      </w:tr>
      <w:tr w:rsidR="00495477" w:rsidRPr="00E76C93" w14:paraId="4597B336" w14:textId="77777777" w:rsidTr="00D57580">
        <w:tc>
          <w:tcPr>
            <w:tcW w:w="800" w:type="dxa"/>
            <w:tcBorders>
              <w:top w:val="single" w:sz="4" w:space="0" w:color="auto"/>
              <w:left w:val="single" w:sz="4" w:space="0" w:color="auto"/>
              <w:bottom w:val="single" w:sz="4" w:space="0" w:color="auto"/>
              <w:right w:val="single" w:sz="4" w:space="0" w:color="auto"/>
            </w:tcBorders>
            <w:shd w:val="solid" w:color="FFFFFF" w:fill="auto"/>
          </w:tcPr>
          <w:p w14:paraId="0B84382F" w14:textId="09651FB7" w:rsidR="00495477" w:rsidRDefault="00495477" w:rsidP="00495477">
            <w:pPr>
              <w:pStyle w:val="TAC"/>
              <w:rPr>
                <w:rFonts w:cs="Arial"/>
                <w:sz w:val="16"/>
                <w:szCs w:val="16"/>
              </w:rPr>
            </w:pPr>
            <w:r>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6C2BC1" w14:textId="077E673B" w:rsidR="00495477" w:rsidRDefault="00495477" w:rsidP="00495477">
            <w:pPr>
              <w:pStyle w:val="TAC"/>
              <w:rPr>
                <w:rFonts w:cs="Arial"/>
                <w:sz w:val="16"/>
                <w:szCs w:val="16"/>
              </w:rPr>
            </w:pPr>
            <w:r>
              <w:rPr>
                <w:rFonts w:cs="Arial"/>
                <w:sz w:val="16"/>
                <w:szCs w:val="16"/>
              </w:rPr>
              <w:t>CT#102</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D76C4B" w14:textId="152A9654" w:rsidR="00495477" w:rsidRPr="003D04A0" w:rsidRDefault="00495477" w:rsidP="00495477">
            <w:pPr>
              <w:pStyle w:val="TAC"/>
              <w:rPr>
                <w:rFonts w:cs="Arial"/>
                <w:sz w:val="16"/>
                <w:szCs w:val="16"/>
              </w:rPr>
            </w:pPr>
            <w:r w:rsidRPr="00495477">
              <w:rPr>
                <w:rFonts w:cs="Arial"/>
                <w:sz w:val="16"/>
                <w:szCs w:val="16"/>
              </w:rPr>
              <w:t>CP-233060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6269A4" w14:textId="5C76AEDC" w:rsidR="00495477" w:rsidRDefault="00495477" w:rsidP="00495477">
            <w:pPr>
              <w:pStyle w:val="TAC"/>
              <w:rPr>
                <w:rFonts w:cs="Arial"/>
                <w:sz w:val="16"/>
                <w:szCs w:val="16"/>
              </w:rPr>
            </w:pPr>
            <w:r>
              <w:rPr>
                <w:rFonts w:cs="Arial"/>
                <w:sz w:val="16"/>
                <w:szCs w:val="16"/>
              </w:rPr>
              <w:t>0729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7B7DBD" w14:textId="501F1B51" w:rsidR="00495477" w:rsidRDefault="00495477" w:rsidP="0049547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93883D" w14:textId="5467D3C2" w:rsidR="00495477" w:rsidRDefault="00495477" w:rsidP="0049547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DE580F" w14:textId="2959CF32" w:rsidR="00495477" w:rsidRDefault="00495477" w:rsidP="00495477">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537BB" w14:textId="38D386C8" w:rsidR="00495477" w:rsidRDefault="00495477" w:rsidP="00495477">
            <w:pPr>
              <w:pStyle w:val="TAC"/>
              <w:rPr>
                <w:rFonts w:cs="Arial"/>
                <w:sz w:val="16"/>
                <w:szCs w:val="16"/>
              </w:rPr>
            </w:pPr>
            <w:r w:rsidRPr="00AA2A8E">
              <w:rPr>
                <w:rFonts w:cs="Arial"/>
                <w:sz w:val="16"/>
                <w:szCs w:val="16"/>
              </w:rPr>
              <w:t>18.5.0</w:t>
            </w:r>
          </w:p>
        </w:tc>
      </w:tr>
      <w:tr w:rsidR="00F23E4E" w:rsidRPr="00E76C93" w14:paraId="3D4F0F7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A49EE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5B9D0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2A49607" w14:textId="409BDCBB" w:rsidR="00F23E4E" w:rsidRPr="00495477" w:rsidRDefault="00F23E4E" w:rsidP="00F23E4E">
            <w:pPr>
              <w:pStyle w:val="TAC"/>
              <w:rPr>
                <w:rFonts w:cs="Arial"/>
                <w:sz w:val="16"/>
                <w:szCs w:val="16"/>
              </w:rPr>
            </w:pPr>
            <w:r w:rsidRPr="007C0147">
              <w:rPr>
                <w:rFonts w:cs="Arial"/>
                <w:sz w:val="16"/>
                <w:szCs w:val="16"/>
              </w:rPr>
              <w:t>CP-240074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1C34A6" w14:textId="5259C922" w:rsidR="00F23E4E" w:rsidRDefault="00F23E4E" w:rsidP="00F23E4E">
            <w:pPr>
              <w:pStyle w:val="TAC"/>
              <w:rPr>
                <w:rFonts w:cs="Arial"/>
                <w:sz w:val="16"/>
                <w:szCs w:val="16"/>
              </w:rPr>
            </w:pPr>
            <w:r>
              <w:rPr>
                <w:rFonts w:cs="Arial"/>
                <w:sz w:val="16"/>
                <w:szCs w:val="16"/>
              </w:rPr>
              <w:t>0735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1CC7A7" w14:textId="598607F9"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245279" w14:textId="05ECC782"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7CA8BA" w14:textId="0FDF96B8" w:rsidR="00F23E4E" w:rsidRDefault="00F23E4E" w:rsidP="00F23E4E">
            <w:pPr>
              <w:pStyle w:val="TAL"/>
              <w:rPr>
                <w:rFonts w:cs="Arial"/>
                <w:sz w:val="16"/>
                <w:szCs w:val="16"/>
              </w:rPr>
            </w:pPr>
            <w:r>
              <w:rPr>
                <w:rFonts w:cs="Arial"/>
                <w:sz w:val="16"/>
                <w:szCs w:val="16"/>
              </w:rPr>
              <w:t>icnTunnelInfo and vcnTunnelInfo during EPS to 5GS handover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A6F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41C0EB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31DA2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B0DE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4512DAF" w14:textId="314764D5"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27973" w14:textId="67AE76DA" w:rsidR="00F23E4E" w:rsidRDefault="00F23E4E" w:rsidP="00F23E4E">
            <w:pPr>
              <w:pStyle w:val="TAC"/>
              <w:rPr>
                <w:rFonts w:cs="Arial"/>
                <w:sz w:val="16"/>
                <w:szCs w:val="16"/>
              </w:rPr>
            </w:pPr>
            <w:r>
              <w:rPr>
                <w:rFonts w:cs="Arial"/>
                <w:sz w:val="16"/>
                <w:szCs w:val="16"/>
              </w:rPr>
              <w:t>0736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0A19AD" w14:textId="2B1284F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87E713" w14:textId="0084475C"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AB8AD07" w14:textId="0FA5B7A9" w:rsidR="00F23E4E" w:rsidRDefault="00F23E4E" w:rsidP="00F23E4E">
            <w:pPr>
              <w:pStyle w:val="TAL"/>
              <w:rPr>
                <w:rFonts w:cs="Arial"/>
                <w:sz w:val="16"/>
                <w:szCs w:val="16"/>
              </w:rPr>
            </w:pPr>
            <w:r>
              <w:rPr>
                <w:rFonts w:cs="Arial"/>
                <w:sz w:val="16"/>
                <w:szCs w:val="16"/>
              </w:rPr>
              <w:t>PDU Set QoS parameters for UL and DL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2B95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F09FF8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10D358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CB5356"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48D52C" w14:textId="4454349A"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26C50A" w14:textId="6DB25468" w:rsidR="00F23E4E" w:rsidRDefault="00F23E4E" w:rsidP="00F23E4E">
            <w:pPr>
              <w:pStyle w:val="TAC"/>
              <w:rPr>
                <w:rFonts w:cs="Arial"/>
                <w:sz w:val="16"/>
                <w:szCs w:val="16"/>
              </w:rPr>
            </w:pPr>
            <w:r>
              <w:rPr>
                <w:rFonts w:cs="Arial"/>
                <w:sz w:val="16"/>
                <w:szCs w:val="16"/>
              </w:rPr>
              <w:t>0737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61D21F" w14:textId="6D5D1EA1"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C6BFA8" w14:textId="286CEDD1"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B38C69" w14:textId="63838551" w:rsidR="00F23E4E" w:rsidRDefault="00F23E4E" w:rsidP="00F23E4E">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E8611"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035E4212"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AE7C94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21183C"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5AB8A3D" w14:textId="43D1A258"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33B34" w14:textId="75EC30FB" w:rsidR="00F23E4E" w:rsidRDefault="00F23E4E" w:rsidP="00F23E4E">
            <w:pPr>
              <w:pStyle w:val="TAC"/>
              <w:rPr>
                <w:rFonts w:cs="Arial"/>
                <w:sz w:val="16"/>
                <w:szCs w:val="16"/>
              </w:rPr>
            </w:pPr>
            <w:r>
              <w:rPr>
                <w:rFonts w:cs="Arial"/>
                <w:sz w:val="16"/>
                <w:szCs w:val="16"/>
              </w:rPr>
              <w:t>0738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62E2BA" w14:textId="0120070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A0D32F" w14:textId="44BA0BC7"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8D2A0B4" w14:textId="479E53BC" w:rsidR="00F23E4E" w:rsidRDefault="00F23E4E" w:rsidP="00F23E4E">
            <w:pPr>
              <w:pStyle w:val="TAL"/>
              <w:rPr>
                <w:rFonts w:cs="Arial"/>
                <w:sz w:val="16"/>
                <w:szCs w:val="16"/>
              </w:rPr>
            </w:pPr>
            <w:r>
              <w:rPr>
                <w:rFonts w:cs="Arial"/>
                <w:sz w:val="16"/>
                <w:szCs w:val="16"/>
              </w:rPr>
              <w:t>Clarification to the EPS Interworking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6C0DE8"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6B31B5C"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7471402"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D7639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14BA61" w14:textId="34DB5976"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3ECDF8" w14:textId="3062BDA4" w:rsidR="00F23E4E" w:rsidRDefault="00F23E4E" w:rsidP="00F23E4E">
            <w:pPr>
              <w:pStyle w:val="TAC"/>
              <w:rPr>
                <w:rFonts w:cs="Arial"/>
                <w:sz w:val="16"/>
                <w:szCs w:val="16"/>
              </w:rPr>
            </w:pPr>
            <w:r>
              <w:rPr>
                <w:rFonts w:cs="Arial"/>
                <w:sz w:val="16"/>
                <w:szCs w:val="16"/>
              </w:rPr>
              <w:t>0739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705572" w14:textId="5712148B"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8AD2A6" w14:textId="6BAAFBC6"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C01B25" w14:textId="1FFF2EF0" w:rsidR="00F23E4E" w:rsidRDefault="00F23E4E" w:rsidP="00F23E4E">
            <w:pPr>
              <w:pStyle w:val="TAL"/>
              <w:rPr>
                <w:rFonts w:cs="Arial"/>
                <w:sz w:val="16"/>
                <w:szCs w:val="16"/>
              </w:rPr>
            </w:pPr>
            <w:r>
              <w:rPr>
                <w:rFonts w:cs="Arial"/>
                <w:sz w:val="16"/>
                <w:szCs w:val="16"/>
              </w:rPr>
              <w:t>Traffic Influence information for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DE496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CC47F25"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5BED9F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D77C8"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0A90867" w14:textId="4E8BBCC9"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B41B9B" w14:textId="1989CE9F" w:rsidR="00F23E4E" w:rsidRDefault="00F23E4E" w:rsidP="00F23E4E">
            <w:pPr>
              <w:pStyle w:val="TAC"/>
              <w:rPr>
                <w:rFonts w:cs="Arial"/>
                <w:sz w:val="16"/>
                <w:szCs w:val="16"/>
              </w:rPr>
            </w:pPr>
            <w:r>
              <w:rPr>
                <w:rFonts w:cs="Arial"/>
                <w:sz w:val="16"/>
                <w:szCs w:val="16"/>
              </w:rPr>
              <w:t>0740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C806" w14:textId="56C86E9F"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6D694A" w14:textId="6248A0D4"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36D374B" w14:textId="1BB86649" w:rsidR="00F23E4E" w:rsidRDefault="00F23E4E" w:rsidP="00F23E4E">
            <w:pPr>
              <w:pStyle w:val="TAL"/>
              <w:rPr>
                <w:rFonts w:cs="Arial"/>
                <w:sz w:val="16"/>
                <w:szCs w:val="16"/>
              </w:rPr>
            </w:pPr>
            <w:r>
              <w:rPr>
                <w:rFonts w:cs="Arial"/>
                <w:sz w:val="16"/>
                <w:szCs w:val="16"/>
              </w:rPr>
              <w:t>V-EASDF security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EF1F2"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19A07E3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23247ACB"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87709F"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BF86A69" w14:textId="2A0351FF" w:rsidR="00F23E4E" w:rsidRPr="00495477" w:rsidRDefault="00F23E4E" w:rsidP="00F23E4E">
            <w:pPr>
              <w:pStyle w:val="TAC"/>
              <w:rPr>
                <w:rFonts w:cs="Arial"/>
                <w:sz w:val="16"/>
                <w:szCs w:val="16"/>
              </w:rPr>
            </w:pPr>
            <w:r w:rsidRPr="007C0147">
              <w:rPr>
                <w:rFonts w:cs="Arial"/>
                <w:sz w:val="16"/>
                <w:szCs w:val="16"/>
              </w:rPr>
              <w:t>CP-240040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173881" w14:textId="174EC168" w:rsidR="00F23E4E" w:rsidRDefault="00F23E4E" w:rsidP="00F23E4E">
            <w:pPr>
              <w:pStyle w:val="TAC"/>
              <w:rPr>
                <w:rFonts w:cs="Arial"/>
                <w:sz w:val="16"/>
                <w:szCs w:val="16"/>
              </w:rPr>
            </w:pPr>
            <w:r>
              <w:rPr>
                <w:rFonts w:cs="Arial"/>
                <w:sz w:val="16"/>
                <w:szCs w:val="16"/>
              </w:rPr>
              <w:t>0741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DF782A" w14:textId="435E64D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11D228" w14:textId="174F261C"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B7F569" w14:textId="0C38C1BC" w:rsidR="00F23E4E" w:rsidRDefault="00F23E4E" w:rsidP="00F23E4E">
            <w:pPr>
              <w:pStyle w:val="TAL"/>
              <w:rPr>
                <w:rFonts w:cs="Arial"/>
                <w:sz w:val="16"/>
                <w:szCs w:val="16"/>
              </w:rPr>
            </w:pPr>
            <w:r>
              <w:rPr>
                <w:rFonts w:cs="Arial"/>
                <w:sz w:val="16"/>
                <w:szCs w:val="16"/>
              </w:rPr>
              <w:t>Access Type of N1/N2 Information in Update SM Context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4EB5C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CFE9011"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769EBD1"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888F5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EFAAFC" w14:textId="06D68BC2" w:rsidR="00F23E4E" w:rsidRPr="00495477" w:rsidRDefault="00F23E4E" w:rsidP="00F23E4E">
            <w:pPr>
              <w:pStyle w:val="TAC"/>
              <w:rPr>
                <w:rFonts w:cs="Arial"/>
                <w:sz w:val="16"/>
                <w:szCs w:val="16"/>
              </w:rPr>
            </w:pPr>
            <w:r w:rsidRPr="007C0147">
              <w:rPr>
                <w:rFonts w:cs="Arial"/>
                <w:sz w:val="16"/>
                <w:szCs w:val="16"/>
              </w:rPr>
              <w:t>CP-240029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7F7017" w14:textId="5275B4C5" w:rsidR="00F23E4E" w:rsidRDefault="00F23E4E" w:rsidP="00F23E4E">
            <w:pPr>
              <w:pStyle w:val="TAC"/>
              <w:rPr>
                <w:rFonts w:cs="Arial"/>
                <w:sz w:val="16"/>
                <w:szCs w:val="16"/>
              </w:rPr>
            </w:pPr>
            <w:r>
              <w:rPr>
                <w:rFonts w:cs="Arial"/>
                <w:sz w:val="16"/>
                <w:szCs w:val="16"/>
              </w:rPr>
              <w:t>0744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FC2DCC" w14:textId="08A4D70A"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5C64D" w14:textId="36DA5C92"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452D9E" w14:textId="786CFA26" w:rsidR="00F23E4E" w:rsidRDefault="00F23E4E" w:rsidP="00F23E4E">
            <w:pPr>
              <w:pStyle w:val="TAL"/>
              <w:rPr>
                <w:rFonts w:cs="Arial"/>
                <w:sz w:val="16"/>
                <w:szCs w:val="16"/>
              </w:rPr>
            </w:pPr>
            <w:r>
              <w:rPr>
                <w:rFonts w:cs="Arial"/>
                <w:sz w:val="16"/>
                <w:szCs w:val="16"/>
              </w:rPr>
              <w:t>NG-RAN initiated Connection Inactive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F408B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429FE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ECC0B48"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D98B05"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70BB1" w14:textId="24070894" w:rsidR="00F23E4E" w:rsidRPr="00495477" w:rsidRDefault="00F23E4E" w:rsidP="00F23E4E">
            <w:pPr>
              <w:pStyle w:val="TAC"/>
              <w:rPr>
                <w:rFonts w:cs="Arial"/>
                <w:sz w:val="16"/>
                <w:szCs w:val="16"/>
              </w:rPr>
            </w:pPr>
            <w:r w:rsidRPr="007C0147">
              <w:rPr>
                <w:rFonts w:cs="Arial"/>
                <w:sz w:val="16"/>
                <w:szCs w:val="16"/>
              </w:rPr>
              <w:t>CP-240032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486D14" w14:textId="721E20E2" w:rsidR="00F23E4E" w:rsidRDefault="00F23E4E" w:rsidP="00F23E4E">
            <w:pPr>
              <w:pStyle w:val="TAC"/>
              <w:rPr>
                <w:rFonts w:cs="Arial"/>
                <w:sz w:val="16"/>
                <w:szCs w:val="16"/>
              </w:rPr>
            </w:pPr>
            <w:r>
              <w:rPr>
                <w:rFonts w:cs="Arial"/>
                <w:sz w:val="16"/>
                <w:szCs w:val="16"/>
              </w:rPr>
              <w:t>0745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8D61C4" w14:textId="08E061C3"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ECA3AD" w14:textId="2313196F"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4FE6E8" w14:textId="07C56E22" w:rsidR="00F23E4E" w:rsidRDefault="00F23E4E" w:rsidP="00F23E4E">
            <w:pPr>
              <w:pStyle w:val="TAL"/>
              <w:rPr>
                <w:rFonts w:cs="Arial"/>
                <w:sz w:val="16"/>
                <w:szCs w:val="16"/>
              </w:rPr>
            </w:pPr>
            <w:r>
              <w:rPr>
                <w:rFonts w:cs="Arial"/>
                <w:sz w:val="16"/>
                <w:szCs w:val="16"/>
              </w:rPr>
              <w:t>Rejection cause if the number of UEs in the network slice has been exceeded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A41E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7C8941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1955BA4"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E98C1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AFAB84" w14:textId="66BEF15A" w:rsidR="00F23E4E" w:rsidRPr="00495477" w:rsidRDefault="00F23E4E" w:rsidP="00F23E4E">
            <w:pPr>
              <w:pStyle w:val="TAC"/>
              <w:rPr>
                <w:rFonts w:cs="Arial"/>
                <w:sz w:val="16"/>
                <w:szCs w:val="16"/>
              </w:rPr>
            </w:pPr>
            <w:r w:rsidRPr="007C0147">
              <w:rPr>
                <w:rFonts w:cs="Arial"/>
                <w:sz w:val="16"/>
                <w:szCs w:val="16"/>
              </w:rPr>
              <w:t>CP-240046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53AF09" w14:textId="2EC37584" w:rsidR="00F23E4E" w:rsidRDefault="00F23E4E" w:rsidP="00F23E4E">
            <w:pPr>
              <w:pStyle w:val="TAC"/>
              <w:rPr>
                <w:rFonts w:cs="Arial"/>
                <w:sz w:val="16"/>
                <w:szCs w:val="16"/>
              </w:rPr>
            </w:pPr>
            <w:r>
              <w:rPr>
                <w:rFonts w:cs="Arial"/>
                <w:sz w:val="16"/>
                <w:szCs w:val="16"/>
              </w:rPr>
              <w:t>0746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6EBC12" w14:textId="1B8019A7"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31C32D" w14:textId="1C64E733"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195783" w14:textId="3C1EB83D" w:rsidR="00F23E4E" w:rsidRDefault="00F23E4E" w:rsidP="00F23E4E">
            <w:pPr>
              <w:pStyle w:val="TAL"/>
              <w:rPr>
                <w:rFonts w:cs="Arial"/>
                <w:sz w:val="16"/>
                <w:szCs w:val="16"/>
              </w:rPr>
            </w:pPr>
            <w:r>
              <w:rPr>
                <w:rFonts w:cs="Arial"/>
                <w:sz w:val="16"/>
                <w:szCs w:val="16"/>
              </w:rPr>
              <w:t>Support of sending Non-3GPP QoS Assistance Information from SMF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FEFB"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8FA9E9F"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CFE386A"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7272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35EBB1" w14:textId="61F35604"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FCE21" w14:textId="66064699" w:rsidR="00F23E4E" w:rsidRDefault="00F23E4E" w:rsidP="00F23E4E">
            <w:pPr>
              <w:pStyle w:val="TAC"/>
              <w:rPr>
                <w:rFonts w:cs="Arial"/>
                <w:sz w:val="16"/>
                <w:szCs w:val="16"/>
              </w:rPr>
            </w:pPr>
            <w:r>
              <w:rPr>
                <w:rFonts w:cs="Arial"/>
                <w:sz w:val="16"/>
                <w:szCs w:val="16"/>
              </w:rPr>
              <w:t>0747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37FE3" w14:textId="19CF48D5"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DEE45" w14:textId="4029C069"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EABFDC" w14:textId="018EC43F" w:rsidR="00F23E4E" w:rsidRDefault="00F23E4E" w:rsidP="00F23E4E">
            <w:pPr>
              <w:pStyle w:val="TAL"/>
              <w:rPr>
                <w:rFonts w:cs="Arial"/>
                <w:sz w:val="16"/>
                <w:szCs w:val="16"/>
              </w:rPr>
            </w:pPr>
            <w:r>
              <w:rPr>
                <w:rFonts w:cs="Arial"/>
                <w:sz w:val="16"/>
                <w:szCs w:val="16"/>
              </w:rPr>
              <w:t>Update EcnMarkingCongestionInfoReq to support UPF-L4S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F18E4"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508A8E"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4B05BC5"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BD984B"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883550" w14:textId="5EBB4092" w:rsidR="00F23E4E" w:rsidRPr="00495477" w:rsidRDefault="00F23E4E" w:rsidP="00F23E4E">
            <w:pPr>
              <w:pStyle w:val="TAC"/>
              <w:rPr>
                <w:rFonts w:cs="Arial"/>
                <w:sz w:val="16"/>
                <w:szCs w:val="16"/>
              </w:rPr>
            </w:pPr>
            <w:r w:rsidRPr="007C0147">
              <w:rPr>
                <w:rFonts w:cs="Arial"/>
                <w:sz w:val="16"/>
                <w:szCs w:val="16"/>
              </w:rPr>
              <w:t>CP-240034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71FD28" w14:textId="1CC75C5B" w:rsidR="00F23E4E" w:rsidRDefault="00F23E4E" w:rsidP="00F23E4E">
            <w:pPr>
              <w:pStyle w:val="TAC"/>
              <w:rPr>
                <w:rFonts w:cs="Arial"/>
                <w:sz w:val="16"/>
                <w:szCs w:val="16"/>
              </w:rPr>
            </w:pPr>
            <w:r>
              <w:rPr>
                <w:rFonts w:cs="Arial"/>
                <w:sz w:val="16"/>
                <w:szCs w:val="16"/>
              </w:rPr>
              <w:t>0748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0998C3" w14:textId="272ECB3A"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363CC7" w14:textId="49374470"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C660DD" w14:textId="5D0B4E52" w:rsidR="00F23E4E" w:rsidRDefault="00F23E4E" w:rsidP="00F23E4E">
            <w:pPr>
              <w:pStyle w:val="TAL"/>
              <w:rPr>
                <w:rFonts w:cs="Arial"/>
                <w:sz w:val="16"/>
                <w:szCs w:val="16"/>
              </w:rPr>
            </w:pPr>
            <w:r>
              <w:rPr>
                <w:rFonts w:cs="Arial"/>
                <w:sz w:val="16"/>
                <w:szCs w:val="16"/>
              </w:rPr>
              <w:t>Include pduSetSupportInd in PDU Session Modification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7EFA2F"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83A210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1F90D0C6"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6096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C3AD94" w14:textId="7068CA83" w:rsidR="00F23E4E" w:rsidRPr="00495477" w:rsidRDefault="00F23E4E" w:rsidP="00F23E4E">
            <w:pPr>
              <w:pStyle w:val="TAC"/>
              <w:rPr>
                <w:rFonts w:cs="Arial"/>
                <w:sz w:val="16"/>
                <w:szCs w:val="16"/>
              </w:rPr>
            </w:pPr>
            <w:r w:rsidRPr="007C0147">
              <w:rPr>
                <w:rFonts w:cs="Arial"/>
                <w:sz w:val="16"/>
                <w:szCs w:val="16"/>
              </w:rPr>
              <w:t>CP-240071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E6D597" w14:textId="68496AC1" w:rsidR="00F23E4E" w:rsidRDefault="00F23E4E" w:rsidP="00F23E4E">
            <w:pPr>
              <w:pStyle w:val="TAC"/>
              <w:rPr>
                <w:rFonts w:cs="Arial"/>
                <w:sz w:val="16"/>
                <w:szCs w:val="16"/>
              </w:rPr>
            </w:pPr>
            <w:r>
              <w:rPr>
                <w:rFonts w:cs="Arial"/>
                <w:sz w:val="16"/>
                <w:szCs w:val="16"/>
              </w:rPr>
              <w:t>0750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9CDEFD" w14:textId="639167C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2387A6" w14:textId="5C47D659" w:rsidR="00F23E4E" w:rsidRDefault="00F23E4E" w:rsidP="00F23E4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17A8F8" w14:textId="15C88ACA" w:rsidR="00F23E4E" w:rsidRDefault="00F23E4E" w:rsidP="00F23E4E">
            <w:pPr>
              <w:pStyle w:val="TAL"/>
              <w:rPr>
                <w:rFonts w:cs="Arial"/>
                <w:sz w:val="16"/>
                <w:szCs w:val="16"/>
              </w:rPr>
            </w:pPr>
            <w:r>
              <w:rPr>
                <w:rFonts w:cs="Arial"/>
                <w:sz w:val="16"/>
                <w:szCs w:val="16"/>
              </w:rPr>
              <w:t>N2 handover for the PDU Session is not accepted in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A1EBD"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712C872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70B55F97"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212853"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814FDC1" w14:textId="7E598FB5"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57837F" w14:textId="4AF6FAFC" w:rsidR="00F23E4E" w:rsidRDefault="00F23E4E" w:rsidP="00F23E4E">
            <w:pPr>
              <w:pStyle w:val="TAC"/>
              <w:rPr>
                <w:rFonts w:cs="Arial"/>
                <w:sz w:val="16"/>
                <w:szCs w:val="16"/>
              </w:rPr>
            </w:pPr>
            <w:r>
              <w:rPr>
                <w:rFonts w:cs="Arial"/>
                <w:sz w:val="16"/>
                <w:szCs w:val="16"/>
              </w:rPr>
              <w:t>0751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5C6352" w14:textId="0007698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5B25DE" w14:textId="3768C4BA" w:rsidR="00F23E4E" w:rsidRDefault="00F23E4E" w:rsidP="00F23E4E">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C890C3" w14:textId="49813502" w:rsidR="00F23E4E" w:rsidRDefault="00F23E4E" w:rsidP="00F23E4E">
            <w:pPr>
              <w:pStyle w:val="TAL"/>
              <w:rPr>
                <w:rFonts w:cs="Arial"/>
                <w:sz w:val="16"/>
                <w:szCs w:val="16"/>
              </w:rPr>
            </w:pPr>
            <w:r>
              <w:rPr>
                <w:rFonts w:cs="Arial"/>
                <w:sz w:val="16"/>
                <w:szCs w:val="16"/>
              </w:rPr>
              <w:t>Alternative S-NSSAI in SM 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665DE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643A2D3D"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6EB4B539"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93F40"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31C3154" w14:textId="62A56FDC"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9D0408" w14:textId="494FD522" w:rsidR="00F23E4E" w:rsidRDefault="00F23E4E" w:rsidP="00F23E4E">
            <w:pPr>
              <w:pStyle w:val="TAC"/>
              <w:rPr>
                <w:rFonts w:cs="Arial"/>
                <w:sz w:val="16"/>
                <w:szCs w:val="16"/>
              </w:rPr>
            </w:pPr>
            <w:r>
              <w:rPr>
                <w:rFonts w:cs="Arial"/>
                <w:sz w:val="16"/>
                <w:szCs w:val="16"/>
              </w:rPr>
              <w:t>0752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B0A0AC" w14:textId="16B05E5C"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1090F7" w14:textId="07209D35"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96538F" w14:textId="7CDB6E75" w:rsidR="00F23E4E" w:rsidRDefault="00F23E4E" w:rsidP="00F23E4E">
            <w:pPr>
              <w:pStyle w:val="TAL"/>
              <w:rPr>
                <w:rFonts w:cs="Arial"/>
                <w:sz w:val="16"/>
                <w:szCs w:val="16"/>
              </w:rPr>
            </w:pPr>
            <w:r>
              <w:rPr>
                <w:rFonts w:cs="Arial"/>
                <w:sz w:val="16"/>
                <w:szCs w:val="16"/>
              </w:rPr>
              <w:t>Network Slice Replacement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108139"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4370DF7"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0814146F"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0A199"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2411B1" w14:textId="7A42C3B6" w:rsidR="00F23E4E" w:rsidRPr="00495477" w:rsidRDefault="00F23E4E" w:rsidP="00F23E4E">
            <w:pPr>
              <w:pStyle w:val="TAC"/>
              <w:rPr>
                <w:rFonts w:cs="Arial"/>
                <w:sz w:val="16"/>
                <w:szCs w:val="16"/>
              </w:rPr>
            </w:pPr>
            <w:r w:rsidRPr="007C0147">
              <w:rPr>
                <w:rFonts w:cs="Arial"/>
                <w:sz w:val="16"/>
                <w:szCs w:val="16"/>
              </w:rPr>
              <w:t>CP-240053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7AC75" w14:textId="093BAD0F" w:rsidR="00F23E4E" w:rsidRDefault="00F23E4E" w:rsidP="00F23E4E">
            <w:pPr>
              <w:pStyle w:val="TAC"/>
              <w:rPr>
                <w:rFonts w:cs="Arial"/>
                <w:sz w:val="16"/>
                <w:szCs w:val="16"/>
              </w:rPr>
            </w:pPr>
            <w:r>
              <w:rPr>
                <w:rFonts w:cs="Arial"/>
                <w:sz w:val="16"/>
                <w:szCs w:val="16"/>
              </w:rPr>
              <w:t>0753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2FF9B2" w14:textId="516AD1C5"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8AD86F" w14:textId="09FE4AB0"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89E120F" w14:textId="09296B74" w:rsidR="00F23E4E" w:rsidRDefault="00F23E4E" w:rsidP="00F23E4E">
            <w:pPr>
              <w:pStyle w:val="TAL"/>
              <w:rPr>
                <w:rFonts w:cs="Arial"/>
                <w:sz w:val="16"/>
                <w:szCs w:val="16"/>
              </w:rPr>
            </w:pPr>
            <w:r>
              <w:rPr>
                <w:rFonts w:cs="Arial"/>
                <w:sz w:val="16"/>
                <w:szCs w:val="16"/>
              </w:rPr>
              <w:t>EXCEEDED_SLICE_DATA_RATE error for PDU session establishment with V/I-SMF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7AD7A"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288BC7D9"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5E7C725D"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3C5591"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AB7837" w14:textId="1154E673" w:rsidR="00F23E4E" w:rsidRPr="00495477" w:rsidRDefault="00F23E4E" w:rsidP="00F23E4E">
            <w:pPr>
              <w:pStyle w:val="TAC"/>
              <w:rPr>
                <w:rFonts w:cs="Arial"/>
                <w:sz w:val="16"/>
                <w:szCs w:val="16"/>
              </w:rPr>
            </w:pPr>
            <w:r w:rsidRPr="007C0147">
              <w:rPr>
                <w:rFonts w:cs="Arial"/>
                <w:sz w:val="16"/>
                <w:szCs w:val="16"/>
              </w:rPr>
              <w:t>CP-240042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F95F9" w14:textId="7B83E66D" w:rsidR="00F23E4E" w:rsidRDefault="00F23E4E" w:rsidP="00F23E4E">
            <w:pPr>
              <w:pStyle w:val="TAC"/>
              <w:rPr>
                <w:rFonts w:cs="Arial"/>
                <w:sz w:val="16"/>
                <w:szCs w:val="16"/>
              </w:rPr>
            </w:pPr>
            <w:r>
              <w:rPr>
                <w:rFonts w:cs="Arial"/>
                <w:sz w:val="16"/>
                <w:szCs w:val="16"/>
              </w:rPr>
              <w:t>0754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992994" w14:textId="0E2BCF0C"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DCEE7B" w14:textId="41B2C51E"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B5A4BE" w14:textId="150BF8D1" w:rsidR="00F23E4E" w:rsidRDefault="00F23E4E" w:rsidP="00F23E4E">
            <w:pPr>
              <w:pStyle w:val="TAL"/>
              <w:rPr>
                <w:rFonts w:cs="Arial"/>
                <w:sz w:val="16"/>
                <w:szCs w:val="16"/>
              </w:rPr>
            </w:pPr>
            <w:r>
              <w:rPr>
                <w:rFonts w:cs="Arial"/>
                <w:sz w:val="16"/>
                <w:szCs w:val="16"/>
              </w:rPr>
              <w:t>Network slice replacement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7E18D7"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59F55A78"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4D894080" w14:textId="77777777"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7C5707" w14:textId="77777777"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69EE" w14:textId="5CFC8A88" w:rsidR="00F23E4E" w:rsidRPr="00495477" w:rsidRDefault="00F23E4E" w:rsidP="00F23E4E">
            <w:pPr>
              <w:pStyle w:val="TAC"/>
              <w:rPr>
                <w:rFonts w:cs="Arial"/>
                <w:sz w:val="16"/>
                <w:szCs w:val="16"/>
              </w:rPr>
            </w:pPr>
            <w:r w:rsidRPr="007C0147">
              <w:rPr>
                <w:rFonts w:cs="Arial"/>
                <w:sz w:val="16"/>
                <w:szCs w:val="16"/>
              </w:rPr>
              <w:t>CP-240031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A3A6C1" w14:textId="0240EDDD" w:rsidR="00F23E4E" w:rsidRDefault="00F23E4E" w:rsidP="00F23E4E">
            <w:pPr>
              <w:pStyle w:val="TAC"/>
              <w:rPr>
                <w:rFonts w:cs="Arial"/>
                <w:sz w:val="16"/>
                <w:szCs w:val="16"/>
              </w:rPr>
            </w:pPr>
            <w:r>
              <w:rPr>
                <w:rFonts w:cs="Arial"/>
                <w:sz w:val="16"/>
                <w:szCs w:val="16"/>
              </w:rPr>
              <w:t>0755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1050A" w14:textId="0FF1E239" w:rsidR="00F23E4E" w:rsidRDefault="00F23E4E" w:rsidP="00F23E4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6B430D" w14:textId="4D805B42"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F80B37" w14:textId="07551BD5" w:rsidR="00F23E4E" w:rsidRDefault="00F23E4E" w:rsidP="00F23E4E">
            <w:pPr>
              <w:pStyle w:val="TAL"/>
              <w:rPr>
                <w:rFonts w:cs="Arial"/>
                <w:sz w:val="16"/>
                <w:szCs w:val="16"/>
              </w:rPr>
            </w:pPr>
            <w:r>
              <w:rPr>
                <w:rFonts w:cs="Arial"/>
                <w:sz w:val="16"/>
                <w:szCs w:val="16"/>
              </w:rPr>
              <w:t>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D2E703" w14:textId="77777777" w:rsidR="00F23E4E" w:rsidRPr="00AA2A8E" w:rsidRDefault="00F23E4E" w:rsidP="00F23E4E">
            <w:pPr>
              <w:pStyle w:val="TAC"/>
              <w:rPr>
                <w:rFonts w:cs="Arial"/>
                <w:sz w:val="16"/>
                <w:szCs w:val="16"/>
              </w:rPr>
            </w:pPr>
            <w:r>
              <w:rPr>
                <w:rFonts w:cs="Arial"/>
                <w:sz w:val="16"/>
                <w:szCs w:val="16"/>
              </w:rPr>
              <w:t>18.6.0</w:t>
            </w:r>
          </w:p>
        </w:tc>
      </w:tr>
      <w:tr w:rsidR="00F23E4E" w:rsidRPr="00E76C93" w14:paraId="3A959D73" w14:textId="77777777" w:rsidTr="00AE35A5">
        <w:tc>
          <w:tcPr>
            <w:tcW w:w="800" w:type="dxa"/>
            <w:tcBorders>
              <w:top w:val="single" w:sz="4" w:space="0" w:color="auto"/>
              <w:left w:val="single" w:sz="4" w:space="0" w:color="auto"/>
              <w:bottom w:val="single" w:sz="4" w:space="0" w:color="auto"/>
              <w:right w:val="single" w:sz="4" w:space="0" w:color="auto"/>
            </w:tcBorders>
            <w:shd w:val="solid" w:color="FFFFFF" w:fill="auto"/>
          </w:tcPr>
          <w:p w14:paraId="393079B8" w14:textId="7ED1649B" w:rsidR="00F23E4E" w:rsidRDefault="00F23E4E" w:rsidP="00F23E4E">
            <w:pPr>
              <w:pStyle w:val="TAC"/>
              <w:rPr>
                <w:rFonts w:cs="Arial"/>
                <w:sz w:val="16"/>
                <w:szCs w:val="16"/>
              </w:rPr>
            </w:pPr>
            <w:r>
              <w:rPr>
                <w:rFonts w:cs="Arial"/>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BA516D" w14:textId="2C859EEC" w:rsidR="00F23E4E" w:rsidRDefault="00F23E4E" w:rsidP="00F23E4E">
            <w:pPr>
              <w:pStyle w:val="TAC"/>
              <w:rPr>
                <w:rFonts w:cs="Arial"/>
                <w:sz w:val="16"/>
                <w:szCs w:val="16"/>
              </w:rPr>
            </w:pPr>
            <w:r>
              <w:rPr>
                <w:rFonts w:cs="Arial"/>
                <w:sz w:val="16"/>
                <w:szCs w:val="16"/>
              </w:rPr>
              <w:t>CT#103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DD2844F" w14:textId="5A585744" w:rsidR="00F23E4E" w:rsidRPr="00495477" w:rsidRDefault="00F23E4E" w:rsidP="00F23E4E">
            <w:pPr>
              <w:pStyle w:val="TAC"/>
              <w:rPr>
                <w:rFonts w:cs="Arial"/>
                <w:sz w:val="16"/>
                <w:szCs w:val="16"/>
              </w:rPr>
            </w:pPr>
            <w:r w:rsidRPr="007C0147">
              <w:rPr>
                <w:rFonts w:cs="Arial"/>
                <w:sz w:val="16"/>
                <w:szCs w:val="16"/>
              </w:rPr>
              <w:t>CP-240056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2AB001" w14:textId="5039C672" w:rsidR="00F23E4E" w:rsidRDefault="00F23E4E" w:rsidP="00F23E4E">
            <w:pPr>
              <w:pStyle w:val="TAC"/>
              <w:rPr>
                <w:rFonts w:cs="Arial"/>
                <w:sz w:val="16"/>
                <w:szCs w:val="16"/>
              </w:rPr>
            </w:pPr>
            <w:r>
              <w:rPr>
                <w:rFonts w:cs="Arial"/>
                <w:sz w:val="16"/>
                <w:szCs w:val="16"/>
              </w:rPr>
              <w:t>0756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AEE005" w14:textId="537EEA97" w:rsidR="00F23E4E" w:rsidRDefault="00F23E4E" w:rsidP="00F23E4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D4E880" w14:textId="46FA8144" w:rsidR="00F23E4E" w:rsidRDefault="00F23E4E" w:rsidP="00F23E4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83151" w14:textId="67196CCE" w:rsidR="00F23E4E" w:rsidRDefault="00F23E4E" w:rsidP="00F23E4E">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B8E0D1" w14:textId="616EC32A" w:rsidR="00F23E4E" w:rsidRPr="00AA2A8E" w:rsidRDefault="00F23E4E" w:rsidP="00F23E4E">
            <w:pPr>
              <w:pStyle w:val="TAC"/>
              <w:rPr>
                <w:rFonts w:cs="Arial"/>
                <w:sz w:val="16"/>
                <w:szCs w:val="16"/>
              </w:rPr>
            </w:pPr>
            <w:r>
              <w:rPr>
                <w:rFonts w:cs="Arial"/>
                <w:sz w:val="16"/>
                <w:szCs w:val="16"/>
              </w:rPr>
              <w:t>18.6.0</w:t>
            </w:r>
          </w:p>
        </w:tc>
      </w:tr>
      <w:tr w:rsidR="00B73BC8" w:rsidRPr="00E76C93" w14:paraId="0CC9F3B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02CA12A" w14:textId="5CDB9FCF" w:rsidR="00B73BC8" w:rsidRDefault="00B73BC8" w:rsidP="00B73BC8">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FA5EB" w14:textId="496A8438" w:rsidR="00B73BC8" w:rsidRDefault="00B73BC8" w:rsidP="00B73BC8">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DFD0428" w14:textId="16B3640C" w:rsidR="00B73BC8" w:rsidRPr="007C0147" w:rsidRDefault="00465ED9" w:rsidP="00B73BC8">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955FEC" w14:textId="5D460846" w:rsidR="00B73BC8" w:rsidRDefault="00B73BC8" w:rsidP="00B73BC8">
            <w:pPr>
              <w:pStyle w:val="TAC"/>
              <w:rPr>
                <w:rFonts w:cs="Arial"/>
                <w:sz w:val="16"/>
                <w:szCs w:val="16"/>
              </w:rPr>
            </w:pPr>
            <w:r>
              <w:rPr>
                <w:rFonts w:cs="Arial"/>
                <w:sz w:val="16"/>
                <w:szCs w:val="16"/>
              </w:rPr>
              <w:t>0758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8DE86E" w14:textId="62B84077" w:rsidR="00B73BC8" w:rsidRDefault="00B73BC8" w:rsidP="00B73B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1A9C01" w14:textId="518E09AB" w:rsidR="00B73BC8" w:rsidRDefault="00B73BC8" w:rsidP="00B73B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5DF9640" w14:textId="53180C45" w:rsidR="00B73BC8" w:rsidRDefault="00B73BC8" w:rsidP="00B73BC8">
            <w:pPr>
              <w:pStyle w:val="TAL"/>
              <w:rPr>
                <w:rFonts w:cs="Arial"/>
                <w:sz w:val="16"/>
                <w:szCs w:val="16"/>
              </w:rPr>
            </w:pPr>
            <w:r>
              <w:rPr>
                <w:rFonts w:cs="Arial"/>
                <w:sz w:val="16"/>
                <w:szCs w:val="16"/>
              </w:rPr>
              <w:t>Correction on PDU session release condition due to network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3DE74" w14:textId="17FCE8A1" w:rsidR="00B73BC8" w:rsidRDefault="00B73BC8" w:rsidP="00B73BC8">
            <w:pPr>
              <w:pStyle w:val="TAC"/>
              <w:rPr>
                <w:rFonts w:cs="Arial"/>
                <w:sz w:val="16"/>
                <w:szCs w:val="16"/>
              </w:rPr>
            </w:pPr>
            <w:r>
              <w:rPr>
                <w:rFonts w:cs="Arial"/>
                <w:sz w:val="16"/>
                <w:szCs w:val="16"/>
              </w:rPr>
              <w:t>18.7.0</w:t>
            </w:r>
          </w:p>
        </w:tc>
      </w:tr>
      <w:tr w:rsidR="00C15957" w:rsidRPr="00E76C93" w14:paraId="4D09AA6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2839D7A" w14:textId="1B14419C"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D09AB" w14:textId="7325AD0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6A8AF60" w14:textId="463D889C"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CE6F2" w14:textId="5115C94D" w:rsidR="00C15957" w:rsidRDefault="00C15957" w:rsidP="00C15957">
            <w:pPr>
              <w:pStyle w:val="TAC"/>
              <w:rPr>
                <w:rFonts w:cs="Arial"/>
                <w:sz w:val="16"/>
                <w:szCs w:val="16"/>
              </w:rPr>
            </w:pPr>
            <w:r>
              <w:rPr>
                <w:rFonts w:cs="Arial"/>
                <w:sz w:val="16"/>
                <w:szCs w:val="16"/>
              </w:rPr>
              <w:t>0759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48910" w14:textId="4BD8633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AF8A9" w14:textId="47622EEF"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826108" w14:textId="5C9B87CF" w:rsidR="00C15957" w:rsidRDefault="00C15957" w:rsidP="00C15957">
            <w:pPr>
              <w:pStyle w:val="TAL"/>
              <w:rPr>
                <w:rFonts w:cs="Arial"/>
                <w:sz w:val="16"/>
                <w:szCs w:val="16"/>
              </w:rPr>
            </w:pPr>
            <w:r>
              <w:rPr>
                <w:rFonts w:cs="Arial"/>
                <w:sz w:val="16"/>
                <w:szCs w:val="16"/>
              </w:rPr>
              <w:t>Clarification on PDU session establishment when network slice replacement happens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D1507D" w14:textId="3FB5D3E2" w:rsidR="00C15957" w:rsidRDefault="00C15957" w:rsidP="00C15957">
            <w:pPr>
              <w:pStyle w:val="TAC"/>
              <w:rPr>
                <w:rFonts w:cs="Arial"/>
                <w:sz w:val="16"/>
                <w:szCs w:val="16"/>
              </w:rPr>
            </w:pPr>
            <w:r>
              <w:rPr>
                <w:rFonts w:cs="Arial"/>
                <w:sz w:val="16"/>
                <w:szCs w:val="16"/>
              </w:rPr>
              <w:t>18.7.0</w:t>
            </w:r>
          </w:p>
        </w:tc>
      </w:tr>
      <w:tr w:rsidR="00C15957" w:rsidRPr="00E76C93" w14:paraId="2009F06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CCECF9A" w14:textId="076BB79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F1BD6" w14:textId="4A6EF1CC"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9DBD93B" w14:textId="3339E0CC"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962E7" w14:textId="1CAF6264" w:rsidR="00C15957" w:rsidRDefault="00C15957" w:rsidP="00C15957">
            <w:pPr>
              <w:pStyle w:val="TAC"/>
              <w:rPr>
                <w:rFonts w:cs="Arial"/>
                <w:sz w:val="16"/>
                <w:szCs w:val="16"/>
              </w:rPr>
            </w:pPr>
            <w:r>
              <w:rPr>
                <w:rFonts w:cs="Arial"/>
                <w:sz w:val="16"/>
                <w:szCs w:val="16"/>
              </w:rPr>
              <w:t>0762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C43A25" w14:textId="0F5E4875"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F76B97" w14:textId="2F0E77D6"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E76B00" w14:textId="55B5FABF" w:rsidR="00C15957" w:rsidRDefault="00C15957" w:rsidP="00C15957">
            <w:pPr>
              <w:pStyle w:val="TAL"/>
              <w:rPr>
                <w:rFonts w:cs="Arial"/>
                <w:sz w:val="16"/>
                <w:szCs w:val="16"/>
              </w:rPr>
            </w:pPr>
            <w:r>
              <w:rPr>
                <w:rFonts w:cs="Arial"/>
                <w:sz w:val="16"/>
                <w:szCs w:val="16"/>
              </w:rPr>
              <w:t>Nsmf_PDUSession API features for XRM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D577" w14:textId="3D8E57D3" w:rsidR="00C15957" w:rsidRDefault="00C15957" w:rsidP="00C15957">
            <w:pPr>
              <w:pStyle w:val="TAC"/>
              <w:rPr>
                <w:rFonts w:cs="Arial"/>
                <w:sz w:val="16"/>
                <w:szCs w:val="16"/>
              </w:rPr>
            </w:pPr>
            <w:r>
              <w:rPr>
                <w:rFonts w:cs="Arial"/>
                <w:sz w:val="16"/>
                <w:szCs w:val="16"/>
              </w:rPr>
              <w:t>18.7.0</w:t>
            </w:r>
          </w:p>
        </w:tc>
      </w:tr>
      <w:tr w:rsidR="00C15957" w:rsidRPr="00E76C93" w14:paraId="1C7FF712"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9E07CDA" w14:textId="1D3F061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28F2A" w14:textId="15D85D52"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DAFB2C" w14:textId="3D483BE9"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E2BAAC" w14:textId="59182395" w:rsidR="00C15957" w:rsidRDefault="00C15957" w:rsidP="00C15957">
            <w:pPr>
              <w:pStyle w:val="TAC"/>
              <w:rPr>
                <w:rFonts w:cs="Arial"/>
                <w:sz w:val="16"/>
                <w:szCs w:val="16"/>
              </w:rPr>
            </w:pPr>
            <w:r>
              <w:rPr>
                <w:rFonts w:cs="Arial"/>
                <w:sz w:val="16"/>
                <w:szCs w:val="16"/>
              </w:rPr>
              <w:t>0763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2043B5" w14:textId="0E19F8FA"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24DD2" w14:textId="15714D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F004DAC" w14:textId="41615677" w:rsidR="00C15957" w:rsidRDefault="00C15957" w:rsidP="00C15957">
            <w:pPr>
              <w:pStyle w:val="TAL"/>
              <w:rPr>
                <w:rFonts w:cs="Arial"/>
                <w:sz w:val="16"/>
                <w:szCs w:val="16"/>
              </w:rPr>
            </w:pPr>
            <w:r>
              <w:rPr>
                <w:rFonts w:cs="Arial"/>
                <w:sz w:val="16"/>
                <w:szCs w:val="16"/>
              </w:rPr>
              <w:t>Protocol Description for UL traffic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0BE43" w14:textId="18CC0183" w:rsidR="00C15957" w:rsidRDefault="00C15957" w:rsidP="00C15957">
            <w:pPr>
              <w:pStyle w:val="TAC"/>
              <w:rPr>
                <w:rFonts w:cs="Arial"/>
                <w:sz w:val="16"/>
                <w:szCs w:val="16"/>
              </w:rPr>
            </w:pPr>
            <w:r>
              <w:rPr>
                <w:rFonts w:cs="Arial"/>
                <w:sz w:val="16"/>
                <w:szCs w:val="16"/>
              </w:rPr>
              <w:t>18.7.0</w:t>
            </w:r>
          </w:p>
        </w:tc>
      </w:tr>
      <w:tr w:rsidR="00C15957" w:rsidRPr="00E76C93" w14:paraId="3DBF370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4B25560" w14:textId="2880CD8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81F720" w14:textId="7059C3D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269C1" w14:textId="3E1E1828" w:rsidR="00C15957" w:rsidRPr="007C0147" w:rsidRDefault="00C15957" w:rsidP="00C15957">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CFF6DD" w14:textId="36ACDC67" w:rsidR="00C15957" w:rsidRDefault="00C15957" w:rsidP="00C15957">
            <w:pPr>
              <w:pStyle w:val="TAC"/>
              <w:rPr>
                <w:rFonts w:cs="Arial"/>
                <w:sz w:val="16"/>
                <w:szCs w:val="16"/>
              </w:rPr>
            </w:pPr>
            <w:r>
              <w:rPr>
                <w:rFonts w:cs="Arial"/>
                <w:sz w:val="16"/>
                <w:szCs w:val="16"/>
              </w:rPr>
              <w:t>0764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E6FBF" w14:textId="20901A96"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51EF12" w14:textId="5358A4B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F4D429B" w14:textId="4E3EEE58" w:rsidR="00C15957" w:rsidRDefault="00C15957" w:rsidP="00C15957">
            <w:pPr>
              <w:pStyle w:val="TAL"/>
              <w:rPr>
                <w:rFonts w:cs="Arial"/>
                <w:sz w:val="16"/>
                <w:szCs w:val="16"/>
              </w:rPr>
            </w:pPr>
            <w:r>
              <w:rPr>
                <w:rFonts w:cs="Arial"/>
                <w:sz w:val="16"/>
                <w:szCs w:val="16"/>
              </w:rPr>
              <w:t>ECN marking/Congestion Information Reporting Status during Xn and N2 handovers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10F92" w14:textId="6562B97B" w:rsidR="00C15957" w:rsidRDefault="00C15957" w:rsidP="00C15957">
            <w:pPr>
              <w:pStyle w:val="TAC"/>
              <w:rPr>
                <w:rFonts w:cs="Arial"/>
                <w:sz w:val="16"/>
                <w:szCs w:val="16"/>
              </w:rPr>
            </w:pPr>
            <w:r>
              <w:rPr>
                <w:rFonts w:cs="Arial"/>
                <w:sz w:val="16"/>
                <w:szCs w:val="16"/>
              </w:rPr>
              <w:t>18.7.0</w:t>
            </w:r>
          </w:p>
        </w:tc>
      </w:tr>
      <w:tr w:rsidR="00C15957" w:rsidRPr="00E76C93" w14:paraId="45E4C0F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749387" w14:textId="3EBA8BA9"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4CA22B" w14:textId="158C9EC0"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F63CD7" w14:textId="254A5B73" w:rsidR="00C15957" w:rsidRPr="007C0147" w:rsidRDefault="00C15957" w:rsidP="00C15957">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88C931" w14:textId="0AB2D69F" w:rsidR="00C15957" w:rsidRDefault="00C15957" w:rsidP="00C15957">
            <w:pPr>
              <w:pStyle w:val="TAC"/>
              <w:rPr>
                <w:rFonts w:cs="Arial"/>
                <w:sz w:val="16"/>
                <w:szCs w:val="16"/>
              </w:rPr>
            </w:pPr>
            <w:r>
              <w:rPr>
                <w:rFonts w:cs="Arial"/>
                <w:sz w:val="16"/>
                <w:szCs w:val="16"/>
              </w:rPr>
              <w:t>0765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B2269" w14:textId="09E04DB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3E62B" w14:textId="7D11D83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21D929" w14:textId="5F4A7B03" w:rsidR="00C15957" w:rsidRDefault="00C15957" w:rsidP="00C15957">
            <w:pPr>
              <w:pStyle w:val="TAL"/>
              <w:rPr>
                <w:rFonts w:cs="Arial"/>
                <w:sz w:val="16"/>
                <w:szCs w:val="16"/>
              </w:rPr>
            </w:pPr>
            <w:r>
              <w:rPr>
                <w:rFonts w:cs="Arial"/>
                <w:sz w:val="16"/>
                <w:szCs w:val="16"/>
              </w:rPr>
              <w:t>Features supported by the Anchor 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94D60F" w14:textId="17729B0C" w:rsidR="00C15957" w:rsidRDefault="00C15957" w:rsidP="00C15957">
            <w:pPr>
              <w:pStyle w:val="TAC"/>
              <w:rPr>
                <w:rFonts w:cs="Arial"/>
                <w:sz w:val="16"/>
                <w:szCs w:val="16"/>
              </w:rPr>
            </w:pPr>
            <w:r>
              <w:rPr>
                <w:rFonts w:cs="Arial"/>
                <w:sz w:val="16"/>
                <w:szCs w:val="16"/>
              </w:rPr>
              <w:t>18.7.0</w:t>
            </w:r>
          </w:p>
        </w:tc>
      </w:tr>
      <w:tr w:rsidR="00C15957" w:rsidRPr="00E76C93" w14:paraId="038FFBF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3332F85" w14:textId="4EB2E2B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B2B1F2" w14:textId="3FB19FAA"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B616655" w14:textId="6D0F6A7F" w:rsidR="00C15957" w:rsidRPr="007C0147" w:rsidRDefault="00C15957" w:rsidP="00C15957">
            <w:pPr>
              <w:pStyle w:val="TAC"/>
              <w:rPr>
                <w:rFonts w:cs="Arial"/>
                <w:sz w:val="16"/>
                <w:szCs w:val="16"/>
              </w:rPr>
            </w:pPr>
            <w:r w:rsidRPr="00A72BC9">
              <w:rPr>
                <w:rFonts w:cs="Arial"/>
                <w:sz w:val="16"/>
                <w:szCs w:val="16"/>
              </w:rPr>
              <w:t>CP-241042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9FA76B" w14:textId="30A0B06A" w:rsidR="00C15957" w:rsidRDefault="00C15957" w:rsidP="00C15957">
            <w:pPr>
              <w:pStyle w:val="TAC"/>
              <w:rPr>
                <w:rFonts w:cs="Arial"/>
                <w:sz w:val="16"/>
                <w:szCs w:val="16"/>
              </w:rPr>
            </w:pPr>
            <w:r>
              <w:rPr>
                <w:rFonts w:cs="Arial"/>
                <w:sz w:val="16"/>
                <w:szCs w:val="16"/>
              </w:rPr>
              <w:t>0766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673DC" w14:textId="1F9CA4DB"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79D68" w14:textId="576D30EF" w:rsidR="00C15957" w:rsidRDefault="00C15957" w:rsidP="00C1595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5E7A7F" w14:textId="475E0226" w:rsidR="00C15957" w:rsidRDefault="00C15957" w:rsidP="00C15957">
            <w:pPr>
              <w:pStyle w:val="TAL"/>
              <w:rPr>
                <w:rFonts w:cs="Arial"/>
                <w:sz w:val="16"/>
                <w:szCs w:val="16"/>
              </w:rPr>
            </w:pPr>
            <w:r>
              <w:rPr>
                <w:rFonts w:cs="Arial"/>
                <w:sz w:val="16"/>
                <w:szCs w:val="16"/>
              </w:rPr>
              <w:t>PDU session subject to area restriction for the S-NSSAI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8E1A33" w14:textId="22B2DC66" w:rsidR="00C15957" w:rsidRDefault="00C15957" w:rsidP="00C15957">
            <w:pPr>
              <w:pStyle w:val="TAC"/>
              <w:rPr>
                <w:rFonts w:cs="Arial"/>
                <w:sz w:val="16"/>
                <w:szCs w:val="16"/>
              </w:rPr>
            </w:pPr>
            <w:r>
              <w:rPr>
                <w:rFonts w:cs="Arial"/>
                <w:sz w:val="16"/>
                <w:szCs w:val="16"/>
              </w:rPr>
              <w:t>18.7.0</w:t>
            </w:r>
          </w:p>
        </w:tc>
      </w:tr>
      <w:tr w:rsidR="00C15957" w:rsidRPr="00E76C93" w14:paraId="0C0FFFE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CB07099" w14:textId="1C471447"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DC9625" w14:textId="6DE1A14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478C6F6" w14:textId="62857A27"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583B7" w14:textId="12FB36B1" w:rsidR="00C15957" w:rsidRDefault="00C15957" w:rsidP="00C15957">
            <w:pPr>
              <w:pStyle w:val="TAC"/>
              <w:rPr>
                <w:rFonts w:cs="Arial"/>
                <w:sz w:val="16"/>
                <w:szCs w:val="16"/>
              </w:rPr>
            </w:pPr>
            <w:r>
              <w:rPr>
                <w:rFonts w:cs="Arial"/>
                <w:sz w:val="16"/>
                <w:szCs w:val="16"/>
              </w:rPr>
              <w:t>0767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ACDBC" w14:textId="4A6DCD10"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C37F5D" w14:textId="7160B17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F9D2FF" w14:textId="7C854065" w:rsidR="00C15957" w:rsidRDefault="00C15957" w:rsidP="00C15957">
            <w:pPr>
              <w:pStyle w:val="TAL"/>
              <w:rPr>
                <w:rFonts w:cs="Arial"/>
                <w:sz w:val="16"/>
                <w:szCs w:val="16"/>
              </w:rPr>
            </w:pPr>
            <w:r>
              <w:rPr>
                <w:rFonts w:cs="Arial"/>
                <w:sz w:val="16"/>
                <w:szCs w:val="16"/>
              </w:rPr>
              <w:t>Correction on Handover Failure Handling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207407" w14:textId="42BE0202" w:rsidR="00C15957" w:rsidRDefault="00C15957" w:rsidP="00C15957">
            <w:pPr>
              <w:pStyle w:val="TAC"/>
              <w:rPr>
                <w:rFonts w:cs="Arial"/>
                <w:sz w:val="16"/>
                <w:szCs w:val="16"/>
              </w:rPr>
            </w:pPr>
            <w:r>
              <w:rPr>
                <w:rFonts w:cs="Arial"/>
                <w:sz w:val="16"/>
                <w:szCs w:val="16"/>
              </w:rPr>
              <w:t>18.7.0</w:t>
            </w:r>
          </w:p>
        </w:tc>
      </w:tr>
      <w:tr w:rsidR="00C15957" w:rsidRPr="00E76C93" w14:paraId="5231B3F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5986B039" w14:textId="03F46D65"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236602" w14:textId="53157E74"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0D1266" w14:textId="55A80B32"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7AB53" w14:textId="2584BCC2" w:rsidR="00C15957" w:rsidRDefault="00C15957" w:rsidP="00C15957">
            <w:pPr>
              <w:pStyle w:val="TAC"/>
              <w:rPr>
                <w:rFonts w:cs="Arial"/>
                <w:sz w:val="16"/>
                <w:szCs w:val="16"/>
              </w:rPr>
            </w:pPr>
            <w:r>
              <w:rPr>
                <w:rFonts w:cs="Arial"/>
                <w:sz w:val="16"/>
                <w:szCs w:val="16"/>
              </w:rPr>
              <w:t>0768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44194" w14:textId="704A1DA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314ADF9" w14:textId="665FFB23"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B62EFD1" w14:textId="1F0465AB" w:rsidR="00C15957" w:rsidRDefault="00C15957" w:rsidP="00C15957">
            <w:pPr>
              <w:pStyle w:val="TAL"/>
              <w:rPr>
                <w:rFonts w:cs="Arial"/>
                <w:sz w:val="16"/>
                <w:szCs w:val="16"/>
              </w:rPr>
            </w:pPr>
            <w:r>
              <w:rPr>
                <w:rFonts w:cs="Arial"/>
                <w:sz w:val="16"/>
                <w:szCs w:val="16"/>
              </w:rPr>
              <w:t>Correction on Status Notification for Duplicate PDU 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6EDE7" w14:textId="0E5FCF1C" w:rsidR="00C15957" w:rsidRDefault="00C15957" w:rsidP="00C15957">
            <w:pPr>
              <w:pStyle w:val="TAC"/>
              <w:rPr>
                <w:rFonts w:cs="Arial"/>
                <w:sz w:val="16"/>
                <w:szCs w:val="16"/>
              </w:rPr>
            </w:pPr>
            <w:r>
              <w:rPr>
                <w:rFonts w:cs="Arial"/>
                <w:sz w:val="16"/>
                <w:szCs w:val="16"/>
              </w:rPr>
              <w:t>18.7.0</w:t>
            </w:r>
          </w:p>
        </w:tc>
      </w:tr>
      <w:tr w:rsidR="00C15957" w:rsidRPr="00E76C93" w14:paraId="5738FE50"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1892F4E" w14:textId="7AA0FBE8"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E87024" w14:textId="0CECF656"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2306BF" w14:textId="35AC13B3"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C695EC" w14:textId="0B32508C" w:rsidR="00C15957" w:rsidRDefault="00C15957" w:rsidP="00C15957">
            <w:pPr>
              <w:pStyle w:val="TAC"/>
              <w:rPr>
                <w:rFonts w:cs="Arial"/>
                <w:sz w:val="16"/>
                <w:szCs w:val="16"/>
              </w:rPr>
            </w:pPr>
            <w:r>
              <w:rPr>
                <w:rFonts w:cs="Arial"/>
                <w:sz w:val="16"/>
                <w:szCs w:val="16"/>
              </w:rPr>
              <w:t>0769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722B9E" w14:textId="2448D4BE"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0001EAC" w14:textId="1916344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A570E4" w14:textId="06BD1815" w:rsidR="00C15957" w:rsidRDefault="00C15957" w:rsidP="00C15957">
            <w:pPr>
              <w:pStyle w:val="TAL"/>
              <w:rPr>
                <w:rFonts w:cs="Arial"/>
                <w:sz w:val="16"/>
                <w:szCs w:val="16"/>
              </w:rPr>
            </w:pPr>
            <w:r>
              <w:rPr>
                <w:rFonts w:cs="Arial"/>
                <w:sz w:val="16"/>
                <w:szCs w:val="16"/>
              </w:rPr>
              <w:t>dlAmbr for HR-SBO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E8D4D0" w14:textId="0C992A7C" w:rsidR="00C15957" w:rsidRDefault="00C15957" w:rsidP="00C15957">
            <w:pPr>
              <w:pStyle w:val="TAC"/>
              <w:rPr>
                <w:rFonts w:cs="Arial"/>
                <w:sz w:val="16"/>
                <w:szCs w:val="16"/>
              </w:rPr>
            </w:pPr>
            <w:r>
              <w:rPr>
                <w:rFonts w:cs="Arial"/>
                <w:sz w:val="16"/>
                <w:szCs w:val="16"/>
              </w:rPr>
              <w:t>18.7.0</w:t>
            </w:r>
          </w:p>
        </w:tc>
      </w:tr>
      <w:tr w:rsidR="00C15957" w:rsidRPr="00E76C93" w14:paraId="736C50F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C1F8C06" w14:textId="79B2E8E0"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4BC635" w14:textId="5F9CDCF3"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2FF94D4" w14:textId="01FCCEA8"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FD5DFC" w14:textId="03DF29B6" w:rsidR="00C15957" w:rsidRDefault="00C15957" w:rsidP="00C15957">
            <w:pPr>
              <w:pStyle w:val="TAC"/>
              <w:rPr>
                <w:rFonts w:cs="Arial"/>
                <w:sz w:val="16"/>
                <w:szCs w:val="16"/>
              </w:rPr>
            </w:pPr>
            <w:r>
              <w:rPr>
                <w:rFonts w:cs="Arial"/>
                <w:sz w:val="16"/>
                <w:szCs w:val="16"/>
              </w:rPr>
              <w:t>0770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0B65A3" w14:textId="234FCFE9"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46F6EE" w14:textId="47E7D83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D7BE4B2" w14:textId="1F5191A2" w:rsidR="00C15957" w:rsidRDefault="00C15957" w:rsidP="00C15957">
            <w:pPr>
              <w:pStyle w:val="TAL"/>
              <w:rPr>
                <w:rFonts w:cs="Arial"/>
                <w:sz w:val="16"/>
                <w:szCs w:val="16"/>
              </w:rPr>
            </w:pPr>
            <w:r>
              <w:rPr>
                <w:rFonts w:cs="Arial"/>
                <w:sz w:val="16"/>
                <w:szCs w:val="16"/>
              </w:rPr>
              <w:t>Correction on the Removal of VplmnOffloadingInfo for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7182" w14:textId="6AFF8B32" w:rsidR="00C15957" w:rsidRDefault="00C15957" w:rsidP="00C15957">
            <w:pPr>
              <w:pStyle w:val="TAC"/>
              <w:rPr>
                <w:rFonts w:cs="Arial"/>
                <w:sz w:val="16"/>
                <w:szCs w:val="16"/>
              </w:rPr>
            </w:pPr>
            <w:r>
              <w:rPr>
                <w:rFonts w:cs="Arial"/>
                <w:sz w:val="16"/>
                <w:szCs w:val="16"/>
              </w:rPr>
              <w:t>18.7.0</w:t>
            </w:r>
          </w:p>
        </w:tc>
      </w:tr>
      <w:tr w:rsidR="00C15957" w:rsidRPr="00E76C93" w14:paraId="5021769A"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9A25B8F" w14:textId="1FD52E9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F55E3" w14:textId="506A432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D69C" w14:textId="406D93D1"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BDCF1" w14:textId="245F77A6" w:rsidR="00C15957" w:rsidRDefault="00C15957" w:rsidP="00C15957">
            <w:pPr>
              <w:pStyle w:val="TAC"/>
              <w:rPr>
                <w:rFonts w:cs="Arial"/>
                <w:sz w:val="16"/>
                <w:szCs w:val="16"/>
              </w:rPr>
            </w:pPr>
            <w:r>
              <w:rPr>
                <w:rFonts w:cs="Arial"/>
                <w:sz w:val="16"/>
                <w:szCs w:val="16"/>
              </w:rPr>
              <w:t>0771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07BADA" w14:textId="7D7DECD3"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982AF7" w14:textId="62F34C77"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1B5239E" w14:textId="174CA994" w:rsidR="00C15957" w:rsidRDefault="00C15957" w:rsidP="00C15957">
            <w:pPr>
              <w:pStyle w:val="TAL"/>
              <w:rPr>
                <w:rFonts w:cs="Arial"/>
                <w:sz w:val="16"/>
                <w:szCs w:val="16"/>
              </w:rPr>
            </w:pPr>
            <w:r>
              <w:rPr>
                <w:rFonts w:cs="Arial"/>
                <w:sz w:val="16"/>
                <w:szCs w:val="16"/>
              </w:rPr>
              <w:t>Traffic influence information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242EBA" w14:textId="688BE72F" w:rsidR="00C15957" w:rsidRDefault="00C15957" w:rsidP="00C15957">
            <w:pPr>
              <w:pStyle w:val="TAC"/>
              <w:rPr>
                <w:rFonts w:cs="Arial"/>
                <w:sz w:val="16"/>
                <w:szCs w:val="16"/>
              </w:rPr>
            </w:pPr>
            <w:r>
              <w:rPr>
                <w:rFonts w:cs="Arial"/>
                <w:sz w:val="16"/>
                <w:szCs w:val="16"/>
              </w:rPr>
              <w:t>18.7.0</w:t>
            </w:r>
          </w:p>
        </w:tc>
      </w:tr>
      <w:tr w:rsidR="00C15957" w:rsidRPr="00E76C93" w14:paraId="0431DC3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DEB1F67" w14:textId="179F349E"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0690B" w14:textId="51B2582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66A8E6E" w14:textId="262A6214" w:rsidR="00C15957" w:rsidRPr="007C0147" w:rsidRDefault="00C15957" w:rsidP="00C15957">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6FE16" w14:textId="2AC96E23" w:rsidR="00C15957" w:rsidRDefault="00C15957" w:rsidP="00C15957">
            <w:pPr>
              <w:pStyle w:val="TAC"/>
              <w:rPr>
                <w:rFonts w:cs="Arial"/>
                <w:sz w:val="16"/>
                <w:szCs w:val="16"/>
              </w:rPr>
            </w:pPr>
            <w:r>
              <w:rPr>
                <w:rFonts w:cs="Arial"/>
                <w:sz w:val="16"/>
                <w:szCs w:val="16"/>
              </w:rPr>
              <w:t>0772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AE4997" w14:textId="0C9306B1" w:rsidR="00C15957" w:rsidRDefault="00C15957" w:rsidP="00C1595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49F728" w14:textId="7F745CD5"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9B7B8B" w14:textId="73124F4E" w:rsidR="00C15957" w:rsidRDefault="00C15957" w:rsidP="00C15957">
            <w:pPr>
              <w:pStyle w:val="TAL"/>
              <w:rPr>
                <w:rFonts w:cs="Arial"/>
                <w:sz w:val="16"/>
                <w:szCs w:val="16"/>
              </w:rPr>
            </w:pPr>
            <w:r>
              <w:rPr>
                <w:rFonts w:cs="Arial"/>
                <w:sz w:val="16"/>
                <w:szCs w:val="16"/>
              </w:rPr>
              <w:t>Updates on vEasdfSecurityInfo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F5E4F" w14:textId="5A30F72D" w:rsidR="00C15957" w:rsidRDefault="00C15957" w:rsidP="00C15957">
            <w:pPr>
              <w:pStyle w:val="TAC"/>
              <w:rPr>
                <w:rFonts w:cs="Arial"/>
                <w:sz w:val="16"/>
                <w:szCs w:val="16"/>
              </w:rPr>
            </w:pPr>
            <w:r>
              <w:rPr>
                <w:rFonts w:cs="Arial"/>
                <w:sz w:val="16"/>
                <w:szCs w:val="16"/>
              </w:rPr>
              <w:t>18.7.0</w:t>
            </w:r>
          </w:p>
        </w:tc>
      </w:tr>
      <w:tr w:rsidR="00C15957" w:rsidRPr="00E76C93" w14:paraId="7EAE47F7"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8D12BD9" w14:textId="41EBD5CF"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8BE8D8" w14:textId="0F764EA7"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70651C" w14:textId="6EB3D7CD"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E3B751" w14:textId="2E1A61D9" w:rsidR="00C15957" w:rsidRDefault="00C15957" w:rsidP="00C15957">
            <w:pPr>
              <w:pStyle w:val="TAC"/>
              <w:rPr>
                <w:rFonts w:cs="Arial"/>
                <w:sz w:val="16"/>
                <w:szCs w:val="16"/>
              </w:rPr>
            </w:pPr>
            <w:r>
              <w:rPr>
                <w:rFonts w:cs="Arial"/>
                <w:sz w:val="16"/>
                <w:szCs w:val="16"/>
              </w:rPr>
              <w:t>0773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FC7798" w14:textId="45288F15"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84BB89" w14:textId="4005FCE2"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41B753F" w14:textId="20795A8D" w:rsidR="00C15957" w:rsidRDefault="00C15957" w:rsidP="00C15957">
            <w:pPr>
              <w:pStyle w:val="TAL"/>
              <w:rPr>
                <w:rFonts w:cs="Arial"/>
                <w:sz w:val="16"/>
                <w:szCs w:val="16"/>
              </w:rPr>
            </w:pPr>
            <w:r>
              <w:rPr>
                <w:rFonts w:cs="Arial"/>
                <w:sz w:val="16"/>
                <w:szCs w:val="16"/>
              </w:rPr>
              <w:t>Correction on application errors of insufficient resource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DE31A" w14:textId="238751EA" w:rsidR="00C15957" w:rsidRDefault="00C15957" w:rsidP="00C15957">
            <w:pPr>
              <w:pStyle w:val="TAC"/>
              <w:rPr>
                <w:rFonts w:cs="Arial"/>
                <w:sz w:val="16"/>
                <w:szCs w:val="16"/>
              </w:rPr>
            </w:pPr>
            <w:r>
              <w:rPr>
                <w:rFonts w:cs="Arial"/>
                <w:sz w:val="16"/>
                <w:szCs w:val="16"/>
              </w:rPr>
              <w:t>18.7.0</w:t>
            </w:r>
          </w:p>
        </w:tc>
      </w:tr>
      <w:tr w:rsidR="00C15957" w:rsidRPr="00E76C93" w14:paraId="1561849E"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1F6A05A" w14:textId="48B4181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28824" w14:textId="400CDF68"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DDDB90D" w14:textId="44C9240F"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10F7BE" w14:textId="40C3454A" w:rsidR="00C15957" w:rsidRDefault="00C15957" w:rsidP="00C15957">
            <w:pPr>
              <w:pStyle w:val="TAC"/>
              <w:rPr>
                <w:rFonts w:cs="Arial"/>
                <w:sz w:val="16"/>
                <w:szCs w:val="16"/>
              </w:rPr>
            </w:pPr>
            <w:r>
              <w:rPr>
                <w:rFonts w:cs="Arial"/>
                <w:sz w:val="16"/>
                <w:szCs w:val="16"/>
              </w:rPr>
              <w:t>0774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D33EC" w14:textId="1E4603E6" w:rsidR="00C15957" w:rsidRDefault="00C15957" w:rsidP="00C1595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BDE755" w14:textId="7F104420"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F6098CB" w14:textId="6A938665" w:rsidR="00C15957" w:rsidRDefault="00C15957" w:rsidP="00C15957">
            <w:pPr>
              <w:pStyle w:val="TAL"/>
              <w:rPr>
                <w:rFonts w:cs="Arial"/>
                <w:sz w:val="16"/>
                <w:szCs w:val="16"/>
              </w:rPr>
            </w:pPr>
            <w:r>
              <w:rPr>
                <w:rFonts w:cs="Arial"/>
                <w:sz w:val="16"/>
                <w:szCs w:val="16"/>
              </w:rPr>
              <w:t>Correction on SupportedFeatures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299C2" w14:textId="195E4C50" w:rsidR="00C15957" w:rsidRDefault="00C15957" w:rsidP="00C15957">
            <w:pPr>
              <w:pStyle w:val="TAC"/>
              <w:rPr>
                <w:rFonts w:cs="Arial"/>
                <w:sz w:val="16"/>
                <w:szCs w:val="16"/>
              </w:rPr>
            </w:pPr>
            <w:r>
              <w:rPr>
                <w:rFonts w:cs="Arial"/>
                <w:sz w:val="16"/>
                <w:szCs w:val="16"/>
              </w:rPr>
              <w:t>18.7.0</w:t>
            </w:r>
          </w:p>
        </w:tc>
      </w:tr>
      <w:tr w:rsidR="00C15957" w:rsidRPr="00E76C93" w14:paraId="0E8A48A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E844181" w14:textId="48E36356" w:rsidR="00C15957" w:rsidRDefault="00C15957" w:rsidP="00C15957">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D1BBBE" w14:textId="5666A9D1" w:rsidR="00C15957" w:rsidRDefault="00C15957" w:rsidP="00C15957">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1C459C" w14:textId="52AD2758" w:rsidR="00C15957" w:rsidRPr="007C0147" w:rsidRDefault="00C15957" w:rsidP="00C15957">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A7467D" w14:textId="2E127AF5" w:rsidR="00C15957" w:rsidRDefault="00C15957" w:rsidP="00C15957">
            <w:pPr>
              <w:pStyle w:val="TAC"/>
              <w:rPr>
                <w:rFonts w:cs="Arial"/>
                <w:sz w:val="16"/>
                <w:szCs w:val="16"/>
              </w:rPr>
            </w:pPr>
            <w:r>
              <w:rPr>
                <w:rFonts w:cs="Arial"/>
                <w:sz w:val="16"/>
                <w:szCs w:val="16"/>
              </w:rPr>
              <w:t>0775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481AEC" w14:textId="1603E23F" w:rsidR="00C15957" w:rsidRDefault="00C15957" w:rsidP="00C1595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3DD721" w14:textId="2E0B4B2D" w:rsidR="00C15957" w:rsidRDefault="00C15957" w:rsidP="00C1595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72EF86" w14:textId="3897D338" w:rsidR="00C15957" w:rsidRDefault="00C15957" w:rsidP="00C15957">
            <w:pPr>
              <w:pStyle w:val="TAL"/>
              <w:rPr>
                <w:rFonts w:cs="Arial"/>
                <w:sz w:val="16"/>
                <w:szCs w:val="16"/>
              </w:rPr>
            </w:pPr>
            <w:r>
              <w:rPr>
                <w:rFonts w:cs="Arial"/>
                <w:sz w:val="16"/>
                <w:szCs w:val="16"/>
              </w:rPr>
              <w:t>Release the PDU Session when S-NSSAI is not supported via ReleaseSMContext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5B95B1" w14:textId="51A2456B" w:rsidR="00C15957" w:rsidRDefault="00C15957" w:rsidP="00C15957">
            <w:pPr>
              <w:pStyle w:val="TAC"/>
              <w:rPr>
                <w:rFonts w:cs="Arial"/>
                <w:sz w:val="16"/>
                <w:szCs w:val="16"/>
              </w:rPr>
            </w:pPr>
            <w:r>
              <w:rPr>
                <w:rFonts w:cs="Arial"/>
                <w:sz w:val="16"/>
                <w:szCs w:val="16"/>
              </w:rPr>
              <w:t>18.7.0</w:t>
            </w:r>
          </w:p>
        </w:tc>
      </w:tr>
      <w:tr w:rsidR="00527774" w:rsidRPr="00E76C93" w14:paraId="2A2CBB09"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60446BD" w14:textId="6A392AC2"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1A81FF" w14:textId="2E2A3CA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CF9FC77" w14:textId="51C0048B"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571935" w14:textId="69F4DCE7" w:rsidR="00527774" w:rsidRDefault="00527774" w:rsidP="00527774">
            <w:pPr>
              <w:pStyle w:val="TAC"/>
              <w:rPr>
                <w:rFonts w:cs="Arial"/>
                <w:sz w:val="16"/>
                <w:szCs w:val="16"/>
              </w:rPr>
            </w:pPr>
            <w:r>
              <w:rPr>
                <w:rFonts w:cs="Arial"/>
                <w:sz w:val="16"/>
                <w:szCs w:val="16"/>
              </w:rPr>
              <w:t>0776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6EADAA" w14:textId="71CB77FC"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09416D" w14:textId="25C6F83B"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D74C" w14:textId="72029747" w:rsidR="00527774" w:rsidRDefault="00527774" w:rsidP="00527774">
            <w:pPr>
              <w:pStyle w:val="TAL"/>
              <w:rPr>
                <w:rFonts w:cs="Arial"/>
                <w:sz w:val="16"/>
                <w:szCs w:val="16"/>
              </w:rPr>
            </w:pPr>
            <w:r>
              <w:rPr>
                <w:rFonts w:cs="Arial"/>
                <w:sz w:val="16"/>
                <w:szCs w:val="16"/>
              </w:rPr>
              <w:t>Inclusion of S-NSSAI for Serving PLMN for V-SMF insertion and inter PLMN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93839C" w14:textId="616C9842" w:rsidR="00527774" w:rsidRDefault="00527774" w:rsidP="00527774">
            <w:pPr>
              <w:pStyle w:val="TAC"/>
              <w:rPr>
                <w:rFonts w:cs="Arial"/>
                <w:sz w:val="16"/>
                <w:szCs w:val="16"/>
              </w:rPr>
            </w:pPr>
            <w:r w:rsidRPr="003F2440">
              <w:rPr>
                <w:rFonts w:cs="Arial"/>
                <w:sz w:val="16"/>
                <w:szCs w:val="16"/>
              </w:rPr>
              <w:t>18.7.0</w:t>
            </w:r>
          </w:p>
        </w:tc>
      </w:tr>
      <w:tr w:rsidR="00527774" w:rsidRPr="00E76C93" w14:paraId="78082131"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4B6396A5" w14:textId="2564B266"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970BF9" w14:textId="231CB897"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BB33151" w14:textId="0D59B8D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477AC72" w14:textId="5D2DC8AC" w:rsidR="00527774" w:rsidRDefault="00527774" w:rsidP="00527774">
            <w:pPr>
              <w:pStyle w:val="TAC"/>
              <w:rPr>
                <w:rFonts w:cs="Arial"/>
                <w:sz w:val="16"/>
                <w:szCs w:val="16"/>
              </w:rPr>
            </w:pPr>
            <w:r>
              <w:rPr>
                <w:rFonts w:cs="Arial"/>
                <w:sz w:val="16"/>
                <w:szCs w:val="16"/>
              </w:rPr>
              <w:t>0777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E1F57D9" w14:textId="40785523"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79EFC8" w14:textId="6366F3B5"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7F09E3B" w14:textId="68727B3F" w:rsidR="00527774" w:rsidRDefault="00527774" w:rsidP="00527774">
            <w:pPr>
              <w:pStyle w:val="TAL"/>
              <w:rPr>
                <w:rFonts w:cs="Arial"/>
                <w:sz w:val="16"/>
                <w:szCs w:val="16"/>
              </w:rPr>
            </w:pPr>
            <w:r>
              <w:rPr>
                <w:rFonts w:cs="Arial"/>
                <w:sz w:val="16"/>
                <w:szCs w:val="16"/>
              </w:rPr>
              <w:t>Clarification on inter AMF change with a User Plane connection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F2F75B" w14:textId="1E19F43F" w:rsidR="00527774" w:rsidRDefault="00527774" w:rsidP="00527774">
            <w:pPr>
              <w:pStyle w:val="TAC"/>
              <w:rPr>
                <w:rFonts w:cs="Arial"/>
                <w:sz w:val="16"/>
                <w:szCs w:val="16"/>
              </w:rPr>
            </w:pPr>
            <w:r w:rsidRPr="003F2440">
              <w:rPr>
                <w:rFonts w:cs="Arial"/>
                <w:sz w:val="16"/>
                <w:szCs w:val="16"/>
              </w:rPr>
              <w:t>18.7.0</w:t>
            </w:r>
          </w:p>
        </w:tc>
      </w:tr>
      <w:tr w:rsidR="00527774" w:rsidRPr="00E76C93" w14:paraId="54B6F14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266125B8" w14:textId="1FE241E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0CDDF" w14:textId="4607654E"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C16CF88" w14:textId="07A202CE" w:rsidR="00527774" w:rsidRPr="003A51B4" w:rsidRDefault="00527774" w:rsidP="00527774">
            <w:pPr>
              <w:pStyle w:val="TAC"/>
              <w:rPr>
                <w:rFonts w:cs="Arial"/>
                <w:sz w:val="16"/>
                <w:szCs w:val="16"/>
              </w:rPr>
            </w:pPr>
            <w:r w:rsidRPr="00A72BC9">
              <w:rPr>
                <w:rFonts w:cs="Arial"/>
                <w:sz w:val="16"/>
                <w:szCs w:val="16"/>
              </w:rPr>
              <w:t>CP-241028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224876C" w14:textId="7FA05857" w:rsidR="00527774" w:rsidRDefault="00527774" w:rsidP="00527774">
            <w:pPr>
              <w:pStyle w:val="TAC"/>
              <w:rPr>
                <w:rFonts w:cs="Arial"/>
                <w:sz w:val="16"/>
                <w:szCs w:val="16"/>
              </w:rPr>
            </w:pPr>
            <w:r>
              <w:rPr>
                <w:rFonts w:cs="Arial"/>
                <w:sz w:val="16"/>
                <w:szCs w:val="16"/>
              </w:rPr>
              <w:t>0779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6C0D2F" w14:textId="456A0FE5"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427A78" w14:textId="10F09BA3"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148DA" w14:textId="0AEF14DA" w:rsidR="00527774" w:rsidRDefault="00527774" w:rsidP="00527774">
            <w:pPr>
              <w:pStyle w:val="TAL"/>
              <w:rPr>
                <w:rFonts w:cs="Arial"/>
                <w:sz w:val="16"/>
                <w:szCs w:val="16"/>
              </w:rPr>
            </w:pPr>
            <w:r>
              <w:rPr>
                <w:rFonts w:cs="Arial"/>
                <w:sz w:val="16"/>
                <w:szCs w:val="16"/>
              </w:rPr>
              <w:t>504 Gateway Timeout in Update SM Context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A551" w14:textId="64BBC750" w:rsidR="00527774" w:rsidRDefault="00527774" w:rsidP="00527774">
            <w:pPr>
              <w:pStyle w:val="TAC"/>
              <w:rPr>
                <w:rFonts w:cs="Arial"/>
                <w:sz w:val="16"/>
                <w:szCs w:val="16"/>
              </w:rPr>
            </w:pPr>
            <w:r w:rsidRPr="003F2440">
              <w:rPr>
                <w:rFonts w:cs="Arial"/>
                <w:sz w:val="16"/>
                <w:szCs w:val="16"/>
              </w:rPr>
              <w:t>18.7.0</w:t>
            </w:r>
          </w:p>
        </w:tc>
      </w:tr>
      <w:tr w:rsidR="00527774" w:rsidRPr="00E76C93" w14:paraId="24B0A9CB"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1FE99AF9" w14:textId="24C63D20"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E82" w14:textId="6423BBA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987913" w14:textId="1A79EB83"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F69C4AB" w14:textId="798F6EB7" w:rsidR="00527774" w:rsidRDefault="00527774" w:rsidP="00527774">
            <w:pPr>
              <w:pStyle w:val="TAC"/>
              <w:rPr>
                <w:rFonts w:cs="Arial"/>
                <w:sz w:val="16"/>
                <w:szCs w:val="16"/>
              </w:rPr>
            </w:pPr>
            <w:r>
              <w:rPr>
                <w:rFonts w:cs="Arial"/>
                <w:sz w:val="16"/>
                <w:szCs w:val="16"/>
              </w:rPr>
              <w:t>0780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AA83C6" w14:textId="0E974CA8"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38E30DA" w14:textId="5D648B57" w:rsidR="00527774" w:rsidRDefault="00527774" w:rsidP="0052777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0F4E094" w14:textId="10FFB76E" w:rsidR="00527774" w:rsidRDefault="00527774" w:rsidP="00527774">
            <w:pPr>
              <w:pStyle w:val="TAL"/>
              <w:rPr>
                <w:rFonts w:cs="Arial"/>
                <w:sz w:val="16"/>
                <w:szCs w:val="16"/>
              </w:rPr>
            </w:pPr>
            <w:r>
              <w:rPr>
                <w:rFonts w:cs="Arial"/>
                <w:sz w:val="16"/>
                <w:szCs w:val="16"/>
              </w:rPr>
              <w:t>DNS Security Information of vEASDF/Local DNS Server/Resolver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86F3F" w14:textId="12DA2B45" w:rsidR="00527774" w:rsidRDefault="00527774" w:rsidP="00527774">
            <w:pPr>
              <w:pStyle w:val="TAC"/>
              <w:rPr>
                <w:rFonts w:cs="Arial"/>
                <w:sz w:val="16"/>
                <w:szCs w:val="16"/>
              </w:rPr>
            </w:pPr>
            <w:r w:rsidRPr="003F2440">
              <w:rPr>
                <w:rFonts w:cs="Arial"/>
                <w:sz w:val="16"/>
                <w:szCs w:val="16"/>
              </w:rPr>
              <w:t>18.7.0</w:t>
            </w:r>
          </w:p>
        </w:tc>
      </w:tr>
      <w:tr w:rsidR="00527774" w:rsidRPr="00E76C93" w14:paraId="155F0E16"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52BF5D" w14:textId="49E2FD5D"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4523D" w14:textId="241EB0C1"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253C6F3" w14:textId="6701CEC8" w:rsidR="00527774" w:rsidRPr="003A51B4" w:rsidRDefault="00527774" w:rsidP="00527774">
            <w:pPr>
              <w:pStyle w:val="TAC"/>
              <w:rPr>
                <w:rFonts w:cs="Arial"/>
                <w:sz w:val="16"/>
                <w:szCs w:val="16"/>
              </w:rPr>
            </w:pPr>
            <w:r w:rsidRPr="00A72BC9">
              <w:rPr>
                <w:rFonts w:cs="Arial"/>
                <w:sz w:val="16"/>
                <w:szCs w:val="16"/>
              </w:rPr>
              <w:t>CP-241031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3043B7C" w14:textId="75427F4A" w:rsidR="00527774" w:rsidRDefault="00527774" w:rsidP="00527774">
            <w:pPr>
              <w:pStyle w:val="TAC"/>
              <w:rPr>
                <w:rFonts w:cs="Arial"/>
                <w:sz w:val="16"/>
                <w:szCs w:val="16"/>
              </w:rPr>
            </w:pPr>
            <w:r>
              <w:rPr>
                <w:rFonts w:cs="Arial"/>
                <w:sz w:val="16"/>
                <w:szCs w:val="16"/>
              </w:rPr>
              <w:t>0781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46ACA68" w14:textId="131A2F4C"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FE3C0C3" w14:textId="6E95425C"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66CF88" w14:textId="3D2CAE55" w:rsidR="00527774" w:rsidRDefault="00527774" w:rsidP="00527774">
            <w:pPr>
              <w:pStyle w:val="TAL"/>
              <w:rPr>
                <w:rFonts w:cs="Arial"/>
                <w:sz w:val="16"/>
                <w:szCs w:val="16"/>
              </w:rPr>
            </w:pPr>
            <w:r>
              <w:rPr>
                <w:rFonts w:cs="Arial"/>
                <w:sz w:val="16"/>
                <w:szCs w:val="16"/>
              </w:rPr>
              <w:t>Service operations supported in HR-SBO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47451" w14:textId="56BABC6C" w:rsidR="00527774" w:rsidRDefault="00527774" w:rsidP="00527774">
            <w:pPr>
              <w:pStyle w:val="TAC"/>
              <w:rPr>
                <w:rFonts w:cs="Arial"/>
                <w:sz w:val="16"/>
                <w:szCs w:val="16"/>
              </w:rPr>
            </w:pPr>
            <w:r w:rsidRPr="003F2440">
              <w:rPr>
                <w:rFonts w:cs="Arial"/>
                <w:sz w:val="16"/>
                <w:szCs w:val="16"/>
              </w:rPr>
              <w:t>18.7.0</w:t>
            </w:r>
          </w:p>
        </w:tc>
      </w:tr>
      <w:tr w:rsidR="00527774" w:rsidRPr="00E76C93" w14:paraId="0A08A325"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4F6E2D3" w14:textId="486F9908"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68BEED" w14:textId="7C4E953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37150C1" w14:textId="6D58C14A" w:rsidR="00527774" w:rsidRPr="003A51B4" w:rsidRDefault="00527774" w:rsidP="00527774">
            <w:pPr>
              <w:pStyle w:val="TAC"/>
              <w:rPr>
                <w:rFonts w:cs="Arial"/>
                <w:sz w:val="16"/>
                <w:szCs w:val="16"/>
              </w:rPr>
            </w:pPr>
            <w:r w:rsidRPr="00A72BC9">
              <w:rPr>
                <w:rFonts w:cs="Arial"/>
                <w:sz w:val="16"/>
                <w:szCs w:val="16"/>
              </w:rPr>
              <w:t>CP-241049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D33E0F8" w14:textId="6F1FB5C3" w:rsidR="00527774" w:rsidRDefault="00527774" w:rsidP="00527774">
            <w:pPr>
              <w:pStyle w:val="TAC"/>
              <w:rPr>
                <w:rFonts w:cs="Arial"/>
                <w:sz w:val="16"/>
                <w:szCs w:val="16"/>
              </w:rPr>
            </w:pPr>
            <w:r>
              <w:rPr>
                <w:rFonts w:cs="Arial"/>
                <w:sz w:val="16"/>
                <w:szCs w:val="16"/>
              </w:rPr>
              <w:t>0783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A4A504E" w14:textId="2E8CDAE0" w:rsidR="00527774" w:rsidRDefault="00527774" w:rsidP="0052777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F77B61" w14:textId="6CB57F8A"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445172C" w14:textId="7628D5A2" w:rsidR="00527774" w:rsidRDefault="00527774" w:rsidP="00527774">
            <w:pPr>
              <w:pStyle w:val="TAL"/>
              <w:rPr>
                <w:rFonts w:cs="Arial"/>
                <w:sz w:val="16"/>
                <w:szCs w:val="16"/>
              </w:rPr>
            </w:pPr>
            <w:r>
              <w:rPr>
                <w:rFonts w:cs="Arial"/>
                <w:sz w:val="16"/>
                <w:szCs w:val="16"/>
              </w:rPr>
              <w:t>Condition on Maximum Data Burst Volume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96D224" w14:textId="54DB6A94" w:rsidR="00527774" w:rsidRDefault="00527774" w:rsidP="00527774">
            <w:pPr>
              <w:pStyle w:val="TAC"/>
              <w:rPr>
                <w:rFonts w:cs="Arial"/>
                <w:sz w:val="16"/>
                <w:szCs w:val="16"/>
              </w:rPr>
            </w:pPr>
            <w:r w:rsidRPr="003F2440">
              <w:rPr>
                <w:rFonts w:cs="Arial"/>
                <w:sz w:val="16"/>
                <w:szCs w:val="16"/>
              </w:rPr>
              <w:t>18.7.0</w:t>
            </w:r>
          </w:p>
        </w:tc>
      </w:tr>
      <w:tr w:rsidR="00527774" w:rsidRPr="00E76C93" w14:paraId="6A3C8A2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768CB3CB" w14:textId="6DBFE3A7"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DA5EA5" w14:textId="758D7B2B"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A6DA8FF" w14:textId="7140E801" w:rsidR="00527774" w:rsidRPr="003A51B4" w:rsidRDefault="00527774" w:rsidP="00527774">
            <w:pPr>
              <w:pStyle w:val="TAC"/>
              <w:rPr>
                <w:rFonts w:cs="Arial"/>
                <w:sz w:val="16"/>
                <w:szCs w:val="16"/>
              </w:rPr>
            </w:pPr>
            <w:r w:rsidRPr="00A72BC9">
              <w:rPr>
                <w:rFonts w:cs="Arial"/>
                <w:sz w:val="16"/>
                <w:szCs w:val="16"/>
              </w:rPr>
              <w:t>CP-241050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F91C4D" w14:textId="09EACBDE" w:rsidR="00527774" w:rsidRDefault="00527774" w:rsidP="00527774">
            <w:pPr>
              <w:pStyle w:val="TAC"/>
              <w:rPr>
                <w:rFonts w:cs="Arial"/>
                <w:sz w:val="16"/>
                <w:szCs w:val="16"/>
              </w:rPr>
            </w:pPr>
            <w:r>
              <w:rPr>
                <w:rFonts w:cs="Arial"/>
                <w:sz w:val="16"/>
                <w:szCs w:val="16"/>
              </w:rPr>
              <w:t>0784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BF6B65" w14:textId="0F9BCB82"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87EF16" w14:textId="66DAF5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9EC0053" w14:textId="17989121" w:rsidR="00527774" w:rsidRDefault="00527774" w:rsidP="00527774">
            <w:pPr>
              <w:pStyle w:val="TAL"/>
              <w:rPr>
                <w:rFonts w:cs="Arial"/>
                <w:sz w:val="16"/>
                <w:szCs w:val="16"/>
              </w:rPr>
            </w:pPr>
            <w:r>
              <w:rPr>
                <w:rFonts w:cs="Arial"/>
                <w:sz w:val="16"/>
                <w:szCs w:val="16"/>
              </w:rPr>
              <w:t>Feature negotiation correction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D5481F" w14:textId="00948676" w:rsidR="00527774" w:rsidRDefault="00527774" w:rsidP="00527774">
            <w:pPr>
              <w:pStyle w:val="TAC"/>
              <w:rPr>
                <w:rFonts w:cs="Arial"/>
                <w:sz w:val="16"/>
                <w:szCs w:val="16"/>
              </w:rPr>
            </w:pPr>
            <w:r w:rsidRPr="003F2440">
              <w:rPr>
                <w:rFonts w:cs="Arial"/>
                <w:sz w:val="16"/>
                <w:szCs w:val="16"/>
              </w:rPr>
              <w:t>18.7.0</w:t>
            </w:r>
          </w:p>
        </w:tc>
      </w:tr>
      <w:tr w:rsidR="00527774" w:rsidRPr="00E76C93" w14:paraId="1A9C19BC"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078F670C" w14:textId="4FBB2A6A"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70F5C7" w14:textId="5A56FFD8"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F919288" w14:textId="75981F52" w:rsidR="00527774" w:rsidRPr="003A51B4" w:rsidRDefault="00527774" w:rsidP="00527774">
            <w:pPr>
              <w:pStyle w:val="TAC"/>
              <w:rPr>
                <w:rFonts w:cs="Arial"/>
                <w:sz w:val="16"/>
                <w:szCs w:val="16"/>
              </w:rPr>
            </w:pPr>
            <w:r w:rsidRPr="00A72BC9">
              <w:rPr>
                <w:rFonts w:cs="Arial"/>
                <w:sz w:val="16"/>
                <w:szCs w:val="16"/>
              </w:rPr>
              <w:t>CP-241047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EAF50EF" w14:textId="78FA7742" w:rsidR="00527774" w:rsidRDefault="00527774" w:rsidP="00527774">
            <w:pPr>
              <w:pStyle w:val="TAC"/>
              <w:rPr>
                <w:rFonts w:cs="Arial"/>
                <w:sz w:val="16"/>
                <w:szCs w:val="16"/>
              </w:rPr>
            </w:pPr>
            <w:r>
              <w:rPr>
                <w:rFonts w:cs="Arial"/>
                <w:sz w:val="16"/>
                <w:szCs w:val="16"/>
              </w:rPr>
              <w:t>0785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C0BF62" w14:textId="3BBE0661" w:rsidR="00527774" w:rsidRDefault="00527774" w:rsidP="0052777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B7AF549" w14:textId="04078432"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20AD76" w14:textId="53045A68" w:rsidR="00527774" w:rsidRDefault="00527774" w:rsidP="00527774">
            <w:pPr>
              <w:pStyle w:val="TAL"/>
              <w:rPr>
                <w:rFonts w:cs="Arial"/>
                <w:sz w:val="16"/>
                <w:szCs w:val="16"/>
              </w:rPr>
            </w:pPr>
            <w:r>
              <w:rPr>
                <w:rFonts w:cs="Arial"/>
                <w:sz w:val="16"/>
                <w:szCs w:val="16"/>
              </w:rPr>
              <w:t>URSP rule enforcement reports in roaming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B6DB3" w14:textId="5CF71669" w:rsidR="00527774" w:rsidRDefault="00527774" w:rsidP="00527774">
            <w:pPr>
              <w:pStyle w:val="TAC"/>
              <w:rPr>
                <w:rFonts w:cs="Arial"/>
                <w:sz w:val="16"/>
                <w:szCs w:val="16"/>
              </w:rPr>
            </w:pPr>
            <w:r w:rsidRPr="003F2440">
              <w:rPr>
                <w:rFonts w:cs="Arial"/>
                <w:sz w:val="16"/>
                <w:szCs w:val="16"/>
              </w:rPr>
              <w:t>18.7.0</w:t>
            </w:r>
          </w:p>
        </w:tc>
      </w:tr>
      <w:tr w:rsidR="00527774" w:rsidRPr="00E76C93" w14:paraId="36A55D9D"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3DB0C893" w14:textId="56A1EB6B" w:rsidR="00527774" w:rsidRDefault="00527774" w:rsidP="00527774">
            <w:pPr>
              <w:pStyle w:val="TAC"/>
              <w:rPr>
                <w:rFonts w:cs="Arial"/>
                <w:sz w:val="16"/>
                <w:szCs w:val="16"/>
              </w:rPr>
            </w:pPr>
            <w:r>
              <w:rPr>
                <w:rFonts w:cs="Arial"/>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0B8126" w14:textId="1CD13B92" w:rsidR="00527774" w:rsidRDefault="00527774" w:rsidP="00527774">
            <w:pPr>
              <w:pStyle w:val="TAC"/>
              <w:rPr>
                <w:rFonts w:cs="Arial"/>
                <w:sz w:val="16"/>
                <w:szCs w:val="16"/>
              </w:rPr>
            </w:pPr>
            <w:r>
              <w:rPr>
                <w:rFonts w:cs="Arial"/>
                <w:sz w:val="16"/>
                <w:szCs w:val="16"/>
              </w:rPr>
              <w:t>CT#104</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E666F29" w14:textId="3618FD3D" w:rsidR="00527774" w:rsidRPr="003A51B4" w:rsidRDefault="00527774" w:rsidP="00527774">
            <w:pPr>
              <w:pStyle w:val="TAC"/>
              <w:rPr>
                <w:rFonts w:cs="Arial"/>
                <w:sz w:val="16"/>
                <w:szCs w:val="16"/>
              </w:rPr>
            </w:pPr>
            <w:r w:rsidRPr="00A72BC9">
              <w:rPr>
                <w:rFonts w:cs="Arial"/>
                <w:sz w:val="16"/>
                <w:szCs w:val="16"/>
              </w:rPr>
              <w:t>CP-241052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C3685D" w14:textId="2F67142F" w:rsidR="00527774" w:rsidRDefault="00527774" w:rsidP="00527774">
            <w:pPr>
              <w:pStyle w:val="TAC"/>
              <w:rPr>
                <w:rFonts w:cs="Arial"/>
                <w:sz w:val="16"/>
                <w:szCs w:val="16"/>
              </w:rPr>
            </w:pPr>
            <w:r>
              <w:rPr>
                <w:rFonts w:cs="Arial"/>
                <w:sz w:val="16"/>
                <w:szCs w:val="16"/>
              </w:rPr>
              <w:t>0786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8783EA" w14:textId="207E1463" w:rsidR="00527774" w:rsidRDefault="00527774" w:rsidP="0052777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ADC7076" w14:textId="1FE0CE1E" w:rsidR="00527774" w:rsidRDefault="00527774" w:rsidP="0052777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5D35181" w14:textId="690D2331" w:rsidR="00527774" w:rsidRDefault="00527774" w:rsidP="00527774">
            <w:pPr>
              <w:pStyle w:val="TAL"/>
              <w:rPr>
                <w:rFonts w:cs="Arial"/>
                <w:sz w:val="16"/>
                <w:szCs w:val="16"/>
              </w:rPr>
            </w:pPr>
            <w:r>
              <w:rPr>
                <w:rFonts w:cs="Arial"/>
                <w:sz w:val="16"/>
                <w:szCs w:val="16"/>
              </w:rPr>
              <w:t>29.502 Rel-18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EABEC5" w14:textId="0E23A72B" w:rsidR="00527774" w:rsidRDefault="00527774" w:rsidP="00527774">
            <w:pPr>
              <w:pStyle w:val="TAC"/>
              <w:rPr>
                <w:rFonts w:cs="Arial"/>
                <w:sz w:val="16"/>
                <w:szCs w:val="16"/>
              </w:rPr>
            </w:pPr>
            <w:r w:rsidRPr="003F2440">
              <w:rPr>
                <w:rFonts w:cs="Arial"/>
                <w:sz w:val="16"/>
                <w:szCs w:val="16"/>
              </w:rPr>
              <w:t>18.7.0</w:t>
            </w:r>
          </w:p>
        </w:tc>
      </w:tr>
      <w:tr w:rsidR="00BA52CF" w:rsidRPr="00E76C93" w14:paraId="66EA1973" w14:textId="77777777" w:rsidTr="00B940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54EA" w14:textId="6266A431"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7793F0" w14:textId="6313367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F732CA4" w14:textId="2237BB87" w:rsidR="00BA52CF" w:rsidRPr="00A72BC9" w:rsidRDefault="00BA52CF" w:rsidP="00BA52CF">
            <w:pPr>
              <w:pStyle w:val="TAC"/>
              <w:rPr>
                <w:rFonts w:cs="Arial"/>
                <w:sz w:val="16"/>
                <w:szCs w:val="16"/>
              </w:rPr>
            </w:pPr>
            <w:r w:rsidRPr="008B751E">
              <w:rPr>
                <w:rFonts w:cs="Arial"/>
                <w:sz w:val="16"/>
                <w:szCs w:val="16"/>
              </w:rPr>
              <w:t>CP-242053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8449DF" w14:textId="41069C86" w:rsidR="00BA52CF" w:rsidRDefault="00BA52CF" w:rsidP="00BA52CF">
            <w:pPr>
              <w:pStyle w:val="TAC"/>
              <w:rPr>
                <w:rFonts w:cs="Arial"/>
                <w:sz w:val="16"/>
                <w:szCs w:val="16"/>
              </w:rPr>
            </w:pPr>
            <w:r>
              <w:rPr>
                <w:rFonts w:cs="Arial"/>
                <w:sz w:val="16"/>
                <w:szCs w:val="16"/>
              </w:rPr>
              <w:t>0794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E12D5FC" w14:textId="7AEC1182"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A82CEB" w14:textId="04E59EEC"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CFFD53" w14:textId="2152CB32" w:rsidR="00BA52CF" w:rsidRDefault="00BA52CF" w:rsidP="00BA52CF">
            <w:pPr>
              <w:pStyle w:val="TAL"/>
              <w:rPr>
                <w:rFonts w:cs="Arial"/>
                <w:sz w:val="16"/>
                <w:szCs w:val="16"/>
              </w:rPr>
            </w:pPr>
            <w:r w:rsidRPr="00D15646">
              <w:rPr>
                <w:rFonts w:cs="Arial"/>
                <w:sz w:val="16"/>
                <w:szCs w:val="16"/>
              </w:rPr>
              <w:t>Correction on RFC Clause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363DB5" w14:textId="4ACFC951" w:rsidR="00BA52CF" w:rsidRPr="003F2440" w:rsidRDefault="00BA52CF" w:rsidP="00BA52CF">
            <w:pPr>
              <w:pStyle w:val="TAC"/>
              <w:rPr>
                <w:rFonts w:cs="Arial"/>
                <w:sz w:val="16"/>
                <w:szCs w:val="16"/>
              </w:rPr>
            </w:pPr>
            <w:r>
              <w:rPr>
                <w:rFonts w:cs="Arial"/>
                <w:sz w:val="16"/>
                <w:szCs w:val="16"/>
              </w:rPr>
              <w:t>18.8.0</w:t>
            </w:r>
          </w:p>
        </w:tc>
      </w:tr>
      <w:tr w:rsidR="00BA52CF" w:rsidRPr="00E76C93" w14:paraId="1A039D0A"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E6DEF3A" w14:textId="00EA2CBF"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F83D2" w14:textId="603C31F7"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68F103F3" w14:textId="6141C8BA" w:rsidR="00BA52CF" w:rsidRDefault="00BA52CF" w:rsidP="00BA52CF">
            <w:pPr>
              <w:pStyle w:val="TAC"/>
              <w:rPr>
                <w:rFonts w:cs="Arial"/>
                <w:sz w:val="16"/>
                <w:szCs w:val="16"/>
              </w:rPr>
            </w:pPr>
            <w:r w:rsidRPr="008B751E">
              <w:rPr>
                <w:rFonts w:cs="Arial"/>
                <w:sz w:val="16"/>
                <w:szCs w:val="16"/>
              </w:rPr>
              <w:t>CP-242034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17A5E" w14:textId="38643A93" w:rsidR="00BA52CF" w:rsidRDefault="00BA52CF" w:rsidP="00BA52CF">
            <w:pPr>
              <w:pStyle w:val="TAC"/>
              <w:rPr>
                <w:rFonts w:cs="Arial"/>
                <w:sz w:val="16"/>
                <w:szCs w:val="16"/>
              </w:rPr>
            </w:pPr>
            <w:r>
              <w:rPr>
                <w:rFonts w:cs="Arial"/>
                <w:sz w:val="16"/>
                <w:szCs w:val="16"/>
              </w:rPr>
              <w:t>0788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23009A4" w14:textId="7827FB55"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EEB9D6" w14:textId="30E1D53B"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C2334" w14:textId="0AF07A0A" w:rsidR="00BA52CF" w:rsidRPr="00D15646" w:rsidRDefault="00BA52CF" w:rsidP="00BA52CF">
            <w:pPr>
              <w:pStyle w:val="TAL"/>
              <w:rPr>
                <w:rFonts w:cs="Arial"/>
                <w:sz w:val="16"/>
                <w:szCs w:val="16"/>
              </w:rPr>
            </w:pPr>
            <w:r>
              <w:rPr>
                <w:rFonts w:cs="Arial"/>
                <w:sz w:val="16"/>
                <w:szCs w:val="16"/>
              </w:rPr>
              <w:t>Establishing a PDU session in a SMF in a target 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F6147" w14:textId="62372DB2" w:rsidR="00BA52CF" w:rsidRDefault="00BA52CF" w:rsidP="00BA52CF">
            <w:pPr>
              <w:pStyle w:val="TAC"/>
              <w:rPr>
                <w:rFonts w:cs="Arial"/>
                <w:sz w:val="16"/>
                <w:szCs w:val="16"/>
              </w:rPr>
            </w:pPr>
            <w:r>
              <w:rPr>
                <w:rFonts w:cs="Arial"/>
                <w:sz w:val="16"/>
                <w:szCs w:val="16"/>
              </w:rPr>
              <w:t>19.0.0</w:t>
            </w:r>
          </w:p>
        </w:tc>
      </w:tr>
      <w:tr w:rsidR="00BA52CF" w:rsidRPr="00E76C93" w14:paraId="5FBC06B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0F161BC" w14:textId="1AAB2EC0"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3F4D66" w14:textId="0055C6AC"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328935AC" w14:textId="2E1E179B" w:rsidR="00BA52CF" w:rsidRDefault="00BA52CF" w:rsidP="00BA52CF">
            <w:pPr>
              <w:pStyle w:val="TAC"/>
              <w:rPr>
                <w:rFonts w:cs="Arial"/>
                <w:sz w:val="16"/>
                <w:szCs w:val="16"/>
              </w:rPr>
            </w:pPr>
            <w:r w:rsidRPr="008B751E">
              <w:rPr>
                <w:rFonts w:cs="Arial"/>
                <w:sz w:val="16"/>
                <w:szCs w:val="16"/>
              </w:rPr>
              <w:t>CP-242030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DCC560" w14:textId="62BDFAE5" w:rsidR="00BA52CF" w:rsidRDefault="00BA52CF" w:rsidP="00BA52CF">
            <w:pPr>
              <w:pStyle w:val="TAC"/>
              <w:rPr>
                <w:rFonts w:cs="Arial"/>
                <w:sz w:val="16"/>
                <w:szCs w:val="16"/>
              </w:rPr>
            </w:pPr>
            <w:r>
              <w:rPr>
                <w:rFonts w:cs="Arial"/>
                <w:sz w:val="16"/>
                <w:szCs w:val="16"/>
              </w:rPr>
              <w:t>0791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8CCF10" w14:textId="2D4F0174"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F074D4" w14:textId="4AF785F3"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BBE9E97" w14:textId="4686827C" w:rsidR="00BA52CF" w:rsidRPr="00D15646" w:rsidRDefault="00BA52CF" w:rsidP="00BA52CF">
            <w:pPr>
              <w:pStyle w:val="TAL"/>
              <w:rPr>
                <w:rFonts w:cs="Arial"/>
                <w:sz w:val="16"/>
                <w:szCs w:val="16"/>
              </w:rPr>
            </w:pPr>
            <w:r>
              <w:rPr>
                <w:rFonts w:cs="Arial"/>
                <w:sz w:val="16"/>
                <w:szCs w:val="16"/>
              </w:rPr>
              <w:t>Inter-PLMN API Root Update for Changed Anchor SMF to AMF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6DBD3" w14:textId="46115DFD" w:rsidR="00BA52CF" w:rsidRDefault="00BA52CF" w:rsidP="00BA52CF">
            <w:pPr>
              <w:pStyle w:val="TAC"/>
              <w:rPr>
                <w:rFonts w:cs="Arial"/>
                <w:sz w:val="16"/>
                <w:szCs w:val="16"/>
              </w:rPr>
            </w:pPr>
            <w:r w:rsidRPr="00227FF7">
              <w:rPr>
                <w:rFonts w:cs="Arial"/>
                <w:sz w:val="16"/>
                <w:szCs w:val="16"/>
              </w:rPr>
              <w:t>19.0.0</w:t>
            </w:r>
          </w:p>
        </w:tc>
      </w:tr>
      <w:tr w:rsidR="00BA52CF" w:rsidRPr="00E76C93" w14:paraId="06809E3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5A0E2534" w14:textId="342D3DEA"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B621A4" w14:textId="75B36436"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4535840B" w14:textId="64963AF2" w:rsidR="00BA52CF" w:rsidRDefault="00BA52CF" w:rsidP="00BA52CF">
            <w:pPr>
              <w:pStyle w:val="TAC"/>
              <w:rPr>
                <w:rFonts w:cs="Arial"/>
                <w:sz w:val="16"/>
                <w:szCs w:val="16"/>
              </w:rPr>
            </w:pPr>
            <w:r w:rsidRPr="008B751E">
              <w:rPr>
                <w:rFonts w:cs="Arial"/>
                <w:sz w:val="16"/>
                <w:szCs w:val="16"/>
              </w:rPr>
              <w:t>CP-242033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177064" w14:textId="14DA87B5" w:rsidR="00BA52CF" w:rsidRDefault="00BA52CF" w:rsidP="00BA52CF">
            <w:pPr>
              <w:pStyle w:val="TAC"/>
              <w:rPr>
                <w:rFonts w:cs="Arial"/>
                <w:sz w:val="16"/>
                <w:szCs w:val="16"/>
              </w:rPr>
            </w:pPr>
            <w:r>
              <w:rPr>
                <w:rFonts w:cs="Arial"/>
                <w:sz w:val="16"/>
                <w:szCs w:val="16"/>
              </w:rPr>
              <w:t>0793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3F705C" w14:textId="1E94E8B9" w:rsidR="00BA52CF" w:rsidRDefault="00BA52CF" w:rsidP="00BA52C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C676EC" w14:textId="51B0BD00"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7CD4588" w14:textId="3148B95F" w:rsidR="00BA52CF" w:rsidRPr="00D15646" w:rsidRDefault="00BA52CF" w:rsidP="00BA52CF">
            <w:pPr>
              <w:pStyle w:val="TAL"/>
              <w:rPr>
                <w:rFonts w:cs="Arial"/>
                <w:sz w:val="16"/>
                <w:szCs w:val="16"/>
              </w:rPr>
            </w:pPr>
            <w:r>
              <w:rPr>
                <w:rFonts w:cs="Arial"/>
                <w:sz w:val="16"/>
                <w:szCs w:val="16"/>
              </w:rPr>
              <w:t>Old GUAMI in SM Context Status Notify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F12761" w14:textId="234F7AB2" w:rsidR="00BA52CF" w:rsidRDefault="00BA52CF" w:rsidP="00BA52CF">
            <w:pPr>
              <w:pStyle w:val="TAC"/>
              <w:rPr>
                <w:rFonts w:cs="Arial"/>
                <w:sz w:val="16"/>
                <w:szCs w:val="16"/>
              </w:rPr>
            </w:pPr>
            <w:r w:rsidRPr="00227FF7">
              <w:rPr>
                <w:rFonts w:cs="Arial"/>
                <w:sz w:val="16"/>
                <w:szCs w:val="16"/>
              </w:rPr>
              <w:t>19.0.0</w:t>
            </w:r>
          </w:p>
        </w:tc>
      </w:tr>
      <w:tr w:rsidR="00BA52CF" w:rsidRPr="00E76C93" w14:paraId="38124D7E"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777DF815" w14:textId="46ACFC65"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A331B2" w14:textId="7E18608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2DB63B14" w14:textId="70B2BE29" w:rsidR="00BA52CF" w:rsidRDefault="00BA52CF" w:rsidP="00BA52CF">
            <w:pPr>
              <w:pStyle w:val="TAC"/>
              <w:rPr>
                <w:rFonts w:cs="Arial"/>
                <w:sz w:val="16"/>
                <w:szCs w:val="16"/>
              </w:rPr>
            </w:pPr>
            <w:r w:rsidRPr="008B751E">
              <w:rPr>
                <w:rFonts w:cs="Arial"/>
                <w:sz w:val="16"/>
                <w:szCs w:val="16"/>
              </w:rPr>
              <w:t>CP-242035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0537B2" w14:textId="044F80E5" w:rsidR="00BA52CF" w:rsidRDefault="00BA52CF" w:rsidP="00BA52CF">
            <w:pPr>
              <w:pStyle w:val="TAC"/>
              <w:rPr>
                <w:rFonts w:cs="Arial"/>
                <w:sz w:val="16"/>
                <w:szCs w:val="16"/>
              </w:rPr>
            </w:pPr>
            <w:r>
              <w:rPr>
                <w:rFonts w:cs="Arial"/>
                <w:sz w:val="16"/>
                <w:szCs w:val="16"/>
              </w:rPr>
              <w:t>0795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3681CE" w14:textId="79108723" w:rsidR="00BA52CF" w:rsidRDefault="00BA52CF" w:rsidP="00BA52C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E8304" w14:textId="0A1D4187"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951FB9" w14:textId="4DFC41AF" w:rsidR="00BA52CF" w:rsidRPr="00D15646" w:rsidRDefault="00BA52CF" w:rsidP="00BA52CF">
            <w:pPr>
              <w:pStyle w:val="TAL"/>
              <w:rPr>
                <w:rFonts w:cs="Arial"/>
                <w:sz w:val="16"/>
                <w:szCs w:val="16"/>
              </w:rPr>
            </w:pPr>
            <w:r>
              <w:rPr>
                <w:rFonts w:cs="Arial"/>
                <w:sz w:val="16"/>
                <w:szCs w:val="16"/>
              </w:rPr>
              <w:t>Indirect Network Sharing Deployments Support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EECBEE" w14:textId="3B22B297" w:rsidR="00BA52CF" w:rsidRDefault="00BA52CF" w:rsidP="00BA52CF">
            <w:pPr>
              <w:pStyle w:val="TAC"/>
              <w:rPr>
                <w:rFonts w:cs="Arial"/>
                <w:sz w:val="16"/>
                <w:szCs w:val="16"/>
              </w:rPr>
            </w:pPr>
            <w:r w:rsidRPr="00227FF7">
              <w:rPr>
                <w:rFonts w:cs="Arial"/>
                <w:sz w:val="16"/>
                <w:szCs w:val="16"/>
              </w:rPr>
              <w:t>19.0.0</w:t>
            </w:r>
          </w:p>
        </w:tc>
      </w:tr>
      <w:tr w:rsidR="00BA52CF" w:rsidRPr="00E76C93" w14:paraId="571C722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1EAA439B" w14:textId="755B85FB"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F0580B" w14:textId="083B2AE1"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136E6375" w14:textId="7A62CF62" w:rsidR="00BA52CF" w:rsidRDefault="00BA52CF" w:rsidP="00BA52CF">
            <w:pPr>
              <w:pStyle w:val="TAC"/>
              <w:rPr>
                <w:rFonts w:cs="Arial"/>
                <w:sz w:val="16"/>
                <w:szCs w:val="16"/>
              </w:rPr>
            </w:pPr>
            <w:r w:rsidRPr="008B751E">
              <w:rPr>
                <w:rFonts w:cs="Arial"/>
                <w:sz w:val="16"/>
                <w:szCs w:val="16"/>
              </w:rPr>
              <w:t>CP-242052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A4198" w14:textId="1F679C9B" w:rsidR="00BA52CF" w:rsidRDefault="00BA52CF" w:rsidP="00BA52CF">
            <w:pPr>
              <w:pStyle w:val="TAC"/>
              <w:rPr>
                <w:rFonts w:cs="Arial"/>
                <w:sz w:val="16"/>
                <w:szCs w:val="16"/>
              </w:rPr>
            </w:pPr>
            <w:r>
              <w:rPr>
                <w:rFonts w:cs="Arial"/>
                <w:sz w:val="16"/>
                <w:szCs w:val="16"/>
              </w:rPr>
              <w:t>0796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E31FA4" w14:textId="64EFA180" w:rsidR="00BA52CF" w:rsidRDefault="00BA52CF" w:rsidP="00BA52C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18BA0" w14:textId="5813985F" w:rsidR="00BA52CF" w:rsidRDefault="00BA52CF" w:rsidP="00BA52C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A966A0A" w14:textId="6170BE0C" w:rsidR="00BA52CF" w:rsidRPr="00D15646" w:rsidRDefault="00BA52CF" w:rsidP="00BA52CF">
            <w:pPr>
              <w:pStyle w:val="TAL"/>
              <w:rPr>
                <w:rFonts w:cs="Arial"/>
                <w:sz w:val="16"/>
                <w:szCs w:val="16"/>
              </w:rPr>
            </w:pPr>
            <w:r>
              <w:rPr>
                <w:rFonts w:cs="Arial"/>
                <w:sz w:val="16"/>
                <w:szCs w:val="16"/>
              </w:rPr>
              <w:t>RAN support of QoS monitoring 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EF792" w14:textId="3D2A1FF9" w:rsidR="00BA52CF" w:rsidRDefault="00BA52CF" w:rsidP="00BA52CF">
            <w:pPr>
              <w:pStyle w:val="TAC"/>
              <w:rPr>
                <w:rFonts w:cs="Arial"/>
                <w:sz w:val="16"/>
                <w:szCs w:val="16"/>
              </w:rPr>
            </w:pPr>
            <w:r w:rsidRPr="00227FF7">
              <w:rPr>
                <w:rFonts w:cs="Arial"/>
                <w:sz w:val="16"/>
                <w:szCs w:val="16"/>
              </w:rPr>
              <w:t>19.0.0</w:t>
            </w:r>
          </w:p>
        </w:tc>
      </w:tr>
      <w:tr w:rsidR="00BA52CF" w:rsidRPr="00E76C93" w14:paraId="4B767241" w14:textId="77777777" w:rsidTr="00A70B43">
        <w:tc>
          <w:tcPr>
            <w:tcW w:w="800" w:type="dxa"/>
            <w:tcBorders>
              <w:top w:val="single" w:sz="4" w:space="0" w:color="auto"/>
              <w:left w:val="single" w:sz="4" w:space="0" w:color="auto"/>
              <w:bottom w:val="single" w:sz="4" w:space="0" w:color="auto"/>
              <w:right w:val="single" w:sz="4" w:space="0" w:color="auto"/>
            </w:tcBorders>
            <w:shd w:val="solid" w:color="FFFFFF" w:fill="auto"/>
          </w:tcPr>
          <w:p w14:paraId="0891A5E6" w14:textId="532FDF79" w:rsidR="00BA52CF" w:rsidRDefault="00BA52CF" w:rsidP="00BA52CF">
            <w:pPr>
              <w:pStyle w:val="TAC"/>
              <w:rPr>
                <w:rFonts w:cs="Arial"/>
                <w:sz w:val="16"/>
                <w:szCs w:val="16"/>
              </w:rPr>
            </w:pPr>
            <w:r>
              <w:rPr>
                <w:rFonts w:cs="Arial"/>
                <w:sz w:val="16"/>
                <w:szCs w:val="16"/>
              </w:rPr>
              <w:t>2024-09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9619EE" w14:textId="60E8B082" w:rsidR="00BA52CF" w:rsidRDefault="00BA52CF" w:rsidP="00BA52CF">
            <w:pPr>
              <w:pStyle w:val="TAC"/>
              <w:rPr>
                <w:rFonts w:cs="Arial"/>
                <w:sz w:val="16"/>
                <w:szCs w:val="16"/>
              </w:rPr>
            </w:pPr>
            <w:r>
              <w:rPr>
                <w:rFonts w:cs="Arial"/>
                <w:sz w:val="16"/>
                <w:szCs w:val="16"/>
              </w:rPr>
              <w:t>CT#105</w:t>
            </w:r>
          </w:p>
        </w:tc>
        <w:tc>
          <w:tcPr>
            <w:tcW w:w="952" w:type="dxa"/>
            <w:tcBorders>
              <w:top w:val="single" w:sz="4" w:space="0" w:color="auto"/>
              <w:left w:val="single" w:sz="4" w:space="0" w:color="auto"/>
              <w:bottom w:val="single" w:sz="4" w:space="0" w:color="auto"/>
              <w:right w:val="single" w:sz="4" w:space="0" w:color="auto"/>
            </w:tcBorders>
            <w:shd w:val="solid" w:color="FFFFFF" w:fill="auto"/>
          </w:tcPr>
          <w:p w14:paraId="576DB433" w14:textId="080C93A8" w:rsidR="00BA52CF" w:rsidRDefault="00BA52CF" w:rsidP="00BA52CF">
            <w:pPr>
              <w:pStyle w:val="TAC"/>
              <w:rPr>
                <w:rFonts w:cs="Arial"/>
                <w:sz w:val="16"/>
                <w:szCs w:val="16"/>
              </w:rPr>
            </w:pPr>
            <w:r w:rsidRPr="008B751E">
              <w:rPr>
                <w:rFonts w:cs="Arial"/>
                <w:sz w:val="16"/>
                <w:szCs w:val="16"/>
              </w:rPr>
              <w:t>CP-242038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A6E238" w14:textId="02C94B6F" w:rsidR="00BA52CF" w:rsidRDefault="00BA52CF" w:rsidP="00BA52CF">
            <w:pPr>
              <w:pStyle w:val="TAC"/>
              <w:rPr>
                <w:rFonts w:cs="Arial"/>
                <w:sz w:val="16"/>
                <w:szCs w:val="16"/>
              </w:rPr>
            </w:pPr>
            <w:r>
              <w:rPr>
                <w:rFonts w:cs="Arial"/>
                <w:sz w:val="16"/>
                <w:szCs w:val="16"/>
              </w:rPr>
              <w:t>0797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414214" w14:textId="7F5F8968" w:rsidR="00BA52CF" w:rsidRDefault="00BA52CF" w:rsidP="00BA52C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90DAE6" w14:textId="0F2761CF" w:rsidR="00BA52CF" w:rsidRDefault="00BA52CF" w:rsidP="00BA52C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D2A771A" w14:textId="3D37CCA5" w:rsidR="00BA52CF" w:rsidRPr="00D15646" w:rsidRDefault="00BA52CF" w:rsidP="00BA52CF">
            <w:pPr>
              <w:pStyle w:val="TAL"/>
              <w:rPr>
                <w:rFonts w:cs="Arial"/>
                <w:sz w:val="16"/>
                <w:szCs w:val="16"/>
              </w:rPr>
            </w:pPr>
            <w:r>
              <w:rPr>
                <w:rFonts w:cs="Arial"/>
                <w:sz w:val="16"/>
                <w:szCs w:val="16"/>
              </w:rPr>
              <w:t>29.502 Rel-19 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82093" w14:textId="14197A7D" w:rsidR="00BA52CF" w:rsidRDefault="00BA52CF" w:rsidP="00BA52CF">
            <w:pPr>
              <w:pStyle w:val="TAC"/>
              <w:rPr>
                <w:rFonts w:cs="Arial"/>
                <w:sz w:val="16"/>
                <w:szCs w:val="16"/>
              </w:rPr>
            </w:pPr>
            <w:r w:rsidRPr="00227FF7">
              <w:rPr>
                <w:rFonts w:cs="Arial"/>
                <w:sz w:val="16"/>
                <w:szCs w:val="16"/>
              </w:rPr>
              <w:t>19.0.0</w:t>
            </w:r>
          </w:p>
        </w:tc>
      </w:tr>
      <w:tr w:rsidR="00086DE4" w:rsidRPr="00E76C93" w14:paraId="795DAF2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FB439F" w14:textId="4356CF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E0366" w14:textId="05A0B70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1B55BB1" w14:textId="4F8A9D55" w:rsidR="00086DE4" w:rsidRPr="008B751E"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8B3D89" w14:textId="7B2DD218" w:rsidR="00086DE4" w:rsidRDefault="00086DE4" w:rsidP="00086DE4">
            <w:pPr>
              <w:pStyle w:val="TAC"/>
              <w:rPr>
                <w:rFonts w:cs="Arial"/>
                <w:sz w:val="16"/>
                <w:szCs w:val="16"/>
              </w:rPr>
            </w:pPr>
            <w:r>
              <w:rPr>
                <w:rFonts w:cs="Arial"/>
                <w:sz w:val="16"/>
                <w:szCs w:val="16"/>
              </w:rPr>
              <w:t>0799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49F5C" w14:textId="27E1D3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229086" w14:textId="1D7E041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0F2125" w14:textId="791EECE5" w:rsidR="00086DE4" w:rsidRDefault="00086DE4" w:rsidP="00086DE4">
            <w:pPr>
              <w:pStyle w:val="TAL"/>
              <w:rPr>
                <w:rFonts w:cs="Arial"/>
                <w:sz w:val="16"/>
                <w:szCs w:val="16"/>
              </w:rPr>
            </w:pPr>
            <w:r>
              <w:rPr>
                <w:rFonts w:cs="Arial"/>
                <w:sz w:val="16"/>
                <w:szCs w:val="16"/>
              </w:rPr>
              <w:t>PDU Session Priority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7778AF" w14:textId="4093FF4D" w:rsidR="00086DE4" w:rsidRPr="00227FF7" w:rsidRDefault="00086DE4" w:rsidP="00086DE4">
            <w:pPr>
              <w:pStyle w:val="TAC"/>
              <w:rPr>
                <w:rFonts w:cs="Arial"/>
                <w:sz w:val="16"/>
                <w:szCs w:val="16"/>
              </w:rPr>
            </w:pPr>
            <w:r w:rsidRPr="00227FF7">
              <w:rPr>
                <w:rFonts w:cs="Arial"/>
                <w:sz w:val="16"/>
                <w:szCs w:val="16"/>
              </w:rPr>
              <w:t>19.</w:t>
            </w:r>
            <w:r>
              <w:rPr>
                <w:rFonts w:cs="Arial"/>
                <w:sz w:val="16"/>
                <w:szCs w:val="16"/>
              </w:rPr>
              <w:t>1</w:t>
            </w:r>
            <w:r w:rsidRPr="00227FF7">
              <w:rPr>
                <w:rFonts w:cs="Arial"/>
                <w:sz w:val="16"/>
                <w:szCs w:val="16"/>
              </w:rPr>
              <w:t>.0</w:t>
            </w:r>
          </w:p>
        </w:tc>
      </w:tr>
      <w:tr w:rsidR="00086DE4" w:rsidRPr="00E76C93" w14:paraId="7C35BDE3"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77363FB" w14:textId="7A8ABA1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CF54B2" w14:textId="3712E0D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CF11990" w14:textId="2B98D17A" w:rsidR="00086DE4"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8E8B" w14:textId="066EE854" w:rsidR="00086DE4" w:rsidRDefault="00086DE4" w:rsidP="00086DE4">
            <w:pPr>
              <w:pStyle w:val="TAC"/>
              <w:rPr>
                <w:rFonts w:cs="Arial"/>
                <w:sz w:val="16"/>
                <w:szCs w:val="16"/>
              </w:rPr>
            </w:pPr>
            <w:r>
              <w:rPr>
                <w:rFonts w:cs="Arial"/>
                <w:sz w:val="16"/>
                <w:szCs w:val="16"/>
              </w:rPr>
              <w:t>0800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5F2D2F" w14:textId="2C089BED"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5530E0" w14:textId="3D57AF22"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40E22E" w14:textId="32730680" w:rsidR="00086DE4" w:rsidRDefault="00086DE4" w:rsidP="00086DE4">
            <w:pPr>
              <w:pStyle w:val="TAL"/>
              <w:rPr>
                <w:rFonts w:cs="Arial"/>
                <w:sz w:val="16"/>
                <w:szCs w:val="16"/>
              </w:rPr>
            </w:pPr>
            <w:r>
              <w:rPr>
                <w:rFonts w:cs="Arial"/>
                <w:sz w:val="16"/>
                <w:szCs w:val="16"/>
              </w:rPr>
              <w:t>PGW Change Indication for the restoration of a PDN connection during EPS to 5GS mobility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31F2A0" w14:textId="127BB63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49A42A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41C08E7" w14:textId="6A48B77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E4023" w14:textId="02B3AA93"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3F5DB9" w14:textId="0C75FA96"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B6856" w14:textId="67E67468" w:rsidR="00086DE4" w:rsidRDefault="00086DE4" w:rsidP="00086DE4">
            <w:pPr>
              <w:pStyle w:val="TAC"/>
              <w:rPr>
                <w:rFonts w:cs="Arial"/>
                <w:sz w:val="16"/>
                <w:szCs w:val="16"/>
              </w:rPr>
            </w:pPr>
            <w:r>
              <w:rPr>
                <w:rFonts w:cs="Arial"/>
                <w:sz w:val="16"/>
                <w:szCs w:val="16"/>
              </w:rPr>
              <w:t>0801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DE74D2" w14:textId="0F0C9772"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34845D" w14:textId="711AA5D6"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C6C92B" w14:textId="01CD3957" w:rsidR="00086DE4" w:rsidRDefault="00086DE4" w:rsidP="00086DE4">
            <w:pPr>
              <w:pStyle w:val="TAL"/>
              <w:rPr>
                <w:rFonts w:cs="Arial"/>
                <w:sz w:val="16"/>
                <w:szCs w:val="16"/>
              </w:rPr>
            </w:pPr>
            <w:r>
              <w:rPr>
                <w:rFonts w:cs="Arial"/>
                <w:sz w:val="16"/>
                <w:szCs w:val="16"/>
              </w:rPr>
              <w:t>Populate the supported UPF events of ULCL/BP and local PSA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2020E1" w14:textId="2F0ABD4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B16108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9DF44EB" w14:textId="41A3886B"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3E79A" w14:textId="39B5417F"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4B8DEED" w14:textId="1622D28E"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4D1E16" w14:textId="2658F024" w:rsidR="00086DE4" w:rsidRDefault="00086DE4" w:rsidP="00086DE4">
            <w:pPr>
              <w:pStyle w:val="TAC"/>
              <w:rPr>
                <w:rFonts w:cs="Arial"/>
                <w:sz w:val="16"/>
                <w:szCs w:val="16"/>
              </w:rPr>
            </w:pPr>
            <w:r>
              <w:rPr>
                <w:rFonts w:cs="Arial"/>
                <w:sz w:val="16"/>
                <w:szCs w:val="16"/>
              </w:rPr>
              <w:t>0802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8812B9" w14:textId="3D01500C"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33028" w14:textId="7668B452"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F9B260E" w14:textId="391D741B" w:rsidR="00086DE4" w:rsidRDefault="00086DE4" w:rsidP="00086DE4">
            <w:pPr>
              <w:pStyle w:val="TAL"/>
              <w:rPr>
                <w:rFonts w:cs="Arial"/>
                <w:sz w:val="16"/>
                <w:szCs w:val="16"/>
              </w:rPr>
            </w:pPr>
            <w:r>
              <w:rPr>
                <w:rFonts w:cs="Arial"/>
                <w:sz w:val="16"/>
                <w:szCs w:val="16"/>
              </w:rPr>
              <w:t>Clarification on the Sender and Origination Timestamp and the Max-Rsp-Time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FB16B" w14:textId="4A0CA12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2D97108C"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D481397" w14:textId="799E80B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24825D" w14:textId="50BC2B84"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0AA0E91" w14:textId="487A0C6C"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FD8FEB" w14:textId="29DAB76F" w:rsidR="00086DE4" w:rsidRDefault="00086DE4" w:rsidP="00086DE4">
            <w:pPr>
              <w:pStyle w:val="TAC"/>
              <w:rPr>
                <w:rFonts w:cs="Arial"/>
                <w:sz w:val="16"/>
                <w:szCs w:val="16"/>
              </w:rPr>
            </w:pPr>
            <w:r>
              <w:rPr>
                <w:rFonts w:cs="Arial"/>
                <w:sz w:val="16"/>
                <w:szCs w:val="16"/>
              </w:rPr>
              <w:t>0803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86E98A" w14:textId="46BBEABA"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BA16D6" w14:textId="3228AD6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00AB459" w14:textId="39FBFDD0" w:rsidR="00086DE4" w:rsidRDefault="00086DE4" w:rsidP="00086DE4">
            <w:pPr>
              <w:pStyle w:val="TAL"/>
              <w:rPr>
                <w:rFonts w:cs="Arial"/>
                <w:sz w:val="16"/>
                <w:szCs w:val="16"/>
              </w:rPr>
            </w:pPr>
            <w:r>
              <w:rPr>
                <w:rFonts w:cs="Arial"/>
                <w:sz w:val="16"/>
                <w:szCs w:val="16"/>
              </w:rPr>
              <w:t>Correction on enumerations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576B0" w14:textId="618EB3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2C55A8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7EFEAFC0" w14:textId="5DDE54B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965B2" w14:textId="35651B05"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CAF0466" w14:textId="38C710EA"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48B9BC" w14:textId="5D90F500" w:rsidR="00086DE4" w:rsidRDefault="00086DE4" w:rsidP="00086DE4">
            <w:pPr>
              <w:pStyle w:val="TAC"/>
              <w:rPr>
                <w:rFonts w:cs="Arial"/>
                <w:sz w:val="16"/>
                <w:szCs w:val="16"/>
              </w:rPr>
            </w:pPr>
            <w:r>
              <w:rPr>
                <w:rFonts w:cs="Arial"/>
                <w:sz w:val="16"/>
                <w:szCs w:val="16"/>
              </w:rPr>
              <w:t>0804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A44BA" w14:textId="1D13DDC4"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FB6ED6" w14:textId="1E2F56BC"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AD7C45D" w14:textId="1344E26B" w:rsidR="00086DE4" w:rsidRDefault="00086DE4" w:rsidP="00086DE4">
            <w:pPr>
              <w:pStyle w:val="TAL"/>
              <w:rPr>
                <w:rFonts w:cs="Arial"/>
                <w:sz w:val="16"/>
                <w:szCs w:val="16"/>
              </w:rPr>
            </w:pPr>
            <w:r>
              <w:rPr>
                <w:rFonts w:cs="Arial"/>
                <w:sz w:val="16"/>
                <w:szCs w:val="16"/>
              </w:rPr>
              <w:t>Support of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4D53E" w14:textId="3A78C74E"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969B6C6"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3A8E6F0" w14:textId="02CA522E"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044B9" w14:textId="26BF6D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2496E9C" w14:textId="11C65B85" w:rsidR="00086DE4" w:rsidRDefault="00086DE4" w:rsidP="00086DE4">
            <w:pPr>
              <w:pStyle w:val="TAC"/>
              <w:rPr>
                <w:rFonts w:cs="Arial"/>
                <w:sz w:val="16"/>
                <w:szCs w:val="16"/>
              </w:rPr>
            </w:pPr>
            <w:r w:rsidRPr="00086DE4">
              <w:rPr>
                <w:rFonts w:cs="Arial"/>
                <w:sz w:val="16"/>
                <w:szCs w:val="16"/>
              </w:rPr>
              <w:t>CP-243029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2524D3" w14:textId="191F3C6C" w:rsidR="00086DE4" w:rsidRDefault="00086DE4" w:rsidP="00086DE4">
            <w:pPr>
              <w:pStyle w:val="TAC"/>
              <w:rPr>
                <w:rFonts w:cs="Arial"/>
                <w:sz w:val="16"/>
                <w:szCs w:val="16"/>
              </w:rPr>
            </w:pPr>
            <w:r>
              <w:rPr>
                <w:rFonts w:cs="Arial"/>
                <w:sz w:val="16"/>
                <w:szCs w:val="16"/>
              </w:rPr>
              <w:t>0806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2776F" w14:textId="5E5DB1B5"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ACD3C9" w14:textId="4B77489E"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045A69A" w14:textId="54AECBC8" w:rsidR="00086DE4" w:rsidRDefault="00086DE4" w:rsidP="00086DE4">
            <w:pPr>
              <w:pStyle w:val="TAL"/>
              <w:rPr>
                <w:rFonts w:cs="Arial"/>
                <w:sz w:val="16"/>
                <w:szCs w:val="16"/>
              </w:rPr>
            </w:pPr>
            <w:r>
              <w:rPr>
                <w:rFonts w:cs="Arial"/>
                <w:sz w:val="16"/>
                <w:szCs w:val="16"/>
              </w:rPr>
              <w:t>RAN-triggered ECN Marking or Congestion Information Status change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1540F4" w14:textId="4682C84A"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54E3656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584D162" w14:textId="18D8A99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614CB5" w14:textId="4AEEA10E"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6C886C1" w14:textId="17935C09"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69380" w14:textId="3A29A366" w:rsidR="00086DE4" w:rsidRDefault="00086DE4" w:rsidP="00086DE4">
            <w:pPr>
              <w:pStyle w:val="TAC"/>
              <w:rPr>
                <w:rFonts w:cs="Arial"/>
                <w:sz w:val="16"/>
                <w:szCs w:val="16"/>
              </w:rPr>
            </w:pPr>
            <w:r>
              <w:rPr>
                <w:rFonts w:cs="Arial"/>
                <w:sz w:val="16"/>
                <w:szCs w:val="16"/>
              </w:rPr>
              <w:t>0809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B552DD" w14:textId="6A6E5D4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38DF6B" w14:textId="26FCD20C"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E004BB" w14:textId="50CC983D" w:rsidR="00086DE4" w:rsidRDefault="00086DE4" w:rsidP="00086DE4">
            <w:pPr>
              <w:pStyle w:val="TAL"/>
              <w:rPr>
                <w:rFonts w:cs="Arial"/>
                <w:sz w:val="16"/>
                <w:szCs w:val="16"/>
              </w:rPr>
            </w:pPr>
            <w:r>
              <w:rPr>
                <w:rFonts w:cs="Arial"/>
                <w:sz w:val="16"/>
                <w:szCs w:val="16"/>
              </w:rPr>
              <w:t>PDU session with a V/I SMF for an eDRX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225353" w14:textId="224A874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322F5B0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FB46E69" w14:textId="77777777"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FC943A" w14:textId="77777777"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CF45FF" w14:textId="464F8429" w:rsidR="00086DE4" w:rsidRPr="00054A87" w:rsidRDefault="00376944" w:rsidP="00086DE4">
            <w:pPr>
              <w:pStyle w:val="TAC"/>
              <w:rPr>
                <w:rFonts w:cs="Arial"/>
                <w:sz w:val="16"/>
                <w:szCs w:val="16"/>
              </w:rPr>
            </w:pPr>
            <w:r w:rsidRPr="00376944">
              <w:rPr>
                <w:rFonts w:cs="Arial"/>
                <w:sz w:val="16"/>
                <w:szCs w:val="16"/>
              </w:rPr>
              <w:t>CP-243170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BD01B4" w14:textId="77777777" w:rsidR="00086DE4" w:rsidRDefault="00086DE4" w:rsidP="00086DE4">
            <w:pPr>
              <w:pStyle w:val="TAC"/>
              <w:rPr>
                <w:rFonts w:cs="Arial"/>
                <w:sz w:val="16"/>
                <w:szCs w:val="16"/>
              </w:rPr>
            </w:pPr>
            <w:r>
              <w:rPr>
                <w:rFonts w:cs="Arial"/>
                <w:sz w:val="16"/>
                <w:szCs w:val="16"/>
              </w:rPr>
              <w:t>0810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6F74DD5" w14:textId="71EBC26F" w:rsidR="00086DE4" w:rsidRDefault="00376944" w:rsidP="00086DE4">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71862C" w14:textId="7777777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351CC1" w14:textId="77777777" w:rsidR="00086DE4" w:rsidRDefault="00086DE4" w:rsidP="00086DE4">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9CD8A1" w14:textId="77777777"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23E3F33A"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3070769" w14:textId="3FA56D74"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4039D" w14:textId="4864CD0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7FB67EB" w14:textId="6AF92904"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E5998" w14:textId="4C12CFC1" w:rsidR="00086DE4" w:rsidRDefault="00086DE4" w:rsidP="00086DE4">
            <w:pPr>
              <w:pStyle w:val="TAC"/>
              <w:rPr>
                <w:rFonts w:cs="Arial"/>
                <w:sz w:val="16"/>
                <w:szCs w:val="16"/>
              </w:rPr>
            </w:pPr>
            <w:r>
              <w:rPr>
                <w:rFonts w:cs="Arial"/>
                <w:sz w:val="16"/>
                <w:szCs w:val="16"/>
              </w:rPr>
              <w:t>0811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4FF109" w14:textId="08B8FE33" w:rsidR="00086DE4" w:rsidRDefault="00086DE4" w:rsidP="00086DE4">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DED7CA" w14:textId="3BFCB1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091AFA" w14:textId="53F93B2B" w:rsidR="00086DE4" w:rsidRDefault="00086DE4" w:rsidP="00086DE4">
            <w:pPr>
              <w:pStyle w:val="TAL"/>
              <w:rPr>
                <w:rFonts w:cs="Arial"/>
                <w:sz w:val="16"/>
                <w:szCs w:val="16"/>
              </w:rPr>
            </w:pPr>
            <w:r>
              <w:rPr>
                <w:rFonts w:cs="Arial"/>
                <w:sz w:val="16"/>
                <w:szCs w:val="16"/>
              </w:rPr>
              <w:t>Notify of UE being reachable for DL signaling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CC450" w14:textId="20340104"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4428B6B"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239D1431" w14:textId="5E1AC09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1C6F1F" w14:textId="435A3C8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9DFD180" w14:textId="7ACFAE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750227" w14:textId="68291CCC" w:rsidR="00086DE4" w:rsidRDefault="00086DE4" w:rsidP="00086DE4">
            <w:pPr>
              <w:pStyle w:val="TAC"/>
              <w:rPr>
                <w:rFonts w:cs="Arial"/>
                <w:sz w:val="16"/>
                <w:szCs w:val="16"/>
              </w:rPr>
            </w:pPr>
            <w:r>
              <w:rPr>
                <w:rFonts w:cs="Arial"/>
                <w:sz w:val="16"/>
                <w:szCs w:val="16"/>
              </w:rPr>
              <w:t>0812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E06629" w14:textId="0C42A690"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BC247C" w14:textId="73FC9DBA"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90FA" w14:textId="1B5FC6C0" w:rsidR="00086DE4" w:rsidRDefault="00086DE4" w:rsidP="00086DE4">
            <w:pPr>
              <w:pStyle w:val="TAL"/>
              <w:rPr>
                <w:rFonts w:cs="Arial"/>
                <w:sz w:val="16"/>
                <w:szCs w:val="16"/>
              </w:rPr>
            </w:pPr>
            <w:r>
              <w:rPr>
                <w:rFonts w:cs="Arial"/>
                <w:sz w:val="16"/>
                <w:szCs w:val="16"/>
              </w:rPr>
              <w:t>Clarify Charging ID in PDU Session Create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5677E6" w14:textId="0617AA9B"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0238B3CE"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455A49E" w14:textId="77D14702"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92D5E" w14:textId="329DFF8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36E6589" w14:textId="335414CF"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A124F" w14:textId="3D3BEA59" w:rsidR="00086DE4" w:rsidRDefault="00086DE4" w:rsidP="00086DE4">
            <w:pPr>
              <w:pStyle w:val="TAC"/>
              <w:rPr>
                <w:rFonts w:cs="Arial"/>
                <w:sz w:val="16"/>
                <w:szCs w:val="16"/>
              </w:rPr>
            </w:pPr>
            <w:r>
              <w:rPr>
                <w:rFonts w:cs="Arial"/>
                <w:sz w:val="16"/>
                <w:szCs w:val="16"/>
              </w:rPr>
              <w:t>0813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DD3CDD" w14:textId="3E9A22E3"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74ADCB" w14:textId="3A392E0A"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3C37D6" w14:textId="44587D54" w:rsidR="00086DE4" w:rsidRDefault="00086DE4" w:rsidP="00086DE4">
            <w:pPr>
              <w:pStyle w:val="TAL"/>
              <w:rPr>
                <w:rFonts w:cs="Arial"/>
                <w:sz w:val="16"/>
                <w:szCs w:val="16"/>
              </w:rPr>
            </w:pPr>
            <w:r>
              <w:rPr>
                <w:rFonts w:cs="Arial"/>
                <w:sz w:val="16"/>
                <w:szCs w:val="16"/>
              </w:rPr>
              <w:t>SMF Set Information During SM Context Creation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36E696" w14:textId="54F8BFF8"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4B3CFAC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65E37868" w14:textId="725FC15D"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8F110F" w14:textId="5E8A1441"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58E6024" w14:textId="714C17EB" w:rsidR="00086DE4"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0B09EF" w14:textId="3EA80BBA" w:rsidR="00086DE4" w:rsidRDefault="00086DE4" w:rsidP="00086DE4">
            <w:pPr>
              <w:pStyle w:val="TAC"/>
              <w:rPr>
                <w:rFonts w:cs="Arial"/>
                <w:sz w:val="16"/>
                <w:szCs w:val="16"/>
              </w:rPr>
            </w:pPr>
            <w:r>
              <w:rPr>
                <w:rFonts w:cs="Arial"/>
                <w:sz w:val="16"/>
                <w:szCs w:val="16"/>
              </w:rPr>
              <w:t>0814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891341" w14:textId="4FD6AD18"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48101" w14:textId="79BB595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4C5B56A" w14:textId="11CCE798" w:rsidR="00086DE4" w:rsidRDefault="00086DE4" w:rsidP="00086DE4">
            <w:pPr>
              <w:pStyle w:val="TAL"/>
              <w:rPr>
                <w:rFonts w:cs="Arial"/>
                <w:sz w:val="16"/>
                <w:szCs w:val="16"/>
              </w:rPr>
            </w:pPr>
            <w:r>
              <w:rPr>
                <w:rFonts w:cs="Arial"/>
                <w:sz w:val="16"/>
                <w:szCs w:val="16"/>
              </w:rPr>
              <w:t>Netloc information retrieval over N16/N16a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D8A3C" w14:textId="65E967C1"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4EB3CB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11BA9A92" w14:textId="7237EB09"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888FD" w14:textId="6640A7E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E3C235C" w14:textId="48A3AB05" w:rsidR="00086DE4" w:rsidRDefault="00086DE4" w:rsidP="00086DE4">
            <w:pPr>
              <w:pStyle w:val="TAC"/>
              <w:rPr>
                <w:rFonts w:cs="Arial"/>
                <w:sz w:val="16"/>
                <w:szCs w:val="16"/>
              </w:rPr>
            </w:pPr>
            <w:r w:rsidRPr="00086DE4">
              <w:rPr>
                <w:rFonts w:cs="Arial"/>
                <w:sz w:val="16"/>
                <w:szCs w:val="16"/>
              </w:rPr>
              <w:t>CP-243032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2544E8" w14:textId="235F66D4" w:rsidR="00086DE4" w:rsidRDefault="00086DE4" w:rsidP="00086DE4">
            <w:pPr>
              <w:pStyle w:val="TAC"/>
              <w:rPr>
                <w:rFonts w:cs="Arial"/>
                <w:sz w:val="16"/>
                <w:szCs w:val="16"/>
              </w:rPr>
            </w:pPr>
            <w:r>
              <w:rPr>
                <w:rFonts w:cs="Arial"/>
                <w:sz w:val="16"/>
                <w:szCs w:val="16"/>
              </w:rPr>
              <w:t>0815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D152DF" w14:textId="1DF88F2F"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64FFA4" w14:textId="6399D271"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B00D20" w14:textId="7CDD7128" w:rsidR="00086DE4" w:rsidRDefault="00086DE4" w:rsidP="00086DE4">
            <w:pPr>
              <w:pStyle w:val="TAL"/>
              <w:rPr>
                <w:rFonts w:cs="Arial"/>
                <w:sz w:val="16"/>
                <w:szCs w:val="16"/>
              </w:rPr>
            </w:pPr>
            <w:r>
              <w:rPr>
                <w:rFonts w:cs="Arial"/>
                <w:sz w:val="16"/>
                <w:szCs w:val="16"/>
              </w:rPr>
              <w:t>Clarification on missing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F4303C" w14:textId="463E4F13"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7B557515"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9FBD004" w14:textId="5976885C"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FFB3" w14:textId="335A0EC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CC92C21" w14:textId="67F42689" w:rsidR="00086DE4"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AEA703" w14:textId="1F2B271F" w:rsidR="00086DE4" w:rsidRDefault="00086DE4" w:rsidP="00086DE4">
            <w:pPr>
              <w:pStyle w:val="TAC"/>
              <w:rPr>
                <w:rFonts w:cs="Arial"/>
                <w:sz w:val="16"/>
                <w:szCs w:val="16"/>
              </w:rPr>
            </w:pPr>
            <w:r>
              <w:rPr>
                <w:rFonts w:cs="Arial"/>
                <w:sz w:val="16"/>
                <w:szCs w:val="16"/>
              </w:rPr>
              <w:t>0816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DA54" w14:textId="5588A395"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9CA37" w14:textId="75F8645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DF8A00" w14:textId="564AFB8C" w:rsidR="00086DE4" w:rsidRDefault="00086DE4" w:rsidP="00086DE4">
            <w:pPr>
              <w:pStyle w:val="TAL"/>
              <w:rPr>
                <w:rFonts w:cs="Arial"/>
                <w:sz w:val="16"/>
                <w:szCs w:val="16"/>
              </w:rPr>
            </w:pPr>
            <w:r>
              <w:rPr>
                <w:rFonts w:cs="Arial"/>
                <w:sz w:val="16"/>
                <w:szCs w:val="16"/>
              </w:rPr>
              <w:t>Clarification to PDU session establishment with Indirect Network Sharing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231A" w14:textId="5F6C5E52" w:rsidR="00086DE4" w:rsidRPr="00227FF7" w:rsidRDefault="00086DE4" w:rsidP="00086DE4">
            <w:pPr>
              <w:pStyle w:val="TAC"/>
              <w:rPr>
                <w:rFonts w:cs="Arial"/>
                <w:sz w:val="16"/>
                <w:szCs w:val="16"/>
              </w:rPr>
            </w:pPr>
            <w:r w:rsidRPr="000F6C1A">
              <w:rPr>
                <w:rFonts w:cs="Arial"/>
                <w:sz w:val="16"/>
                <w:szCs w:val="16"/>
              </w:rPr>
              <w:t>19.1.0</w:t>
            </w:r>
          </w:p>
        </w:tc>
      </w:tr>
      <w:tr w:rsidR="00086DE4" w:rsidRPr="00E76C93" w14:paraId="6F52A948"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4A0C1995" w14:textId="39D6BEE0"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3E38B4" w14:textId="7E656659"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712277B" w14:textId="26A3403B"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18E92" w14:textId="65A94CBB" w:rsidR="00086DE4" w:rsidRDefault="00086DE4" w:rsidP="00086DE4">
            <w:pPr>
              <w:pStyle w:val="TAC"/>
              <w:rPr>
                <w:rFonts w:cs="Arial"/>
                <w:sz w:val="16"/>
                <w:szCs w:val="16"/>
              </w:rPr>
            </w:pPr>
            <w:r>
              <w:rPr>
                <w:rFonts w:cs="Arial"/>
                <w:sz w:val="16"/>
                <w:szCs w:val="16"/>
              </w:rPr>
              <w:t>0820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475EAB" w14:textId="17C6B4B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07819D" w14:textId="3D102AD2"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04466A" w14:textId="2CC2FBA9" w:rsidR="00086DE4" w:rsidRDefault="00086DE4" w:rsidP="00086DE4">
            <w:pPr>
              <w:pStyle w:val="TAL"/>
              <w:rPr>
                <w:rFonts w:cs="Arial"/>
                <w:sz w:val="16"/>
                <w:szCs w:val="16"/>
              </w:rPr>
            </w:pPr>
            <w:r>
              <w:rPr>
                <w:rFonts w:cs="Arial"/>
                <w:sz w:val="16"/>
                <w:szCs w:val="16"/>
              </w:rPr>
              <w:t>Update the Nsmf_PDUSession API to support UE level measurement trace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0E3D4D" w14:textId="5971161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39D32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A569033" w14:textId="13144F68"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E6B86A" w14:textId="0D3711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3D83B7" w14:textId="41D4F3D7" w:rsidR="00086DE4" w:rsidRPr="00054A87" w:rsidRDefault="00086DE4" w:rsidP="00086DE4">
            <w:pPr>
              <w:pStyle w:val="TAC"/>
              <w:rPr>
                <w:rFonts w:cs="Arial"/>
                <w:sz w:val="16"/>
                <w:szCs w:val="16"/>
              </w:rPr>
            </w:pPr>
            <w:r w:rsidRPr="00086DE4">
              <w:rPr>
                <w:rFonts w:cs="Arial"/>
                <w:sz w:val="16"/>
                <w:szCs w:val="16"/>
              </w:rPr>
              <w:t>CP-243035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F2C8B8" w14:textId="2AF19553" w:rsidR="00086DE4" w:rsidRDefault="00086DE4" w:rsidP="00086DE4">
            <w:pPr>
              <w:pStyle w:val="TAC"/>
              <w:rPr>
                <w:rFonts w:cs="Arial"/>
                <w:sz w:val="16"/>
                <w:szCs w:val="16"/>
              </w:rPr>
            </w:pPr>
            <w:r>
              <w:rPr>
                <w:rFonts w:cs="Arial"/>
                <w:sz w:val="16"/>
                <w:szCs w:val="16"/>
              </w:rPr>
              <w:t>0821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0AE807" w14:textId="30479FAB"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741C54" w14:textId="46C533BE"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6F7671" w14:textId="4F3D539E" w:rsidR="00086DE4" w:rsidRDefault="00086DE4" w:rsidP="00086DE4">
            <w:pPr>
              <w:pStyle w:val="TAL"/>
              <w:rPr>
                <w:rFonts w:cs="Arial"/>
                <w:sz w:val="16"/>
                <w:szCs w:val="16"/>
              </w:rPr>
            </w:pPr>
            <w:r>
              <w:rPr>
                <w:rFonts w:cs="Arial"/>
                <w:sz w:val="16"/>
                <w:szCs w:val="16"/>
              </w:rPr>
              <w:t>N1/N2 SM Rejection in 502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1FA22C" w14:textId="626A6F16"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48C7B4A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65F722D" w14:textId="14B9DC2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ABE08C" w14:textId="393F4AF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D2172D" w14:textId="61569A93" w:rsidR="00086DE4" w:rsidRPr="00054A87" w:rsidRDefault="00086DE4" w:rsidP="00086DE4">
            <w:pPr>
              <w:pStyle w:val="TAC"/>
              <w:rPr>
                <w:rFonts w:cs="Arial"/>
                <w:sz w:val="16"/>
                <w:szCs w:val="16"/>
              </w:rPr>
            </w:pPr>
            <w:r w:rsidRPr="00086DE4">
              <w:rPr>
                <w:rFonts w:cs="Arial"/>
                <w:sz w:val="16"/>
                <w:szCs w:val="16"/>
              </w:rPr>
              <w:t>CP-243036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CFFBA7" w14:textId="10FA6081" w:rsidR="00086DE4" w:rsidRDefault="00086DE4" w:rsidP="00086DE4">
            <w:pPr>
              <w:pStyle w:val="TAC"/>
              <w:rPr>
                <w:rFonts w:cs="Arial"/>
                <w:sz w:val="16"/>
                <w:szCs w:val="16"/>
              </w:rPr>
            </w:pPr>
            <w:r>
              <w:rPr>
                <w:rFonts w:cs="Arial"/>
                <w:sz w:val="16"/>
                <w:szCs w:val="16"/>
              </w:rPr>
              <w:t>0822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F61B7E" w14:textId="165EEAF3"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89AB36" w14:textId="52682778"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79E299" w14:textId="7EBDAA56" w:rsidR="00086DE4" w:rsidRDefault="00086DE4" w:rsidP="00086DE4">
            <w:pPr>
              <w:pStyle w:val="TAL"/>
              <w:rPr>
                <w:rFonts w:cs="Arial"/>
                <w:sz w:val="16"/>
                <w:szCs w:val="16"/>
              </w:rPr>
            </w:pPr>
            <w:r>
              <w:rPr>
                <w:rFonts w:cs="Arial"/>
                <w:sz w:val="16"/>
                <w:szCs w:val="16"/>
              </w:rPr>
              <w:t>UDM Group Re-Discovery and Synchronization Indications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F6F953" w14:textId="2834984E"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68E86904"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7DBDCE2" w14:textId="4C2C93B1"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B59675" w14:textId="652AC796"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59BD81" w14:textId="6EA6A1DA"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7BDC7" w14:textId="7054F60C" w:rsidR="00086DE4" w:rsidRDefault="00086DE4" w:rsidP="00086DE4">
            <w:pPr>
              <w:pStyle w:val="TAC"/>
              <w:rPr>
                <w:rFonts w:cs="Arial"/>
                <w:sz w:val="16"/>
                <w:szCs w:val="16"/>
              </w:rPr>
            </w:pPr>
            <w:r>
              <w:rPr>
                <w:rFonts w:cs="Arial"/>
                <w:sz w:val="16"/>
                <w:szCs w:val="16"/>
              </w:rPr>
              <w:t>0824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C852D0" w14:textId="00BF1378" w:rsidR="00086DE4" w:rsidRDefault="00086DE4" w:rsidP="00086DE4">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1DAF09" w14:textId="3D5A9326"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8D0ABF6" w14:textId="4D3CB28E" w:rsidR="00086DE4" w:rsidRDefault="00086DE4" w:rsidP="00086DE4">
            <w:pPr>
              <w:pStyle w:val="TAL"/>
              <w:rPr>
                <w:rFonts w:cs="Arial"/>
                <w:sz w:val="16"/>
                <w:szCs w:val="16"/>
              </w:rPr>
            </w:pPr>
            <w:r>
              <w:rPr>
                <w:rFonts w:cs="Arial"/>
                <w:sz w:val="16"/>
                <w:szCs w:val="16"/>
              </w:rPr>
              <w:t>204 Response Code for HO Cancel and Failure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1BEFA" w14:textId="04C39EB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5F98E5F0"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58860E39" w14:textId="3537C0FA"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C7AB3" w14:textId="36F2F77C"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A5BDE47" w14:textId="67FB1622" w:rsidR="00086DE4" w:rsidRPr="00054A87" w:rsidRDefault="00086DE4" w:rsidP="00086DE4">
            <w:pPr>
              <w:pStyle w:val="TAC"/>
              <w:rPr>
                <w:rFonts w:cs="Arial"/>
                <w:sz w:val="16"/>
                <w:szCs w:val="16"/>
              </w:rPr>
            </w:pPr>
            <w:r w:rsidRPr="00086DE4">
              <w:rPr>
                <w:rFonts w:cs="Arial"/>
                <w:sz w:val="16"/>
                <w:szCs w:val="16"/>
              </w:rPr>
              <w:t>CP-243022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6AF495" w14:textId="06702B9D" w:rsidR="00086DE4" w:rsidRDefault="00086DE4" w:rsidP="00086DE4">
            <w:pPr>
              <w:pStyle w:val="TAC"/>
              <w:rPr>
                <w:rFonts w:cs="Arial"/>
                <w:sz w:val="16"/>
                <w:szCs w:val="16"/>
              </w:rPr>
            </w:pPr>
            <w:r>
              <w:rPr>
                <w:rFonts w:cs="Arial"/>
                <w:sz w:val="16"/>
                <w:szCs w:val="16"/>
              </w:rPr>
              <w:t>0826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35A0BD" w14:textId="56CBE741" w:rsidR="00086DE4" w:rsidRDefault="00086DE4" w:rsidP="00086DE4">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645DBC" w14:textId="677394BC" w:rsidR="00086DE4" w:rsidRDefault="00086DE4" w:rsidP="00086DE4">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06CCA0A" w14:textId="2C9AE19B" w:rsidR="00086DE4" w:rsidRDefault="00086DE4" w:rsidP="00086DE4">
            <w:pPr>
              <w:pStyle w:val="TAL"/>
              <w:rPr>
                <w:rFonts w:cs="Arial"/>
                <w:sz w:val="16"/>
                <w:szCs w:val="16"/>
              </w:rPr>
            </w:pPr>
            <w:r>
              <w:rPr>
                <w:rFonts w:cs="Arial"/>
                <w:sz w:val="16"/>
                <w:szCs w:val="16"/>
              </w:rPr>
              <w:t>Mapped Slices Support for Non-Roaming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8FCC2F" w14:textId="5FAD6730"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377CA587"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F4C1630" w14:textId="220D208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FC0AC6" w14:textId="6CA56B4D"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43637E1" w14:textId="08B3704B" w:rsidR="00086DE4" w:rsidRPr="00054A87" w:rsidRDefault="00086DE4" w:rsidP="00086DE4">
            <w:pPr>
              <w:pStyle w:val="TAC"/>
              <w:rPr>
                <w:rFonts w:cs="Arial"/>
                <w:sz w:val="16"/>
                <w:szCs w:val="16"/>
              </w:rPr>
            </w:pPr>
            <w:r w:rsidRPr="00086DE4">
              <w:rPr>
                <w:rFonts w:cs="Arial"/>
                <w:sz w:val="16"/>
                <w:szCs w:val="16"/>
              </w:rPr>
              <w:t>CP-243037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0A866F" w14:textId="1845E640" w:rsidR="00086DE4" w:rsidRDefault="00086DE4" w:rsidP="00086DE4">
            <w:pPr>
              <w:pStyle w:val="TAC"/>
              <w:rPr>
                <w:rFonts w:cs="Arial"/>
                <w:sz w:val="16"/>
                <w:szCs w:val="16"/>
              </w:rPr>
            </w:pPr>
            <w:r>
              <w:rPr>
                <w:rFonts w:cs="Arial"/>
                <w:sz w:val="16"/>
                <w:szCs w:val="16"/>
              </w:rPr>
              <w:t>0827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D4260A" w14:textId="581DCE41"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4460A" w14:textId="0A7E8B47" w:rsidR="00086DE4" w:rsidRDefault="00086DE4" w:rsidP="00086DE4">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EBFE9F0" w14:textId="4CCDBFFD" w:rsidR="00086DE4" w:rsidRDefault="00086DE4" w:rsidP="00086DE4">
            <w:pPr>
              <w:pStyle w:val="TAL"/>
              <w:rPr>
                <w:rFonts w:cs="Arial"/>
                <w:sz w:val="16"/>
                <w:szCs w:val="16"/>
              </w:rPr>
            </w:pPr>
            <w:r>
              <w:rPr>
                <w:rFonts w:cs="Arial"/>
                <w:sz w:val="16"/>
                <w:szCs w:val="16"/>
              </w:rPr>
              <w:t>Support of Indirect Network Sharing deployment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E8337" w14:textId="1A5C94ED"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00E83D82"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365DD82D" w14:textId="211252C6"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B0971" w14:textId="56FE3BB0"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E61EBF" w14:textId="612172F4" w:rsidR="00086DE4" w:rsidRPr="00054A87" w:rsidRDefault="00086DE4" w:rsidP="00086DE4">
            <w:pPr>
              <w:pStyle w:val="TAC"/>
              <w:rPr>
                <w:rFonts w:cs="Arial"/>
                <w:sz w:val="16"/>
                <w:szCs w:val="16"/>
              </w:rPr>
            </w:pPr>
            <w:r w:rsidRPr="00086DE4">
              <w:rPr>
                <w:rFonts w:cs="Arial"/>
                <w:sz w:val="16"/>
                <w:szCs w:val="16"/>
              </w:rPr>
              <w:t>CP-243059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67867" w14:textId="4C9EF247" w:rsidR="00086DE4" w:rsidRDefault="00086DE4" w:rsidP="00086DE4">
            <w:pPr>
              <w:pStyle w:val="TAC"/>
              <w:rPr>
                <w:rFonts w:cs="Arial"/>
                <w:sz w:val="16"/>
                <w:szCs w:val="16"/>
              </w:rPr>
            </w:pPr>
            <w:r>
              <w:rPr>
                <w:rFonts w:cs="Arial"/>
                <w:sz w:val="16"/>
                <w:szCs w:val="16"/>
              </w:rPr>
              <w:t>0828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B5DA5D" w14:textId="33B1D958"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86FE8B" w14:textId="48EBC170"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3E015C1" w14:textId="0C4B2E18" w:rsidR="00086DE4" w:rsidRDefault="00086DE4" w:rsidP="00086DE4">
            <w:pPr>
              <w:pStyle w:val="TAL"/>
              <w:rPr>
                <w:rFonts w:cs="Arial"/>
                <w:sz w:val="16"/>
                <w:szCs w:val="16"/>
              </w:rPr>
            </w:pPr>
            <w:r>
              <w:rPr>
                <w:rFonts w:cs="Arial"/>
                <w:sz w:val="16"/>
                <w:szCs w:val="16"/>
              </w:rPr>
              <w:t>Support of V-SMF procedures for Release SM context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AF5F4F" w14:textId="6CC9FE91" w:rsidR="00086DE4" w:rsidRPr="000F6C1A" w:rsidRDefault="00086DE4" w:rsidP="00086DE4">
            <w:pPr>
              <w:pStyle w:val="TAC"/>
              <w:rPr>
                <w:rFonts w:cs="Arial"/>
                <w:sz w:val="16"/>
                <w:szCs w:val="16"/>
              </w:rPr>
            </w:pPr>
            <w:r w:rsidRPr="000F6C1A">
              <w:rPr>
                <w:rFonts w:cs="Arial"/>
                <w:sz w:val="16"/>
                <w:szCs w:val="16"/>
              </w:rPr>
              <w:t>19.1.0</w:t>
            </w:r>
          </w:p>
        </w:tc>
      </w:tr>
      <w:tr w:rsidR="00086DE4" w:rsidRPr="00E76C93" w14:paraId="10BC7CF9" w14:textId="77777777" w:rsidTr="00DF3AB3">
        <w:tc>
          <w:tcPr>
            <w:tcW w:w="800" w:type="dxa"/>
            <w:tcBorders>
              <w:top w:val="single" w:sz="4" w:space="0" w:color="auto"/>
              <w:left w:val="single" w:sz="4" w:space="0" w:color="auto"/>
              <w:bottom w:val="single" w:sz="4" w:space="0" w:color="auto"/>
              <w:right w:val="single" w:sz="4" w:space="0" w:color="auto"/>
            </w:tcBorders>
            <w:shd w:val="solid" w:color="FFFFFF" w:fill="auto"/>
          </w:tcPr>
          <w:p w14:paraId="0D77A4C5" w14:textId="7244ACE5" w:rsidR="00086DE4" w:rsidRDefault="00086DE4" w:rsidP="00086DE4">
            <w:pPr>
              <w:pStyle w:val="TAC"/>
              <w:rPr>
                <w:rFonts w:cs="Arial"/>
                <w:sz w:val="16"/>
                <w:szCs w:val="16"/>
              </w:rPr>
            </w:pPr>
            <w:r>
              <w:rPr>
                <w:rFonts w:cs="Arial"/>
                <w:sz w:val="16"/>
                <w:szCs w:val="16"/>
              </w:rPr>
              <w:t>2024-12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F8CEC4" w14:textId="4FA9C4DA" w:rsidR="00086DE4" w:rsidRDefault="00086DE4" w:rsidP="00086DE4">
            <w:pPr>
              <w:pStyle w:val="TAC"/>
              <w:rPr>
                <w:rFonts w:cs="Arial"/>
                <w:sz w:val="16"/>
                <w:szCs w:val="16"/>
              </w:rPr>
            </w:pPr>
            <w:r>
              <w:rPr>
                <w:rFonts w:cs="Arial"/>
                <w:sz w:val="16"/>
                <w:szCs w:val="16"/>
              </w:rPr>
              <w:t>CT#106</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1210DB3" w14:textId="54E4DCB9" w:rsidR="00086DE4" w:rsidRPr="00054A87" w:rsidRDefault="00086DE4" w:rsidP="00086DE4">
            <w:pPr>
              <w:pStyle w:val="TAC"/>
              <w:rPr>
                <w:rFonts w:cs="Arial"/>
                <w:sz w:val="16"/>
                <w:szCs w:val="16"/>
              </w:rPr>
            </w:pPr>
            <w:r w:rsidRPr="00086DE4">
              <w:rPr>
                <w:rFonts w:cs="Arial"/>
                <w:sz w:val="16"/>
                <w:szCs w:val="16"/>
              </w:rPr>
              <w:t>CP-243069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172CFE" w14:textId="08C15D25" w:rsidR="00086DE4" w:rsidRDefault="00086DE4" w:rsidP="00086DE4">
            <w:pPr>
              <w:pStyle w:val="TAC"/>
              <w:rPr>
                <w:rFonts w:cs="Arial"/>
                <w:sz w:val="16"/>
                <w:szCs w:val="16"/>
              </w:rPr>
            </w:pPr>
            <w:r>
              <w:rPr>
                <w:rFonts w:cs="Arial"/>
                <w:sz w:val="16"/>
                <w:szCs w:val="16"/>
              </w:rPr>
              <w:t>0830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26097B" w14:textId="1768AF92" w:rsidR="00086DE4" w:rsidRDefault="00086DE4" w:rsidP="00086DE4">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4686C7" w14:textId="26242B43" w:rsidR="00086DE4" w:rsidRDefault="00086DE4" w:rsidP="00086DE4">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2AD6AFD" w14:textId="3B3418C0" w:rsidR="00086DE4" w:rsidRDefault="00086DE4" w:rsidP="00086DE4">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E5EEC" w14:textId="1C3802E7" w:rsidR="00086DE4" w:rsidRPr="000F6C1A" w:rsidRDefault="00086DE4" w:rsidP="00086DE4">
            <w:pPr>
              <w:pStyle w:val="TAC"/>
              <w:rPr>
                <w:rFonts w:cs="Arial"/>
                <w:sz w:val="16"/>
                <w:szCs w:val="16"/>
              </w:rPr>
            </w:pPr>
            <w:r w:rsidRPr="000F6C1A">
              <w:rPr>
                <w:rFonts w:cs="Arial"/>
                <w:sz w:val="16"/>
                <w:szCs w:val="16"/>
              </w:rPr>
              <w:t>19.1.0</w:t>
            </w:r>
          </w:p>
        </w:tc>
      </w:tr>
      <w:tr w:rsidR="00360247" w:rsidRPr="00E76C93" w14:paraId="65DBED96"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18489CC"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7193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97E74F2" w14:textId="7A4C64DB" w:rsidR="00360247" w:rsidRPr="00086DE4" w:rsidRDefault="00360247" w:rsidP="00360247">
            <w:pPr>
              <w:pStyle w:val="TAC"/>
              <w:rPr>
                <w:rFonts w:cs="Arial"/>
                <w:sz w:val="16"/>
                <w:szCs w:val="16"/>
              </w:rPr>
            </w:pPr>
            <w:r w:rsidRPr="00D552F5">
              <w:rPr>
                <w:rFonts w:cs="Arial"/>
                <w:sz w:val="16"/>
                <w:szCs w:val="16"/>
              </w:rPr>
              <w:t>CP-250053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94354" w14:textId="77777777" w:rsidR="00360247" w:rsidRDefault="00360247" w:rsidP="00360247">
            <w:pPr>
              <w:pStyle w:val="TAC"/>
              <w:rPr>
                <w:rFonts w:cs="Arial"/>
                <w:sz w:val="16"/>
                <w:szCs w:val="16"/>
              </w:rPr>
            </w:pPr>
            <w:r>
              <w:rPr>
                <w:rFonts w:cs="Arial"/>
                <w:sz w:val="16"/>
                <w:szCs w:val="16"/>
              </w:rPr>
              <w:t>0831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78B81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3A5A1C"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9FE0A0" w14:textId="77777777" w:rsidR="00360247" w:rsidRDefault="00360247" w:rsidP="00360247">
            <w:pPr>
              <w:pStyle w:val="TAL"/>
              <w:rPr>
                <w:rFonts w:cs="Arial"/>
                <w:sz w:val="16"/>
                <w:szCs w:val="16"/>
              </w:rPr>
            </w:pPr>
            <w:r>
              <w:rPr>
                <w:rFonts w:cs="Arial"/>
                <w:sz w:val="16"/>
                <w:szCs w:val="16"/>
              </w:rPr>
              <w:t>PDU Session Release due to AF Requested Slice Replacement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94F1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DF0EC5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36713A"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A2A0D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A00A7ED" w14:textId="5FC6199F" w:rsidR="00360247" w:rsidRPr="00086DE4" w:rsidRDefault="00360247" w:rsidP="00360247">
            <w:pPr>
              <w:pStyle w:val="TAC"/>
              <w:rPr>
                <w:rFonts w:cs="Arial"/>
                <w:sz w:val="16"/>
                <w:szCs w:val="16"/>
              </w:rPr>
            </w:pPr>
            <w:r w:rsidRPr="00D552F5">
              <w:rPr>
                <w:rFonts w:cs="Arial"/>
                <w:sz w:val="16"/>
                <w:szCs w:val="16"/>
              </w:rPr>
              <w:t>CP-250040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3710CD" w14:textId="77777777" w:rsidR="00360247" w:rsidRDefault="00360247" w:rsidP="00360247">
            <w:pPr>
              <w:pStyle w:val="TAC"/>
              <w:rPr>
                <w:rFonts w:cs="Arial"/>
                <w:sz w:val="16"/>
                <w:szCs w:val="16"/>
              </w:rPr>
            </w:pPr>
            <w:r>
              <w:rPr>
                <w:rFonts w:cs="Arial"/>
                <w:sz w:val="16"/>
                <w:szCs w:val="16"/>
              </w:rPr>
              <w:t>0832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8C83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52FD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C58CD94" w14:textId="77777777" w:rsidR="00360247" w:rsidRDefault="00360247" w:rsidP="00360247">
            <w:pPr>
              <w:pStyle w:val="TAL"/>
              <w:rPr>
                <w:rFonts w:cs="Arial"/>
                <w:sz w:val="16"/>
                <w:szCs w:val="16"/>
              </w:rPr>
            </w:pPr>
            <w:r>
              <w:rPr>
                <w:rFonts w:cs="Arial"/>
                <w:sz w:val="16"/>
                <w:szCs w:val="16"/>
              </w:rPr>
              <w:t>RAN support of QoS monitoring for congestion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D38062"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BC32AB1"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EA8B7E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A3E60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BC2422" w14:textId="4DD1D089" w:rsidR="00360247" w:rsidRPr="00086DE4" w:rsidRDefault="00360247" w:rsidP="00360247">
            <w:pPr>
              <w:pStyle w:val="TAC"/>
              <w:rPr>
                <w:rFonts w:cs="Arial"/>
                <w:sz w:val="16"/>
                <w:szCs w:val="16"/>
              </w:rPr>
            </w:pPr>
            <w:r w:rsidRPr="00D552F5">
              <w:rPr>
                <w:rFonts w:cs="Arial"/>
                <w:sz w:val="16"/>
                <w:szCs w:val="16"/>
              </w:rPr>
              <w:t>CP-250035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C30FC7" w14:textId="77777777" w:rsidR="00360247" w:rsidRDefault="00360247" w:rsidP="00360247">
            <w:pPr>
              <w:pStyle w:val="TAC"/>
              <w:rPr>
                <w:rFonts w:cs="Arial"/>
                <w:sz w:val="16"/>
                <w:szCs w:val="16"/>
              </w:rPr>
            </w:pPr>
            <w:r>
              <w:rPr>
                <w:rFonts w:cs="Arial"/>
                <w:sz w:val="16"/>
                <w:szCs w:val="16"/>
              </w:rPr>
              <w:t>0833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146EA"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A888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637C54" w14:textId="77777777" w:rsidR="00360247" w:rsidRDefault="00360247" w:rsidP="00360247">
            <w:pPr>
              <w:pStyle w:val="TAL"/>
              <w:rPr>
                <w:rFonts w:cs="Arial"/>
                <w:sz w:val="16"/>
                <w:szCs w:val="16"/>
              </w:rPr>
            </w:pPr>
            <w:r>
              <w:rPr>
                <w:rFonts w:cs="Arial"/>
                <w:sz w:val="16"/>
                <w:szCs w:val="16"/>
              </w:rPr>
              <w:t>Clarify the PLMN ID included in the attribute of servingNetwork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A5769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38A7D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794985BD"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CA1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F6AAA7" w14:textId="053A0791"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FDA954" w14:textId="77777777" w:rsidR="00360247" w:rsidRDefault="00360247" w:rsidP="00360247">
            <w:pPr>
              <w:pStyle w:val="TAC"/>
              <w:rPr>
                <w:rFonts w:cs="Arial"/>
                <w:sz w:val="16"/>
                <w:szCs w:val="16"/>
              </w:rPr>
            </w:pPr>
            <w:r>
              <w:rPr>
                <w:rFonts w:cs="Arial"/>
                <w:sz w:val="16"/>
                <w:szCs w:val="16"/>
              </w:rPr>
              <w:t>0838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55BB22"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5F8C2FE"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D7A98" w14:textId="77777777" w:rsidR="00360247" w:rsidRDefault="00360247" w:rsidP="00360247">
            <w:pPr>
              <w:pStyle w:val="TAL"/>
              <w:rPr>
                <w:rFonts w:cs="Arial"/>
                <w:sz w:val="16"/>
                <w:szCs w:val="16"/>
              </w:rPr>
            </w:pPr>
            <w:r>
              <w:rPr>
                <w:rFonts w:cs="Arial"/>
                <w:sz w:val="16"/>
                <w:szCs w:val="16"/>
              </w:rPr>
              <w:t>Correction on Handling of SM Policy Notification Info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34D76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03D57C3"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8BD4FF"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77181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0E357C9" w14:textId="1E40F974" w:rsidR="00360247" w:rsidRPr="00086DE4" w:rsidRDefault="00360247" w:rsidP="00360247">
            <w:pPr>
              <w:pStyle w:val="TAC"/>
              <w:rPr>
                <w:rFonts w:cs="Arial"/>
                <w:sz w:val="16"/>
                <w:szCs w:val="16"/>
              </w:rPr>
            </w:pPr>
            <w:r w:rsidRPr="00D552F5">
              <w:rPr>
                <w:rFonts w:cs="Arial"/>
                <w:sz w:val="16"/>
                <w:szCs w:val="16"/>
              </w:rPr>
              <w:t>CP-250023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B8D6A" w14:textId="77777777" w:rsidR="00360247" w:rsidRDefault="00360247" w:rsidP="00360247">
            <w:pPr>
              <w:pStyle w:val="TAC"/>
              <w:rPr>
                <w:rFonts w:cs="Arial"/>
                <w:sz w:val="16"/>
                <w:szCs w:val="16"/>
              </w:rPr>
            </w:pPr>
            <w:r>
              <w:rPr>
                <w:rFonts w:cs="Arial"/>
                <w:sz w:val="16"/>
                <w:szCs w:val="16"/>
              </w:rPr>
              <w:t>0840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5CFBB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317E03" w14:textId="77777777" w:rsidR="00360247" w:rsidRDefault="00360247" w:rsidP="0036024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BC0D88" w14:textId="77777777" w:rsidR="00360247" w:rsidRDefault="00360247" w:rsidP="00360247">
            <w:pPr>
              <w:pStyle w:val="TAL"/>
              <w:rPr>
                <w:rFonts w:cs="Arial"/>
                <w:sz w:val="16"/>
                <w:szCs w:val="16"/>
              </w:rPr>
            </w:pPr>
            <w:r>
              <w:rPr>
                <w:rFonts w:cs="Arial"/>
                <w:sz w:val="16"/>
                <w:szCs w:val="16"/>
              </w:rPr>
              <w:t>VPLMN QoS Constraints supporting Multiple 5QIs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600F7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030B7DC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C5CBB64"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DC637"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FA127C" w14:textId="3DAE9E53" w:rsidR="00360247" w:rsidRPr="00086DE4" w:rsidRDefault="00360247" w:rsidP="00360247">
            <w:pPr>
              <w:pStyle w:val="TAC"/>
              <w:rPr>
                <w:rFonts w:cs="Arial"/>
                <w:sz w:val="16"/>
                <w:szCs w:val="16"/>
              </w:rPr>
            </w:pPr>
            <w:r w:rsidRPr="00D552F5">
              <w:rPr>
                <w:rFonts w:cs="Arial"/>
                <w:sz w:val="16"/>
                <w:szCs w:val="16"/>
              </w:rPr>
              <w:t>CP-250046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A3E51B" w14:textId="77777777" w:rsidR="00360247" w:rsidRDefault="00360247" w:rsidP="00360247">
            <w:pPr>
              <w:pStyle w:val="TAC"/>
              <w:rPr>
                <w:rFonts w:cs="Arial"/>
                <w:sz w:val="16"/>
                <w:szCs w:val="16"/>
              </w:rPr>
            </w:pPr>
            <w:r>
              <w:rPr>
                <w:rFonts w:cs="Arial"/>
                <w:sz w:val="16"/>
                <w:szCs w:val="16"/>
              </w:rPr>
              <w:t>0842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991047"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125AF8"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38BA94" w14:textId="77777777" w:rsidR="00360247" w:rsidRDefault="00360247" w:rsidP="00360247">
            <w:pPr>
              <w:pStyle w:val="TAL"/>
              <w:rPr>
                <w:rFonts w:cs="Arial"/>
                <w:sz w:val="16"/>
                <w:szCs w:val="16"/>
              </w:rPr>
            </w:pPr>
            <w:r>
              <w:rPr>
                <w:rFonts w:cs="Arial"/>
                <w:sz w:val="16"/>
                <w:szCs w:val="16"/>
              </w:rPr>
              <w:t>Correction on Request for notification of SM Policy Association establishment and termination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A9B7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48B6CE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6AE3EDD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2828B3"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AE3278" w14:textId="6EFC9F0E"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2FE76" w14:textId="77777777" w:rsidR="00360247" w:rsidRDefault="00360247" w:rsidP="00360247">
            <w:pPr>
              <w:pStyle w:val="TAC"/>
              <w:rPr>
                <w:rFonts w:cs="Arial"/>
                <w:sz w:val="16"/>
                <w:szCs w:val="16"/>
              </w:rPr>
            </w:pPr>
            <w:r>
              <w:rPr>
                <w:rFonts w:cs="Arial"/>
                <w:sz w:val="16"/>
                <w:szCs w:val="16"/>
              </w:rPr>
              <w:t>0844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A78B8AE"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51AD72"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C77DE21" w14:textId="77777777" w:rsidR="00360247" w:rsidRDefault="00360247" w:rsidP="00360247">
            <w:pPr>
              <w:pStyle w:val="TAL"/>
              <w:rPr>
                <w:rFonts w:cs="Arial"/>
                <w:sz w:val="16"/>
                <w:szCs w:val="16"/>
              </w:rPr>
            </w:pPr>
            <w:r>
              <w:rPr>
                <w:rFonts w:cs="Arial"/>
                <w:sz w:val="16"/>
                <w:szCs w:val="16"/>
              </w:rPr>
              <w:t>Correction on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919199"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4384319B"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3DEB1D7"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5954C1"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B154D2D" w14:textId="6C6ED22C"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E81C1" w14:textId="77777777" w:rsidR="00360247" w:rsidRDefault="00360247" w:rsidP="00360247">
            <w:pPr>
              <w:pStyle w:val="TAC"/>
              <w:rPr>
                <w:rFonts w:cs="Arial"/>
                <w:sz w:val="16"/>
                <w:szCs w:val="16"/>
              </w:rPr>
            </w:pPr>
            <w:r>
              <w:rPr>
                <w:rFonts w:cs="Arial"/>
                <w:sz w:val="16"/>
                <w:szCs w:val="16"/>
              </w:rPr>
              <w:t>0845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048ABF"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4BC615"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2FB07D8" w14:textId="77777777" w:rsidR="00360247" w:rsidRDefault="00360247" w:rsidP="00360247">
            <w:pPr>
              <w:pStyle w:val="TAL"/>
              <w:rPr>
                <w:rFonts w:cs="Arial"/>
                <w:sz w:val="16"/>
                <w:szCs w:val="16"/>
              </w:rPr>
            </w:pPr>
            <w:r>
              <w:rPr>
                <w:rFonts w:cs="Arial"/>
                <w:sz w:val="16"/>
                <w:szCs w:val="16"/>
              </w:rPr>
              <w:t>N11 and N16a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8B8BE"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6BE32F"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16FE651"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E3978D"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239EC2A" w14:textId="7281C603"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25EF7C" w14:textId="77777777" w:rsidR="00360247" w:rsidRDefault="00360247" w:rsidP="00360247">
            <w:pPr>
              <w:pStyle w:val="TAC"/>
              <w:rPr>
                <w:rFonts w:cs="Arial"/>
                <w:sz w:val="16"/>
                <w:szCs w:val="16"/>
              </w:rPr>
            </w:pPr>
            <w:r>
              <w:rPr>
                <w:rFonts w:cs="Arial"/>
                <w:sz w:val="16"/>
                <w:szCs w:val="16"/>
              </w:rPr>
              <w:t>0846</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6134ED"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382983"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9D5004" w14:textId="77777777" w:rsidR="00360247" w:rsidRDefault="00360247" w:rsidP="00360247">
            <w:pPr>
              <w:pStyle w:val="TAL"/>
              <w:rPr>
                <w:rFonts w:cs="Arial"/>
                <w:sz w:val="16"/>
                <w:szCs w:val="16"/>
              </w:rPr>
            </w:pPr>
            <w:r>
              <w:rPr>
                <w:rFonts w:cs="Arial"/>
                <w:sz w:val="16"/>
                <w:szCs w:val="16"/>
              </w:rPr>
              <w:t>N16a enhancements to signal delay-related AF requests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13A9F5"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A5B69B0"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2EF77158"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40CC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D2AA634" w14:textId="77964DCF" w:rsidR="00360247" w:rsidRPr="00086DE4" w:rsidRDefault="00360247" w:rsidP="00360247">
            <w:pPr>
              <w:pStyle w:val="TAC"/>
              <w:rPr>
                <w:rFonts w:cs="Arial"/>
                <w:sz w:val="16"/>
                <w:szCs w:val="16"/>
              </w:rPr>
            </w:pPr>
            <w:r w:rsidRPr="00D552F5">
              <w:rPr>
                <w:rFonts w:cs="Arial"/>
                <w:sz w:val="16"/>
                <w:szCs w:val="16"/>
              </w:rPr>
              <w:t>CP-250037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6DB0D" w14:textId="77777777" w:rsidR="00360247" w:rsidRDefault="00360247" w:rsidP="00360247">
            <w:pPr>
              <w:pStyle w:val="TAC"/>
              <w:rPr>
                <w:rFonts w:cs="Arial"/>
                <w:sz w:val="16"/>
                <w:szCs w:val="16"/>
              </w:rPr>
            </w:pPr>
            <w:r>
              <w:rPr>
                <w:rFonts w:cs="Arial"/>
                <w:sz w:val="16"/>
                <w:szCs w:val="16"/>
              </w:rPr>
              <w:t>0847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7E6A79" w14:textId="77777777" w:rsidR="00360247" w:rsidRDefault="00360247" w:rsidP="0036024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C77B40"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D0112E" w14:textId="77777777" w:rsidR="00360247" w:rsidRDefault="00360247" w:rsidP="00360247">
            <w:pPr>
              <w:pStyle w:val="TAL"/>
              <w:rPr>
                <w:rFonts w:cs="Arial"/>
                <w:sz w:val="16"/>
                <w:szCs w:val="16"/>
              </w:rPr>
            </w:pPr>
            <w:r>
              <w:rPr>
                <w:rFonts w:cs="Arial"/>
                <w:sz w:val="16"/>
                <w:szCs w:val="16"/>
              </w:rPr>
              <w:t>N38 enhancements for I-SMF based Local Offloading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2FDDC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8C17277"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1FF27BB3"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80581F"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AC16BCA" w14:textId="5C33ED9E"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50E5A6" w14:textId="77777777" w:rsidR="00360247" w:rsidRDefault="00360247" w:rsidP="00360247">
            <w:pPr>
              <w:pStyle w:val="TAC"/>
              <w:rPr>
                <w:rFonts w:cs="Arial"/>
                <w:sz w:val="16"/>
                <w:szCs w:val="16"/>
              </w:rPr>
            </w:pPr>
            <w:r>
              <w:rPr>
                <w:rFonts w:cs="Arial"/>
                <w:sz w:val="16"/>
                <w:szCs w:val="16"/>
              </w:rPr>
              <w:t>0848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86CCCD"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6B907E"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92F834" w14:textId="77777777" w:rsidR="00360247" w:rsidRDefault="00360247" w:rsidP="00360247">
            <w:pPr>
              <w:pStyle w:val="TAL"/>
              <w:rPr>
                <w:rFonts w:cs="Arial"/>
                <w:sz w:val="16"/>
                <w:szCs w:val="16"/>
              </w:rPr>
            </w:pPr>
            <w:r>
              <w:rPr>
                <w:rFonts w:cs="Arial"/>
                <w:sz w:val="16"/>
                <w:szCs w:val="16"/>
              </w:rPr>
              <w:t>Support of PDU Set QoS in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48D934"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38DE5305"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050F92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3104E"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2455095" w14:textId="4F2FA422" w:rsidR="00360247" w:rsidRPr="00086DE4" w:rsidRDefault="00360247" w:rsidP="00360247">
            <w:pPr>
              <w:pStyle w:val="TAC"/>
              <w:rPr>
                <w:rFonts w:cs="Arial"/>
                <w:sz w:val="16"/>
                <w:szCs w:val="16"/>
              </w:rPr>
            </w:pPr>
            <w:r w:rsidRPr="00D552F5">
              <w:rPr>
                <w:rFonts w:cs="Arial"/>
                <w:sz w:val="16"/>
                <w:szCs w:val="16"/>
              </w:rPr>
              <w:t>CP-250051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315293" w14:textId="77777777" w:rsidR="00360247" w:rsidRDefault="00360247" w:rsidP="00360247">
            <w:pPr>
              <w:pStyle w:val="TAC"/>
              <w:rPr>
                <w:rFonts w:cs="Arial"/>
                <w:sz w:val="16"/>
                <w:szCs w:val="16"/>
              </w:rPr>
            </w:pPr>
            <w:r>
              <w:rPr>
                <w:rFonts w:cs="Arial"/>
                <w:sz w:val="16"/>
                <w:szCs w:val="16"/>
              </w:rPr>
              <w:t>0849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39A134"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EA0C86"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EF5934" w14:textId="77777777" w:rsidR="00360247" w:rsidRDefault="00360247" w:rsidP="00360247">
            <w:pPr>
              <w:pStyle w:val="TAL"/>
              <w:rPr>
                <w:rFonts w:cs="Arial"/>
                <w:sz w:val="16"/>
                <w:szCs w:val="16"/>
              </w:rPr>
            </w:pPr>
            <w:r>
              <w:rPr>
                <w:rFonts w:cs="Arial"/>
                <w:sz w:val="16"/>
                <w:szCs w:val="16"/>
              </w:rPr>
              <w:t>L4S support for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3E08A3"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7DAEBC49"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4423BFC2"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80404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52DE218" w14:textId="71B88F1B" w:rsidR="00360247" w:rsidRPr="00086DE4" w:rsidRDefault="00360247" w:rsidP="00360247">
            <w:pPr>
              <w:pStyle w:val="TAC"/>
              <w:rPr>
                <w:rFonts w:cs="Arial"/>
                <w:sz w:val="16"/>
                <w:szCs w:val="16"/>
              </w:rPr>
            </w:pPr>
            <w:r w:rsidRPr="00D552F5">
              <w:rPr>
                <w:rFonts w:cs="Arial"/>
                <w:sz w:val="16"/>
                <w:szCs w:val="16"/>
              </w:rPr>
              <w:t>CP-250042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477C73" w14:textId="77777777" w:rsidR="00360247" w:rsidRDefault="00360247" w:rsidP="00360247">
            <w:pPr>
              <w:pStyle w:val="TAC"/>
              <w:rPr>
                <w:rFonts w:cs="Arial"/>
                <w:sz w:val="16"/>
                <w:szCs w:val="16"/>
              </w:rPr>
            </w:pPr>
            <w:r>
              <w:rPr>
                <w:rFonts w:cs="Arial"/>
                <w:sz w:val="16"/>
                <w:szCs w:val="16"/>
              </w:rPr>
              <w:t>0850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7E176C"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558DA8"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2856F4" w14:textId="77777777" w:rsidR="00360247" w:rsidRDefault="00360247" w:rsidP="00360247">
            <w:pPr>
              <w:pStyle w:val="TAL"/>
              <w:rPr>
                <w:rFonts w:cs="Arial"/>
                <w:sz w:val="16"/>
                <w:szCs w:val="16"/>
              </w:rPr>
            </w:pPr>
            <w:r>
              <w:rPr>
                <w:rFonts w:cs="Arial"/>
                <w:sz w:val="16"/>
                <w:szCs w:val="16"/>
              </w:rPr>
              <w:t>Support of serving satellite ID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C77DA"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2679071D"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337A316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64A68"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F2159A3" w14:textId="5056E815"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78A4BF" w14:textId="77777777" w:rsidR="00360247" w:rsidRDefault="00360247" w:rsidP="00360247">
            <w:pPr>
              <w:pStyle w:val="TAC"/>
              <w:rPr>
                <w:rFonts w:cs="Arial"/>
                <w:sz w:val="16"/>
                <w:szCs w:val="16"/>
              </w:rPr>
            </w:pPr>
            <w:r>
              <w:rPr>
                <w:rFonts w:cs="Arial"/>
                <w:sz w:val="16"/>
                <w:szCs w:val="16"/>
              </w:rPr>
              <w:t>0851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5507C2" w14:textId="77777777" w:rsidR="00360247" w:rsidRDefault="00360247" w:rsidP="0036024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117652F"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18F64" w14:textId="77777777" w:rsidR="00360247" w:rsidRDefault="00360247" w:rsidP="00360247">
            <w:pPr>
              <w:pStyle w:val="TAL"/>
              <w:rPr>
                <w:rFonts w:cs="Arial"/>
                <w:sz w:val="16"/>
                <w:szCs w:val="16"/>
              </w:rPr>
            </w:pPr>
            <w:r>
              <w:rPr>
                <w:rFonts w:cs="Arial"/>
                <w:sz w:val="16"/>
                <w:szCs w:val="16"/>
              </w:rPr>
              <w:t>AMF correlated UDM Re-Discovery clarifications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6EEEF"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5FAED9B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0C12B789"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7A7A2"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786D9C7" w14:textId="31124F69" w:rsidR="00360247" w:rsidRPr="00086DE4" w:rsidRDefault="00360247" w:rsidP="00360247">
            <w:pPr>
              <w:pStyle w:val="TAC"/>
              <w:rPr>
                <w:rFonts w:cs="Arial"/>
                <w:sz w:val="16"/>
                <w:szCs w:val="16"/>
              </w:rPr>
            </w:pPr>
            <w:r w:rsidRPr="00D552F5">
              <w:rPr>
                <w:rFonts w:cs="Arial"/>
                <w:sz w:val="16"/>
                <w:szCs w:val="16"/>
              </w:rPr>
              <w:t>CP-250033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5D7EA9" w14:textId="77777777" w:rsidR="00360247" w:rsidRDefault="00360247" w:rsidP="00360247">
            <w:pPr>
              <w:pStyle w:val="TAC"/>
              <w:rPr>
                <w:rFonts w:cs="Arial"/>
                <w:sz w:val="16"/>
                <w:szCs w:val="16"/>
              </w:rPr>
            </w:pPr>
            <w:r>
              <w:rPr>
                <w:rFonts w:cs="Arial"/>
                <w:sz w:val="16"/>
                <w:szCs w:val="16"/>
              </w:rPr>
              <w:t>0852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D0EB4A" w14:textId="77777777" w:rsidR="00360247" w:rsidRDefault="00360247" w:rsidP="00360247">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DF642D" w14:textId="77777777" w:rsidR="00360247" w:rsidRDefault="00360247" w:rsidP="0036024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612FA92" w14:textId="77777777" w:rsidR="00360247" w:rsidRDefault="00360247" w:rsidP="00360247">
            <w:pPr>
              <w:pStyle w:val="TAL"/>
              <w:rPr>
                <w:rFonts w:cs="Arial"/>
                <w:sz w:val="16"/>
                <w:szCs w:val="16"/>
              </w:rPr>
            </w:pPr>
            <w:r>
              <w:rPr>
                <w:rFonts w:cs="Arial"/>
                <w:sz w:val="16"/>
                <w:szCs w:val="16"/>
              </w:rPr>
              <w:t>AMF indication of AMF Data Restoration synchronization is initiated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23A647" w14:textId="77777777" w:rsidR="00360247" w:rsidRPr="000F6C1A" w:rsidRDefault="00360247" w:rsidP="00360247">
            <w:pPr>
              <w:pStyle w:val="TAC"/>
              <w:rPr>
                <w:rFonts w:cs="Arial"/>
                <w:sz w:val="16"/>
                <w:szCs w:val="16"/>
              </w:rPr>
            </w:pPr>
            <w:r>
              <w:rPr>
                <w:rFonts w:cs="Arial"/>
                <w:sz w:val="16"/>
                <w:szCs w:val="16"/>
              </w:rPr>
              <w:t>19.2.0</w:t>
            </w:r>
          </w:p>
        </w:tc>
      </w:tr>
      <w:tr w:rsidR="00360247" w:rsidRPr="00E76C93" w14:paraId="10401C28" w14:textId="77777777" w:rsidTr="00390879">
        <w:tc>
          <w:tcPr>
            <w:tcW w:w="800" w:type="dxa"/>
            <w:tcBorders>
              <w:top w:val="single" w:sz="4" w:space="0" w:color="auto"/>
              <w:left w:val="single" w:sz="4" w:space="0" w:color="auto"/>
              <w:bottom w:val="single" w:sz="4" w:space="0" w:color="auto"/>
              <w:right w:val="single" w:sz="4" w:space="0" w:color="auto"/>
            </w:tcBorders>
            <w:shd w:val="solid" w:color="FFFFFF" w:fill="auto"/>
          </w:tcPr>
          <w:p w14:paraId="51E33F36" w14:textId="77777777" w:rsidR="00360247" w:rsidRDefault="00360247" w:rsidP="00360247">
            <w:pPr>
              <w:pStyle w:val="TAC"/>
              <w:rPr>
                <w:rFonts w:cs="Arial"/>
                <w:sz w:val="16"/>
                <w:szCs w:val="16"/>
              </w:rPr>
            </w:pPr>
            <w:r>
              <w:rPr>
                <w:rFonts w:cs="Arial"/>
                <w:sz w:val="16"/>
                <w:szCs w:val="16"/>
              </w:rPr>
              <w:t>2025-03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FCCC84" w14:textId="77777777" w:rsidR="00360247" w:rsidRDefault="00360247" w:rsidP="00360247">
            <w:pPr>
              <w:pStyle w:val="TAC"/>
              <w:rPr>
                <w:rFonts w:cs="Arial"/>
                <w:sz w:val="16"/>
                <w:szCs w:val="16"/>
              </w:rPr>
            </w:pPr>
            <w:r>
              <w:rPr>
                <w:rFonts w:cs="Arial"/>
                <w:sz w:val="16"/>
                <w:szCs w:val="16"/>
              </w:rPr>
              <w:t>CT#107</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E3EABE3" w14:textId="267D4A8F" w:rsidR="00360247" w:rsidRPr="00086DE4" w:rsidRDefault="00360247" w:rsidP="00360247">
            <w:pPr>
              <w:pStyle w:val="TAC"/>
              <w:rPr>
                <w:rFonts w:cs="Arial"/>
                <w:sz w:val="16"/>
                <w:szCs w:val="16"/>
              </w:rPr>
            </w:pPr>
            <w:r w:rsidRPr="00D552F5">
              <w:rPr>
                <w:rFonts w:cs="Arial"/>
                <w:sz w:val="16"/>
                <w:szCs w:val="16"/>
              </w:rPr>
              <w:t>CP-250137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54E553" w14:textId="77777777" w:rsidR="00360247" w:rsidRDefault="00360247" w:rsidP="00360247">
            <w:pPr>
              <w:pStyle w:val="TAC"/>
              <w:rPr>
                <w:rFonts w:cs="Arial"/>
                <w:sz w:val="16"/>
                <w:szCs w:val="16"/>
              </w:rPr>
            </w:pPr>
            <w:r>
              <w:rPr>
                <w:rFonts w:cs="Arial"/>
                <w:sz w:val="16"/>
                <w:szCs w:val="16"/>
              </w:rPr>
              <w:t>0855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EE9465" w14:textId="77777777" w:rsidR="00360247" w:rsidRDefault="00360247" w:rsidP="0036024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BFA81A" w14:textId="77777777" w:rsidR="00360247" w:rsidRDefault="00360247" w:rsidP="0036024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A0DD3E" w14:textId="77777777" w:rsidR="00360247" w:rsidRDefault="00360247" w:rsidP="0036024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4474C" w14:textId="77777777" w:rsidR="00360247" w:rsidRPr="000F6C1A" w:rsidRDefault="00360247" w:rsidP="00360247">
            <w:pPr>
              <w:pStyle w:val="TAC"/>
              <w:rPr>
                <w:rFonts w:cs="Arial"/>
                <w:sz w:val="16"/>
                <w:szCs w:val="16"/>
              </w:rPr>
            </w:pPr>
            <w:r>
              <w:rPr>
                <w:rFonts w:cs="Arial"/>
                <w:sz w:val="16"/>
                <w:szCs w:val="16"/>
              </w:rPr>
              <w:t>19.2.0</w:t>
            </w:r>
          </w:p>
        </w:tc>
      </w:tr>
      <w:tr w:rsidR="005E74B7" w:rsidRPr="00E76C93" w14:paraId="391B5E97"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CDCA873" w14:textId="6FC9ED5E"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706FD" w14:textId="1357ADB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213EF20" w14:textId="04E0BC0A" w:rsidR="005E74B7" w:rsidRPr="00D552F5" w:rsidRDefault="005E74B7" w:rsidP="005E74B7">
            <w:pPr>
              <w:pStyle w:val="TAC"/>
              <w:rPr>
                <w:rFonts w:cs="Arial"/>
                <w:sz w:val="16"/>
                <w:szCs w:val="16"/>
              </w:rPr>
            </w:pPr>
            <w:r w:rsidRPr="00D06919">
              <w:rPr>
                <w:rFonts w:cs="Arial"/>
                <w:sz w:val="16"/>
                <w:szCs w:val="16"/>
              </w:rPr>
              <w:t>CP-251062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988F3" w14:textId="440D6DD3" w:rsidR="005E74B7" w:rsidRDefault="005E74B7" w:rsidP="005E74B7">
            <w:pPr>
              <w:pStyle w:val="TAC"/>
              <w:rPr>
                <w:rFonts w:cs="Arial"/>
                <w:sz w:val="16"/>
                <w:szCs w:val="16"/>
              </w:rPr>
            </w:pPr>
            <w:r>
              <w:rPr>
                <w:rFonts w:cs="Arial"/>
                <w:sz w:val="16"/>
                <w:szCs w:val="16"/>
              </w:rPr>
              <w:t>0858</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97A274" w14:textId="5AEA1998"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3FFD41" w14:textId="1BBAF32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8E37A88" w14:textId="486BB2C5" w:rsidR="005E74B7" w:rsidRDefault="005E74B7" w:rsidP="005E74B7">
            <w:pPr>
              <w:pStyle w:val="TAL"/>
              <w:rPr>
                <w:rFonts w:cs="Arial"/>
                <w:sz w:val="16"/>
                <w:szCs w:val="16"/>
              </w:rPr>
            </w:pPr>
            <w:r>
              <w:rPr>
                <w:rFonts w:cs="Arial"/>
                <w:sz w:val="16"/>
                <w:szCs w:val="16"/>
              </w:rPr>
              <w:t>Correct the presence conditions of IEs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09E07" w14:textId="3021F8E3" w:rsidR="005E74B7" w:rsidRDefault="005E74B7" w:rsidP="005E74B7">
            <w:pPr>
              <w:pStyle w:val="TAC"/>
              <w:rPr>
                <w:rFonts w:cs="Arial"/>
                <w:sz w:val="16"/>
                <w:szCs w:val="16"/>
              </w:rPr>
            </w:pPr>
            <w:r>
              <w:rPr>
                <w:rFonts w:cs="Arial"/>
                <w:sz w:val="16"/>
                <w:szCs w:val="16"/>
              </w:rPr>
              <w:t>19.3.0</w:t>
            </w:r>
          </w:p>
        </w:tc>
      </w:tr>
      <w:tr w:rsidR="005E74B7" w:rsidRPr="00E76C93" w14:paraId="3AFD9CE1"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6789FF10" w14:textId="4ABBBFE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0AF370" w14:textId="1FBDFAFA"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329D55F" w14:textId="7BDCA272"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EB7482" w14:textId="523B0ABF" w:rsidR="005E74B7" w:rsidRDefault="005E74B7" w:rsidP="005E74B7">
            <w:pPr>
              <w:pStyle w:val="TAC"/>
              <w:rPr>
                <w:rFonts w:cs="Arial"/>
                <w:sz w:val="16"/>
                <w:szCs w:val="16"/>
              </w:rPr>
            </w:pPr>
            <w:r>
              <w:rPr>
                <w:rFonts w:cs="Arial"/>
                <w:sz w:val="16"/>
                <w:szCs w:val="16"/>
              </w:rPr>
              <w:t>0859</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E14E48" w14:textId="61E4B322"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4FCB2" w14:textId="6E0E8AC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DEF8A7" w14:textId="66B5FACB" w:rsidR="005E74B7" w:rsidRDefault="005E74B7" w:rsidP="005E74B7">
            <w:pPr>
              <w:pStyle w:val="TAL"/>
              <w:rPr>
                <w:rFonts w:cs="Arial"/>
                <w:sz w:val="16"/>
                <w:szCs w:val="16"/>
              </w:rPr>
            </w:pPr>
            <w:r>
              <w:rPr>
                <w:rFonts w:cs="Arial"/>
                <w:sz w:val="16"/>
                <w:szCs w:val="16"/>
              </w:rPr>
              <w:t>DL PDU Set Information Marking Support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F5FD28" w14:textId="6DFF3A5D" w:rsidR="005E74B7" w:rsidRDefault="005E74B7" w:rsidP="005E74B7">
            <w:pPr>
              <w:pStyle w:val="TAC"/>
              <w:rPr>
                <w:rFonts w:cs="Arial"/>
                <w:sz w:val="16"/>
                <w:szCs w:val="16"/>
              </w:rPr>
            </w:pPr>
            <w:r w:rsidRPr="008C16D2">
              <w:rPr>
                <w:rFonts w:cs="Arial"/>
                <w:sz w:val="16"/>
                <w:szCs w:val="16"/>
              </w:rPr>
              <w:t>19.3.0</w:t>
            </w:r>
          </w:p>
        </w:tc>
      </w:tr>
      <w:tr w:rsidR="005E74B7" w:rsidRPr="00E76C93" w14:paraId="300E96FA"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D8A" w14:textId="56521E8A"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6F1686" w14:textId="276A662E"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BFDFC7" w14:textId="5CDD2E7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F8D1F9" w14:textId="3E182C16" w:rsidR="005E74B7" w:rsidRDefault="005E74B7" w:rsidP="005E74B7">
            <w:pPr>
              <w:pStyle w:val="TAC"/>
              <w:rPr>
                <w:rFonts w:cs="Arial"/>
                <w:sz w:val="16"/>
                <w:szCs w:val="16"/>
              </w:rPr>
            </w:pPr>
            <w:r>
              <w:rPr>
                <w:rFonts w:cs="Arial"/>
                <w:sz w:val="16"/>
                <w:szCs w:val="16"/>
              </w:rPr>
              <w:t>0860</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9C20E3" w14:textId="7553083D"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A67FBB" w14:textId="3EEF31A3"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97EE58D" w14:textId="6E6325AB" w:rsidR="005E74B7" w:rsidRDefault="005E74B7" w:rsidP="005E74B7">
            <w:pPr>
              <w:pStyle w:val="TAL"/>
              <w:rPr>
                <w:rFonts w:cs="Arial"/>
                <w:sz w:val="16"/>
                <w:szCs w:val="16"/>
              </w:rPr>
            </w:pPr>
            <w:r>
              <w:rPr>
                <w:rFonts w:cs="Arial"/>
                <w:sz w:val="16"/>
                <w:szCs w:val="16"/>
              </w:rPr>
              <w:t>Provisioning Multi-modal Service ID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392A0A" w14:textId="736EF147" w:rsidR="005E74B7" w:rsidRDefault="005E74B7" w:rsidP="005E74B7">
            <w:pPr>
              <w:pStyle w:val="TAC"/>
              <w:rPr>
                <w:rFonts w:cs="Arial"/>
                <w:sz w:val="16"/>
                <w:szCs w:val="16"/>
              </w:rPr>
            </w:pPr>
            <w:r w:rsidRPr="008C16D2">
              <w:rPr>
                <w:rFonts w:cs="Arial"/>
                <w:sz w:val="16"/>
                <w:szCs w:val="16"/>
              </w:rPr>
              <w:t>19.3.0</w:t>
            </w:r>
          </w:p>
        </w:tc>
      </w:tr>
      <w:tr w:rsidR="005E74B7" w:rsidRPr="00E76C93" w14:paraId="2AB124B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320BDB9" w14:textId="37DEC894"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1B1B15" w14:textId="78C1B5BF"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CEAA2F0" w14:textId="5481F6FF" w:rsidR="005E74B7" w:rsidRPr="00D552F5" w:rsidRDefault="005E74B7" w:rsidP="005E74B7">
            <w:pPr>
              <w:pStyle w:val="TAC"/>
              <w:rPr>
                <w:rFonts w:cs="Arial"/>
                <w:sz w:val="16"/>
                <w:szCs w:val="16"/>
              </w:rPr>
            </w:pPr>
            <w:r w:rsidRPr="00D06919">
              <w:rPr>
                <w:rFonts w:cs="Arial"/>
                <w:sz w:val="16"/>
                <w:szCs w:val="16"/>
              </w:rPr>
              <w:t>CP-251055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79A567" w14:textId="406014A5" w:rsidR="005E74B7" w:rsidRDefault="005E74B7" w:rsidP="005E74B7">
            <w:pPr>
              <w:pStyle w:val="TAC"/>
              <w:rPr>
                <w:rFonts w:cs="Arial"/>
                <w:sz w:val="16"/>
                <w:szCs w:val="16"/>
              </w:rPr>
            </w:pPr>
            <w:r>
              <w:rPr>
                <w:rFonts w:cs="Arial"/>
                <w:sz w:val="16"/>
                <w:szCs w:val="16"/>
              </w:rPr>
              <w:t>0861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CB66EB" w14:textId="60476FEA"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37FAA5" w14:textId="7950145A"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976B66" w14:textId="6CA90ED9" w:rsidR="005E74B7" w:rsidRDefault="005E74B7" w:rsidP="005E74B7">
            <w:pPr>
              <w:pStyle w:val="TAL"/>
              <w:rPr>
                <w:rFonts w:cs="Arial"/>
                <w:sz w:val="16"/>
                <w:szCs w:val="16"/>
              </w:rPr>
            </w:pPr>
            <w:r>
              <w:rPr>
                <w:rFonts w:cs="Arial"/>
                <w:sz w:val="16"/>
                <w:szCs w:val="16"/>
              </w:rPr>
              <w:t>Description of enumerations in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0011A0" w14:textId="022B156D" w:rsidR="005E74B7" w:rsidRDefault="005E74B7" w:rsidP="005E74B7">
            <w:pPr>
              <w:pStyle w:val="TAC"/>
              <w:rPr>
                <w:rFonts w:cs="Arial"/>
                <w:sz w:val="16"/>
                <w:szCs w:val="16"/>
              </w:rPr>
            </w:pPr>
            <w:r w:rsidRPr="008C16D2">
              <w:rPr>
                <w:rFonts w:cs="Arial"/>
                <w:sz w:val="16"/>
                <w:szCs w:val="16"/>
              </w:rPr>
              <w:t>19.3.0</w:t>
            </w:r>
          </w:p>
        </w:tc>
      </w:tr>
      <w:tr w:rsidR="005E74B7" w:rsidRPr="00E76C93" w14:paraId="1DAA899C"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BA1F8B" w14:textId="3A665460"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58DDB4" w14:textId="02BFC79D"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4F3E23CC" w14:textId="58148034"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F0280C" w14:textId="4104D0D0" w:rsidR="005E74B7" w:rsidRDefault="005E74B7" w:rsidP="005E74B7">
            <w:pPr>
              <w:pStyle w:val="TAC"/>
              <w:rPr>
                <w:rFonts w:cs="Arial"/>
                <w:sz w:val="16"/>
                <w:szCs w:val="16"/>
              </w:rPr>
            </w:pPr>
            <w:r>
              <w:rPr>
                <w:rFonts w:cs="Arial"/>
                <w:sz w:val="16"/>
                <w:szCs w:val="16"/>
              </w:rPr>
              <w:t>0863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3D0D28" w14:textId="3530906C"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2E853B" w14:textId="1029AE3E"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9BA1023" w14:textId="2CAB933E" w:rsidR="005E74B7" w:rsidRDefault="005E74B7" w:rsidP="005E74B7">
            <w:pPr>
              <w:pStyle w:val="TAL"/>
              <w:rPr>
                <w:rFonts w:cs="Arial"/>
                <w:sz w:val="16"/>
                <w:szCs w:val="16"/>
              </w:rPr>
            </w:pPr>
            <w:r>
              <w:rPr>
                <w:rFonts w:cs="Arial"/>
                <w:sz w:val="16"/>
                <w:szCs w:val="16"/>
              </w:rPr>
              <w:t>PDU Set QoS notification without Alternative QoS 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09D12E" w14:textId="49E1A7FA" w:rsidR="005E74B7" w:rsidRDefault="005E74B7" w:rsidP="005E74B7">
            <w:pPr>
              <w:pStyle w:val="TAC"/>
              <w:rPr>
                <w:rFonts w:cs="Arial"/>
                <w:sz w:val="16"/>
                <w:szCs w:val="16"/>
              </w:rPr>
            </w:pPr>
            <w:r w:rsidRPr="008C16D2">
              <w:rPr>
                <w:rFonts w:cs="Arial"/>
                <w:sz w:val="16"/>
                <w:szCs w:val="16"/>
              </w:rPr>
              <w:t>19.3.0</w:t>
            </w:r>
          </w:p>
        </w:tc>
      </w:tr>
      <w:tr w:rsidR="005E74B7" w:rsidRPr="00E76C93" w14:paraId="4502FAA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69733C4" w14:textId="1259724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A9A944" w14:textId="0C810581"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24CF5EFC" w14:textId="2CD0198B"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BB5C0" w14:textId="70CB915A" w:rsidR="005E74B7" w:rsidRDefault="005E74B7" w:rsidP="005E74B7">
            <w:pPr>
              <w:pStyle w:val="TAC"/>
              <w:rPr>
                <w:rFonts w:cs="Arial"/>
                <w:sz w:val="16"/>
                <w:szCs w:val="16"/>
              </w:rPr>
            </w:pPr>
            <w:r>
              <w:rPr>
                <w:rFonts w:cs="Arial"/>
                <w:sz w:val="16"/>
                <w:szCs w:val="16"/>
              </w:rPr>
              <w:t>0864</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8562D" w14:textId="402C2A8E"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EC481" w14:textId="2A0E4995"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955FA2" w14:textId="4D3C8777" w:rsidR="005E74B7" w:rsidRDefault="005E74B7" w:rsidP="005E74B7">
            <w:pPr>
              <w:pStyle w:val="TAL"/>
              <w:rPr>
                <w:rFonts w:cs="Arial"/>
                <w:sz w:val="16"/>
                <w:szCs w:val="16"/>
              </w:rPr>
            </w:pPr>
            <w:r>
              <w:rPr>
                <w:rFonts w:cs="Arial"/>
                <w:sz w:val="16"/>
                <w:szCs w:val="16"/>
              </w:rPr>
              <w:t>Correct IE Name for V-SMF Rejected QoS Flows in Service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28A5D" w14:textId="70F5F032" w:rsidR="005E74B7" w:rsidRDefault="005E74B7" w:rsidP="005E74B7">
            <w:pPr>
              <w:pStyle w:val="TAC"/>
              <w:rPr>
                <w:rFonts w:cs="Arial"/>
                <w:sz w:val="16"/>
                <w:szCs w:val="16"/>
              </w:rPr>
            </w:pPr>
            <w:r w:rsidRPr="008C16D2">
              <w:rPr>
                <w:rFonts w:cs="Arial"/>
                <w:sz w:val="16"/>
                <w:szCs w:val="16"/>
              </w:rPr>
              <w:t>19.3.0</w:t>
            </w:r>
          </w:p>
        </w:tc>
      </w:tr>
      <w:tr w:rsidR="005E74B7" w:rsidRPr="00E76C93" w14:paraId="23383D8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3C12B35" w14:textId="4CBCE0D5"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A37FD2" w14:textId="050A2359"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6B86F7" w14:textId="19B4EAA7" w:rsidR="005E74B7" w:rsidRPr="00D552F5" w:rsidRDefault="005E74B7" w:rsidP="005E74B7">
            <w:pPr>
              <w:pStyle w:val="TAC"/>
              <w:rPr>
                <w:rFonts w:cs="Arial"/>
                <w:sz w:val="16"/>
                <w:szCs w:val="16"/>
              </w:rPr>
            </w:pPr>
            <w:r w:rsidRPr="00D06919">
              <w:rPr>
                <w:rFonts w:cs="Arial"/>
                <w:sz w:val="16"/>
                <w:szCs w:val="16"/>
              </w:rPr>
              <w:t>CP-251067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2565E1" w14:textId="4C942913" w:rsidR="005E74B7" w:rsidRDefault="005E74B7" w:rsidP="005E74B7">
            <w:pPr>
              <w:pStyle w:val="TAC"/>
              <w:rPr>
                <w:rFonts w:cs="Arial"/>
                <w:sz w:val="16"/>
                <w:szCs w:val="16"/>
              </w:rPr>
            </w:pPr>
            <w:r>
              <w:rPr>
                <w:rFonts w:cs="Arial"/>
                <w:sz w:val="16"/>
                <w:szCs w:val="16"/>
              </w:rPr>
              <w:t>0865</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C252C3" w14:textId="79695389"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EDDD95" w14:textId="0129906E"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95A4F54" w14:textId="2625C72F" w:rsidR="005E74B7" w:rsidRDefault="005E74B7" w:rsidP="005E74B7">
            <w:pPr>
              <w:pStyle w:val="TAL"/>
              <w:rPr>
                <w:rFonts w:cs="Arial"/>
                <w:sz w:val="16"/>
                <w:szCs w:val="16"/>
              </w:rPr>
            </w:pPr>
            <w:r>
              <w:rPr>
                <w:rFonts w:cs="Arial"/>
                <w:sz w:val="16"/>
                <w:szCs w:val="16"/>
              </w:rPr>
              <w:t>SmContext Status Notification 404 response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A23E2F" w14:textId="260C9EDC" w:rsidR="005E74B7" w:rsidRDefault="005E74B7" w:rsidP="005E74B7">
            <w:pPr>
              <w:pStyle w:val="TAC"/>
              <w:rPr>
                <w:rFonts w:cs="Arial"/>
                <w:sz w:val="16"/>
                <w:szCs w:val="16"/>
              </w:rPr>
            </w:pPr>
            <w:r w:rsidRPr="008C16D2">
              <w:rPr>
                <w:rFonts w:cs="Arial"/>
                <w:sz w:val="16"/>
                <w:szCs w:val="16"/>
              </w:rPr>
              <w:t>19.3.0</w:t>
            </w:r>
          </w:p>
        </w:tc>
      </w:tr>
      <w:tr w:rsidR="005E74B7" w:rsidRPr="00E76C93" w14:paraId="0E8A92A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3E0BEDF5" w14:textId="70FACA3F"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B2D5" w14:textId="602DC693"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13D859F" w14:textId="56C48E7C" w:rsidR="005E74B7" w:rsidRPr="00D552F5"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3C0259" w14:textId="6AF88FA6" w:rsidR="005E74B7" w:rsidRDefault="005E74B7" w:rsidP="005E74B7">
            <w:pPr>
              <w:pStyle w:val="TAC"/>
              <w:rPr>
                <w:rFonts w:cs="Arial"/>
                <w:sz w:val="16"/>
                <w:szCs w:val="16"/>
              </w:rPr>
            </w:pPr>
            <w:r>
              <w:rPr>
                <w:rFonts w:cs="Arial"/>
                <w:sz w:val="16"/>
                <w:szCs w:val="16"/>
              </w:rPr>
              <w:t>0867</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32E527" w14:textId="58B6B9AF"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8DD452" w14:textId="32968163"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C172EC0" w14:textId="12571F95" w:rsidR="005E74B7" w:rsidRDefault="005E74B7" w:rsidP="005E74B7">
            <w:pPr>
              <w:pStyle w:val="TAL"/>
              <w:rPr>
                <w:rFonts w:cs="Arial"/>
                <w:sz w:val="16"/>
                <w:szCs w:val="16"/>
              </w:rPr>
            </w:pPr>
            <w:r>
              <w:rPr>
                <w:rFonts w:cs="Arial"/>
                <w:sz w:val="16"/>
                <w:szCs w:val="16"/>
              </w:rPr>
              <w:t>Update the condition of the AlternativeQoSProfile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693105" w14:textId="4D371897" w:rsidR="005E74B7" w:rsidRDefault="005E74B7" w:rsidP="005E74B7">
            <w:pPr>
              <w:pStyle w:val="TAC"/>
              <w:rPr>
                <w:rFonts w:cs="Arial"/>
                <w:sz w:val="16"/>
                <w:szCs w:val="16"/>
              </w:rPr>
            </w:pPr>
            <w:r w:rsidRPr="008C16D2">
              <w:rPr>
                <w:rFonts w:cs="Arial"/>
                <w:sz w:val="16"/>
                <w:szCs w:val="16"/>
              </w:rPr>
              <w:t>19.3.0</w:t>
            </w:r>
          </w:p>
        </w:tc>
      </w:tr>
      <w:tr w:rsidR="005E74B7" w:rsidRPr="00E76C93" w14:paraId="558B765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F6D18D2" w14:textId="21AC0F96"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E1CB7" w14:textId="60DEBEB6"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08045AA" w14:textId="3A4AC1FD"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FD528B" w14:textId="0F0EB3D8" w:rsidR="005E74B7" w:rsidRDefault="005E74B7" w:rsidP="005E74B7">
            <w:pPr>
              <w:pStyle w:val="TAC"/>
              <w:rPr>
                <w:rFonts w:cs="Arial"/>
                <w:sz w:val="16"/>
                <w:szCs w:val="16"/>
              </w:rPr>
            </w:pPr>
            <w:r>
              <w:rPr>
                <w:rFonts w:cs="Arial"/>
                <w:sz w:val="16"/>
                <w:szCs w:val="16"/>
              </w:rPr>
              <w:t>0870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54526C" w14:textId="4216303F"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5EACE5A" w14:textId="6845C55D"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BFB39B8" w14:textId="26C5861C" w:rsidR="005E74B7" w:rsidRDefault="005E74B7" w:rsidP="005E74B7">
            <w:pPr>
              <w:pStyle w:val="TAL"/>
              <w:rPr>
                <w:rFonts w:cs="Arial"/>
                <w:sz w:val="16"/>
                <w:szCs w:val="16"/>
              </w:rPr>
            </w:pPr>
            <w:r>
              <w:rPr>
                <w:rFonts w:cs="Arial"/>
                <w:sz w:val="16"/>
                <w:szCs w:val="16"/>
              </w:rPr>
              <w:t>Available Bitrate Monitoring Request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23EAD" w14:textId="00AEFCDA"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12D207B6"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0A54E49" w14:textId="5C47486C"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B922E9" w14:textId="35B23E30"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7CF6B2" w14:textId="50040AAF" w:rsidR="005E74B7" w:rsidRPr="00722586" w:rsidRDefault="005E74B7" w:rsidP="005E74B7">
            <w:pPr>
              <w:pStyle w:val="TAC"/>
              <w:rPr>
                <w:rFonts w:cs="Arial"/>
                <w:sz w:val="16"/>
                <w:szCs w:val="16"/>
              </w:rPr>
            </w:pPr>
            <w:r w:rsidRPr="00D06919">
              <w:rPr>
                <w:rFonts w:cs="Arial"/>
                <w:sz w:val="16"/>
                <w:szCs w:val="16"/>
              </w:rPr>
              <w:t>CP-251058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10F164" w14:textId="57B170E0" w:rsidR="005E74B7" w:rsidRDefault="005E74B7" w:rsidP="005E74B7">
            <w:pPr>
              <w:pStyle w:val="TAC"/>
              <w:rPr>
                <w:rFonts w:cs="Arial"/>
                <w:sz w:val="16"/>
                <w:szCs w:val="16"/>
              </w:rPr>
            </w:pPr>
            <w:r>
              <w:rPr>
                <w:rFonts w:cs="Arial"/>
                <w:sz w:val="16"/>
                <w:szCs w:val="16"/>
              </w:rPr>
              <w:t>0871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645F" w14:textId="4D443763" w:rsidR="005E74B7" w:rsidRDefault="005E74B7" w:rsidP="005E74B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E5C383A" w14:textId="4D0DAE06"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2E5C6E4" w14:textId="02B69A9F" w:rsidR="005E74B7" w:rsidRDefault="005E74B7" w:rsidP="005E74B7">
            <w:pPr>
              <w:pStyle w:val="TAL"/>
              <w:rPr>
                <w:rFonts w:cs="Arial"/>
                <w:sz w:val="16"/>
                <w:szCs w:val="16"/>
              </w:rPr>
            </w:pPr>
            <w:r>
              <w:rPr>
                <w:rFonts w:cs="Arial"/>
                <w:sz w:val="16"/>
                <w:szCs w:val="16"/>
              </w:rPr>
              <w:t>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0BC6AF" w14:textId="5426E7BF"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218985B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5577A6F3" w14:textId="120880F2"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4CA9A4" w14:textId="6B477EA8"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A14F1F7" w14:textId="5A9C1C9A" w:rsidR="005E74B7" w:rsidRPr="00722586" w:rsidRDefault="005E74B7" w:rsidP="005E74B7">
            <w:pPr>
              <w:pStyle w:val="TAC"/>
              <w:rPr>
                <w:rFonts w:cs="Arial"/>
                <w:sz w:val="16"/>
                <w:szCs w:val="16"/>
              </w:rPr>
            </w:pPr>
            <w:r w:rsidRPr="00D06919">
              <w:rPr>
                <w:rFonts w:cs="Arial"/>
                <w:sz w:val="16"/>
                <w:szCs w:val="16"/>
              </w:rPr>
              <w:t>CP-251071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0934E19" w14:textId="20DA0CF3" w:rsidR="005E74B7" w:rsidRDefault="005E74B7" w:rsidP="005E74B7">
            <w:pPr>
              <w:pStyle w:val="TAC"/>
              <w:rPr>
                <w:rFonts w:cs="Arial"/>
                <w:sz w:val="16"/>
                <w:szCs w:val="16"/>
              </w:rPr>
            </w:pPr>
            <w:r>
              <w:rPr>
                <w:rFonts w:cs="Arial"/>
                <w:sz w:val="16"/>
                <w:szCs w:val="16"/>
              </w:rPr>
              <w:t>0873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27E5DB" w14:textId="682F87EA" w:rsidR="005E74B7" w:rsidRDefault="005E74B7" w:rsidP="005E74B7">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A9D50D" w14:textId="027DFA59" w:rsidR="005E74B7" w:rsidRDefault="005E74B7" w:rsidP="005E74B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D5F5367" w14:textId="32566CF3" w:rsidR="005E74B7" w:rsidRDefault="005E74B7" w:rsidP="005E74B7">
            <w:pPr>
              <w:pStyle w:val="TAL"/>
              <w:rPr>
                <w:rFonts w:cs="Arial"/>
                <w:sz w:val="16"/>
                <w:szCs w:val="16"/>
              </w:rPr>
            </w:pPr>
            <w:r>
              <w:rPr>
                <w:rFonts w:cs="Arial"/>
                <w:sz w:val="16"/>
                <w:szCs w:val="16"/>
              </w:rPr>
              <w:t>Support of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0F5DAE" w14:textId="73957F33" w:rsidR="005E74B7" w:rsidRPr="008C16D2" w:rsidRDefault="005E74B7" w:rsidP="005E74B7">
            <w:pPr>
              <w:pStyle w:val="TAC"/>
              <w:rPr>
                <w:rFonts w:cs="Arial"/>
                <w:sz w:val="16"/>
                <w:szCs w:val="16"/>
              </w:rPr>
            </w:pPr>
            <w:r w:rsidRPr="00D827E3">
              <w:rPr>
                <w:rFonts w:cs="Arial"/>
                <w:sz w:val="16"/>
                <w:szCs w:val="16"/>
              </w:rPr>
              <w:t>19.3.0</w:t>
            </w:r>
          </w:p>
        </w:tc>
      </w:tr>
      <w:tr w:rsidR="005E74B7" w:rsidRPr="00E76C93" w14:paraId="695AAE1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F8B651A" w14:textId="1B31F418" w:rsidR="005E74B7" w:rsidRDefault="005E74B7" w:rsidP="005E74B7">
            <w:pPr>
              <w:pStyle w:val="TAC"/>
              <w:rPr>
                <w:rFonts w:cs="Arial"/>
                <w:sz w:val="16"/>
                <w:szCs w:val="16"/>
              </w:rPr>
            </w:pPr>
            <w:r>
              <w:rPr>
                <w:rFonts w:cs="Arial"/>
                <w:sz w:val="16"/>
                <w:szCs w:val="16"/>
              </w:rPr>
              <w:t>2025-06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B243C6" w14:textId="666E0805" w:rsidR="005E74B7" w:rsidRDefault="005E74B7" w:rsidP="005E74B7">
            <w:pPr>
              <w:pStyle w:val="TAC"/>
              <w:rPr>
                <w:rFonts w:cs="Arial"/>
                <w:sz w:val="16"/>
                <w:szCs w:val="16"/>
              </w:rPr>
            </w:pPr>
            <w:r>
              <w:rPr>
                <w:rFonts w:cs="Arial"/>
                <w:sz w:val="16"/>
                <w:szCs w:val="16"/>
              </w:rPr>
              <w:t>CT#108</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EDEFF02" w14:textId="562BBEF0" w:rsidR="005E74B7" w:rsidRPr="00722586" w:rsidRDefault="005E74B7" w:rsidP="005E74B7">
            <w:pPr>
              <w:pStyle w:val="TAC"/>
              <w:rPr>
                <w:rFonts w:cs="Arial"/>
                <w:sz w:val="16"/>
                <w:szCs w:val="16"/>
              </w:rPr>
            </w:pPr>
            <w:r w:rsidRPr="00D06919">
              <w:rPr>
                <w:rFonts w:cs="Arial"/>
                <w:sz w:val="16"/>
                <w:szCs w:val="16"/>
              </w:rPr>
              <w:t>CP-251079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E9E823" w14:textId="67D9464B" w:rsidR="005E74B7" w:rsidRDefault="005E74B7" w:rsidP="005E74B7">
            <w:pPr>
              <w:pStyle w:val="TAC"/>
              <w:rPr>
                <w:rFonts w:cs="Arial"/>
                <w:sz w:val="16"/>
                <w:szCs w:val="16"/>
              </w:rPr>
            </w:pPr>
            <w:r>
              <w:rPr>
                <w:rFonts w:cs="Arial"/>
                <w:sz w:val="16"/>
                <w:szCs w:val="16"/>
              </w:rPr>
              <w:t>0876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7B5C95" w14:textId="156A95B9" w:rsidR="005E74B7" w:rsidRDefault="005E74B7" w:rsidP="005E74B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29BA01C" w14:textId="34FE91F4" w:rsidR="005E74B7" w:rsidRDefault="005E74B7" w:rsidP="005E74B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5A462A" w14:textId="33A307B4" w:rsidR="005E74B7" w:rsidRDefault="005E74B7" w:rsidP="005E74B7">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4273A1" w14:textId="5F21C557" w:rsidR="005E74B7" w:rsidRPr="008C16D2" w:rsidRDefault="005E74B7" w:rsidP="005E74B7">
            <w:pPr>
              <w:pStyle w:val="TAC"/>
              <w:rPr>
                <w:rFonts w:cs="Arial"/>
                <w:sz w:val="16"/>
                <w:szCs w:val="16"/>
              </w:rPr>
            </w:pPr>
            <w:r w:rsidRPr="00D827E3">
              <w:rPr>
                <w:rFonts w:cs="Arial"/>
                <w:sz w:val="16"/>
                <w:szCs w:val="16"/>
              </w:rPr>
              <w:t>19.3.0</w:t>
            </w:r>
          </w:p>
        </w:tc>
      </w:tr>
      <w:tr w:rsidR="003C05F2" w:rsidRPr="00E76C93" w14:paraId="1579319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A0786A4" w14:textId="6C7A4D5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4FFC5" w14:textId="76C8E011"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994F943" w14:textId="025C1061" w:rsidR="003C05F2" w:rsidRPr="00D06919" w:rsidRDefault="003C05F2" w:rsidP="003C05F2">
            <w:pPr>
              <w:pStyle w:val="TAC"/>
              <w:rPr>
                <w:rFonts w:cs="Arial"/>
                <w:sz w:val="16"/>
                <w:szCs w:val="16"/>
              </w:rPr>
            </w:pPr>
            <w:r w:rsidRPr="00FB40AF">
              <w:t>CP-252041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2B713B" w14:textId="4E0EB542" w:rsidR="003C05F2" w:rsidRDefault="003C05F2" w:rsidP="003C05F2">
            <w:pPr>
              <w:pStyle w:val="TAC"/>
              <w:rPr>
                <w:rFonts w:cs="Arial"/>
                <w:sz w:val="16"/>
                <w:szCs w:val="16"/>
              </w:rPr>
            </w:pPr>
            <w:r>
              <w:rPr>
                <w:rFonts w:cs="Arial"/>
                <w:sz w:val="16"/>
                <w:szCs w:val="16"/>
              </w:rPr>
              <w:t>0877</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A3C1DF" w14:textId="254C7FB7"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9514EE4" w14:textId="02CC680D"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F4C7A96" w14:textId="4D6F9862" w:rsidR="003C05F2" w:rsidRDefault="003C05F2" w:rsidP="003C05F2">
            <w:pPr>
              <w:pStyle w:val="TAL"/>
              <w:rPr>
                <w:rFonts w:cs="Arial"/>
                <w:sz w:val="16"/>
                <w:szCs w:val="16"/>
              </w:rPr>
            </w:pPr>
            <w:r>
              <w:rPr>
                <w:rFonts w:cs="Arial"/>
                <w:sz w:val="16"/>
                <w:szCs w:val="16"/>
              </w:rPr>
              <w:t>Correction to H-SMF instance reselection by HPLMN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07ACB3" w14:textId="03650102" w:rsidR="003C05F2" w:rsidRPr="00D827E3" w:rsidRDefault="003C05F2" w:rsidP="003C05F2">
            <w:pPr>
              <w:pStyle w:val="TAC"/>
              <w:rPr>
                <w:rFonts w:cs="Arial"/>
                <w:sz w:val="16"/>
                <w:szCs w:val="16"/>
              </w:rPr>
            </w:pPr>
            <w:r>
              <w:rPr>
                <w:rFonts w:cs="Arial"/>
                <w:sz w:val="16"/>
                <w:szCs w:val="16"/>
              </w:rPr>
              <w:t>19.4.0</w:t>
            </w:r>
          </w:p>
        </w:tc>
      </w:tr>
      <w:tr w:rsidR="003C05F2" w:rsidRPr="00E76C93" w14:paraId="4CF8888E"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0CFD6A3" w14:textId="10CEBD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69D001" w14:textId="6641A6A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65D9753" w14:textId="6BCF3A52" w:rsidR="003C05F2" w:rsidRPr="00D06919" w:rsidRDefault="003C05F2" w:rsidP="003C05F2">
            <w:pPr>
              <w:pStyle w:val="TAC"/>
              <w:rPr>
                <w:rFonts w:cs="Arial"/>
                <w:sz w:val="16"/>
                <w:szCs w:val="16"/>
              </w:rPr>
            </w:pPr>
            <w:r w:rsidRPr="00FB40AF">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F830BBE" w14:textId="76C062A8" w:rsidR="003C05F2" w:rsidRDefault="003C05F2" w:rsidP="003C05F2">
            <w:pPr>
              <w:pStyle w:val="TAC"/>
              <w:rPr>
                <w:rFonts w:cs="Arial"/>
                <w:sz w:val="16"/>
                <w:szCs w:val="16"/>
              </w:rPr>
            </w:pPr>
            <w:r>
              <w:rPr>
                <w:rFonts w:cs="Arial"/>
                <w:sz w:val="16"/>
                <w:szCs w:val="16"/>
              </w:rPr>
              <w:t>0878</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1664188" w14:textId="4D95C01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ECB926" w14:textId="04F81DD6"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687D03B" w14:textId="4D35C57C" w:rsidR="003C05F2" w:rsidRDefault="003C05F2" w:rsidP="003C05F2">
            <w:pPr>
              <w:pStyle w:val="TAL"/>
              <w:rPr>
                <w:rFonts w:cs="Arial"/>
                <w:sz w:val="16"/>
                <w:szCs w:val="16"/>
              </w:rPr>
            </w:pPr>
            <w:r>
              <w:rPr>
                <w:rFonts w:cs="Arial"/>
                <w:sz w:val="16"/>
                <w:szCs w:val="16"/>
              </w:rPr>
              <w:t>Corrections on Available Bitrate Monitoring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4C30C9" w14:textId="68F778E5" w:rsidR="003C05F2" w:rsidRPr="00D827E3" w:rsidRDefault="003C05F2" w:rsidP="003C05F2">
            <w:pPr>
              <w:pStyle w:val="TAC"/>
              <w:rPr>
                <w:rFonts w:cs="Arial"/>
                <w:sz w:val="16"/>
                <w:szCs w:val="16"/>
              </w:rPr>
            </w:pPr>
            <w:r>
              <w:rPr>
                <w:rFonts w:cs="Arial"/>
                <w:sz w:val="16"/>
                <w:szCs w:val="16"/>
              </w:rPr>
              <w:t>19.4.0</w:t>
            </w:r>
          </w:p>
        </w:tc>
      </w:tr>
      <w:tr w:rsidR="003C05F2" w:rsidRPr="00E76C93" w14:paraId="4001BEF3"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CE1277D" w14:textId="7FA2AFBA"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498FE" w14:textId="1F3C5DB8"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5DECB1" w14:textId="69B7DBC2" w:rsidR="003C05F2" w:rsidRPr="00D06919" w:rsidRDefault="003C05F2" w:rsidP="003C05F2">
            <w:pPr>
              <w:pStyle w:val="TAC"/>
              <w:rPr>
                <w:rFonts w:cs="Arial"/>
                <w:sz w:val="16"/>
                <w:szCs w:val="16"/>
              </w:rPr>
            </w:pPr>
            <w:r w:rsidRPr="00FB40AF">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14E006A" w14:textId="3D9D538A" w:rsidR="003C05F2" w:rsidRDefault="003C05F2" w:rsidP="003C05F2">
            <w:pPr>
              <w:pStyle w:val="TAC"/>
              <w:rPr>
                <w:rFonts w:cs="Arial"/>
                <w:sz w:val="16"/>
                <w:szCs w:val="16"/>
              </w:rPr>
            </w:pPr>
            <w:r>
              <w:rPr>
                <w:rFonts w:cs="Arial"/>
                <w:sz w:val="16"/>
                <w:szCs w:val="16"/>
              </w:rPr>
              <w:t>0879</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872D299" w14:textId="579AA2D5"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8062D98" w14:textId="6265AD14"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0FFD48" w14:textId="22E616BE" w:rsidR="003C05F2" w:rsidRDefault="003C05F2" w:rsidP="003C05F2">
            <w:pPr>
              <w:pStyle w:val="TAL"/>
              <w:rPr>
                <w:rFonts w:cs="Arial"/>
                <w:sz w:val="16"/>
                <w:szCs w:val="16"/>
              </w:rPr>
            </w:pPr>
            <w:r>
              <w:rPr>
                <w:rFonts w:cs="Arial"/>
                <w:sz w:val="16"/>
                <w:szCs w:val="16"/>
              </w:rPr>
              <w:t>PDU Set handling in non-3GPP access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7D8F" w14:textId="78E5CE6B" w:rsidR="003C05F2" w:rsidRPr="00D827E3" w:rsidRDefault="003C05F2" w:rsidP="003C05F2">
            <w:pPr>
              <w:pStyle w:val="TAC"/>
              <w:rPr>
                <w:rFonts w:cs="Arial"/>
                <w:sz w:val="16"/>
                <w:szCs w:val="16"/>
              </w:rPr>
            </w:pPr>
            <w:r>
              <w:rPr>
                <w:rFonts w:cs="Arial"/>
                <w:sz w:val="16"/>
                <w:szCs w:val="16"/>
              </w:rPr>
              <w:t>19.4.0</w:t>
            </w:r>
          </w:p>
        </w:tc>
      </w:tr>
      <w:tr w:rsidR="003C05F2" w:rsidRPr="00E76C93" w14:paraId="5CFFEF52"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2C9650E" w14:textId="69E42C17"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6C6B1" w14:textId="717C5CCC"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577150D6" w14:textId="25D5BDE1" w:rsidR="003C05F2" w:rsidRPr="00D06919" w:rsidRDefault="003C05F2" w:rsidP="003C05F2">
            <w:pPr>
              <w:pStyle w:val="TAC"/>
              <w:rPr>
                <w:rFonts w:cs="Arial"/>
                <w:sz w:val="16"/>
                <w:szCs w:val="16"/>
              </w:rPr>
            </w:pPr>
            <w:r w:rsidRPr="00FB40AF">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370818" w14:textId="71ADC116" w:rsidR="003C05F2" w:rsidRDefault="003C05F2" w:rsidP="003C05F2">
            <w:pPr>
              <w:pStyle w:val="TAC"/>
              <w:rPr>
                <w:rFonts w:cs="Arial"/>
                <w:sz w:val="16"/>
                <w:szCs w:val="16"/>
              </w:rPr>
            </w:pPr>
            <w:r>
              <w:rPr>
                <w:rFonts w:cs="Arial"/>
                <w:sz w:val="16"/>
                <w:szCs w:val="16"/>
              </w:rPr>
              <w:t>0880</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73E5F35" w14:textId="31D56D9E"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D7299B" w14:textId="63DB0D5B"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63DF5F" w14:textId="700331B1" w:rsidR="003C05F2" w:rsidRDefault="003C05F2" w:rsidP="003C05F2">
            <w:pPr>
              <w:pStyle w:val="TAL"/>
              <w:rPr>
                <w:rFonts w:cs="Arial"/>
                <w:sz w:val="16"/>
                <w:szCs w:val="16"/>
              </w:rPr>
            </w:pPr>
            <w:r>
              <w:rPr>
                <w:rFonts w:cs="Arial"/>
                <w:sz w:val="16"/>
                <w:szCs w:val="16"/>
              </w:rPr>
              <w:t>Incomplete statement in Release SM Context service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7D24F6" w14:textId="232CC7EC" w:rsidR="003C05F2" w:rsidRPr="00D827E3" w:rsidRDefault="003C05F2" w:rsidP="003C05F2">
            <w:pPr>
              <w:pStyle w:val="TAC"/>
              <w:rPr>
                <w:rFonts w:cs="Arial"/>
                <w:sz w:val="16"/>
                <w:szCs w:val="16"/>
              </w:rPr>
            </w:pPr>
            <w:r>
              <w:rPr>
                <w:rFonts w:cs="Arial"/>
                <w:sz w:val="16"/>
                <w:szCs w:val="16"/>
              </w:rPr>
              <w:t>19.4.0</w:t>
            </w:r>
          </w:p>
        </w:tc>
      </w:tr>
      <w:tr w:rsidR="003C05F2" w:rsidRPr="00E76C93" w14:paraId="02256175"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19A62814" w14:textId="4B00F4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C4D67" w14:textId="7EA7E623"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E121C7E" w14:textId="64D2FEE8" w:rsidR="003C05F2" w:rsidRPr="00D06919" w:rsidRDefault="003C05F2" w:rsidP="003C05F2">
            <w:pPr>
              <w:pStyle w:val="TAC"/>
              <w:rPr>
                <w:rFonts w:cs="Arial"/>
                <w:sz w:val="16"/>
                <w:szCs w:val="16"/>
              </w:rPr>
            </w:pPr>
            <w:r w:rsidRPr="00FB40AF">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7DBF0D4" w14:textId="659C366C" w:rsidR="003C05F2" w:rsidRDefault="003C05F2" w:rsidP="003C05F2">
            <w:pPr>
              <w:pStyle w:val="TAC"/>
              <w:rPr>
                <w:rFonts w:cs="Arial"/>
                <w:sz w:val="16"/>
                <w:szCs w:val="16"/>
              </w:rPr>
            </w:pPr>
            <w:r>
              <w:rPr>
                <w:rFonts w:cs="Arial"/>
                <w:sz w:val="16"/>
                <w:szCs w:val="16"/>
              </w:rPr>
              <w:t>0881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BB2D3F3" w14:textId="34E0A952" w:rsidR="003C05F2" w:rsidRDefault="003C05F2" w:rsidP="003C05F2">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79F06F" w14:textId="29CC91B2"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09C663" w14:textId="459635C2" w:rsidR="003C05F2" w:rsidRDefault="003C05F2" w:rsidP="003C05F2">
            <w:pPr>
              <w:pStyle w:val="TAL"/>
              <w:rPr>
                <w:rFonts w:cs="Arial"/>
                <w:sz w:val="16"/>
                <w:szCs w:val="16"/>
              </w:rPr>
            </w:pPr>
            <w:r>
              <w:rPr>
                <w:rFonts w:cs="Arial"/>
                <w:sz w:val="16"/>
                <w:szCs w:val="16"/>
              </w:rPr>
              <w:t>Provision of I-UPF ID over N16a Interface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0CABBD" w14:textId="07FE75B1" w:rsidR="003C05F2" w:rsidRPr="00D827E3" w:rsidRDefault="003C05F2" w:rsidP="003C05F2">
            <w:pPr>
              <w:pStyle w:val="TAC"/>
              <w:rPr>
                <w:rFonts w:cs="Arial"/>
                <w:sz w:val="16"/>
                <w:szCs w:val="16"/>
              </w:rPr>
            </w:pPr>
            <w:r>
              <w:rPr>
                <w:rFonts w:cs="Arial"/>
                <w:sz w:val="16"/>
                <w:szCs w:val="16"/>
              </w:rPr>
              <w:t>19.4.0</w:t>
            </w:r>
          </w:p>
        </w:tc>
      </w:tr>
      <w:tr w:rsidR="003C05F2" w:rsidRPr="00E76C93" w14:paraId="4472788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B9AB8B4" w14:textId="0A34BC36"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AC7967" w14:textId="242521E2"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78BA3E1B" w14:textId="283533F3" w:rsidR="003C05F2" w:rsidRPr="00D06919" w:rsidRDefault="003C05F2" w:rsidP="003C05F2">
            <w:pPr>
              <w:pStyle w:val="TAC"/>
              <w:rPr>
                <w:rFonts w:cs="Arial"/>
                <w:sz w:val="16"/>
                <w:szCs w:val="16"/>
              </w:rPr>
            </w:pPr>
            <w:r w:rsidRPr="00FB40AF">
              <w:t>CP-252053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BED7BE9" w14:textId="27FE2A83" w:rsidR="003C05F2" w:rsidRDefault="003C05F2" w:rsidP="003C05F2">
            <w:pPr>
              <w:pStyle w:val="TAC"/>
              <w:rPr>
                <w:rFonts w:cs="Arial"/>
                <w:sz w:val="16"/>
                <w:szCs w:val="16"/>
              </w:rPr>
            </w:pPr>
            <w:r>
              <w:rPr>
                <w:rFonts w:cs="Arial"/>
                <w:sz w:val="16"/>
                <w:szCs w:val="16"/>
              </w:rPr>
              <w:t>0882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0B754EB" w14:textId="5CB1BD0E"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441627D" w14:textId="29AE974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6C01D8" w14:textId="2E992107" w:rsidR="003C05F2" w:rsidRDefault="003C05F2" w:rsidP="003C05F2">
            <w:pPr>
              <w:pStyle w:val="TAL"/>
              <w:rPr>
                <w:rFonts w:cs="Arial"/>
                <w:sz w:val="16"/>
                <w:szCs w:val="16"/>
              </w:rPr>
            </w:pPr>
            <w:r>
              <w:rPr>
                <w:rFonts w:cs="Arial"/>
                <w:sz w:val="16"/>
                <w:szCs w:val="16"/>
              </w:rPr>
              <w:t>Transport Level Marking Indication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F95CB" w14:textId="47F5A951" w:rsidR="003C05F2" w:rsidRPr="00D827E3" w:rsidRDefault="003C05F2" w:rsidP="003C05F2">
            <w:pPr>
              <w:pStyle w:val="TAC"/>
              <w:rPr>
                <w:rFonts w:cs="Arial"/>
                <w:sz w:val="16"/>
                <w:szCs w:val="16"/>
              </w:rPr>
            </w:pPr>
            <w:r>
              <w:rPr>
                <w:rFonts w:cs="Arial"/>
                <w:sz w:val="16"/>
                <w:szCs w:val="16"/>
              </w:rPr>
              <w:t>19.4.0</w:t>
            </w:r>
          </w:p>
        </w:tc>
      </w:tr>
      <w:tr w:rsidR="003C05F2" w:rsidRPr="00E76C93" w14:paraId="2DF1C8C4"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0DE34E0E" w14:textId="3F91B2C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363392" w14:textId="5383F6F9"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E6542A1" w14:textId="39465621" w:rsidR="003C05F2" w:rsidRPr="00D06919" w:rsidRDefault="003C05F2" w:rsidP="003C05F2">
            <w:pPr>
              <w:pStyle w:val="TAC"/>
              <w:rPr>
                <w:rFonts w:cs="Arial"/>
                <w:sz w:val="16"/>
                <w:szCs w:val="16"/>
              </w:rPr>
            </w:pPr>
            <w:r w:rsidRPr="00FB40AF">
              <w:t>CP-252054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DB9E51E" w14:textId="29EE6CCA" w:rsidR="003C05F2" w:rsidRDefault="003C05F2" w:rsidP="003C05F2">
            <w:pPr>
              <w:pStyle w:val="TAC"/>
              <w:rPr>
                <w:rFonts w:cs="Arial"/>
                <w:sz w:val="16"/>
                <w:szCs w:val="16"/>
              </w:rPr>
            </w:pPr>
            <w:r>
              <w:rPr>
                <w:rFonts w:cs="Arial"/>
                <w:sz w:val="16"/>
                <w:szCs w:val="16"/>
              </w:rPr>
              <w:t>0883</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F978671" w14:textId="3AD04DBC" w:rsidR="003C05F2" w:rsidRDefault="003C05F2" w:rsidP="003C05F2">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0D6F06" w14:textId="644302A8"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5690815" w14:textId="4394E34F" w:rsidR="003C05F2" w:rsidRDefault="003C05F2" w:rsidP="003C05F2">
            <w:pPr>
              <w:pStyle w:val="TAL"/>
              <w:rPr>
                <w:rFonts w:cs="Arial"/>
                <w:sz w:val="16"/>
                <w:szCs w:val="16"/>
              </w:rPr>
            </w:pPr>
            <w:r>
              <w:rPr>
                <w:rFonts w:cs="Arial"/>
                <w:sz w:val="16"/>
                <w:szCs w:val="16"/>
              </w:rPr>
              <w:t>Reporting of I- ULI for Energy Consumption information collection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67CB5F" w14:textId="366D7419" w:rsidR="003C05F2" w:rsidRPr="00D827E3" w:rsidRDefault="003C05F2" w:rsidP="003C05F2">
            <w:pPr>
              <w:pStyle w:val="TAC"/>
              <w:rPr>
                <w:rFonts w:cs="Arial"/>
                <w:sz w:val="16"/>
                <w:szCs w:val="16"/>
              </w:rPr>
            </w:pPr>
            <w:r>
              <w:rPr>
                <w:rFonts w:cs="Arial"/>
                <w:sz w:val="16"/>
                <w:szCs w:val="16"/>
              </w:rPr>
              <w:t>19.4.0</w:t>
            </w:r>
          </w:p>
        </w:tc>
      </w:tr>
      <w:tr w:rsidR="003C05F2" w:rsidRPr="00E76C93" w14:paraId="0623146F"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1D44DB1" w14:textId="08A68C45"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B5468E" w14:textId="785FF66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0D60ABD4" w14:textId="33765274" w:rsidR="003C05F2" w:rsidRPr="00D06919" w:rsidRDefault="003C05F2" w:rsidP="003C05F2">
            <w:pPr>
              <w:pStyle w:val="TAC"/>
              <w:rPr>
                <w:rFonts w:cs="Arial"/>
                <w:sz w:val="16"/>
                <w:szCs w:val="16"/>
              </w:rPr>
            </w:pPr>
            <w:r w:rsidRPr="00FB40AF">
              <w:t>CP-252043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0AC8941" w14:textId="79C9CD4E" w:rsidR="003C05F2" w:rsidRDefault="003C05F2" w:rsidP="003C05F2">
            <w:pPr>
              <w:pStyle w:val="TAC"/>
              <w:rPr>
                <w:rFonts w:cs="Arial"/>
                <w:sz w:val="16"/>
                <w:szCs w:val="16"/>
              </w:rPr>
            </w:pPr>
            <w:r>
              <w:rPr>
                <w:rFonts w:cs="Arial"/>
                <w:sz w:val="16"/>
                <w:szCs w:val="16"/>
              </w:rPr>
              <w:t>0884</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61A6705" w14:textId="4DD62737"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DEEED94" w14:textId="2BAB48D1"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21D1A8A" w14:textId="41E11867" w:rsidR="003C05F2" w:rsidRDefault="003C05F2" w:rsidP="003C05F2">
            <w:pPr>
              <w:pStyle w:val="TAL"/>
              <w:rPr>
                <w:rFonts w:cs="Arial"/>
                <w:sz w:val="16"/>
                <w:szCs w:val="16"/>
              </w:rPr>
            </w:pPr>
            <w:r>
              <w:rPr>
                <w:rFonts w:cs="Arial"/>
                <w:sz w:val="16"/>
                <w:szCs w:val="16"/>
              </w:rPr>
              <w:t>Update of Nsmf_PDUSession_Update service to support Non-3GPP Device Connection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FD676" w14:textId="200BBD99" w:rsidR="003C05F2" w:rsidRPr="00D827E3" w:rsidRDefault="003C05F2" w:rsidP="003C05F2">
            <w:pPr>
              <w:pStyle w:val="TAC"/>
              <w:rPr>
                <w:rFonts w:cs="Arial"/>
                <w:sz w:val="16"/>
                <w:szCs w:val="16"/>
              </w:rPr>
            </w:pPr>
            <w:r>
              <w:rPr>
                <w:rFonts w:cs="Arial"/>
                <w:sz w:val="16"/>
                <w:szCs w:val="16"/>
              </w:rPr>
              <w:t>19.4.0</w:t>
            </w:r>
          </w:p>
        </w:tc>
      </w:tr>
      <w:tr w:rsidR="003C05F2" w:rsidRPr="00E76C93" w14:paraId="39E542E8"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7DDF2A3A" w14:textId="147D98C1"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3FD4F" w14:textId="3159DFF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7F9C4D9" w14:textId="3EAE1B9B" w:rsidR="003C05F2" w:rsidRPr="00D06919" w:rsidRDefault="003C05F2" w:rsidP="003C05F2">
            <w:pPr>
              <w:pStyle w:val="TAC"/>
              <w:rPr>
                <w:rFonts w:cs="Arial"/>
                <w:sz w:val="16"/>
                <w:szCs w:val="16"/>
              </w:rPr>
            </w:pPr>
            <w:r w:rsidRPr="00FB40AF">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4018A21" w14:textId="6515399D" w:rsidR="003C05F2" w:rsidRDefault="003C05F2" w:rsidP="003C05F2">
            <w:pPr>
              <w:pStyle w:val="TAC"/>
              <w:rPr>
                <w:rFonts w:cs="Arial"/>
                <w:sz w:val="16"/>
                <w:szCs w:val="16"/>
              </w:rPr>
            </w:pPr>
            <w:r>
              <w:rPr>
                <w:rFonts w:cs="Arial"/>
                <w:sz w:val="16"/>
                <w:szCs w:val="16"/>
              </w:rPr>
              <w:t>0885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A1CF0E7" w14:textId="7A5025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3528A63" w14:textId="6FA8A9E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093C1D9" w14:textId="625181C7" w:rsidR="003C05F2" w:rsidRDefault="003C05F2" w:rsidP="003C05F2">
            <w:pPr>
              <w:pStyle w:val="TAL"/>
              <w:rPr>
                <w:rFonts w:cs="Arial"/>
                <w:sz w:val="16"/>
                <w:szCs w:val="16"/>
              </w:rPr>
            </w:pPr>
            <w:r>
              <w:rPr>
                <w:rFonts w:cs="Arial"/>
                <w:sz w:val="16"/>
                <w:szCs w:val="16"/>
              </w:rPr>
              <w:t>Clarification on Resel</w:t>
            </w:r>
            <w:r w:rsidR="0006676B">
              <w:rPr>
                <w:rFonts w:cs="Arial"/>
                <w:sz w:val="16"/>
                <w:szCs w:val="16"/>
              </w:rPr>
              <w:t>e</w:t>
            </w:r>
            <w:r>
              <w:rPr>
                <w:rFonts w:cs="Arial"/>
                <w:sz w:val="16"/>
                <w:szCs w:val="16"/>
              </w:rPr>
              <w:t>ction of Additional (H-)SMF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0590E" w14:textId="7D755A3D" w:rsidR="003C05F2" w:rsidRPr="00D827E3" w:rsidRDefault="003C05F2" w:rsidP="003C05F2">
            <w:pPr>
              <w:pStyle w:val="TAC"/>
              <w:rPr>
                <w:rFonts w:cs="Arial"/>
                <w:sz w:val="16"/>
                <w:szCs w:val="16"/>
              </w:rPr>
            </w:pPr>
            <w:r>
              <w:rPr>
                <w:rFonts w:cs="Arial"/>
                <w:sz w:val="16"/>
                <w:szCs w:val="16"/>
              </w:rPr>
              <w:t>19.4.0</w:t>
            </w:r>
          </w:p>
        </w:tc>
      </w:tr>
      <w:tr w:rsidR="003C05F2" w:rsidRPr="00E76C93" w14:paraId="1FBE4BB0"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C75EE8B" w14:textId="5FF27F0B"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4D186B" w14:textId="7500A12F"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1FAEBD7B" w14:textId="6BA87094" w:rsidR="003C05F2" w:rsidRPr="00D06919" w:rsidRDefault="003C05F2" w:rsidP="003C05F2">
            <w:pPr>
              <w:pStyle w:val="TAC"/>
              <w:rPr>
                <w:rFonts w:cs="Arial"/>
                <w:sz w:val="16"/>
                <w:szCs w:val="16"/>
              </w:rPr>
            </w:pPr>
            <w:r w:rsidRPr="00FB40AF">
              <w:t>CP-252037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A7CDC9" w14:textId="348BA7AA" w:rsidR="003C05F2" w:rsidRDefault="003C05F2" w:rsidP="003C05F2">
            <w:pPr>
              <w:pStyle w:val="TAC"/>
              <w:rPr>
                <w:rFonts w:cs="Arial"/>
                <w:sz w:val="16"/>
                <w:szCs w:val="16"/>
              </w:rPr>
            </w:pPr>
            <w:r>
              <w:rPr>
                <w:rFonts w:cs="Arial"/>
                <w:sz w:val="16"/>
                <w:szCs w:val="16"/>
              </w:rPr>
              <w:t>0886</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98E5109" w14:textId="6CABF202"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3C7CF3D" w14:textId="1B701AFC"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3663280" w14:textId="7833EC4F" w:rsidR="003C05F2" w:rsidRDefault="003C05F2" w:rsidP="003C05F2">
            <w:pPr>
              <w:pStyle w:val="TAL"/>
              <w:rPr>
                <w:rFonts w:cs="Arial"/>
                <w:sz w:val="16"/>
                <w:szCs w:val="16"/>
              </w:rPr>
            </w:pPr>
            <w:r>
              <w:rPr>
                <w:rFonts w:cs="Arial"/>
                <w:sz w:val="16"/>
                <w:szCs w:val="16"/>
              </w:rPr>
              <w:t>Handling of Insufficient Resource for PDU Session Establishment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AC1C17" w14:textId="1A13D730" w:rsidR="003C05F2" w:rsidRPr="00D827E3" w:rsidRDefault="003C05F2" w:rsidP="003C05F2">
            <w:pPr>
              <w:pStyle w:val="TAC"/>
              <w:rPr>
                <w:rFonts w:cs="Arial"/>
                <w:sz w:val="16"/>
                <w:szCs w:val="16"/>
              </w:rPr>
            </w:pPr>
            <w:r>
              <w:rPr>
                <w:rFonts w:cs="Arial"/>
                <w:sz w:val="16"/>
                <w:szCs w:val="16"/>
              </w:rPr>
              <w:t>19.4.0</w:t>
            </w:r>
          </w:p>
        </w:tc>
      </w:tr>
      <w:tr w:rsidR="003C05F2" w:rsidRPr="00E76C93" w14:paraId="6A4338F9"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4DE10E5E" w14:textId="34348043"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F0FB32" w14:textId="5D294B4D"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30E19F35" w14:textId="5D48E76E" w:rsidR="003C05F2" w:rsidRPr="00D06919" w:rsidRDefault="003C05F2" w:rsidP="003C05F2">
            <w:pPr>
              <w:pStyle w:val="TAC"/>
              <w:rPr>
                <w:rFonts w:cs="Arial"/>
                <w:sz w:val="16"/>
                <w:szCs w:val="16"/>
              </w:rPr>
            </w:pPr>
            <w:r w:rsidRPr="00FB40AF">
              <w:t>CP-252049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AA57943" w14:textId="36C7EA86" w:rsidR="003C05F2" w:rsidRDefault="003C05F2" w:rsidP="003C05F2">
            <w:pPr>
              <w:pStyle w:val="TAC"/>
              <w:rPr>
                <w:rFonts w:cs="Arial"/>
                <w:sz w:val="16"/>
                <w:szCs w:val="16"/>
              </w:rPr>
            </w:pPr>
            <w:r>
              <w:rPr>
                <w:rFonts w:cs="Arial"/>
                <w:sz w:val="16"/>
                <w:szCs w:val="16"/>
              </w:rPr>
              <w:t>0891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29E459" w14:textId="2E7CDA44" w:rsidR="003C05F2" w:rsidRDefault="003C05F2" w:rsidP="003C05F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729D81C" w14:textId="06CE3667" w:rsidR="003C05F2" w:rsidRDefault="003C05F2" w:rsidP="003C05F2">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54A9B4" w14:textId="7AFD8869" w:rsidR="003C05F2" w:rsidRDefault="003C05F2" w:rsidP="003C05F2">
            <w:pPr>
              <w:pStyle w:val="TAL"/>
              <w:rPr>
                <w:rFonts w:cs="Arial"/>
                <w:sz w:val="16"/>
                <w:szCs w:val="16"/>
              </w:rPr>
            </w:pPr>
            <w:r>
              <w:rPr>
                <w:rFonts w:cs="Arial"/>
                <w:sz w:val="16"/>
                <w:szCs w:val="16"/>
              </w:rPr>
              <w:t>VPLMN QoS Constraints for MPS PDU Session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FF17DD" w14:textId="06331E30" w:rsidR="003C05F2" w:rsidRPr="00D827E3" w:rsidRDefault="003C05F2" w:rsidP="003C05F2">
            <w:pPr>
              <w:pStyle w:val="TAC"/>
              <w:rPr>
                <w:rFonts w:cs="Arial"/>
                <w:sz w:val="16"/>
                <w:szCs w:val="16"/>
              </w:rPr>
            </w:pPr>
            <w:r>
              <w:rPr>
                <w:rFonts w:cs="Arial"/>
                <w:sz w:val="16"/>
                <w:szCs w:val="16"/>
              </w:rPr>
              <w:t>19.4.0</w:t>
            </w:r>
          </w:p>
        </w:tc>
      </w:tr>
      <w:tr w:rsidR="003C05F2" w:rsidRPr="00E76C93" w14:paraId="544A373D" w14:textId="77777777" w:rsidTr="00DD5934">
        <w:tc>
          <w:tcPr>
            <w:tcW w:w="800" w:type="dxa"/>
            <w:tcBorders>
              <w:top w:val="single" w:sz="4" w:space="0" w:color="auto"/>
              <w:left w:val="single" w:sz="4" w:space="0" w:color="auto"/>
              <w:bottom w:val="single" w:sz="4" w:space="0" w:color="auto"/>
              <w:right w:val="single" w:sz="4" w:space="0" w:color="auto"/>
            </w:tcBorders>
            <w:shd w:val="solid" w:color="FFFFFF" w:fill="auto"/>
          </w:tcPr>
          <w:p w14:paraId="29EB09AD" w14:textId="143AB552" w:rsidR="003C05F2" w:rsidRDefault="003C05F2" w:rsidP="003C05F2">
            <w:pPr>
              <w:pStyle w:val="TAC"/>
              <w:rPr>
                <w:rFonts w:cs="Arial"/>
                <w:sz w:val="16"/>
                <w:szCs w:val="16"/>
              </w:rPr>
            </w:pPr>
            <w:r>
              <w:rPr>
                <w:rFonts w:cs="Arial"/>
                <w:sz w:val="16"/>
                <w:szCs w:val="16"/>
              </w:rPr>
              <w:t>2025-09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F0E03" w14:textId="2B4AD74B" w:rsidR="003C05F2" w:rsidRDefault="003C05F2" w:rsidP="003C05F2">
            <w:pPr>
              <w:pStyle w:val="TAC"/>
              <w:rPr>
                <w:rFonts w:cs="Arial"/>
                <w:sz w:val="16"/>
                <w:szCs w:val="16"/>
              </w:rPr>
            </w:pPr>
            <w:r>
              <w:rPr>
                <w:rFonts w:cs="Arial"/>
                <w:sz w:val="16"/>
                <w:szCs w:val="16"/>
              </w:rPr>
              <w:t>CT#109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bottom"/>
          </w:tcPr>
          <w:p w14:paraId="60294C99" w14:textId="0A88A0F4" w:rsidR="003C05F2" w:rsidRPr="00D06919" w:rsidRDefault="003C05F2" w:rsidP="003C05F2">
            <w:pPr>
              <w:pStyle w:val="TAC"/>
              <w:rPr>
                <w:rFonts w:cs="Arial"/>
                <w:sz w:val="16"/>
                <w:szCs w:val="16"/>
              </w:rPr>
            </w:pPr>
            <w:r w:rsidRPr="00FB40AF">
              <w:t>CP-252176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B6C7CAC" w14:textId="3009BCC6" w:rsidR="003C05F2" w:rsidRDefault="003C05F2" w:rsidP="003C05F2">
            <w:pPr>
              <w:pStyle w:val="TAC"/>
              <w:rPr>
                <w:rFonts w:cs="Arial"/>
                <w:sz w:val="16"/>
                <w:szCs w:val="16"/>
              </w:rPr>
            </w:pPr>
            <w:r>
              <w:rPr>
                <w:rFonts w:cs="Arial"/>
                <w:sz w:val="16"/>
                <w:szCs w:val="16"/>
              </w:rPr>
              <w:t>0895</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BF7AC52" w14:textId="009BC9FB" w:rsidR="003C05F2" w:rsidRDefault="003C05F2" w:rsidP="003C05F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9ABDD2" w14:textId="73A051AF" w:rsidR="003C05F2" w:rsidRDefault="003C05F2" w:rsidP="003C05F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6712131" w14:textId="6B670BC5" w:rsidR="003C05F2" w:rsidRDefault="003C05F2" w:rsidP="003C05F2">
            <w:pPr>
              <w:pStyle w:val="TAL"/>
              <w:rPr>
                <w:rFonts w:cs="Arial"/>
                <w:sz w:val="16"/>
                <w:szCs w:val="16"/>
              </w:rPr>
            </w:pPr>
            <w:r>
              <w:rPr>
                <w:rFonts w:cs="Arial"/>
                <w:sz w:val="16"/>
                <w:szCs w:val="16"/>
              </w:rPr>
              <w:t>API version and External doc update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330F7" w14:textId="7219D16E" w:rsidR="003C05F2" w:rsidRPr="00D827E3" w:rsidRDefault="003C05F2" w:rsidP="003C05F2">
            <w:pPr>
              <w:pStyle w:val="TAC"/>
              <w:rPr>
                <w:rFonts w:cs="Arial"/>
                <w:sz w:val="16"/>
                <w:szCs w:val="16"/>
              </w:rPr>
            </w:pPr>
            <w:r>
              <w:rPr>
                <w:rFonts w:cs="Arial"/>
                <w:sz w:val="16"/>
                <w:szCs w:val="16"/>
              </w:rPr>
              <w:t>19.4.0</w:t>
            </w:r>
          </w:p>
        </w:tc>
      </w:tr>
    </w:tbl>
    <w:p w14:paraId="35E4786A" w14:textId="77777777" w:rsidR="00080512" w:rsidRPr="00E76C93" w:rsidRDefault="00080512" w:rsidP="00E76C93">
      <w:pPr>
        <w:pStyle w:val="TAC"/>
        <w:rPr>
          <w:rFonts w:cs="Arial"/>
          <w:sz w:val="16"/>
          <w:szCs w:val="16"/>
        </w:rPr>
      </w:pPr>
    </w:p>
    <w:sectPr w:rsidR="00080512" w:rsidRPr="00E76C93">
      <w:headerReference w:type="default" r:id="rId137"/>
      <w:footerReference w:type="default" r:id="rId1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BE352F3" w14:textId="77777777" w:rsidR="00C63D97" w:rsidRDefault="00C63D97">
      <w:r>
        <w:separator/>
      </w:r>
    </w:p>
  </w:endnote>
  <w:endnote w:type="continuationSeparator" w:id="0">
    <w:p w14:paraId="179232EB" w14:textId="77777777" w:rsidR="00C63D97" w:rsidRDefault="00C63D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0DC518" w14:textId="77777777" w:rsidR="005A50C3" w:rsidRDefault="005A50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205A85" w14:textId="77777777" w:rsidR="00C63D97" w:rsidRDefault="00C63D97">
      <w:r>
        <w:separator/>
      </w:r>
    </w:p>
  </w:footnote>
  <w:footnote w:type="continuationSeparator" w:id="0">
    <w:p w14:paraId="5E56D250" w14:textId="77777777" w:rsidR="00C63D97" w:rsidRDefault="00C63D9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9EE21C" w14:textId="0150AE2E" w:rsidR="005A50C3" w:rsidRDefault="005A50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40AF">
      <w:rPr>
        <w:rFonts w:ascii="Arial" w:hAnsi="Arial" w:cs="Arial"/>
        <w:b/>
        <w:noProof/>
        <w:sz w:val="18"/>
        <w:szCs w:val="18"/>
      </w:rPr>
      <w:t>3GPP TS 29.502 V19.4.0 (2025-09)</w:t>
    </w:r>
    <w:r>
      <w:rPr>
        <w:rFonts w:ascii="Arial" w:hAnsi="Arial" w:cs="Arial"/>
        <w:b/>
        <w:sz w:val="18"/>
        <w:szCs w:val="18"/>
      </w:rPr>
      <w:fldChar w:fldCharType="end"/>
    </w:r>
  </w:p>
  <w:p w14:paraId="4754FB6A" w14:textId="77777777" w:rsidR="005A50C3" w:rsidRDefault="005A50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43B942CF" w:rsidR="005A50C3" w:rsidRDefault="005A50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40AF">
      <w:rPr>
        <w:rFonts w:ascii="Arial" w:hAnsi="Arial" w:cs="Arial"/>
        <w:b/>
        <w:noProof/>
        <w:sz w:val="18"/>
        <w:szCs w:val="18"/>
      </w:rPr>
      <w:t>Release 19</w:t>
    </w:r>
    <w:r>
      <w:rPr>
        <w:rFonts w:ascii="Arial" w:hAnsi="Arial" w:cs="Arial"/>
        <w:b/>
        <w:sz w:val="18"/>
        <w:szCs w:val="18"/>
      </w:rPr>
      <w:fldChar w:fldCharType="end"/>
    </w:r>
  </w:p>
  <w:p w14:paraId="3C9E80E4" w14:textId="77777777" w:rsidR="005A50C3" w:rsidRDefault="005A50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AB804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4CCED2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6FADDD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0D61724E"/>
    <w:multiLevelType w:val="hybridMultilevel"/>
    <w:tmpl w:val="FB6C247C"/>
    <w:lvl w:ilvl="0" w:tplc="5CD833E6">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A2B66F2"/>
    <w:multiLevelType w:val="hybridMultilevel"/>
    <w:tmpl w:val="01B868B8"/>
    <w:lvl w:ilvl="0" w:tplc="0B4E27FA">
      <w:start w:val="5"/>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1"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41354573"/>
    <w:multiLevelType w:val="hybridMultilevel"/>
    <w:tmpl w:val="C7A8EE10"/>
    <w:lvl w:ilvl="0" w:tplc="6CE27194">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3" w15:restartNumberingAfterBreak="0">
    <w:nsid w:val="530F254B"/>
    <w:multiLevelType w:val="hybridMultilevel"/>
    <w:tmpl w:val="DF9C01C2"/>
    <w:lvl w:ilvl="0" w:tplc="8A7EA978">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57186BDE"/>
    <w:multiLevelType w:val="hybridMultilevel"/>
    <w:tmpl w:val="F7E23C02"/>
    <w:lvl w:ilvl="0" w:tplc="293A16CE">
      <w:numFmt w:val="bullet"/>
      <w:lvlText w:val="-"/>
      <w:lvlJc w:val="left"/>
      <w:pPr>
        <w:ind w:left="1080" w:hanging="360"/>
      </w:pPr>
      <w:rPr>
        <w:rFonts w:ascii="Arial" w:eastAsia="SimSu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6"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7C7C728F"/>
    <w:multiLevelType w:val="hybridMultilevel"/>
    <w:tmpl w:val="CAB64BD8"/>
    <w:lvl w:ilvl="0" w:tplc="8422775E">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16cid:durableId="1972898747">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305951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17507803">
    <w:abstractNumId w:val="4"/>
  </w:num>
  <w:num w:numId="4" w16cid:durableId="416634306">
    <w:abstractNumId w:val="18"/>
  </w:num>
  <w:num w:numId="5" w16cid:durableId="1067534215">
    <w:abstractNumId w:val="17"/>
  </w:num>
  <w:num w:numId="6" w16cid:durableId="1233154102">
    <w:abstractNumId w:val="9"/>
  </w:num>
  <w:num w:numId="7" w16cid:durableId="2057662521">
    <w:abstractNumId w:val="16"/>
  </w:num>
  <w:num w:numId="8" w16cid:durableId="888613495">
    <w:abstractNumId w:val="8"/>
  </w:num>
  <w:num w:numId="9" w16cid:durableId="733428390">
    <w:abstractNumId w:val="7"/>
  </w:num>
  <w:num w:numId="10" w16cid:durableId="1344286678">
    <w:abstractNumId w:val="21"/>
  </w:num>
  <w:num w:numId="11" w16cid:durableId="681009175">
    <w:abstractNumId w:val="19"/>
  </w:num>
  <w:num w:numId="12" w16cid:durableId="9450865">
    <w:abstractNumId w:val="5"/>
  </w:num>
  <w:num w:numId="13" w16cid:durableId="43070458">
    <w:abstractNumId w:val="14"/>
  </w:num>
  <w:num w:numId="14" w16cid:durableId="934365000">
    <w:abstractNumId w:val="11"/>
  </w:num>
  <w:num w:numId="15" w16cid:durableId="1409766228">
    <w:abstractNumId w:val="10"/>
  </w:num>
  <w:num w:numId="16" w16cid:durableId="235211598">
    <w:abstractNumId w:val="2"/>
  </w:num>
  <w:num w:numId="17" w16cid:durableId="1606304783">
    <w:abstractNumId w:val="1"/>
  </w:num>
  <w:num w:numId="18" w16cid:durableId="1267998741">
    <w:abstractNumId w:val="0"/>
  </w:num>
  <w:num w:numId="19" w16cid:durableId="672145249">
    <w:abstractNumId w:val="15"/>
  </w:num>
  <w:num w:numId="20" w16cid:durableId="91706735">
    <w:abstractNumId w:val="12"/>
  </w:num>
  <w:num w:numId="21" w16cid:durableId="1121994463">
    <w:abstractNumId w:val="12"/>
  </w:num>
  <w:num w:numId="22" w16cid:durableId="1865898600">
    <w:abstractNumId w:val="20"/>
  </w:num>
  <w:num w:numId="23" w16cid:durableId="45299135">
    <w:abstractNumId w:val="6"/>
  </w:num>
  <w:num w:numId="24" w16cid:durableId="194966110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9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21C4"/>
    <w:rsid w:val="0000519C"/>
    <w:rsid w:val="000052B1"/>
    <w:rsid w:val="000121ED"/>
    <w:rsid w:val="000177AA"/>
    <w:rsid w:val="00017B7F"/>
    <w:rsid w:val="000231B9"/>
    <w:rsid w:val="00024B2B"/>
    <w:rsid w:val="000323EC"/>
    <w:rsid w:val="00033397"/>
    <w:rsid w:val="000340D9"/>
    <w:rsid w:val="0003481B"/>
    <w:rsid w:val="00040095"/>
    <w:rsid w:val="000416B1"/>
    <w:rsid w:val="00042AD5"/>
    <w:rsid w:val="000449C3"/>
    <w:rsid w:val="00044F95"/>
    <w:rsid w:val="00045D4B"/>
    <w:rsid w:val="00046D55"/>
    <w:rsid w:val="000509EC"/>
    <w:rsid w:val="00051834"/>
    <w:rsid w:val="00051CD1"/>
    <w:rsid w:val="00053668"/>
    <w:rsid w:val="00054A22"/>
    <w:rsid w:val="00054A87"/>
    <w:rsid w:val="00054FCC"/>
    <w:rsid w:val="000551DE"/>
    <w:rsid w:val="0005539E"/>
    <w:rsid w:val="000567FF"/>
    <w:rsid w:val="00056895"/>
    <w:rsid w:val="00057BD5"/>
    <w:rsid w:val="00057C9A"/>
    <w:rsid w:val="00060377"/>
    <w:rsid w:val="00060547"/>
    <w:rsid w:val="00060741"/>
    <w:rsid w:val="000614C6"/>
    <w:rsid w:val="00062023"/>
    <w:rsid w:val="0006387D"/>
    <w:rsid w:val="00063D81"/>
    <w:rsid w:val="000655A6"/>
    <w:rsid w:val="0006676B"/>
    <w:rsid w:val="0007206F"/>
    <w:rsid w:val="00073645"/>
    <w:rsid w:val="00073936"/>
    <w:rsid w:val="00073A2B"/>
    <w:rsid w:val="0007425B"/>
    <w:rsid w:val="00075820"/>
    <w:rsid w:val="00076413"/>
    <w:rsid w:val="00076D59"/>
    <w:rsid w:val="00080512"/>
    <w:rsid w:val="00080B09"/>
    <w:rsid w:val="0008293F"/>
    <w:rsid w:val="00086DE4"/>
    <w:rsid w:val="00087EDB"/>
    <w:rsid w:val="00090339"/>
    <w:rsid w:val="00092498"/>
    <w:rsid w:val="00092E0C"/>
    <w:rsid w:val="000957E2"/>
    <w:rsid w:val="000957F3"/>
    <w:rsid w:val="000973F4"/>
    <w:rsid w:val="000A0307"/>
    <w:rsid w:val="000A0C1B"/>
    <w:rsid w:val="000A36BA"/>
    <w:rsid w:val="000A3BA0"/>
    <w:rsid w:val="000A3D9E"/>
    <w:rsid w:val="000A3FB8"/>
    <w:rsid w:val="000A499E"/>
    <w:rsid w:val="000A6E77"/>
    <w:rsid w:val="000A7186"/>
    <w:rsid w:val="000A7B44"/>
    <w:rsid w:val="000B139A"/>
    <w:rsid w:val="000B27ED"/>
    <w:rsid w:val="000B376D"/>
    <w:rsid w:val="000B41B6"/>
    <w:rsid w:val="000B4342"/>
    <w:rsid w:val="000B5073"/>
    <w:rsid w:val="000B5937"/>
    <w:rsid w:val="000B5D4C"/>
    <w:rsid w:val="000B7A87"/>
    <w:rsid w:val="000C07A4"/>
    <w:rsid w:val="000C20DD"/>
    <w:rsid w:val="000C2B77"/>
    <w:rsid w:val="000C42FA"/>
    <w:rsid w:val="000C47C3"/>
    <w:rsid w:val="000C54F6"/>
    <w:rsid w:val="000C70D3"/>
    <w:rsid w:val="000D1E23"/>
    <w:rsid w:val="000D220A"/>
    <w:rsid w:val="000D22E1"/>
    <w:rsid w:val="000D56DF"/>
    <w:rsid w:val="000D58AB"/>
    <w:rsid w:val="000E02FA"/>
    <w:rsid w:val="000E0BC6"/>
    <w:rsid w:val="000E11FA"/>
    <w:rsid w:val="000E34AB"/>
    <w:rsid w:val="000E3B9C"/>
    <w:rsid w:val="000E5D34"/>
    <w:rsid w:val="000F16AA"/>
    <w:rsid w:val="000F43F2"/>
    <w:rsid w:val="000F521C"/>
    <w:rsid w:val="000F603C"/>
    <w:rsid w:val="000F7408"/>
    <w:rsid w:val="0010689C"/>
    <w:rsid w:val="00107AB1"/>
    <w:rsid w:val="00112F84"/>
    <w:rsid w:val="00115938"/>
    <w:rsid w:val="00116C1D"/>
    <w:rsid w:val="00120A04"/>
    <w:rsid w:val="00123AD1"/>
    <w:rsid w:val="001241EB"/>
    <w:rsid w:val="00124CFE"/>
    <w:rsid w:val="001253B7"/>
    <w:rsid w:val="001264C0"/>
    <w:rsid w:val="00132DE8"/>
    <w:rsid w:val="00133525"/>
    <w:rsid w:val="00136F81"/>
    <w:rsid w:val="00137438"/>
    <w:rsid w:val="00141DA7"/>
    <w:rsid w:val="00143EDB"/>
    <w:rsid w:val="001442A4"/>
    <w:rsid w:val="00145B0B"/>
    <w:rsid w:val="001461C3"/>
    <w:rsid w:val="00147EB1"/>
    <w:rsid w:val="00150A35"/>
    <w:rsid w:val="001517BC"/>
    <w:rsid w:val="00154D19"/>
    <w:rsid w:val="001561E0"/>
    <w:rsid w:val="00157696"/>
    <w:rsid w:val="00160034"/>
    <w:rsid w:val="00161350"/>
    <w:rsid w:val="00161A06"/>
    <w:rsid w:val="00162410"/>
    <w:rsid w:val="00162F4A"/>
    <w:rsid w:val="00163534"/>
    <w:rsid w:val="001637CF"/>
    <w:rsid w:val="00163997"/>
    <w:rsid w:val="00165EF1"/>
    <w:rsid w:val="0017067A"/>
    <w:rsid w:val="00171073"/>
    <w:rsid w:val="00171638"/>
    <w:rsid w:val="00171E9E"/>
    <w:rsid w:val="0017357D"/>
    <w:rsid w:val="001745B1"/>
    <w:rsid w:val="00177DA3"/>
    <w:rsid w:val="00183408"/>
    <w:rsid w:val="00183C7C"/>
    <w:rsid w:val="00183DBC"/>
    <w:rsid w:val="00184A28"/>
    <w:rsid w:val="00186043"/>
    <w:rsid w:val="00187149"/>
    <w:rsid w:val="00187217"/>
    <w:rsid w:val="00191508"/>
    <w:rsid w:val="00194326"/>
    <w:rsid w:val="001A0695"/>
    <w:rsid w:val="001A09B6"/>
    <w:rsid w:val="001A23B0"/>
    <w:rsid w:val="001A4A99"/>
    <w:rsid w:val="001A4C42"/>
    <w:rsid w:val="001A4D08"/>
    <w:rsid w:val="001A5192"/>
    <w:rsid w:val="001A5470"/>
    <w:rsid w:val="001A5F2A"/>
    <w:rsid w:val="001A7420"/>
    <w:rsid w:val="001B0FCB"/>
    <w:rsid w:val="001B1434"/>
    <w:rsid w:val="001B6637"/>
    <w:rsid w:val="001B6A21"/>
    <w:rsid w:val="001B763E"/>
    <w:rsid w:val="001B7D72"/>
    <w:rsid w:val="001C21C3"/>
    <w:rsid w:val="001C3A1E"/>
    <w:rsid w:val="001C4134"/>
    <w:rsid w:val="001C43F7"/>
    <w:rsid w:val="001C4653"/>
    <w:rsid w:val="001C743B"/>
    <w:rsid w:val="001D02C2"/>
    <w:rsid w:val="001D0CA8"/>
    <w:rsid w:val="001D1133"/>
    <w:rsid w:val="001D24B6"/>
    <w:rsid w:val="001D43D8"/>
    <w:rsid w:val="001D486B"/>
    <w:rsid w:val="001E03E9"/>
    <w:rsid w:val="001E0CCC"/>
    <w:rsid w:val="001E1226"/>
    <w:rsid w:val="001E203F"/>
    <w:rsid w:val="001E2206"/>
    <w:rsid w:val="001E23FA"/>
    <w:rsid w:val="001E501C"/>
    <w:rsid w:val="001E62DB"/>
    <w:rsid w:val="001E6C25"/>
    <w:rsid w:val="001F07A5"/>
    <w:rsid w:val="001F0C1D"/>
    <w:rsid w:val="001F1132"/>
    <w:rsid w:val="001F168B"/>
    <w:rsid w:val="001F1987"/>
    <w:rsid w:val="001F5810"/>
    <w:rsid w:val="00201FDE"/>
    <w:rsid w:val="00203103"/>
    <w:rsid w:val="002034CE"/>
    <w:rsid w:val="00203C10"/>
    <w:rsid w:val="0020409A"/>
    <w:rsid w:val="00205FA6"/>
    <w:rsid w:val="00211799"/>
    <w:rsid w:val="00214DDC"/>
    <w:rsid w:val="00214F1A"/>
    <w:rsid w:val="00215092"/>
    <w:rsid w:val="00215850"/>
    <w:rsid w:val="00217169"/>
    <w:rsid w:val="00221BEA"/>
    <w:rsid w:val="00223324"/>
    <w:rsid w:val="0022435E"/>
    <w:rsid w:val="002254E3"/>
    <w:rsid w:val="002255DB"/>
    <w:rsid w:val="00226AC6"/>
    <w:rsid w:val="00231791"/>
    <w:rsid w:val="00233457"/>
    <w:rsid w:val="00233BAD"/>
    <w:rsid w:val="0023448E"/>
    <w:rsid w:val="002347A2"/>
    <w:rsid w:val="00234E36"/>
    <w:rsid w:val="00237E92"/>
    <w:rsid w:val="002411FC"/>
    <w:rsid w:val="00242486"/>
    <w:rsid w:val="00247FF8"/>
    <w:rsid w:val="00254BF2"/>
    <w:rsid w:val="00255715"/>
    <w:rsid w:val="00256CA2"/>
    <w:rsid w:val="00260293"/>
    <w:rsid w:val="00261ABD"/>
    <w:rsid w:val="00261C3C"/>
    <w:rsid w:val="002624BE"/>
    <w:rsid w:val="00263F93"/>
    <w:rsid w:val="002675F0"/>
    <w:rsid w:val="00271E74"/>
    <w:rsid w:val="002728B4"/>
    <w:rsid w:val="0027302B"/>
    <w:rsid w:val="002735F3"/>
    <w:rsid w:val="002749F4"/>
    <w:rsid w:val="002805B6"/>
    <w:rsid w:val="00283B11"/>
    <w:rsid w:val="00283F40"/>
    <w:rsid w:val="002855DC"/>
    <w:rsid w:val="00285DA1"/>
    <w:rsid w:val="00287965"/>
    <w:rsid w:val="00287F73"/>
    <w:rsid w:val="00287FC4"/>
    <w:rsid w:val="0029016F"/>
    <w:rsid w:val="002907E8"/>
    <w:rsid w:val="00290DC4"/>
    <w:rsid w:val="002914DE"/>
    <w:rsid w:val="0029208F"/>
    <w:rsid w:val="00292676"/>
    <w:rsid w:val="00292B6F"/>
    <w:rsid w:val="0029454F"/>
    <w:rsid w:val="00294DAB"/>
    <w:rsid w:val="00295F79"/>
    <w:rsid w:val="00296A71"/>
    <w:rsid w:val="00296ABA"/>
    <w:rsid w:val="002A0971"/>
    <w:rsid w:val="002A0CAF"/>
    <w:rsid w:val="002A13D9"/>
    <w:rsid w:val="002A18C0"/>
    <w:rsid w:val="002A41A7"/>
    <w:rsid w:val="002A43EC"/>
    <w:rsid w:val="002A571D"/>
    <w:rsid w:val="002A7A9A"/>
    <w:rsid w:val="002B0B2D"/>
    <w:rsid w:val="002B13C8"/>
    <w:rsid w:val="002B1593"/>
    <w:rsid w:val="002B25FD"/>
    <w:rsid w:val="002B34CA"/>
    <w:rsid w:val="002B3B43"/>
    <w:rsid w:val="002B5029"/>
    <w:rsid w:val="002B611F"/>
    <w:rsid w:val="002B61FB"/>
    <w:rsid w:val="002B6339"/>
    <w:rsid w:val="002B6954"/>
    <w:rsid w:val="002C0318"/>
    <w:rsid w:val="002C0506"/>
    <w:rsid w:val="002C121E"/>
    <w:rsid w:val="002C1B44"/>
    <w:rsid w:val="002C2019"/>
    <w:rsid w:val="002C2BDF"/>
    <w:rsid w:val="002C3751"/>
    <w:rsid w:val="002C4C22"/>
    <w:rsid w:val="002C69D7"/>
    <w:rsid w:val="002D021A"/>
    <w:rsid w:val="002D12C0"/>
    <w:rsid w:val="002D1A96"/>
    <w:rsid w:val="002D208B"/>
    <w:rsid w:val="002D6F33"/>
    <w:rsid w:val="002D700A"/>
    <w:rsid w:val="002E00EE"/>
    <w:rsid w:val="002E4CA5"/>
    <w:rsid w:val="002E57E3"/>
    <w:rsid w:val="002E71C7"/>
    <w:rsid w:val="002E794C"/>
    <w:rsid w:val="002F10C8"/>
    <w:rsid w:val="002F1430"/>
    <w:rsid w:val="002F26DC"/>
    <w:rsid w:val="002F29D6"/>
    <w:rsid w:val="002F57B5"/>
    <w:rsid w:val="00300548"/>
    <w:rsid w:val="00300652"/>
    <w:rsid w:val="00302232"/>
    <w:rsid w:val="003039BF"/>
    <w:rsid w:val="003049FC"/>
    <w:rsid w:val="00306EBC"/>
    <w:rsid w:val="0031076D"/>
    <w:rsid w:val="003111EE"/>
    <w:rsid w:val="0031233F"/>
    <w:rsid w:val="003128FC"/>
    <w:rsid w:val="00312E0D"/>
    <w:rsid w:val="00313304"/>
    <w:rsid w:val="00313EC9"/>
    <w:rsid w:val="00314CDB"/>
    <w:rsid w:val="00315685"/>
    <w:rsid w:val="00315C38"/>
    <w:rsid w:val="003172DC"/>
    <w:rsid w:val="003272D1"/>
    <w:rsid w:val="0032785B"/>
    <w:rsid w:val="0033172B"/>
    <w:rsid w:val="003335CE"/>
    <w:rsid w:val="00340386"/>
    <w:rsid w:val="00341284"/>
    <w:rsid w:val="00342E43"/>
    <w:rsid w:val="00345D5B"/>
    <w:rsid w:val="00350547"/>
    <w:rsid w:val="003509CB"/>
    <w:rsid w:val="00350CC9"/>
    <w:rsid w:val="0035462D"/>
    <w:rsid w:val="0035479D"/>
    <w:rsid w:val="00357E98"/>
    <w:rsid w:val="00360247"/>
    <w:rsid w:val="00360A58"/>
    <w:rsid w:val="00361B24"/>
    <w:rsid w:val="00362FE5"/>
    <w:rsid w:val="003639D3"/>
    <w:rsid w:val="00364134"/>
    <w:rsid w:val="00365A0E"/>
    <w:rsid w:val="003728B7"/>
    <w:rsid w:val="00373D8E"/>
    <w:rsid w:val="00373DB0"/>
    <w:rsid w:val="00374DEB"/>
    <w:rsid w:val="003765B8"/>
    <w:rsid w:val="00376944"/>
    <w:rsid w:val="00376B55"/>
    <w:rsid w:val="0037741F"/>
    <w:rsid w:val="00382F99"/>
    <w:rsid w:val="00383702"/>
    <w:rsid w:val="00383970"/>
    <w:rsid w:val="00384200"/>
    <w:rsid w:val="003856C4"/>
    <w:rsid w:val="0038577F"/>
    <w:rsid w:val="003877DD"/>
    <w:rsid w:val="0039025B"/>
    <w:rsid w:val="00390879"/>
    <w:rsid w:val="003945B4"/>
    <w:rsid w:val="00397CD6"/>
    <w:rsid w:val="003A0817"/>
    <w:rsid w:val="003A3230"/>
    <w:rsid w:val="003A51B4"/>
    <w:rsid w:val="003A6046"/>
    <w:rsid w:val="003A65AA"/>
    <w:rsid w:val="003A76BD"/>
    <w:rsid w:val="003A7D8A"/>
    <w:rsid w:val="003B00F8"/>
    <w:rsid w:val="003B1A1D"/>
    <w:rsid w:val="003B5DA6"/>
    <w:rsid w:val="003B5ED5"/>
    <w:rsid w:val="003B6FAD"/>
    <w:rsid w:val="003B765A"/>
    <w:rsid w:val="003C05F2"/>
    <w:rsid w:val="003C0E1E"/>
    <w:rsid w:val="003C3971"/>
    <w:rsid w:val="003C700C"/>
    <w:rsid w:val="003D04A0"/>
    <w:rsid w:val="003D0D74"/>
    <w:rsid w:val="003D23A0"/>
    <w:rsid w:val="003D2E75"/>
    <w:rsid w:val="003D33ED"/>
    <w:rsid w:val="003D3C3A"/>
    <w:rsid w:val="003D45FA"/>
    <w:rsid w:val="003D5075"/>
    <w:rsid w:val="003D5099"/>
    <w:rsid w:val="003D61D1"/>
    <w:rsid w:val="003E0162"/>
    <w:rsid w:val="003E0989"/>
    <w:rsid w:val="003E1806"/>
    <w:rsid w:val="003E1F20"/>
    <w:rsid w:val="003E2AD6"/>
    <w:rsid w:val="003E532B"/>
    <w:rsid w:val="003F0BF9"/>
    <w:rsid w:val="003F217D"/>
    <w:rsid w:val="003F5FA8"/>
    <w:rsid w:val="00401674"/>
    <w:rsid w:val="004031C3"/>
    <w:rsid w:val="004100C5"/>
    <w:rsid w:val="0041075C"/>
    <w:rsid w:val="00410D78"/>
    <w:rsid w:val="0041115B"/>
    <w:rsid w:val="00411A48"/>
    <w:rsid w:val="004127D3"/>
    <w:rsid w:val="00413EC0"/>
    <w:rsid w:val="004207E5"/>
    <w:rsid w:val="0042138B"/>
    <w:rsid w:val="00421718"/>
    <w:rsid w:val="00423334"/>
    <w:rsid w:val="00423817"/>
    <w:rsid w:val="00432E80"/>
    <w:rsid w:val="00433470"/>
    <w:rsid w:val="004345EC"/>
    <w:rsid w:val="00434613"/>
    <w:rsid w:val="00434A65"/>
    <w:rsid w:val="00434C50"/>
    <w:rsid w:val="00435927"/>
    <w:rsid w:val="004368E8"/>
    <w:rsid w:val="0043697D"/>
    <w:rsid w:val="0043742F"/>
    <w:rsid w:val="00437CEF"/>
    <w:rsid w:val="004407EC"/>
    <w:rsid w:val="00440D21"/>
    <w:rsid w:val="004431D3"/>
    <w:rsid w:val="004449EB"/>
    <w:rsid w:val="00446206"/>
    <w:rsid w:val="0045090C"/>
    <w:rsid w:val="00450C3B"/>
    <w:rsid w:val="00450F39"/>
    <w:rsid w:val="00451313"/>
    <w:rsid w:val="004513BD"/>
    <w:rsid w:val="00452545"/>
    <w:rsid w:val="00452BD3"/>
    <w:rsid w:val="00453F40"/>
    <w:rsid w:val="00455901"/>
    <w:rsid w:val="00455F4C"/>
    <w:rsid w:val="00457AB4"/>
    <w:rsid w:val="00457E35"/>
    <w:rsid w:val="00461260"/>
    <w:rsid w:val="00462064"/>
    <w:rsid w:val="00464D31"/>
    <w:rsid w:val="00465515"/>
    <w:rsid w:val="00465ED9"/>
    <w:rsid w:val="00466F19"/>
    <w:rsid w:val="0046731B"/>
    <w:rsid w:val="004703DB"/>
    <w:rsid w:val="00470979"/>
    <w:rsid w:val="00473F9C"/>
    <w:rsid w:val="004802BC"/>
    <w:rsid w:val="00481109"/>
    <w:rsid w:val="00482A4C"/>
    <w:rsid w:val="004852EF"/>
    <w:rsid w:val="00487C79"/>
    <w:rsid w:val="00490FA4"/>
    <w:rsid w:val="00491C88"/>
    <w:rsid w:val="00493368"/>
    <w:rsid w:val="00495477"/>
    <w:rsid w:val="00496CB5"/>
    <w:rsid w:val="004A0499"/>
    <w:rsid w:val="004A2221"/>
    <w:rsid w:val="004A3D79"/>
    <w:rsid w:val="004A3E4E"/>
    <w:rsid w:val="004A41B5"/>
    <w:rsid w:val="004A5094"/>
    <w:rsid w:val="004A7722"/>
    <w:rsid w:val="004A7A1F"/>
    <w:rsid w:val="004B0B24"/>
    <w:rsid w:val="004B2780"/>
    <w:rsid w:val="004B2B25"/>
    <w:rsid w:val="004B34CE"/>
    <w:rsid w:val="004B52F2"/>
    <w:rsid w:val="004B690A"/>
    <w:rsid w:val="004B6DC2"/>
    <w:rsid w:val="004B7170"/>
    <w:rsid w:val="004B76D1"/>
    <w:rsid w:val="004C00D6"/>
    <w:rsid w:val="004C5EB2"/>
    <w:rsid w:val="004D0B1B"/>
    <w:rsid w:val="004D3578"/>
    <w:rsid w:val="004D3EA3"/>
    <w:rsid w:val="004D599D"/>
    <w:rsid w:val="004E213A"/>
    <w:rsid w:val="004E7CA4"/>
    <w:rsid w:val="004F0988"/>
    <w:rsid w:val="004F193E"/>
    <w:rsid w:val="004F1DD4"/>
    <w:rsid w:val="004F2051"/>
    <w:rsid w:val="004F3340"/>
    <w:rsid w:val="004F4CAF"/>
    <w:rsid w:val="004F6024"/>
    <w:rsid w:val="004F6720"/>
    <w:rsid w:val="004F77EE"/>
    <w:rsid w:val="005007B7"/>
    <w:rsid w:val="005025D6"/>
    <w:rsid w:val="00503799"/>
    <w:rsid w:val="00504029"/>
    <w:rsid w:val="005049B1"/>
    <w:rsid w:val="00511526"/>
    <w:rsid w:val="0051182F"/>
    <w:rsid w:val="005132F3"/>
    <w:rsid w:val="00517B56"/>
    <w:rsid w:val="005233B3"/>
    <w:rsid w:val="005240EA"/>
    <w:rsid w:val="00526A08"/>
    <w:rsid w:val="00527774"/>
    <w:rsid w:val="005277E4"/>
    <w:rsid w:val="00527FD8"/>
    <w:rsid w:val="00531445"/>
    <w:rsid w:val="00531CF0"/>
    <w:rsid w:val="00531DA3"/>
    <w:rsid w:val="0053388B"/>
    <w:rsid w:val="00535773"/>
    <w:rsid w:val="005421DB"/>
    <w:rsid w:val="00543E6C"/>
    <w:rsid w:val="00545D5D"/>
    <w:rsid w:val="00546EBB"/>
    <w:rsid w:val="00550802"/>
    <w:rsid w:val="00551C9C"/>
    <w:rsid w:val="00551F5C"/>
    <w:rsid w:val="0055230A"/>
    <w:rsid w:val="00552DA0"/>
    <w:rsid w:val="00553F01"/>
    <w:rsid w:val="005542A1"/>
    <w:rsid w:val="0055474B"/>
    <w:rsid w:val="005548BB"/>
    <w:rsid w:val="005557DD"/>
    <w:rsid w:val="00556CEA"/>
    <w:rsid w:val="00557231"/>
    <w:rsid w:val="00561014"/>
    <w:rsid w:val="00563A88"/>
    <w:rsid w:val="00565036"/>
    <w:rsid w:val="00565087"/>
    <w:rsid w:val="00565D43"/>
    <w:rsid w:val="005732CC"/>
    <w:rsid w:val="00573E26"/>
    <w:rsid w:val="00574B3F"/>
    <w:rsid w:val="00580D96"/>
    <w:rsid w:val="0058238F"/>
    <w:rsid w:val="00582FF0"/>
    <w:rsid w:val="005847FA"/>
    <w:rsid w:val="005860C9"/>
    <w:rsid w:val="00590774"/>
    <w:rsid w:val="005927AD"/>
    <w:rsid w:val="00592D96"/>
    <w:rsid w:val="00592E3F"/>
    <w:rsid w:val="00593661"/>
    <w:rsid w:val="005938ED"/>
    <w:rsid w:val="00594E4A"/>
    <w:rsid w:val="00595136"/>
    <w:rsid w:val="00596D63"/>
    <w:rsid w:val="00596EF0"/>
    <w:rsid w:val="00597B11"/>
    <w:rsid w:val="005A02C1"/>
    <w:rsid w:val="005A0B35"/>
    <w:rsid w:val="005A177D"/>
    <w:rsid w:val="005A1E36"/>
    <w:rsid w:val="005A1EE2"/>
    <w:rsid w:val="005A206C"/>
    <w:rsid w:val="005A39DD"/>
    <w:rsid w:val="005A50C3"/>
    <w:rsid w:val="005B0EA3"/>
    <w:rsid w:val="005B43E5"/>
    <w:rsid w:val="005B4CD1"/>
    <w:rsid w:val="005B5922"/>
    <w:rsid w:val="005B6B1E"/>
    <w:rsid w:val="005B748A"/>
    <w:rsid w:val="005C5076"/>
    <w:rsid w:val="005C60D0"/>
    <w:rsid w:val="005D1657"/>
    <w:rsid w:val="005D2E01"/>
    <w:rsid w:val="005D3E97"/>
    <w:rsid w:val="005D483F"/>
    <w:rsid w:val="005D7526"/>
    <w:rsid w:val="005E05B2"/>
    <w:rsid w:val="005E1F4B"/>
    <w:rsid w:val="005E2B5D"/>
    <w:rsid w:val="005E3B6A"/>
    <w:rsid w:val="005E40F9"/>
    <w:rsid w:val="005E4305"/>
    <w:rsid w:val="005E461E"/>
    <w:rsid w:val="005E4BB2"/>
    <w:rsid w:val="005E4DC1"/>
    <w:rsid w:val="005E501D"/>
    <w:rsid w:val="005E5D08"/>
    <w:rsid w:val="005E74B7"/>
    <w:rsid w:val="005E7CB8"/>
    <w:rsid w:val="005F3461"/>
    <w:rsid w:val="005F48F0"/>
    <w:rsid w:val="005F62B4"/>
    <w:rsid w:val="005F7513"/>
    <w:rsid w:val="006005C0"/>
    <w:rsid w:val="00601395"/>
    <w:rsid w:val="00601438"/>
    <w:rsid w:val="00602324"/>
    <w:rsid w:val="00602AEA"/>
    <w:rsid w:val="006040D5"/>
    <w:rsid w:val="00604EBE"/>
    <w:rsid w:val="00610DD3"/>
    <w:rsid w:val="00613D21"/>
    <w:rsid w:val="0061434F"/>
    <w:rsid w:val="00614FDF"/>
    <w:rsid w:val="0061657A"/>
    <w:rsid w:val="00617270"/>
    <w:rsid w:val="00617794"/>
    <w:rsid w:val="00620D07"/>
    <w:rsid w:val="0062218B"/>
    <w:rsid w:val="00622F2A"/>
    <w:rsid w:val="0062322D"/>
    <w:rsid w:val="00624B60"/>
    <w:rsid w:val="00634155"/>
    <w:rsid w:val="006346FC"/>
    <w:rsid w:val="0063543D"/>
    <w:rsid w:val="006354D2"/>
    <w:rsid w:val="006361FF"/>
    <w:rsid w:val="00636663"/>
    <w:rsid w:val="00640183"/>
    <w:rsid w:val="00644CC6"/>
    <w:rsid w:val="00645FA1"/>
    <w:rsid w:val="0064634D"/>
    <w:rsid w:val="00646FC3"/>
    <w:rsid w:val="00647114"/>
    <w:rsid w:val="00650C14"/>
    <w:rsid w:val="006527C1"/>
    <w:rsid w:val="00653064"/>
    <w:rsid w:val="00656F66"/>
    <w:rsid w:val="00657B15"/>
    <w:rsid w:val="00657FC1"/>
    <w:rsid w:val="00661138"/>
    <w:rsid w:val="006622D9"/>
    <w:rsid w:val="00662D29"/>
    <w:rsid w:val="006671A9"/>
    <w:rsid w:val="006672A8"/>
    <w:rsid w:val="0066767D"/>
    <w:rsid w:val="006742DE"/>
    <w:rsid w:val="00674574"/>
    <w:rsid w:val="00676509"/>
    <w:rsid w:val="00676BAB"/>
    <w:rsid w:val="0068106B"/>
    <w:rsid w:val="00681F71"/>
    <w:rsid w:val="00683510"/>
    <w:rsid w:val="00685147"/>
    <w:rsid w:val="00687180"/>
    <w:rsid w:val="00690C41"/>
    <w:rsid w:val="0069224C"/>
    <w:rsid w:val="00692D2E"/>
    <w:rsid w:val="00693622"/>
    <w:rsid w:val="00697261"/>
    <w:rsid w:val="006A21CE"/>
    <w:rsid w:val="006A2578"/>
    <w:rsid w:val="006A2886"/>
    <w:rsid w:val="006A323F"/>
    <w:rsid w:val="006A4226"/>
    <w:rsid w:val="006A5A78"/>
    <w:rsid w:val="006A6857"/>
    <w:rsid w:val="006A6AC3"/>
    <w:rsid w:val="006A6B3C"/>
    <w:rsid w:val="006B30D0"/>
    <w:rsid w:val="006B3780"/>
    <w:rsid w:val="006B4168"/>
    <w:rsid w:val="006B552C"/>
    <w:rsid w:val="006B557B"/>
    <w:rsid w:val="006C011C"/>
    <w:rsid w:val="006C08A2"/>
    <w:rsid w:val="006C19B6"/>
    <w:rsid w:val="006C2B46"/>
    <w:rsid w:val="006C3204"/>
    <w:rsid w:val="006C3D95"/>
    <w:rsid w:val="006C627E"/>
    <w:rsid w:val="006C6348"/>
    <w:rsid w:val="006D0C45"/>
    <w:rsid w:val="006D2C0F"/>
    <w:rsid w:val="006D4CEF"/>
    <w:rsid w:val="006D58C9"/>
    <w:rsid w:val="006D6853"/>
    <w:rsid w:val="006E03E0"/>
    <w:rsid w:val="006E20CF"/>
    <w:rsid w:val="006E216C"/>
    <w:rsid w:val="006E487A"/>
    <w:rsid w:val="006E48F6"/>
    <w:rsid w:val="006E5C86"/>
    <w:rsid w:val="006E6197"/>
    <w:rsid w:val="006E66F8"/>
    <w:rsid w:val="006E6E68"/>
    <w:rsid w:val="006F1364"/>
    <w:rsid w:val="006F328C"/>
    <w:rsid w:val="006F518D"/>
    <w:rsid w:val="006F60D1"/>
    <w:rsid w:val="006F79DF"/>
    <w:rsid w:val="007004A6"/>
    <w:rsid w:val="00701116"/>
    <w:rsid w:val="00703342"/>
    <w:rsid w:val="00704E55"/>
    <w:rsid w:val="007055C2"/>
    <w:rsid w:val="0070647E"/>
    <w:rsid w:val="00707722"/>
    <w:rsid w:val="00713C44"/>
    <w:rsid w:val="00713CBE"/>
    <w:rsid w:val="00714354"/>
    <w:rsid w:val="007148CF"/>
    <w:rsid w:val="00715651"/>
    <w:rsid w:val="00716E84"/>
    <w:rsid w:val="007204F0"/>
    <w:rsid w:val="00721E3F"/>
    <w:rsid w:val="00722586"/>
    <w:rsid w:val="007231B2"/>
    <w:rsid w:val="007234D2"/>
    <w:rsid w:val="007241EE"/>
    <w:rsid w:val="00725818"/>
    <w:rsid w:val="00725B16"/>
    <w:rsid w:val="00727E7F"/>
    <w:rsid w:val="00730FB1"/>
    <w:rsid w:val="0073230D"/>
    <w:rsid w:val="00734A5B"/>
    <w:rsid w:val="007367DA"/>
    <w:rsid w:val="007367F2"/>
    <w:rsid w:val="0074026F"/>
    <w:rsid w:val="0074212B"/>
    <w:rsid w:val="00742510"/>
    <w:rsid w:val="007429F6"/>
    <w:rsid w:val="00744E76"/>
    <w:rsid w:val="00746AA5"/>
    <w:rsid w:val="007471E9"/>
    <w:rsid w:val="00747C8C"/>
    <w:rsid w:val="0075257B"/>
    <w:rsid w:val="00756FDC"/>
    <w:rsid w:val="00757227"/>
    <w:rsid w:val="00760074"/>
    <w:rsid w:val="0076057D"/>
    <w:rsid w:val="00762643"/>
    <w:rsid w:val="0076278F"/>
    <w:rsid w:val="00763F64"/>
    <w:rsid w:val="00767DAE"/>
    <w:rsid w:val="00770563"/>
    <w:rsid w:val="007711E9"/>
    <w:rsid w:val="00771AEF"/>
    <w:rsid w:val="007722DC"/>
    <w:rsid w:val="00772BE9"/>
    <w:rsid w:val="00774450"/>
    <w:rsid w:val="00774DA4"/>
    <w:rsid w:val="00775604"/>
    <w:rsid w:val="00777C46"/>
    <w:rsid w:val="00781F0F"/>
    <w:rsid w:val="0078215A"/>
    <w:rsid w:val="007826CA"/>
    <w:rsid w:val="0078314B"/>
    <w:rsid w:val="00783D0E"/>
    <w:rsid w:val="007846F3"/>
    <w:rsid w:val="0078521C"/>
    <w:rsid w:val="007869D5"/>
    <w:rsid w:val="00791C8A"/>
    <w:rsid w:val="00794294"/>
    <w:rsid w:val="00794310"/>
    <w:rsid w:val="00794443"/>
    <w:rsid w:val="00794C83"/>
    <w:rsid w:val="007A0952"/>
    <w:rsid w:val="007A38C6"/>
    <w:rsid w:val="007A4765"/>
    <w:rsid w:val="007A4EAB"/>
    <w:rsid w:val="007A643F"/>
    <w:rsid w:val="007A7231"/>
    <w:rsid w:val="007B0D3B"/>
    <w:rsid w:val="007B23C1"/>
    <w:rsid w:val="007B2984"/>
    <w:rsid w:val="007B3D37"/>
    <w:rsid w:val="007B4B3B"/>
    <w:rsid w:val="007B5CEE"/>
    <w:rsid w:val="007B600E"/>
    <w:rsid w:val="007B6E5E"/>
    <w:rsid w:val="007B77F4"/>
    <w:rsid w:val="007C0147"/>
    <w:rsid w:val="007C2056"/>
    <w:rsid w:val="007C2273"/>
    <w:rsid w:val="007C46AD"/>
    <w:rsid w:val="007C4CDA"/>
    <w:rsid w:val="007D0FDE"/>
    <w:rsid w:val="007D111E"/>
    <w:rsid w:val="007D1213"/>
    <w:rsid w:val="007D5C75"/>
    <w:rsid w:val="007D79C1"/>
    <w:rsid w:val="007D7DDF"/>
    <w:rsid w:val="007E2F66"/>
    <w:rsid w:val="007E308C"/>
    <w:rsid w:val="007E37A1"/>
    <w:rsid w:val="007E525C"/>
    <w:rsid w:val="007F0278"/>
    <w:rsid w:val="007F0F4A"/>
    <w:rsid w:val="007F10F2"/>
    <w:rsid w:val="007F22EB"/>
    <w:rsid w:val="007F2ABC"/>
    <w:rsid w:val="007F4134"/>
    <w:rsid w:val="007F49A4"/>
    <w:rsid w:val="007F4B02"/>
    <w:rsid w:val="007F6425"/>
    <w:rsid w:val="007F6798"/>
    <w:rsid w:val="007F6F0D"/>
    <w:rsid w:val="008016AD"/>
    <w:rsid w:val="00802893"/>
    <w:rsid w:val="008028A4"/>
    <w:rsid w:val="008034EF"/>
    <w:rsid w:val="00804374"/>
    <w:rsid w:val="00805DFF"/>
    <w:rsid w:val="00806218"/>
    <w:rsid w:val="00810E0B"/>
    <w:rsid w:val="00810E28"/>
    <w:rsid w:val="00815B3A"/>
    <w:rsid w:val="008162C9"/>
    <w:rsid w:val="008163CA"/>
    <w:rsid w:val="00817345"/>
    <w:rsid w:val="00820284"/>
    <w:rsid w:val="008216C5"/>
    <w:rsid w:val="00823482"/>
    <w:rsid w:val="0082384A"/>
    <w:rsid w:val="00824251"/>
    <w:rsid w:val="008249DF"/>
    <w:rsid w:val="00830272"/>
    <w:rsid w:val="008305C3"/>
    <w:rsid w:val="00830747"/>
    <w:rsid w:val="00831053"/>
    <w:rsid w:val="008312E7"/>
    <w:rsid w:val="00832146"/>
    <w:rsid w:val="00835D7B"/>
    <w:rsid w:val="00840110"/>
    <w:rsid w:val="00841F92"/>
    <w:rsid w:val="0084259F"/>
    <w:rsid w:val="00842C41"/>
    <w:rsid w:val="008438C8"/>
    <w:rsid w:val="008450D5"/>
    <w:rsid w:val="00846BFF"/>
    <w:rsid w:val="00847340"/>
    <w:rsid w:val="008473B1"/>
    <w:rsid w:val="00850498"/>
    <w:rsid w:val="00850996"/>
    <w:rsid w:val="00850B30"/>
    <w:rsid w:val="00852EFD"/>
    <w:rsid w:val="0085398A"/>
    <w:rsid w:val="00855F73"/>
    <w:rsid w:val="00856CA1"/>
    <w:rsid w:val="0085731E"/>
    <w:rsid w:val="00860A26"/>
    <w:rsid w:val="00864D08"/>
    <w:rsid w:val="00865FF5"/>
    <w:rsid w:val="008660E8"/>
    <w:rsid w:val="0087029E"/>
    <w:rsid w:val="00870E9D"/>
    <w:rsid w:val="008721D1"/>
    <w:rsid w:val="008722D5"/>
    <w:rsid w:val="008729FD"/>
    <w:rsid w:val="008732AE"/>
    <w:rsid w:val="00873DBF"/>
    <w:rsid w:val="00874C5A"/>
    <w:rsid w:val="00875BA1"/>
    <w:rsid w:val="008768CA"/>
    <w:rsid w:val="0087786C"/>
    <w:rsid w:val="00885F4C"/>
    <w:rsid w:val="00887A12"/>
    <w:rsid w:val="00891897"/>
    <w:rsid w:val="0089507E"/>
    <w:rsid w:val="00896529"/>
    <w:rsid w:val="00896CDD"/>
    <w:rsid w:val="008A0DDB"/>
    <w:rsid w:val="008A6A0E"/>
    <w:rsid w:val="008B1C3F"/>
    <w:rsid w:val="008B3436"/>
    <w:rsid w:val="008B68E3"/>
    <w:rsid w:val="008B6DF9"/>
    <w:rsid w:val="008C0723"/>
    <w:rsid w:val="008C0A04"/>
    <w:rsid w:val="008C0FFA"/>
    <w:rsid w:val="008C384C"/>
    <w:rsid w:val="008C4152"/>
    <w:rsid w:val="008C4471"/>
    <w:rsid w:val="008C713A"/>
    <w:rsid w:val="008D1E5F"/>
    <w:rsid w:val="008D1EDB"/>
    <w:rsid w:val="008D26F6"/>
    <w:rsid w:val="008D3A3F"/>
    <w:rsid w:val="008D3A7F"/>
    <w:rsid w:val="008D5FB8"/>
    <w:rsid w:val="008D7A23"/>
    <w:rsid w:val="008E0BCE"/>
    <w:rsid w:val="008E0D62"/>
    <w:rsid w:val="008E511E"/>
    <w:rsid w:val="008E6F64"/>
    <w:rsid w:val="008F053F"/>
    <w:rsid w:val="008F1DDE"/>
    <w:rsid w:val="008F3AD8"/>
    <w:rsid w:val="008F4B67"/>
    <w:rsid w:val="008F5AC7"/>
    <w:rsid w:val="008F6CF6"/>
    <w:rsid w:val="0090271F"/>
    <w:rsid w:val="00902DC7"/>
    <w:rsid w:val="00902E23"/>
    <w:rsid w:val="0090523D"/>
    <w:rsid w:val="009059BE"/>
    <w:rsid w:val="00906617"/>
    <w:rsid w:val="00907962"/>
    <w:rsid w:val="0091095D"/>
    <w:rsid w:val="009114D7"/>
    <w:rsid w:val="0091348E"/>
    <w:rsid w:val="0091544A"/>
    <w:rsid w:val="0091695C"/>
    <w:rsid w:val="00917983"/>
    <w:rsid w:val="00917CCB"/>
    <w:rsid w:val="00920139"/>
    <w:rsid w:val="00921C99"/>
    <w:rsid w:val="009238F0"/>
    <w:rsid w:val="00923B3A"/>
    <w:rsid w:val="00924170"/>
    <w:rsid w:val="00924EBD"/>
    <w:rsid w:val="009338EA"/>
    <w:rsid w:val="009345CB"/>
    <w:rsid w:val="00935F05"/>
    <w:rsid w:val="00940145"/>
    <w:rsid w:val="00942EC2"/>
    <w:rsid w:val="00943894"/>
    <w:rsid w:val="00943DF1"/>
    <w:rsid w:val="00945100"/>
    <w:rsid w:val="009466B5"/>
    <w:rsid w:val="00946E0A"/>
    <w:rsid w:val="0095063A"/>
    <w:rsid w:val="0095120D"/>
    <w:rsid w:val="00951D97"/>
    <w:rsid w:val="00952CCD"/>
    <w:rsid w:val="00952F47"/>
    <w:rsid w:val="00953984"/>
    <w:rsid w:val="00954FA4"/>
    <w:rsid w:val="009574EC"/>
    <w:rsid w:val="00960DAB"/>
    <w:rsid w:val="00962D62"/>
    <w:rsid w:val="00965567"/>
    <w:rsid w:val="00965C2D"/>
    <w:rsid w:val="009774CB"/>
    <w:rsid w:val="00981184"/>
    <w:rsid w:val="00984078"/>
    <w:rsid w:val="00985DCB"/>
    <w:rsid w:val="00986734"/>
    <w:rsid w:val="00986FAE"/>
    <w:rsid w:val="009875FF"/>
    <w:rsid w:val="009933C2"/>
    <w:rsid w:val="00993DCF"/>
    <w:rsid w:val="009961DA"/>
    <w:rsid w:val="00997484"/>
    <w:rsid w:val="00997A8D"/>
    <w:rsid w:val="009A028C"/>
    <w:rsid w:val="009A0EBC"/>
    <w:rsid w:val="009A26BC"/>
    <w:rsid w:val="009A4F83"/>
    <w:rsid w:val="009A5BA9"/>
    <w:rsid w:val="009A7860"/>
    <w:rsid w:val="009B0D42"/>
    <w:rsid w:val="009B207E"/>
    <w:rsid w:val="009B2293"/>
    <w:rsid w:val="009B389B"/>
    <w:rsid w:val="009B3CC2"/>
    <w:rsid w:val="009C058E"/>
    <w:rsid w:val="009C0975"/>
    <w:rsid w:val="009C0CD5"/>
    <w:rsid w:val="009C362D"/>
    <w:rsid w:val="009C3A6B"/>
    <w:rsid w:val="009C4124"/>
    <w:rsid w:val="009D0DEA"/>
    <w:rsid w:val="009D0F29"/>
    <w:rsid w:val="009D3694"/>
    <w:rsid w:val="009D3D81"/>
    <w:rsid w:val="009D4973"/>
    <w:rsid w:val="009D6F58"/>
    <w:rsid w:val="009E6B4F"/>
    <w:rsid w:val="009F052D"/>
    <w:rsid w:val="009F24C0"/>
    <w:rsid w:val="009F37B7"/>
    <w:rsid w:val="009F58DE"/>
    <w:rsid w:val="009F5FA2"/>
    <w:rsid w:val="009F60C8"/>
    <w:rsid w:val="009F75AB"/>
    <w:rsid w:val="00A01805"/>
    <w:rsid w:val="00A03163"/>
    <w:rsid w:val="00A0336C"/>
    <w:rsid w:val="00A041C4"/>
    <w:rsid w:val="00A0754B"/>
    <w:rsid w:val="00A10F02"/>
    <w:rsid w:val="00A11EA8"/>
    <w:rsid w:val="00A128B3"/>
    <w:rsid w:val="00A164B4"/>
    <w:rsid w:val="00A17066"/>
    <w:rsid w:val="00A20F0F"/>
    <w:rsid w:val="00A21350"/>
    <w:rsid w:val="00A22E12"/>
    <w:rsid w:val="00A23E9C"/>
    <w:rsid w:val="00A246B4"/>
    <w:rsid w:val="00A26956"/>
    <w:rsid w:val="00A27486"/>
    <w:rsid w:val="00A31C26"/>
    <w:rsid w:val="00A339AA"/>
    <w:rsid w:val="00A40FFE"/>
    <w:rsid w:val="00A41CBD"/>
    <w:rsid w:val="00A42A4B"/>
    <w:rsid w:val="00A449F9"/>
    <w:rsid w:val="00A4532E"/>
    <w:rsid w:val="00A45655"/>
    <w:rsid w:val="00A45B31"/>
    <w:rsid w:val="00A469CE"/>
    <w:rsid w:val="00A506AF"/>
    <w:rsid w:val="00A50ED9"/>
    <w:rsid w:val="00A53724"/>
    <w:rsid w:val="00A545AC"/>
    <w:rsid w:val="00A56066"/>
    <w:rsid w:val="00A610B2"/>
    <w:rsid w:val="00A61A94"/>
    <w:rsid w:val="00A627E8"/>
    <w:rsid w:val="00A6392D"/>
    <w:rsid w:val="00A65874"/>
    <w:rsid w:val="00A65D18"/>
    <w:rsid w:val="00A7095C"/>
    <w:rsid w:val="00A70B43"/>
    <w:rsid w:val="00A70E03"/>
    <w:rsid w:val="00A712EF"/>
    <w:rsid w:val="00A716D2"/>
    <w:rsid w:val="00A7283D"/>
    <w:rsid w:val="00A72BC9"/>
    <w:rsid w:val="00A73129"/>
    <w:rsid w:val="00A751AC"/>
    <w:rsid w:val="00A752D1"/>
    <w:rsid w:val="00A75809"/>
    <w:rsid w:val="00A82151"/>
    <w:rsid w:val="00A82346"/>
    <w:rsid w:val="00A82B1F"/>
    <w:rsid w:val="00A83B54"/>
    <w:rsid w:val="00A868A6"/>
    <w:rsid w:val="00A92BA1"/>
    <w:rsid w:val="00A9677F"/>
    <w:rsid w:val="00A967EF"/>
    <w:rsid w:val="00AA05F3"/>
    <w:rsid w:val="00AA0AB0"/>
    <w:rsid w:val="00AA2963"/>
    <w:rsid w:val="00AA2D23"/>
    <w:rsid w:val="00AA311A"/>
    <w:rsid w:val="00AB00C9"/>
    <w:rsid w:val="00AB2C75"/>
    <w:rsid w:val="00AB32A0"/>
    <w:rsid w:val="00AB61E3"/>
    <w:rsid w:val="00AB712C"/>
    <w:rsid w:val="00AB7A28"/>
    <w:rsid w:val="00AC0896"/>
    <w:rsid w:val="00AC1E4A"/>
    <w:rsid w:val="00AC3382"/>
    <w:rsid w:val="00AC60B2"/>
    <w:rsid w:val="00AC6BC6"/>
    <w:rsid w:val="00AD097B"/>
    <w:rsid w:val="00AD1F7C"/>
    <w:rsid w:val="00AD3560"/>
    <w:rsid w:val="00AD396E"/>
    <w:rsid w:val="00AD5B0D"/>
    <w:rsid w:val="00AD694A"/>
    <w:rsid w:val="00AD6B48"/>
    <w:rsid w:val="00AD7A19"/>
    <w:rsid w:val="00AE2B11"/>
    <w:rsid w:val="00AE35A5"/>
    <w:rsid w:val="00AE65E2"/>
    <w:rsid w:val="00AE78FC"/>
    <w:rsid w:val="00AF0134"/>
    <w:rsid w:val="00AF04E0"/>
    <w:rsid w:val="00AF14A0"/>
    <w:rsid w:val="00AF644D"/>
    <w:rsid w:val="00AF7CB8"/>
    <w:rsid w:val="00B01414"/>
    <w:rsid w:val="00B03F4A"/>
    <w:rsid w:val="00B04D35"/>
    <w:rsid w:val="00B06B82"/>
    <w:rsid w:val="00B113BD"/>
    <w:rsid w:val="00B13818"/>
    <w:rsid w:val="00B15449"/>
    <w:rsid w:val="00B156A4"/>
    <w:rsid w:val="00B21A88"/>
    <w:rsid w:val="00B22895"/>
    <w:rsid w:val="00B23216"/>
    <w:rsid w:val="00B2326D"/>
    <w:rsid w:val="00B236DB"/>
    <w:rsid w:val="00B34E30"/>
    <w:rsid w:val="00B3601C"/>
    <w:rsid w:val="00B40128"/>
    <w:rsid w:val="00B4172D"/>
    <w:rsid w:val="00B43231"/>
    <w:rsid w:val="00B44A5C"/>
    <w:rsid w:val="00B45284"/>
    <w:rsid w:val="00B4623D"/>
    <w:rsid w:val="00B528DC"/>
    <w:rsid w:val="00B575C5"/>
    <w:rsid w:val="00B61259"/>
    <w:rsid w:val="00B62C1F"/>
    <w:rsid w:val="00B65B06"/>
    <w:rsid w:val="00B66742"/>
    <w:rsid w:val="00B66859"/>
    <w:rsid w:val="00B670FB"/>
    <w:rsid w:val="00B67A40"/>
    <w:rsid w:val="00B73BC8"/>
    <w:rsid w:val="00B73E5A"/>
    <w:rsid w:val="00B80F31"/>
    <w:rsid w:val="00B826BD"/>
    <w:rsid w:val="00B842FE"/>
    <w:rsid w:val="00B84C85"/>
    <w:rsid w:val="00B85FCA"/>
    <w:rsid w:val="00B87373"/>
    <w:rsid w:val="00B87946"/>
    <w:rsid w:val="00B90D3F"/>
    <w:rsid w:val="00B922B7"/>
    <w:rsid w:val="00B93086"/>
    <w:rsid w:val="00B93170"/>
    <w:rsid w:val="00B939A4"/>
    <w:rsid w:val="00B940BC"/>
    <w:rsid w:val="00B94207"/>
    <w:rsid w:val="00B965EA"/>
    <w:rsid w:val="00B96E0C"/>
    <w:rsid w:val="00B971B6"/>
    <w:rsid w:val="00B97372"/>
    <w:rsid w:val="00B9746F"/>
    <w:rsid w:val="00BA197D"/>
    <w:rsid w:val="00BA19ED"/>
    <w:rsid w:val="00BA318B"/>
    <w:rsid w:val="00BA4B8D"/>
    <w:rsid w:val="00BA4F8E"/>
    <w:rsid w:val="00BA52CF"/>
    <w:rsid w:val="00BA5D55"/>
    <w:rsid w:val="00BA7B64"/>
    <w:rsid w:val="00BB0713"/>
    <w:rsid w:val="00BB1D9B"/>
    <w:rsid w:val="00BB26CE"/>
    <w:rsid w:val="00BB3A25"/>
    <w:rsid w:val="00BB486B"/>
    <w:rsid w:val="00BB4F9D"/>
    <w:rsid w:val="00BB6DA8"/>
    <w:rsid w:val="00BB7C40"/>
    <w:rsid w:val="00BC0F3D"/>
    <w:rsid w:val="00BC0F7D"/>
    <w:rsid w:val="00BC29F9"/>
    <w:rsid w:val="00BC3383"/>
    <w:rsid w:val="00BC4137"/>
    <w:rsid w:val="00BC4DFD"/>
    <w:rsid w:val="00BC5710"/>
    <w:rsid w:val="00BC594F"/>
    <w:rsid w:val="00BC5D6E"/>
    <w:rsid w:val="00BD332A"/>
    <w:rsid w:val="00BD3AEF"/>
    <w:rsid w:val="00BD4282"/>
    <w:rsid w:val="00BD7D31"/>
    <w:rsid w:val="00BE0B32"/>
    <w:rsid w:val="00BE2856"/>
    <w:rsid w:val="00BE3255"/>
    <w:rsid w:val="00BF030E"/>
    <w:rsid w:val="00BF128E"/>
    <w:rsid w:val="00BF3476"/>
    <w:rsid w:val="00BF3962"/>
    <w:rsid w:val="00BF42E2"/>
    <w:rsid w:val="00BF430E"/>
    <w:rsid w:val="00BF4F40"/>
    <w:rsid w:val="00BF5751"/>
    <w:rsid w:val="00BF7F0C"/>
    <w:rsid w:val="00C00B2E"/>
    <w:rsid w:val="00C047C5"/>
    <w:rsid w:val="00C057A7"/>
    <w:rsid w:val="00C074DD"/>
    <w:rsid w:val="00C07ED5"/>
    <w:rsid w:val="00C1227D"/>
    <w:rsid w:val="00C12BC6"/>
    <w:rsid w:val="00C130F1"/>
    <w:rsid w:val="00C1496A"/>
    <w:rsid w:val="00C14C3E"/>
    <w:rsid w:val="00C15957"/>
    <w:rsid w:val="00C17062"/>
    <w:rsid w:val="00C21085"/>
    <w:rsid w:val="00C21BEB"/>
    <w:rsid w:val="00C2247E"/>
    <w:rsid w:val="00C22D4C"/>
    <w:rsid w:val="00C275FD"/>
    <w:rsid w:val="00C27938"/>
    <w:rsid w:val="00C279AD"/>
    <w:rsid w:val="00C30BF0"/>
    <w:rsid w:val="00C319AD"/>
    <w:rsid w:val="00C31D5D"/>
    <w:rsid w:val="00C31EAE"/>
    <w:rsid w:val="00C323DF"/>
    <w:rsid w:val="00C33079"/>
    <w:rsid w:val="00C34259"/>
    <w:rsid w:val="00C34E20"/>
    <w:rsid w:val="00C358D2"/>
    <w:rsid w:val="00C36181"/>
    <w:rsid w:val="00C37150"/>
    <w:rsid w:val="00C3733D"/>
    <w:rsid w:val="00C37797"/>
    <w:rsid w:val="00C424F1"/>
    <w:rsid w:val="00C45231"/>
    <w:rsid w:val="00C47176"/>
    <w:rsid w:val="00C4767A"/>
    <w:rsid w:val="00C5054C"/>
    <w:rsid w:val="00C52ED8"/>
    <w:rsid w:val="00C54528"/>
    <w:rsid w:val="00C62018"/>
    <w:rsid w:val="00C63D97"/>
    <w:rsid w:val="00C65247"/>
    <w:rsid w:val="00C65816"/>
    <w:rsid w:val="00C66696"/>
    <w:rsid w:val="00C6782A"/>
    <w:rsid w:val="00C678AB"/>
    <w:rsid w:val="00C718BC"/>
    <w:rsid w:val="00C72046"/>
    <w:rsid w:val="00C72833"/>
    <w:rsid w:val="00C739CE"/>
    <w:rsid w:val="00C7586A"/>
    <w:rsid w:val="00C76824"/>
    <w:rsid w:val="00C76F67"/>
    <w:rsid w:val="00C80F1D"/>
    <w:rsid w:val="00C818C8"/>
    <w:rsid w:val="00C81E37"/>
    <w:rsid w:val="00C83BB0"/>
    <w:rsid w:val="00C83E13"/>
    <w:rsid w:val="00C8400B"/>
    <w:rsid w:val="00C8435B"/>
    <w:rsid w:val="00C879D2"/>
    <w:rsid w:val="00C93F40"/>
    <w:rsid w:val="00C940CB"/>
    <w:rsid w:val="00C95738"/>
    <w:rsid w:val="00C9725F"/>
    <w:rsid w:val="00CA016E"/>
    <w:rsid w:val="00CA02B7"/>
    <w:rsid w:val="00CA15EA"/>
    <w:rsid w:val="00CA174C"/>
    <w:rsid w:val="00CA3D0C"/>
    <w:rsid w:val="00CA47FD"/>
    <w:rsid w:val="00CA573D"/>
    <w:rsid w:val="00CA61A7"/>
    <w:rsid w:val="00CA642A"/>
    <w:rsid w:val="00CA6DC9"/>
    <w:rsid w:val="00CA78A5"/>
    <w:rsid w:val="00CB1C29"/>
    <w:rsid w:val="00CB1EF9"/>
    <w:rsid w:val="00CB29B1"/>
    <w:rsid w:val="00CB2ACC"/>
    <w:rsid w:val="00CB2B7B"/>
    <w:rsid w:val="00CB4C3E"/>
    <w:rsid w:val="00CB5B0E"/>
    <w:rsid w:val="00CB75D2"/>
    <w:rsid w:val="00CC0C66"/>
    <w:rsid w:val="00CC106A"/>
    <w:rsid w:val="00CC18C6"/>
    <w:rsid w:val="00CC38CF"/>
    <w:rsid w:val="00CC4304"/>
    <w:rsid w:val="00CC5B85"/>
    <w:rsid w:val="00CC7483"/>
    <w:rsid w:val="00CD08F6"/>
    <w:rsid w:val="00CD0D4B"/>
    <w:rsid w:val="00CD0F49"/>
    <w:rsid w:val="00CD2AF7"/>
    <w:rsid w:val="00CD608E"/>
    <w:rsid w:val="00CE20FD"/>
    <w:rsid w:val="00CE2867"/>
    <w:rsid w:val="00CE46F8"/>
    <w:rsid w:val="00CE5965"/>
    <w:rsid w:val="00CE6C7A"/>
    <w:rsid w:val="00CE7137"/>
    <w:rsid w:val="00CF01D6"/>
    <w:rsid w:val="00CF33CB"/>
    <w:rsid w:val="00CF4C4E"/>
    <w:rsid w:val="00CF5DC0"/>
    <w:rsid w:val="00CF5E62"/>
    <w:rsid w:val="00CF5FBB"/>
    <w:rsid w:val="00D0347C"/>
    <w:rsid w:val="00D034C4"/>
    <w:rsid w:val="00D03924"/>
    <w:rsid w:val="00D0517B"/>
    <w:rsid w:val="00D058B7"/>
    <w:rsid w:val="00D06168"/>
    <w:rsid w:val="00D06919"/>
    <w:rsid w:val="00D07266"/>
    <w:rsid w:val="00D10331"/>
    <w:rsid w:val="00D154CC"/>
    <w:rsid w:val="00D15646"/>
    <w:rsid w:val="00D16A1C"/>
    <w:rsid w:val="00D16DC7"/>
    <w:rsid w:val="00D16F7E"/>
    <w:rsid w:val="00D1721E"/>
    <w:rsid w:val="00D214C8"/>
    <w:rsid w:val="00D223E6"/>
    <w:rsid w:val="00D2289D"/>
    <w:rsid w:val="00D24239"/>
    <w:rsid w:val="00D2565A"/>
    <w:rsid w:val="00D256A7"/>
    <w:rsid w:val="00D2632E"/>
    <w:rsid w:val="00D26DDE"/>
    <w:rsid w:val="00D27A5E"/>
    <w:rsid w:val="00D27B9F"/>
    <w:rsid w:val="00D316B6"/>
    <w:rsid w:val="00D33C0E"/>
    <w:rsid w:val="00D34A57"/>
    <w:rsid w:val="00D35D5B"/>
    <w:rsid w:val="00D373EE"/>
    <w:rsid w:val="00D4234D"/>
    <w:rsid w:val="00D428F5"/>
    <w:rsid w:val="00D42E21"/>
    <w:rsid w:val="00D45471"/>
    <w:rsid w:val="00D45741"/>
    <w:rsid w:val="00D5291B"/>
    <w:rsid w:val="00D53B17"/>
    <w:rsid w:val="00D54297"/>
    <w:rsid w:val="00D57580"/>
    <w:rsid w:val="00D57972"/>
    <w:rsid w:val="00D61D52"/>
    <w:rsid w:val="00D65B29"/>
    <w:rsid w:val="00D663A7"/>
    <w:rsid w:val="00D674DC"/>
    <w:rsid w:val="00D675A9"/>
    <w:rsid w:val="00D67C68"/>
    <w:rsid w:val="00D700AE"/>
    <w:rsid w:val="00D7123D"/>
    <w:rsid w:val="00D71F27"/>
    <w:rsid w:val="00D724A3"/>
    <w:rsid w:val="00D73196"/>
    <w:rsid w:val="00D738D6"/>
    <w:rsid w:val="00D73933"/>
    <w:rsid w:val="00D755EB"/>
    <w:rsid w:val="00D76048"/>
    <w:rsid w:val="00D764CE"/>
    <w:rsid w:val="00D7773E"/>
    <w:rsid w:val="00D83E45"/>
    <w:rsid w:val="00D8410C"/>
    <w:rsid w:val="00D87E00"/>
    <w:rsid w:val="00D910E9"/>
    <w:rsid w:val="00D9134D"/>
    <w:rsid w:val="00D91D43"/>
    <w:rsid w:val="00D957B4"/>
    <w:rsid w:val="00D95F47"/>
    <w:rsid w:val="00D96112"/>
    <w:rsid w:val="00D96DD2"/>
    <w:rsid w:val="00D970EA"/>
    <w:rsid w:val="00DA082B"/>
    <w:rsid w:val="00DA2157"/>
    <w:rsid w:val="00DA2818"/>
    <w:rsid w:val="00DA2D92"/>
    <w:rsid w:val="00DA4F24"/>
    <w:rsid w:val="00DA7A03"/>
    <w:rsid w:val="00DA7BAD"/>
    <w:rsid w:val="00DB0638"/>
    <w:rsid w:val="00DB0735"/>
    <w:rsid w:val="00DB1818"/>
    <w:rsid w:val="00DB1A56"/>
    <w:rsid w:val="00DB1F96"/>
    <w:rsid w:val="00DB30FA"/>
    <w:rsid w:val="00DB3B27"/>
    <w:rsid w:val="00DB448A"/>
    <w:rsid w:val="00DB5839"/>
    <w:rsid w:val="00DB596B"/>
    <w:rsid w:val="00DB5CC4"/>
    <w:rsid w:val="00DB5D50"/>
    <w:rsid w:val="00DB7422"/>
    <w:rsid w:val="00DC01EB"/>
    <w:rsid w:val="00DC13FE"/>
    <w:rsid w:val="00DC309B"/>
    <w:rsid w:val="00DC4DA2"/>
    <w:rsid w:val="00DC6FC8"/>
    <w:rsid w:val="00DD47DE"/>
    <w:rsid w:val="00DD4C17"/>
    <w:rsid w:val="00DD5934"/>
    <w:rsid w:val="00DD639D"/>
    <w:rsid w:val="00DD66AF"/>
    <w:rsid w:val="00DD69F7"/>
    <w:rsid w:val="00DD74A5"/>
    <w:rsid w:val="00DE0571"/>
    <w:rsid w:val="00DE21D6"/>
    <w:rsid w:val="00DE3F32"/>
    <w:rsid w:val="00DE513A"/>
    <w:rsid w:val="00DE5F1C"/>
    <w:rsid w:val="00DF07FB"/>
    <w:rsid w:val="00DF0906"/>
    <w:rsid w:val="00DF1421"/>
    <w:rsid w:val="00DF1D3D"/>
    <w:rsid w:val="00DF24E3"/>
    <w:rsid w:val="00DF2B1F"/>
    <w:rsid w:val="00DF62CD"/>
    <w:rsid w:val="00E03D79"/>
    <w:rsid w:val="00E04816"/>
    <w:rsid w:val="00E04B2F"/>
    <w:rsid w:val="00E06644"/>
    <w:rsid w:val="00E11065"/>
    <w:rsid w:val="00E1178C"/>
    <w:rsid w:val="00E11BB1"/>
    <w:rsid w:val="00E131C4"/>
    <w:rsid w:val="00E13FE9"/>
    <w:rsid w:val="00E16509"/>
    <w:rsid w:val="00E16CD8"/>
    <w:rsid w:val="00E306B3"/>
    <w:rsid w:val="00E3184A"/>
    <w:rsid w:val="00E32B79"/>
    <w:rsid w:val="00E336EF"/>
    <w:rsid w:val="00E33F83"/>
    <w:rsid w:val="00E348F7"/>
    <w:rsid w:val="00E35880"/>
    <w:rsid w:val="00E3785D"/>
    <w:rsid w:val="00E4378D"/>
    <w:rsid w:val="00E44582"/>
    <w:rsid w:val="00E44C15"/>
    <w:rsid w:val="00E4608D"/>
    <w:rsid w:val="00E5418D"/>
    <w:rsid w:val="00E546E8"/>
    <w:rsid w:val="00E557B0"/>
    <w:rsid w:val="00E55CC2"/>
    <w:rsid w:val="00E575BF"/>
    <w:rsid w:val="00E57D2C"/>
    <w:rsid w:val="00E57E9F"/>
    <w:rsid w:val="00E62DB6"/>
    <w:rsid w:val="00E70C0D"/>
    <w:rsid w:val="00E71468"/>
    <w:rsid w:val="00E72B10"/>
    <w:rsid w:val="00E752AD"/>
    <w:rsid w:val="00E76C93"/>
    <w:rsid w:val="00E77066"/>
    <w:rsid w:val="00E77279"/>
    <w:rsid w:val="00E77645"/>
    <w:rsid w:val="00E8263D"/>
    <w:rsid w:val="00E83654"/>
    <w:rsid w:val="00E8496A"/>
    <w:rsid w:val="00E8564F"/>
    <w:rsid w:val="00E866F1"/>
    <w:rsid w:val="00E907AB"/>
    <w:rsid w:val="00E91405"/>
    <w:rsid w:val="00E91ED0"/>
    <w:rsid w:val="00E93799"/>
    <w:rsid w:val="00E9447F"/>
    <w:rsid w:val="00E9662D"/>
    <w:rsid w:val="00EA12B3"/>
    <w:rsid w:val="00EA15B0"/>
    <w:rsid w:val="00EA2771"/>
    <w:rsid w:val="00EA404A"/>
    <w:rsid w:val="00EA5EA7"/>
    <w:rsid w:val="00EA6DBA"/>
    <w:rsid w:val="00EA7B50"/>
    <w:rsid w:val="00EB0BA9"/>
    <w:rsid w:val="00EB1510"/>
    <w:rsid w:val="00EB2CA2"/>
    <w:rsid w:val="00EB3EC3"/>
    <w:rsid w:val="00EB3FE3"/>
    <w:rsid w:val="00EB4FB5"/>
    <w:rsid w:val="00EB52C8"/>
    <w:rsid w:val="00EB6156"/>
    <w:rsid w:val="00EC1153"/>
    <w:rsid w:val="00EC15B2"/>
    <w:rsid w:val="00EC37D5"/>
    <w:rsid w:val="00EC499B"/>
    <w:rsid w:val="00EC4A25"/>
    <w:rsid w:val="00EC74A5"/>
    <w:rsid w:val="00ED0B94"/>
    <w:rsid w:val="00ED406F"/>
    <w:rsid w:val="00ED471E"/>
    <w:rsid w:val="00ED7DE2"/>
    <w:rsid w:val="00EE080A"/>
    <w:rsid w:val="00EE391F"/>
    <w:rsid w:val="00EF037B"/>
    <w:rsid w:val="00EF1327"/>
    <w:rsid w:val="00F0039A"/>
    <w:rsid w:val="00F00E35"/>
    <w:rsid w:val="00F01426"/>
    <w:rsid w:val="00F025A2"/>
    <w:rsid w:val="00F032F3"/>
    <w:rsid w:val="00F04712"/>
    <w:rsid w:val="00F0479A"/>
    <w:rsid w:val="00F04BF7"/>
    <w:rsid w:val="00F05D81"/>
    <w:rsid w:val="00F06A7F"/>
    <w:rsid w:val="00F11771"/>
    <w:rsid w:val="00F11C92"/>
    <w:rsid w:val="00F13360"/>
    <w:rsid w:val="00F13553"/>
    <w:rsid w:val="00F14931"/>
    <w:rsid w:val="00F1516B"/>
    <w:rsid w:val="00F1766F"/>
    <w:rsid w:val="00F22EC7"/>
    <w:rsid w:val="00F234B6"/>
    <w:rsid w:val="00F23E4E"/>
    <w:rsid w:val="00F26791"/>
    <w:rsid w:val="00F26D1C"/>
    <w:rsid w:val="00F27F2B"/>
    <w:rsid w:val="00F307A5"/>
    <w:rsid w:val="00F3083A"/>
    <w:rsid w:val="00F30906"/>
    <w:rsid w:val="00F325C8"/>
    <w:rsid w:val="00F32A0A"/>
    <w:rsid w:val="00F333A1"/>
    <w:rsid w:val="00F366D6"/>
    <w:rsid w:val="00F37F19"/>
    <w:rsid w:val="00F405D4"/>
    <w:rsid w:val="00F42CE8"/>
    <w:rsid w:val="00F43664"/>
    <w:rsid w:val="00F44C19"/>
    <w:rsid w:val="00F46C97"/>
    <w:rsid w:val="00F50336"/>
    <w:rsid w:val="00F50680"/>
    <w:rsid w:val="00F509CD"/>
    <w:rsid w:val="00F52241"/>
    <w:rsid w:val="00F53AD7"/>
    <w:rsid w:val="00F547A8"/>
    <w:rsid w:val="00F55335"/>
    <w:rsid w:val="00F607B2"/>
    <w:rsid w:val="00F61C10"/>
    <w:rsid w:val="00F653B8"/>
    <w:rsid w:val="00F66D49"/>
    <w:rsid w:val="00F67404"/>
    <w:rsid w:val="00F67F4C"/>
    <w:rsid w:val="00F731B2"/>
    <w:rsid w:val="00F760A0"/>
    <w:rsid w:val="00F7788F"/>
    <w:rsid w:val="00F778E8"/>
    <w:rsid w:val="00F81DCB"/>
    <w:rsid w:val="00F8215C"/>
    <w:rsid w:val="00F8508C"/>
    <w:rsid w:val="00F86898"/>
    <w:rsid w:val="00F9008D"/>
    <w:rsid w:val="00F932DF"/>
    <w:rsid w:val="00F94DB7"/>
    <w:rsid w:val="00F94FDA"/>
    <w:rsid w:val="00FA040C"/>
    <w:rsid w:val="00FA1266"/>
    <w:rsid w:val="00FA1413"/>
    <w:rsid w:val="00FA2021"/>
    <w:rsid w:val="00FA20FC"/>
    <w:rsid w:val="00FA238B"/>
    <w:rsid w:val="00FA289F"/>
    <w:rsid w:val="00FA3B9B"/>
    <w:rsid w:val="00FA4A88"/>
    <w:rsid w:val="00FB0886"/>
    <w:rsid w:val="00FB1C02"/>
    <w:rsid w:val="00FB3D0E"/>
    <w:rsid w:val="00FB40AF"/>
    <w:rsid w:val="00FB58AD"/>
    <w:rsid w:val="00FC067B"/>
    <w:rsid w:val="00FC1192"/>
    <w:rsid w:val="00FC1EAB"/>
    <w:rsid w:val="00FC3F3C"/>
    <w:rsid w:val="00FC658E"/>
    <w:rsid w:val="00FD03B6"/>
    <w:rsid w:val="00FD0853"/>
    <w:rsid w:val="00FD1E86"/>
    <w:rsid w:val="00FD4664"/>
    <w:rsid w:val="00FD7218"/>
    <w:rsid w:val="00FE0604"/>
    <w:rsid w:val="00FE0A5B"/>
    <w:rsid w:val="00FE114E"/>
    <w:rsid w:val="00FE381D"/>
    <w:rsid w:val="00FE43B3"/>
    <w:rsid w:val="00FF03FA"/>
    <w:rsid w:val="00FF0AA6"/>
    <w:rsid w:val="00FF1B3A"/>
    <w:rsid w:val="00FF2222"/>
    <w:rsid w:val="00FF438F"/>
    <w:rsid w:val="00FF5A70"/>
    <w:rsid w:val="00FF5AAD"/>
    <w:rsid w:val="00FF79F9"/>
    <w:rsid w:val="00FF7C4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5"/>
    <o:shapelayout v:ext="edit">
      <o:idmap v:ext="edit" data="2"/>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4B2F"/>
    <w:pPr>
      <w:overflowPunct w:val="0"/>
      <w:autoSpaceDE w:val="0"/>
      <w:autoSpaceDN w:val="0"/>
      <w:adjustRightInd w:val="0"/>
      <w:spacing w:after="180"/>
      <w:textAlignment w:val="baseline"/>
    </w:pPr>
  </w:style>
  <w:style w:type="paragraph" w:styleId="Heading1">
    <w:name w:val="heading 1"/>
    <w:next w:val="Normal"/>
    <w:qFormat/>
    <w:rsid w:val="00E04B2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E04B2F"/>
    <w:pPr>
      <w:pBdr>
        <w:top w:val="none" w:sz="0" w:space="0" w:color="auto"/>
      </w:pBdr>
      <w:spacing w:before="180"/>
      <w:outlineLvl w:val="1"/>
    </w:pPr>
    <w:rPr>
      <w:sz w:val="32"/>
    </w:rPr>
  </w:style>
  <w:style w:type="paragraph" w:styleId="Heading3">
    <w:name w:val="heading 3"/>
    <w:basedOn w:val="Heading2"/>
    <w:next w:val="Normal"/>
    <w:qFormat/>
    <w:rsid w:val="00E04B2F"/>
    <w:pPr>
      <w:spacing w:before="120"/>
      <w:outlineLvl w:val="2"/>
    </w:pPr>
    <w:rPr>
      <w:sz w:val="28"/>
    </w:rPr>
  </w:style>
  <w:style w:type="paragraph" w:styleId="Heading4">
    <w:name w:val="heading 4"/>
    <w:basedOn w:val="Heading3"/>
    <w:next w:val="Normal"/>
    <w:qFormat/>
    <w:rsid w:val="00E04B2F"/>
    <w:pPr>
      <w:ind w:left="1418" w:hanging="1418"/>
      <w:outlineLvl w:val="3"/>
    </w:pPr>
    <w:rPr>
      <w:sz w:val="24"/>
    </w:rPr>
  </w:style>
  <w:style w:type="paragraph" w:styleId="Heading5">
    <w:name w:val="heading 5"/>
    <w:basedOn w:val="Heading4"/>
    <w:next w:val="Normal"/>
    <w:link w:val="Heading5Char"/>
    <w:qFormat/>
    <w:rsid w:val="00E04B2F"/>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E04B2F"/>
    <w:pPr>
      <w:ind w:left="0" w:firstLine="0"/>
      <w:outlineLvl w:val="7"/>
    </w:pPr>
  </w:style>
  <w:style w:type="paragraph" w:styleId="Heading9">
    <w:name w:val="heading 9"/>
    <w:basedOn w:val="Heading8"/>
    <w:next w:val="Normal"/>
    <w:qFormat/>
    <w:rsid w:val="00E04B2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4B2F"/>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E04B2F"/>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E04B2F"/>
    <w:pPr>
      <w:keepNext/>
      <w:spacing w:after="0"/>
    </w:pPr>
    <w:rPr>
      <w:rFonts w:ascii="Arial" w:hAnsi="Arial"/>
      <w:sz w:val="18"/>
    </w:rPr>
  </w:style>
  <w:style w:type="paragraph" w:customStyle="1" w:styleId="NO">
    <w:name w:val="NO"/>
    <w:basedOn w:val="Normal"/>
    <w:link w:val="NOChar"/>
    <w:qFormat/>
    <w:rsid w:val="00E04B2F"/>
    <w:pPr>
      <w:keepLines/>
      <w:ind w:left="1135" w:hanging="851"/>
    </w:pPr>
  </w:style>
  <w:style w:type="paragraph" w:customStyle="1" w:styleId="PL">
    <w:name w:val="PL"/>
    <w:link w:val="PLChar"/>
    <w:qFormat/>
    <w:rsid w:val="00E04B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04B2F"/>
    <w:pPr>
      <w:jc w:val="right"/>
    </w:pPr>
  </w:style>
  <w:style w:type="paragraph" w:customStyle="1" w:styleId="TAL">
    <w:name w:val="TAL"/>
    <w:basedOn w:val="Normal"/>
    <w:link w:val="TALChar"/>
    <w:qFormat/>
    <w:rsid w:val="00E04B2F"/>
    <w:pPr>
      <w:keepNext/>
      <w:keepLines/>
      <w:spacing w:after="0"/>
    </w:pPr>
    <w:rPr>
      <w:rFonts w:ascii="Arial" w:hAnsi="Arial"/>
      <w:sz w:val="18"/>
    </w:rPr>
  </w:style>
  <w:style w:type="paragraph" w:customStyle="1" w:styleId="TAH">
    <w:name w:val="TAH"/>
    <w:basedOn w:val="TAC"/>
    <w:link w:val="TAHChar"/>
    <w:qFormat/>
    <w:rsid w:val="00E04B2F"/>
    <w:rPr>
      <w:b/>
    </w:rPr>
  </w:style>
  <w:style w:type="paragraph" w:customStyle="1" w:styleId="TAC">
    <w:name w:val="TAC"/>
    <w:basedOn w:val="TAL"/>
    <w:link w:val="TACChar"/>
    <w:qFormat/>
    <w:rsid w:val="00E04B2F"/>
    <w:pPr>
      <w:jc w:val="center"/>
    </w:pPr>
  </w:style>
  <w:style w:type="paragraph" w:customStyle="1" w:styleId="LD">
    <w:name w:val="LD"/>
    <w:rsid w:val="00E04B2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qFormat/>
    <w:rsid w:val="00E04B2F"/>
    <w:pPr>
      <w:keepLines/>
      <w:ind w:left="1702" w:hanging="1418"/>
    </w:pPr>
  </w:style>
  <w:style w:type="paragraph" w:customStyle="1" w:styleId="FP">
    <w:name w:val="FP"/>
    <w:basedOn w:val="Normal"/>
    <w:rsid w:val="00E04B2F"/>
    <w:pPr>
      <w:spacing w:after="0"/>
    </w:pPr>
  </w:style>
  <w:style w:type="paragraph" w:customStyle="1" w:styleId="NW">
    <w:name w:val="NW"/>
    <w:basedOn w:val="NO"/>
    <w:rsid w:val="00E04B2F"/>
    <w:pPr>
      <w:spacing w:after="0"/>
    </w:pPr>
  </w:style>
  <w:style w:type="paragraph" w:customStyle="1" w:styleId="EW">
    <w:name w:val="EW"/>
    <w:basedOn w:val="EX"/>
    <w:link w:val="EWChar"/>
    <w:qFormat/>
    <w:rsid w:val="00E04B2F"/>
    <w:pPr>
      <w:spacing w:after="0"/>
    </w:pPr>
  </w:style>
  <w:style w:type="paragraph" w:customStyle="1" w:styleId="B1">
    <w:name w:val="B1"/>
    <w:basedOn w:val="List"/>
    <w:link w:val="B1Char"/>
    <w:qFormat/>
    <w:rsid w:val="00E04B2F"/>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sid w:val="00E04B2F"/>
    <w:rPr>
      <w:color w:val="FF0000"/>
    </w:rPr>
  </w:style>
  <w:style w:type="paragraph" w:customStyle="1" w:styleId="TH">
    <w:name w:val="TH"/>
    <w:basedOn w:val="Normal"/>
    <w:link w:val="THChar"/>
    <w:qFormat/>
    <w:rsid w:val="00E04B2F"/>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E04B2F"/>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E04B2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E04B2F"/>
  </w:style>
  <w:style w:type="paragraph" w:customStyle="1" w:styleId="B3">
    <w:name w:val="B3"/>
    <w:basedOn w:val="List3"/>
    <w:rsid w:val="00E04B2F"/>
  </w:style>
  <w:style w:type="paragraph" w:customStyle="1" w:styleId="B4">
    <w:name w:val="B4"/>
    <w:basedOn w:val="List4"/>
    <w:rsid w:val="00E04B2F"/>
  </w:style>
  <w:style w:type="paragraph" w:customStyle="1" w:styleId="B5">
    <w:name w:val="B5"/>
    <w:basedOn w:val="List5"/>
    <w:rsid w:val="00E04B2F"/>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qFormat/>
    <w:rsid w:val="00FA3B9B"/>
  </w:style>
  <w:style w:type="paragraph" w:customStyle="1" w:styleId="TempNote">
    <w:name w:val="TempNote"/>
    <w:basedOn w:val="Normal"/>
    <w:qFormat/>
    <w:rsid w:val="00FA3B9B"/>
    <w:pPr>
      <w:spacing w:after="0"/>
    </w:pPr>
    <w:rPr>
      <w:rFonts w:ascii="Arial" w:hAnsi="Arial"/>
      <w:i/>
      <w:color w:val="0070C0"/>
    </w:rPr>
  </w:style>
  <w:style w:type="paragraph" w:customStyle="1" w:styleId="TemplateH4">
    <w:name w:val="TemplateH4"/>
    <w:basedOn w:val="Normal"/>
    <w:qFormat/>
    <w:rsid w:val="00FA3B9B"/>
    <w:rPr>
      <w:rFonts w:ascii="Arial" w:hAnsi="Arial" w:cs="Arial"/>
      <w:sz w:val="24"/>
      <w:szCs w:val="24"/>
    </w:rPr>
  </w:style>
  <w:style w:type="paragraph" w:styleId="ListParagraph">
    <w:name w:val="List Paragraph"/>
    <w:basedOn w:val="Normal"/>
    <w:uiPriority w:val="34"/>
    <w:qFormat/>
    <w:rsid w:val="00FA3B9B"/>
    <w:pPr>
      <w:spacing w:after="0"/>
      <w:ind w:left="720"/>
      <w:contextualSpacing/>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rPr>
  </w:style>
  <w:style w:type="paragraph" w:customStyle="1" w:styleId="TemplateH3">
    <w:name w:val="TemplateH3"/>
    <w:basedOn w:val="Normal"/>
    <w:qFormat/>
    <w:rsid w:val="00FA3B9B"/>
    <w:rPr>
      <w:rFonts w:ascii="Arial" w:hAnsi="Arial" w:cs="Arial"/>
      <w:sz w:val="28"/>
      <w:szCs w:val="28"/>
    </w:rPr>
  </w:style>
  <w:style w:type="paragraph" w:customStyle="1" w:styleId="TemplateH2">
    <w:name w:val="TemplateH2"/>
    <w:basedOn w:val="Normal"/>
    <w:qFormat/>
    <w:rsid w:val="00FA3B9B"/>
    <w:rPr>
      <w:rFonts w:ascii="Arial" w:hAnsi="Arial" w:cs="Arial"/>
      <w:sz w:val="32"/>
      <w:szCs w:val="32"/>
    </w:rPr>
  </w:style>
  <w:style w:type="character" w:customStyle="1" w:styleId="TALChar">
    <w:name w:val="TAL Char"/>
    <w:link w:val="TAL"/>
    <w:qFormat/>
    <w:locked/>
    <w:rsid w:val="00FA3B9B"/>
    <w:rPr>
      <w:rFonts w:ascii="Arial" w:hAnsi="Arial"/>
      <w:sz w:val="18"/>
    </w:rPr>
  </w:style>
  <w:style w:type="character" w:customStyle="1" w:styleId="TAHChar">
    <w:name w:val="TAH Char"/>
    <w:link w:val="TAH"/>
    <w:qFormat/>
    <w:locked/>
    <w:rsid w:val="00FA3B9B"/>
    <w:rPr>
      <w:rFonts w:ascii="Arial" w:hAnsi="Arial"/>
      <w:b/>
      <w:sz w:val="18"/>
    </w:rPr>
  </w:style>
  <w:style w:type="character" w:customStyle="1" w:styleId="THChar">
    <w:name w:val="TH Char"/>
    <w:link w:val="TH"/>
    <w:qFormat/>
    <w:locked/>
    <w:rsid w:val="00FA3B9B"/>
    <w:rPr>
      <w:rFonts w:ascii="Arial" w:hAnsi="Arial"/>
      <w:b/>
    </w:rPr>
  </w:style>
  <w:style w:type="character" w:customStyle="1" w:styleId="TACChar">
    <w:name w:val="TAC Char"/>
    <w:link w:val="TAC"/>
    <w:qFormat/>
    <w:rsid w:val="00FA3B9B"/>
    <w:rPr>
      <w:rFonts w:ascii="Arial" w:hAnsi="Arial"/>
      <w:sz w:val="18"/>
    </w:rPr>
  </w:style>
  <w:style w:type="character" w:customStyle="1" w:styleId="B1Char">
    <w:name w:val="B1 Char"/>
    <w:link w:val="B1"/>
    <w:qFormat/>
    <w:locked/>
    <w:rsid w:val="00FA3B9B"/>
  </w:style>
  <w:style w:type="character" w:customStyle="1" w:styleId="Heading5Char">
    <w:name w:val="Heading 5 Char"/>
    <w:link w:val="Heading5"/>
    <w:rsid w:val="00FA3B9B"/>
    <w:rPr>
      <w:rFonts w:ascii="Arial" w:hAnsi="Arial"/>
      <w:sz w:val="22"/>
    </w:rPr>
  </w:style>
  <w:style w:type="character" w:customStyle="1" w:styleId="Heading6Char">
    <w:name w:val="Heading 6 Char"/>
    <w:link w:val="Heading6"/>
    <w:rsid w:val="00FA3B9B"/>
    <w:rPr>
      <w:rFonts w:ascii="Arial" w:hAnsi="Arial"/>
    </w:rPr>
  </w:style>
  <w:style w:type="character" w:customStyle="1" w:styleId="TANChar">
    <w:name w:val="TAN Char"/>
    <w:link w:val="TAN"/>
    <w:qFormat/>
    <w:locked/>
    <w:rsid w:val="00FA3B9B"/>
    <w:rPr>
      <w:rFonts w:ascii="Arial" w:hAnsi="Arial"/>
      <w:sz w:val="18"/>
    </w:rPr>
  </w:style>
  <w:style w:type="character" w:customStyle="1" w:styleId="B2Char">
    <w:name w:val="B2 Char"/>
    <w:link w:val="B2"/>
    <w:qFormat/>
    <w:rsid w:val="00FA3B9B"/>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qFormat/>
    <w:rsid w:val="00FA3B9B"/>
  </w:style>
  <w:style w:type="character" w:customStyle="1" w:styleId="NOZchn">
    <w:name w:val="NO Zchn"/>
    <w:qFormat/>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sz w:val="16"/>
    </w:rPr>
  </w:style>
  <w:style w:type="character" w:customStyle="1" w:styleId="TFChar">
    <w:name w:val="TF Char"/>
    <w:link w:val="TF"/>
    <w:qFormat/>
    <w:rsid w:val="00FA3B9B"/>
    <w:rPr>
      <w:rFonts w:ascii="Arial" w:hAnsi="Arial"/>
      <w:b/>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qFormat/>
    <w:rsid w:val="006C011C"/>
    <w:rPr>
      <w:rFonts w:ascii="Times New Roman" w:hAnsi="Times New Roman"/>
      <w:color w:val="FF0000"/>
      <w:lang w:val="en-GB" w:eastAsia="en-US"/>
    </w:rPr>
  </w:style>
  <w:style w:type="paragraph" w:styleId="Bibliography">
    <w:name w:val="Bibliography"/>
    <w:basedOn w:val="Normal"/>
    <w:next w:val="Normal"/>
    <w:uiPriority w:val="37"/>
    <w:semiHidden/>
    <w:unhideWhenUsed/>
    <w:rsid w:val="000E3B9C"/>
  </w:style>
  <w:style w:type="paragraph" w:styleId="BlockText">
    <w:name w:val="Block Text"/>
    <w:basedOn w:val="Normal"/>
    <w:rsid w:val="000E3B9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0E3B9C"/>
    <w:pPr>
      <w:spacing w:after="120"/>
    </w:pPr>
  </w:style>
  <w:style w:type="character" w:customStyle="1" w:styleId="BodyTextChar">
    <w:name w:val="Body Text Char"/>
    <w:basedOn w:val="DefaultParagraphFont"/>
    <w:link w:val="BodyText"/>
    <w:rsid w:val="000E3B9C"/>
  </w:style>
  <w:style w:type="paragraph" w:styleId="BodyText2">
    <w:name w:val="Body Text 2"/>
    <w:basedOn w:val="Normal"/>
    <w:link w:val="BodyText2Char"/>
    <w:rsid w:val="000E3B9C"/>
    <w:pPr>
      <w:spacing w:after="120" w:line="480" w:lineRule="auto"/>
    </w:pPr>
  </w:style>
  <w:style w:type="character" w:customStyle="1" w:styleId="BodyText2Char">
    <w:name w:val="Body Text 2 Char"/>
    <w:basedOn w:val="DefaultParagraphFont"/>
    <w:link w:val="BodyText2"/>
    <w:rsid w:val="000E3B9C"/>
  </w:style>
  <w:style w:type="paragraph" w:styleId="BodyText3">
    <w:name w:val="Body Text 3"/>
    <w:basedOn w:val="Normal"/>
    <w:link w:val="BodyText3Char"/>
    <w:rsid w:val="000E3B9C"/>
    <w:pPr>
      <w:spacing w:after="120"/>
    </w:pPr>
    <w:rPr>
      <w:sz w:val="16"/>
      <w:szCs w:val="16"/>
    </w:rPr>
  </w:style>
  <w:style w:type="character" w:customStyle="1" w:styleId="BodyText3Char">
    <w:name w:val="Body Text 3 Char"/>
    <w:basedOn w:val="DefaultParagraphFont"/>
    <w:link w:val="BodyText3"/>
    <w:rsid w:val="000E3B9C"/>
    <w:rPr>
      <w:sz w:val="16"/>
      <w:szCs w:val="16"/>
    </w:rPr>
  </w:style>
  <w:style w:type="paragraph" w:styleId="BodyTextFirstIndent">
    <w:name w:val="Body Text First Indent"/>
    <w:basedOn w:val="BodyText"/>
    <w:link w:val="BodyTextFirstIndentChar"/>
    <w:rsid w:val="000E3B9C"/>
    <w:pPr>
      <w:spacing w:after="180"/>
      <w:ind w:firstLine="360"/>
    </w:pPr>
  </w:style>
  <w:style w:type="character" w:customStyle="1" w:styleId="BodyTextFirstIndentChar">
    <w:name w:val="Body Text First Indent Char"/>
    <w:basedOn w:val="BodyTextChar"/>
    <w:link w:val="BodyTextFirstIndent"/>
    <w:rsid w:val="000E3B9C"/>
  </w:style>
  <w:style w:type="paragraph" w:styleId="BodyTextIndent">
    <w:name w:val="Body Text Indent"/>
    <w:basedOn w:val="Normal"/>
    <w:link w:val="BodyTextIndentChar"/>
    <w:rsid w:val="000E3B9C"/>
    <w:pPr>
      <w:spacing w:after="120"/>
      <w:ind w:left="283"/>
    </w:pPr>
  </w:style>
  <w:style w:type="character" w:customStyle="1" w:styleId="BodyTextIndentChar">
    <w:name w:val="Body Text Indent Char"/>
    <w:basedOn w:val="DefaultParagraphFont"/>
    <w:link w:val="BodyTextIndent"/>
    <w:rsid w:val="000E3B9C"/>
  </w:style>
  <w:style w:type="paragraph" w:styleId="BodyTextFirstIndent2">
    <w:name w:val="Body Text First Indent 2"/>
    <w:basedOn w:val="BodyTextIndent"/>
    <w:link w:val="BodyTextFirstIndent2Char"/>
    <w:rsid w:val="000E3B9C"/>
    <w:pPr>
      <w:spacing w:after="180"/>
      <w:ind w:left="360" w:firstLine="360"/>
    </w:pPr>
  </w:style>
  <w:style w:type="character" w:customStyle="1" w:styleId="BodyTextFirstIndent2Char">
    <w:name w:val="Body Text First Indent 2 Char"/>
    <w:basedOn w:val="BodyTextIndentChar"/>
    <w:link w:val="BodyTextFirstIndent2"/>
    <w:rsid w:val="000E3B9C"/>
  </w:style>
  <w:style w:type="paragraph" w:styleId="BodyTextIndent2">
    <w:name w:val="Body Text Indent 2"/>
    <w:basedOn w:val="Normal"/>
    <w:link w:val="BodyTextIndent2Char"/>
    <w:rsid w:val="000E3B9C"/>
    <w:pPr>
      <w:spacing w:after="120" w:line="480" w:lineRule="auto"/>
      <w:ind w:left="283"/>
    </w:pPr>
  </w:style>
  <w:style w:type="character" w:customStyle="1" w:styleId="BodyTextIndent2Char">
    <w:name w:val="Body Text Indent 2 Char"/>
    <w:basedOn w:val="DefaultParagraphFont"/>
    <w:link w:val="BodyTextIndent2"/>
    <w:rsid w:val="000E3B9C"/>
  </w:style>
  <w:style w:type="paragraph" w:styleId="BodyTextIndent3">
    <w:name w:val="Body Text Indent 3"/>
    <w:basedOn w:val="Normal"/>
    <w:link w:val="BodyTextIndent3Char"/>
    <w:rsid w:val="000E3B9C"/>
    <w:pPr>
      <w:spacing w:after="120"/>
      <w:ind w:left="283"/>
    </w:pPr>
    <w:rPr>
      <w:sz w:val="16"/>
      <w:szCs w:val="16"/>
    </w:rPr>
  </w:style>
  <w:style w:type="character" w:customStyle="1" w:styleId="BodyTextIndent3Char">
    <w:name w:val="Body Text Indent 3 Char"/>
    <w:basedOn w:val="DefaultParagraphFont"/>
    <w:link w:val="BodyTextIndent3"/>
    <w:rsid w:val="000E3B9C"/>
    <w:rPr>
      <w:sz w:val="16"/>
      <w:szCs w:val="16"/>
    </w:rPr>
  </w:style>
  <w:style w:type="paragraph" w:styleId="Caption">
    <w:name w:val="caption"/>
    <w:basedOn w:val="Normal"/>
    <w:next w:val="Normal"/>
    <w:semiHidden/>
    <w:unhideWhenUsed/>
    <w:qFormat/>
    <w:rsid w:val="000E3B9C"/>
    <w:pPr>
      <w:spacing w:after="200"/>
    </w:pPr>
    <w:rPr>
      <w:i/>
      <w:iCs/>
      <w:color w:val="44546A" w:themeColor="text2"/>
      <w:sz w:val="18"/>
      <w:szCs w:val="18"/>
    </w:rPr>
  </w:style>
  <w:style w:type="paragraph" w:styleId="Closing">
    <w:name w:val="Closing"/>
    <w:basedOn w:val="Normal"/>
    <w:link w:val="ClosingChar"/>
    <w:rsid w:val="000E3B9C"/>
    <w:pPr>
      <w:spacing w:after="0"/>
      <w:ind w:left="4252"/>
    </w:pPr>
  </w:style>
  <w:style w:type="character" w:customStyle="1" w:styleId="ClosingChar">
    <w:name w:val="Closing Char"/>
    <w:basedOn w:val="DefaultParagraphFont"/>
    <w:link w:val="Closing"/>
    <w:rsid w:val="000E3B9C"/>
  </w:style>
  <w:style w:type="paragraph" w:styleId="Date">
    <w:name w:val="Date"/>
    <w:basedOn w:val="Normal"/>
    <w:next w:val="Normal"/>
    <w:link w:val="DateChar"/>
    <w:rsid w:val="000E3B9C"/>
  </w:style>
  <w:style w:type="character" w:customStyle="1" w:styleId="DateChar">
    <w:name w:val="Date Char"/>
    <w:basedOn w:val="DefaultParagraphFont"/>
    <w:link w:val="Date"/>
    <w:rsid w:val="000E3B9C"/>
  </w:style>
  <w:style w:type="paragraph" w:styleId="E-mailSignature">
    <w:name w:val="E-mail Signature"/>
    <w:basedOn w:val="Normal"/>
    <w:link w:val="E-mailSignatureChar"/>
    <w:rsid w:val="000E3B9C"/>
    <w:pPr>
      <w:spacing w:after="0"/>
    </w:pPr>
  </w:style>
  <w:style w:type="character" w:customStyle="1" w:styleId="E-mailSignatureChar">
    <w:name w:val="E-mail Signature Char"/>
    <w:basedOn w:val="DefaultParagraphFont"/>
    <w:link w:val="E-mailSignature"/>
    <w:rsid w:val="000E3B9C"/>
  </w:style>
  <w:style w:type="paragraph" w:styleId="EndnoteText">
    <w:name w:val="endnote text"/>
    <w:basedOn w:val="Normal"/>
    <w:link w:val="EndnoteTextChar"/>
    <w:rsid w:val="000E3B9C"/>
    <w:pPr>
      <w:spacing w:after="0"/>
    </w:pPr>
  </w:style>
  <w:style w:type="character" w:customStyle="1" w:styleId="EndnoteTextChar">
    <w:name w:val="Endnote Text Char"/>
    <w:basedOn w:val="DefaultParagraphFont"/>
    <w:link w:val="EndnoteText"/>
    <w:rsid w:val="000E3B9C"/>
  </w:style>
  <w:style w:type="paragraph" w:styleId="EnvelopeAddress">
    <w:name w:val="envelope address"/>
    <w:basedOn w:val="Normal"/>
    <w:rsid w:val="000E3B9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E3B9C"/>
    <w:pPr>
      <w:spacing w:after="0"/>
    </w:pPr>
    <w:rPr>
      <w:rFonts w:asciiTheme="majorHAnsi" w:eastAsiaTheme="majorEastAsia" w:hAnsiTheme="majorHAnsi" w:cstheme="majorBidi"/>
    </w:rPr>
  </w:style>
  <w:style w:type="paragraph" w:styleId="HTMLAddress">
    <w:name w:val="HTML Address"/>
    <w:basedOn w:val="Normal"/>
    <w:link w:val="HTMLAddressChar"/>
    <w:rsid w:val="000E3B9C"/>
    <w:pPr>
      <w:spacing w:after="0"/>
    </w:pPr>
    <w:rPr>
      <w:i/>
      <w:iCs/>
    </w:rPr>
  </w:style>
  <w:style w:type="character" w:customStyle="1" w:styleId="HTMLAddressChar">
    <w:name w:val="HTML Address Char"/>
    <w:basedOn w:val="DefaultParagraphFont"/>
    <w:link w:val="HTMLAddress"/>
    <w:rsid w:val="000E3B9C"/>
    <w:rPr>
      <w:i/>
      <w:iCs/>
    </w:rPr>
  </w:style>
  <w:style w:type="paragraph" w:styleId="Index3">
    <w:name w:val="index 3"/>
    <w:basedOn w:val="Normal"/>
    <w:next w:val="Normal"/>
    <w:rsid w:val="000E3B9C"/>
    <w:pPr>
      <w:spacing w:after="0"/>
      <w:ind w:left="600" w:hanging="200"/>
    </w:pPr>
  </w:style>
  <w:style w:type="paragraph" w:styleId="Index4">
    <w:name w:val="index 4"/>
    <w:basedOn w:val="Normal"/>
    <w:next w:val="Normal"/>
    <w:rsid w:val="000E3B9C"/>
    <w:pPr>
      <w:spacing w:after="0"/>
      <w:ind w:left="800" w:hanging="200"/>
    </w:pPr>
  </w:style>
  <w:style w:type="paragraph" w:styleId="Index5">
    <w:name w:val="index 5"/>
    <w:basedOn w:val="Normal"/>
    <w:next w:val="Normal"/>
    <w:rsid w:val="000E3B9C"/>
    <w:pPr>
      <w:spacing w:after="0"/>
      <w:ind w:left="1000" w:hanging="200"/>
    </w:pPr>
  </w:style>
  <w:style w:type="paragraph" w:styleId="Index6">
    <w:name w:val="index 6"/>
    <w:basedOn w:val="Normal"/>
    <w:next w:val="Normal"/>
    <w:rsid w:val="000E3B9C"/>
    <w:pPr>
      <w:spacing w:after="0"/>
      <w:ind w:left="1200" w:hanging="200"/>
    </w:pPr>
  </w:style>
  <w:style w:type="paragraph" w:styleId="Index7">
    <w:name w:val="index 7"/>
    <w:basedOn w:val="Normal"/>
    <w:next w:val="Normal"/>
    <w:rsid w:val="000E3B9C"/>
    <w:pPr>
      <w:spacing w:after="0"/>
      <w:ind w:left="1400" w:hanging="200"/>
    </w:pPr>
  </w:style>
  <w:style w:type="paragraph" w:styleId="Index8">
    <w:name w:val="index 8"/>
    <w:basedOn w:val="Normal"/>
    <w:next w:val="Normal"/>
    <w:rsid w:val="000E3B9C"/>
    <w:pPr>
      <w:spacing w:after="0"/>
      <w:ind w:left="1600" w:hanging="200"/>
    </w:pPr>
  </w:style>
  <w:style w:type="paragraph" w:styleId="Index9">
    <w:name w:val="index 9"/>
    <w:basedOn w:val="Normal"/>
    <w:next w:val="Normal"/>
    <w:rsid w:val="000E3B9C"/>
    <w:pPr>
      <w:spacing w:after="0"/>
      <w:ind w:left="1800" w:hanging="200"/>
    </w:pPr>
  </w:style>
  <w:style w:type="paragraph" w:styleId="IndexHeading">
    <w:name w:val="index heading"/>
    <w:basedOn w:val="Normal"/>
    <w:next w:val="Index1"/>
    <w:rsid w:val="000E3B9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3B9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E3B9C"/>
    <w:rPr>
      <w:i/>
      <w:iCs/>
      <w:color w:val="4472C4" w:themeColor="accent1"/>
    </w:rPr>
  </w:style>
  <w:style w:type="paragraph" w:styleId="ListContinue">
    <w:name w:val="List Continue"/>
    <w:basedOn w:val="Normal"/>
    <w:rsid w:val="000E3B9C"/>
    <w:pPr>
      <w:spacing w:after="120"/>
      <w:ind w:left="283"/>
      <w:contextualSpacing/>
    </w:pPr>
  </w:style>
  <w:style w:type="paragraph" w:styleId="ListContinue2">
    <w:name w:val="List Continue 2"/>
    <w:basedOn w:val="Normal"/>
    <w:rsid w:val="000E3B9C"/>
    <w:pPr>
      <w:spacing w:after="120"/>
      <w:ind w:left="566"/>
      <w:contextualSpacing/>
    </w:pPr>
  </w:style>
  <w:style w:type="paragraph" w:styleId="ListContinue3">
    <w:name w:val="List Continue 3"/>
    <w:basedOn w:val="Normal"/>
    <w:rsid w:val="000E3B9C"/>
    <w:pPr>
      <w:spacing w:after="120"/>
      <w:ind w:left="849"/>
      <w:contextualSpacing/>
    </w:pPr>
  </w:style>
  <w:style w:type="paragraph" w:styleId="ListContinue4">
    <w:name w:val="List Continue 4"/>
    <w:basedOn w:val="Normal"/>
    <w:rsid w:val="000E3B9C"/>
    <w:pPr>
      <w:spacing w:after="120"/>
      <w:ind w:left="1132"/>
      <w:contextualSpacing/>
    </w:pPr>
  </w:style>
  <w:style w:type="paragraph" w:styleId="ListContinue5">
    <w:name w:val="List Continue 5"/>
    <w:basedOn w:val="Normal"/>
    <w:rsid w:val="000E3B9C"/>
    <w:pPr>
      <w:spacing w:after="120"/>
      <w:ind w:left="1415"/>
      <w:contextualSpacing/>
    </w:pPr>
  </w:style>
  <w:style w:type="paragraph" w:styleId="ListNumber3">
    <w:name w:val="List Number 3"/>
    <w:basedOn w:val="Normal"/>
    <w:rsid w:val="000E3B9C"/>
    <w:pPr>
      <w:numPr>
        <w:numId w:val="16"/>
      </w:numPr>
      <w:contextualSpacing/>
    </w:pPr>
  </w:style>
  <w:style w:type="paragraph" w:styleId="ListNumber4">
    <w:name w:val="List Number 4"/>
    <w:basedOn w:val="Normal"/>
    <w:rsid w:val="000E3B9C"/>
    <w:pPr>
      <w:numPr>
        <w:numId w:val="17"/>
      </w:numPr>
      <w:contextualSpacing/>
    </w:pPr>
  </w:style>
  <w:style w:type="paragraph" w:styleId="ListNumber5">
    <w:name w:val="List Number 5"/>
    <w:basedOn w:val="Normal"/>
    <w:rsid w:val="000E3B9C"/>
    <w:pPr>
      <w:numPr>
        <w:numId w:val="18"/>
      </w:numPr>
      <w:contextualSpacing/>
    </w:pPr>
  </w:style>
  <w:style w:type="paragraph" w:styleId="MacroText">
    <w:name w:val="macro"/>
    <w:link w:val="MacroTextChar"/>
    <w:rsid w:val="000E3B9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0E3B9C"/>
    <w:rPr>
      <w:rFonts w:ascii="Consolas" w:hAnsi="Consolas"/>
    </w:rPr>
  </w:style>
  <w:style w:type="paragraph" w:styleId="MessageHeader">
    <w:name w:val="Message Header"/>
    <w:basedOn w:val="Normal"/>
    <w:link w:val="MessageHeaderChar"/>
    <w:rsid w:val="000E3B9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3B9C"/>
    <w:rPr>
      <w:rFonts w:asciiTheme="majorHAnsi" w:eastAsiaTheme="majorEastAsia" w:hAnsiTheme="majorHAnsi" w:cstheme="majorBidi"/>
      <w:sz w:val="24"/>
      <w:szCs w:val="24"/>
      <w:shd w:val="pct20" w:color="auto" w:fill="auto"/>
    </w:rPr>
  </w:style>
  <w:style w:type="paragraph" w:styleId="NoSpacing">
    <w:name w:val="No Spacing"/>
    <w:uiPriority w:val="1"/>
    <w:qFormat/>
    <w:rsid w:val="000E3B9C"/>
    <w:pPr>
      <w:overflowPunct w:val="0"/>
      <w:autoSpaceDE w:val="0"/>
      <w:autoSpaceDN w:val="0"/>
      <w:adjustRightInd w:val="0"/>
      <w:textAlignment w:val="baseline"/>
    </w:pPr>
  </w:style>
  <w:style w:type="paragraph" w:styleId="NormalWeb">
    <w:name w:val="Normal (Web)"/>
    <w:basedOn w:val="Normal"/>
    <w:rsid w:val="000E3B9C"/>
    <w:rPr>
      <w:sz w:val="24"/>
      <w:szCs w:val="24"/>
    </w:rPr>
  </w:style>
  <w:style w:type="paragraph" w:styleId="NormalIndent">
    <w:name w:val="Normal Indent"/>
    <w:basedOn w:val="Normal"/>
    <w:rsid w:val="000E3B9C"/>
    <w:pPr>
      <w:ind w:left="720"/>
    </w:pPr>
  </w:style>
  <w:style w:type="paragraph" w:styleId="NoteHeading">
    <w:name w:val="Note Heading"/>
    <w:basedOn w:val="Normal"/>
    <w:next w:val="Normal"/>
    <w:link w:val="NoteHeadingChar"/>
    <w:rsid w:val="000E3B9C"/>
    <w:pPr>
      <w:spacing w:after="0"/>
    </w:pPr>
  </w:style>
  <w:style w:type="character" w:customStyle="1" w:styleId="NoteHeadingChar">
    <w:name w:val="Note Heading Char"/>
    <w:basedOn w:val="DefaultParagraphFont"/>
    <w:link w:val="NoteHeading"/>
    <w:rsid w:val="000E3B9C"/>
  </w:style>
  <w:style w:type="paragraph" w:styleId="PlainText">
    <w:name w:val="Plain Text"/>
    <w:basedOn w:val="Normal"/>
    <w:link w:val="PlainTextChar"/>
    <w:rsid w:val="000E3B9C"/>
    <w:pPr>
      <w:spacing w:after="0"/>
    </w:pPr>
    <w:rPr>
      <w:rFonts w:ascii="Consolas" w:hAnsi="Consolas"/>
      <w:sz w:val="21"/>
      <w:szCs w:val="21"/>
    </w:rPr>
  </w:style>
  <w:style w:type="character" w:customStyle="1" w:styleId="PlainTextChar">
    <w:name w:val="Plain Text Char"/>
    <w:basedOn w:val="DefaultParagraphFont"/>
    <w:link w:val="PlainText"/>
    <w:rsid w:val="000E3B9C"/>
    <w:rPr>
      <w:rFonts w:ascii="Consolas" w:hAnsi="Consolas"/>
      <w:sz w:val="21"/>
      <w:szCs w:val="21"/>
    </w:rPr>
  </w:style>
  <w:style w:type="paragraph" w:styleId="Quote">
    <w:name w:val="Quote"/>
    <w:basedOn w:val="Normal"/>
    <w:next w:val="Normal"/>
    <w:link w:val="QuoteChar"/>
    <w:uiPriority w:val="29"/>
    <w:qFormat/>
    <w:rsid w:val="000E3B9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3B9C"/>
    <w:rPr>
      <w:i/>
      <w:iCs/>
      <w:color w:val="404040" w:themeColor="text1" w:themeTint="BF"/>
    </w:rPr>
  </w:style>
  <w:style w:type="paragraph" w:styleId="Salutation">
    <w:name w:val="Salutation"/>
    <w:basedOn w:val="Normal"/>
    <w:next w:val="Normal"/>
    <w:link w:val="SalutationChar"/>
    <w:rsid w:val="000E3B9C"/>
  </w:style>
  <w:style w:type="character" w:customStyle="1" w:styleId="SalutationChar">
    <w:name w:val="Salutation Char"/>
    <w:basedOn w:val="DefaultParagraphFont"/>
    <w:link w:val="Salutation"/>
    <w:rsid w:val="000E3B9C"/>
  </w:style>
  <w:style w:type="paragraph" w:styleId="Signature">
    <w:name w:val="Signature"/>
    <w:basedOn w:val="Normal"/>
    <w:link w:val="SignatureChar"/>
    <w:rsid w:val="000E3B9C"/>
    <w:pPr>
      <w:spacing w:after="0"/>
      <w:ind w:left="4252"/>
    </w:pPr>
  </w:style>
  <w:style w:type="character" w:customStyle="1" w:styleId="SignatureChar">
    <w:name w:val="Signature Char"/>
    <w:basedOn w:val="DefaultParagraphFont"/>
    <w:link w:val="Signature"/>
    <w:rsid w:val="000E3B9C"/>
  </w:style>
  <w:style w:type="paragraph" w:styleId="Subtitle">
    <w:name w:val="Subtitle"/>
    <w:basedOn w:val="Normal"/>
    <w:next w:val="Normal"/>
    <w:link w:val="SubtitleChar"/>
    <w:qFormat/>
    <w:rsid w:val="000E3B9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3B9C"/>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E3B9C"/>
    <w:pPr>
      <w:spacing w:after="0"/>
      <w:ind w:left="200" w:hanging="200"/>
    </w:pPr>
  </w:style>
  <w:style w:type="paragraph" w:styleId="TableofFigures">
    <w:name w:val="table of figures"/>
    <w:basedOn w:val="Normal"/>
    <w:next w:val="Normal"/>
    <w:rsid w:val="000E3B9C"/>
    <w:pPr>
      <w:spacing w:after="0"/>
    </w:pPr>
  </w:style>
  <w:style w:type="paragraph" w:styleId="Title">
    <w:name w:val="Title"/>
    <w:basedOn w:val="Normal"/>
    <w:next w:val="Normal"/>
    <w:link w:val="TitleChar"/>
    <w:qFormat/>
    <w:rsid w:val="000E3B9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3B9C"/>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E3B9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E3B9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A6A0E"/>
  </w:style>
  <w:style w:type="character" w:customStyle="1" w:styleId="B1Char1">
    <w:name w:val="B1 Char1"/>
    <w:rsid w:val="00D700AE"/>
    <w:rPr>
      <w:rFonts w:ascii="Times New Roman" w:hAnsi="Times New Roman"/>
      <w:lang w:val="en-GB" w:eastAsia="en-US"/>
    </w:rPr>
  </w:style>
  <w:style w:type="character" w:customStyle="1" w:styleId="EWChar">
    <w:name w:val="EW Char"/>
    <w:link w:val="EW"/>
    <w:qFormat/>
    <w:locked/>
    <w:rsid w:val="00B44A5C"/>
  </w:style>
  <w:style w:type="character" w:customStyle="1" w:styleId="HeaderChar">
    <w:name w:val="Header Char"/>
    <w:basedOn w:val="DefaultParagraphFont"/>
    <w:link w:val="Header"/>
    <w:rsid w:val="00805DFF"/>
    <w:rPr>
      <w:rFonts w:ascii="Arial" w:hAnsi="Arial"/>
      <w:b/>
      <w:sz w:val="18"/>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43391">
      <w:bodyDiv w:val="1"/>
      <w:marLeft w:val="0"/>
      <w:marRight w:val="0"/>
      <w:marTop w:val="0"/>
      <w:marBottom w:val="0"/>
      <w:divBdr>
        <w:top w:val="none" w:sz="0" w:space="0" w:color="auto"/>
        <w:left w:val="none" w:sz="0" w:space="0" w:color="auto"/>
        <w:bottom w:val="none" w:sz="0" w:space="0" w:color="auto"/>
        <w:right w:val="none" w:sz="0" w:space="0" w:color="auto"/>
      </w:divBdr>
    </w:div>
    <w:div w:id="43603757">
      <w:bodyDiv w:val="1"/>
      <w:marLeft w:val="0"/>
      <w:marRight w:val="0"/>
      <w:marTop w:val="0"/>
      <w:marBottom w:val="0"/>
      <w:divBdr>
        <w:top w:val="none" w:sz="0" w:space="0" w:color="auto"/>
        <w:left w:val="none" w:sz="0" w:space="0" w:color="auto"/>
        <w:bottom w:val="none" w:sz="0" w:space="0" w:color="auto"/>
        <w:right w:val="none" w:sz="0" w:space="0" w:color="auto"/>
      </w:divBdr>
    </w:div>
    <w:div w:id="56515762">
      <w:bodyDiv w:val="1"/>
      <w:marLeft w:val="0"/>
      <w:marRight w:val="0"/>
      <w:marTop w:val="0"/>
      <w:marBottom w:val="0"/>
      <w:divBdr>
        <w:top w:val="none" w:sz="0" w:space="0" w:color="auto"/>
        <w:left w:val="none" w:sz="0" w:space="0" w:color="auto"/>
        <w:bottom w:val="none" w:sz="0" w:space="0" w:color="auto"/>
        <w:right w:val="none" w:sz="0" w:space="0" w:color="auto"/>
      </w:divBdr>
    </w:div>
    <w:div w:id="64573206">
      <w:bodyDiv w:val="1"/>
      <w:marLeft w:val="0"/>
      <w:marRight w:val="0"/>
      <w:marTop w:val="0"/>
      <w:marBottom w:val="0"/>
      <w:divBdr>
        <w:top w:val="none" w:sz="0" w:space="0" w:color="auto"/>
        <w:left w:val="none" w:sz="0" w:space="0" w:color="auto"/>
        <w:bottom w:val="none" w:sz="0" w:space="0" w:color="auto"/>
        <w:right w:val="none" w:sz="0" w:space="0" w:color="auto"/>
      </w:divBdr>
    </w:div>
    <w:div w:id="66614215">
      <w:bodyDiv w:val="1"/>
      <w:marLeft w:val="0"/>
      <w:marRight w:val="0"/>
      <w:marTop w:val="0"/>
      <w:marBottom w:val="0"/>
      <w:divBdr>
        <w:top w:val="none" w:sz="0" w:space="0" w:color="auto"/>
        <w:left w:val="none" w:sz="0" w:space="0" w:color="auto"/>
        <w:bottom w:val="none" w:sz="0" w:space="0" w:color="auto"/>
        <w:right w:val="none" w:sz="0" w:space="0" w:color="auto"/>
      </w:divBdr>
    </w:div>
    <w:div w:id="80180095">
      <w:bodyDiv w:val="1"/>
      <w:marLeft w:val="0"/>
      <w:marRight w:val="0"/>
      <w:marTop w:val="0"/>
      <w:marBottom w:val="0"/>
      <w:divBdr>
        <w:top w:val="none" w:sz="0" w:space="0" w:color="auto"/>
        <w:left w:val="none" w:sz="0" w:space="0" w:color="auto"/>
        <w:bottom w:val="none" w:sz="0" w:space="0" w:color="auto"/>
        <w:right w:val="none" w:sz="0" w:space="0" w:color="auto"/>
      </w:divBdr>
    </w:div>
    <w:div w:id="89129023">
      <w:bodyDiv w:val="1"/>
      <w:marLeft w:val="0"/>
      <w:marRight w:val="0"/>
      <w:marTop w:val="0"/>
      <w:marBottom w:val="0"/>
      <w:divBdr>
        <w:top w:val="none" w:sz="0" w:space="0" w:color="auto"/>
        <w:left w:val="none" w:sz="0" w:space="0" w:color="auto"/>
        <w:bottom w:val="none" w:sz="0" w:space="0" w:color="auto"/>
        <w:right w:val="none" w:sz="0" w:space="0" w:color="auto"/>
      </w:divBdr>
      <w:divsChild>
        <w:div w:id="1349333169">
          <w:marLeft w:val="0"/>
          <w:marRight w:val="0"/>
          <w:marTop w:val="0"/>
          <w:marBottom w:val="0"/>
          <w:divBdr>
            <w:top w:val="none" w:sz="0" w:space="0" w:color="auto"/>
            <w:left w:val="none" w:sz="0" w:space="0" w:color="auto"/>
            <w:bottom w:val="none" w:sz="0" w:space="0" w:color="auto"/>
            <w:right w:val="none" w:sz="0" w:space="0" w:color="auto"/>
          </w:divBdr>
        </w:div>
      </w:divsChild>
    </w:div>
    <w:div w:id="102264032">
      <w:bodyDiv w:val="1"/>
      <w:marLeft w:val="0"/>
      <w:marRight w:val="0"/>
      <w:marTop w:val="0"/>
      <w:marBottom w:val="0"/>
      <w:divBdr>
        <w:top w:val="none" w:sz="0" w:space="0" w:color="auto"/>
        <w:left w:val="none" w:sz="0" w:space="0" w:color="auto"/>
        <w:bottom w:val="none" w:sz="0" w:space="0" w:color="auto"/>
        <w:right w:val="none" w:sz="0" w:space="0" w:color="auto"/>
      </w:divBdr>
    </w:div>
    <w:div w:id="117341560">
      <w:bodyDiv w:val="1"/>
      <w:marLeft w:val="0"/>
      <w:marRight w:val="0"/>
      <w:marTop w:val="0"/>
      <w:marBottom w:val="0"/>
      <w:divBdr>
        <w:top w:val="none" w:sz="0" w:space="0" w:color="auto"/>
        <w:left w:val="none" w:sz="0" w:space="0" w:color="auto"/>
        <w:bottom w:val="none" w:sz="0" w:space="0" w:color="auto"/>
        <w:right w:val="none" w:sz="0" w:space="0" w:color="auto"/>
      </w:divBdr>
    </w:div>
    <w:div w:id="120073013">
      <w:bodyDiv w:val="1"/>
      <w:marLeft w:val="0"/>
      <w:marRight w:val="0"/>
      <w:marTop w:val="0"/>
      <w:marBottom w:val="0"/>
      <w:divBdr>
        <w:top w:val="none" w:sz="0" w:space="0" w:color="auto"/>
        <w:left w:val="none" w:sz="0" w:space="0" w:color="auto"/>
        <w:bottom w:val="none" w:sz="0" w:space="0" w:color="auto"/>
        <w:right w:val="none" w:sz="0" w:space="0" w:color="auto"/>
      </w:divBdr>
    </w:div>
    <w:div w:id="178663347">
      <w:bodyDiv w:val="1"/>
      <w:marLeft w:val="0"/>
      <w:marRight w:val="0"/>
      <w:marTop w:val="0"/>
      <w:marBottom w:val="0"/>
      <w:divBdr>
        <w:top w:val="none" w:sz="0" w:space="0" w:color="auto"/>
        <w:left w:val="none" w:sz="0" w:space="0" w:color="auto"/>
        <w:bottom w:val="none" w:sz="0" w:space="0" w:color="auto"/>
        <w:right w:val="none" w:sz="0" w:space="0" w:color="auto"/>
      </w:divBdr>
    </w:div>
    <w:div w:id="209734940">
      <w:bodyDiv w:val="1"/>
      <w:marLeft w:val="0"/>
      <w:marRight w:val="0"/>
      <w:marTop w:val="0"/>
      <w:marBottom w:val="0"/>
      <w:divBdr>
        <w:top w:val="none" w:sz="0" w:space="0" w:color="auto"/>
        <w:left w:val="none" w:sz="0" w:space="0" w:color="auto"/>
        <w:bottom w:val="none" w:sz="0" w:space="0" w:color="auto"/>
        <w:right w:val="none" w:sz="0" w:space="0" w:color="auto"/>
      </w:divBdr>
    </w:div>
    <w:div w:id="223371051">
      <w:bodyDiv w:val="1"/>
      <w:marLeft w:val="0"/>
      <w:marRight w:val="0"/>
      <w:marTop w:val="0"/>
      <w:marBottom w:val="0"/>
      <w:divBdr>
        <w:top w:val="none" w:sz="0" w:space="0" w:color="auto"/>
        <w:left w:val="none" w:sz="0" w:space="0" w:color="auto"/>
        <w:bottom w:val="none" w:sz="0" w:space="0" w:color="auto"/>
        <w:right w:val="none" w:sz="0" w:space="0" w:color="auto"/>
      </w:divBdr>
    </w:div>
    <w:div w:id="247807000">
      <w:bodyDiv w:val="1"/>
      <w:marLeft w:val="0"/>
      <w:marRight w:val="0"/>
      <w:marTop w:val="0"/>
      <w:marBottom w:val="0"/>
      <w:divBdr>
        <w:top w:val="none" w:sz="0" w:space="0" w:color="auto"/>
        <w:left w:val="none" w:sz="0" w:space="0" w:color="auto"/>
        <w:bottom w:val="none" w:sz="0" w:space="0" w:color="auto"/>
        <w:right w:val="none" w:sz="0" w:space="0" w:color="auto"/>
      </w:divBdr>
    </w:div>
    <w:div w:id="264458762">
      <w:bodyDiv w:val="1"/>
      <w:marLeft w:val="0"/>
      <w:marRight w:val="0"/>
      <w:marTop w:val="0"/>
      <w:marBottom w:val="0"/>
      <w:divBdr>
        <w:top w:val="none" w:sz="0" w:space="0" w:color="auto"/>
        <w:left w:val="none" w:sz="0" w:space="0" w:color="auto"/>
        <w:bottom w:val="none" w:sz="0" w:space="0" w:color="auto"/>
        <w:right w:val="none" w:sz="0" w:space="0" w:color="auto"/>
      </w:divBdr>
    </w:div>
    <w:div w:id="281619449">
      <w:bodyDiv w:val="1"/>
      <w:marLeft w:val="0"/>
      <w:marRight w:val="0"/>
      <w:marTop w:val="0"/>
      <w:marBottom w:val="0"/>
      <w:divBdr>
        <w:top w:val="none" w:sz="0" w:space="0" w:color="auto"/>
        <w:left w:val="none" w:sz="0" w:space="0" w:color="auto"/>
        <w:bottom w:val="none" w:sz="0" w:space="0" w:color="auto"/>
        <w:right w:val="none" w:sz="0" w:space="0" w:color="auto"/>
      </w:divBdr>
    </w:div>
    <w:div w:id="323820859">
      <w:bodyDiv w:val="1"/>
      <w:marLeft w:val="0"/>
      <w:marRight w:val="0"/>
      <w:marTop w:val="0"/>
      <w:marBottom w:val="0"/>
      <w:divBdr>
        <w:top w:val="none" w:sz="0" w:space="0" w:color="auto"/>
        <w:left w:val="none" w:sz="0" w:space="0" w:color="auto"/>
        <w:bottom w:val="none" w:sz="0" w:space="0" w:color="auto"/>
        <w:right w:val="none" w:sz="0" w:space="0" w:color="auto"/>
      </w:divBdr>
    </w:div>
    <w:div w:id="324011879">
      <w:bodyDiv w:val="1"/>
      <w:marLeft w:val="0"/>
      <w:marRight w:val="0"/>
      <w:marTop w:val="0"/>
      <w:marBottom w:val="0"/>
      <w:divBdr>
        <w:top w:val="none" w:sz="0" w:space="0" w:color="auto"/>
        <w:left w:val="none" w:sz="0" w:space="0" w:color="auto"/>
        <w:bottom w:val="none" w:sz="0" w:space="0" w:color="auto"/>
        <w:right w:val="none" w:sz="0" w:space="0" w:color="auto"/>
      </w:divBdr>
    </w:div>
    <w:div w:id="348921282">
      <w:bodyDiv w:val="1"/>
      <w:marLeft w:val="0"/>
      <w:marRight w:val="0"/>
      <w:marTop w:val="0"/>
      <w:marBottom w:val="0"/>
      <w:divBdr>
        <w:top w:val="none" w:sz="0" w:space="0" w:color="auto"/>
        <w:left w:val="none" w:sz="0" w:space="0" w:color="auto"/>
        <w:bottom w:val="none" w:sz="0" w:space="0" w:color="auto"/>
        <w:right w:val="none" w:sz="0" w:space="0" w:color="auto"/>
      </w:divBdr>
    </w:div>
    <w:div w:id="368798669">
      <w:bodyDiv w:val="1"/>
      <w:marLeft w:val="0"/>
      <w:marRight w:val="0"/>
      <w:marTop w:val="0"/>
      <w:marBottom w:val="0"/>
      <w:divBdr>
        <w:top w:val="none" w:sz="0" w:space="0" w:color="auto"/>
        <w:left w:val="none" w:sz="0" w:space="0" w:color="auto"/>
        <w:bottom w:val="none" w:sz="0" w:space="0" w:color="auto"/>
        <w:right w:val="none" w:sz="0" w:space="0" w:color="auto"/>
      </w:divBdr>
    </w:div>
    <w:div w:id="370032374">
      <w:bodyDiv w:val="1"/>
      <w:marLeft w:val="0"/>
      <w:marRight w:val="0"/>
      <w:marTop w:val="0"/>
      <w:marBottom w:val="0"/>
      <w:divBdr>
        <w:top w:val="none" w:sz="0" w:space="0" w:color="auto"/>
        <w:left w:val="none" w:sz="0" w:space="0" w:color="auto"/>
        <w:bottom w:val="none" w:sz="0" w:space="0" w:color="auto"/>
        <w:right w:val="none" w:sz="0" w:space="0" w:color="auto"/>
      </w:divBdr>
    </w:div>
    <w:div w:id="398017664">
      <w:bodyDiv w:val="1"/>
      <w:marLeft w:val="0"/>
      <w:marRight w:val="0"/>
      <w:marTop w:val="0"/>
      <w:marBottom w:val="0"/>
      <w:divBdr>
        <w:top w:val="none" w:sz="0" w:space="0" w:color="auto"/>
        <w:left w:val="none" w:sz="0" w:space="0" w:color="auto"/>
        <w:bottom w:val="none" w:sz="0" w:space="0" w:color="auto"/>
        <w:right w:val="none" w:sz="0" w:space="0" w:color="auto"/>
      </w:divBdr>
    </w:div>
    <w:div w:id="399331783">
      <w:bodyDiv w:val="1"/>
      <w:marLeft w:val="0"/>
      <w:marRight w:val="0"/>
      <w:marTop w:val="0"/>
      <w:marBottom w:val="0"/>
      <w:divBdr>
        <w:top w:val="none" w:sz="0" w:space="0" w:color="auto"/>
        <w:left w:val="none" w:sz="0" w:space="0" w:color="auto"/>
        <w:bottom w:val="none" w:sz="0" w:space="0" w:color="auto"/>
        <w:right w:val="none" w:sz="0" w:space="0" w:color="auto"/>
      </w:divBdr>
    </w:div>
    <w:div w:id="413816926">
      <w:bodyDiv w:val="1"/>
      <w:marLeft w:val="0"/>
      <w:marRight w:val="0"/>
      <w:marTop w:val="0"/>
      <w:marBottom w:val="0"/>
      <w:divBdr>
        <w:top w:val="none" w:sz="0" w:space="0" w:color="auto"/>
        <w:left w:val="none" w:sz="0" w:space="0" w:color="auto"/>
        <w:bottom w:val="none" w:sz="0" w:space="0" w:color="auto"/>
        <w:right w:val="none" w:sz="0" w:space="0" w:color="auto"/>
      </w:divBdr>
    </w:div>
    <w:div w:id="414397078">
      <w:bodyDiv w:val="1"/>
      <w:marLeft w:val="0"/>
      <w:marRight w:val="0"/>
      <w:marTop w:val="0"/>
      <w:marBottom w:val="0"/>
      <w:divBdr>
        <w:top w:val="none" w:sz="0" w:space="0" w:color="auto"/>
        <w:left w:val="none" w:sz="0" w:space="0" w:color="auto"/>
        <w:bottom w:val="none" w:sz="0" w:space="0" w:color="auto"/>
        <w:right w:val="none" w:sz="0" w:space="0" w:color="auto"/>
      </w:divBdr>
    </w:div>
    <w:div w:id="462891249">
      <w:bodyDiv w:val="1"/>
      <w:marLeft w:val="0"/>
      <w:marRight w:val="0"/>
      <w:marTop w:val="0"/>
      <w:marBottom w:val="0"/>
      <w:divBdr>
        <w:top w:val="none" w:sz="0" w:space="0" w:color="auto"/>
        <w:left w:val="none" w:sz="0" w:space="0" w:color="auto"/>
        <w:bottom w:val="none" w:sz="0" w:space="0" w:color="auto"/>
        <w:right w:val="none" w:sz="0" w:space="0" w:color="auto"/>
      </w:divBdr>
    </w:div>
    <w:div w:id="475026808">
      <w:bodyDiv w:val="1"/>
      <w:marLeft w:val="0"/>
      <w:marRight w:val="0"/>
      <w:marTop w:val="0"/>
      <w:marBottom w:val="0"/>
      <w:divBdr>
        <w:top w:val="none" w:sz="0" w:space="0" w:color="auto"/>
        <w:left w:val="none" w:sz="0" w:space="0" w:color="auto"/>
        <w:bottom w:val="none" w:sz="0" w:space="0" w:color="auto"/>
        <w:right w:val="none" w:sz="0" w:space="0" w:color="auto"/>
      </w:divBdr>
    </w:div>
    <w:div w:id="480079106">
      <w:bodyDiv w:val="1"/>
      <w:marLeft w:val="0"/>
      <w:marRight w:val="0"/>
      <w:marTop w:val="0"/>
      <w:marBottom w:val="0"/>
      <w:divBdr>
        <w:top w:val="none" w:sz="0" w:space="0" w:color="auto"/>
        <w:left w:val="none" w:sz="0" w:space="0" w:color="auto"/>
        <w:bottom w:val="none" w:sz="0" w:space="0" w:color="auto"/>
        <w:right w:val="none" w:sz="0" w:space="0" w:color="auto"/>
      </w:divBdr>
    </w:div>
    <w:div w:id="487134832">
      <w:bodyDiv w:val="1"/>
      <w:marLeft w:val="0"/>
      <w:marRight w:val="0"/>
      <w:marTop w:val="0"/>
      <w:marBottom w:val="0"/>
      <w:divBdr>
        <w:top w:val="none" w:sz="0" w:space="0" w:color="auto"/>
        <w:left w:val="none" w:sz="0" w:space="0" w:color="auto"/>
        <w:bottom w:val="none" w:sz="0" w:space="0" w:color="auto"/>
        <w:right w:val="none" w:sz="0" w:space="0" w:color="auto"/>
      </w:divBdr>
    </w:div>
    <w:div w:id="492338028">
      <w:bodyDiv w:val="1"/>
      <w:marLeft w:val="0"/>
      <w:marRight w:val="0"/>
      <w:marTop w:val="0"/>
      <w:marBottom w:val="0"/>
      <w:divBdr>
        <w:top w:val="none" w:sz="0" w:space="0" w:color="auto"/>
        <w:left w:val="none" w:sz="0" w:space="0" w:color="auto"/>
        <w:bottom w:val="none" w:sz="0" w:space="0" w:color="auto"/>
        <w:right w:val="none" w:sz="0" w:space="0" w:color="auto"/>
      </w:divBdr>
    </w:div>
    <w:div w:id="496773879">
      <w:bodyDiv w:val="1"/>
      <w:marLeft w:val="0"/>
      <w:marRight w:val="0"/>
      <w:marTop w:val="0"/>
      <w:marBottom w:val="0"/>
      <w:divBdr>
        <w:top w:val="none" w:sz="0" w:space="0" w:color="auto"/>
        <w:left w:val="none" w:sz="0" w:space="0" w:color="auto"/>
        <w:bottom w:val="none" w:sz="0" w:space="0" w:color="auto"/>
        <w:right w:val="none" w:sz="0" w:space="0" w:color="auto"/>
      </w:divBdr>
    </w:div>
    <w:div w:id="519903859">
      <w:bodyDiv w:val="1"/>
      <w:marLeft w:val="0"/>
      <w:marRight w:val="0"/>
      <w:marTop w:val="0"/>
      <w:marBottom w:val="0"/>
      <w:divBdr>
        <w:top w:val="none" w:sz="0" w:space="0" w:color="auto"/>
        <w:left w:val="none" w:sz="0" w:space="0" w:color="auto"/>
        <w:bottom w:val="none" w:sz="0" w:space="0" w:color="auto"/>
        <w:right w:val="none" w:sz="0" w:space="0" w:color="auto"/>
      </w:divBdr>
    </w:div>
    <w:div w:id="520171037">
      <w:bodyDiv w:val="1"/>
      <w:marLeft w:val="0"/>
      <w:marRight w:val="0"/>
      <w:marTop w:val="0"/>
      <w:marBottom w:val="0"/>
      <w:divBdr>
        <w:top w:val="none" w:sz="0" w:space="0" w:color="auto"/>
        <w:left w:val="none" w:sz="0" w:space="0" w:color="auto"/>
        <w:bottom w:val="none" w:sz="0" w:space="0" w:color="auto"/>
        <w:right w:val="none" w:sz="0" w:space="0" w:color="auto"/>
      </w:divBdr>
    </w:div>
    <w:div w:id="556622326">
      <w:bodyDiv w:val="1"/>
      <w:marLeft w:val="0"/>
      <w:marRight w:val="0"/>
      <w:marTop w:val="0"/>
      <w:marBottom w:val="0"/>
      <w:divBdr>
        <w:top w:val="none" w:sz="0" w:space="0" w:color="auto"/>
        <w:left w:val="none" w:sz="0" w:space="0" w:color="auto"/>
        <w:bottom w:val="none" w:sz="0" w:space="0" w:color="auto"/>
        <w:right w:val="none" w:sz="0" w:space="0" w:color="auto"/>
      </w:divBdr>
    </w:div>
    <w:div w:id="613101466">
      <w:bodyDiv w:val="1"/>
      <w:marLeft w:val="0"/>
      <w:marRight w:val="0"/>
      <w:marTop w:val="0"/>
      <w:marBottom w:val="0"/>
      <w:divBdr>
        <w:top w:val="none" w:sz="0" w:space="0" w:color="auto"/>
        <w:left w:val="none" w:sz="0" w:space="0" w:color="auto"/>
        <w:bottom w:val="none" w:sz="0" w:space="0" w:color="auto"/>
        <w:right w:val="none" w:sz="0" w:space="0" w:color="auto"/>
      </w:divBdr>
    </w:div>
    <w:div w:id="644431438">
      <w:bodyDiv w:val="1"/>
      <w:marLeft w:val="0"/>
      <w:marRight w:val="0"/>
      <w:marTop w:val="0"/>
      <w:marBottom w:val="0"/>
      <w:divBdr>
        <w:top w:val="none" w:sz="0" w:space="0" w:color="auto"/>
        <w:left w:val="none" w:sz="0" w:space="0" w:color="auto"/>
        <w:bottom w:val="none" w:sz="0" w:space="0" w:color="auto"/>
        <w:right w:val="none" w:sz="0" w:space="0" w:color="auto"/>
      </w:divBdr>
    </w:div>
    <w:div w:id="657881131">
      <w:bodyDiv w:val="1"/>
      <w:marLeft w:val="0"/>
      <w:marRight w:val="0"/>
      <w:marTop w:val="0"/>
      <w:marBottom w:val="0"/>
      <w:divBdr>
        <w:top w:val="none" w:sz="0" w:space="0" w:color="auto"/>
        <w:left w:val="none" w:sz="0" w:space="0" w:color="auto"/>
        <w:bottom w:val="none" w:sz="0" w:space="0" w:color="auto"/>
        <w:right w:val="none" w:sz="0" w:space="0" w:color="auto"/>
      </w:divBdr>
    </w:div>
    <w:div w:id="668145293">
      <w:bodyDiv w:val="1"/>
      <w:marLeft w:val="0"/>
      <w:marRight w:val="0"/>
      <w:marTop w:val="0"/>
      <w:marBottom w:val="0"/>
      <w:divBdr>
        <w:top w:val="none" w:sz="0" w:space="0" w:color="auto"/>
        <w:left w:val="none" w:sz="0" w:space="0" w:color="auto"/>
        <w:bottom w:val="none" w:sz="0" w:space="0" w:color="auto"/>
        <w:right w:val="none" w:sz="0" w:space="0" w:color="auto"/>
      </w:divBdr>
    </w:div>
    <w:div w:id="755832824">
      <w:bodyDiv w:val="1"/>
      <w:marLeft w:val="0"/>
      <w:marRight w:val="0"/>
      <w:marTop w:val="0"/>
      <w:marBottom w:val="0"/>
      <w:divBdr>
        <w:top w:val="none" w:sz="0" w:space="0" w:color="auto"/>
        <w:left w:val="none" w:sz="0" w:space="0" w:color="auto"/>
        <w:bottom w:val="none" w:sz="0" w:space="0" w:color="auto"/>
        <w:right w:val="none" w:sz="0" w:space="0" w:color="auto"/>
      </w:divBdr>
    </w:div>
    <w:div w:id="761294917">
      <w:bodyDiv w:val="1"/>
      <w:marLeft w:val="0"/>
      <w:marRight w:val="0"/>
      <w:marTop w:val="0"/>
      <w:marBottom w:val="0"/>
      <w:divBdr>
        <w:top w:val="none" w:sz="0" w:space="0" w:color="auto"/>
        <w:left w:val="none" w:sz="0" w:space="0" w:color="auto"/>
        <w:bottom w:val="none" w:sz="0" w:space="0" w:color="auto"/>
        <w:right w:val="none" w:sz="0" w:space="0" w:color="auto"/>
      </w:divBdr>
    </w:div>
    <w:div w:id="775367759">
      <w:bodyDiv w:val="1"/>
      <w:marLeft w:val="0"/>
      <w:marRight w:val="0"/>
      <w:marTop w:val="0"/>
      <w:marBottom w:val="0"/>
      <w:divBdr>
        <w:top w:val="none" w:sz="0" w:space="0" w:color="auto"/>
        <w:left w:val="none" w:sz="0" w:space="0" w:color="auto"/>
        <w:bottom w:val="none" w:sz="0" w:space="0" w:color="auto"/>
        <w:right w:val="none" w:sz="0" w:space="0" w:color="auto"/>
      </w:divBdr>
    </w:div>
    <w:div w:id="784496541">
      <w:bodyDiv w:val="1"/>
      <w:marLeft w:val="0"/>
      <w:marRight w:val="0"/>
      <w:marTop w:val="0"/>
      <w:marBottom w:val="0"/>
      <w:divBdr>
        <w:top w:val="none" w:sz="0" w:space="0" w:color="auto"/>
        <w:left w:val="none" w:sz="0" w:space="0" w:color="auto"/>
        <w:bottom w:val="none" w:sz="0" w:space="0" w:color="auto"/>
        <w:right w:val="none" w:sz="0" w:space="0" w:color="auto"/>
      </w:divBdr>
    </w:div>
    <w:div w:id="803080862">
      <w:bodyDiv w:val="1"/>
      <w:marLeft w:val="0"/>
      <w:marRight w:val="0"/>
      <w:marTop w:val="0"/>
      <w:marBottom w:val="0"/>
      <w:divBdr>
        <w:top w:val="none" w:sz="0" w:space="0" w:color="auto"/>
        <w:left w:val="none" w:sz="0" w:space="0" w:color="auto"/>
        <w:bottom w:val="none" w:sz="0" w:space="0" w:color="auto"/>
        <w:right w:val="none" w:sz="0" w:space="0" w:color="auto"/>
      </w:divBdr>
    </w:div>
    <w:div w:id="807628428">
      <w:bodyDiv w:val="1"/>
      <w:marLeft w:val="0"/>
      <w:marRight w:val="0"/>
      <w:marTop w:val="0"/>
      <w:marBottom w:val="0"/>
      <w:divBdr>
        <w:top w:val="none" w:sz="0" w:space="0" w:color="auto"/>
        <w:left w:val="none" w:sz="0" w:space="0" w:color="auto"/>
        <w:bottom w:val="none" w:sz="0" w:space="0" w:color="auto"/>
        <w:right w:val="none" w:sz="0" w:space="0" w:color="auto"/>
      </w:divBdr>
    </w:div>
    <w:div w:id="816730009">
      <w:bodyDiv w:val="1"/>
      <w:marLeft w:val="0"/>
      <w:marRight w:val="0"/>
      <w:marTop w:val="0"/>
      <w:marBottom w:val="0"/>
      <w:divBdr>
        <w:top w:val="none" w:sz="0" w:space="0" w:color="auto"/>
        <w:left w:val="none" w:sz="0" w:space="0" w:color="auto"/>
        <w:bottom w:val="none" w:sz="0" w:space="0" w:color="auto"/>
        <w:right w:val="none" w:sz="0" w:space="0" w:color="auto"/>
      </w:divBdr>
    </w:div>
    <w:div w:id="833106391">
      <w:bodyDiv w:val="1"/>
      <w:marLeft w:val="0"/>
      <w:marRight w:val="0"/>
      <w:marTop w:val="0"/>
      <w:marBottom w:val="0"/>
      <w:divBdr>
        <w:top w:val="none" w:sz="0" w:space="0" w:color="auto"/>
        <w:left w:val="none" w:sz="0" w:space="0" w:color="auto"/>
        <w:bottom w:val="none" w:sz="0" w:space="0" w:color="auto"/>
        <w:right w:val="none" w:sz="0" w:space="0" w:color="auto"/>
      </w:divBdr>
    </w:div>
    <w:div w:id="886179705">
      <w:bodyDiv w:val="1"/>
      <w:marLeft w:val="0"/>
      <w:marRight w:val="0"/>
      <w:marTop w:val="0"/>
      <w:marBottom w:val="0"/>
      <w:divBdr>
        <w:top w:val="none" w:sz="0" w:space="0" w:color="auto"/>
        <w:left w:val="none" w:sz="0" w:space="0" w:color="auto"/>
        <w:bottom w:val="none" w:sz="0" w:space="0" w:color="auto"/>
        <w:right w:val="none" w:sz="0" w:space="0" w:color="auto"/>
      </w:divBdr>
    </w:div>
    <w:div w:id="891695375">
      <w:bodyDiv w:val="1"/>
      <w:marLeft w:val="0"/>
      <w:marRight w:val="0"/>
      <w:marTop w:val="0"/>
      <w:marBottom w:val="0"/>
      <w:divBdr>
        <w:top w:val="none" w:sz="0" w:space="0" w:color="auto"/>
        <w:left w:val="none" w:sz="0" w:space="0" w:color="auto"/>
        <w:bottom w:val="none" w:sz="0" w:space="0" w:color="auto"/>
        <w:right w:val="none" w:sz="0" w:space="0" w:color="auto"/>
      </w:divBdr>
    </w:div>
    <w:div w:id="897979405">
      <w:bodyDiv w:val="1"/>
      <w:marLeft w:val="0"/>
      <w:marRight w:val="0"/>
      <w:marTop w:val="0"/>
      <w:marBottom w:val="0"/>
      <w:divBdr>
        <w:top w:val="none" w:sz="0" w:space="0" w:color="auto"/>
        <w:left w:val="none" w:sz="0" w:space="0" w:color="auto"/>
        <w:bottom w:val="none" w:sz="0" w:space="0" w:color="auto"/>
        <w:right w:val="none" w:sz="0" w:space="0" w:color="auto"/>
      </w:divBdr>
    </w:div>
    <w:div w:id="953943453">
      <w:bodyDiv w:val="1"/>
      <w:marLeft w:val="0"/>
      <w:marRight w:val="0"/>
      <w:marTop w:val="0"/>
      <w:marBottom w:val="0"/>
      <w:divBdr>
        <w:top w:val="none" w:sz="0" w:space="0" w:color="auto"/>
        <w:left w:val="none" w:sz="0" w:space="0" w:color="auto"/>
        <w:bottom w:val="none" w:sz="0" w:space="0" w:color="auto"/>
        <w:right w:val="none" w:sz="0" w:space="0" w:color="auto"/>
      </w:divBdr>
    </w:div>
    <w:div w:id="994182696">
      <w:bodyDiv w:val="1"/>
      <w:marLeft w:val="0"/>
      <w:marRight w:val="0"/>
      <w:marTop w:val="0"/>
      <w:marBottom w:val="0"/>
      <w:divBdr>
        <w:top w:val="none" w:sz="0" w:space="0" w:color="auto"/>
        <w:left w:val="none" w:sz="0" w:space="0" w:color="auto"/>
        <w:bottom w:val="none" w:sz="0" w:space="0" w:color="auto"/>
        <w:right w:val="none" w:sz="0" w:space="0" w:color="auto"/>
      </w:divBdr>
    </w:div>
    <w:div w:id="996492984">
      <w:bodyDiv w:val="1"/>
      <w:marLeft w:val="0"/>
      <w:marRight w:val="0"/>
      <w:marTop w:val="0"/>
      <w:marBottom w:val="0"/>
      <w:divBdr>
        <w:top w:val="none" w:sz="0" w:space="0" w:color="auto"/>
        <w:left w:val="none" w:sz="0" w:space="0" w:color="auto"/>
        <w:bottom w:val="none" w:sz="0" w:space="0" w:color="auto"/>
        <w:right w:val="none" w:sz="0" w:space="0" w:color="auto"/>
      </w:divBdr>
    </w:div>
    <w:div w:id="1066689700">
      <w:bodyDiv w:val="1"/>
      <w:marLeft w:val="0"/>
      <w:marRight w:val="0"/>
      <w:marTop w:val="0"/>
      <w:marBottom w:val="0"/>
      <w:divBdr>
        <w:top w:val="none" w:sz="0" w:space="0" w:color="auto"/>
        <w:left w:val="none" w:sz="0" w:space="0" w:color="auto"/>
        <w:bottom w:val="none" w:sz="0" w:space="0" w:color="auto"/>
        <w:right w:val="none" w:sz="0" w:space="0" w:color="auto"/>
      </w:divBdr>
    </w:div>
    <w:div w:id="1079254842">
      <w:bodyDiv w:val="1"/>
      <w:marLeft w:val="0"/>
      <w:marRight w:val="0"/>
      <w:marTop w:val="0"/>
      <w:marBottom w:val="0"/>
      <w:divBdr>
        <w:top w:val="none" w:sz="0" w:space="0" w:color="auto"/>
        <w:left w:val="none" w:sz="0" w:space="0" w:color="auto"/>
        <w:bottom w:val="none" w:sz="0" w:space="0" w:color="auto"/>
        <w:right w:val="none" w:sz="0" w:space="0" w:color="auto"/>
      </w:divBdr>
    </w:div>
    <w:div w:id="1125543347">
      <w:bodyDiv w:val="1"/>
      <w:marLeft w:val="0"/>
      <w:marRight w:val="0"/>
      <w:marTop w:val="0"/>
      <w:marBottom w:val="0"/>
      <w:divBdr>
        <w:top w:val="none" w:sz="0" w:space="0" w:color="auto"/>
        <w:left w:val="none" w:sz="0" w:space="0" w:color="auto"/>
        <w:bottom w:val="none" w:sz="0" w:space="0" w:color="auto"/>
        <w:right w:val="none" w:sz="0" w:space="0" w:color="auto"/>
      </w:divBdr>
    </w:div>
    <w:div w:id="1129979074">
      <w:bodyDiv w:val="1"/>
      <w:marLeft w:val="0"/>
      <w:marRight w:val="0"/>
      <w:marTop w:val="0"/>
      <w:marBottom w:val="0"/>
      <w:divBdr>
        <w:top w:val="none" w:sz="0" w:space="0" w:color="auto"/>
        <w:left w:val="none" w:sz="0" w:space="0" w:color="auto"/>
        <w:bottom w:val="none" w:sz="0" w:space="0" w:color="auto"/>
        <w:right w:val="none" w:sz="0" w:space="0" w:color="auto"/>
      </w:divBdr>
    </w:div>
    <w:div w:id="1137336008">
      <w:bodyDiv w:val="1"/>
      <w:marLeft w:val="0"/>
      <w:marRight w:val="0"/>
      <w:marTop w:val="0"/>
      <w:marBottom w:val="0"/>
      <w:divBdr>
        <w:top w:val="none" w:sz="0" w:space="0" w:color="auto"/>
        <w:left w:val="none" w:sz="0" w:space="0" w:color="auto"/>
        <w:bottom w:val="none" w:sz="0" w:space="0" w:color="auto"/>
        <w:right w:val="none" w:sz="0" w:space="0" w:color="auto"/>
      </w:divBdr>
    </w:div>
    <w:div w:id="1165052299">
      <w:bodyDiv w:val="1"/>
      <w:marLeft w:val="0"/>
      <w:marRight w:val="0"/>
      <w:marTop w:val="0"/>
      <w:marBottom w:val="0"/>
      <w:divBdr>
        <w:top w:val="none" w:sz="0" w:space="0" w:color="auto"/>
        <w:left w:val="none" w:sz="0" w:space="0" w:color="auto"/>
        <w:bottom w:val="none" w:sz="0" w:space="0" w:color="auto"/>
        <w:right w:val="none" w:sz="0" w:space="0" w:color="auto"/>
      </w:divBdr>
    </w:div>
    <w:div w:id="1189872295">
      <w:bodyDiv w:val="1"/>
      <w:marLeft w:val="0"/>
      <w:marRight w:val="0"/>
      <w:marTop w:val="0"/>
      <w:marBottom w:val="0"/>
      <w:divBdr>
        <w:top w:val="none" w:sz="0" w:space="0" w:color="auto"/>
        <w:left w:val="none" w:sz="0" w:space="0" w:color="auto"/>
        <w:bottom w:val="none" w:sz="0" w:space="0" w:color="auto"/>
        <w:right w:val="none" w:sz="0" w:space="0" w:color="auto"/>
      </w:divBdr>
    </w:div>
    <w:div w:id="1196390134">
      <w:bodyDiv w:val="1"/>
      <w:marLeft w:val="0"/>
      <w:marRight w:val="0"/>
      <w:marTop w:val="0"/>
      <w:marBottom w:val="0"/>
      <w:divBdr>
        <w:top w:val="none" w:sz="0" w:space="0" w:color="auto"/>
        <w:left w:val="none" w:sz="0" w:space="0" w:color="auto"/>
        <w:bottom w:val="none" w:sz="0" w:space="0" w:color="auto"/>
        <w:right w:val="none" w:sz="0" w:space="0" w:color="auto"/>
      </w:divBdr>
    </w:div>
    <w:div w:id="1201823710">
      <w:bodyDiv w:val="1"/>
      <w:marLeft w:val="0"/>
      <w:marRight w:val="0"/>
      <w:marTop w:val="0"/>
      <w:marBottom w:val="0"/>
      <w:divBdr>
        <w:top w:val="none" w:sz="0" w:space="0" w:color="auto"/>
        <w:left w:val="none" w:sz="0" w:space="0" w:color="auto"/>
        <w:bottom w:val="none" w:sz="0" w:space="0" w:color="auto"/>
        <w:right w:val="none" w:sz="0" w:space="0" w:color="auto"/>
      </w:divBdr>
    </w:div>
    <w:div w:id="1264260204">
      <w:bodyDiv w:val="1"/>
      <w:marLeft w:val="0"/>
      <w:marRight w:val="0"/>
      <w:marTop w:val="0"/>
      <w:marBottom w:val="0"/>
      <w:divBdr>
        <w:top w:val="none" w:sz="0" w:space="0" w:color="auto"/>
        <w:left w:val="none" w:sz="0" w:space="0" w:color="auto"/>
        <w:bottom w:val="none" w:sz="0" w:space="0" w:color="auto"/>
        <w:right w:val="none" w:sz="0" w:space="0" w:color="auto"/>
      </w:divBdr>
    </w:div>
    <w:div w:id="1312363554">
      <w:bodyDiv w:val="1"/>
      <w:marLeft w:val="0"/>
      <w:marRight w:val="0"/>
      <w:marTop w:val="0"/>
      <w:marBottom w:val="0"/>
      <w:divBdr>
        <w:top w:val="none" w:sz="0" w:space="0" w:color="auto"/>
        <w:left w:val="none" w:sz="0" w:space="0" w:color="auto"/>
        <w:bottom w:val="none" w:sz="0" w:space="0" w:color="auto"/>
        <w:right w:val="none" w:sz="0" w:space="0" w:color="auto"/>
      </w:divBdr>
    </w:div>
    <w:div w:id="1313604610">
      <w:bodyDiv w:val="1"/>
      <w:marLeft w:val="0"/>
      <w:marRight w:val="0"/>
      <w:marTop w:val="0"/>
      <w:marBottom w:val="0"/>
      <w:divBdr>
        <w:top w:val="none" w:sz="0" w:space="0" w:color="auto"/>
        <w:left w:val="none" w:sz="0" w:space="0" w:color="auto"/>
        <w:bottom w:val="none" w:sz="0" w:space="0" w:color="auto"/>
        <w:right w:val="none" w:sz="0" w:space="0" w:color="auto"/>
      </w:divBdr>
    </w:div>
    <w:div w:id="1344628436">
      <w:bodyDiv w:val="1"/>
      <w:marLeft w:val="0"/>
      <w:marRight w:val="0"/>
      <w:marTop w:val="0"/>
      <w:marBottom w:val="0"/>
      <w:divBdr>
        <w:top w:val="none" w:sz="0" w:space="0" w:color="auto"/>
        <w:left w:val="none" w:sz="0" w:space="0" w:color="auto"/>
        <w:bottom w:val="none" w:sz="0" w:space="0" w:color="auto"/>
        <w:right w:val="none" w:sz="0" w:space="0" w:color="auto"/>
      </w:divBdr>
    </w:div>
    <w:div w:id="1347252940">
      <w:bodyDiv w:val="1"/>
      <w:marLeft w:val="0"/>
      <w:marRight w:val="0"/>
      <w:marTop w:val="0"/>
      <w:marBottom w:val="0"/>
      <w:divBdr>
        <w:top w:val="none" w:sz="0" w:space="0" w:color="auto"/>
        <w:left w:val="none" w:sz="0" w:space="0" w:color="auto"/>
        <w:bottom w:val="none" w:sz="0" w:space="0" w:color="auto"/>
        <w:right w:val="none" w:sz="0" w:space="0" w:color="auto"/>
      </w:divBdr>
    </w:div>
    <w:div w:id="1347950201">
      <w:bodyDiv w:val="1"/>
      <w:marLeft w:val="0"/>
      <w:marRight w:val="0"/>
      <w:marTop w:val="0"/>
      <w:marBottom w:val="0"/>
      <w:divBdr>
        <w:top w:val="none" w:sz="0" w:space="0" w:color="auto"/>
        <w:left w:val="none" w:sz="0" w:space="0" w:color="auto"/>
        <w:bottom w:val="none" w:sz="0" w:space="0" w:color="auto"/>
        <w:right w:val="none" w:sz="0" w:space="0" w:color="auto"/>
      </w:divBdr>
    </w:div>
    <w:div w:id="1357850417">
      <w:bodyDiv w:val="1"/>
      <w:marLeft w:val="0"/>
      <w:marRight w:val="0"/>
      <w:marTop w:val="0"/>
      <w:marBottom w:val="0"/>
      <w:divBdr>
        <w:top w:val="none" w:sz="0" w:space="0" w:color="auto"/>
        <w:left w:val="none" w:sz="0" w:space="0" w:color="auto"/>
        <w:bottom w:val="none" w:sz="0" w:space="0" w:color="auto"/>
        <w:right w:val="none" w:sz="0" w:space="0" w:color="auto"/>
      </w:divBdr>
    </w:div>
    <w:div w:id="1371497393">
      <w:bodyDiv w:val="1"/>
      <w:marLeft w:val="0"/>
      <w:marRight w:val="0"/>
      <w:marTop w:val="0"/>
      <w:marBottom w:val="0"/>
      <w:divBdr>
        <w:top w:val="none" w:sz="0" w:space="0" w:color="auto"/>
        <w:left w:val="none" w:sz="0" w:space="0" w:color="auto"/>
        <w:bottom w:val="none" w:sz="0" w:space="0" w:color="auto"/>
        <w:right w:val="none" w:sz="0" w:space="0" w:color="auto"/>
      </w:divBdr>
    </w:div>
    <w:div w:id="1392651114">
      <w:bodyDiv w:val="1"/>
      <w:marLeft w:val="0"/>
      <w:marRight w:val="0"/>
      <w:marTop w:val="0"/>
      <w:marBottom w:val="0"/>
      <w:divBdr>
        <w:top w:val="none" w:sz="0" w:space="0" w:color="auto"/>
        <w:left w:val="none" w:sz="0" w:space="0" w:color="auto"/>
        <w:bottom w:val="none" w:sz="0" w:space="0" w:color="auto"/>
        <w:right w:val="none" w:sz="0" w:space="0" w:color="auto"/>
      </w:divBdr>
    </w:div>
    <w:div w:id="1402293754">
      <w:bodyDiv w:val="1"/>
      <w:marLeft w:val="0"/>
      <w:marRight w:val="0"/>
      <w:marTop w:val="0"/>
      <w:marBottom w:val="0"/>
      <w:divBdr>
        <w:top w:val="none" w:sz="0" w:space="0" w:color="auto"/>
        <w:left w:val="none" w:sz="0" w:space="0" w:color="auto"/>
        <w:bottom w:val="none" w:sz="0" w:space="0" w:color="auto"/>
        <w:right w:val="none" w:sz="0" w:space="0" w:color="auto"/>
      </w:divBdr>
    </w:div>
    <w:div w:id="1408266726">
      <w:bodyDiv w:val="1"/>
      <w:marLeft w:val="0"/>
      <w:marRight w:val="0"/>
      <w:marTop w:val="0"/>
      <w:marBottom w:val="0"/>
      <w:divBdr>
        <w:top w:val="none" w:sz="0" w:space="0" w:color="auto"/>
        <w:left w:val="none" w:sz="0" w:space="0" w:color="auto"/>
        <w:bottom w:val="none" w:sz="0" w:space="0" w:color="auto"/>
        <w:right w:val="none" w:sz="0" w:space="0" w:color="auto"/>
      </w:divBdr>
    </w:div>
    <w:div w:id="1410350145">
      <w:bodyDiv w:val="1"/>
      <w:marLeft w:val="0"/>
      <w:marRight w:val="0"/>
      <w:marTop w:val="0"/>
      <w:marBottom w:val="0"/>
      <w:divBdr>
        <w:top w:val="none" w:sz="0" w:space="0" w:color="auto"/>
        <w:left w:val="none" w:sz="0" w:space="0" w:color="auto"/>
        <w:bottom w:val="none" w:sz="0" w:space="0" w:color="auto"/>
        <w:right w:val="none" w:sz="0" w:space="0" w:color="auto"/>
      </w:divBdr>
    </w:div>
    <w:div w:id="1439444671">
      <w:bodyDiv w:val="1"/>
      <w:marLeft w:val="0"/>
      <w:marRight w:val="0"/>
      <w:marTop w:val="0"/>
      <w:marBottom w:val="0"/>
      <w:divBdr>
        <w:top w:val="none" w:sz="0" w:space="0" w:color="auto"/>
        <w:left w:val="none" w:sz="0" w:space="0" w:color="auto"/>
        <w:bottom w:val="none" w:sz="0" w:space="0" w:color="auto"/>
        <w:right w:val="none" w:sz="0" w:space="0" w:color="auto"/>
      </w:divBdr>
    </w:div>
    <w:div w:id="1441492482">
      <w:bodyDiv w:val="1"/>
      <w:marLeft w:val="0"/>
      <w:marRight w:val="0"/>
      <w:marTop w:val="0"/>
      <w:marBottom w:val="0"/>
      <w:divBdr>
        <w:top w:val="none" w:sz="0" w:space="0" w:color="auto"/>
        <w:left w:val="none" w:sz="0" w:space="0" w:color="auto"/>
        <w:bottom w:val="none" w:sz="0" w:space="0" w:color="auto"/>
        <w:right w:val="none" w:sz="0" w:space="0" w:color="auto"/>
      </w:divBdr>
    </w:div>
    <w:div w:id="1466239814">
      <w:bodyDiv w:val="1"/>
      <w:marLeft w:val="0"/>
      <w:marRight w:val="0"/>
      <w:marTop w:val="0"/>
      <w:marBottom w:val="0"/>
      <w:divBdr>
        <w:top w:val="none" w:sz="0" w:space="0" w:color="auto"/>
        <w:left w:val="none" w:sz="0" w:space="0" w:color="auto"/>
        <w:bottom w:val="none" w:sz="0" w:space="0" w:color="auto"/>
        <w:right w:val="none" w:sz="0" w:space="0" w:color="auto"/>
      </w:divBdr>
    </w:div>
    <w:div w:id="1478766245">
      <w:bodyDiv w:val="1"/>
      <w:marLeft w:val="0"/>
      <w:marRight w:val="0"/>
      <w:marTop w:val="0"/>
      <w:marBottom w:val="0"/>
      <w:divBdr>
        <w:top w:val="none" w:sz="0" w:space="0" w:color="auto"/>
        <w:left w:val="none" w:sz="0" w:space="0" w:color="auto"/>
        <w:bottom w:val="none" w:sz="0" w:space="0" w:color="auto"/>
        <w:right w:val="none" w:sz="0" w:space="0" w:color="auto"/>
      </w:divBdr>
    </w:div>
    <w:div w:id="1485970581">
      <w:bodyDiv w:val="1"/>
      <w:marLeft w:val="0"/>
      <w:marRight w:val="0"/>
      <w:marTop w:val="0"/>
      <w:marBottom w:val="0"/>
      <w:divBdr>
        <w:top w:val="none" w:sz="0" w:space="0" w:color="auto"/>
        <w:left w:val="none" w:sz="0" w:space="0" w:color="auto"/>
        <w:bottom w:val="none" w:sz="0" w:space="0" w:color="auto"/>
        <w:right w:val="none" w:sz="0" w:space="0" w:color="auto"/>
      </w:divBdr>
    </w:div>
    <w:div w:id="1506285327">
      <w:bodyDiv w:val="1"/>
      <w:marLeft w:val="0"/>
      <w:marRight w:val="0"/>
      <w:marTop w:val="0"/>
      <w:marBottom w:val="0"/>
      <w:divBdr>
        <w:top w:val="none" w:sz="0" w:space="0" w:color="auto"/>
        <w:left w:val="none" w:sz="0" w:space="0" w:color="auto"/>
        <w:bottom w:val="none" w:sz="0" w:space="0" w:color="auto"/>
        <w:right w:val="none" w:sz="0" w:space="0" w:color="auto"/>
      </w:divBdr>
    </w:div>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 w:id="1547521928">
      <w:bodyDiv w:val="1"/>
      <w:marLeft w:val="0"/>
      <w:marRight w:val="0"/>
      <w:marTop w:val="0"/>
      <w:marBottom w:val="0"/>
      <w:divBdr>
        <w:top w:val="none" w:sz="0" w:space="0" w:color="auto"/>
        <w:left w:val="none" w:sz="0" w:space="0" w:color="auto"/>
        <w:bottom w:val="none" w:sz="0" w:space="0" w:color="auto"/>
        <w:right w:val="none" w:sz="0" w:space="0" w:color="auto"/>
      </w:divBdr>
    </w:div>
    <w:div w:id="1551914934">
      <w:bodyDiv w:val="1"/>
      <w:marLeft w:val="0"/>
      <w:marRight w:val="0"/>
      <w:marTop w:val="0"/>
      <w:marBottom w:val="0"/>
      <w:divBdr>
        <w:top w:val="none" w:sz="0" w:space="0" w:color="auto"/>
        <w:left w:val="none" w:sz="0" w:space="0" w:color="auto"/>
        <w:bottom w:val="none" w:sz="0" w:space="0" w:color="auto"/>
        <w:right w:val="none" w:sz="0" w:space="0" w:color="auto"/>
      </w:divBdr>
    </w:div>
    <w:div w:id="1553496786">
      <w:bodyDiv w:val="1"/>
      <w:marLeft w:val="0"/>
      <w:marRight w:val="0"/>
      <w:marTop w:val="0"/>
      <w:marBottom w:val="0"/>
      <w:divBdr>
        <w:top w:val="none" w:sz="0" w:space="0" w:color="auto"/>
        <w:left w:val="none" w:sz="0" w:space="0" w:color="auto"/>
        <w:bottom w:val="none" w:sz="0" w:space="0" w:color="auto"/>
        <w:right w:val="none" w:sz="0" w:space="0" w:color="auto"/>
      </w:divBdr>
    </w:div>
    <w:div w:id="1563635810">
      <w:bodyDiv w:val="1"/>
      <w:marLeft w:val="0"/>
      <w:marRight w:val="0"/>
      <w:marTop w:val="0"/>
      <w:marBottom w:val="0"/>
      <w:divBdr>
        <w:top w:val="none" w:sz="0" w:space="0" w:color="auto"/>
        <w:left w:val="none" w:sz="0" w:space="0" w:color="auto"/>
        <w:bottom w:val="none" w:sz="0" w:space="0" w:color="auto"/>
        <w:right w:val="none" w:sz="0" w:space="0" w:color="auto"/>
      </w:divBdr>
    </w:div>
    <w:div w:id="1623655754">
      <w:bodyDiv w:val="1"/>
      <w:marLeft w:val="0"/>
      <w:marRight w:val="0"/>
      <w:marTop w:val="0"/>
      <w:marBottom w:val="0"/>
      <w:divBdr>
        <w:top w:val="none" w:sz="0" w:space="0" w:color="auto"/>
        <w:left w:val="none" w:sz="0" w:space="0" w:color="auto"/>
        <w:bottom w:val="none" w:sz="0" w:space="0" w:color="auto"/>
        <w:right w:val="none" w:sz="0" w:space="0" w:color="auto"/>
      </w:divBdr>
    </w:div>
    <w:div w:id="1675302377">
      <w:bodyDiv w:val="1"/>
      <w:marLeft w:val="0"/>
      <w:marRight w:val="0"/>
      <w:marTop w:val="0"/>
      <w:marBottom w:val="0"/>
      <w:divBdr>
        <w:top w:val="none" w:sz="0" w:space="0" w:color="auto"/>
        <w:left w:val="none" w:sz="0" w:space="0" w:color="auto"/>
        <w:bottom w:val="none" w:sz="0" w:space="0" w:color="auto"/>
        <w:right w:val="none" w:sz="0" w:space="0" w:color="auto"/>
      </w:divBdr>
    </w:div>
    <w:div w:id="1686399343">
      <w:bodyDiv w:val="1"/>
      <w:marLeft w:val="0"/>
      <w:marRight w:val="0"/>
      <w:marTop w:val="0"/>
      <w:marBottom w:val="0"/>
      <w:divBdr>
        <w:top w:val="none" w:sz="0" w:space="0" w:color="auto"/>
        <w:left w:val="none" w:sz="0" w:space="0" w:color="auto"/>
        <w:bottom w:val="none" w:sz="0" w:space="0" w:color="auto"/>
        <w:right w:val="none" w:sz="0" w:space="0" w:color="auto"/>
      </w:divBdr>
    </w:div>
    <w:div w:id="1693146594">
      <w:bodyDiv w:val="1"/>
      <w:marLeft w:val="0"/>
      <w:marRight w:val="0"/>
      <w:marTop w:val="0"/>
      <w:marBottom w:val="0"/>
      <w:divBdr>
        <w:top w:val="none" w:sz="0" w:space="0" w:color="auto"/>
        <w:left w:val="none" w:sz="0" w:space="0" w:color="auto"/>
        <w:bottom w:val="none" w:sz="0" w:space="0" w:color="auto"/>
        <w:right w:val="none" w:sz="0" w:space="0" w:color="auto"/>
      </w:divBdr>
    </w:div>
    <w:div w:id="1703284763">
      <w:bodyDiv w:val="1"/>
      <w:marLeft w:val="0"/>
      <w:marRight w:val="0"/>
      <w:marTop w:val="0"/>
      <w:marBottom w:val="0"/>
      <w:divBdr>
        <w:top w:val="none" w:sz="0" w:space="0" w:color="auto"/>
        <w:left w:val="none" w:sz="0" w:space="0" w:color="auto"/>
        <w:bottom w:val="none" w:sz="0" w:space="0" w:color="auto"/>
        <w:right w:val="none" w:sz="0" w:space="0" w:color="auto"/>
      </w:divBdr>
    </w:div>
    <w:div w:id="1709185174">
      <w:bodyDiv w:val="1"/>
      <w:marLeft w:val="0"/>
      <w:marRight w:val="0"/>
      <w:marTop w:val="0"/>
      <w:marBottom w:val="0"/>
      <w:divBdr>
        <w:top w:val="none" w:sz="0" w:space="0" w:color="auto"/>
        <w:left w:val="none" w:sz="0" w:space="0" w:color="auto"/>
        <w:bottom w:val="none" w:sz="0" w:space="0" w:color="auto"/>
        <w:right w:val="none" w:sz="0" w:space="0" w:color="auto"/>
      </w:divBdr>
    </w:div>
    <w:div w:id="1713849193">
      <w:bodyDiv w:val="1"/>
      <w:marLeft w:val="0"/>
      <w:marRight w:val="0"/>
      <w:marTop w:val="0"/>
      <w:marBottom w:val="0"/>
      <w:divBdr>
        <w:top w:val="none" w:sz="0" w:space="0" w:color="auto"/>
        <w:left w:val="none" w:sz="0" w:space="0" w:color="auto"/>
        <w:bottom w:val="none" w:sz="0" w:space="0" w:color="auto"/>
        <w:right w:val="none" w:sz="0" w:space="0" w:color="auto"/>
      </w:divBdr>
    </w:div>
    <w:div w:id="1799836848">
      <w:bodyDiv w:val="1"/>
      <w:marLeft w:val="0"/>
      <w:marRight w:val="0"/>
      <w:marTop w:val="0"/>
      <w:marBottom w:val="0"/>
      <w:divBdr>
        <w:top w:val="none" w:sz="0" w:space="0" w:color="auto"/>
        <w:left w:val="none" w:sz="0" w:space="0" w:color="auto"/>
        <w:bottom w:val="none" w:sz="0" w:space="0" w:color="auto"/>
        <w:right w:val="none" w:sz="0" w:space="0" w:color="auto"/>
      </w:divBdr>
    </w:div>
    <w:div w:id="1831482823">
      <w:bodyDiv w:val="1"/>
      <w:marLeft w:val="0"/>
      <w:marRight w:val="0"/>
      <w:marTop w:val="0"/>
      <w:marBottom w:val="0"/>
      <w:divBdr>
        <w:top w:val="none" w:sz="0" w:space="0" w:color="auto"/>
        <w:left w:val="none" w:sz="0" w:space="0" w:color="auto"/>
        <w:bottom w:val="none" w:sz="0" w:space="0" w:color="auto"/>
        <w:right w:val="none" w:sz="0" w:space="0" w:color="auto"/>
      </w:divBdr>
    </w:div>
    <w:div w:id="1841654826">
      <w:bodyDiv w:val="1"/>
      <w:marLeft w:val="0"/>
      <w:marRight w:val="0"/>
      <w:marTop w:val="0"/>
      <w:marBottom w:val="0"/>
      <w:divBdr>
        <w:top w:val="none" w:sz="0" w:space="0" w:color="auto"/>
        <w:left w:val="none" w:sz="0" w:space="0" w:color="auto"/>
        <w:bottom w:val="none" w:sz="0" w:space="0" w:color="auto"/>
        <w:right w:val="none" w:sz="0" w:space="0" w:color="auto"/>
      </w:divBdr>
    </w:div>
    <w:div w:id="1851989670">
      <w:bodyDiv w:val="1"/>
      <w:marLeft w:val="0"/>
      <w:marRight w:val="0"/>
      <w:marTop w:val="0"/>
      <w:marBottom w:val="0"/>
      <w:divBdr>
        <w:top w:val="none" w:sz="0" w:space="0" w:color="auto"/>
        <w:left w:val="none" w:sz="0" w:space="0" w:color="auto"/>
        <w:bottom w:val="none" w:sz="0" w:space="0" w:color="auto"/>
        <w:right w:val="none" w:sz="0" w:space="0" w:color="auto"/>
      </w:divBdr>
    </w:div>
    <w:div w:id="1863743854">
      <w:bodyDiv w:val="1"/>
      <w:marLeft w:val="0"/>
      <w:marRight w:val="0"/>
      <w:marTop w:val="0"/>
      <w:marBottom w:val="0"/>
      <w:divBdr>
        <w:top w:val="none" w:sz="0" w:space="0" w:color="auto"/>
        <w:left w:val="none" w:sz="0" w:space="0" w:color="auto"/>
        <w:bottom w:val="none" w:sz="0" w:space="0" w:color="auto"/>
        <w:right w:val="none" w:sz="0" w:space="0" w:color="auto"/>
      </w:divBdr>
    </w:div>
    <w:div w:id="1884174635">
      <w:bodyDiv w:val="1"/>
      <w:marLeft w:val="0"/>
      <w:marRight w:val="0"/>
      <w:marTop w:val="0"/>
      <w:marBottom w:val="0"/>
      <w:divBdr>
        <w:top w:val="none" w:sz="0" w:space="0" w:color="auto"/>
        <w:left w:val="none" w:sz="0" w:space="0" w:color="auto"/>
        <w:bottom w:val="none" w:sz="0" w:space="0" w:color="auto"/>
        <w:right w:val="none" w:sz="0" w:space="0" w:color="auto"/>
      </w:divBdr>
    </w:div>
    <w:div w:id="1927955232">
      <w:bodyDiv w:val="1"/>
      <w:marLeft w:val="0"/>
      <w:marRight w:val="0"/>
      <w:marTop w:val="0"/>
      <w:marBottom w:val="0"/>
      <w:divBdr>
        <w:top w:val="none" w:sz="0" w:space="0" w:color="auto"/>
        <w:left w:val="none" w:sz="0" w:space="0" w:color="auto"/>
        <w:bottom w:val="none" w:sz="0" w:space="0" w:color="auto"/>
        <w:right w:val="none" w:sz="0" w:space="0" w:color="auto"/>
      </w:divBdr>
    </w:div>
    <w:div w:id="1944221931">
      <w:bodyDiv w:val="1"/>
      <w:marLeft w:val="0"/>
      <w:marRight w:val="0"/>
      <w:marTop w:val="0"/>
      <w:marBottom w:val="0"/>
      <w:divBdr>
        <w:top w:val="none" w:sz="0" w:space="0" w:color="auto"/>
        <w:left w:val="none" w:sz="0" w:space="0" w:color="auto"/>
        <w:bottom w:val="none" w:sz="0" w:space="0" w:color="auto"/>
        <w:right w:val="none" w:sz="0" w:space="0" w:color="auto"/>
      </w:divBdr>
    </w:div>
    <w:div w:id="1948540621">
      <w:bodyDiv w:val="1"/>
      <w:marLeft w:val="0"/>
      <w:marRight w:val="0"/>
      <w:marTop w:val="0"/>
      <w:marBottom w:val="0"/>
      <w:divBdr>
        <w:top w:val="none" w:sz="0" w:space="0" w:color="auto"/>
        <w:left w:val="none" w:sz="0" w:space="0" w:color="auto"/>
        <w:bottom w:val="none" w:sz="0" w:space="0" w:color="auto"/>
        <w:right w:val="none" w:sz="0" w:space="0" w:color="auto"/>
      </w:divBdr>
    </w:div>
    <w:div w:id="2035880207">
      <w:bodyDiv w:val="1"/>
      <w:marLeft w:val="0"/>
      <w:marRight w:val="0"/>
      <w:marTop w:val="0"/>
      <w:marBottom w:val="0"/>
      <w:divBdr>
        <w:top w:val="none" w:sz="0" w:space="0" w:color="auto"/>
        <w:left w:val="none" w:sz="0" w:space="0" w:color="auto"/>
        <w:bottom w:val="none" w:sz="0" w:space="0" w:color="auto"/>
        <w:right w:val="none" w:sz="0" w:space="0" w:color="auto"/>
      </w:divBdr>
    </w:div>
    <w:div w:id="2121026608">
      <w:bodyDiv w:val="1"/>
      <w:marLeft w:val="0"/>
      <w:marRight w:val="0"/>
      <w:marTop w:val="0"/>
      <w:marBottom w:val="0"/>
      <w:divBdr>
        <w:top w:val="none" w:sz="0" w:space="0" w:color="auto"/>
        <w:left w:val="none" w:sz="0" w:space="0" w:color="auto"/>
        <w:bottom w:val="none" w:sz="0" w:space="0" w:color="auto"/>
        <w:right w:val="none" w:sz="0" w:space="0" w:color="auto"/>
      </w:divBdr>
    </w:div>
    <w:div w:id="2132439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29" TargetMode="External"/><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24.vsd"/><Relationship Id="rId84" Type="http://schemas.openxmlformats.org/officeDocument/2006/relationships/oleObject" Target="embeddings/Microsoft_Visio_2003-2010_Drawing35.vsd"/><Relationship Id="rId138" Type="http://schemas.openxmlformats.org/officeDocument/2006/relationships/footer" Target="footer1.xml"/><Relationship Id="rId16" Type="http://schemas.openxmlformats.org/officeDocument/2006/relationships/image" Target="media/image4.emf"/><Relationship Id="rId107" Type="http://schemas.openxmlformats.org/officeDocument/2006/relationships/hyperlink" Target="https://portal.3gpp.org/ngppapp/CreateTdoc.aspx?mode=view&amp;contributionUid=CP-210040" TargetMode="External"/><Relationship Id="rId11" Type="http://schemas.openxmlformats.org/officeDocument/2006/relationships/image" Target="media/image2.emf"/><Relationship Id="rId32" Type="http://schemas.openxmlformats.org/officeDocument/2006/relationships/image" Target="media/image12.emf"/><Relationship Id="rId37" Type="http://schemas.openxmlformats.org/officeDocument/2006/relationships/oleObject" Target="embeddings/Microsoft_Visio_2003-2010_Drawing11.vsd"/><Relationship Id="rId53" Type="http://schemas.openxmlformats.org/officeDocument/2006/relationships/oleObject" Target="embeddings/Microsoft_Visio_2003-2010_Drawing19.vsd"/><Relationship Id="rId58" Type="http://schemas.openxmlformats.org/officeDocument/2006/relationships/image" Target="media/image25.emf"/><Relationship Id="rId74" Type="http://schemas.openxmlformats.org/officeDocument/2006/relationships/oleObject" Target="embeddings/Microsoft_Visio_2003-2010_Drawing30.vsd"/><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10040" TargetMode="External"/><Relationship Id="rId123" Type="http://schemas.openxmlformats.org/officeDocument/2006/relationships/hyperlink" Target="https://portal.3gpp.org/ngppapp/CreateTdoc.aspx?mode=view&amp;contributionUid=CP-211056" TargetMode="External"/><Relationship Id="rId128" Type="http://schemas.openxmlformats.org/officeDocument/2006/relationships/hyperlink" Target="https://portal.3gpp.org/ngppapp/CreateTdoc.aspx?mode=view&amp;contributionUid=CP-211054" TargetMode="External"/><Relationship Id="rId5" Type="http://schemas.openxmlformats.org/officeDocument/2006/relationships/settings" Target="settings.xml"/><Relationship Id="rId90" Type="http://schemas.openxmlformats.org/officeDocument/2006/relationships/oleObject" Target="embeddings/Microsoft_Visio_2003-2010_Drawing38.vsd"/><Relationship Id="rId95" Type="http://schemas.openxmlformats.org/officeDocument/2006/relationships/image" Target="media/image43.emf"/><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4.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7.vsd"/><Relationship Id="rId113" Type="http://schemas.openxmlformats.org/officeDocument/2006/relationships/hyperlink" Target="https://portal.3gpp.org/ngppapp/CreateTdoc.aspx?mode=view&amp;contributionUid=CP-210021" TargetMode="External"/><Relationship Id="rId118" Type="http://schemas.openxmlformats.org/officeDocument/2006/relationships/hyperlink" Target="https://portal.3gpp.org/ngppapp/CreateTdoc.aspx?mode=view&amp;contributionUid=CP-211025" TargetMode="External"/><Relationship Id="rId134" Type="http://schemas.openxmlformats.org/officeDocument/2006/relationships/hyperlink" Target="https://portal.3gpp.org/ngppapp/CreateTdoc.aspx?mode=view&amp;contributionUid=CP-211082" TargetMode="External"/><Relationship Id="rId139" Type="http://schemas.openxmlformats.org/officeDocument/2006/relationships/fontTable" Target="fontTable.xml"/><Relationship Id="rId80" Type="http://schemas.openxmlformats.org/officeDocument/2006/relationships/oleObject" Target="embeddings/Microsoft_Visio_2003-2010_Drawing33.vsd"/><Relationship Id="rId85" Type="http://schemas.openxmlformats.org/officeDocument/2006/relationships/image" Target="media/image38.emf"/><Relationship Id="rId12" Type="http://schemas.openxmlformats.org/officeDocument/2006/relationships/oleObject" Target="embeddings/oleObject2.bin"/><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9.vsd"/><Relationship Id="rId38" Type="http://schemas.openxmlformats.org/officeDocument/2006/relationships/image" Target="media/image15.emf"/><Relationship Id="rId59" Type="http://schemas.openxmlformats.org/officeDocument/2006/relationships/oleObject" Target="embeddings/Microsoft_Visio_2003-2010_Drawing22.vsd"/><Relationship Id="rId103" Type="http://schemas.openxmlformats.org/officeDocument/2006/relationships/hyperlink" Target="https://portal.3gpp.org/ngppapp/CreateTdoc.aspx?mode=view&amp;contributionUid=CP-210040" TargetMode="External"/><Relationship Id="rId108" Type="http://schemas.openxmlformats.org/officeDocument/2006/relationships/hyperlink" Target="https://portal.3gpp.org/ngppapp/CreateTdoc.aspx?mode=view&amp;contributionUid=CP-210060" TargetMode="External"/><Relationship Id="rId124" Type="http://schemas.openxmlformats.org/officeDocument/2006/relationships/hyperlink" Target="https://portal.3gpp.org/ngppapp/CreateTdoc.aspx?mode=view&amp;contributionUid=CP-211046" TargetMode="External"/><Relationship Id="rId129" Type="http://schemas.openxmlformats.org/officeDocument/2006/relationships/hyperlink" Target="https://portal.3gpp.org/ngppapp/CreateTdoc.aspx?mode=view&amp;contributionUid=CP-211028" TargetMode="External"/><Relationship Id="rId54" Type="http://schemas.openxmlformats.org/officeDocument/2006/relationships/image" Target="media/image23.emf"/><Relationship Id="rId70" Type="http://schemas.openxmlformats.org/officeDocument/2006/relationships/oleObject" Target="embeddings/Microsoft_Visio_2003-2010_Drawing28.vsd"/><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Visio_2003-2010_Drawing41.vsd"/><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4.vsd"/><Relationship Id="rId28" Type="http://schemas.openxmlformats.org/officeDocument/2006/relationships/image" Target="media/image10.emf"/><Relationship Id="rId49" Type="http://schemas.openxmlformats.org/officeDocument/2006/relationships/oleObject" Target="embeddings/Microsoft_Visio_2003-2010_Drawing17.vsd"/><Relationship Id="rId114" Type="http://schemas.openxmlformats.org/officeDocument/2006/relationships/hyperlink" Target="https://portal.3gpp.org/ngppapp/CreateTdoc.aspx?mode=view&amp;contributionUid=CP-210034" TargetMode="External"/><Relationship Id="rId119" Type="http://schemas.openxmlformats.org/officeDocument/2006/relationships/hyperlink" Target="https://portal.3gpp.org/ngppapp/CreateTdoc.aspx?mode=view&amp;contributionUid=CP-211022" TargetMode="External"/><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25.vsd"/><Relationship Id="rId81" Type="http://schemas.openxmlformats.org/officeDocument/2006/relationships/image" Target="media/image36.emf"/><Relationship Id="rId86" Type="http://schemas.openxmlformats.org/officeDocument/2006/relationships/oleObject" Target="embeddings/Microsoft_Visio_2003-2010_Drawing36.vsd"/><Relationship Id="rId130" Type="http://schemas.openxmlformats.org/officeDocument/2006/relationships/hyperlink" Target="https://portal.3gpp.org/ngppapp/CreateTdoc.aspx?mode=view&amp;contributionUid=CP-211049" TargetMode="External"/><Relationship Id="rId135" Type="http://schemas.openxmlformats.org/officeDocument/2006/relationships/hyperlink" Target="https://portal.3gpp.org/ngppapp/CreateTdoc.aspx?mode=view&amp;contributionUid=CP-211082" TargetMode="External"/><Relationship Id="rId13" Type="http://schemas.openxmlformats.org/officeDocument/2006/relationships/hyperlink" Target="https://spec.openapis.org/oas/v3.0.0" TargetMode="External"/><Relationship Id="rId18" Type="http://schemas.openxmlformats.org/officeDocument/2006/relationships/image" Target="media/image5.emf"/><Relationship Id="rId39" Type="http://schemas.openxmlformats.org/officeDocument/2006/relationships/oleObject" Target="embeddings/Microsoft_Visio_2003-2010_Drawing12.vsd"/><Relationship Id="rId109" Type="http://schemas.openxmlformats.org/officeDocument/2006/relationships/hyperlink" Target="https://portal.3gpp.org/ngppapp/CreateTdoc.aspx?mode=view&amp;contributionUid=CP-210040" TargetMode="Externa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20.vsd"/><Relationship Id="rId76" Type="http://schemas.openxmlformats.org/officeDocument/2006/relationships/oleObject" Target="embeddings/Microsoft_Visio_2003-2010_Drawing31.vsd"/><Relationship Id="rId97" Type="http://schemas.openxmlformats.org/officeDocument/2006/relationships/image" Target="media/image44.emf"/><Relationship Id="rId104" Type="http://schemas.openxmlformats.org/officeDocument/2006/relationships/hyperlink" Target="https://portal.3gpp.org/ngppapp/CreateTdoc.aspx?mode=view&amp;contributionUid=CP-210045" TargetMode="External"/><Relationship Id="rId120" Type="http://schemas.openxmlformats.org/officeDocument/2006/relationships/hyperlink" Target="https://portal.3gpp.org/ngppapp/CreateTdoc.aspx?mode=view&amp;contributionUid=CP-211059"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Visio_2003-2010_Drawing39.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5.vsd"/><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hyperlink" Target="https://portal.3gpp.org/ngppapp/CreateTdoc.aspx?mode=view&amp;contributionUid=CP-210060" TargetMode="External"/><Relationship Id="rId115" Type="http://schemas.openxmlformats.org/officeDocument/2006/relationships/hyperlink" Target="https://portal.3gpp.org/ngppapp/CreateTdoc.aspx?mode=view&amp;contributionUid=CP-210021" TargetMode="External"/><Relationship Id="rId131" Type="http://schemas.openxmlformats.org/officeDocument/2006/relationships/hyperlink" Target="https://portal.3gpp.org/ngppapp/CreateTdoc.aspx?mode=view&amp;contributionUid=CP-211028" TargetMode="External"/><Relationship Id="rId136" Type="http://schemas.openxmlformats.org/officeDocument/2006/relationships/hyperlink" Target="https://portal.3gpp.org/ngppapp/CreateTdoc.aspx?mode=view&amp;contributionUid=CP-211050" TargetMode="External"/><Relationship Id="rId61" Type="http://schemas.openxmlformats.org/officeDocument/2006/relationships/oleObject" Target="embeddings/Microsoft_Visio_2003-2010_Drawing23.vsd"/><Relationship Id="rId82" Type="http://schemas.openxmlformats.org/officeDocument/2006/relationships/oleObject" Target="embeddings/Microsoft_Visio_2003-2010_Drawing34.vsd"/><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10.vsd"/><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10045" TargetMode="External"/><Relationship Id="rId105" Type="http://schemas.openxmlformats.org/officeDocument/2006/relationships/hyperlink" Target="https://portal.3gpp.org/ngppapp/CreateTdoc.aspx?mode=view&amp;contributionUid=CP-210053" TargetMode="External"/><Relationship Id="rId126" Type="http://schemas.openxmlformats.org/officeDocument/2006/relationships/hyperlink" Target="https://portal.3gpp.org/ngppapp/CreateTdoc.aspx?mode=view&amp;contributionUid=CP-211062" TargetMode="External"/><Relationship Id="rId8" Type="http://schemas.openxmlformats.org/officeDocument/2006/relationships/endnotes" Target="endnotes.xml"/><Relationship Id="rId51" Type="http://schemas.openxmlformats.org/officeDocument/2006/relationships/oleObject" Target="embeddings/Microsoft_Visio_2003-2010_Drawing18.vsd"/><Relationship Id="rId72" Type="http://schemas.openxmlformats.org/officeDocument/2006/relationships/oleObject" Target="embeddings/Microsoft_Visio_2003-2010_Drawing29.vsd"/><Relationship Id="rId93" Type="http://schemas.openxmlformats.org/officeDocument/2006/relationships/image" Target="media/image42.emf"/><Relationship Id="rId98" Type="http://schemas.openxmlformats.org/officeDocument/2006/relationships/oleObject" Target="embeddings/Microsoft_Visio_2003-2010_Drawing42.vsd"/><Relationship Id="rId121" Type="http://schemas.openxmlformats.org/officeDocument/2006/relationships/hyperlink" Target="https://portal.3gpp.org/ngppapp/CreateTdoc.aspx?mode=view&amp;contributionUid=CP-211031" TargetMode="External"/><Relationship Id="rId3" Type="http://schemas.openxmlformats.org/officeDocument/2006/relationships/numbering" Target="numbering.xml"/><Relationship Id="rId25" Type="http://schemas.openxmlformats.org/officeDocument/2006/relationships/oleObject" Target="embeddings/Microsoft_Visio_2003-2010_Drawing5.vsd"/><Relationship Id="rId46" Type="http://schemas.openxmlformats.org/officeDocument/2006/relationships/image" Target="media/image19.emf"/><Relationship Id="rId67" Type="http://schemas.openxmlformats.org/officeDocument/2006/relationships/oleObject" Target="embeddings/Microsoft_Visio_2003-2010_Drawing26.vsd"/><Relationship Id="rId116" Type="http://schemas.openxmlformats.org/officeDocument/2006/relationships/hyperlink" Target="https://portal.3gpp.org/ngppapp/CreateTdoc.aspx?mode=view&amp;contributionUid=CP-210034" TargetMode="External"/><Relationship Id="rId137"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oleObject" Target="embeddings/Microsoft_Visio_2003-2010_Drawing13.vsd"/><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Visio_2003-2010_Drawing37.vsd"/><Relationship Id="rId111" Type="http://schemas.openxmlformats.org/officeDocument/2006/relationships/hyperlink" Target="https://portal.3gpp.org/ngppapp/CreateTdoc.aspx?mode=view&amp;contributionUid=CP-210054" TargetMode="External"/><Relationship Id="rId132" Type="http://schemas.openxmlformats.org/officeDocument/2006/relationships/hyperlink" Target="https://portal.3gpp.org/ngppapp/CreateTdoc.aspx?mode=view&amp;contributionUid=CP-211059" TargetMode="External"/><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21.vsd"/><Relationship Id="rId106" Type="http://schemas.openxmlformats.org/officeDocument/2006/relationships/hyperlink" Target="https://portal.3gpp.org/ngppapp/CreateTdoc.aspx?mode=view&amp;contributionUid=CP-210040" TargetMode="External"/><Relationship Id="rId127" Type="http://schemas.openxmlformats.org/officeDocument/2006/relationships/hyperlink" Target="https://portal.3gpp.org/ngppapp/CreateTdoc.aspx?mode=view&amp;contributionUid=CP-211068" TargetMode="External"/><Relationship Id="rId10" Type="http://schemas.openxmlformats.org/officeDocument/2006/relationships/oleObject" Target="embeddings/oleObject1.bin"/><Relationship Id="rId31" Type="http://schemas.openxmlformats.org/officeDocument/2006/relationships/oleObject" Target="embeddings/Microsoft_Visio_2003-2010_Drawing8.vsd"/><Relationship Id="rId52" Type="http://schemas.openxmlformats.org/officeDocument/2006/relationships/image" Target="media/image22.emf"/><Relationship Id="rId73" Type="http://schemas.openxmlformats.org/officeDocument/2006/relationships/image" Target="media/image32.emf"/><Relationship Id="rId78" Type="http://schemas.openxmlformats.org/officeDocument/2006/relationships/oleObject" Target="embeddings/Microsoft_Visio_2003-2010_Drawing32.vsd"/><Relationship Id="rId94" Type="http://schemas.openxmlformats.org/officeDocument/2006/relationships/oleObject" Target="embeddings/Microsoft_Visio_2003-2010_Drawing40.vsd"/><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7" TargetMode="External"/><Relationship Id="rId122" Type="http://schemas.openxmlformats.org/officeDocument/2006/relationships/hyperlink" Target="https://portal.3gpp.org/ngppapp/CreateTdoc.aspx?mode=view&amp;contributionUid=CP-211023" TargetMode="Externa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9.emf"/><Relationship Id="rId47" Type="http://schemas.openxmlformats.org/officeDocument/2006/relationships/oleObject" Target="embeddings/Microsoft_Visio_2003-2010_Drawing16.vsd"/><Relationship Id="rId68" Type="http://schemas.openxmlformats.org/officeDocument/2006/relationships/image" Target="media/image30.emf"/><Relationship Id="rId89" Type="http://schemas.openxmlformats.org/officeDocument/2006/relationships/image" Target="media/image40.emf"/><Relationship Id="rId112" Type="http://schemas.openxmlformats.org/officeDocument/2006/relationships/hyperlink" Target="https://portal.3gpp.org/ngppapp/CreateTdoc.aspx?mode=view&amp;contributionUid=CP-210021" TargetMode="External"/><Relationship Id="rId133" Type="http://schemas.openxmlformats.org/officeDocument/2006/relationships/hyperlink" Target="https://portal.3gpp.org/ngppapp/CreateTdoc.aspx?mode=view&amp;contributionUid=CP-211059"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1035</TotalTime>
  <Pages>3</Pages>
  <Words>156882</Words>
  <Characters>894233</Characters>
  <Application>Microsoft Office Word</Application>
  <DocSecurity>0</DocSecurity>
  <Lines>7451</Lines>
  <Paragraphs>2098</Paragraphs>
  <ScaleCrop>false</ScaleCrop>
  <HeadingPairs>
    <vt:vector size="2" baseType="variant">
      <vt:variant>
        <vt:lpstr>Title</vt:lpstr>
      </vt:variant>
      <vt:variant>
        <vt:i4>1</vt:i4>
      </vt:variant>
    </vt:vector>
  </HeadingPairs>
  <TitlesOfParts>
    <vt:vector size="1" baseType="lpstr">
      <vt:lpstr>3GPP TS 29.502</vt:lpstr>
    </vt:vector>
  </TitlesOfParts>
  <Company>ETSI</Company>
  <LinksUpToDate>false</LinksUpToDate>
  <CharactersWithSpaces>1049017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29.502</dc:title>
  <dc:subject>5G System; Session Management Services; Stage 3 (Release 18)</dc:subject>
  <dc:creator>Kimmo Kymalainen MCC Support</dc:creator>
  <cp:keywords/>
  <dc:description/>
  <cp:lastModifiedBy>Bruno Landais - </cp:lastModifiedBy>
  <cp:revision>1298</cp:revision>
  <cp:lastPrinted>2019-02-25T14:05:00Z</cp:lastPrinted>
  <dcterms:created xsi:type="dcterms:W3CDTF">2020-03-30T08:15:00Z</dcterms:created>
  <dcterms:modified xsi:type="dcterms:W3CDTF">2025-09-01T13:14:00Z</dcterms:modified>
</cp:coreProperties>
</file>