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72F23" w14:textId="77777777" w:rsidR="000B7DFA" w:rsidRDefault="000B7DFA">
      <w:pPr>
        <w:pStyle w:val="ZA"/>
        <w:framePr w:wrap="notBeside"/>
      </w:pPr>
      <w:bookmarkStart w:id="0" w:name="page1"/>
      <w:r>
        <w:rPr>
          <w:sz w:val="64"/>
        </w:rPr>
        <w:t xml:space="preserve">3GPP TS 46.032 </w:t>
      </w:r>
      <w:r>
        <w:t>V</w:t>
      </w:r>
      <w:r w:rsidR="00E1391D">
        <w:t>19.0.0</w:t>
      </w:r>
      <w:r w:rsidR="007757BA">
        <w:t xml:space="preserve"> </w:t>
      </w:r>
      <w:r w:rsidR="007757BA">
        <w:rPr>
          <w:sz w:val="32"/>
        </w:rPr>
        <w:t>(</w:t>
      </w:r>
      <w:r w:rsidR="00E1391D">
        <w:rPr>
          <w:sz w:val="32"/>
        </w:rPr>
        <w:t>2025-10</w:t>
      </w:r>
      <w:r w:rsidR="007757BA">
        <w:rPr>
          <w:sz w:val="32"/>
        </w:rPr>
        <w:t>)</w:t>
      </w:r>
    </w:p>
    <w:p w14:paraId="60E8469A" w14:textId="77777777" w:rsidR="000B7DFA" w:rsidRDefault="000B7DFA">
      <w:pPr>
        <w:pStyle w:val="ZB"/>
        <w:framePr w:wrap="notBeside"/>
      </w:pPr>
      <w:r>
        <w:t>Technical Specification</w:t>
      </w:r>
    </w:p>
    <w:p w14:paraId="49E96992" w14:textId="77777777" w:rsidR="000B7DFA" w:rsidRDefault="000B7DFA">
      <w:pPr>
        <w:pStyle w:val="ZT"/>
        <w:framePr w:wrap="notBeside"/>
      </w:pPr>
      <w:r>
        <w:t>3rd Generation Partnership Project;</w:t>
      </w:r>
    </w:p>
    <w:p w14:paraId="1A83E7E6" w14:textId="77777777" w:rsidR="000B7DFA" w:rsidRDefault="000B7DFA">
      <w:pPr>
        <w:pStyle w:val="ZT"/>
        <w:framePr w:wrap="notBeside"/>
      </w:pPr>
      <w:r>
        <w:t>Technical Specification Group Services and System Aspects;</w:t>
      </w:r>
    </w:p>
    <w:p w14:paraId="51641E92" w14:textId="77777777" w:rsidR="000B7DFA" w:rsidRDefault="000B7DFA">
      <w:pPr>
        <w:pStyle w:val="ZT"/>
        <w:framePr w:wrap="notBeside"/>
      </w:pPr>
      <w:r>
        <w:rPr>
          <w:spacing w:val="-8"/>
        </w:rPr>
        <w:t>Full rate speech</w:t>
      </w:r>
      <w:r>
        <w:t>;</w:t>
      </w:r>
    </w:p>
    <w:p w14:paraId="08F5B3D7" w14:textId="77777777" w:rsidR="000B7DFA" w:rsidRDefault="000B7DFA">
      <w:pPr>
        <w:pStyle w:val="ZT"/>
        <w:framePr w:wrap="notBeside"/>
      </w:pPr>
      <w:r>
        <w:t>Voice Activity Detector (VAD)</w:t>
      </w:r>
    </w:p>
    <w:p w14:paraId="5500E8B1" w14:textId="77777777" w:rsidR="000B7DFA" w:rsidRDefault="000B7DFA">
      <w:pPr>
        <w:pStyle w:val="ZT"/>
        <w:framePr w:wrap="notBeside"/>
      </w:pPr>
      <w:r>
        <w:t>for full rate speech traffic channels</w:t>
      </w:r>
    </w:p>
    <w:p w14:paraId="1EEBA0E0" w14:textId="77777777" w:rsidR="000B7DFA" w:rsidRDefault="000B7DFA">
      <w:pPr>
        <w:pStyle w:val="ZT"/>
        <w:framePr w:wrap="notBeside"/>
      </w:pPr>
      <w:r>
        <w:t>(</w:t>
      </w:r>
      <w:r w:rsidR="007757BA">
        <w:rPr>
          <w:rStyle w:val="ZGSM"/>
        </w:rPr>
        <w:t>Release</w:t>
      </w:r>
      <w:r w:rsidR="00E1391D">
        <w:rPr>
          <w:rStyle w:val="ZGSM"/>
        </w:rPr>
        <w:t xml:space="preserve"> 19</w:t>
      </w:r>
      <w:r>
        <w:t>)</w:t>
      </w:r>
    </w:p>
    <w:p w14:paraId="50876B4B" w14:textId="77777777" w:rsidR="000B7DFA" w:rsidRDefault="000B7DFA">
      <w:pPr>
        <w:pStyle w:val="ZT"/>
        <w:framePr w:wrap="notBeside"/>
        <w:rPr>
          <w:i/>
          <w:sz w:val="28"/>
        </w:rPr>
      </w:pPr>
    </w:p>
    <w:p w14:paraId="762C05BE" w14:textId="77777777" w:rsidR="000B7DFA" w:rsidRDefault="000B7DFA">
      <w:pPr>
        <w:pStyle w:val="ZU"/>
        <w:framePr w:wrap="notBeside"/>
        <w:tabs>
          <w:tab w:val="right" w:pos="10206"/>
        </w:tabs>
        <w:jc w:val="left"/>
      </w:pPr>
      <w:r>
        <w:object w:dxaOrig="6937" w:dyaOrig="2617" w14:anchorId="1D495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1pt;height:59.45pt" o:ole="" fillcolor="window">
            <v:imagedata r:id="rId7" o:title=""/>
          </v:shape>
          <o:OLEObject Type="Embed" ProgID="Word.Document.8" ShapeID="_x0000_i1025" DrawAspect="Content" ObjectID="_1823194227" r:id="rId8"/>
        </w:object>
      </w:r>
      <w:r>
        <w:rPr>
          <w:color w:val="0000FF"/>
        </w:rPr>
        <w:tab/>
      </w:r>
      <w:r w:rsidR="00073A96">
        <w:rPr>
          <w:color w:val="0000FF"/>
        </w:rPr>
        <w:pict w14:anchorId="20D7277E">
          <v:shape id="_x0000_i1026" type="#_x0000_t75" style="width:128.2pt;height:65.45pt">
            <v:imagedata r:id="rId9" o:title="3GPP-logo-TM2"/>
          </v:shape>
        </w:pict>
      </w:r>
    </w:p>
    <w:p w14:paraId="11E540A3" w14:textId="77777777" w:rsidR="000B7DFA" w:rsidRDefault="000B7DFA">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2ED755F" w14:textId="77777777" w:rsidR="000B7DFA" w:rsidRDefault="000B7DFA">
      <w:pPr>
        <w:pStyle w:val="ZV"/>
        <w:framePr w:wrap="notBeside"/>
      </w:pPr>
    </w:p>
    <w:p w14:paraId="0ABC9448" w14:textId="77777777" w:rsidR="000B7DFA" w:rsidRDefault="000B7DFA"/>
    <w:bookmarkEnd w:id="0"/>
    <w:p w14:paraId="7F914EAA" w14:textId="77777777" w:rsidR="000B7DFA" w:rsidRDefault="000B7DFA">
      <w:pPr>
        <w:sectPr w:rsidR="000B7DFA">
          <w:footnotePr>
            <w:numRestart w:val="eachSect"/>
          </w:footnotePr>
          <w:pgSz w:w="11907" w:h="16840"/>
          <w:pgMar w:top="2268" w:right="851" w:bottom="10773" w:left="851" w:header="0" w:footer="0" w:gutter="0"/>
          <w:cols w:space="720"/>
        </w:sectPr>
      </w:pPr>
    </w:p>
    <w:p w14:paraId="0483DF06" w14:textId="77777777" w:rsidR="000B7DFA" w:rsidRDefault="000B7DFA">
      <w:bookmarkStart w:id="1" w:name="page2"/>
    </w:p>
    <w:p w14:paraId="520FA80B" w14:textId="77777777" w:rsidR="000B7DFA" w:rsidRDefault="000B7DFA">
      <w:pPr>
        <w:pStyle w:val="FP"/>
        <w:framePr w:wrap="notBeside" w:hAnchor="margin" w:y="1419"/>
        <w:pBdr>
          <w:bottom w:val="single" w:sz="6" w:space="1" w:color="auto"/>
        </w:pBdr>
        <w:spacing w:before="240"/>
        <w:ind w:left="2835" w:right="2835"/>
        <w:jc w:val="center"/>
      </w:pPr>
      <w:r>
        <w:t>Keywords</w:t>
      </w:r>
    </w:p>
    <w:p w14:paraId="3DAE970C" w14:textId="77777777" w:rsidR="000B7DFA" w:rsidRDefault="007075A1">
      <w:pPr>
        <w:pStyle w:val="FP"/>
        <w:framePr w:wrap="notBeside" w:hAnchor="margin" w:y="1419"/>
        <w:ind w:left="2835" w:right="2835"/>
        <w:jc w:val="center"/>
        <w:rPr>
          <w:rFonts w:ascii="Arial" w:hAnsi="Arial"/>
          <w:sz w:val="18"/>
        </w:rPr>
      </w:pPr>
      <w:r>
        <w:rPr>
          <w:rFonts w:ascii="Arial" w:hAnsi="Arial"/>
          <w:sz w:val="18"/>
        </w:rPr>
        <w:t>GSM, speech, codec</w:t>
      </w:r>
    </w:p>
    <w:p w14:paraId="6DE57429" w14:textId="77777777" w:rsidR="000B7DFA" w:rsidRDefault="000B7DFA"/>
    <w:p w14:paraId="16A629B4" w14:textId="77777777" w:rsidR="000B7DFA" w:rsidRDefault="000B7DFA">
      <w:pPr>
        <w:pStyle w:val="FP"/>
        <w:framePr w:wrap="notBeside" w:hAnchor="margin" w:yAlign="center"/>
        <w:spacing w:after="240"/>
        <w:ind w:left="2835" w:right="2835"/>
        <w:jc w:val="center"/>
        <w:rPr>
          <w:rFonts w:ascii="Arial" w:hAnsi="Arial"/>
          <w:b/>
          <w:i/>
        </w:rPr>
      </w:pPr>
      <w:r>
        <w:rPr>
          <w:rFonts w:ascii="Arial" w:hAnsi="Arial"/>
          <w:b/>
          <w:i/>
        </w:rPr>
        <w:t>3GPP</w:t>
      </w:r>
    </w:p>
    <w:p w14:paraId="7F9AABF0" w14:textId="77777777" w:rsidR="000B7DFA" w:rsidRDefault="000B7DFA">
      <w:pPr>
        <w:pStyle w:val="FP"/>
        <w:framePr w:wrap="notBeside" w:hAnchor="margin" w:yAlign="center"/>
        <w:pBdr>
          <w:bottom w:val="single" w:sz="6" w:space="1" w:color="auto"/>
        </w:pBdr>
        <w:ind w:left="2835" w:right="2835"/>
        <w:jc w:val="center"/>
      </w:pPr>
      <w:r>
        <w:t>Postal address</w:t>
      </w:r>
    </w:p>
    <w:p w14:paraId="6BC31650" w14:textId="77777777" w:rsidR="000B7DFA" w:rsidRDefault="000B7DFA">
      <w:pPr>
        <w:pStyle w:val="FP"/>
        <w:framePr w:wrap="notBeside" w:hAnchor="margin" w:yAlign="center"/>
        <w:ind w:left="2835" w:right="2835"/>
        <w:jc w:val="center"/>
        <w:rPr>
          <w:rFonts w:ascii="Arial" w:hAnsi="Arial"/>
          <w:sz w:val="18"/>
        </w:rPr>
      </w:pPr>
    </w:p>
    <w:p w14:paraId="363BEC48" w14:textId="77777777" w:rsidR="000B7DFA" w:rsidRDefault="000B7DFA">
      <w:pPr>
        <w:pStyle w:val="FP"/>
        <w:framePr w:wrap="notBeside" w:hAnchor="margin" w:yAlign="center"/>
        <w:pBdr>
          <w:bottom w:val="single" w:sz="6" w:space="1" w:color="auto"/>
        </w:pBdr>
        <w:spacing w:before="240"/>
        <w:ind w:left="2835" w:right="2835"/>
        <w:jc w:val="center"/>
      </w:pPr>
      <w:r>
        <w:t>3GPP support office address</w:t>
      </w:r>
    </w:p>
    <w:p w14:paraId="33E44B51" w14:textId="77777777" w:rsidR="000B7DFA" w:rsidRDefault="000B7DF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82A2F00" w14:textId="77777777" w:rsidR="000B7DFA" w:rsidRDefault="000B7DF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55A0544" w14:textId="77777777" w:rsidR="000B7DFA" w:rsidRDefault="000B7DFA">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988DB9E" w14:textId="77777777" w:rsidR="000B7DFA" w:rsidRDefault="000B7DFA">
      <w:pPr>
        <w:pStyle w:val="FP"/>
        <w:framePr w:wrap="notBeside" w:hAnchor="margin" w:yAlign="center"/>
        <w:pBdr>
          <w:bottom w:val="single" w:sz="6" w:space="1" w:color="auto"/>
        </w:pBdr>
        <w:spacing w:before="240"/>
        <w:ind w:left="2835" w:right="2835"/>
        <w:jc w:val="center"/>
        <w:rPr>
          <w:lang w:val="fr-FR"/>
        </w:rPr>
      </w:pPr>
      <w:r>
        <w:rPr>
          <w:lang w:val="fr-FR"/>
        </w:rPr>
        <w:t>Internet</w:t>
      </w:r>
    </w:p>
    <w:p w14:paraId="225E150A" w14:textId="77777777" w:rsidR="000B7DFA" w:rsidRDefault="000B7DFA">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E59F5E8" w14:textId="77777777" w:rsidR="000B7DFA" w:rsidRDefault="000B7DFA">
      <w:pPr>
        <w:rPr>
          <w:lang w:val="fr-FR"/>
        </w:rPr>
      </w:pPr>
    </w:p>
    <w:p w14:paraId="2C3B6D85" w14:textId="77777777" w:rsidR="002B47D7" w:rsidRPr="00EC1947" w:rsidRDefault="002B47D7" w:rsidP="002B47D7">
      <w:pPr>
        <w:pStyle w:val="FP"/>
        <w:framePr w:wrap="notBeside" w:hAnchor="margin" w:yAlign="bottom"/>
        <w:pBdr>
          <w:bottom w:val="single" w:sz="6" w:space="1" w:color="auto"/>
        </w:pBdr>
        <w:spacing w:after="240"/>
        <w:jc w:val="center"/>
        <w:rPr>
          <w:rFonts w:ascii="Arial" w:hAnsi="Arial"/>
          <w:b/>
          <w:i/>
        </w:rPr>
      </w:pPr>
      <w:r w:rsidRPr="00EC1947">
        <w:rPr>
          <w:rFonts w:ascii="Arial" w:hAnsi="Arial"/>
          <w:b/>
          <w:i/>
        </w:rPr>
        <w:t>Copyright Notification</w:t>
      </w:r>
    </w:p>
    <w:p w14:paraId="7EE54F8B" w14:textId="77777777" w:rsidR="002B47D7" w:rsidRPr="00EC1947" w:rsidRDefault="002B47D7" w:rsidP="002B47D7">
      <w:pPr>
        <w:pStyle w:val="FP"/>
        <w:framePr w:wrap="notBeside" w:hAnchor="margin" w:yAlign="bottom"/>
        <w:jc w:val="center"/>
      </w:pPr>
      <w:r w:rsidRPr="00EC1947">
        <w:t>No part may be reproduced except as authorized by written permission.</w:t>
      </w:r>
      <w:r w:rsidRPr="00EC1947">
        <w:br/>
        <w:t>The copyright and the foregoing restriction extend to reproduction in all media.</w:t>
      </w:r>
    </w:p>
    <w:p w14:paraId="3E298B98" w14:textId="77777777" w:rsidR="002B47D7" w:rsidRPr="00EC1947" w:rsidRDefault="002B47D7" w:rsidP="002B47D7">
      <w:pPr>
        <w:pStyle w:val="FP"/>
        <w:framePr w:wrap="notBeside" w:hAnchor="margin" w:yAlign="bottom"/>
        <w:jc w:val="center"/>
      </w:pPr>
    </w:p>
    <w:p w14:paraId="5ADD290C" w14:textId="77777777" w:rsidR="002B47D7" w:rsidRPr="00EC1947" w:rsidRDefault="007757BA" w:rsidP="002B47D7">
      <w:pPr>
        <w:pStyle w:val="FP"/>
        <w:framePr w:wrap="notBeside" w:hAnchor="margin" w:yAlign="bottom"/>
        <w:jc w:val="center"/>
        <w:rPr>
          <w:sz w:val="18"/>
        </w:rPr>
      </w:pPr>
      <w:r>
        <w:rPr>
          <w:sz w:val="18"/>
        </w:rPr>
        <w:t>©</w:t>
      </w:r>
      <w:r w:rsidR="00E1391D">
        <w:rPr>
          <w:sz w:val="18"/>
        </w:rPr>
        <w:t xml:space="preserve"> 2025</w:t>
      </w:r>
      <w:r w:rsidR="002B47D7" w:rsidRPr="00EC1947">
        <w:rPr>
          <w:sz w:val="18"/>
        </w:rPr>
        <w:t>, 3GPP Organizational Partners (ARIB, ATIS, CCSA, ETSI, TSDSI, TTA, TTC).</w:t>
      </w:r>
      <w:bookmarkStart w:id="2" w:name="copyrightaddon"/>
      <w:bookmarkEnd w:id="2"/>
    </w:p>
    <w:p w14:paraId="717CA199" w14:textId="77777777" w:rsidR="002B47D7" w:rsidRPr="00EC1947" w:rsidRDefault="002B47D7" w:rsidP="002B47D7">
      <w:pPr>
        <w:pStyle w:val="FP"/>
        <w:framePr w:wrap="notBeside" w:hAnchor="margin" w:yAlign="bottom"/>
        <w:jc w:val="center"/>
        <w:rPr>
          <w:sz w:val="18"/>
        </w:rPr>
      </w:pPr>
      <w:r w:rsidRPr="00EC1947">
        <w:t>All rights reserved</w:t>
      </w:r>
      <w:r w:rsidRPr="00EC1947">
        <w:rPr>
          <w:sz w:val="18"/>
        </w:rPr>
        <w:t>.</w:t>
      </w:r>
    </w:p>
    <w:p w14:paraId="55506E88" w14:textId="77777777" w:rsidR="002B47D7" w:rsidRPr="00EC1947" w:rsidRDefault="002B47D7" w:rsidP="002B47D7">
      <w:pPr>
        <w:pStyle w:val="FP"/>
        <w:framePr w:wrap="notBeside" w:hAnchor="margin" w:yAlign="bottom"/>
        <w:rPr>
          <w:sz w:val="18"/>
        </w:rPr>
      </w:pPr>
    </w:p>
    <w:p w14:paraId="09AD2C4E" w14:textId="77777777" w:rsidR="002B47D7" w:rsidRPr="00EC1947" w:rsidRDefault="002B47D7" w:rsidP="002B47D7">
      <w:pPr>
        <w:pStyle w:val="FP"/>
        <w:framePr w:wrap="notBeside" w:hAnchor="margin" w:yAlign="bottom"/>
        <w:rPr>
          <w:sz w:val="18"/>
        </w:rPr>
      </w:pPr>
      <w:r w:rsidRPr="00EC1947">
        <w:rPr>
          <w:sz w:val="18"/>
        </w:rPr>
        <w:t>UMTS™ is a Trade Mark of ETSI registered for the benefit of its members</w:t>
      </w:r>
    </w:p>
    <w:p w14:paraId="53895818" w14:textId="77777777" w:rsidR="002B47D7" w:rsidRPr="00EC1947" w:rsidRDefault="002B47D7" w:rsidP="002B47D7">
      <w:pPr>
        <w:pStyle w:val="FP"/>
        <w:framePr w:wrap="notBeside" w:hAnchor="margin" w:yAlign="bottom"/>
        <w:rPr>
          <w:sz w:val="18"/>
        </w:rPr>
      </w:pPr>
      <w:r w:rsidRPr="00EC1947">
        <w:rPr>
          <w:sz w:val="18"/>
        </w:rPr>
        <w:t>3GPP™ is a Trade Mark of ETSI registered for the benefit of its Members and of the 3GPP Organizational Partners</w:t>
      </w:r>
      <w:r w:rsidRPr="00EC1947">
        <w:rPr>
          <w:sz w:val="18"/>
        </w:rPr>
        <w:br/>
        <w:t>LTE™ is a Trade Mark of ETSI registered for the benefit of its Members and of the 3GPP Organizational Partners</w:t>
      </w:r>
    </w:p>
    <w:p w14:paraId="57056D8E" w14:textId="77777777" w:rsidR="002B47D7" w:rsidRPr="00EC1947" w:rsidRDefault="002B47D7" w:rsidP="002B47D7">
      <w:pPr>
        <w:pStyle w:val="FP"/>
        <w:framePr w:wrap="notBeside" w:hAnchor="margin" w:yAlign="bottom"/>
        <w:rPr>
          <w:sz w:val="18"/>
        </w:rPr>
      </w:pPr>
      <w:r w:rsidRPr="00EC1947">
        <w:rPr>
          <w:sz w:val="18"/>
        </w:rPr>
        <w:t>GSM® and the GSM logo are registered and owned by the GSM Association</w:t>
      </w:r>
    </w:p>
    <w:p w14:paraId="0648BC74" w14:textId="77777777" w:rsidR="000B7DFA" w:rsidRDefault="000B7DFA"/>
    <w:bookmarkEnd w:id="1"/>
    <w:p w14:paraId="2F7255C7" w14:textId="77777777" w:rsidR="000B7DFA" w:rsidRDefault="000B7DFA">
      <w:pPr>
        <w:pStyle w:val="TT"/>
      </w:pPr>
      <w:r>
        <w:br w:type="page"/>
      </w:r>
      <w:r>
        <w:lastRenderedPageBreak/>
        <w:t>Contents</w:t>
      </w:r>
    </w:p>
    <w:p w14:paraId="50519081" w14:textId="77777777" w:rsidR="00401D71" w:rsidRDefault="00401D71">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_Toc477457868 \h </w:instrText>
      </w:r>
      <w:r>
        <w:fldChar w:fldCharType="separate"/>
      </w:r>
      <w:r>
        <w:t>5</w:t>
      </w:r>
      <w:r>
        <w:fldChar w:fldCharType="end"/>
      </w:r>
    </w:p>
    <w:p w14:paraId="64217D34" w14:textId="77777777" w:rsidR="00401D71" w:rsidRDefault="00401D71">
      <w:pPr>
        <w:pStyle w:val="TOC2"/>
        <w:rPr>
          <w:rFonts w:ascii="Calibri" w:hAnsi="Calibri"/>
          <w:sz w:val="22"/>
          <w:szCs w:val="22"/>
          <w:lang w:val="en-US"/>
        </w:rPr>
      </w:pPr>
      <w:r>
        <w:t>1</w:t>
      </w:r>
      <w:r>
        <w:rPr>
          <w:rFonts w:ascii="Calibri" w:hAnsi="Calibri"/>
          <w:sz w:val="22"/>
          <w:szCs w:val="22"/>
          <w:lang w:val="en-US"/>
        </w:rPr>
        <w:tab/>
      </w:r>
      <w:r>
        <w:t>Scope</w:t>
      </w:r>
      <w:r>
        <w:tab/>
      </w:r>
      <w:r>
        <w:fldChar w:fldCharType="begin" w:fldLock="1"/>
      </w:r>
      <w:r>
        <w:instrText xml:space="preserve"> PAGEREF _Toc477457869 \h </w:instrText>
      </w:r>
      <w:r>
        <w:fldChar w:fldCharType="separate"/>
      </w:r>
      <w:r>
        <w:t>6</w:t>
      </w:r>
      <w:r>
        <w:fldChar w:fldCharType="end"/>
      </w:r>
    </w:p>
    <w:p w14:paraId="73CD13A5" w14:textId="77777777" w:rsidR="00401D71" w:rsidRDefault="00401D71">
      <w:pPr>
        <w:pStyle w:val="TOC2"/>
        <w:rPr>
          <w:rFonts w:ascii="Calibri" w:hAnsi="Calibri"/>
          <w:sz w:val="22"/>
          <w:szCs w:val="22"/>
          <w:lang w:val="en-US"/>
        </w:rPr>
      </w:pPr>
      <w:r>
        <w:t>2</w:t>
      </w:r>
      <w:r>
        <w:rPr>
          <w:rFonts w:ascii="Calibri" w:hAnsi="Calibri"/>
          <w:sz w:val="22"/>
          <w:szCs w:val="22"/>
          <w:lang w:val="en-US"/>
        </w:rPr>
        <w:tab/>
      </w:r>
      <w:r>
        <w:t>References</w:t>
      </w:r>
      <w:r>
        <w:tab/>
      </w:r>
      <w:r>
        <w:fldChar w:fldCharType="begin" w:fldLock="1"/>
      </w:r>
      <w:r>
        <w:instrText xml:space="preserve"> PAGEREF _Toc477457870 \h </w:instrText>
      </w:r>
      <w:r>
        <w:fldChar w:fldCharType="separate"/>
      </w:r>
      <w:r>
        <w:t>6</w:t>
      </w:r>
      <w:r>
        <w:fldChar w:fldCharType="end"/>
      </w:r>
    </w:p>
    <w:p w14:paraId="1D77A664" w14:textId="77777777" w:rsidR="00401D71" w:rsidRDefault="00401D71">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_Toc477457871 \h </w:instrText>
      </w:r>
      <w:r>
        <w:fldChar w:fldCharType="separate"/>
      </w:r>
      <w:r>
        <w:t>6</w:t>
      </w:r>
      <w:r>
        <w:fldChar w:fldCharType="end"/>
      </w:r>
    </w:p>
    <w:p w14:paraId="12371123" w14:textId="77777777" w:rsidR="00401D71" w:rsidRDefault="00401D71">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_Toc477457872 \h </w:instrText>
      </w:r>
      <w:r>
        <w:fldChar w:fldCharType="separate"/>
      </w:r>
      <w:r>
        <w:t>6</w:t>
      </w:r>
      <w:r>
        <w:fldChar w:fldCharType="end"/>
      </w:r>
    </w:p>
    <w:p w14:paraId="65993824" w14:textId="77777777" w:rsidR="00401D71" w:rsidRDefault="00401D71">
      <w:pPr>
        <w:pStyle w:val="TOC1"/>
        <w:rPr>
          <w:rFonts w:ascii="Calibri" w:hAnsi="Calibri"/>
          <w:szCs w:val="22"/>
          <w:lang w:val="en-US"/>
        </w:rPr>
      </w:pPr>
      <w:r>
        <w:t>5</w:t>
      </w:r>
      <w:r>
        <w:rPr>
          <w:rFonts w:ascii="Calibri" w:hAnsi="Calibri"/>
          <w:szCs w:val="22"/>
          <w:lang w:val="en-US"/>
        </w:rPr>
        <w:tab/>
      </w:r>
      <w:r>
        <w:t>Functional description</w:t>
      </w:r>
      <w:r>
        <w:tab/>
      </w:r>
      <w:r>
        <w:fldChar w:fldCharType="begin" w:fldLock="1"/>
      </w:r>
      <w:r>
        <w:instrText xml:space="preserve"> PAGEREF _Toc477457873 \h </w:instrText>
      </w:r>
      <w:r>
        <w:fldChar w:fldCharType="separate"/>
      </w:r>
      <w:r>
        <w:t>7</w:t>
      </w:r>
      <w:r>
        <w:fldChar w:fldCharType="end"/>
      </w:r>
    </w:p>
    <w:p w14:paraId="420BA168" w14:textId="77777777" w:rsidR="00401D71" w:rsidRDefault="00401D71">
      <w:pPr>
        <w:pStyle w:val="TOC2"/>
        <w:rPr>
          <w:rFonts w:ascii="Calibri" w:hAnsi="Calibri"/>
          <w:sz w:val="22"/>
          <w:szCs w:val="22"/>
          <w:lang w:val="en-US"/>
        </w:rPr>
      </w:pPr>
      <w:r>
        <w:t>5.1</w:t>
      </w:r>
      <w:r>
        <w:rPr>
          <w:rFonts w:ascii="Calibri" w:hAnsi="Calibri"/>
          <w:sz w:val="22"/>
          <w:szCs w:val="22"/>
          <w:lang w:val="en-US"/>
        </w:rPr>
        <w:tab/>
      </w:r>
      <w:r>
        <w:t>Overview and principles of operation</w:t>
      </w:r>
      <w:r>
        <w:tab/>
      </w:r>
      <w:r>
        <w:fldChar w:fldCharType="begin" w:fldLock="1"/>
      </w:r>
      <w:r>
        <w:instrText xml:space="preserve"> PAGEREF _Toc477457874 \h </w:instrText>
      </w:r>
      <w:r>
        <w:fldChar w:fldCharType="separate"/>
      </w:r>
      <w:r>
        <w:t>7</w:t>
      </w:r>
      <w:r>
        <w:fldChar w:fldCharType="end"/>
      </w:r>
    </w:p>
    <w:p w14:paraId="533BF4F0" w14:textId="77777777" w:rsidR="00401D71" w:rsidRDefault="00401D71">
      <w:pPr>
        <w:pStyle w:val="TOC2"/>
        <w:rPr>
          <w:rFonts w:ascii="Calibri" w:hAnsi="Calibri"/>
          <w:sz w:val="22"/>
          <w:szCs w:val="22"/>
          <w:lang w:val="en-US"/>
        </w:rPr>
      </w:pPr>
      <w:r>
        <w:t>5.2</w:t>
      </w:r>
      <w:r>
        <w:rPr>
          <w:rFonts w:ascii="Calibri" w:hAnsi="Calibri"/>
          <w:sz w:val="22"/>
          <w:szCs w:val="22"/>
          <w:lang w:val="en-US"/>
        </w:rPr>
        <w:tab/>
      </w:r>
      <w:r>
        <w:t>Algorithm description</w:t>
      </w:r>
      <w:r>
        <w:tab/>
      </w:r>
      <w:r>
        <w:fldChar w:fldCharType="begin" w:fldLock="1"/>
      </w:r>
      <w:r>
        <w:instrText xml:space="preserve"> PAGEREF _Toc477457875 \h </w:instrText>
      </w:r>
      <w:r>
        <w:fldChar w:fldCharType="separate"/>
      </w:r>
      <w:r>
        <w:t>7</w:t>
      </w:r>
      <w:r>
        <w:fldChar w:fldCharType="end"/>
      </w:r>
    </w:p>
    <w:p w14:paraId="3E307314" w14:textId="77777777" w:rsidR="00401D71" w:rsidRDefault="00401D71">
      <w:pPr>
        <w:pStyle w:val="TOC3"/>
        <w:rPr>
          <w:rFonts w:ascii="Calibri" w:hAnsi="Calibri"/>
          <w:sz w:val="22"/>
          <w:szCs w:val="22"/>
          <w:lang w:val="en-US"/>
        </w:rPr>
      </w:pPr>
      <w:r>
        <w:t>5.2.1</w:t>
      </w:r>
      <w:r>
        <w:rPr>
          <w:rFonts w:ascii="Calibri" w:hAnsi="Calibri"/>
          <w:sz w:val="22"/>
          <w:szCs w:val="22"/>
          <w:lang w:val="en-US"/>
        </w:rPr>
        <w:tab/>
      </w:r>
      <w:r>
        <w:t>Adaptive filtering and energy computation</w:t>
      </w:r>
      <w:r>
        <w:tab/>
      </w:r>
      <w:r>
        <w:fldChar w:fldCharType="begin" w:fldLock="1"/>
      </w:r>
      <w:r>
        <w:instrText xml:space="preserve"> PAGEREF _Toc477457876 \h </w:instrText>
      </w:r>
      <w:r>
        <w:fldChar w:fldCharType="separate"/>
      </w:r>
      <w:r>
        <w:t>9</w:t>
      </w:r>
      <w:r>
        <w:fldChar w:fldCharType="end"/>
      </w:r>
    </w:p>
    <w:p w14:paraId="63BBA293" w14:textId="77777777" w:rsidR="00401D71" w:rsidRDefault="00401D71">
      <w:pPr>
        <w:pStyle w:val="TOC3"/>
        <w:rPr>
          <w:rFonts w:ascii="Calibri" w:hAnsi="Calibri"/>
          <w:sz w:val="22"/>
          <w:szCs w:val="22"/>
          <w:lang w:val="en-US"/>
        </w:rPr>
      </w:pPr>
      <w:r>
        <w:t>5.2.2</w:t>
      </w:r>
      <w:r>
        <w:rPr>
          <w:rFonts w:ascii="Calibri" w:hAnsi="Calibri"/>
          <w:sz w:val="22"/>
          <w:szCs w:val="22"/>
          <w:lang w:val="en-US"/>
        </w:rPr>
        <w:tab/>
      </w:r>
      <w:r w:rsidRPr="00E50365">
        <w:rPr>
          <w:i/>
        </w:rPr>
        <w:t>ACF</w:t>
      </w:r>
      <w:r>
        <w:t xml:space="preserve"> averaging</w:t>
      </w:r>
      <w:r>
        <w:tab/>
      </w:r>
      <w:r>
        <w:fldChar w:fldCharType="begin" w:fldLock="1"/>
      </w:r>
      <w:r>
        <w:instrText xml:space="preserve"> PAGEREF _Toc477457877 \h </w:instrText>
      </w:r>
      <w:r>
        <w:fldChar w:fldCharType="separate"/>
      </w:r>
      <w:r>
        <w:t>9</w:t>
      </w:r>
      <w:r>
        <w:fldChar w:fldCharType="end"/>
      </w:r>
    </w:p>
    <w:p w14:paraId="3058D937" w14:textId="77777777" w:rsidR="00401D71" w:rsidRDefault="00401D71">
      <w:pPr>
        <w:pStyle w:val="TOC3"/>
        <w:rPr>
          <w:rFonts w:ascii="Calibri" w:hAnsi="Calibri"/>
          <w:sz w:val="22"/>
          <w:szCs w:val="22"/>
          <w:lang w:val="en-US"/>
        </w:rPr>
      </w:pPr>
      <w:r>
        <w:t>5.2.3</w:t>
      </w:r>
      <w:r>
        <w:rPr>
          <w:rFonts w:ascii="Calibri" w:hAnsi="Calibri"/>
          <w:sz w:val="22"/>
          <w:szCs w:val="22"/>
          <w:lang w:val="en-US"/>
        </w:rPr>
        <w:tab/>
      </w:r>
      <w:r>
        <w:t>Predictor values computation</w:t>
      </w:r>
      <w:r>
        <w:tab/>
      </w:r>
      <w:r>
        <w:fldChar w:fldCharType="begin" w:fldLock="1"/>
      </w:r>
      <w:r>
        <w:instrText xml:space="preserve"> PAGEREF _Toc477457878 \h </w:instrText>
      </w:r>
      <w:r>
        <w:fldChar w:fldCharType="separate"/>
      </w:r>
      <w:r>
        <w:t>9</w:t>
      </w:r>
      <w:r>
        <w:fldChar w:fldCharType="end"/>
      </w:r>
    </w:p>
    <w:p w14:paraId="5B91D777" w14:textId="77777777" w:rsidR="00401D71" w:rsidRDefault="00401D71">
      <w:pPr>
        <w:pStyle w:val="TOC3"/>
        <w:rPr>
          <w:rFonts w:ascii="Calibri" w:hAnsi="Calibri"/>
          <w:sz w:val="22"/>
          <w:szCs w:val="22"/>
          <w:lang w:val="en-US"/>
        </w:rPr>
      </w:pPr>
      <w:r>
        <w:t>5.2.4</w:t>
      </w:r>
      <w:r>
        <w:rPr>
          <w:rFonts w:ascii="Calibri" w:hAnsi="Calibri"/>
          <w:sz w:val="22"/>
          <w:szCs w:val="22"/>
          <w:lang w:val="en-US"/>
        </w:rPr>
        <w:tab/>
      </w:r>
      <w:r>
        <w:t>Spectral comparison</w:t>
      </w:r>
      <w:r>
        <w:tab/>
      </w:r>
      <w:r>
        <w:fldChar w:fldCharType="begin" w:fldLock="1"/>
      </w:r>
      <w:r>
        <w:instrText xml:space="preserve"> PAGEREF _Toc477457879 \h </w:instrText>
      </w:r>
      <w:r>
        <w:fldChar w:fldCharType="separate"/>
      </w:r>
      <w:r>
        <w:t>10</w:t>
      </w:r>
      <w:r>
        <w:fldChar w:fldCharType="end"/>
      </w:r>
    </w:p>
    <w:p w14:paraId="0503CAD3" w14:textId="77777777" w:rsidR="00401D71" w:rsidRDefault="00401D71">
      <w:pPr>
        <w:pStyle w:val="TOC3"/>
        <w:rPr>
          <w:rFonts w:ascii="Calibri" w:hAnsi="Calibri"/>
          <w:sz w:val="22"/>
          <w:szCs w:val="22"/>
          <w:lang w:val="en-US"/>
        </w:rPr>
      </w:pPr>
      <w:r>
        <w:t>5.2.5</w:t>
      </w:r>
      <w:r>
        <w:rPr>
          <w:rFonts w:ascii="Calibri" w:hAnsi="Calibri"/>
          <w:sz w:val="22"/>
          <w:szCs w:val="22"/>
          <w:lang w:val="en-US"/>
        </w:rPr>
        <w:tab/>
      </w:r>
      <w:r>
        <w:t>Periodicity detection</w:t>
      </w:r>
      <w:r>
        <w:tab/>
      </w:r>
      <w:r>
        <w:fldChar w:fldCharType="begin" w:fldLock="1"/>
      </w:r>
      <w:r>
        <w:instrText xml:space="preserve"> PAGEREF _Toc477457880 \h </w:instrText>
      </w:r>
      <w:r>
        <w:fldChar w:fldCharType="separate"/>
      </w:r>
      <w:r>
        <w:t>10</w:t>
      </w:r>
      <w:r>
        <w:fldChar w:fldCharType="end"/>
      </w:r>
    </w:p>
    <w:p w14:paraId="7D88A4EA" w14:textId="77777777" w:rsidR="00401D71" w:rsidRDefault="00401D71">
      <w:pPr>
        <w:pStyle w:val="TOC3"/>
        <w:rPr>
          <w:rFonts w:ascii="Calibri" w:hAnsi="Calibri"/>
          <w:sz w:val="22"/>
          <w:szCs w:val="22"/>
          <w:lang w:val="en-US"/>
        </w:rPr>
      </w:pPr>
      <w:r>
        <w:t>5.2.6</w:t>
      </w:r>
      <w:r>
        <w:rPr>
          <w:rFonts w:ascii="Calibri" w:hAnsi="Calibri"/>
          <w:sz w:val="22"/>
          <w:szCs w:val="22"/>
          <w:lang w:val="en-US"/>
        </w:rPr>
        <w:tab/>
      </w:r>
      <w:r>
        <w:t>Information tone detection</w:t>
      </w:r>
      <w:r>
        <w:tab/>
      </w:r>
      <w:r>
        <w:fldChar w:fldCharType="begin" w:fldLock="1"/>
      </w:r>
      <w:r>
        <w:instrText xml:space="preserve"> PAGEREF _Toc477457881 \h </w:instrText>
      </w:r>
      <w:r>
        <w:fldChar w:fldCharType="separate"/>
      </w:r>
      <w:r>
        <w:t>11</w:t>
      </w:r>
      <w:r>
        <w:fldChar w:fldCharType="end"/>
      </w:r>
    </w:p>
    <w:p w14:paraId="7E2BA1E9" w14:textId="77777777" w:rsidR="00401D71" w:rsidRDefault="00401D71">
      <w:pPr>
        <w:pStyle w:val="TOC3"/>
        <w:rPr>
          <w:rFonts w:ascii="Calibri" w:hAnsi="Calibri"/>
          <w:sz w:val="22"/>
          <w:szCs w:val="22"/>
          <w:lang w:val="en-US"/>
        </w:rPr>
      </w:pPr>
      <w:r>
        <w:t>5.2.7</w:t>
      </w:r>
      <w:r>
        <w:rPr>
          <w:rFonts w:ascii="Calibri" w:hAnsi="Calibri"/>
          <w:sz w:val="22"/>
          <w:szCs w:val="22"/>
          <w:lang w:val="en-US"/>
        </w:rPr>
        <w:tab/>
      </w:r>
      <w:r>
        <w:t>Threshold adaptation</w:t>
      </w:r>
      <w:r>
        <w:tab/>
      </w:r>
      <w:r>
        <w:fldChar w:fldCharType="begin" w:fldLock="1"/>
      </w:r>
      <w:r>
        <w:instrText xml:space="preserve"> PAGEREF _Toc477457882 \h </w:instrText>
      </w:r>
      <w:r>
        <w:fldChar w:fldCharType="separate"/>
      </w:r>
      <w:r>
        <w:t>12</w:t>
      </w:r>
      <w:r>
        <w:fldChar w:fldCharType="end"/>
      </w:r>
    </w:p>
    <w:p w14:paraId="6AEF600D" w14:textId="77777777" w:rsidR="00401D71" w:rsidRDefault="00401D71">
      <w:pPr>
        <w:pStyle w:val="TOC3"/>
        <w:rPr>
          <w:rFonts w:ascii="Calibri" w:hAnsi="Calibri"/>
          <w:sz w:val="22"/>
          <w:szCs w:val="22"/>
          <w:lang w:val="en-US"/>
        </w:rPr>
      </w:pPr>
      <w:r>
        <w:t>5.2.8</w:t>
      </w:r>
      <w:r>
        <w:rPr>
          <w:rFonts w:ascii="Calibri" w:hAnsi="Calibri"/>
          <w:sz w:val="22"/>
          <w:szCs w:val="22"/>
          <w:lang w:val="en-US"/>
        </w:rPr>
        <w:tab/>
      </w:r>
      <w:r>
        <w:t>VAD decision</w:t>
      </w:r>
      <w:r>
        <w:tab/>
      </w:r>
      <w:r>
        <w:fldChar w:fldCharType="begin" w:fldLock="1"/>
      </w:r>
      <w:r>
        <w:instrText xml:space="preserve"> PAGEREF _Toc477457883 \h </w:instrText>
      </w:r>
      <w:r>
        <w:fldChar w:fldCharType="separate"/>
      </w:r>
      <w:r>
        <w:t>15</w:t>
      </w:r>
      <w:r>
        <w:fldChar w:fldCharType="end"/>
      </w:r>
    </w:p>
    <w:p w14:paraId="7C44CF06" w14:textId="77777777" w:rsidR="00401D71" w:rsidRDefault="00401D71">
      <w:pPr>
        <w:pStyle w:val="TOC3"/>
        <w:rPr>
          <w:rFonts w:ascii="Calibri" w:hAnsi="Calibri"/>
          <w:sz w:val="22"/>
          <w:szCs w:val="22"/>
          <w:lang w:val="en-US"/>
        </w:rPr>
      </w:pPr>
      <w:r>
        <w:t>5.2.9</w:t>
      </w:r>
      <w:r>
        <w:rPr>
          <w:rFonts w:ascii="Calibri" w:hAnsi="Calibri"/>
          <w:sz w:val="22"/>
          <w:szCs w:val="22"/>
          <w:lang w:val="en-US"/>
        </w:rPr>
        <w:tab/>
      </w:r>
      <w:r>
        <w:t>VAD hangover addition</w:t>
      </w:r>
      <w:r>
        <w:tab/>
      </w:r>
      <w:r>
        <w:fldChar w:fldCharType="begin" w:fldLock="1"/>
      </w:r>
      <w:r>
        <w:instrText xml:space="preserve"> PAGEREF _Toc477457884 \h </w:instrText>
      </w:r>
      <w:r>
        <w:fldChar w:fldCharType="separate"/>
      </w:r>
      <w:r>
        <w:t>15</w:t>
      </w:r>
      <w:r>
        <w:fldChar w:fldCharType="end"/>
      </w:r>
    </w:p>
    <w:p w14:paraId="76C72691" w14:textId="77777777" w:rsidR="00401D71" w:rsidRDefault="00401D71">
      <w:pPr>
        <w:pStyle w:val="TOC1"/>
        <w:rPr>
          <w:rFonts w:ascii="Calibri" w:hAnsi="Calibri"/>
          <w:szCs w:val="22"/>
          <w:lang w:val="en-US"/>
        </w:rPr>
      </w:pPr>
      <w:r>
        <w:t>6</w:t>
      </w:r>
      <w:r>
        <w:rPr>
          <w:rFonts w:ascii="Calibri" w:hAnsi="Calibri"/>
          <w:szCs w:val="22"/>
          <w:lang w:val="en-US"/>
        </w:rPr>
        <w:tab/>
      </w:r>
      <w:r>
        <w:t>Computational details</w:t>
      </w:r>
      <w:r>
        <w:tab/>
      </w:r>
      <w:r>
        <w:fldChar w:fldCharType="begin" w:fldLock="1"/>
      </w:r>
      <w:r>
        <w:instrText xml:space="preserve"> PAGEREF _Toc477457885 \h </w:instrText>
      </w:r>
      <w:r>
        <w:fldChar w:fldCharType="separate"/>
      </w:r>
      <w:r>
        <w:t>15</w:t>
      </w:r>
      <w:r>
        <w:fldChar w:fldCharType="end"/>
      </w:r>
    </w:p>
    <w:p w14:paraId="511F7F96" w14:textId="77777777" w:rsidR="00401D71" w:rsidRDefault="00401D71">
      <w:pPr>
        <w:pStyle w:val="TOC2"/>
        <w:rPr>
          <w:rFonts w:ascii="Calibri" w:hAnsi="Calibri"/>
          <w:sz w:val="22"/>
          <w:szCs w:val="22"/>
          <w:lang w:val="en-US"/>
        </w:rPr>
      </w:pPr>
      <w:r>
        <w:t>6.1</w:t>
      </w:r>
      <w:r>
        <w:rPr>
          <w:rFonts w:ascii="Calibri" w:hAnsi="Calibri"/>
          <w:sz w:val="22"/>
          <w:szCs w:val="22"/>
          <w:lang w:val="en-US"/>
        </w:rPr>
        <w:tab/>
      </w:r>
      <w:r>
        <w:t>Adaptive filtering and energy computation</w:t>
      </w:r>
      <w:r>
        <w:tab/>
      </w:r>
      <w:r>
        <w:fldChar w:fldCharType="begin" w:fldLock="1"/>
      </w:r>
      <w:r>
        <w:instrText xml:space="preserve"> PAGEREF _Toc477457886 \h </w:instrText>
      </w:r>
      <w:r>
        <w:fldChar w:fldCharType="separate"/>
      </w:r>
      <w:r>
        <w:t>17</w:t>
      </w:r>
      <w:r>
        <w:fldChar w:fldCharType="end"/>
      </w:r>
    </w:p>
    <w:p w14:paraId="406E8186" w14:textId="77777777" w:rsidR="00401D71" w:rsidRDefault="00401D71">
      <w:pPr>
        <w:pStyle w:val="TOC2"/>
        <w:rPr>
          <w:rFonts w:ascii="Calibri" w:hAnsi="Calibri"/>
          <w:sz w:val="22"/>
          <w:szCs w:val="22"/>
          <w:lang w:val="en-US"/>
        </w:rPr>
      </w:pPr>
      <w:r>
        <w:t>6.2</w:t>
      </w:r>
      <w:r>
        <w:rPr>
          <w:rFonts w:ascii="Calibri" w:hAnsi="Calibri"/>
          <w:sz w:val="22"/>
          <w:szCs w:val="22"/>
          <w:lang w:val="en-US"/>
        </w:rPr>
        <w:tab/>
      </w:r>
      <w:r>
        <w:t>ACF averaging</w:t>
      </w:r>
      <w:r>
        <w:tab/>
      </w:r>
      <w:r>
        <w:fldChar w:fldCharType="begin" w:fldLock="1"/>
      </w:r>
      <w:r>
        <w:instrText xml:space="preserve"> PAGEREF _Toc477457887 \h </w:instrText>
      </w:r>
      <w:r>
        <w:fldChar w:fldCharType="separate"/>
      </w:r>
      <w:r>
        <w:t>18</w:t>
      </w:r>
      <w:r>
        <w:fldChar w:fldCharType="end"/>
      </w:r>
    </w:p>
    <w:p w14:paraId="6A6BB7F6" w14:textId="77777777" w:rsidR="00401D71" w:rsidRDefault="00401D71">
      <w:pPr>
        <w:pStyle w:val="TOC2"/>
        <w:rPr>
          <w:rFonts w:ascii="Calibri" w:hAnsi="Calibri"/>
          <w:sz w:val="22"/>
          <w:szCs w:val="22"/>
          <w:lang w:val="en-US"/>
        </w:rPr>
      </w:pPr>
      <w:r>
        <w:t>6.3</w:t>
      </w:r>
      <w:r>
        <w:rPr>
          <w:rFonts w:ascii="Calibri" w:hAnsi="Calibri"/>
          <w:sz w:val="22"/>
          <w:szCs w:val="22"/>
          <w:lang w:val="en-US"/>
        </w:rPr>
        <w:tab/>
      </w:r>
      <w:r>
        <w:t>Predictor values computation</w:t>
      </w:r>
      <w:r>
        <w:tab/>
      </w:r>
      <w:r>
        <w:fldChar w:fldCharType="begin" w:fldLock="1"/>
      </w:r>
      <w:r>
        <w:instrText xml:space="preserve"> PAGEREF _Toc477457888 \h </w:instrText>
      </w:r>
      <w:r>
        <w:fldChar w:fldCharType="separate"/>
      </w:r>
      <w:r>
        <w:t>18</w:t>
      </w:r>
      <w:r>
        <w:fldChar w:fldCharType="end"/>
      </w:r>
    </w:p>
    <w:p w14:paraId="417D40BE" w14:textId="77777777" w:rsidR="00401D71" w:rsidRDefault="00401D71">
      <w:pPr>
        <w:pStyle w:val="TOC3"/>
        <w:rPr>
          <w:rFonts w:ascii="Calibri" w:hAnsi="Calibri"/>
          <w:sz w:val="22"/>
          <w:szCs w:val="22"/>
          <w:lang w:val="en-US"/>
        </w:rPr>
      </w:pPr>
      <w:r>
        <w:t>6.3.1</w:t>
      </w:r>
      <w:r>
        <w:rPr>
          <w:rFonts w:ascii="Calibri" w:hAnsi="Calibri"/>
          <w:sz w:val="22"/>
          <w:szCs w:val="22"/>
          <w:lang w:val="en-US"/>
        </w:rPr>
        <w:tab/>
      </w:r>
      <w:r>
        <w:t>Schur recursion to compute reflection coefficients</w:t>
      </w:r>
      <w:r>
        <w:tab/>
      </w:r>
      <w:r>
        <w:fldChar w:fldCharType="begin" w:fldLock="1"/>
      </w:r>
      <w:r>
        <w:instrText xml:space="preserve"> PAGEREF _Toc477457889 \h </w:instrText>
      </w:r>
      <w:r>
        <w:fldChar w:fldCharType="separate"/>
      </w:r>
      <w:r>
        <w:t>19</w:t>
      </w:r>
      <w:r>
        <w:fldChar w:fldCharType="end"/>
      </w:r>
    </w:p>
    <w:p w14:paraId="7D2993D5" w14:textId="77777777" w:rsidR="00401D71" w:rsidRDefault="00401D71">
      <w:pPr>
        <w:pStyle w:val="TOC3"/>
        <w:rPr>
          <w:rFonts w:ascii="Calibri" w:hAnsi="Calibri"/>
          <w:sz w:val="22"/>
          <w:szCs w:val="22"/>
          <w:lang w:val="en-US"/>
        </w:rPr>
      </w:pPr>
      <w:r>
        <w:t>6.3.2</w:t>
      </w:r>
      <w:r>
        <w:rPr>
          <w:rFonts w:ascii="Calibri" w:hAnsi="Calibri"/>
          <w:sz w:val="22"/>
          <w:szCs w:val="22"/>
          <w:lang w:val="en-US"/>
        </w:rPr>
        <w:tab/>
      </w:r>
      <w:r>
        <w:t>Step</w:t>
      </w:r>
      <w:r>
        <w:noBreakHyphen/>
        <w:t>up procedure to obtain the aav1[0..8]</w:t>
      </w:r>
      <w:r>
        <w:tab/>
      </w:r>
      <w:r>
        <w:fldChar w:fldCharType="begin" w:fldLock="1"/>
      </w:r>
      <w:r>
        <w:instrText xml:space="preserve"> PAGEREF _Toc477457890 \h </w:instrText>
      </w:r>
      <w:r>
        <w:fldChar w:fldCharType="separate"/>
      </w:r>
      <w:r>
        <w:t>19</w:t>
      </w:r>
      <w:r>
        <w:fldChar w:fldCharType="end"/>
      </w:r>
    </w:p>
    <w:p w14:paraId="3F195847" w14:textId="77777777" w:rsidR="00401D71" w:rsidRDefault="00401D71">
      <w:pPr>
        <w:pStyle w:val="TOC3"/>
        <w:rPr>
          <w:rFonts w:ascii="Calibri" w:hAnsi="Calibri"/>
          <w:sz w:val="22"/>
          <w:szCs w:val="22"/>
          <w:lang w:val="en-US"/>
        </w:rPr>
      </w:pPr>
      <w:r>
        <w:t>6.3.3</w:t>
      </w:r>
      <w:r>
        <w:rPr>
          <w:rFonts w:ascii="Calibri" w:hAnsi="Calibri"/>
          <w:sz w:val="22"/>
          <w:szCs w:val="22"/>
          <w:lang w:val="en-US"/>
        </w:rPr>
        <w:tab/>
      </w:r>
      <w:r>
        <w:t>Computation of the rav1[0..8]</w:t>
      </w:r>
      <w:r>
        <w:tab/>
      </w:r>
      <w:r>
        <w:fldChar w:fldCharType="begin" w:fldLock="1"/>
      </w:r>
      <w:r>
        <w:instrText xml:space="preserve"> PAGEREF _Toc477457891 \h </w:instrText>
      </w:r>
      <w:r>
        <w:fldChar w:fldCharType="separate"/>
      </w:r>
      <w:r>
        <w:t>20</w:t>
      </w:r>
      <w:r>
        <w:fldChar w:fldCharType="end"/>
      </w:r>
    </w:p>
    <w:p w14:paraId="4A5C660C" w14:textId="77777777" w:rsidR="00401D71" w:rsidRDefault="00401D71">
      <w:pPr>
        <w:pStyle w:val="TOC2"/>
        <w:rPr>
          <w:rFonts w:ascii="Calibri" w:hAnsi="Calibri"/>
          <w:sz w:val="22"/>
          <w:szCs w:val="22"/>
          <w:lang w:val="en-US"/>
        </w:rPr>
      </w:pPr>
      <w:r>
        <w:t>6.4</w:t>
      </w:r>
      <w:r>
        <w:rPr>
          <w:rFonts w:ascii="Calibri" w:hAnsi="Calibri"/>
          <w:sz w:val="22"/>
          <w:szCs w:val="22"/>
          <w:lang w:val="en-US"/>
        </w:rPr>
        <w:tab/>
      </w:r>
      <w:r>
        <w:t>Spectral comparison</w:t>
      </w:r>
      <w:r>
        <w:tab/>
      </w:r>
      <w:r>
        <w:fldChar w:fldCharType="begin" w:fldLock="1"/>
      </w:r>
      <w:r>
        <w:instrText xml:space="preserve"> PAGEREF _Toc477457892 \h </w:instrText>
      </w:r>
      <w:r>
        <w:fldChar w:fldCharType="separate"/>
      </w:r>
      <w:r>
        <w:t>20</w:t>
      </w:r>
      <w:r>
        <w:fldChar w:fldCharType="end"/>
      </w:r>
    </w:p>
    <w:p w14:paraId="55C3B46C" w14:textId="77777777" w:rsidR="00401D71" w:rsidRDefault="00401D71">
      <w:pPr>
        <w:pStyle w:val="TOC2"/>
        <w:rPr>
          <w:rFonts w:ascii="Calibri" w:hAnsi="Calibri"/>
          <w:sz w:val="22"/>
          <w:szCs w:val="22"/>
          <w:lang w:val="en-US"/>
        </w:rPr>
      </w:pPr>
      <w:r>
        <w:t>6.5</w:t>
      </w:r>
      <w:r>
        <w:rPr>
          <w:rFonts w:ascii="Calibri" w:hAnsi="Calibri"/>
          <w:sz w:val="22"/>
          <w:szCs w:val="22"/>
          <w:lang w:val="en-US"/>
        </w:rPr>
        <w:tab/>
      </w:r>
      <w:r>
        <w:t>Periodicity detection</w:t>
      </w:r>
      <w:r>
        <w:tab/>
      </w:r>
      <w:r>
        <w:fldChar w:fldCharType="begin" w:fldLock="1"/>
      </w:r>
      <w:r>
        <w:instrText xml:space="preserve"> PAGEREF _Toc477457893 \h </w:instrText>
      </w:r>
      <w:r>
        <w:fldChar w:fldCharType="separate"/>
      </w:r>
      <w:r>
        <w:t>21</w:t>
      </w:r>
      <w:r>
        <w:fldChar w:fldCharType="end"/>
      </w:r>
    </w:p>
    <w:p w14:paraId="4FED79D0" w14:textId="77777777" w:rsidR="00401D71" w:rsidRDefault="00401D71">
      <w:pPr>
        <w:pStyle w:val="TOC2"/>
        <w:rPr>
          <w:rFonts w:ascii="Calibri" w:hAnsi="Calibri"/>
          <w:sz w:val="22"/>
          <w:szCs w:val="22"/>
          <w:lang w:val="en-US"/>
        </w:rPr>
      </w:pPr>
      <w:r>
        <w:t>6.6</w:t>
      </w:r>
      <w:r>
        <w:rPr>
          <w:rFonts w:ascii="Calibri" w:hAnsi="Calibri"/>
          <w:sz w:val="22"/>
          <w:szCs w:val="22"/>
          <w:lang w:val="en-US"/>
        </w:rPr>
        <w:tab/>
      </w:r>
      <w:r>
        <w:t>Threshold adaptation</w:t>
      </w:r>
      <w:r>
        <w:tab/>
      </w:r>
      <w:r>
        <w:fldChar w:fldCharType="begin" w:fldLock="1"/>
      </w:r>
      <w:r>
        <w:instrText xml:space="preserve"> PAGEREF _Toc477457894 \h </w:instrText>
      </w:r>
      <w:r>
        <w:fldChar w:fldCharType="separate"/>
      </w:r>
      <w:r>
        <w:t>21</w:t>
      </w:r>
      <w:r>
        <w:fldChar w:fldCharType="end"/>
      </w:r>
    </w:p>
    <w:p w14:paraId="6466ED96" w14:textId="77777777" w:rsidR="00401D71" w:rsidRDefault="00401D71">
      <w:pPr>
        <w:pStyle w:val="TOC2"/>
        <w:rPr>
          <w:rFonts w:ascii="Calibri" w:hAnsi="Calibri"/>
          <w:sz w:val="22"/>
          <w:szCs w:val="22"/>
          <w:lang w:val="en-US"/>
        </w:rPr>
      </w:pPr>
      <w:r>
        <w:t>6.7</w:t>
      </w:r>
      <w:r>
        <w:rPr>
          <w:rFonts w:ascii="Calibri" w:hAnsi="Calibri"/>
          <w:sz w:val="22"/>
          <w:szCs w:val="22"/>
          <w:lang w:val="en-US"/>
        </w:rPr>
        <w:tab/>
      </w:r>
      <w:r>
        <w:t>VAD decision</w:t>
      </w:r>
      <w:r>
        <w:tab/>
      </w:r>
      <w:r>
        <w:fldChar w:fldCharType="begin" w:fldLock="1"/>
      </w:r>
      <w:r>
        <w:instrText xml:space="preserve"> PAGEREF _Toc477457895 \h </w:instrText>
      </w:r>
      <w:r>
        <w:fldChar w:fldCharType="separate"/>
      </w:r>
      <w:r>
        <w:t>23</w:t>
      </w:r>
      <w:r>
        <w:fldChar w:fldCharType="end"/>
      </w:r>
    </w:p>
    <w:p w14:paraId="5BB58934" w14:textId="77777777" w:rsidR="00401D71" w:rsidRDefault="00401D71">
      <w:pPr>
        <w:pStyle w:val="TOC2"/>
        <w:rPr>
          <w:rFonts w:ascii="Calibri" w:hAnsi="Calibri"/>
          <w:sz w:val="22"/>
          <w:szCs w:val="22"/>
          <w:lang w:val="en-US"/>
        </w:rPr>
      </w:pPr>
      <w:r>
        <w:t>6.8</w:t>
      </w:r>
      <w:r>
        <w:rPr>
          <w:rFonts w:ascii="Calibri" w:hAnsi="Calibri"/>
          <w:sz w:val="22"/>
          <w:szCs w:val="22"/>
          <w:lang w:val="en-US"/>
        </w:rPr>
        <w:tab/>
      </w:r>
      <w:r>
        <w:t>VAD hangover addition</w:t>
      </w:r>
      <w:r>
        <w:tab/>
      </w:r>
      <w:r>
        <w:fldChar w:fldCharType="begin" w:fldLock="1"/>
      </w:r>
      <w:r>
        <w:instrText xml:space="preserve"> PAGEREF _Toc477457896 \h </w:instrText>
      </w:r>
      <w:r>
        <w:fldChar w:fldCharType="separate"/>
      </w:r>
      <w:r>
        <w:t>23</w:t>
      </w:r>
      <w:r>
        <w:fldChar w:fldCharType="end"/>
      </w:r>
    </w:p>
    <w:p w14:paraId="5E5D7771" w14:textId="77777777" w:rsidR="00401D71" w:rsidRDefault="00401D71">
      <w:pPr>
        <w:pStyle w:val="TOC2"/>
        <w:rPr>
          <w:rFonts w:ascii="Calibri" w:hAnsi="Calibri"/>
          <w:sz w:val="22"/>
          <w:szCs w:val="22"/>
          <w:lang w:val="en-US"/>
        </w:rPr>
      </w:pPr>
      <w:r>
        <w:t>6.9</w:t>
      </w:r>
      <w:r>
        <w:rPr>
          <w:rFonts w:ascii="Calibri" w:hAnsi="Calibri"/>
          <w:sz w:val="22"/>
          <w:szCs w:val="22"/>
          <w:lang w:val="en-US"/>
        </w:rPr>
        <w:tab/>
      </w:r>
      <w:r>
        <w:t>Periodicity updating</w:t>
      </w:r>
      <w:r>
        <w:tab/>
      </w:r>
      <w:r>
        <w:fldChar w:fldCharType="begin" w:fldLock="1"/>
      </w:r>
      <w:r>
        <w:instrText xml:space="preserve"> PAGEREF _Toc477457897 \h </w:instrText>
      </w:r>
      <w:r>
        <w:fldChar w:fldCharType="separate"/>
      </w:r>
      <w:r>
        <w:t>24</w:t>
      </w:r>
      <w:r>
        <w:fldChar w:fldCharType="end"/>
      </w:r>
    </w:p>
    <w:p w14:paraId="42BC04F0" w14:textId="77777777" w:rsidR="00401D71" w:rsidRDefault="00401D71">
      <w:pPr>
        <w:pStyle w:val="TOC2"/>
        <w:rPr>
          <w:rFonts w:ascii="Calibri" w:hAnsi="Calibri"/>
          <w:sz w:val="22"/>
          <w:szCs w:val="22"/>
          <w:lang w:val="en-US"/>
        </w:rPr>
      </w:pPr>
      <w:r>
        <w:t>6.10</w:t>
      </w:r>
      <w:r>
        <w:rPr>
          <w:rFonts w:ascii="Calibri" w:hAnsi="Calibri"/>
          <w:sz w:val="22"/>
          <w:szCs w:val="22"/>
          <w:lang w:val="en-US"/>
        </w:rPr>
        <w:tab/>
      </w:r>
      <w:r>
        <w:t>Tone detection</w:t>
      </w:r>
      <w:r>
        <w:tab/>
      </w:r>
      <w:r>
        <w:fldChar w:fldCharType="begin" w:fldLock="1"/>
      </w:r>
      <w:r>
        <w:instrText xml:space="preserve"> PAGEREF _Toc477457898 \h </w:instrText>
      </w:r>
      <w:r>
        <w:fldChar w:fldCharType="separate"/>
      </w:r>
      <w:r>
        <w:t>24</w:t>
      </w:r>
      <w:r>
        <w:fldChar w:fldCharType="end"/>
      </w:r>
    </w:p>
    <w:p w14:paraId="421651B1" w14:textId="77777777" w:rsidR="00401D71" w:rsidRDefault="00401D71">
      <w:pPr>
        <w:pStyle w:val="TOC3"/>
        <w:rPr>
          <w:rFonts w:ascii="Calibri" w:hAnsi="Calibri"/>
          <w:sz w:val="22"/>
          <w:szCs w:val="22"/>
          <w:lang w:val="en-US"/>
        </w:rPr>
      </w:pPr>
      <w:r>
        <w:t>6.10.1</w:t>
      </w:r>
      <w:r>
        <w:rPr>
          <w:rFonts w:ascii="Calibri" w:hAnsi="Calibri"/>
          <w:sz w:val="22"/>
          <w:szCs w:val="22"/>
          <w:lang w:val="en-US"/>
        </w:rPr>
        <w:tab/>
      </w:r>
      <w:r>
        <w:t>Windowing</w:t>
      </w:r>
      <w:r>
        <w:tab/>
      </w:r>
      <w:r>
        <w:fldChar w:fldCharType="begin" w:fldLock="1"/>
      </w:r>
      <w:r>
        <w:instrText xml:space="preserve"> PAGEREF _Toc477457899 \h </w:instrText>
      </w:r>
      <w:r>
        <w:fldChar w:fldCharType="separate"/>
      </w:r>
      <w:r>
        <w:t>24</w:t>
      </w:r>
      <w:r>
        <w:fldChar w:fldCharType="end"/>
      </w:r>
    </w:p>
    <w:p w14:paraId="6D48B95B" w14:textId="77777777" w:rsidR="00401D71" w:rsidRDefault="00401D71">
      <w:pPr>
        <w:pStyle w:val="TOC3"/>
        <w:rPr>
          <w:rFonts w:ascii="Calibri" w:hAnsi="Calibri"/>
          <w:sz w:val="22"/>
          <w:szCs w:val="22"/>
          <w:lang w:val="en-US"/>
        </w:rPr>
      </w:pPr>
      <w:r>
        <w:t>6.10.2</w:t>
      </w:r>
      <w:r>
        <w:rPr>
          <w:rFonts w:ascii="Calibri" w:hAnsi="Calibri"/>
          <w:sz w:val="22"/>
          <w:szCs w:val="22"/>
          <w:lang w:val="en-US"/>
        </w:rPr>
        <w:tab/>
      </w:r>
      <w:r>
        <w:t>Auto</w:t>
      </w:r>
      <w:r>
        <w:noBreakHyphen/>
        <w:t>correlation</w:t>
      </w:r>
      <w:r>
        <w:tab/>
      </w:r>
      <w:r>
        <w:fldChar w:fldCharType="begin" w:fldLock="1"/>
      </w:r>
      <w:r>
        <w:instrText xml:space="preserve"> PAGEREF _Toc477457900 \h </w:instrText>
      </w:r>
      <w:r>
        <w:fldChar w:fldCharType="separate"/>
      </w:r>
      <w:r>
        <w:t>24</w:t>
      </w:r>
      <w:r>
        <w:fldChar w:fldCharType="end"/>
      </w:r>
    </w:p>
    <w:p w14:paraId="19FBD1E5" w14:textId="77777777" w:rsidR="00401D71" w:rsidRDefault="00401D71">
      <w:pPr>
        <w:pStyle w:val="TOC3"/>
        <w:rPr>
          <w:rFonts w:ascii="Calibri" w:hAnsi="Calibri"/>
          <w:sz w:val="22"/>
          <w:szCs w:val="22"/>
          <w:lang w:val="en-US"/>
        </w:rPr>
      </w:pPr>
      <w:r>
        <w:t>6.10.3</w:t>
      </w:r>
      <w:r>
        <w:rPr>
          <w:rFonts w:ascii="Calibri" w:hAnsi="Calibri"/>
          <w:sz w:val="22"/>
          <w:szCs w:val="22"/>
          <w:lang w:val="en-US"/>
        </w:rPr>
        <w:tab/>
      </w:r>
      <w:r>
        <w:t>Computation of the reflection coefficients</w:t>
      </w:r>
      <w:r>
        <w:tab/>
      </w:r>
      <w:r>
        <w:fldChar w:fldCharType="begin" w:fldLock="1"/>
      </w:r>
      <w:r>
        <w:instrText xml:space="preserve"> PAGEREF _Toc477457901 \h </w:instrText>
      </w:r>
      <w:r>
        <w:fldChar w:fldCharType="separate"/>
      </w:r>
      <w:r>
        <w:t>25</w:t>
      </w:r>
      <w:r>
        <w:fldChar w:fldCharType="end"/>
      </w:r>
    </w:p>
    <w:p w14:paraId="6CAFFF27" w14:textId="77777777" w:rsidR="00401D71" w:rsidRDefault="00401D71">
      <w:pPr>
        <w:pStyle w:val="TOC3"/>
        <w:rPr>
          <w:rFonts w:ascii="Calibri" w:hAnsi="Calibri"/>
          <w:sz w:val="22"/>
          <w:szCs w:val="22"/>
          <w:lang w:val="en-US"/>
        </w:rPr>
      </w:pPr>
      <w:r>
        <w:t>6.10.4</w:t>
      </w:r>
      <w:r>
        <w:rPr>
          <w:rFonts w:ascii="Calibri" w:hAnsi="Calibri"/>
          <w:sz w:val="22"/>
          <w:szCs w:val="22"/>
          <w:lang w:val="en-US"/>
        </w:rPr>
        <w:tab/>
      </w:r>
      <w:r>
        <w:t>Filter coefficient calculation</w:t>
      </w:r>
      <w:r>
        <w:tab/>
      </w:r>
      <w:r>
        <w:fldChar w:fldCharType="begin" w:fldLock="1"/>
      </w:r>
      <w:r>
        <w:instrText xml:space="preserve"> PAGEREF _Toc477457902 \h </w:instrText>
      </w:r>
      <w:r>
        <w:fldChar w:fldCharType="separate"/>
      </w:r>
      <w:r>
        <w:t>26</w:t>
      </w:r>
      <w:r>
        <w:fldChar w:fldCharType="end"/>
      </w:r>
    </w:p>
    <w:p w14:paraId="36DC6784" w14:textId="77777777" w:rsidR="00401D71" w:rsidRDefault="00401D71">
      <w:pPr>
        <w:pStyle w:val="TOC3"/>
        <w:rPr>
          <w:rFonts w:ascii="Calibri" w:hAnsi="Calibri"/>
          <w:sz w:val="22"/>
          <w:szCs w:val="22"/>
          <w:lang w:val="en-US"/>
        </w:rPr>
      </w:pPr>
      <w:r>
        <w:t>6.10.5</w:t>
      </w:r>
      <w:r>
        <w:rPr>
          <w:rFonts w:ascii="Calibri" w:hAnsi="Calibri"/>
          <w:sz w:val="22"/>
          <w:szCs w:val="22"/>
          <w:lang w:val="en-US"/>
        </w:rPr>
        <w:tab/>
      </w:r>
      <w:r>
        <w:t>Pole Frequency Test</w:t>
      </w:r>
      <w:r>
        <w:tab/>
      </w:r>
      <w:r>
        <w:fldChar w:fldCharType="begin" w:fldLock="1"/>
      </w:r>
      <w:r>
        <w:instrText xml:space="preserve"> PAGEREF _Toc477457903 \h </w:instrText>
      </w:r>
      <w:r>
        <w:fldChar w:fldCharType="separate"/>
      </w:r>
      <w:r>
        <w:t>26</w:t>
      </w:r>
      <w:r>
        <w:fldChar w:fldCharType="end"/>
      </w:r>
    </w:p>
    <w:p w14:paraId="407BFF9B" w14:textId="77777777" w:rsidR="00401D71" w:rsidRDefault="00401D71">
      <w:pPr>
        <w:pStyle w:val="TOC3"/>
        <w:rPr>
          <w:rFonts w:ascii="Calibri" w:hAnsi="Calibri"/>
          <w:sz w:val="22"/>
          <w:szCs w:val="22"/>
          <w:lang w:val="en-US"/>
        </w:rPr>
      </w:pPr>
      <w:r>
        <w:t>6.10.6</w:t>
      </w:r>
      <w:r>
        <w:rPr>
          <w:rFonts w:ascii="Calibri" w:hAnsi="Calibri"/>
          <w:sz w:val="22"/>
          <w:szCs w:val="22"/>
          <w:lang w:val="en-US"/>
        </w:rPr>
        <w:tab/>
      </w:r>
      <w:r>
        <w:t>Prediction gain test</w:t>
      </w:r>
      <w:r>
        <w:tab/>
      </w:r>
      <w:r>
        <w:fldChar w:fldCharType="begin" w:fldLock="1"/>
      </w:r>
      <w:r>
        <w:instrText xml:space="preserve"> PAGEREF _Toc477457904 \h </w:instrText>
      </w:r>
      <w:r>
        <w:fldChar w:fldCharType="separate"/>
      </w:r>
      <w:r>
        <w:t>26</w:t>
      </w:r>
      <w:r>
        <w:fldChar w:fldCharType="end"/>
      </w:r>
    </w:p>
    <w:p w14:paraId="7009B02D" w14:textId="77777777" w:rsidR="00401D71" w:rsidRDefault="00401D71">
      <w:pPr>
        <w:pStyle w:val="TOC1"/>
        <w:rPr>
          <w:rFonts w:ascii="Calibri" w:hAnsi="Calibri"/>
          <w:szCs w:val="22"/>
          <w:lang w:val="en-US"/>
        </w:rPr>
      </w:pPr>
      <w:r>
        <w:t>7</w:t>
      </w:r>
      <w:r>
        <w:rPr>
          <w:rFonts w:ascii="Calibri" w:hAnsi="Calibri"/>
          <w:szCs w:val="22"/>
          <w:lang w:val="en-US"/>
        </w:rPr>
        <w:tab/>
      </w:r>
      <w:r>
        <w:t>Digital test sequences</w:t>
      </w:r>
      <w:r>
        <w:tab/>
      </w:r>
      <w:r>
        <w:fldChar w:fldCharType="begin" w:fldLock="1"/>
      </w:r>
      <w:r>
        <w:instrText xml:space="preserve"> PAGEREF _Toc477457905 \h </w:instrText>
      </w:r>
      <w:r>
        <w:fldChar w:fldCharType="separate"/>
      </w:r>
      <w:r>
        <w:t>27</w:t>
      </w:r>
      <w:r>
        <w:fldChar w:fldCharType="end"/>
      </w:r>
    </w:p>
    <w:p w14:paraId="3EB8AA81" w14:textId="77777777" w:rsidR="00401D71" w:rsidRDefault="00401D71">
      <w:pPr>
        <w:pStyle w:val="TOC2"/>
        <w:rPr>
          <w:rFonts w:ascii="Calibri" w:hAnsi="Calibri"/>
          <w:sz w:val="22"/>
          <w:szCs w:val="22"/>
          <w:lang w:val="en-US"/>
        </w:rPr>
      </w:pPr>
      <w:r>
        <w:t>7.1</w:t>
      </w:r>
      <w:r>
        <w:rPr>
          <w:rFonts w:ascii="Calibri" w:hAnsi="Calibri"/>
          <w:sz w:val="22"/>
          <w:szCs w:val="22"/>
          <w:lang w:val="en-US"/>
        </w:rPr>
        <w:tab/>
      </w:r>
      <w:r>
        <w:t>Test configuration</w:t>
      </w:r>
      <w:r>
        <w:tab/>
      </w:r>
      <w:r>
        <w:fldChar w:fldCharType="begin" w:fldLock="1"/>
      </w:r>
      <w:r>
        <w:instrText xml:space="preserve"> PAGEREF _Toc477457906 \h </w:instrText>
      </w:r>
      <w:r>
        <w:fldChar w:fldCharType="separate"/>
      </w:r>
      <w:r>
        <w:t>27</w:t>
      </w:r>
      <w:r>
        <w:fldChar w:fldCharType="end"/>
      </w:r>
    </w:p>
    <w:p w14:paraId="4D71EFF4" w14:textId="77777777" w:rsidR="00401D71" w:rsidRDefault="00401D71">
      <w:pPr>
        <w:pStyle w:val="TOC2"/>
        <w:rPr>
          <w:rFonts w:ascii="Calibri" w:hAnsi="Calibri"/>
          <w:sz w:val="22"/>
          <w:szCs w:val="22"/>
          <w:lang w:val="en-US"/>
        </w:rPr>
      </w:pPr>
      <w:r>
        <w:t>7.2</w:t>
      </w:r>
      <w:r>
        <w:rPr>
          <w:rFonts w:ascii="Calibri" w:hAnsi="Calibri"/>
          <w:sz w:val="22"/>
          <w:szCs w:val="22"/>
          <w:lang w:val="en-US"/>
        </w:rPr>
        <w:tab/>
      </w:r>
      <w:r>
        <w:t>Test sequences</w:t>
      </w:r>
      <w:r>
        <w:tab/>
      </w:r>
      <w:r>
        <w:fldChar w:fldCharType="begin" w:fldLock="1"/>
      </w:r>
      <w:r>
        <w:instrText xml:space="preserve"> PAGEREF _Toc477457907 \h </w:instrText>
      </w:r>
      <w:r>
        <w:fldChar w:fldCharType="separate"/>
      </w:r>
      <w:r>
        <w:t>28</w:t>
      </w:r>
      <w:r>
        <w:fldChar w:fldCharType="end"/>
      </w:r>
    </w:p>
    <w:p w14:paraId="270F3C5C" w14:textId="77777777" w:rsidR="00401D71" w:rsidRDefault="00401D71" w:rsidP="00401D71">
      <w:pPr>
        <w:pStyle w:val="TOC8"/>
        <w:tabs>
          <w:tab w:val="right" w:leader="dot" w:pos="9639"/>
        </w:tabs>
        <w:rPr>
          <w:rFonts w:ascii="Calibri" w:hAnsi="Calibri"/>
          <w:b w:val="0"/>
          <w:szCs w:val="22"/>
          <w:lang w:val="en-US"/>
        </w:rPr>
      </w:pPr>
      <w:r>
        <w:t>Annex A (informative):</w:t>
      </w:r>
      <w:r>
        <w:tab/>
      </w:r>
      <w:r>
        <w:fldChar w:fldCharType="begin" w:fldLock="1"/>
      </w:r>
      <w:r>
        <w:instrText xml:space="preserve"> PAGEREF _Toc477457908 \h </w:instrText>
      </w:r>
      <w:r>
        <w:fldChar w:fldCharType="separate"/>
      </w:r>
      <w:r>
        <w:t>29</w:t>
      </w:r>
      <w:r>
        <w:fldChar w:fldCharType="end"/>
      </w:r>
    </w:p>
    <w:p w14:paraId="0E8B4B4C" w14:textId="77777777" w:rsidR="00401D71" w:rsidRDefault="00401D71">
      <w:pPr>
        <w:pStyle w:val="TOC1"/>
        <w:rPr>
          <w:rFonts w:ascii="Calibri" w:hAnsi="Calibri"/>
          <w:szCs w:val="22"/>
          <w:lang w:val="en-US"/>
        </w:rPr>
      </w:pPr>
      <w:r>
        <w:t>A.1</w:t>
      </w:r>
      <w:r>
        <w:rPr>
          <w:rFonts w:ascii="Calibri" w:hAnsi="Calibri"/>
          <w:szCs w:val="22"/>
          <w:lang w:val="en-US"/>
        </w:rPr>
        <w:tab/>
      </w:r>
      <w:r>
        <w:t>Simplified block filtering operation</w:t>
      </w:r>
      <w:r>
        <w:tab/>
      </w:r>
      <w:r>
        <w:fldChar w:fldCharType="begin" w:fldLock="1"/>
      </w:r>
      <w:r>
        <w:instrText xml:space="preserve"> PAGEREF _Toc477457909 \h </w:instrText>
      </w:r>
      <w:r>
        <w:fldChar w:fldCharType="separate"/>
      </w:r>
      <w:r>
        <w:t>29</w:t>
      </w:r>
      <w:r>
        <w:fldChar w:fldCharType="end"/>
      </w:r>
    </w:p>
    <w:p w14:paraId="10D46D17" w14:textId="77777777" w:rsidR="00401D71" w:rsidRDefault="00401D71">
      <w:pPr>
        <w:pStyle w:val="TOC1"/>
        <w:rPr>
          <w:rFonts w:ascii="Calibri" w:hAnsi="Calibri"/>
          <w:szCs w:val="22"/>
          <w:lang w:val="en-US"/>
        </w:rPr>
      </w:pPr>
      <w:r>
        <w:t>A.2</w:t>
      </w:r>
      <w:r>
        <w:rPr>
          <w:rFonts w:ascii="Calibri" w:hAnsi="Calibri"/>
          <w:szCs w:val="22"/>
          <w:lang w:val="en-US"/>
        </w:rPr>
        <w:tab/>
      </w:r>
      <w:r>
        <w:t>Description of digital test sequences</w:t>
      </w:r>
      <w:r>
        <w:tab/>
      </w:r>
      <w:r>
        <w:fldChar w:fldCharType="begin" w:fldLock="1"/>
      </w:r>
      <w:r>
        <w:instrText xml:space="preserve"> PAGEREF _Toc477457910 \h </w:instrText>
      </w:r>
      <w:r>
        <w:fldChar w:fldCharType="separate"/>
      </w:r>
      <w:r>
        <w:t>29</w:t>
      </w:r>
      <w:r>
        <w:fldChar w:fldCharType="end"/>
      </w:r>
    </w:p>
    <w:p w14:paraId="4069D3F6" w14:textId="77777777" w:rsidR="00401D71" w:rsidRDefault="00401D71">
      <w:pPr>
        <w:pStyle w:val="TOC2"/>
        <w:rPr>
          <w:rFonts w:ascii="Calibri" w:hAnsi="Calibri"/>
          <w:sz w:val="22"/>
          <w:szCs w:val="22"/>
          <w:lang w:val="en-US"/>
        </w:rPr>
      </w:pPr>
      <w:r>
        <w:t>A.2.1</w:t>
      </w:r>
      <w:r>
        <w:rPr>
          <w:rFonts w:ascii="Calibri" w:hAnsi="Calibri"/>
          <w:sz w:val="22"/>
          <w:szCs w:val="22"/>
          <w:lang w:val="en-US"/>
        </w:rPr>
        <w:tab/>
      </w:r>
      <w:r>
        <w:t>Test sequences</w:t>
      </w:r>
      <w:r>
        <w:tab/>
      </w:r>
      <w:r>
        <w:fldChar w:fldCharType="begin" w:fldLock="1"/>
      </w:r>
      <w:r>
        <w:instrText xml:space="preserve"> PAGEREF _Toc477457911 \h </w:instrText>
      </w:r>
      <w:r>
        <w:fldChar w:fldCharType="separate"/>
      </w:r>
      <w:r>
        <w:t>29</w:t>
      </w:r>
      <w:r>
        <w:fldChar w:fldCharType="end"/>
      </w:r>
    </w:p>
    <w:p w14:paraId="36F55E95" w14:textId="77777777" w:rsidR="00401D71" w:rsidRDefault="00401D71">
      <w:pPr>
        <w:pStyle w:val="TOC2"/>
        <w:rPr>
          <w:rFonts w:ascii="Calibri" w:hAnsi="Calibri"/>
          <w:sz w:val="22"/>
          <w:szCs w:val="22"/>
          <w:lang w:val="en-US"/>
        </w:rPr>
      </w:pPr>
      <w:r w:rsidRPr="00401D71">
        <w:t>A.2.2</w:t>
      </w:r>
      <w:r w:rsidRPr="00401D71">
        <w:rPr>
          <w:rFonts w:ascii="Calibri" w:hAnsi="Calibri"/>
          <w:sz w:val="22"/>
          <w:szCs w:val="22"/>
        </w:rPr>
        <w:tab/>
      </w:r>
      <w:r w:rsidRPr="00401D71">
        <w:rPr>
          <w:lang w:val="en-US"/>
        </w:rPr>
        <w:t>File format description</w:t>
      </w:r>
      <w:r>
        <w:tab/>
      </w:r>
      <w:r>
        <w:fldChar w:fldCharType="begin" w:fldLock="1"/>
      </w:r>
      <w:r>
        <w:instrText xml:space="preserve"> PAGEREF _Toc477457912 \h </w:instrText>
      </w:r>
      <w:r>
        <w:fldChar w:fldCharType="separate"/>
      </w:r>
      <w:r>
        <w:t>31</w:t>
      </w:r>
      <w:r>
        <w:fldChar w:fldCharType="end"/>
      </w:r>
    </w:p>
    <w:p w14:paraId="7E3A4847" w14:textId="77777777" w:rsidR="00401D71" w:rsidRDefault="00401D71">
      <w:pPr>
        <w:pStyle w:val="TOC1"/>
        <w:rPr>
          <w:rFonts w:ascii="Calibri" w:hAnsi="Calibri"/>
          <w:szCs w:val="22"/>
          <w:lang w:val="en-US"/>
        </w:rPr>
      </w:pPr>
      <w:r>
        <w:lastRenderedPageBreak/>
        <w:t>A.3</w:t>
      </w:r>
      <w:r>
        <w:rPr>
          <w:rFonts w:ascii="Calibri" w:hAnsi="Calibri"/>
          <w:szCs w:val="22"/>
          <w:lang w:val="en-US"/>
        </w:rPr>
        <w:tab/>
      </w:r>
      <w:r>
        <w:t>VAD performance</w:t>
      </w:r>
      <w:r>
        <w:tab/>
      </w:r>
      <w:r>
        <w:fldChar w:fldCharType="begin" w:fldLock="1"/>
      </w:r>
      <w:r>
        <w:instrText xml:space="preserve"> PAGEREF _Toc477457913 \h </w:instrText>
      </w:r>
      <w:r>
        <w:fldChar w:fldCharType="separate"/>
      </w:r>
      <w:r>
        <w:t>33</w:t>
      </w:r>
      <w:r>
        <w:fldChar w:fldCharType="end"/>
      </w:r>
    </w:p>
    <w:p w14:paraId="1CF3B6F1" w14:textId="77777777" w:rsidR="00401D71" w:rsidRDefault="00401D71">
      <w:pPr>
        <w:pStyle w:val="TOC1"/>
        <w:rPr>
          <w:rFonts w:ascii="Calibri" w:hAnsi="Calibri"/>
          <w:szCs w:val="22"/>
          <w:lang w:val="en-US"/>
        </w:rPr>
      </w:pPr>
      <w:r>
        <w:t>A.4</w:t>
      </w:r>
      <w:r>
        <w:rPr>
          <w:rFonts w:ascii="Calibri" w:hAnsi="Calibri"/>
          <w:szCs w:val="22"/>
          <w:lang w:val="en-US"/>
        </w:rPr>
        <w:tab/>
      </w:r>
      <w:r>
        <w:t>Pole frequency calculation</w:t>
      </w:r>
      <w:r>
        <w:tab/>
      </w:r>
      <w:r>
        <w:fldChar w:fldCharType="begin" w:fldLock="1"/>
      </w:r>
      <w:r>
        <w:instrText xml:space="preserve"> PAGEREF _Toc477457914 \h </w:instrText>
      </w:r>
      <w:r>
        <w:fldChar w:fldCharType="separate"/>
      </w:r>
      <w:r>
        <w:t>34</w:t>
      </w:r>
      <w:r>
        <w:fldChar w:fldCharType="end"/>
      </w:r>
    </w:p>
    <w:p w14:paraId="4CBE0BCC" w14:textId="77777777" w:rsidR="00401D71" w:rsidRDefault="00401D71" w:rsidP="00401D71">
      <w:pPr>
        <w:pStyle w:val="TOC8"/>
        <w:tabs>
          <w:tab w:val="right" w:leader="dot" w:pos="9639"/>
        </w:tabs>
        <w:rPr>
          <w:rFonts w:ascii="Calibri" w:hAnsi="Calibri"/>
          <w:b w:val="0"/>
          <w:szCs w:val="22"/>
          <w:lang w:val="en-US"/>
        </w:rPr>
      </w:pPr>
      <w:r>
        <w:t>Annex B (normative):</w:t>
      </w:r>
      <w:r>
        <w:tab/>
        <w:t>Test sequences</w:t>
      </w:r>
      <w:r>
        <w:tab/>
      </w:r>
      <w:r>
        <w:fldChar w:fldCharType="begin" w:fldLock="1"/>
      </w:r>
      <w:r>
        <w:instrText xml:space="preserve"> PAGEREF _Toc477457915 \h </w:instrText>
      </w:r>
      <w:r>
        <w:fldChar w:fldCharType="separate"/>
      </w:r>
      <w:r>
        <w:t>35</w:t>
      </w:r>
      <w:r>
        <w:fldChar w:fldCharType="end"/>
      </w:r>
    </w:p>
    <w:p w14:paraId="31D77F8E" w14:textId="77777777" w:rsidR="00401D71" w:rsidRDefault="00401D71" w:rsidP="00401D71">
      <w:pPr>
        <w:pStyle w:val="TOC8"/>
        <w:rPr>
          <w:rFonts w:ascii="Calibri" w:hAnsi="Calibri"/>
          <w:b w:val="0"/>
          <w:szCs w:val="22"/>
          <w:lang w:val="en-US"/>
        </w:rPr>
      </w:pPr>
      <w:r>
        <w:t>Annex C (informative):</w:t>
      </w:r>
      <w:r>
        <w:tab/>
        <w:t>Change history</w:t>
      </w:r>
      <w:r>
        <w:tab/>
      </w:r>
      <w:r>
        <w:fldChar w:fldCharType="begin" w:fldLock="1"/>
      </w:r>
      <w:r>
        <w:instrText xml:space="preserve"> PAGEREF _Toc477457916 \h </w:instrText>
      </w:r>
      <w:r>
        <w:fldChar w:fldCharType="separate"/>
      </w:r>
      <w:r>
        <w:t>36</w:t>
      </w:r>
      <w:r>
        <w:fldChar w:fldCharType="end"/>
      </w:r>
    </w:p>
    <w:p w14:paraId="33453A63" w14:textId="77777777" w:rsidR="000B7DFA" w:rsidRDefault="00401D71">
      <w:r>
        <w:rPr>
          <w:noProof/>
          <w:sz w:val="22"/>
        </w:rPr>
        <w:fldChar w:fldCharType="end"/>
      </w:r>
    </w:p>
    <w:p w14:paraId="01DDAC9A" w14:textId="77777777" w:rsidR="000B7DFA" w:rsidRDefault="000B7DFA">
      <w:pPr>
        <w:pStyle w:val="Heading1"/>
      </w:pPr>
      <w:r>
        <w:br w:type="page"/>
      </w:r>
      <w:bookmarkStart w:id="3" w:name="_Toc477457868"/>
      <w:r>
        <w:lastRenderedPageBreak/>
        <w:t>Foreword</w:t>
      </w:r>
      <w:bookmarkEnd w:id="3"/>
    </w:p>
    <w:p w14:paraId="3033521C" w14:textId="77777777" w:rsidR="000B7DFA" w:rsidRDefault="000B7DFA">
      <w:r>
        <w:t>This Technical Specification has been produced by the 3</w:t>
      </w:r>
      <w:r>
        <w:rPr>
          <w:vertAlign w:val="superscript"/>
        </w:rPr>
        <w:t>rd</w:t>
      </w:r>
      <w:r>
        <w:t xml:space="preserve"> Generation Partnership Project (3GPP).</w:t>
      </w:r>
    </w:p>
    <w:p w14:paraId="3BE1BE90" w14:textId="77777777" w:rsidR="000B7DFA" w:rsidRDefault="000B7DFA">
      <w:r>
        <w:t>The present document specifies the Voice Activity Detector (VAD) to be used in the Discontinuous Transmission (DTX) for the digital cellular telecommunications system.</w:t>
      </w:r>
    </w:p>
    <w:p w14:paraId="5E58623E" w14:textId="77777777" w:rsidR="000B7DFA" w:rsidRDefault="000B7DFA">
      <w:r>
        <w:t>Archive</w:t>
      </w:r>
      <w:r>
        <w:rPr>
          <w:noProof/>
          <w:sz w:val="18"/>
        </w:rPr>
        <w:t xml:space="preserve"> </w:t>
      </w:r>
      <w:r>
        <w:t>en_300965v080000p0.zip</w:t>
      </w:r>
      <w:r>
        <w:rPr>
          <w:noProof/>
          <w:sz w:val="18"/>
        </w:rPr>
        <w:t xml:space="preserve"> which </w:t>
      </w:r>
      <w:r>
        <w:t>accompanies the present document, contains test sequences, as described in clause A.2.</w:t>
      </w:r>
    </w:p>
    <w:p w14:paraId="7FBDCCBF" w14:textId="77777777" w:rsidR="000B7DFA" w:rsidRDefault="000B7DFA">
      <w:pPr>
        <w:pStyle w:val="EX"/>
        <w:ind w:left="2552" w:hanging="2268"/>
      </w:pPr>
      <w:r>
        <w:t>en_300965v080000p0.zip</w:t>
      </w:r>
      <w:r>
        <w:tab/>
        <w:t>Annex B: Test sequences for the GSM Full Rate speech codec; Test sequences files *.inp, *.cod, *.vad.</w:t>
      </w:r>
    </w:p>
    <w:p w14:paraId="2F64AEA1" w14:textId="77777777" w:rsidR="000B7DFA" w:rsidRDefault="000B7DFA">
      <w:r>
        <w:t>The specification from which the present document has been derived was originally based on CEPT documentation, hence the presentation of the present document may not be entirely in accordance with the ETSI/PNE Rules.</w:t>
      </w:r>
    </w:p>
    <w:p w14:paraId="448C180D" w14:textId="77777777" w:rsidR="000B7DFA" w:rsidRDefault="000B7DF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838217" w14:textId="77777777" w:rsidR="000B7DFA" w:rsidRDefault="000B7DFA">
      <w:pPr>
        <w:pStyle w:val="B1"/>
        <w:rPr>
          <w:lang w:val="fr-FR"/>
        </w:rPr>
      </w:pPr>
      <w:r>
        <w:rPr>
          <w:lang w:val="fr-FR"/>
        </w:rPr>
        <w:t>Version x.y.z</w:t>
      </w:r>
    </w:p>
    <w:p w14:paraId="49227E40" w14:textId="77777777" w:rsidR="000B7DFA" w:rsidRDefault="000B7DFA">
      <w:pPr>
        <w:pStyle w:val="B1"/>
      </w:pPr>
      <w:r>
        <w:t>where:</w:t>
      </w:r>
    </w:p>
    <w:p w14:paraId="4B524B8B" w14:textId="77777777" w:rsidR="000B7DFA" w:rsidRDefault="000B7DFA">
      <w:pPr>
        <w:pStyle w:val="B2"/>
      </w:pPr>
      <w:r>
        <w:t>x</w:t>
      </w:r>
      <w:r>
        <w:tab/>
        <w:t>the first digit:</w:t>
      </w:r>
    </w:p>
    <w:p w14:paraId="2F28FBB9" w14:textId="77777777" w:rsidR="000B7DFA" w:rsidRDefault="000B7DFA">
      <w:pPr>
        <w:pStyle w:val="B3"/>
      </w:pPr>
      <w:r>
        <w:t>1</w:t>
      </w:r>
      <w:r>
        <w:tab/>
        <w:t>presented to TSG for information;</w:t>
      </w:r>
    </w:p>
    <w:p w14:paraId="524DB515" w14:textId="77777777" w:rsidR="000B7DFA" w:rsidRDefault="000B7DFA">
      <w:pPr>
        <w:pStyle w:val="B3"/>
      </w:pPr>
      <w:r>
        <w:t>2</w:t>
      </w:r>
      <w:r>
        <w:tab/>
        <w:t>presented to TSG for approval;</w:t>
      </w:r>
    </w:p>
    <w:p w14:paraId="0A28CE68" w14:textId="77777777" w:rsidR="000B7DFA" w:rsidRDefault="000B7DFA">
      <w:pPr>
        <w:pStyle w:val="B3"/>
      </w:pPr>
      <w:r>
        <w:t>3</w:t>
      </w:r>
      <w:r>
        <w:tab/>
        <w:t>or greater indicates TSG approved document under change control.</w:t>
      </w:r>
    </w:p>
    <w:p w14:paraId="5A833536" w14:textId="77777777" w:rsidR="000B7DFA" w:rsidRDefault="000B7DFA">
      <w:pPr>
        <w:pStyle w:val="B2"/>
      </w:pPr>
      <w:r>
        <w:t>y</w:t>
      </w:r>
      <w:r>
        <w:tab/>
        <w:t>the second digit is incremented for all changes of substance, i.e. technical enhancements, corrections, updates, etc.</w:t>
      </w:r>
    </w:p>
    <w:p w14:paraId="769D32C1" w14:textId="77777777" w:rsidR="000B7DFA" w:rsidRDefault="000B7DFA">
      <w:pPr>
        <w:pStyle w:val="B2"/>
      </w:pPr>
      <w:r>
        <w:t>z</w:t>
      </w:r>
      <w:r>
        <w:tab/>
        <w:t>the third digit is incremented when editorial only changes have been incorporated in the document.</w:t>
      </w:r>
    </w:p>
    <w:p w14:paraId="07B103AA" w14:textId="77777777" w:rsidR="000B7DFA" w:rsidRDefault="000B7DFA">
      <w:pPr>
        <w:pStyle w:val="Heading2"/>
      </w:pPr>
      <w:r>
        <w:br w:type="page"/>
      </w:r>
      <w:bookmarkStart w:id="4" w:name="_Toc477457869"/>
      <w:r>
        <w:lastRenderedPageBreak/>
        <w:t>1</w:t>
      </w:r>
      <w:r>
        <w:tab/>
        <w:t>Scope</w:t>
      </w:r>
      <w:bookmarkEnd w:id="4"/>
    </w:p>
    <w:p w14:paraId="2CE63373" w14:textId="77777777" w:rsidR="000B7DFA" w:rsidRDefault="000B7DFA">
      <w:r>
        <w:t>The present document specifies the Voice Activity Detector (VAD) to be used in the Discontinuous Transmission (DTX) as described in GSM 06.31. It also specifies the test methods to be used to verify that a VAD complies with the technical specification.</w:t>
      </w:r>
    </w:p>
    <w:p w14:paraId="1650A071" w14:textId="77777777" w:rsidR="000B7DFA" w:rsidRDefault="000B7DFA">
      <w:r>
        <w:t>The requirements are mandatory on any VAD to be used either in the GSM Mobile Stations (MS)s or Base Station Systems (BSS)s.</w:t>
      </w:r>
    </w:p>
    <w:p w14:paraId="2E27C47A" w14:textId="77777777" w:rsidR="000B7DFA" w:rsidRDefault="000B7DFA">
      <w:pPr>
        <w:pStyle w:val="Heading2"/>
      </w:pPr>
      <w:bookmarkStart w:id="5" w:name="_Toc477457870"/>
      <w:r>
        <w:t>2</w:t>
      </w:r>
      <w:r>
        <w:tab/>
        <w:t>References</w:t>
      </w:r>
      <w:bookmarkEnd w:id="5"/>
    </w:p>
    <w:p w14:paraId="46A9435A" w14:textId="77777777" w:rsidR="000B7DFA" w:rsidRDefault="000B7DFA">
      <w:r>
        <w:t>The following documents contain provisions which, through reference in this text, constitute provisions of the present document.</w:t>
      </w:r>
    </w:p>
    <w:p w14:paraId="6689B506" w14:textId="77777777" w:rsidR="000B7DFA" w:rsidRDefault="000B7DFA">
      <w:pPr>
        <w:pStyle w:val="ListBullet"/>
        <w:numPr>
          <w:ilvl w:val="0"/>
          <w:numId w:val="2"/>
        </w:numPr>
        <w:ind w:left="568" w:hanging="284"/>
      </w:pPr>
      <w:r>
        <w:t>References are either specific (identified by date of publication, edition number, version number, etc.) or non</w:t>
      </w:r>
      <w:r>
        <w:noBreakHyphen/>
        <w:t>specific.</w:t>
      </w:r>
    </w:p>
    <w:p w14:paraId="4BF2A582" w14:textId="77777777" w:rsidR="000B7DFA" w:rsidRDefault="000B7DFA">
      <w:pPr>
        <w:pStyle w:val="ListBullet"/>
        <w:numPr>
          <w:ilvl w:val="0"/>
          <w:numId w:val="2"/>
        </w:numPr>
        <w:ind w:left="568" w:hanging="284"/>
      </w:pPr>
      <w:r>
        <w:t>For a specific reference, subsequent revisions do not apply.</w:t>
      </w:r>
    </w:p>
    <w:p w14:paraId="36C44F82" w14:textId="77777777" w:rsidR="000B7DFA" w:rsidRDefault="000B7DFA">
      <w:pPr>
        <w:pStyle w:val="ListBullet"/>
        <w:numPr>
          <w:ilvl w:val="0"/>
          <w:numId w:val="1"/>
        </w:numPr>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42AFB8E" w14:textId="77777777" w:rsidR="000B7DFA" w:rsidRDefault="000B7DFA">
      <w:pPr>
        <w:pStyle w:val="EX"/>
      </w:pPr>
      <w:r>
        <w:t>[1]</w:t>
      </w:r>
      <w:r>
        <w:tab/>
        <w:t>GSM 01.04: "Digital cellular telecommunications system (Phase 2+); Abbreviations and acronyms".</w:t>
      </w:r>
    </w:p>
    <w:p w14:paraId="20013B73" w14:textId="77777777" w:rsidR="000B7DFA" w:rsidRDefault="000B7DFA">
      <w:pPr>
        <w:pStyle w:val="EX"/>
      </w:pPr>
      <w:r>
        <w:t>[2]</w:t>
      </w:r>
      <w:r>
        <w:tab/>
        <w:t>GSM 06.10: "Digital cellular telecommunications system(Phase 2+); Full rate speech; Transcoding".</w:t>
      </w:r>
    </w:p>
    <w:p w14:paraId="6A525B7A" w14:textId="77777777" w:rsidR="000B7DFA" w:rsidRDefault="000B7DFA">
      <w:pPr>
        <w:pStyle w:val="EX"/>
      </w:pPr>
      <w:r>
        <w:t>[3]</w:t>
      </w:r>
      <w:r>
        <w:tab/>
        <w:t>GSM 06.12: "Digital cellular telecommunications system(Phase 2+); Full rate speech; Comfort noise aspect for full rate speech traffic channels".</w:t>
      </w:r>
    </w:p>
    <w:p w14:paraId="748C5A11" w14:textId="77777777" w:rsidR="000B7DFA" w:rsidRDefault="000B7DFA">
      <w:pPr>
        <w:pStyle w:val="EX"/>
      </w:pPr>
      <w:r>
        <w:t>[4]</w:t>
      </w:r>
      <w:r>
        <w:tab/>
        <w:t>GSM 06.31: "Digital cellular telecommunications system(Phase 2+); Full rate speech; Discontinuous Transmission (DTX) for full rate speech traffic channels".</w:t>
      </w:r>
    </w:p>
    <w:p w14:paraId="47683CF4" w14:textId="77777777" w:rsidR="000B7DFA" w:rsidRDefault="000B7DFA">
      <w:pPr>
        <w:pStyle w:val="Heading1"/>
      </w:pPr>
      <w:bookmarkStart w:id="6" w:name="_Toc477457871"/>
      <w:r>
        <w:t>3</w:t>
      </w:r>
      <w:r>
        <w:tab/>
        <w:t>Abbreviations</w:t>
      </w:r>
      <w:bookmarkEnd w:id="6"/>
    </w:p>
    <w:p w14:paraId="04F7435F" w14:textId="77777777" w:rsidR="000B7DFA" w:rsidRDefault="000B7DFA">
      <w:r>
        <w:t>Abbreviations used in the present document are listed in GSM 01.04 [1].</w:t>
      </w:r>
    </w:p>
    <w:p w14:paraId="1CE0481D" w14:textId="77777777" w:rsidR="000B7DFA" w:rsidRDefault="000B7DFA">
      <w:pPr>
        <w:pStyle w:val="Heading1"/>
      </w:pPr>
      <w:bookmarkStart w:id="7" w:name="_Toc477457872"/>
      <w:r>
        <w:t>4</w:t>
      </w:r>
      <w:r>
        <w:tab/>
        <w:t>General</w:t>
      </w:r>
      <w:bookmarkEnd w:id="7"/>
    </w:p>
    <w:p w14:paraId="633B47A4" w14:textId="77777777" w:rsidR="000B7DFA" w:rsidRDefault="000B7DFA">
      <w:r>
        <w:t>The function of the VAD is to indicate whether each 20 ms frame produced by the speech encoder contains speech or not. The output is a binary flag which is used by the TX DTX handler defined in GSM 06.31 [4].</w:t>
      </w:r>
    </w:p>
    <w:p w14:paraId="743846E0" w14:textId="77777777" w:rsidR="000B7DFA" w:rsidRDefault="000B7DFA">
      <w:r>
        <w:t>The ETS is organized as follows.</w:t>
      </w:r>
    </w:p>
    <w:p w14:paraId="2E03F996" w14:textId="77777777" w:rsidR="000B7DFA" w:rsidRDefault="000B7DFA">
      <w:r>
        <w:t>Clause 2 describes the principles of operation of the VAD.</w:t>
      </w:r>
    </w:p>
    <w:p w14:paraId="698AACDB" w14:textId="77777777" w:rsidR="000B7DFA" w:rsidRDefault="000B7DFA">
      <w:r>
        <w:t>In clause 3, the computational details necessary for the fixed point implementation of the VAD algorithm are given. This clause uses the same notation as used for computational details in GSM 06.10.</w:t>
      </w:r>
    </w:p>
    <w:p w14:paraId="081644B3" w14:textId="77777777" w:rsidR="000B7DFA" w:rsidRDefault="000B7DFA">
      <w:r>
        <w:t>The verification of the VAD is based on the use of digital test sequences. Clause 4 defines the input and output signals and the test configuration, whereas the detailed description of the test sequences is contained in clause A.2.</w:t>
      </w:r>
    </w:p>
    <w:p w14:paraId="59563329" w14:textId="77777777" w:rsidR="000B7DFA" w:rsidRDefault="000B7DFA">
      <w:r>
        <w:t>The performance of the VAD algorithm is characterized by the amount of audible speech clipping it introduces and the percentage activity it indicates. These characteristics for the VAD defined in the present document have been established by extensive testing under a wide range of operating conditions. The results are summarized in clause A.3.</w:t>
      </w:r>
    </w:p>
    <w:p w14:paraId="5AF58535" w14:textId="77777777" w:rsidR="000B7DFA" w:rsidRDefault="000B7DFA">
      <w:pPr>
        <w:pStyle w:val="Heading1"/>
      </w:pPr>
      <w:bookmarkStart w:id="8" w:name="_Toc477457873"/>
      <w:r>
        <w:lastRenderedPageBreak/>
        <w:t>5</w:t>
      </w:r>
      <w:r>
        <w:tab/>
        <w:t>Functional description</w:t>
      </w:r>
      <w:bookmarkEnd w:id="8"/>
    </w:p>
    <w:p w14:paraId="18042FE0" w14:textId="77777777" w:rsidR="000B7DFA" w:rsidRDefault="000B7DFA">
      <w:r>
        <w:t>The purpose of this clause is to give the reader an understanding of the principles of operation of the VAD, whereas the detailed description is given in clause 3. In case of discrepancy between the two descriptions, the detailed description of clause 3 shall prevail.</w:t>
      </w:r>
    </w:p>
    <w:p w14:paraId="73AD743F" w14:textId="77777777" w:rsidR="000B7DFA" w:rsidRDefault="000B7DFA">
      <w:r>
        <w:t>In the following subclauses of clause 2, a Pascal programming type of notation has been used to describe the algorithm.</w:t>
      </w:r>
    </w:p>
    <w:p w14:paraId="605186DA" w14:textId="77777777" w:rsidR="000B7DFA" w:rsidRDefault="000B7DFA">
      <w:pPr>
        <w:pStyle w:val="Heading2"/>
      </w:pPr>
      <w:bookmarkStart w:id="9" w:name="_Toc477457874"/>
      <w:r>
        <w:t>5.1</w:t>
      </w:r>
      <w:r>
        <w:tab/>
        <w:t>Overview and principles of operation</w:t>
      </w:r>
      <w:bookmarkEnd w:id="9"/>
    </w:p>
    <w:p w14:paraId="32AF3DAD" w14:textId="77777777" w:rsidR="000B7DFA" w:rsidRDefault="000B7DFA">
      <w:r>
        <w:t>The function of the VAD is to distinguish between noise with speech present and noise without speech present. The biggest difficulty for detecting speech in a mobile environment is the very low speech/noise ratios which are often encountered. The accuracy of the VAD is improved by using filtering to increase the speech/noise ratio before the decision is made.</w:t>
      </w:r>
    </w:p>
    <w:p w14:paraId="07DDDF95" w14:textId="77777777" w:rsidR="000B7DFA" w:rsidRDefault="000B7DFA">
      <w:r>
        <w:t>For a mobile environment, the worst speech/noise ratios are encountered in moving vehicles. It has been found that the noise is relatively stationary for quite long periods in a mobile environment. It is therefore possible to use an adaptive filter with coefficients obtained during noise, to remove much of the vehicle noise.</w:t>
      </w:r>
    </w:p>
    <w:p w14:paraId="65D7006A" w14:textId="77777777" w:rsidR="000B7DFA" w:rsidRDefault="000B7DFA">
      <w:r>
        <w:t>The VAD is basically an energy detector. The energy of the filtered signal is compared with a threshold; speech is indicated whenever the threshold is exceeded.</w:t>
      </w:r>
    </w:p>
    <w:p w14:paraId="0437BF93" w14:textId="77777777" w:rsidR="000B7DFA" w:rsidRDefault="000B7DFA">
      <w:r>
        <w:t>The noise encountered in mobile environments may be constantly changing in level. The spectrum of the noise can also change, and varies greatly over different vehicles. Because of these changes the VAD threshold and adaptive filter coefficients must be constantly adapted. To give reliable detection the threshold must be sufficiently above the noise level to avoid noise being identified as speech but not so far above it that low level parts of speech are identified as noise. The threshold and the adaptive filter coefficients are only updated when speech is not present. It is, of course, potentially dangerous for a VAD to update these values on the basis of its own decision. This adaptation therefore only occurs when the signal seems stationary in the frequency domain but does not have the pitch component inherent in voiced speech. A tone detector is also used to prevent adaptation during information tones.</w:t>
      </w:r>
    </w:p>
    <w:p w14:paraId="69BD0E71" w14:textId="77777777" w:rsidR="000B7DFA" w:rsidRDefault="000B7DFA">
      <w:r>
        <w:t>A further mechanism is used to ensure that low level noise (which is often not stationary over long periods) is not detected as speech. Here, an additional fixed threshold is used.</w:t>
      </w:r>
    </w:p>
    <w:p w14:paraId="14DFED0E" w14:textId="77777777" w:rsidR="000B7DFA" w:rsidRDefault="000B7DFA">
      <w:r>
        <w:t>A VAD hangover period is used to eliminate mid</w:t>
      </w:r>
      <w:r>
        <w:noBreakHyphen/>
        <w:t>burst clipping of low level speech. Hangover is only added to speech</w:t>
      </w:r>
      <w:r>
        <w:noBreakHyphen/>
        <w:t>bursts which exceed a certain duration to avoid extending noise spikes.</w:t>
      </w:r>
    </w:p>
    <w:p w14:paraId="6D95EA0E" w14:textId="77777777" w:rsidR="000B7DFA" w:rsidRDefault="000B7DFA">
      <w:pPr>
        <w:pStyle w:val="Heading2"/>
      </w:pPr>
      <w:bookmarkStart w:id="10" w:name="_Toc477457875"/>
      <w:r>
        <w:t>5.2</w:t>
      </w:r>
      <w:r>
        <w:tab/>
        <w:t>Algorithm description</w:t>
      </w:r>
      <w:bookmarkEnd w:id="10"/>
    </w:p>
    <w:p w14:paraId="2B410F3A" w14:textId="77777777" w:rsidR="000B7DFA" w:rsidRDefault="000B7DFA">
      <w:r>
        <w:t>The block diagram of the VAD algorithm is shown in figure 2.1. The individual blocks are described in the following subclauses. ACF, N and sof are calculated in the speech encoder.</w:t>
      </w:r>
    </w:p>
    <w:p w14:paraId="79F1EC86" w14:textId="77777777" w:rsidR="000B7DFA" w:rsidRDefault="000B7DFA">
      <w:pPr>
        <w:pStyle w:val="TH"/>
      </w:pPr>
      <w:r>
        <w:object w:dxaOrig="9074" w:dyaOrig="7600" w14:anchorId="7912BED3">
          <v:shape id="_x0000_i1027" type="#_x0000_t75" style="width:435.25pt;height:349.65pt" o:ole="">
            <v:imagedata r:id="rId10" o:title=""/>
          </v:shape>
          <o:OLEObject Type="Embed" ProgID="Designer" ShapeID="_x0000_i1027" DrawAspect="Content" ObjectID="_1823194228" r:id="rId11"/>
        </w:object>
      </w:r>
    </w:p>
    <w:p w14:paraId="510BC352" w14:textId="77777777" w:rsidR="000B7DFA" w:rsidRDefault="000B7DFA">
      <w:pPr>
        <w:pStyle w:val="TF"/>
      </w:pPr>
      <w:r>
        <w:t>Figure 2.1: Functional block diagram of the VAD</w:t>
      </w:r>
    </w:p>
    <w:p w14:paraId="4B50F755" w14:textId="77777777" w:rsidR="000B7DFA" w:rsidRDefault="000B7DFA">
      <w:r>
        <w:t>The global variables shown in the block diagram are described as follows:</w:t>
      </w:r>
    </w:p>
    <w:p w14:paraId="7C2D49D9" w14:textId="77777777" w:rsidR="000B7DFA" w:rsidRDefault="000B7DFA">
      <w:pPr>
        <w:pStyle w:val="B1"/>
        <w:spacing w:after="240"/>
      </w:pPr>
      <w:r>
        <w:noBreakHyphen/>
      </w:r>
      <w:r>
        <w:tab/>
        <w:t>ACF are auto</w:t>
      </w:r>
      <w:r>
        <w:noBreakHyphen/>
        <w:t>correlation coefficients which are calculated in the speech encoder defined in GSM 06.10 (subclause 3.1.4, see also clause A.1). The inputs to the speech encoder are 16 bit 2's complement numbers, as described in GSM 06.10, subclause 4.2.0;</w:t>
      </w:r>
    </w:p>
    <w:p w14:paraId="7076FF18" w14:textId="77777777" w:rsidR="000B7DFA" w:rsidRDefault="000B7DFA">
      <w:pPr>
        <w:pStyle w:val="B1"/>
        <w:spacing w:after="240"/>
      </w:pPr>
      <w:r>
        <w:noBreakHyphen/>
      </w:r>
      <w:r>
        <w:tab/>
        <w:t>av0 and av1 are averaged ACF vectors;</w:t>
      </w:r>
    </w:p>
    <w:p w14:paraId="20251FE6" w14:textId="77777777" w:rsidR="000B7DFA" w:rsidRDefault="000B7DFA">
      <w:pPr>
        <w:pStyle w:val="B1"/>
        <w:spacing w:after="240"/>
      </w:pPr>
      <w:r>
        <w:noBreakHyphen/>
      </w:r>
      <w:r>
        <w:tab/>
        <w:t>rav1 are autocorrelated predictor values obtained from av1;</w:t>
      </w:r>
    </w:p>
    <w:p w14:paraId="4B458ED9" w14:textId="77777777" w:rsidR="000B7DFA" w:rsidRDefault="000B7DFA">
      <w:pPr>
        <w:pStyle w:val="B1"/>
        <w:spacing w:after="240"/>
      </w:pPr>
      <w:r>
        <w:noBreakHyphen/>
      </w:r>
      <w:r>
        <w:tab/>
        <w:t>rvad are the autocorrelated predictor values of the adaptive filter;</w:t>
      </w:r>
    </w:p>
    <w:p w14:paraId="468601EF" w14:textId="77777777" w:rsidR="000B7DFA" w:rsidRDefault="000B7DFA">
      <w:pPr>
        <w:pStyle w:val="B1"/>
        <w:spacing w:after="240"/>
      </w:pPr>
      <w:r>
        <w:noBreakHyphen/>
      </w:r>
      <w:r>
        <w:tab/>
        <w:t>N is the long term predictor lag value which is obtained every sub</w:t>
      </w:r>
      <w:r>
        <w:noBreakHyphen/>
        <w:t>segment in the speech coder defined in GSM 06.10;</w:t>
      </w:r>
    </w:p>
    <w:p w14:paraId="1E050545" w14:textId="77777777" w:rsidR="000B7DFA" w:rsidRDefault="000B7DFA">
      <w:pPr>
        <w:pStyle w:val="B1"/>
        <w:spacing w:after="240"/>
      </w:pPr>
      <w:r>
        <w:noBreakHyphen/>
      </w:r>
      <w:r>
        <w:tab/>
        <w:t>ptch indicates whether the signal has a steady periodic component;</w:t>
      </w:r>
    </w:p>
    <w:p w14:paraId="41A7DA91" w14:textId="77777777" w:rsidR="000B7DFA" w:rsidRDefault="000B7DFA">
      <w:pPr>
        <w:pStyle w:val="B1"/>
        <w:spacing w:after="240"/>
      </w:pPr>
      <w:r>
        <w:noBreakHyphen/>
      </w:r>
      <w:r>
        <w:tab/>
        <w:t>sof is the offset compensated signal frame obtained in the speech coder defined in GSM 06.10;</w:t>
      </w:r>
    </w:p>
    <w:p w14:paraId="5F78D6D9" w14:textId="77777777" w:rsidR="000B7DFA" w:rsidRDefault="000B7DFA">
      <w:pPr>
        <w:pStyle w:val="B1"/>
        <w:spacing w:after="240"/>
      </w:pPr>
      <w:r>
        <w:noBreakHyphen/>
      </w:r>
      <w:r>
        <w:tab/>
        <w:t>pvad is the energy in the current frame of the input signal after filtering;</w:t>
      </w:r>
    </w:p>
    <w:p w14:paraId="39D72B6F" w14:textId="77777777" w:rsidR="000B7DFA" w:rsidRDefault="000B7DFA">
      <w:pPr>
        <w:pStyle w:val="B1"/>
        <w:spacing w:after="240"/>
      </w:pPr>
      <w:r>
        <w:noBreakHyphen/>
      </w:r>
      <w:r>
        <w:tab/>
        <w:t>thvad is an adaptive threshold;</w:t>
      </w:r>
    </w:p>
    <w:p w14:paraId="0EAA0AAF" w14:textId="77777777" w:rsidR="000B7DFA" w:rsidRDefault="000B7DFA">
      <w:pPr>
        <w:pStyle w:val="B1"/>
        <w:spacing w:after="240"/>
      </w:pPr>
      <w:r>
        <w:noBreakHyphen/>
      </w:r>
      <w:r>
        <w:tab/>
        <w:t>stat indicates spectral stationarity;</w:t>
      </w:r>
    </w:p>
    <w:p w14:paraId="2C688862" w14:textId="77777777" w:rsidR="000B7DFA" w:rsidRDefault="000B7DFA">
      <w:pPr>
        <w:pStyle w:val="B1"/>
        <w:spacing w:after="240"/>
      </w:pPr>
      <w:r>
        <w:noBreakHyphen/>
      </w:r>
      <w:r>
        <w:tab/>
        <w:t>vvad indicates the VAD decision before hangover is added;</w:t>
      </w:r>
    </w:p>
    <w:p w14:paraId="4144E2E8" w14:textId="77777777" w:rsidR="000B7DFA" w:rsidRDefault="000B7DFA">
      <w:pPr>
        <w:pStyle w:val="B1"/>
      </w:pPr>
      <w:r>
        <w:noBreakHyphen/>
      </w:r>
      <w:r>
        <w:tab/>
        <w:t>vad is the final VAD decision with hangover included.</w:t>
      </w:r>
    </w:p>
    <w:p w14:paraId="0AC1A6D1" w14:textId="77777777" w:rsidR="000B7DFA" w:rsidRDefault="000B7DFA">
      <w:pPr>
        <w:pStyle w:val="Heading3"/>
      </w:pPr>
      <w:bookmarkStart w:id="11" w:name="_Toc477457876"/>
      <w:r>
        <w:lastRenderedPageBreak/>
        <w:t>5.2.1</w:t>
      </w:r>
      <w:r>
        <w:tab/>
        <w:t>Adaptive filtering and energy computation</w:t>
      </w:r>
      <w:bookmarkEnd w:id="11"/>
    </w:p>
    <w:p w14:paraId="42294CCF" w14:textId="77777777" w:rsidR="000B7DFA" w:rsidRDefault="000B7DFA">
      <w:r>
        <w:t>Pvad is computed as follows:</w:t>
      </w:r>
    </w:p>
    <w:p w14:paraId="45747378" w14:textId="77777777" w:rsidR="000B7DFA" w:rsidRDefault="000B7DFA">
      <w:pPr>
        <w:pStyle w:val="B1"/>
      </w:pPr>
      <w:r>
        <w:rPr>
          <w:position w:val="-10"/>
        </w:rPr>
        <w:object w:dxaOrig="173" w:dyaOrig="300" w14:anchorId="5F2F8B61">
          <v:shape id="_x0000_i1028" type="#_x0000_t75" style="width:8.75pt;height:15.25pt" o:ole="">
            <v:imagedata r:id="rId12" o:title=""/>
          </v:shape>
          <o:OLEObject Type="Embed" ProgID="Equation.2" ShapeID="_x0000_i1028" DrawAspect="Content" ObjectID="_1823194229" r:id="rId13"/>
        </w:object>
      </w:r>
      <w:r>
        <w:rPr>
          <w:position w:val="-34"/>
        </w:rPr>
        <w:object w:dxaOrig="3000" w:dyaOrig="800" w14:anchorId="3E02E347">
          <v:shape id="_x0000_i1029" type="#_x0000_t75" style="width:150pt;height:39.8pt" o:ole="">
            <v:imagedata r:id="rId14" o:title=""/>
          </v:shape>
          <o:OLEObject Type="Embed" ProgID="Equation.2" ShapeID="_x0000_i1029" DrawAspect="Content" ObjectID="_1823194230" r:id="rId15"/>
        </w:object>
      </w:r>
    </w:p>
    <w:p w14:paraId="1F7EAD5E" w14:textId="77777777" w:rsidR="000B7DFA" w:rsidRDefault="000B7DFA">
      <w:r>
        <w:t>This corresponds to performing an 8th order block filtering on the input samples to the speech encoder, after zero offset compensation and pre</w:t>
      </w:r>
      <w:r>
        <w:noBreakHyphen/>
        <w:t>emphasis. This is explained in clause A.1.</w:t>
      </w:r>
    </w:p>
    <w:p w14:paraId="59CDC2C4" w14:textId="77777777" w:rsidR="000B7DFA" w:rsidRDefault="000B7DFA">
      <w:pPr>
        <w:pStyle w:val="Heading3"/>
      </w:pPr>
      <w:bookmarkStart w:id="12" w:name="_Toc477457877"/>
      <w:r>
        <w:t>5.2.2</w:t>
      </w:r>
      <w:r>
        <w:tab/>
      </w:r>
      <w:r>
        <w:rPr>
          <w:i/>
        </w:rPr>
        <w:t>ACF</w:t>
      </w:r>
      <w:r>
        <w:t xml:space="preserve"> averaging</w:t>
      </w:r>
      <w:bookmarkEnd w:id="12"/>
    </w:p>
    <w:p w14:paraId="45B5CE51" w14:textId="77777777" w:rsidR="000B7DFA" w:rsidRDefault="000B7DFA">
      <w:r>
        <w:t>Spectral characteristics of the input signal have to be obtained using blocks that are larger than one 20 ms frame. This is done by averaging the auto</w:t>
      </w:r>
      <w:r>
        <w:noBreakHyphen/>
        <w:t>correlation values for several consecutive frames. This averaging is given by the following equations:</w:t>
      </w:r>
    </w:p>
    <w:p w14:paraId="6AB8CF97" w14:textId="77777777" w:rsidR="000B7DFA" w:rsidRDefault="000B7DFA">
      <w:pPr>
        <w:pStyle w:val="B1"/>
      </w:pPr>
      <w:r>
        <w:rPr>
          <w:position w:val="-30"/>
        </w:rPr>
        <w:object w:dxaOrig="3720" w:dyaOrig="740" w14:anchorId="0FD5E8DF">
          <v:shape id="_x0000_i1030" type="#_x0000_t75" style="width:186pt;height:37.1pt" o:ole="">
            <v:imagedata r:id="rId16" o:title=""/>
          </v:shape>
          <o:OLEObject Type="Embed" ProgID="Equation.2" ShapeID="_x0000_i1030" DrawAspect="Content" ObjectID="_1823194231" r:id="rId17"/>
        </w:object>
      </w:r>
    </w:p>
    <w:p w14:paraId="4F00CFB6" w14:textId="77777777" w:rsidR="000B7DFA" w:rsidRDefault="000B7DFA">
      <w:pPr>
        <w:pStyle w:val="B1"/>
      </w:pPr>
      <w:r>
        <w:rPr>
          <w:position w:val="-10"/>
        </w:rPr>
        <w:object w:dxaOrig="3600" w:dyaOrig="300" w14:anchorId="1C5370D4">
          <v:shape id="_x0000_i1031" type="#_x0000_t75" style="width:180pt;height:15.25pt" o:ole="">
            <v:imagedata r:id="rId18" o:title=""/>
          </v:shape>
          <o:OLEObject Type="Embed" ProgID="Equation.2" ShapeID="_x0000_i1031" DrawAspect="Content" ObjectID="_1823194232" r:id="rId19"/>
        </w:object>
      </w:r>
    </w:p>
    <w:p w14:paraId="6D2D5C9F" w14:textId="77777777" w:rsidR="000B7DFA" w:rsidRDefault="000B7DFA">
      <w:r>
        <w:t xml:space="preserve">Where n represents the current frame, </w:t>
      </w:r>
      <w:r>
        <w:rPr>
          <w:i/>
          <w:sz w:val="24"/>
        </w:rPr>
        <w:t>n</w:t>
      </w:r>
      <w:r>
        <w:rPr>
          <w:i/>
          <w:sz w:val="24"/>
        </w:rPr>
        <w:noBreakHyphen/>
        <w:t>1</w:t>
      </w:r>
      <w:r>
        <w:t xml:space="preserve"> represents the previous frame etc. The values of constants are given in table 2.1.</w:t>
      </w:r>
    </w:p>
    <w:p w14:paraId="004721FF" w14:textId="77777777" w:rsidR="000B7DFA" w:rsidRDefault="000B7DFA">
      <w:pPr>
        <w:pStyle w:val="TH"/>
      </w:pPr>
      <w:r>
        <w:t>Table 2.1: Constants and variables for ACF averaging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1985"/>
        <w:gridCol w:w="1985"/>
        <w:gridCol w:w="1985"/>
      </w:tblGrid>
      <w:tr w:rsidR="000B7DFA" w14:paraId="3ED54879" w14:textId="77777777">
        <w:tblPrEx>
          <w:tblCellMar>
            <w:top w:w="0" w:type="dxa"/>
            <w:bottom w:w="0" w:type="dxa"/>
          </w:tblCellMar>
        </w:tblPrEx>
        <w:trPr>
          <w:jc w:val="center"/>
        </w:trPr>
        <w:tc>
          <w:tcPr>
            <w:tcW w:w="1985" w:type="dxa"/>
          </w:tcPr>
          <w:p w14:paraId="43EFEC35" w14:textId="77777777" w:rsidR="000B7DFA" w:rsidRDefault="000B7DFA">
            <w:pPr>
              <w:pStyle w:val="TAC"/>
              <w:rPr>
                <w:b/>
              </w:rPr>
            </w:pPr>
            <w:r>
              <w:rPr>
                <w:b/>
              </w:rPr>
              <w:t>Constant</w:t>
            </w:r>
          </w:p>
        </w:tc>
        <w:tc>
          <w:tcPr>
            <w:tcW w:w="1985" w:type="dxa"/>
          </w:tcPr>
          <w:p w14:paraId="66458C6A" w14:textId="77777777" w:rsidR="000B7DFA" w:rsidRDefault="000B7DFA">
            <w:pPr>
              <w:pStyle w:val="TAC"/>
              <w:rPr>
                <w:b/>
              </w:rPr>
            </w:pPr>
            <w:r>
              <w:rPr>
                <w:b/>
              </w:rPr>
              <w:t>Value</w:t>
            </w:r>
          </w:p>
        </w:tc>
        <w:tc>
          <w:tcPr>
            <w:tcW w:w="1985" w:type="dxa"/>
          </w:tcPr>
          <w:p w14:paraId="15289A99" w14:textId="77777777" w:rsidR="000B7DFA" w:rsidRDefault="000B7DFA">
            <w:pPr>
              <w:pStyle w:val="TAC"/>
              <w:rPr>
                <w:b/>
              </w:rPr>
            </w:pPr>
            <w:r>
              <w:rPr>
                <w:b/>
              </w:rPr>
              <w:t>Variable</w:t>
            </w:r>
          </w:p>
        </w:tc>
        <w:tc>
          <w:tcPr>
            <w:tcW w:w="1985" w:type="dxa"/>
          </w:tcPr>
          <w:p w14:paraId="51BF9C20" w14:textId="77777777" w:rsidR="000B7DFA" w:rsidRDefault="000B7DFA">
            <w:pPr>
              <w:pStyle w:val="TAC"/>
              <w:rPr>
                <w:b/>
              </w:rPr>
            </w:pPr>
            <w:r>
              <w:rPr>
                <w:b/>
              </w:rPr>
              <w:t>Initial value</w:t>
            </w:r>
          </w:p>
        </w:tc>
      </w:tr>
      <w:tr w:rsidR="000B7DFA" w14:paraId="15F19A56" w14:textId="77777777">
        <w:tblPrEx>
          <w:tblCellMar>
            <w:top w:w="0" w:type="dxa"/>
            <w:bottom w:w="0" w:type="dxa"/>
          </w:tblCellMar>
        </w:tblPrEx>
        <w:trPr>
          <w:jc w:val="center"/>
        </w:trPr>
        <w:tc>
          <w:tcPr>
            <w:tcW w:w="1985" w:type="dxa"/>
          </w:tcPr>
          <w:p w14:paraId="174A236D" w14:textId="77777777" w:rsidR="000B7DFA" w:rsidRDefault="000B7DFA">
            <w:pPr>
              <w:pStyle w:val="TAC"/>
            </w:pPr>
            <w:r>
              <w:t>frames</w:t>
            </w:r>
          </w:p>
        </w:tc>
        <w:tc>
          <w:tcPr>
            <w:tcW w:w="1985" w:type="dxa"/>
          </w:tcPr>
          <w:p w14:paraId="123DBB6E" w14:textId="77777777" w:rsidR="000B7DFA" w:rsidRDefault="000B7DFA">
            <w:pPr>
              <w:pStyle w:val="TAC"/>
            </w:pPr>
            <w:r>
              <w:t>4</w:t>
            </w:r>
          </w:p>
        </w:tc>
        <w:tc>
          <w:tcPr>
            <w:tcW w:w="1985" w:type="dxa"/>
          </w:tcPr>
          <w:p w14:paraId="654C3297" w14:textId="77777777" w:rsidR="000B7DFA" w:rsidRDefault="000B7DFA">
            <w:pPr>
              <w:pStyle w:val="TAC"/>
            </w:pPr>
            <w:r>
              <w:t>previous ACF's</w:t>
            </w:r>
          </w:p>
          <w:p w14:paraId="373DBD92" w14:textId="77777777" w:rsidR="000B7DFA" w:rsidRDefault="000B7DFA">
            <w:pPr>
              <w:pStyle w:val="TAC"/>
            </w:pPr>
            <w:r>
              <w:t>av0 &amp; av1</w:t>
            </w:r>
          </w:p>
        </w:tc>
        <w:tc>
          <w:tcPr>
            <w:tcW w:w="1985" w:type="dxa"/>
          </w:tcPr>
          <w:p w14:paraId="569E6766" w14:textId="77777777" w:rsidR="000B7DFA" w:rsidRDefault="000B7DFA">
            <w:pPr>
              <w:pStyle w:val="TAC"/>
            </w:pPr>
            <w:r>
              <w:br/>
              <w:t>All set to 0</w:t>
            </w:r>
          </w:p>
        </w:tc>
      </w:tr>
    </w:tbl>
    <w:p w14:paraId="70BA8664" w14:textId="77777777" w:rsidR="000B7DFA" w:rsidRDefault="000B7DFA">
      <w:pPr>
        <w:pStyle w:val="FP"/>
      </w:pPr>
    </w:p>
    <w:p w14:paraId="3EC2B086" w14:textId="77777777" w:rsidR="000B7DFA" w:rsidRDefault="000B7DFA">
      <w:pPr>
        <w:pStyle w:val="Heading3"/>
      </w:pPr>
      <w:bookmarkStart w:id="13" w:name="_Toc477457878"/>
      <w:r>
        <w:t>5.2.3</w:t>
      </w:r>
      <w:r>
        <w:tab/>
        <w:t>Predictor values computation</w:t>
      </w:r>
      <w:bookmarkEnd w:id="13"/>
    </w:p>
    <w:p w14:paraId="4DFAEACE" w14:textId="77777777" w:rsidR="000B7DFA" w:rsidRDefault="000B7DFA">
      <w:r>
        <w:t>The filter predictor values aav1 are obtained from the auto</w:t>
      </w:r>
      <w:r>
        <w:noBreakHyphen/>
        <w:t>correlation values av1 according to the equation:</w:t>
      </w:r>
    </w:p>
    <w:p w14:paraId="2E0ED0C8" w14:textId="77777777" w:rsidR="000B7DFA" w:rsidRDefault="000B7DFA">
      <w:pPr>
        <w:pStyle w:val="B1"/>
      </w:pPr>
      <w:r>
        <w:rPr>
          <w:position w:val="-14"/>
        </w:rPr>
        <w:object w:dxaOrig="880" w:dyaOrig="400" w14:anchorId="481C493C">
          <v:shape id="_x0000_i1032" type="#_x0000_t75" style="width:44.2pt;height:20.2pt" o:ole="">
            <v:imagedata r:id="rId20" o:title=""/>
          </v:shape>
          <o:OLEObject Type="Embed" ProgID="Equation.2" ShapeID="_x0000_i1032" DrawAspect="Content" ObjectID="_1823194233" r:id="rId21"/>
        </w:object>
      </w:r>
    </w:p>
    <w:p w14:paraId="096C4A5F" w14:textId="77777777" w:rsidR="000B7DFA" w:rsidRDefault="000B7DFA" w:rsidP="00602D61">
      <w:r>
        <w:t>where:</w:t>
      </w:r>
    </w:p>
    <w:p w14:paraId="1A6DDD74" w14:textId="77777777" w:rsidR="00602D61" w:rsidRDefault="00602D61" w:rsidP="00602D61">
      <w:pPr>
        <w:pStyle w:val="TH"/>
      </w:pPr>
    </w:p>
    <w:tbl>
      <w:tblPr>
        <w:tblW w:w="0" w:type="auto"/>
        <w:jc w:val="center"/>
        <w:tblLayout w:type="fixed"/>
        <w:tblCellMar>
          <w:left w:w="28" w:type="dxa"/>
          <w:right w:w="28" w:type="dxa"/>
        </w:tblCellMar>
        <w:tblLook w:val="0000" w:firstRow="0" w:lastRow="0" w:firstColumn="0" w:lastColumn="0" w:noHBand="0" w:noVBand="0"/>
      </w:tblPr>
      <w:tblGrid>
        <w:gridCol w:w="6487"/>
      </w:tblGrid>
      <w:tr w:rsidR="000B7DFA" w14:paraId="2B79601A" w14:textId="77777777">
        <w:tblPrEx>
          <w:tblCellMar>
            <w:top w:w="0" w:type="dxa"/>
            <w:bottom w:w="0" w:type="dxa"/>
          </w:tblCellMar>
        </w:tblPrEx>
        <w:trPr>
          <w:jc w:val="center"/>
        </w:trPr>
        <w:tc>
          <w:tcPr>
            <w:tcW w:w="6487" w:type="dxa"/>
          </w:tcPr>
          <w:p w14:paraId="03D574CD" w14:textId="77777777" w:rsidR="000B7DFA" w:rsidRDefault="000B7DFA">
            <w:pPr>
              <w:pStyle w:val="TAL"/>
            </w:pPr>
            <w:r>
              <w:t xml:space="preserve">         </w:t>
            </w:r>
            <w:r>
              <w:noBreakHyphen/>
              <w:t xml:space="preserve">                                                                                              </w:t>
            </w:r>
            <w:r>
              <w:noBreakHyphen/>
            </w:r>
          </w:p>
          <w:p w14:paraId="2EEE7ECB" w14:textId="77777777" w:rsidR="000B7DFA" w:rsidRDefault="000B7DFA">
            <w:pPr>
              <w:pStyle w:val="TAL"/>
            </w:pPr>
            <w:r>
              <w:rPr>
                <w:b/>
                <w:u w:val="single"/>
              </w:rPr>
              <w:t>R</w:t>
            </w:r>
            <w:r>
              <w:t xml:space="preserve"> =  | av1[0], av1[1], av1[2], av1[3], av1[4], av1[5], av1[6], av1[7] |</w:t>
            </w:r>
          </w:p>
          <w:p w14:paraId="0E82EC91" w14:textId="77777777" w:rsidR="000B7DFA" w:rsidRDefault="000B7DFA">
            <w:pPr>
              <w:pStyle w:val="TAL"/>
            </w:pPr>
            <w:r>
              <w:t xml:space="preserve">         | av1[1], av1[0], av1[1], av1[2], av1[3], av1[4], av1[5], av1[6] |</w:t>
            </w:r>
          </w:p>
          <w:p w14:paraId="4FBA40B4" w14:textId="77777777" w:rsidR="000B7DFA" w:rsidRDefault="000B7DFA">
            <w:pPr>
              <w:pStyle w:val="TAL"/>
            </w:pPr>
            <w:r>
              <w:t xml:space="preserve">         | av1[2], av1[1], av1[0], av1[1], av1[2], av1[3], av1[4], av1[5] |</w:t>
            </w:r>
          </w:p>
          <w:p w14:paraId="375124EA" w14:textId="77777777" w:rsidR="000B7DFA" w:rsidRDefault="000B7DFA">
            <w:pPr>
              <w:pStyle w:val="TAL"/>
            </w:pPr>
            <w:r>
              <w:t xml:space="preserve">         | av1[3], av1[2], av1[1], av1[0], av1[1], av1[2], av1[3], av1[4] |</w:t>
            </w:r>
          </w:p>
          <w:p w14:paraId="3F01F196" w14:textId="77777777" w:rsidR="000B7DFA" w:rsidRDefault="000B7DFA">
            <w:pPr>
              <w:pStyle w:val="TAL"/>
            </w:pPr>
            <w:r>
              <w:t xml:space="preserve">         | av1[4], av1[3], av1[2], av1[1], av1[0], av1[1], av1[2], av1[3] |</w:t>
            </w:r>
          </w:p>
          <w:p w14:paraId="489DD365" w14:textId="77777777" w:rsidR="000B7DFA" w:rsidRDefault="000B7DFA">
            <w:pPr>
              <w:pStyle w:val="TAL"/>
            </w:pPr>
            <w:r>
              <w:t xml:space="preserve">         | av1[5], av1[4], av1[3], av1[2], av1[1], av1[0], av1[1], av1[2] |</w:t>
            </w:r>
          </w:p>
          <w:p w14:paraId="69C3A39A" w14:textId="77777777" w:rsidR="000B7DFA" w:rsidRDefault="000B7DFA">
            <w:pPr>
              <w:pStyle w:val="TAL"/>
            </w:pPr>
            <w:r>
              <w:t xml:space="preserve">         | av1[6], av1[5], av1[4], av1[3], av1[2], av1[1], av1[0], av1[1] |</w:t>
            </w:r>
          </w:p>
          <w:p w14:paraId="116849F4" w14:textId="77777777" w:rsidR="000B7DFA" w:rsidRDefault="000B7DFA">
            <w:pPr>
              <w:pStyle w:val="TAL"/>
            </w:pPr>
            <w:r>
              <w:t xml:space="preserve">         | av1[7], av1[6], av1[5], av1[4], av1[3], av1[2], av1[1], av1[0] |</w:t>
            </w:r>
          </w:p>
          <w:p w14:paraId="68E9C48B" w14:textId="77777777" w:rsidR="000B7DFA" w:rsidRDefault="000B7DFA">
            <w:pPr>
              <w:pStyle w:val="TAL"/>
            </w:pPr>
            <w:r>
              <w:t xml:space="preserve">         </w:t>
            </w:r>
            <w:r>
              <w:noBreakHyphen/>
              <w:t xml:space="preserve">                                                                                              </w:t>
            </w:r>
            <w:r>
              <w:noBreakHyphen/>
            </w:r>
          </w:p>
          <w:p w14:paraId="6B25FD75" w14:textId="77777777" w:rsidR="000B7DFA" w:rsidRDefault="000B7DFA">
            <w:pPr>
              <w:pStyle w:val="TAL"/>
            </w:pPr>
          </w:p>
        </w:tc>
      </w:tr>
    </w:tbl>
    <w:p w14:paraId="6A687CD1" w14:textId="77777777" w:rsidR="00602D61" w:rsidRDefault="000B7DFA" w:rsidP="00602D61">
      <w:r>
        <w:t>and:</w:t>
      </w:r>
    </w:p>
    <w:p w14:paraId="458940AE" w14:textId="77777777" w:rsidR="00602D61" w:rsidRDefault="00602D61" w:rsidP="00602D61">
      <w:pPr>
        <w:pStyle w:val="TH"/>
      </w:pPr>
    </w:p>
    <w:tbl>
      <w:tblPr>
        <w:tblW w:w="0" w:type="auto"/>
        <w:jc w:val="center"/>
        <w:tblLayout w:type="fixed"/>
        <w:tblCellMar>
          <w:left w:w="28" w:type="dxa"/>
          <w:right w:w="28" w:type="dxa"/>
        </w:tblCellMar>
        <w:tblLook w:val="0000" w:firstRow="0" w:lastRow="0" w:firstColumn="0" w:lastColumn="0" w:noHBand="0" w:noVBand="0"/>
      </w:tblPr>
      <w:tblGrid>
        <w:gridCol w:w="4503"/>
      </w:tblGrid>
      <w:tr w:rsidR="000B7DFA" w14:paraId="40AC3241" w14:textId="77777777">
        <w:tblPrEx>
          <w:tblCellMar>
            <w:top w:w="0" w:type="dxa"/>
            <w:bottom w:w="0" w:type="dxa"/>
          </w:tblCellMar>
        </w:tblPrEx>
        <w:trPr>
          <w:jc w:val="center"/>
        </w:trPr>
        <w:tc>
          <w:tcPr>
            <w:tcW w:w="4503" w:type="dxa"/>
          </w:tcPr>
          <w:p w14:paraId="3D833C7C" w14:textId="77777777" w:rsidR="000B7DFA" w:rsidRDefault="000B7DFA">
            <w:pPr>
              <w:pStyle w:val="TAL"/>
            </w:pPr>
            <w:r>
              <w:t xml:space="preserve">          </w:t>
            </w:r>
            <w:r>
              <w:noBreakHyphen/>
              <w:t xml:space="preserve">         </w:t>
            </w:r>
            <w:r>
              <w:noBreakHyphen/>
              <w:t xml:space="preserve">                                      </w:t>
            </w:r>
            <w:r>
              <w:noBreakHyphen/>
              <w:t xml:space="preserve">           </w:t>
            </w:r>
            <w:r>
              <w:noBreakHyphen/>
            </w:r>
          </w:p>
          <w:p w14:paraId="6EB442C0" w14:textId="77777777" w:rsidR="000B7DFA" w:rsidRDefault="000B7DFA">
            <w:pPr>
              <w:pStyle w:val="TAL"/>
            </w:pPr>
            <w:r>
              <w:rPr>
                <w:b/>
                <w:u w:val="single"/>
              </w:rPr>
              <w:t>p</w:t>
            </w:r>
            <w:r>
              <w:t xml:space="preserve"> =   |av1[1]|                              </w:t>
            </w:r>
            <w:r>
              <w:rPr>
                <w:b/>
                <w:u w:val="single"/>
              </w:rPr>
              <w:t>a</w:t>
            </w:r>
            <w:r>
              <w:t xml:space="preserve"> =  |aav1[1]|</w:t>
            </w:r>
          </w:p>
          <w:p w14:paraId="1471BA8F" w14:textId="77777777" w:rsidR="000B7DFA" w:rsidRDefault="000B7DFA">
            <w:pPr>
              <w:pStyle w:val="TAL"/>
            </w:pPr>
            <w:r>
              <w:t xml:space="preserve">         |av1[2]|                                      |aav1[2]|</w:t>
            </w:r>
          </w:p>
          <w:p w14:paraId="6A0ECEB2" w14:textId="77777777" w:rsidR="000B7DFA" w:rsidRDefault="000B7DFA">
            <w:pPr>
              <w:pStyle w:val="TAL"/>
            </w:pPr>
            <w:r>
              <w:t xml:space="preserve">         |av1[3]|                                      |aav1[3]|</w:t>
            </w:r>
          </w:p>
          <w:p w14:paraId="551C7F32" w14:textId="77777777" w:rsidR="000B7DFA" w:rsidRDefault="000B7DFA">
            <w:pPr>
              <w:pStyle w:val="TAL"/>
            </w:pPr>
            <w:r>
              <w:t xml:space="preserve">         |av1[4]|                                      |aav1[4]|</w:t>
            </w:r>
          </w:p>
          <w:p w14:paraId="414876A8" w14:textId="77777777" w:rsidR="000B7DFA" w:rsidRDefault="000B7DFA">
            <w:pPr>
              <w:pStyle w:val="TAL"/>
            </w:pPr>
            <w:r>
              <w:t xml:space="preserve">         |av1[5]|                                      |aav1[5]|</w:t>
            </w:r>
          </w:p>
          <w:p w14:paraId="13FCEE8A" w14:textId="77777777" w:rsidR="000B7DFA" w:rsidRDefault="000B7DFA">
            <w:pPr>
              <w:pStyle w:val="TAL"/>
            </w:pPr>
            <w:r>
              <w:t xml:space="preserve">         |av1[6]|                                      |aav1[6]|</w:t>
            </w:r>
          </w:p>
          <w:p w14:paraId="6957E000" w14:textId="77777777" w:rsidR="000B7DFA" w:rsidRDefault="000B7DFA">
            <w:pPr>
              <w:pStyle w:val="TAL"/>
            </w:pPr>
            <w:r>
              <w:t xml:space="preserve">         |av1[7]|                                      |aav1[7]|</w:t>
            </w:r>
          </w:p>
          <w:p w14:paraId="6B393EDB" w14:textId="77777777" w:rsidR="000B7DFA" w:rsidRDefault="000B7DFA">
            <w:pPr>
              <w:pStyle w:val="TAL"/>
            </w:pPr>
            <w:r>
              <w:t xml:space="preserve">         |av1[8]|                                      |aav1[8]|</w:t>
            </w:r>
          </w:p>
          <w:p w14:paraId="0E2D561E" w14:textId="77777777" w:rsidR="000B7DFA" w:rsidRDefault="000B7DFA">
            <w:pPr>
              <w:pStyle w:val="TAL"/>
            </w:pPr>
            <w:r>
              <w:t xml:space="preserve">         </w:t>
            </w:r>
            <w:r>
              <w:noBreakHyphen/>
              <w:t xml:space="preserve">         </w:t>
            </w:r>
            <w:r>
              <w:noBreakHyphen/>
              <w:t xml:space="preserve">                                      </w:t>
            </w:r>
            <w:r>
              <w:noBreakHyphen/>
              <w:t xml:space="preserve">           </w:t>
            </w:r>
            <w:r>
              <w:noBreakHyphen/>
            </w:r>
          </w:p>
          <w:p w14:paraId="7C4D686E" w14:textId="77777777" w:rsidR="000B7DFA" w:rsidRDefault="000B7DFA">
            <w:pPr>
              <w:pStyle w:val="TAL"/>
            </w:pPr>
          </w:p>
        </w:tc>
      </w:tr>
    </w:tbl>
    <w:p w14:paraId="2910CFD7" w14:textId="77777777" w:rsidR="000B7DFA" w:rsidRDefault="000B7DFA">
      <w:pPr>
        <w:pStyle w:val="B1"/>
      </w:pPr>
      <w:r>
        <w:t xml:space="preserve">aav1[0] = </w:t>
      </w:r>
      <w:r>
        <w:noBreakHyphen/>
        <w:t>1</w:t>
      </w:r>
    </w:p>
    <w:p w14:paraId="050237FC" w14:textId="77777777" w:rsidR="000B7DFA" w:rsidRDefault="000B7DFA">
      <w:r>
        <w:t>av1 is used in preference to av0 as av0 may contain speech.</w:t>
      </w:r>
    </w:p>
    <w:p w14:paraId="412A7FF6" w14:textId="77777777" w:rsidR="000B7DFA" w:rsidRDefault="000B7DFA">
      <w:r>
        <w:t>The autocorrelated predictor values rav1 are then obtained:</w:t>
      </w:r>
    </w:p>
    <w:p w14:paraId="167BC9CD" w14:textId="77777777" w:rsidR="000B7DFA" w:rsidRDefault="000B7DFA">
      <w:pPr>
        <w:pStyle w:val="B1"/>
      </w:pPr>
      <w:r>
        <w:rPr>
          <w:position w:val="-34"/>
        </w:rPr>
        <w:object w:dxaOrig="3600" w:dyaOrig="800" w14:anchorId="003262EF">
          <v:shape id="_x0000_i1033" type="#_x0000_t75" style="width:180pt;height:39.8pt" o:ole="">
            <v:imagedata r:id="rId22" o:title=""/>
          </v:shape>
          <o:OLEObject Type="Embed" ProgID="Equation.2" ShapeID="_x0000_i1033" DrawAspect="Content" ObjectID="_1823194234" r:id="rId23"/>
        </w:object>
      </w:r>
    </w:p>
    <w:p w14:paraId="25F97140" w14:textId="77777777" w:rsidR="000B7DFA" w:rsidRDefault="000B7DFA">
      <w:pPr>
        <w:pStyle w:val="FP"/>
      </w:pPr>
    </w:p>
    <w:p w14:paraId="6D7A6B6E" w14:textId="77777777" w:rsidR="000B7DFA" w:rsidRDefault="000B7DFA">
      <w:pPr>
        <w:pStyle w:val="Heading3"/>
      </w:pPr>
      <w:bookmarkStart w:id="14" w:name="_Toc477457879"/>
      <w:r>
        <w:t>5.2.4</w:t>
      </w:r>
      <w:r>
        <w:tab/>
        <w:t>Spectral comparison</w:t>
      </w:r>
      <w:bookmarkEnd w:id="14"/>
    </w:p>
    <w:p w14:paraId="0C784A3C" w14:textId="77777777" w:rsidR="000B7DFA" w:rsidRDefault="000B7DFA">
      <w:r>
        <w:t>The spectra represented by the autocorrelated predictor values rav1 and the averaged auto</w:t>
      </w:r>
      <w:r>
        <w:noBreakHyphen/>
        <w:t>correlation values av0 are compared using the distortion measure dm defined below. This measure is used to produce a Boolean value stat every 20 ms, as given by these equations:</w:t>
      </w:r>
    </w:p>
    <w:p w14:paraId="7DC4893B" w14:textId="77777777" w:rsidR="000B7DFA" w:rsidRDefault="000B7DFA">
      <w:pPr>
        <w:pStyle w:val="FP"/>
      </w:pPr>
      <w:r>
        <w:rPr>
          <w:position w:val="-22"/>
        </w:rPr>
        <w:object w:dxaOrig="3080" w:dyaOrig="1120" w14:anchorId="280A2006">
          <v:shape id="_x0000_i1034" type="#_x0000_t75" style="width:153.8pt;height:56.2pt" o:ole="">
            <v:imagedata r:id="rId24" o:title=""/>
          </v:shape>
          <o:OLEObject Type="Embed" ProgID="Equation.2" ShapeID="_x0000_i1034" DrawAspect="Content" ObjectID="_1823194235" r:id="rId25"/>
        </w:object>
      </w:r>
    </w:p>
    <w:p w14:paraId="77D1876E" w14:textId="77777777" w:rsidR="000B7DFA" w:rsidRDefault="000B7DFA">
      <w:pPr>
        <w:pStyle w:val="B1"/>
      </w:pPr>
      <w:r>
        <w:tab/>
        <w:t xml:space="preserve">difference = |dm </w:t>
      </w:r>
      <w:r>
        <w:noBreakHyphen/>
        <w:t xml:space="preserve"> lastdm|</w:t>
      </w:r>
    </w:p>
    <w:p w14:paraId="3C456F7D" w14:textId="77777777" w:rsidR="000B7DFA" w:rsidRDefault="000B7DFA">
      <w:pPr>
        <w:pStyle w:val="B1"/>
      </w:pPr>
      <w:r>
        <w:tab/>
        <w:t>lastdm = dm</w:t>
      </w:r>
    </w:p>
    <w:p w14:paraId="4ED2D0DF" w14:textId="77777777" w:rsidR="000B7DFA" w:rsidRDefault="000B7DFA">
      <w:pPr>
        <w:pStyle w:val="B1"/>
      </w:pPr>
      <w:r>
        <w:tab/>
        <w:t>stat = difference &lt; thresh</w:t>
      </w:r>
    </w:p>
    <w:p w14:paraId="08A3D946" w14:textId="77777777" w:rsidR="000B7DFA" w:rsidRDefault="000B7DFA">
      <w:r>
        <w:t>The values of constants and initial values are given in table 2.2.</w:t>
      </w:r>
    </w:p>
    <w:p w14:paraId="10D3193D" w14:textId="77777777" w:rsidR="000B7DFA" w:rsidRDefault="000B7DFA">
      <w:pPr>
        <w:pStyle w:val="TH"/>
      </w:pPr>
      <w:r>
        <w:t>Table 2.2: Constants and variables for spectral comparison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1985"/>
        <w:gridCol w:w="1985"/>
        <w:gridCol w:w="1985"/>
      </w:tblGrid>
      <w:tr w:rsidR="000B7DFA" w14:paraId="4BCE3AA6" w14:textId="77777777">
        <w:tblPrEx>
          <w:tblCellMar>
            <w:top w:w="0" w:type="dxa"/>
            <w:bottom w:w="0" w:type="dxa"/>
          </w:tblCellMar>
        </w:tblPrEx>
        <w:trPr>
          <w:jc w:val="center"/>
        </w:trPr>
        <w:tc>
          <w:tcPr>
            <w:tcW w:w="1985" w:type="dxa"/>
          </w:tcPr>
          <w:p w14:paraId="0D7C0597" w14:textId="77777777" w:rsidR="000B7DFA" w:rsidRDefault="000B7DFA">
            <w:pPr>
              <w:pStyle w:val="TAH"/>
            </w:pPr>
            <w:r>
              <w:t>Constant</w:t>
            </w:r>
          </w:p>
        </w:tc>
        <w:tc>
          <w:tcPr>
            <w:tcW w:w="1985" w:type="dxa"/>
          </w:tcPr>
          <w:p w14:paraId="69EF2FD2" w14:textId="77777777" w:rsidR="000B7DFA" w:rsidRDefault="000B7DFA">
            <w:pPr>
              <w:pStyle w:val="TAH"/>
            </w:pPr>
            <w:r>
              <w:t>Value</w:t>
            </w:r>
          </w:p>
        </w:tc>
        <w:tc>
          <w:tcPr>
            <w:tcW w:w="1985" w:type="dxa"/>
          </w:tcPr>
          <w:p w14:paraId="180A6D73" w14:textId="77777777" w:rsidR="000B7DFA" w:rsidRDefault="000B7DFA">
            <w:pPr>
              <w:pStyle w:val="TAH"/>
            </w:pPr>
            <w:r>
              <w:t>Variable</w:t>
            </w:r>
          </w:p>
        </w:tc>
        <w:tc>
          <w:tcPr>
            <w:tcW w:w="1985" w:type="dxa"/>
          </w:tcPr>
          <w:p w14:paraId="6315864E" w14:textId="77777777" w:rsidR="000B7DFA" w:rsidRDefault="000B7DFA">
            <w:pPr>
              <w:pStyle w:val="TAH"/>
            </w:pPr>
            <w:r>
              <w:t>Initial value</w:t>
            </w:r>
          </w:p>
        </w:tc>
      </w:tr>
      <w:tr w:rsidR="000B7DFA" w14:paraId="6D4BA293" w14:textId="77777777">
        <w:tblPrEx>
          <w:tblCellMar>
            <w:top w:w="0" w:type="dxa"/>
            <w:bottom w:w="0" w:type="dxa"/>
          </w:tblCellMar>
        </w:tblPrEx>
        <w:trPr>
          <w:jc w:val="center"/>
        </w:trPr>
        <w:tc>
          <w:tcPr>
            <w:tcW w:w="1985" w:type="dxa"/>
          </w:tcPr>
          <w:p w14:paraId="41ACC3C1" w14:textId="77777777" w:rsidR="000B7DFA" w:rsidRDefault="000B7DFA">
            <w:pPr>
              <w:pStyle w:val="TAC"/>
            </w:pPr>
            <w:r>
              <w:t>thresh</w:t>
            </w:r>
          </w:p>
        </w:tc>
        <w:tc>
          <w:tcPr>
            <w:tcW w:w="1985" w:type="dxa"/>
          </w:tcPr>
          <w:p w14:paraId="1BDE879A" w14:textId="77777777" w:rsidR="000B7DFA" w:rsidRDefault="000B7DFA">
            <w:pPr>
              <w:pStyle w:val="TAC"/>
            </w:pPr>
            <w:r>
              <w:t>0.05</w:t>
            </w:r>
          </w:p>
        </w:tc>
        <w:tc>
          <w:tcPr>
            <w:tcW w:w="1985" w:type="dxa"/>
          </w:tcPr>
          <w:p w14:paraId="4304D32C" w14:textId="77777777" w:rsidR="000B7DFA" w:rsidRDefault="000B7DFA">
            <w:pPr>
              <w:pStyle w:val="TAC"/>
            </w:pPr>
            <w:r>
              <w:t>lastdm</w:t>
            </w:r>
          </w:p>
        </w:tc>
        <w:tc>
          <w:tcPr>
            <w:tcW w:w="1985" w:type="dxa"/>
          </w:tcPr>
          <w:p w14:paraId="2B26099D" w14:textId="77777777" w:rsidR="000B7DFA" w:rsidRDefault="000B7DFA">
            <w:pPr>
              <w:pStyle w:val="TAC"/>
            </w:pPr>
            <w:r>
              <w:t>0</w:t>
            </w:r>
          </w:p>
        </w:tc>
      </w:tr>
    </w:tbl>
    <w:p w14:paraId="09A8D9BE" w14:textId="77777777" w:rsidR="000B7DFA" w:rsidRDefault="000B7DFA">
      <w:pPr>
        <w:pStyle w:val="FP"/>
      </w:pPr>
    </w:p>
    <w:p w14:paraId="2DB5F6B6" w14:textId="77777777" w:rsidR="000B7DFA" w:rsidRDefault="000B7DFA">
      <w:pPr>
        <w:pStyle w:val="Heading3"/>
      </w:pPr>
      <w:bookmarkStart w:id="15" w:name="_Toc477457880"/>
      <w:r>
        <w:t>5.2.5</w:t>
      </w:r>
      <w:r>
        <w:tab/>
        <w:t>Periodicity detection</w:t>
      </w:r>
      <w:bookmarkEnd w:id="15"/>
    </w:p>
    <w:p w14:paraId="38C66FCC" w14:textId="77777777" w:rsidR="000B7DFA" w:rsidRDefault="000B7DFA">
      <w:r>
        <w:t>The frequency spectrum of mobile noise is relatively stationary over quite long periods. The Inverse Filter Autocorrelated Predictor coefficients of the adaptive filter rvad are only updated when this stationarity is detected. Vowel sounds however, also have this stationarity, but can be excluded by detecting the periodicity of these sounds using the long term predictor lag values (Nj) which are obtained every sub</w:t>
      </w:r>
      <w:r>
        <w:noBreakHyphen/>
        <w:t>segment from the speech codec defined in GSM 06.10. Consecutive lag values are compared. Cases in which one lag value is a factor of the other are catered for, however cases in which both lag values have a common factor, are not. This case is not important for speech input but this method of periodicity detection may fail for some sine waves. The Boolean variable ptch is updated every 20 ms and is true when periodicity is detected. It is calculated according to the following equation:</w:t>
      </w:r>
    </w:p>
    <w:p w14:paraId="2FBBAA1F" w14:textId="77777777" w:rsidR="000B7DFA" w:rsidRDefault="000B7DFA">
      <w:pPr>
        <w:pStyle w:val="B1"/>
      </w:pPr>
      <w:r>
        <w:tab/>
        <w:t>ptch = oldlagcount + veryoldlagcount &gt;= nthresh</w:t>
      </w:r>
    </w:p>
    <w:p w14:paraId="4D7A25E7" w14:textId="77777777" w:rsidR="000B7DFA" w:rsidRDefault="000B7DFA">
      <w:r>
        <w:t>The following operations are done after the VAD decision and when the current LTP lag values (N0 .. N3) are available, this reduces the delay of the VAD decision. (N{</w:t>
      </w:r>
      <w:r>
        <w:noBreakHyphen/>
        <w:t>1} = N3 of previous segment.)</w:t>
      </w:r>
    </w:p>
    <w:p w14:paraId="620CE310" w14:textId="77777777" w:rsidR="000B7DFA" w:rsidRDefault="000B7DFA">
      <w:pPr>
        <w:pStyle w:val="PL"/>
      </w:pPr>
      <w:r>
        <w:lastRenderedPageBreak/>
        <w:t xml:space="preserve">  lagcount = 0</w:t>
      </w:r>
    </w:p>
    <w:p w14:paraId="236FB5FB" w14:textId="77777777" w:rsidR="000B7DFA" w:rsidRDefault="000B7DFA">
      <w:pPr>
        <w:pStyle w:val="PL"/>
      </w:pPr>
    </w:p>
    <w:p w14:paraId="0FA51782" w14:textId="77777777" w:rsidR="000B7DFA" w:rsidRDefault="000B7DFA">
      <w:pPr>
        <w:pStyle w:val="PL"/>
      </w:pPr>
      <w:r>
        <w:t xml:space="preserve">  for j = 0 to 3 do</w:t>
      </w:r>
    </w:p>
    <w:p w14:paraId="4B8387FB" w14:textId="77777777" w:rsidR="000B7DFA" w:rsidRDefault="000B7DFA">
      <w:pPr>
        <w:pStyle w:val="PL"/>
      </w:pPr>
      <w:r>
        <w:t xml:space="preserve">  begin</w:t>
      </w:r>
    </w:p>
    <w:p w14:paraId="1004730A" w14:textId="77777777" w:rsidR="000B7DFA" w:rsidRDefault="000B7DFA">
      <w:pPr>
        <w:pStyle w:val="PL"/>
      </w:pPr>
      <w:r>
        <w:t xml:space="preserve">    smallag = maximum(Nj,N{j</w:t>
      </w:r>
      <w:r>
        <w:noBreakHyphen/>
        <w:t>1}) mod minimum(Nj,N{j</w:t>
      </w:r>
      <w:r>
        <w:noBreakHyphen/>
        <w:t>1})</w:t>
      </w:r>
    </w:p>
    <w:p w14:paraId="15BE0BB8" w14:textId="77777777" w:rsidR="000B7DFA" w:rsidRDefault="000B7DFA">
      <w:pPr>
        <w:pStyle w:val="PL"/>
      </w:pPr>
      <w:r>
        <w:t xml:space="preserve">    if minimum(smallag,minimum(Nj,N{j</w:t>
      </w:r>
      <w:r>
        <w:noBreakHyphen/>
        <w:t>1})</w:t>
      </w:r>
      <w:r>
        <w:noBreakHyphen/>
        <w:t>smallag) &lt; lthresh</w:t>
      </w:r>
    </w:p>
    <w:p w14:paraId="36D45774" w14:textId="77777777" w:rsidR="000B7DFA" w:rsidRDefault="000B7DFA">
      <w:pPr>
        <w:pStyle w:val="PL"/>
      </w:pPr>
      <w:r>
        <w:t xml:space="preserve">      then increment(lagcount)</w:t>
      </w:r>
    </w:p>
    <w:p w14:paraId="0B2BCD2B" w14:textId="77777777" w:rsidR="000B7DFA" w:rsidRDefault="000B7DFA">
      <w:pPr>
        <w:pStyle w:val="PL"/>
      </w:pPr>
      <w:r>
        <w:t xml:space="preserve">  end</w:t>
      </w:r>
    </w:p>
    <w:p w14:paraId="2A6A9DCC" w14:textId="77777777" w:rsidR="000B7DFA" w:rsidRDefault="000B7DFA">
      <w:pPr>
        <w:pStyle w:val="PL"/>
      </w:pPr>
    </w:p>
    <w:p w14:paraId="57347745" w14:textId="77777777" w:rsidR="000B7DFA" w:rsidRDefault="000B7DFA">
      <w:pPr>
        <w:pStyle w:val="PL"/>
      </w:pPr>
      <w:r>
        <w:t xml:space="preserve">  veryoldlagcount = oldlagcount</w:t>
      </w:r>
    </w:p>
    <w:p w14:paraId="12D07BF1" w14:textId="77777777" w:rsidR="000B7DFA" w:rsidRDefault="000B7DFA">
      <w:pPr>
        <w:pStyle w:val="PL"/>
      </w:pPr>
    </w:p>
    <w:p w14:paraId="632F9947" w14:textId="77777777" w:rsidR="000B7DFA" w:rsidRDefault="000B7DFA">
      <w:pPr>
        <w:pStyle w:val="PL"/>
      </w:pPr>
      <w:r>
        <w:t xml:space="preserve">  oldlagcount = lagcount</w:t>
      </w:r>
    </w:p>
    <w:p w14:paraId="341812A2" w14:textId="77777777" w:rsidR="000B7DFA" w:rsidRDefault="000B7DFA">
      <w:pPr>
        <w:pStyle w:val="PL"/>
      </w:pPr>
    </w:p>
    <w:p w14:paraId="1A8FA287" w14:textId="77777777" w:rsidR="000B7DFA" w:rsidRDefault="000B7DFA">
      <w:r>
        <w:t>The values of constants and initial values are given in table 2..</w:t>
      </w:r>
    </w:p>
    <w:p w14:paraId="135AC812" w14:textId="77777777" w:rsidR="000B7DFA" w:rsidRDefault="000B7DFA">
      <w:pPr>
        <w:pStyle w:val="TH"/>
      </w:pPr>
      <w:r>
        <w:t>Table 2.3: Constants and variables for periodicity detection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1985"/>
        <w:gridCol w:w="1985"/>
        <w:gridCol w:w="1985"/>
      </w:tblGrid>
      <w:tr w:rsidR="000B7DFA" w14:paraId="50A9B2B2" w14:textId="77777777">
        <w:tblPrEx>
          <w:tblCellMar>
            <w:top w:w="0" w:type="dxa"/>
            <w:bottom w:w="0" w:type="dxa"/>
          </w:tblCellMar>
        </w:tblPrEx>
        <w:trPr>
          <w:jc w:val="center"/>
        </w:trPr>
        <w:tc>
          <w:tcPr>
            <w:tcW w:w="1985" w:type="dxa"/>
          </w:tcPr>
          <w:p w14:paraId="1CBA28C4" w14:textId="77777777" w:rsidR="000B7DFA" w:rsidRDefault="000B7DFA">
            <w:pPr>
              <w:pStyle w:val="TAH"/>
            </w:pPr>
            <w:r>
              <w:t>Constant</w:t>
            </w:r>
          </w:p>
        </w:tc>
        <w:tc>
          <w:tcPr>
            <w:tcW w:w="1985" w:type="dxa"/>
          </w:tcPr>
          <w:p w14:paraId="2CBAB2F5" w14:textId="77777777" w:rsidR="000B7DFA" w:rsidRDefault="000B7DFA">
            <w:pPr>
              <w:pStyle w:val="TAH"/>
            </w:pPr>
            <w:r>
              <w:t>Value</w:t>
            </w:r>
          </w:p>
        </w:tc>
        <w:tc>
          <w:tcPr>
            <w:tcW w:w="1985" w:type="dxa"/>
          </w:tcPr>
          <w:p w14:paraId="11702CFC" w14:textId="77777777" w:rsidR="000B7DFA" w:rsidRDefault="000B7DFA">
            <w:pPr>
              <w:pStyle w:val="TAH"/>
            </w:pPr>
            <w:r>
              <w:t>Variable</w:t>
            </w:r>
          </w:p>
        </w:tc>
        <w:tc>
          <w:tcPr>
            <w:tcW w:w="1985" w:type="dxa"/>
          </w:tcPr>
          <w:p w14:paraId="177A7A12" w14:textId="77777777" w:rsidR="000B7DFA" w:rsidRDefault="000B7DFA">
            <w:pPr>
              <w:pStyle w:val="TAH"/>
            </w:pPr>
            <w:r>
              <w:t>Initial value</w:t>
            </w:r>
          </w:p>
        </w:tc>
      </w:tr>
      <w:tr w:rsidR="000B7DFA" w14:paraId="2FF9B25A" w14:textId="77777777">
        <w:tblPrEx>
          <w:tblCellMar>
            <w:top w:w="0" w:type="dxa"/>
            <w:bottom w:w="0" w:type="dxa"/>
          </w:tblCellMar>
        </w:tblPrEx>
        <w:trPr>
          <w:jc w:val="center"/>
        </w:trPr>
        <w:tc>
          <w:tcPr>
            <w:tcW w:w="1985" w:type="dxa"/>
          </w:tcPr>
          <w:p w14:paraId="19392C4F" w14:textId="77777777" w:rsidR="000B7DFA" w:rsidRDefault="000B7DFA">
            <w:pPr>
              <w:pStyle w:val="TAC"/>
            </w:pPr>
            <w:r>
              <w:t>lthresh</w:t>
            </w:r>
            <w:r>
              <w:br/>
              <w:t>nthresh</w:t>
            </w:r>
          </w:p>
        </w:tc>
        <w:tc>
          <w:tcPr>
            <w:tcW w:w="1985" w:type="dxa"/>
          </w:tcPr>
          <w:p w14:paraId="41659DC7" w14:textId="77777777" w:rsidR="000B7DFA" w:rsidRDefault="000B7DFA">
            <w:pPr>
              <w:pStyle w:val="TAC"/>
            </w:pPr>
            <w:r>
              <w:t>2</w:t>
            </w:r>
            <w:r>
              <w:br/>
              <w:t>4</w:t>
            </w:r>
          </w:p>
        </w:tc>
        <w:tc>
          <w:tcPr>
            <w:tcW w:w="1985" w:type="dxa"/>
          </w:tcPr>
          <w:p w14:paraId="7262B547" w14:textId="77777777" w:rsidR="000B7DFA" w:rsidRDefault="000B7DFA">
            <w:pPr>
              <w:pStyle w:val="TAC"/>
            </w:pPr>
            <w:r>
              <w:t>oldlagcount</w:t>
            </w:r>
            <w:r>
              <w:br/>
              <w:t>veryoldlagcount</w:t>
            </w:r>
            <w:r>
              <w:br/>
              <w:t>N3</w:t>
            </w:r>
          </w:p>
        </w:tc>
        <w:tc>
          <w:tcPr>
            <w:tcW w:w="1985" w:type="dxa"/>
          </w:tcPr>
          <w:p w14:paraId="4FD16AC4" w14:textId="77777777" w:rsidR="000B7DFA" w:rsidRDefault="000B7DFA">
            <w:pPr>
              <w:pStyle w:val="TAC"/>
            </w:pPr>
            <w:r>
              <w:t>0</w:t>
            </w:r>
            <w:r>
              <w:br/>
              <w:t>0</w:t>
            </w:r>
            <w:r>
              <w:br/>
              <w:t>40</w:t>
            </w:r>
          </w:p>
        </w:tc>
      </w:tr>
    </w:tbl>
    <w:p w14:paraId="193BF5AC" w14:textId="77777777" w:rsidR="000B7DFA" w:rsidRDefault="000B7DFA">
      <w:pPr>
        <w:pStyle w:val="FP"/>
      </w:pPr>
    </w:p>
    <w:p w14:paraId="2C4C8C32" w14:textId="77777777" w:rsidR="000B7DFA" w:rsidRDefault="000B7DFA">
      <w:pPr>
        <w:pStyle w:val="Heading3"/>
      </w:pPr>
      <w:bookmarkStart w:id="16" w:name="_Toc477457881"/>
      <w:r>
        <w:t>5.2.6</w:t>
      </w:r>
      <w:r>
        <w:tab/>
        <w:t>Information tone detection</w:t>
      </w:r>
      <w:bookmarkEnd w:id="16"/>
    </w:p>
    <w:p w14:paraId="0FAB234C" w14:textId="77777777" w:rsidR="000B7DFA" w:rsidRDefault="000B7DFA">
      <w:r>
        <w:t>The tone flag is only evaluated in the downlink VAD. In the uplink VAD, tone detection is not performed and tone = false.</w:t>
      </w:r>
    </w:p>
    <w:p w14:paraId="3375D8E0" w14:textId="77777777" w:rsidR="000B7DFA" w:rsidRDefault="000B7DFA">
      <w:r>
        <w:t>Computation of the tone flag is complex. It is therefore evaluated after the processing of the current speech encoder frame. In this way transmission of the speech or SID frame is not delayed.</w:t>
      </w:r>
    </w:p>
    <w:p w14:paraId="4B0DE10A" w14:textId="77777777" w:rsidR="000B7DFA" w:rsidRDefault="000B7DFA">
      <w:r>
        <w:t>Information tones and environmental noise can be classified by inspecting the short term prediction gain, information tones resulting in higher prediction gains than environmental noise. Tones can therefore be detected by comparing the prediction gain to a fixed threshold. By limiting the prediction gain calculation to a fourth order analysis, information signals consisting of one or two tones can be detected whilst minimizing the prediction gain for environmental noise.</w:t>
      </w:r>
    </w:p>
    <w:p w14:paraId="6E7F2A66" w14:textId="77777777" w:rsidR="000B7DFA" w:rsidRDefault="000B7DFA">
      <w:r>
        <w:t>The prediction gain decision is implemented by comparing the normalized prediction error with a threshold. This measure is used to evaluate the Boolean variable tone every 20 ms. The signal is classified as a tone if the prediction error is smaller than the threshold predth. This is equivalent to a prediction gain threshold of 13,5 dB.</w:t>
      </w:r>
    </w:p>
    <w:p w14:paraId="1F8A8F3B" w14:textId="77777777" w:rsidR="000B7DFA" w:rsidRDefault="000B7DFA">
      <w:r>
        <w:t>Mobile noise can contain very strong resonances at low frequencies, resulting in a high prediction gain. A further test is therefore made to determine the pole frequency of a second order analysis of the signal frame. The signal is classified as noise if the frequency of the pole is less than 385 Hz. The pole frequency calculation is described in clause A.4.</w:t>
      </w:r>
    </w:p>
    <w:p w14:paraId="21A58DCC" w14:textId="77777777" w:rsidR="000B7DFA" w:rsidRDefault="000B7DFA">
      <w:r>
        <w:t>The algorithm for detecting information tones is as follows:</w:t>
      </w:r>
    </w:p>
    <w:p w14:paraId="673D89E6" w14:textId="77777777" w:rsidR="000B7DFA" w:rsidRDefault="000B7DFA">
      <w:pPr>
        <w:pStyle w:val="PL"/>
      </w:pPr>
      <w:r>
        <w:tab/>
        <w:t>tone = false</w:t>
      </w:r>
    </w:p>
    <w:p w14:paraId="3EE01EA3" w14:textId="77777777" w:rsidR="000B7DFA" w:rsidRDefault="000B7DFA">
      <w:pPr>
        <w:pStyle w:val="PL"/>
      </w:pPr>
      <w:r>
        <w:tab/>
      </w:r>
    </w:p>
    <w:p w14:paraId="37042423" w14:textId="77777777" w:rsidR="000B7DFA" w:rsidRDefault="000B7DFA">
      <w:pPr>
        <w:pStyle w:val="PL"/>
      </w:pPr>
      <w:r>
        <w:tab/>
        <w:t>den = a[1]*a[1]</w:t>
      </w:r>
    </w:p>
    <w:p w14:paraId="34EB3326" w14:textId="77777777" w:rsidR="000B7DFA" w:rsidRDefault="000B7DFA">
      <w:pPr>
        <w:pStyle w:val="PL"/>
      </w:pPr>
      <w:r>
        <w:tab/>
        <w:t xml:space="preserve">num = 4*a[2] </w:t>
      </w:r>
      <w:r>
        <w:noBreakHyphen/>
        <w:t xml:space="preserve"> a[1]*a[1]</w:t>
      </w:r>
    </w:p>
    <w:p w14:paraId="3E1609E1" w14:textId="77777777" w:rsidR="000B7DFA" w:rsidRDefault="000B7DFA">
      <w:pPr>
        <w:pStyle w:val="PL"/>
      </w:pPr>
    </w:p>
    <w:p w14:paraId="6E85C4BE" w14:textId="77777777" w:rsidR="000B7DFA" w:rsidRDefault="000B7DFA">
      <w:pPr>
        <w:pStyle w:val="PL"/>
      </w:pPr>
      <w:r>
        <w:tab/>
        <w:t xml:space="preserve">if ( num &lt;= 0 ) </w:t>
      </w:r>
    </w:p>
    <w:p w14:paraId="1CD99C38" w14:textId="77777777" w:rsidR="000B7DFA" w:rsidRDefault="000B7DFA">
      <w:pPr>
        <w:pStyle w:val="PL"/>
      </w:pPr>
      <w:r>
        <w:tab/>
        <w:t xml:space="preserve">  return</w:t>
      </w:r>
    </w:p>
    <w:p w14:paraId="634AD919" w14:textId="77777777" w:rsidR="000B7DFA" w:rsidRDefault="000B7DFA">
      <w:pPr>
        <w:pStyle w:val="PL"/>
      </w:pPr>
    </w:p>
    <w:p w14:paraId="49777C3B" w14:textId="77777777" w:rsidR="000B7DFA" w:rsidRDefault="000B7DFA">
      <w:pPr>
        <w:pStyle w:val="PL"/>
      </w:pPr>
      <w:r>
        <w:tab/>
        <w:t>if (( a[1] &lt; 0 ) AND ( num / den &lt; freqth ))</w:t>
      </w:r>
    </w:p>
    <w:p w14:paraId="07E5CFB5" w14:textId="77777777" w:rsidR="000B7DFA" w:rsidRDefault="000B7DFA">
      <w:pPr>
        <w:pStyle w:val="PL"/>
      </w:pPr>
      <w:r>
        <w:tab/>
        <w:t xml:space="preserve">  return</w:t>
      </w:r>
    </w:p>
    <w:p w14:paraId="165E184A" w14:textId="77777777" w:rsidR="000B7DFA" w:rsidRDefault="000B7DFA">
      <w:pPr>
        <w:pStyle w:val="PL"/>
      </w:pPr>
      <w:r>
        <w:tab/>
        <w:t xml:space="preserve">            4</w:t>
      </w:r>
    </w:p>
    <w:p w14:paraId="32D697F0" w14:textId="77777777" w:rsidR="000B7DFA" w:rsidRDefault="000B7DFA">
      <w:pPr>
        <w:pStyle w:val="PL"/>
      </w:pPr>
      <w:r>
        <w:tab/>
        <w:t xml:space="preserve">prederr = MULT (1 </w:t>
      </w:r>
      <w:r>
        <w:noBreakHyphen/>
        <w:t xml:space="preserve"> RC[i]*RC[i])</w:t>
      </w:r>
    </w:p>
    <w:p w14:paraId="6D8FAFD8" w14:textId="77777777" w:rsidR="000B7DFA" w:rsidRDefault="000B7DFA">
      <w:pPr>
        <w:pStyle w:val="PL"/>
      </w:pPr>
      <w:r>
        <w:tab/>
        <w:t xml:space="preserve">           i=1</w:t>
      </w:r>
    </w:p>
    <w:p w14:paraId="3C59F39F" w14:textId="77777777" w:rsidR="000B7DFA" w:rsidRDefault="000B7DFA">
      <w:pPr>
        <w:pStyle w:val="PL"/>
      </w:pPr>
    </w:p>
    <w:p w14:paraId="61E3E1DE" w14:textId="77777777" w:rsidR="000B7DFA" w:rsidRDefault="000B7DFA">
      <w:pPr>
        <w:pStyle w:val="PL"/>
      </w:pPr>
      <w:r>
        <w:tab/>
        <w:t>if (prederr &lt; predth)</w:t>
      </w:r>
    </w:p>
    <w:p w14:paraId="7E5CE9F2" w14:textId="77777777" w:rsidR="000B7DFA" w:rsidRDefault="000B7DFA">
      <w:pPr>
        <w:pStyle w:val="PL"/>
      </w:pPr>
      <w:r>
        <w:tab/>
        <w:t xml:space="preserve">  tone = true</w:t>
      </w:r>
    </w:p>
    <w:p w14:paraId="4D87E31F" w14:textId="77777777" w:rsidR="000B7DFA" w:rsidRDefault="000B7DFA">
      <w:pPr>
        <w:pStyle w:val="PL"/>
      </w:pPr>
    </w:p>
    <w:p w14:paraId="7120FFFD" w14:textId="77777777" w:rsidR="000B7DFA" w:rsidRDefault="000B7DFA">
      <w:pPr>
        <w:pStyle w:val="PL"/>
      </w:pPr>
      <w:r>
        <w:tab/>
        <w:t>return</w:t>
      </w:r>
    </w:p>
    <w:p w14:paraId="1A09840C" w14:textId="77777777" w:rsidR="000B7DFA" w:rsidRDefault="000B7DFA">
      <w:pPr>
        <w:pStyle w:val="PL"/>
      </w:pPr>
    </w:p>
    <w:p w14:paraId="7A1B9301" w14:textId="77777777" w:rsidR="000B7DFA" w:rsidRDefault="000B7DFA">
      <w:r>
        <w:t>The values of the constants are given in table 2.4. The coefficients a[1..2] are transversal filter coefficients calculated from rc[1..2]. The calculation of the reflection coefficients rc[1..4] is described below.</w:t>
      </w:r>
    </w:p>
    <w:p w14:paraId="0EE3749E" w14:textId="77777777" w:rsidR="000B7DFA" w:rsidRDefault="000B7DFA">
      <w:r>
        <w:t>The offset compensated signal frame sof[0..159] is multiplied by the Hanning window to give the windowed frame sofh[0..159]:</w:t>
      </w:r>
    </w:p>
    <w:p w14:paraId="46FD9090" w14:textId="77777777" w:rsidR="000B7DFA" w:rsidRDefault="000B7DFA">
      <w:pPr>
        <w:pStyle w:val="B1"/>
      </w:pPr>
      <w:r>
        <w:rPr>
          <w:position w:val="-10"/>
        </w:rPr>
        <w:object w:dxaOrig="3000" w:dyaOrig="300" w14:anchorId="277B5EAC">
          <v:shape id="_x0000_i1035" type="#_x0000_t75" style="width:150pt;height:15.25pt" o:ole="">
            <v:imagedata r:id="rId26" o:title=""/>
          </v:shape>
          <o:OLEObject Type="Embed" ProgID="Equation.2" ShapeID="_x0000_i1035" DrawAspect="Content" ObjectID="_1823194236" r:id="rId27"/>
        </w:object>
      </w:r>
    </w:p>
    <w:p w14:paraId="089FC2E0" w14:textId="77777777" w:rsidR="000B7DFA" w:rsidRDefault="000B7DFA">
      <w:r>
        <w:t>where</w:t>
      </w:r>
    </w:p>
    <w:p w14:paraId="7403C7B0" w14:textId="77777777" w:rsidR="000B7DFA" w:rsidRDefault="000B7DFA">
      <w:r>
        <w:rPr>
          <w:position w:val="-28"/>
        </w:rPr>
        <w:object w:dxaOrig="3720" w:dyaOrig="660" w14:anchorId="42EBC234">
          <v:shape id="_x0000_i1036" type="#_x0000_t75" style="width:186pt;height:33.25pt" o:ole="">
            <v:imagedata r:id="rId28" o:title=""/>
          </v:shape>
          <o:OLEObject Type="Embed" ProgID="Equation.2" ShapeID="_x0000_i1036" DrawAspect="Content" ObjectID="_1823194237" r:id="rId29"/>
        </w:object>
      </w:r>
    </w:p>
    <w:p w14:paraId="5010B39B" w14:textId="77777777" w:rsidR="000B7DFA" w:rsidRDefault="000B7DFA">
      <w:r>
        <w:t>The auto</w:t>
      </w:r>
      <w:r>
        <w:noBreakHyphen/>
        <w:t>correlation acfh[0..4] of the windowed signal frame is then calculated:</w:t>
      </w:r>
    </w:p>
    <w:p w14:paraId="2BC72723" w14:textId="77777777" w:rsidR="000B7DFA" w:rsidRDefault="000B7DFA">
      <w:r>
        <w:rPr>
          <w:position w:val="-34"/>
        </w:rPr>
        <w:object w:dxaOrig="2940" w:dyaOrig="800" w14:anchorId="698616EF">
          <v:shape id="_x0000_i1037" type="#_x0000_t75" style="width:147.25pt;height:39.8pt" o:ole="">
            <v:imagedata r:id="rId30" o:title=""/>
          </v:shape>
          <o:OLEObject Type="Embed" ProgID="Equation.2" ShapeID="_x0000_i1037" DrawAspect="Content" ObjectID="_1823194238" r:id="rId31"/>
        </w:object>
      </w:r>
    </w:p>
    <w:p w14:paraId="12353DCA" w14:textId="77777777" w:rsidR="000B7DFA" w:rsidRDefault="000B7DFA">
      <w:r>
        <w:t>rc[1..4] are then calculated from acfh[0..4] using the Schur recursion described in the RPE</w:t>
      </w:r>
      <w:r>
        <w:noBreakHyphen/>
        <w:t>LTP codec.</w:t>
      </w:r>
    </w:p>
    <w:p w14:paraId="1F901A38" w14:textId="77777777" w:rsidR="000B7DFA" w:rsidRDefault="000B7DFA">
      <w:pPr>
        <w:pStyle w:val="TH"/>
      </w:pPr>
      <w:r>
        <w:t>Table 2.4: Constants for information tone detection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1985"/>
      </w:tblGrid>
      <w:tr w:rsidR="000B7DFA" w14:paraId="765DD049" w14:textId="77777777">
        <w:tblPrEx>
          <w:tblCellMar>
            <w:top w:w="0" w:type="dxa"/>
            <w:bottom w:w="0" w:type="dxa"/>
          </w:tblCellMar>
        </w:tblPrEx>
        <w:trPr>
          <w:jc w:val="center"/>
        </w:trPr>
        <w:tc>
          <w:tcPr>
            <w:tcW w:w="1985" w:type="dxa"/>
          </w:tcPr>
          <w:p w14:paraId="764A93C8" w14:textId="77777777" w:rsidR="000B7DFA" w:rsidRDefault="000B7DFA">
            <w:pPr>
              <w:pStyle w:val="TAH"/>
            </w:pPr>
            <w:r>
              <w:t>Constant</w:t>
            </w:r>
          </w:p>
        </w:tc>
        <w:tc>
          <w:tcPr>
            <w:tcW w:w="1985" w:type="dxa"/>
          </w:tcPr>
          <w:p w14:paraId="26145DC3" w14:textId="77777777" w:rsidR="000B7DFA" w:rsidRDefault="000B7DFA">
            <w:pPr>
              <w:pStyle w:val="TAH"/>
            </w:pPr>
            <w:r>
              <w:t>Value</w:t>
            </w:r>
          </w:p>
        </w:tc>
      </w:tr>
      <w:tr w:rsidR="000B7DFA" w14:paraId="3CC296EC" w14:textId="77777777">
        <w:tblPrEx>
          <w:tblCellMar>
            <w:top w:w="0" w:type="dxa"/>
            <w:bottom w:w="0" w:type="dxa"/>
          </w:tblCellMar>
        </w:tblPrEx>
        <w:trPr>
          <w:jc w:val="center"/>
        </w:trPr>
        <w:tc>
          <w:tcPr>
            <w:tcW w:w="1985" w:type="dxa"/>
          </w:tcPr>
          <w:p w14:paraId="080C878B" w14:textId="77777777" w:rsidR="000B7DFA" w:rsidRDefault="000B7DFA">
            <w:pPr>
              <w:pStyle w:val="TAC"/>
            </w:pPr>
            <w:r>
              <w:t>freqth</w:t>
            </w:r>
            <w:r>
              <w:br/>
              <w:t>predth</w:t>
            </w:r>
          </w:p>
        </w:tc>
        <w:tc>
          <w:tcPr>
            <w:tcW w:w="1985" w:type="dxa"/>
          </w:tcPr>
          <w:p w14:paraId="63B89F42" w14:textId="77777777" w:rsidR="000B7DFA" w:rsidRDefault="000B7DFA">
            <w:pPr>
              <w:pStyle w:val="TAC"/>
            </w:pPr>
            <w:r>
              <w:t>0,0973</w:t>
            </w:r>
            <w:r>
              <w:br/>
              <w:t>0,0158</w:t>
            </w:r>
          </w:p>
        </w:tc>
      </w:tr>
    </w:tbl>
    <w:p w14:paraId="10249D73" w14:textId="77777777" w:rsidR="000B7DFA" w:rsidRDefault="000B7DFA"/>
    <w:p w14:paraId="67B903B7" w14:textId="77777777" w:rsidR="000B7DFA" w:rsidRDefault="000B7DFA">
      <w:pPr>
        <w:pStyle w:val="NO"/>
      </w:pPr>
      <w:r>
        <w:t>NOTE:</w:t>
      </w:r>
      <w:r>
        <w:tab/>
        <w:t>Reflection coefficients are available in the RPE</w:t>
      </w:r>
      <w:r>
        <w:noBreakHyphen/>
        <w:t>LTP codec.  However, they are calculated after pre</w:t>
      </w:r>
      <w:r>
        <w:noBreakHyphen/>
        <w:t>emphasis using a rectangular window and do not give good tone detection results.</w:t>
      </w:r>
    </w:p>
    <w:p w14:paraId="3FD07380" w14:textId="77777777" w:rsidR="000B7DFA" w:rsidRDefault="000B7DFA">
      <w:pPr>
        <w:pStyle w:val="FP"/>
      </w:pPr>
    </w:p>
    <w:p w14:paraId="3AEBBE2E" w14:textId="77777777" w:rsidR="000B7DFA" w:rsidRDefault="000B7DFA">
      <w:pPr>
        <w:pStyle w:val="Heading3"/>
      </w:pPr>
      <w:bookmarkStart w:id="17" w:name="_Toc477457882"/>
      <w:r>
        <w:t>5.2.7</w:t>
      </w:r>
      <w:r>
        <w:tab/>
        <w:t>Threshold adaptation</w:t>
      </w:r>
      <w:bookmarkEnd w:id="17"/>
    </w:p>
    <w:p w14:paraId="00EBCBE6" w14:textId="77777777" w:rsidR="000B7DFA" w:rsidRDefault="000B7DFA">
      <w:pPr>
        <w:spacing w:after="120"/>
      </w:pPr>
      <w:r>
        <w:t>A check is made every 20 ms to determine whether the VAD decision threshold (thvad) should be changed. This adaptation is carried out according to the flowchart shown in figure 2.2. The constants used are given in table 2.5.</w:t>
      </w:r>
    </w:p>
    <w:p w14:paraId="70F9DA38" w14:textId="77777777" w:rsidR="000B7DFA" w:rsidRDefault="000B7DFA">
      <w:pPr>
        <w:spacing w:after="120"/>
      </w:pPr>
      <w:r>
        <w:t>Adaptation takes place in two different situations: firstly whenever ACF[0] is very low and secondly whenever there is a very high probability that speech and information tones are not present.</w:t>
      </w:r>
    </w:p>
    <w:p w14:paraId="3C3581DE" w14:textId="77777777" w:rsidR="000B7DFA" w:rsidRDefault="000B7DFA">
      <w:pPr>
        <w:spacing w:after="120"/>
      </w:pPr>
      <w:r>
        <w:t>In the first case, the threshold is adapted if the energy of the input signal is less than pth. The threshold is set to plev without carrying out any further tests because at these very low levels the effect of the signal quantization makes it impossible to obtain reliable results from these tests.</w:t>
      </w:r>
    </w:p>
    <w:p w14:paraId="6BC3F9D6" w14:textId="77777777" w:rsidR="000B7DFA" w:rsidRDefault="000B7DFA">
      <w:r>
        <w:t>In the second case, the decision threshold (thvad) and the adaptive filter coefficients (rvad) are only updated with the rav1 values when there is a very high probability that speech and information tones are not present. Adaptation occurs if the following conditions are met over a number (adp) of signal frames:</w:t>
      </w:r>
    </w:p>
    <w:p w14:paraId="58547EED" w14:textId="77777777" w:rsidR="000B7DFA" w:rsidRDefault="000B7DFA">
      <w:pPr>
        <w:pStyle w:val="B1"/>
      </w:pPr>
      <w:r>
        <w:noBreakHyphen/>
      </w:r>
      <w:r>
        <w:tab/>
        <w:t>stationarity is detected in the frequency domain;</w:t>
      </w:r>
    </w:p>
    <w:p w14:paraId="3C96316D" w14:textId="77777777" w:rsidR="000B7DFA" w:rsidRDefault="000B7DFA">
      <w:pPr>
        <w:pStyle w:val="B1"/>
      </w:pPr>
      <w:r>
        <w:noBreakHyphen/>
      </w:r>
      <w:r>
        <w:tab/>
        <w:t>the signal does not contain a periodic component;</w:t>
      </w:r>
    </w:p>
    <w:p w14:paraId="68F2E894" w14:textId="77777777" w:rsidR="000B7DFA" w:rsidRDefault="000B7DFA">
      <w:pPr>
        <w:pStyle w:val="B1"/>
      </w:pPr>
      <w:r>
        <w:noBreakHyphen/>
      </w:r>
      <w:r>
        <w:tab/>
        <w:t>information tones are not present.</w:t>
      </w:r>
    </w:p>
    <w:p w14:paraId="49D168A1" w14:textId="77777777" w:rsidR="000B7DFA" w:rsidRDefault="000B7DFA">
      <w:r>
        <w:t>The step</w:t>
      </w:r>
      <w:r>
        <w:noBreakHyphen/>
        <w:t>size by which the threshold is adapted is not constant but a proportion of the current value (determined by constants dec and inc). The adaptation begins by experimentally multiplying the threshold by a factor of (1</w:t>
      </w:r>
      <w:r>
        <w:noBreakHyphen/>
        <w:t>1/dec). If the new threshold is now higher than or equal to Pvad times fac then the threshold needed to be decreased and it is left at this new lower level. If, on the other hand, the new threshold level is less than Pvad times fac then the threshold either needed to be increased or kept constant. In this case it is set to Pvad times fac unless this would mean multiplying it by more than a factor of (1+1/inc) (in which case it is multiplied by a factor of (1+1/inc)). The threshold is never allowed to be greater than Pvad+margin.</w:t>
      </w:r>
    </w:p>
    <w:p w14:paraId="01A7D3CA" w14:textId="77777777" w:rsidR="000B7DFA" w:rsidRDefault="000B7DFA">
      <w:pPr>
        <w:pStyle w:val="TH"/>
      </w:pPr>
      <w:r>
        <w:lastRenderedPageBreak/>
        <w:t>Table 2.5: Constants and variables for threshold adaptation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1985"/>
        <w:gridCol w:w="1985"/>
        <w:gridCol w:w="1985"/>
      </w:tblGrid>
      <w:tr w:rsidR="000B7DFA" w14:paraId="05C83FFF" w14:textId="77777777">
        <w:tblPrEx>
          <w:tblCellMar>
            <w:top w:w="0" w:type="dxa"/>
            <w:bottom w:w="0" w:type="dxa"/>
          </w:tblCellMar>
        </w:tblPrEx>
        <w:trPr>
          <w:jc w:val="center"/>
        </w:trPr>
        <w:tc>
          <w:tcPr>
            <w:tcW w:w="1985" w:type="dxa"/>
            <w:tcBorders>
              <w:left w:val="single" w:sz="6" w:space="0" w:color="auto"/>
              <w:bottom w:val="nil"/>
              <w:right w:val="single" w:sz="6" w:space="0" w:color="auto"/>
            </w:tcBorders>
          </w:tcPr>
          <w:p w14:paraId="1E74A40F" w14:textId="77777777" w:rsidR="000B7DFA" w:rsidRDefault="000B7DFA">
            <w:pPr>
              <w:pStyle w:val="TAH"/>
            </w:pPr>
            <w:r>
              <w:t>Constant</w:t>
            </w:r>
          </w:p>
        </w:tc>
        <w:tc>
          <w:tcPr>
            <w:tcW w:w="1985" w:type="dxa"/>
            <w:tcBorders>
              <w:left w:val="single" w:sz="6" w:space="0" w:color="auto"/>
              <w:bottom w:val="nil"/>
              <w:right w:val="single" w:sz="6" w:space="0" w:color="auto"/>
            </w:tcBorders>
          </w:tcPr>
          <w:p w14:paraId="7BC68559" w14:textId="77777777" w:rsidR="000B7DFA" w:rsidRDefault="000B7DFA">
            <w:pPr>
              <w:pStyle w:val="TAH"/>
            </w:pPr>
            <w:r>
              <w:t>Value</w:t>
            </w:r>
          </w:p>
        </w:tc>
        <w:tc>
          <w:tcPr>
            <w:tcW w:w="1985" w:type="dxa"/>
            <w:tcBorders>
              <w:left w:val="single" w:sz="6" w:space="0" w:color="auto"/>
              <w:bottom w:val="nil"/>
              <w:right w:val="single" w:sz="6" w:space="0" w:color="auto"/>
            </w:tcBorders>
          </w:tcPr>
          <w:p w14:paraId="09F6B1FE" w14:textId="77777777" w:rsidR="000B7DFA" w:rsidRDefault="000B7DFA">
            <w:pPr>
              <w:pStyle w:val="TAH"/>
            </w:pPr>
            <w:r>
              <w:t>Variable</w:t>
            </w:r>
          </w:p>
        </w:tc>
        <w:tc>
          <w:tcPr>
            <w:tcW w:w="1985" w:type="dxa"/>
            <w:tcBorders>
              <w:left w:val="single" w:sz="6" w:space="0" w:color="auto"/>
              <w:bottom w:val="nil"/>
              <w:right w:val="single" w:sz="6" w:space="0" w:color="auto"/>
            </w:tcBorders>
          </w:tcPr>
          <w:p w14:paraId="58170283" w14:textId="77777777" w:rsidR="000B7DFA" w:rsidRDefault="000B7DFA">
            <w:pPr>
              <w:pStyle w:val="TAH"/>
            </w:pPr>
            <w:r>
              <w:t>Initial value</w:t>
            </w:r>
          </w:p>
        </w:tc>
      </w:tr>
      <w:tr w:rsidR="000B7DFA" w14:paraId="3A98C14D" w14:textId="77777777">
        <w:tblPrEx>
          <w:tblCellMar>
            <w:top w:w="0" w:type="dxa"/>
            <w:bottom w:w="0" w:type="dxa"/>
          </w:tblCellMar>
        </w:tblPrEx>
        <w:trPr>
          <w:jc w:val="center"/>
        </w:trPr>
        <w:tc>
          <w:tcPr>
            <w:tcW w:w="1985" w:type="dxa"/>
            <w:tcBorders>
              <w:left w:val="single" w:sz="6" w:space="0" w:color="auto"/>
              <w:right w:val="single" w:sz="6" w:space="0" w:color="auto"/>
            </w:tcBorders>
          </w:tcPr>
          <w:p w14:paraId="6E4BDC65" w14:textId="77777777" w:rsidR="000B7DFA" w:rsidRDefault="000B7DFA">
            <w:pPr>
              <w:pStyle w:val="TAL"/>
            </w:pPr>
            <w:r>
              <w:t>pth</w:t>
            </w:r>
            <w:r>
              <w:br/>
              <w:t>plev</w:t>
            </w:r>
            <w:r>
              <w:br/>
              <w:t>fac</w:t>
            </w:r>
            <w:r>
              <w:br/>
              <w:t>adp</w:t>
            </w:r>
            <w:r>
              <w:br/>
              <w:t>inc</w:t>
            </w:r>
            <w:r>
              <w:br/>
              <w:t>dec</w:t>
            </w:r>
            <w:r>
              <w:br/>
              <w:t>margin</w:t>
            </w:r>
          </w:p>
        </w:tc>
        <w:tc>
          <w:tcPr>
            <w:tcW w:w="1985" w:type="dxa"/>
            <w:tcBorders>
              <w:left w:val="single" w:sz="6" w:space="0" w:color="auto"/>
              <w:right w:val="single" w:sz="6" w:space="0" w:color="auto"/>
            </w:tcBorders>
          </w:tcPr>
          <w:p w14:paraId="6F5308D2" w14:textId="77777777" w:rsidR="000B7DFA" w:rsidRDefault="000B7DFA">
            <w:pPr>
              <w:pStyle w:val="TAL"/>
            </w:pPr>
            <w:r>
              <w:t>300 000</w:t>
            </w:r>
            <w:r>
              <w:br/>
              <w:t>800 000</w:t>
            </w:r>
            <w:r>
              <w:br/>
              <w:t>3.0</w:t>
            </w:r>
            <w:r>
              <w:br/>
              <w:t>8</w:t>
            </w:r>
            <w:r>
              <w:br/>
              <w:t>16</w:t>
            </w:r>
            <w:r>
              <w:br/>
              <w:t>32</w:t>
            </w:r>
            <w:r>
              <w:br/>
              <w:t>80 000 000</w:t>
            </w:r>
          </w:p>
        </w:tc>
        <w:tc>
          <w:tcPr>
            <w:tcW w:w="1985" w:type="dxa"/>
            <w:tcBorders>
              <w:left w:val="single" w:sz="6" w:space="0" w:color="auto"/>
              <w:right w:val="single" w:sz="6" w:space="0" w:color="auto"/>
            </w:tcBorders>
          </w:tcPr>
          <w:p w14:paraId="5F86637D" w14:textId="77777777" w:rsidR="000B7DFA" w:rsidRDefault="000B7DFA">
            <w:pPr>
              <w:pStyle w:val="TAL"/>
            </w:pPr>
            <w:r>
              <w:t>adaptcount</w:t>
            </w:r>
            <w:r>
              <w:br/>
              <w:t>thvad</w:t>
            </w:r>
            <w:r>
              <w:br/>
              <w:t>rvad[0]</w:t>
            </w:r>
            <w:r>
              <w:br/>
              <w:t>rvad[1]</w:t>
            </w:r>
            <w:r>
              <w:br/>
              <w:t>rvad[2]</w:t>
            </w:r>
            <w:r>
              <w:br/>
              <w:t>rvad[3] to</w:t>
            </w:r>
            <w:r>
              <w:br/>
              <w:t>rvad[8]</w:t>
            </w:r>
          </w:p>
        </w:tc>
        <w:tc>
          <w:tcPr>
            <w:tcW w:w="1985" w:type="dxa"/>
            <w:tcBorders>
              <w:left w:val="single" w:sz="6" w:space="0" w:color="auto"/>
              <w:right w:val="single" w:sz="6" w:space="0" w:color="auto"/>
            </w:tcBorders>
          </w:tcPr>
          <w:p w14:paraId="41A38E59" w14:textId="77777777" w:rsidR="000B7DFA" w:rsidRDefault="000B7DFA">
            <w:pPr>
              <w:pStyle w:val="TAL"/>
            </w:pPr>
            <w:r>
              <w:t>0</w:t>
            </w:r>
            <w:r>
              <w:br/>
              <w:t>1 000 000</w:t>
            </w:r>
            <w:r>
              <w:br/>
              <w:t>6</w:t>
            </w:r>
            <w:r>
              <w:br/>
            </w:r>
            <w:r>
              <w:noBreakHyphen/>
              <w:t>4</w:t>
            </w:r>
            <w:r>
              <w:br/>
              <w:t>1</w:t>
            </w:r>
            <w:r>
              <w:br/>
            </w:r>
            <w:r>
              <w:br/>
              <w:t>All 0</w:t>
            </w:r>
          </w:p>
        </w:tc>
      </w:tr>
    </w:tbl>
    <w:p w14:paraId="113C8011" w14:textId="77777777" w:rsidR="000B7DFA" w:rsidRDefault="000B7DFA">
      <w:pPr>
        <w:pStyle w:val="FP"/>
      </w:pPr>
    </w:p>
    <w:p w14:paraId="5909BE87" w14:textId="77777777" w:rsidR="000B7DFA" w:rsidRDefault="000B7DFA">
      <w:pPr>
        <w:pStyle w:val="TH"/>
      </w:pPr>
      <w:r>
        <w:object w:dxaOrig="7811" w:dyaOrig="14166" w14:anchorId="582ACB0E">
          <v:shape id="_x0000_i1038" type="#_x0000_t75" style="width:364.9pt;height:637.65pt" o:ole="">
            <v:imagedata r:id="rId32" o:title="" cropright="-2517f"/>
          </v:shape>
          <o:OLEObject Type="Embed" ProgID="Designer" ShapeID="_x0000_i1038" DrawAspect="Content" ObjectID="_1823194239" r:id="rId33"/>
        </w:object>
      </w:r>
    </w:p>
    <w:p w14:paraId="65DF1D47" w14:textId="77777777" w:rsidR="000B7DFA" w:rsidRDefault="000B7DFA">
      <w:pPr>
        <w:pStyle w:val="TF"/>
      </w:pPr>
      <w:r>
        <w:t>Figure 2.2: Flow diagram for threshold adaptation</w:t>
      </w:r>
    </w:p>
    <w:p w14:paraId="3B731DA3" w14:textId="77777777" w:rsidR="000B7DFA" w:rsidRDefault="000B7DFA">
      <w:pPr>
        <w:pStyle w:val="FP"/>
      </w:pPr>
    </w:p>
    <w:p w14:paraId="4A44BED2" w14:textId="77777777" w:rsidR="000B7DFA" w:rsidRDefault="000B7DFA">
      <w:pPr>
        <w:pStyle w:val="Heading3"/>
      </w:pPr>
      <w:bookmarkStart w:id="18" w:name="_Toc477457883"/>
      <w:r>
        <w:lastRenderedPageBreak/>
        <w:t>5.2.8</w:t>
      </w:r>
      <w:r>
        <w:tab/>
        <w:t>VAD decision</w:t>
      </w:r>
      <w:bookmarkEnd w:id="18"/>
    </w:p>
    <w:p w14:paraId="4A595881" w14:textId="77777777" w:rsidR="000B7DFA" w:rsidRDefault="000B7DFA">
      <w:pPr>
        <w:keepNext/>
        <w:keepLines/>
      </w:pPr>
      <w:r>
        <w:t>Prior to hangover the VAD decision condition is:</w:t>
      </w:r>
    </w:p>
    <w:p w14:paraId="60A51B03" w14:textId="77777777" w:rsidR="000B7DFA" w:rsidRDefault="000B7DFA">
      <w:pPr>
        <w:pStyle w:val="PL"/>
        <w:keepNext/>
        <w:keepLines/>
      </w:pPr>
      <w:r>
        <w:tab/>
        <w:t>vvad = pvad &gt; thvad</w:t>
      </w:r>
    </w:p>
    <w:p w14:paraId="390A2D3D" w14:textId="77777777" w:rsidR="000B7DFA" w:rsidRDefault="000B7DFA">
      <w:pPr>
        <w:pStyle w:val="FP"/>
      </w:pPr>
    </w:p>
    <w:p w14:paraId="56764D42" w14:textId="77777777" w:rsidR="000B7DFA" w:rsidRDefault="000B7DFA">
      <w:pPr>
        <w:pStyle w:val="Heading3"/>
      </w:pPr>
      <w:bookmarkStart w:id="19" w:name="_Toc477457884"/>
      <w:r>
        <w:t>5.2.9</w:t>
      </w:r>
      <w:r>
        <w:tab/>
        <w:t>VAD hangover addition</w:t>
      </w:r>
      <w:bookmarkEnd w:id="19"/>
    </w:p>
    <w:p w14:paraId="137EBD7D" w14:textId="77777777" w:rsidR="000B7DFA" w:rsidRDefault="000B7DFA">
      <w:r>
        <w:t>VAD hangover is only added to bursts of speech greater than or equal to burstconst blocks. The Boolean variable vad indicates the decision of the VAD with hangover included. The values of the constants are given in table 2.6. The hangover algorithm is as follows:</w:t>
      </w:r>
    </w:p>
    <w:p w14:paraId="00381618" w14:textId="77777777" w:rsidR="000B7DFA" w:rsidRDefault="000B7DFA">
      <w:pPr>
        <w:pStyle w:val="PL"/>
      </w:pPr>
      <w:r>
        <w:t xml:space="preserve">  if vvad then increment(burstcount) else burstcount = 0</w:t>
      </w:r>
    </w:p>
    <w:p w14:paraId="02B4343F" w14:textId="77777777" w:rsidR="000B7DFA" w:rsidRDefault="000B7DFA">
      <w:pPr>
        <w:pStyle w:val="PL"/>
      </w:pPr>
    </w:p>
    <w:p w14:paraId="5644F7BB" w14:textId="77777777" w:rsidR="000B7DFA" w:rsidRDefault="000B7DFA">
      <w:pPr>
        <w:pStyle w:val="PL"/>
      </w:pPr>
      <w:r>
        <w:t xml:space="preserve">  if burstcount &gt;= burstconst then</w:t>
      </w:r>
    </w:p>
    <w:p w14:paraId="2EE0948B" w14:textId="77777777" w:rsidR="000B7DFA" w:rsidRDefault="000B7DFA">
      <w:pPr>
        <w:pStyle w:val="PL"/>
      </w:pPr>
      <w:r>
        <w:t xml:space="preserve">  begin</w:t>
      </w:r>
    </w:p>
    <w:p w14:paraId="78AF6751" w14:textId="77777777" w:rsidR="000B7DFA" w:rsidRDefault="000B7DFA">
      <w:pPr>
        <w:pStyle w:val="PL"/>
      </w:pPr>
      <w:r>
        <w:t xml:space="preserve">    hangcount = hangconst;</w:t>
      </w:r>
    </w:p>
    <w:p w14:paraId="7C1B91EC" w14:textId="77777777" w:rsidR="000B7DFA" w:rsidRDefault="000B7DFA">
      <w:pPr>
        <w:pStyle w:val="PL"/>
      </w:pPr>
      <w:r>
        <w:t xml:space="preserve">    burstcount = burstconst</w:t>
      </w:r>
    </w:p>
    <w:p w14:paraId="48BA028B" w14:textId="77777777" w:rsidR="000B7DFA" w:rsidRDefault="000B7DFA">
      <w:pPr>
        <w:pStyle w:val="PL"/>
      </w:pPr>
      <w:r>
        <w:t xml:space="preserve">  end</w:t>
      </w:r>
    </w:p>
    <w:p w14:paraId="2300796C" w14:textId="77777777" w:rsidR="000B7DFA" w:rsidRDefault="000B7DFA">
      <w:pPr>
        <w:pStyle w:val="PL"/>
      </w:pPr>
    </w:p>
    <w:p w14:paraId="643EDF6D" w14:textId="77777777" w:rsidR="000B7DFA" w:rsidRDefault="000B7DFA">
      <w:pPr>
        <w:pStyle w:val="PL"/>
      </w:pPr>
      <w:r>
        <w:t xml:space="preserve">  vad = vvad or (hangcount &gt;= 0)</w:t>
      </w:r>
    </w:p>
    <w:p w14:paraId="5B0E4578" w14:textId="77777777" w:rsidR="000B7DFA" w:rsidRDefault="000B7DFA">
      <w:pPr>
        <w:pStyle w:val="PL"/>
      </w:pPr>
    </w:p>
    <w:p w14:paraId="4D8BE383" w14:textId="77777777" w:rsidR="000B7DFA" w:rsidRDefault="000B7DFA">
      <w:pPr>
        <w:pStyle w:val="PL"/>
      </w:pPr>
      <w:r>
        <w:t xml:space="preserve">  if hangcount &gt;= 0 then decrement(hangcount)</w:t>
      </w:r>
    </w:p>
    <w:p w14:paraId="0AA3E70B" w14:textId="77777777" w:rsidR="000B7DFA" w:rsidRDefault="000B7DFA">
      <w:pPr>
        <w:pStyle w:val="PL"/>
      </w:pPr>
    </w:p>
    <w:p w14:paraId="4CE34B4A" w14:textId="77777777" w:rsidR="000B7DFA" w:rsidRDefault="000B7DFA">
      <w:pPr>
        <w:pStyle w:val="TH"/>
      </w:pPr>
      <w:r>
        <w:t>Table 2.6: Constants and variables for VAD hangover addition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1985"/>
        <w:gridCol w:w="1985"/>
        <w:gridCol w:w="1985"/>
      </w:tblGrid>
      <w:tr w:rsidR="000B7DFA" w14:paraId="71A2FD82" w14:textId="77777777">
        <w:tblPrEx>
          <w:tblCellMar>
            <w:top w:w="0" w:type="dxa"/>
            <w:bottom w:w="0" w:type="dxa"/>
          </w:tblCellMar>
        </w:tblPrEx>
        <w:trPr>
          <w:jc w:val="center"/>
        </w:trPr>
        <w:tc>
          <w:tcPr>
            <w:tcW w:w="1985" w:type="dxa"/>
            <w:tcBorders>
              <w:left w:val="single" w:sz="6" w:space="0" w:color="auto"/>
              <w:bottom w:val="nil"/>
              <w:right w:val="single" w:sz="6" w:space="0" w:color="auto"/>
            </w:tcBorders>
          </w:tcPr>
          <w:p w14:paraId="46CC3BDC" w14:textId="77777777" w:rsidR="000B7DFA" w:rsidRDefault="000B7DFA">
            <w:pPr>
              <w:pStyle w:val="TAH"/>
            </w:pPr>
            <w:r>
              <w:t>Constant</w:t>
            </w:r>
          </w:p>
        </w:tc>
        <w:tc>
          <w:tcPr>
            <w:tcW w:w="1985" w:type="dxa"/>
            <w:tcBorders>
              <w:left w:val="single" w:sz="6" w:space="0" w:color="auto"/>
              <w:bottom w:val="nil"/>
              <w:right w:val="single" w:sz="6" w:space="0" w:color="auto"/>
            </w:tcBorders>
          </w:tcPr>
          <w:p w14:paraId="242148EE" w14:textId="77777777" w:rsidR="000B7DFA" w:rsidRDefault="000B7DFA">
            <w:pPr>
              <w:pStyle w:val="TAH"/>
            </w:pPr>
            <w:r>
              <w:t>Value</w:t>
            </w:r>
          </w:p>
        </w:tc>
        <w:tc>
          <w:tcPr>
            <w:tcW w:w="1985" w:type="dxa"/>
            <w:tcBorders>
              <w:left w:val="single" w:sz="6" w:space="0" w:color="auto"/>
              <w:bottom w:val="nil"/>
              <w:right w:val="single" w:sz="6" w:space="0" w:color="auto"/>
            </w:tcBorders>
          </w:tcPr>
          <w:p w14:paraId="2BF79C6B" w14:textId="77777777" w:rsidR="000B7DFA" w:rsidRDefault="000B7DFA">
            <w:pPr>
              <w:pStyle w:val="TAH"/>
            </w:pPr>
            <w:r>
              <w:t>Variable</w:t>
            </w:r>
          </w:p>
        </w:tc>
        <w:tc>
          <w:tcPr>
            <w:tcW w:w="1985" w:type="dxa"/>
            <w:tcBorders>
              <w:left w:val="single" w:sz="6" w:space="0" w:color="auto"/>
              <w:bottom w:val="nil"/>
              <w:right w:val="single" w:sz="6" w:space="0" w:color="auto"/>
            </w:tcBorders>
          </w:tcPr>
          <w:p w14:paraId="55387310" w14:textId="77777777" w:rsidR="000B7DFA" w:rsidRDefault="000B7DFA">
            <w:pPr>
              <w:pStyle w:val="TAH"/>
            </w:pPr>
            <w:r>
              <w:t>Initial value</w:t>
            </w:r>
          </w:p>
        </w:tc>
      </w:tr>
      <w:tr w:rsidR="000B7DFA" w14:paraId="35F1DF06" w14:textId="77777777">
        <w:tblPrEx>
          <w:tblCellMar>
            <w:top w:w="0" w:type="dxa"/>
            <w:bottom w:w="0" w:type="dxa"/>
          </w:tblCellMar>
        </w:tblPrEx>
        <w:trPr>
          <w:jc w:val="center"/>
        </w:trPr>
        <w:tc>
          <w:tcPr>
            <w:tcW w:w="1985" w:type="dxa"/>
            <w:tcBorders>
              <w:top w:val="single" w:sz="6" w:space="0" w:color="auto"/>
              <w:left w:val="single" w:sz="6" w:space="0" w:color="auto"/>
              <w:right w:val="single" w:sz="6" w:space="0" w:color="auto"/>
            </w:tcBorders>
          </w:tcPr>
          <w:p w14:paraId="14E4561F" w14:textId="77777777" w:rsidR="000B7DFA" w:rsidRDefault="000B7DFA">
            <w:pPr>
              <w:pStyle w:val="TAL"/>
            </w:pPr>
            <w:r>
              <w:t>burstconst</w:t>
            </w:r>
            <w:r>
              <w:br/>
              <w:t>hangconst</w:t>
            </w:r>
          </w:p>
        </w:tc>
        <w:tc>
          <w:tcPr>
            <w:tcW w:w="1985" w:type="dxa"/>
            <w:tcBorders>
              <w:top w:val="single" w:sz="6" w:space="0" w:color="auto"/>
              <w:left w:val="single" w:sz="6" w:space="0" w:color="auto"/>
              <w:right w:val="single" w:sz="6" w:space="0" w:color="auto"/>
            </w:tcBorders>
          </w:tcPr>
          <w:p w14:paraId="16C89A56" w14:textId="77777777" w:rsidR="000B7DFA" w:rsidRDefault="000B7DFA">
            <w:pPr>
              <w:pStyle w:val="TAL"/>
            </w:pPr>
            <w:r>
              <w:t>3</w:t>
            </w:r>
            <w:r>
              <w:br/>
              <w:t>5</w:t>
            </w:r>
          </w:p>
        </w:tc>
        <w:tc>
          <w:tcPr>
            <w:tcW w:w="1985" w:type="dxa"/>
            <w:tcBorders>
              <w:top w:val="single" w:sz="6" w:space="0" w:color="auto"/>
              <w:left w:val="single" w:sz="6" w:space="0" w:color="auto"/>
              <w:right w:val="single" w:sz="6" w:space="0" w:color="auto"/>
            </w:tcBorders>
          </w:tcPr>
          <w:p w14:paraId="28D59C20" w14:textId="77777777" w:rsidR="000B7DFA" w:rsidRDefault="000B7DFA">
            <w:pPr>
              <w:pStyle w:val="TAL"/>
            </w:pPr>
            <w:r>
              <w:t>burstcount</w:t>
            </w:r>
            <w:r>
              <w:br/>
              <w:t>hangcount</w:t>
            </w:r>
          </w:p>
        </w:tc>
        <w:tc>
          <w:tcPr>
            <w:tcW w:w="1985" w:type="dxa"/>
            <w:tcBorders>
              <w:top w:val="single" w:sz="6" w:space="0" w:color="auto"/>
              <w:left w:val="single" w:sz="6" w:space="0" w:color="auto"/>
              <w:right w:val="single" w:sz="6" w:space="0" w:color="auto"/>
            </w:tcBorders>
          </w:tcPr>
          <w:p w14:paraId="25D34B06" w14:textId="77777777" w:rsidR="000B7DFA" w:rsidRDefault="000B7DFA">
            <w:pPr>
              <w:pStyle w:val="TAL"/>
            </w:pPr>
            <w:r>
              <w:t>0</w:t>
            </w:r>
            <w:r>
              <w:br/>
            </w:r>
            <w:r>
              <w:noBreakHyphen/>
              <w:t>1</w:t>
            </w:r>
          </w:p>
        </w:tc>
      </w:tr>
    </w:tbl>
    <w:p w14:paraId="1B05CBB7" w14:textId="77777777" w:rsidR="000B7DFA" w:rsidRDefault="000B7DFA">
      <w:pPr>
        <w:pStyle w:val="FP"/>
      </w:pPr>
    </w:p>
    <w:p w14:paraId="4864D97C" w14:textId="77777777" w:rsidR="000B7DFA" w:rsidRDefault="000B7DFA">
      <w:pPr>
        <w:pStyle w:val="Heading1"/>
      </w:pPr>
      <w:bookmarkStart w:id="20" w:name="_Toc477457885"/>
      <w:r>
        <w:t>6</w:t>
      </w:r>
      <w:r>
        <w:tab/>
        <w:t>Computational details</w:t>
      </w:r>
      <w:bookmarkEnd w:id="20"/>
    </w:p>
    <w:p w14:paraId="5FF8581D" w14:textId="77777777" w:rsidR="000B7DFA" w:rsidRDefault="000B7DFA">
      <w:r>
        <w:t>In the next paragraphs, the detailed description of the VAD algorithm follows the preceding high level description. This detailed description is divided in ten clauses related to the blocks of figure 2.1 (except periodicity updating) in the high level description of the VAD algorithm.</w:t>
      </w:r>
    </w:p>
    <w:p w14:paraId="55594A38" w14:textId="77777777" w:rsidR="000B7DFA" w:rsidRDefault="000B7DFA">
      <w:r>
        <w:t>Those clauses are:</w:t>
      </w:r>
    </w:p>
    <w:p w14:paraId="5D811F95" w14:textId="77777777" w:rsidR="000B7DFA" w:rsidRDefault="000B7DFA">
      <w:pPr>
        <w:pStyle w:val="B1"/>
      </w:pPr>
      <w:r>
        <w:t>1)</w:t>
      </w:r>
      <w:r>
        <w:tab/>
        <w:t>adaptive filtering and energy computation;</w:t>
      </w:r>
    </w:p>
    <w:p w14:paraId="3DA57DC8" w14:textId="77777777" w:rsidR="000B7DFA" w:rsidRDefault="000B7DFA">
      <w:pPr>
        <w:pStyle w:val="B1"/>
      </w:pPr>
      <w:r>
        <w:t>2)</w:t>
      </w:r>
      <w:r>
        <w:tab/>
        <w:t>ACF averaging;</w:t>
      </w:r>
    </w:p>
    <w:p w14:paraId="10D735A7" w14:textId="77777777" w:rsidR="000B7DFA" w:rsidRDefault="000B7DFA">
      <w:pPr>
        <w:pStyle w:val="B1"/>
      </w:pPr>
      <w:r>
        <w:t>3)</w:t>
      </w:r>
      <w:r>
        <w:tab/>
        <w:t>predictor values computation;</w:t>
      </w:r>
    </w:p>
    <w:p w14:paraId="2B3212E6" w14:textId="77777777" w:rsidR="000B7DFA" w:rsidRDefault="000B7DFA">
      <w:pPr>
        <w:pStyle w:val="B1"/>
      </w:pPr>
      <w:r>
        <w:t>4)</w:t>
      </w:r>
      <w:r>
        <w:tab/>
        <w:t>spectral comparison;</w:t>
      </w:r>
    </w:p>
    <w:p w14:paraId="3B0BC31E" w14:textId="77777777" w:rsidR="000B7DFA" w:rsidRDefault="000B7DFA">
      <w:pPr>
        <w:pStyle w:val="B1"/>
      </w:pPr>
      <w:r>
        <w:t>5)</w:t>
      </w:r>
      <w:r>
        <w:tab/>
        <w:t>periodicity detection;</w:t>
      </w:r>
    </w:p>
    <w:p w14:paraId="4D492D44" w14:textId="77777777" w:rsidR="000B7DFA" w:rsidRDefault="000B7DFA">
      <w:pPr>
        <w:pStyle w:val="B1"/>
      </w:pPr>
      <w:r>
        <w:t>6)</w:t>
      </w:r>
      <w:r>
        <w:tab/>
        <w:t>threshold adaptation;</w:t>
      </w:r>
    </w:p>
    <w:p w14:paraId="0B5A5B9A" w14:textId="77777777" w:rsidR="000B7DFA" w:rsidRDefault="000B7DFA">
      <w:pPr>
        <w:pStyle w:val="B1"/>
      </w:pPr>
      <w:r>
        <w:t>7)</w:t>
      </w:r>
      <w:r>
        <w:tab/>
        <w:t>VAD decision;</w:t>
      </w:r>
    </w:p>
    <w:p w14:paraId="2478EAE1" w14:textId="77777777" w:rsidR="000B7DFA" w:rsidRDefault="000B7DFA">
      <w:pPr>
        <w:pStyle w:val="B1"/>
      </w:pPr>
      <w:r>
        <w:t>8)</w:t>
      </w:r>
      <w:r>
        <w:tab/>
        <w:t>VAD hangover addition;</w:t>
      </w:r>
    </w:p>
    <w:p w14:paraId="4DD77B9A" w14:textId="77777777" w:rsidR="000B7DFA" w:rsidRDefault="000B7DFA">
      <w:pPr>
        <w:pStyle w:val="B1"/>
      </w:pPr>
      <w:r>
        <w:t>9)</w:t>
      </w:r>
      <w:r>
        <w:tab/>
        <w:t>periodicity updating;</w:t>
      </w:r>
    </w:p>
    <w:p w14:paraId="5EAD8FD2" w14:textId="77777777" w:rsidR="000B7DFA" w:rsidRDefault="000B7DFA">
      <w:pPr>
        <w:pStyle w:val="B1"/>
      </w:pPr>
      <w:r>
        <w:t>10)</w:t>
      </w:r>
      <w:r>
        <w:tab/>
        <w:t>information tone detection.</w:t>
      </w:r>
    </w:p>
    <w:p w14:paraId="43735311" w14:textId="77777777" w:rsidR="000B7DFA" w:rsidRDefault="000B7DFA">
      <w:r>
        <w:t>The VAD algorithm takes as input the following variables of the RPE</w:t>
      </w:r>
      <w:r>
        <w:noBreakHyphen/>
        <w:t>LTP encoder (see the detailed description of the RPE</w:t>
      </w:r>
      <w:r>
        <w:noBreakHyphen/>
        <w:t>LTP encoder GSM 06.10):</w:t>
      </w:r>
    </w:p>
    <w:p w14:paraId="3A467C9B" w14:textId="77777777" w:rsidR="000B7DFA" w:rsidRDefault="000B7DFA">
      <w:pPr>
        <w:pStyle w:val="B1"/>
      </w:pPr>
      <w:r>
        <w:noBreakHyphen/>
      </w:r>
      <w:r>
        <w:tab/>
        <w:t>L_ACF[0..8], auto</w:t>
      </w:r>
      <w:r>
        <w:noBreakHyphen/>
        <w:t>correlation function (GSM 06.10/4.2.4);</w:t>
      </w:r>
    </w:p>
    <w:p w14:paraId="3D272073" w14:textId="77777777" w:rsidR="000B7DFA" w:rsidRDefault="000B7DFA">
      <w:pPr>
        <w:pStyle w:val="B1"/>
      </w:pPr>
      <w:r>
        <w:noBreakHyphen/>
      </w:r>
      <w:r>
        <w:tab/>
        <w:t>scalauto, scaling factor to compute the L_ACF[0..8] (GSM 06.10/4.2.4);</w:t>
      </w:r>
    </w:p>
    <w:p w14:paraId="2114A2F6" w14:textId="77777777" w:rsidR="000B7DFA" w:rsidRDefault="000B7DFA">
      <w:pPr>
        <w:pStyle w:val="B1"/>
      </w:pPr>
      <w:r>
        <w:lastRenderedPageBreak/>
        <w:noBreakHyphen/>
      </w:r>
      <w:r>
        <w:tab/>
        <w:t>Nc, LTP lag (one for each sub</w:t>
      </w:r>
      <w:r>
        <w:noBreakHyphen/>
        <w:t>segment, GSM 06.10/4.2.11);</w:t>
      </w:r>
    </w:p>
    <w:p w14:paraId="2FBC8046" w14:textId="77777777" w:rsidR="000B7DFA" w:rsidRDefault="000B7DFA">
      <w:pPr>
        <w:pStyle w:val="B1"/>
      </w:pPr>
      <w:r>
        <w:noBreakHyphen/>
      </w:r>
      <w:r>
        <w:tab/>
        <w:t>sof, offset compensated signal frame (GSM 06.10/4.2.2).</w:t>
      </w:r>
    </w:p>
    <w:p w14:paraId="6D91CD27" w14:textId="77777777" w:rsidR="000B7DFA" w:rsidRDefault="000B7DFA">
      <w:r>
        <w:t>So four Nc values are needed for the VAD algorithm.</w:t>
      </w:r>
    </w:p>
    <w:p w14:paraId="0D783533" w14:textId="77777777" w:rsidR="000B7DFA" w:rsidRDefault="000B7DFA">
      <w:r>
        <w:t>The VAD computation can start as soon as the L_ACF[0..8] and scalauto variables are known. This means that the VAD computation can take place after part 4.2.4 of GSM 06.10 (Auto</w:t>
      </w:r>
      <w:r>
        <w:noBreakHyphen/>
        <w:t>correlation) of the LPC analysis clause of the RPE</w:t>
      </w:r>
      <w:r>
        <w:noBreakHyphen/>
        <w:t>LTP encoder. This scheme will reduce the delay to yield the VAD information. The periodicity updating (included in subclause 2.2.5) and information tone detection, are done after the processing of the current speech encoder frame.</w:t>
      </w:r>
    </w:p>
    <w:p w14:paraId="579DABE2" w14:textId="77777777" w:rsidR="000B7DFA" w:rsidRDefault="000B7DFA">
      <w:r>
        <w:t>All the arithmetic operations and names of the variables follow the RPE</w:t>
      </w:r>
      <w:r>
        <w:noBreakHyphen/>
        <w:t>LTP detailed description. To increase the precision within the fixed point implementation, a pseudo</w:t>
      </w:r>
      <w:r>
        <w:noBreakHyphen/>
        <w:t>floating point representation of some variables is used. This stands for the following variables (and related constants) of the VAD algorithm:</w:t>
      </w:r>
    </w:p>
    <w:p w14:paraId="56D7EC72" w14:textId="77777777" w:rsidR="000B7DFA" w:rsidRDefault="000B7DFA">
      <w:pPr>
        <w:pStyle w:val="B1"/>
      </w:pPr>
      <w:r>
        <w:t>pvad:</w:t>
      </w:r>
      <w:r>
        <w:tab/>
        <w:t>Energy of filtered signal;</w:t>
      </w:r>
    </w:p>
    <w:p w14:paraId="3496A81B" w14:textId="77777777" w:rsidR="000B7DFA" w:rsidRDefault="000B7DFA">
      <w:pPr>
        <w:pStyle w:val="B1"/>
      </w:pPr>
      <w:r>
        <w:t>thvad:</w:t>
      </w:r>
      <w:r>
        <w:tab/>
        <w:t>Threshold of the VAD decision;</w:t>
      </w:r>
    </w:p>
    <w:p w14:paraId="12BBF3B8" w14:textId="77777777" w:rsidR="000B7DFA" w:rsidRDefault="000B7DFA">
      <w:pPr>
        <w:pStyle w:val="B1"/>
      </w:pPr>
      <w:r>
        <w:t>acf0:</w:t>
      </w:r>
      <w:r>
        <w:tab/>
        <w:t>Energy of input signal.</w:t>
      </w:r>
    </w:p>
    <w:p w14:paraId="4F81A080" w14:textId="77777777" w:rsidR="000B7DFA" w:rsidRDefault="000B7DFA">
      <w:r>
        <w:t>For the representation of these variables, two integers (16 bits) are needed:</w:t>
      </w:r>
    </w:p>
    <w:p w14:paraId="3AF7335B" w14:textId="77777777" w:rsidR="000B7DFA" w:rsidRDefault="000B7DFA">
      <w:pPr>
        <w:pStyle w:val="B1"/>
      </w:pPr>
      <w:r>
        <w:noBreakHyphen/>
      </w:r>
      <w:r>
        <w:tab/>
        <w:t>one for the exponent (e_pvad, e_thvad, e_acf0);</w:t>
      </w:r>
    </w:p>
    <w:p w14:paraId="3879F044" w14:textId="77777777" w:rsidR="000B7DFA" w:rsidRDefault="000B7DFA">
      <w:pPr>
        <w:pStyle w:val="B1"/>
      </w:pPr>
      <w:r>
        <w:noBreakHyphen/>
      </w:r>
      <w:r>
        <w:tab/>
        <w:t>one for the mantissa (m_pvad, m_thvad, m_acf0).</w:t>
      </w:r>
    </w:p>
    <w:p w14:paraId="3903421C" w14:textId="77777777" w:rsidR="000B7DFA" w:rsidRDefault="000B7DFA">
      <w:r>
        <w:t>The value e_pvad represents the lowest power of 2 just greater or equal to the actual value of pvad and the m_pvad value represents a integer which is always greater or equal to 16384 (normalized mantissa). It means that the pvad value is equal to:</w:t>
      </w:r>
    </w:p>
    <w:p w14:paraId="4D0C0B1B" w14:textId="77777777" w:rsidR="000B7DFA" w:rsidRDefault="000B7DFA">
      <w:pPr>
        <w:pStyle w:val="B1"/>
      </w:pPr>
      <w:r>
        <w:rPr>
          <w:position w:val="-8"/>
        </w:rPr>
        <w:object w:dxaOrig="3900" w:dyaOrig="400" w14:anchorId="7CBCB811">
          <v:shape id="_x0000_i1039" type="#_x0000_t75" style="width:195.25pt;height:20.2pt" o:ole="" fillcolor="window">
            <v:imagedata r:id="rId34" o:title=""/>
          </v:shape>
          <o:OLEObject Type="Embed" ProgID="Equation.2" ShapeID="_x0000_i1039" DrawAspect="Content" ObjectID="_1823194240" r:id="rId35"/>
        </w:object>
      </w:r>
    </w:p>
    <w:p w14:paraId="6212E9F7" w14:textId="77777777" w:rsidR="000B7DFA" w:rsidRDefault="000B7DFA">
      <w:r>
        <w:t>This scheme guarantees a large dynamic range for the pvad value and always keeps a precision of 16 bits. All the comparisons are easy to make by comparing the exponents of two variables and the VAD algorithm needs only one pseudo</w:t>
      </w:r>
      <w:r>
        <w:noBreakHyphen/>
        <w:t>floating point addition. All the computations related to the pseudo</w:t>
      </w:r>
      <w:r>
        <w:noBreakHyphen/>
        <w:t>floating point variables require very simple 16 or 32 bits arithmetic operations defined in the detailed description of the RPE</w:t>
      </w:r>
      <w:r>
        <w:noBreakHyphen/>
        <w:t>LTP encoder. This pseudo</w:t>
      </w:r>
      <w:r>
        <w:noBreakHyphen/>
        <w:t>floating point arithmetic is only used in subclauses 3.1 and 3.6.</w:t>
      </w:r>
    </w:p>
    <w:p w14:paraId="0AA69CCC" w14:textId="77777777" w:rsidR="000B7DFA" w:rsidRDefault="000B7DFA">
      <w:r>
        <w:t>Table 3.1 gives a list of all the variables of the VAD algorithm that must be initialized in the reset procedure and kept in memory for processing the subsequent frame of the RPE</w:t>
      </w:r>
      <w:r>
        <w:noBreakHyphen/>
        <w:t xml:space="preserve"> LTP encoder. The types (16 or 32 bits) and initial values of all these variables are clearly indicated and their related subclause is also mentioned. The bit exact implementation uses other temporary variables that are introduced in the detailed description whenever it is needed.</w:t>
      </w:r>
    </w:p>
    <w:p w14:paraId="34D9FF73" w14:textId="77777777" w:rsidR="000B7DFA" w:rsidRDefault="000B7DFA">
      <w:pPr>
        <w:pStyle w:val="TH"/>
      </w:pPr>
      <w:r>
        <w:lastRenderedPageBreak/>
        <w:t>Table 3.1: Initial values for variables to be stored in memory</w:t>
      </w:r>
    </w:p>
    <w:tbl>
      <w:tblPr>
        <w:tblW w:w="0" w:type="auto"/>
        <w:tblLayout w:type="fixed"/>
        <w:tblLook w:val="0000" w:firstRow="0" w:lastRow="0" w:firstColumn="0" w:lastColumn="0" w:noHBand="0" w:noVBand="0"/>
      </w:tblPr>
      <w:tblGrid>
        <w:gridCol w:w="2392"/>
        <w:gridCol w:w="2392"/>
        <w:gridCol w:w="2392"/>
        <w:gridCol w:w="2392"/>
      </w:tblGrid>
      <w:tr w:rsidR="000B7DFA" w14:paraId="74651E8F" w14:textId="77777777">
        <w:tblPrEx>
          <w:tblCellMar>
            <w:top w:w="0" w:type="dxa"/>
            <w:bottom w:w="0" w:type="dxa"/>
          </w:tblCellMar>
        </w:tblPrEx>
        <w:tc>
          <w:tcPr>
            <w:tcW w:w="2392" w:type="dxa"/>
            <w:tcBorders>
              <w:top w:val="single" w:sz="6" w:space="0" w:color="auto"/>
              <w:left w:val="single" w:sz="6" w:space="0" w:color="auto"/>
              <w:bottom w:val="single" w:sz="6" w:space="0" w:color="auto"/>
            </w:tcBorders>
          </w:tcPr>
          <w:p w14:paraId="2A29A13E" w14:textId="77777777" w:rsidR="000B7DFA" w:rsidRDefault="000B7DFA">
            <w:pPr>
              <w:pStyle w:val="TAH"/>
              <w:spacing w:before="60" w:after="60"/>
            </w:pPr>
            <w:r>
              <w:t>Names of variables:</w:t>
            </w:r>
          </w:p>
        </w:tc>
        <w:tc>
          <w:tcPr>
            <w:tcW w:w="2392" w:type="dxa"/>
            <w:tcBorders>
              <w:top w:val="single" w:sz="6" w:space="0" w:color="auto"/>
              <w:bottom w:val="single" w:sz="6" w:space="0" w:color="auto"/>
            </w:tcBorders>
          </w:tcPr>
          <w:p w14:paraId="1A1B7F6C" w14:textId="77777777" w:rsidR="000B7DFA" w:rsidRDefault="000B7DFA">
            <w:pPr>
              <w:pStyle w:val="TAH"/>
              <w:spacing w:before="60" w:after="60"/>
            </w:pPr>
            <w:r>
              <w:t>type (# of bits):</w:t>
            </w:r>
          </w:p>
        </w:tc>
        <w:tc>
          <w:tcPr>
            <w:tcW w:w="2392" w:type="dxa"/>
            <w:tcBorders>
              <w:top w:val="single" w:sz="6" w:space="0" w:color="auto"/>
              <w:bottom w:val="single" w:sz="6" w:space="0" w:color="auto"/>
            </w:tcBorders>
          </w:tcPr>
          <w:p w14:paraId="2BF4190B" w14:textId="77777777" w:rsidR="000B7DFA" w:rsidRDefault="000B7DFA">
            <w:pPr>
              <w:pStyle w:val="TAH"/>
              <w:spacing w:before="60" w:after="60"/>
            </w:pPr>
            <w:r>
              <w:t>Initialization:</w:t>
            </w:r>
          </w:p>
        </w:tc>
        <w:tc>
          <w:tcPr>
            <w:tcW w:w="2392" w:type="dxa"/>
            <w:tcBorders>
              <w:top w:val="single" w:sz="6" w:space="0" w:color="auto"/>
              <w:bottom w:val="single" w:sz="6" w:space="0" w:color="auto"/>
              <w:right w:val="single" w:sz="6" w:space="0" w:color="auto"/>
            </w:tcBorders>
          </w:tcPr>
          <w:p w14:paraId="4E71876C" w14:textId="77777777" w:rsidR="000B7DFA" w:rsidRDefault="000B7DFA">
            <w:pPr>
              <w:pStyle w:val="TAH"/>
              <w:spacing w:before="60" w:after="60"/>
            </w:pPr>
            <w:r>
              <w:t>Subclause:</w:t>
            </w:r>
          </w:p>
        </w:tc>
      </w:tr>
      <w:tr w:rsidR="000B7DFA" w14:paraId="00B23FA4" w14:textId="77777777">
        <w:tblPrEx>
          <w:tblCellMar>
            <w:top w:w="0" w:type="dxa"/>
            <w:bottom w:w="0" w:type="dxa"/>
          </w:tblCellMar>
        </w:tblPrEx>
        <w:tc>
          <w:tcPr>
            <w:tcW w:w="9568" w:type="dxa"/>
            <w:gridSpan w:val="4"/>
            <w:tcBorders>
              <w:left w:val="single" w:sz="6" w:space="0" w:color="auto"/>
              <w:right w:val="single" w:sz="6" w:space="0" w:color="auto"/>
            </w:tcBorders>
          </w:tcPr>
          <w:p w14:paraId="66525C77" w14:textId="77777777" w:rsidR="000B7DFA" w:rsidRDefault="000B7DFA">
            <w:pPr>
              <w:pStyle w:val="TAL"/>
              <w:spacing w:before="60"/>
            </w:pPr>
            <w:r>
              <w:t>Adaptive filter coefficients:</w:t>
            </w:r>
          </w:p>
        </w:tc>
      </w:tr>
      <w:tr w:rsidR="000B7DFA" w14:paraId="31611049" w14:textId="77777777">
        <w:tblPrEx>
          <w:tblCellMar>
            <w:top w:w="0" w:type="dxa"/>
            <w:bottom w:w="0" w:type="dxa"/>
          </w:tblCellMar>
        </w:tblPrEx>
        <w:tc>
          <w:tcPr>
            <w:tcW w:w="2392" w:type="dxa"/>
            <w:tcBorders>
              <w:left w:val="single" w:sz="6" w:space="0" w:color="auto"/>
            </w:tcBorders>
          </w:tcPr>
          <w:p w14:paraId="51401419" w14:textId="77777777" w:rsidR="000B7DFA" w:rsidRDefault="000B7DFA">
            <w:pPr>
              <w:pStyle w:val="TAL"/>
              <w:ind w:left="113"/>
            </w:pPr>
            <w:r>
              <w:t>rvad[0]</w:t>
            </w:r>
          </w:p>
        </w:tc>
        <w:tc>
          <w:tcPr>
            <w:tcW w:w="2392" w:type="dxa"/>
          </w:tcPr>
          <w:p w14:paraId="224FF2A7" w14:textId="77777777" w:rsidR="000B7DFA" w:rsidRDefault="000B7DFA">
            <w:pPr>
              <w:pStyle w:val="TAL"/>
              <w:jc w:val="center"/>
            </w:pPr>
            <w:r>
              <w:t>16</w:t>
            </w:r>
          </w:p>
        </w:tc>
        <w:tc>
          <w:tcPr>
            <w:tcW w:w="2392" w:type="dxa"/>
          </w:tcPr>
          <w:p w14:paraId="701CC15D" w14:textId="77777777" w:rsidR="000B7DFA" w:rsidRDefault="000B7DFA">
            <w:pPr>
              <w:pStyle w:val="TAL"/>
              <w:jc w:val="center"/>
            </w:pPr>
            <w:r>
              <w:t>24 576</w:t>
            </w:r>
          </w:p>
        </w:tc>
        <w:tc>
          <w:tcPr>
            <w:tcW w:w="2392" w:type="dxa"/>
            <w:tcBorders>
              <w:right w:val="single" w:sz="6" w:space="0" w:color="auto"/>
            </w:tcBorders>
          </w:tcPr>
          <w:p w14:paraId="1A32FEAE" w14:textId="77777777" w:rsidR="000B7DFA" w:rsidRDefault="000B7DFA">
            <w:pPr>
              <w:pStyle w:val="TAC"/>
            </w:pPr>
            <w:r>
              <w:t>3.1, 3.6</w:t>
            </w:r>
          </w:p>
        </w:tc>
      </w:tr>
      <w:tr w:rsidR="000B7DFA" w14:paraId="2A98E958" w14:textId="77777777">
        <w:tblPrEx>
          <w:tblCellMar>
            <w:top w:w="0" w:type="dxa"/>
            <w:bottom w:w="0" w:type="dxa"/>
          </w:tblCellMar>
        </w:tblPrEx>
        <w:tc>
          <w:tcPr>
            <w:tcW w:w="2392" w:type="dxa"/>
            <w:tcBorders>
              <w:left w:val="single" w:sz="6" w:space="0" w:color="auto"/>
            </w:tcBorders>
          </w:tcPr>
          <w:p w14:paraId="73BA8766" w14:textId="77777777" w:rsidR="000B7DFA" w:rsidRDefault="000B7DFA">
            <w:pPr>
              <w:pStyle w:val="TAL"/>
              <w:ind w:left="113"/>
            </w:pPr>
            <w:r>
              <w:t>rvad[1]</w:t>
            </w:r>
          </w:p>
        </w:tc>
        <w:tc>
          <w:tcPr>
            <w:tcW w:w="2392" w:type="dxa"/>
          </w:tcPr>
          <w:p w14:paraId="55E94DD0" w14:textId="77777777" w:rsidR="000B7DFA" w:rsidRDefault="000B7DFA">
            <w:pPr>
              <w:pStyle w:val="TAL"/>
              <w:jc w:val="center"/>
            </w:pPr>
            <w:r>
              <w:t>16</w:t>
            </w:r>
          </w:p>
        </w:tc>
        <w:tc>
          <w:tcPr>
            <w:tcW w:w="2392" w:type="dxa"/>
          </w:tcPr>
          <w:p w14:paraId="725B04D8" w14:textId="77777777" w:rsidR="000B7DFA" w:rsidRDefault="000B7DFA">
            <w:pPr>
              <w:pStyle w:val="TAL"/>
              <w:jc w:val="center"/>
            </w:pPr>
            <w:r>
              <w:noBreakHyphen/>
              <w:t>16 384</w:t>
            </w:r>
          </w:p>
        </w:tc>
        <w:tc>
          <w:tcPr>
            <w:tcW w:w="2392" w:type="dxa"/>
            <w:tcBorders>
              <w:right w:val="single" w:sz="6" w:space="0" w:color="auto"/>
            </w:tcBorders>
          </w:tcPr>
          <w:p w14:paraId="28D5BBF8" w14:textId="77777777" w:rsidR="000B7DFA" w:rsidRDefault="000B7DFA">
            <w:pPr>
              <w:pStyle w:val="TAC"/>
            </w:pPr>
            <w:r>
              <w:t>3.1, 3.6</w:t>
            </w:r>
          </w:p>
        </w:tc>
      </w:tr>
      <w:tr w:rsidR="000B7DFA" w14:paraId="39ACEC51" w14:textId="77777777">
        <w:tblPrEx>
          <w:tblCellMar>
            <w:top w:w="0" w:type="dxa"/>
            <w:bottom w:w="0" w:type="dxa"/>
          </w:tblCellMar>
        </w:tblPrEx>
        <w:tc>
          <w:tcPr>
            <w:tcW w:w="2392" w:type="dxa"/>
            <w:tcBorders>
              <w:left w:val="single" w:sz="6" w:space="0" w:color="auto"/>
            </w:tcBorders>
          </w:tcPr>
          <w:p w14:paraId="473C9D0D" w14:textId="77777777" w:rsidR="000B7DFA" w:rsidRDefault="000B7DFA">
            <w:pPr>
              <w:pStyle w:val="TAL"/>
              <w:ind w:left="113"/>
            </w:pPr>
            <w:r>
              <w:t>rvad[2]</w:t>
            </w:r>
          </w:p>
        </w:tc>
        <w:tc>
          <w:tcPr>
            <w:tcW w:w="2392" w:type="dxa"/>
          </w:tcPr>
          <w:p w14:paraId="7B61CB85" w14:textId="77777777" w:rsidR="000B7DFA" w:rsidRDefault="000B7DFA">
            <w:pPr>
              <w:pStyle w:val="TAL"/>
              <w:jc w:val="center"/>
            </w:pPr>
            <w:r>
              <w:t>16</w:t>
            </w:r>
          </w:p>
        </w:tc>
        <w:tc>
          <w:tcPr>
            <w:tcW w:w="2392" w:type="dxa"/>
          </w:tcPr>
          <w:p w14:paraId="71C99850" w14:textId="77777777" w:rsidR="000B7DFA" w:rsidRDefault="000B7DFA">
            <w:pPr>
              <w:pStyle w:val="TAL"/>
              <w:jc w:val="center"/>
            </w:pPr>
            <w:r>
              <w:t>4 096</w:t>
            </w:r>
          </w:p>
        </w:tc>
        <w:tc>
          <w:tcPr>
            <w:tcW w:w="2392" w:type="dxa"/>
            <w:tcBorders>
              <w:right w:val="single" w:sz="6" w:space="0" w:color="auto"/>
            </w:tcBorders>
          </w:tcPr>
          <w:p w14:paraId="5DE51D96" w14:textId="77777777" w:rsidR="000B7DFA" w:rsidRDefault="000B7DFA">
            <w:pPr>
              <w:pStyle w:val="TAC"/>
            </w:pPr>
            <w:r>
              <w:t>3.1, 3.6</w:t>
            </w:r>
          </w:p>
        </w:tc>
      </w:tr>
      <w:tr w:rsidR="000B7DFA" w14:paraId="49998DFC" w14:textId="77777777">
        <w:tblPrEx>
          <w:tblCellMar>
            <w:top w:w="0" w:type="dxa"/>
            <w:bottom w:w="0" w:type="dxa"/>
          </w:tblCellMar>
        </w:tblPrEx>
        <w:tc>
          <w:tcPr>
            <w:tcW w:w="2392" w:type="dxa"/>
            <w:tcBorders>
              <w:left w:val="single" w:sz="6" w:space="0" w:color="auto"/>
              <w:bottom w:val="single" w:sz="6" w:space="0" w:color="auto"/>
            </w:tcBorders>
          </w:tcPr>
          <w:p w14:paraId="39F2BDB0" w14:textId="77777777" w:rsidR="000B7DFA" w:rsidRDefault="000B7DFA">
            <w:pPr>
              <w:pStyle w:val="TAL"/>
              <w:spacing w:after="60"/>
              <w:ind w:left="113"/>
            </w:pPr>
            <w:r>
              <w:t>rvad[3..8]</w:t>
            </w:r>
          </w:p>
        </w:tc>
        <w:tc>
          <w:tcPr>
            <w:tcW w:w="2392" w:type="dxa"/>
            <w:tcBorders>
              <w:bottom w:val="single" w:sz="6" w:space="0" w:color="auto"/>
            </w:tcBorders>
          </w:tcPr>
          <w:p w14:paraId="3063CFBF" w14:textId="77777777" w:rsidR="000B7DFA" w:rsidRDefault="000B7DFA">
            <w:pPr>
              <w:pStyle w:val="TAL"/>
              <w:spacing w:after="60"/>
              <w:jc w:val="center"/>
            </w:pPr>
            <w:r>
              <w:t>16</w:t>
            </w:r>
          </w:p>
        </w:tc>
        <w:tc>
          <w:tcPr>
            <w:tcW w:w="2392" w:type="dxa"/>
            <w:tcBorders>
              <w:bottom w:val="single" w:sz="6" w:space="0" w:color="auto"/>
            </w:tcBorders>
          </w:tcPr>
          <w:p w14:paraId="00259ED1" w14:textId="77777777" w:rsidR="000B7DFA" w:rsidRDefault="000B7DFA">
            <w:pPr>
              <w:pStyle w:val="TAL"/>
              <w:spacing w:after="60"/>
              <w:jc w:val="center"/>
            </w:pPr>
            <w:r>
              <w:t>0</w:t>
            </w:r>
          </w:p>
        </w:tc>
        <w:tc>
          <w:tcPr>
            <w:tcW w:w="2392" w:type="dxa"/>
            <w:tcBorders>
              <w:bottom w:val="single" w:sz="6" w:space="0" w:color="auto"/>
              <w:right w:val="single" w:sz="6" w:space="0" w:color="auto"/>
            </w:tcBorders>
          </w:tcPr>
          <w:p w14:paraId="3E4A75E4" w14:textId="77777777" w:rsidR="000B7DFA" w:rsidRDefault="000B7DFA">
            <w:pPr>
              <w:pStyle w:val="TAC"/>
              <w:spacing w:after="60"/>
            </w:pPr>
            <w:r>
              <w:t>3.1, 3.6</w:t>
            </w:r>
          </w:p>
        </w:tc>
      </w:tr>
      <w:tr w:rsidR="000B7DFA" w14:paraId="5B52902B" w14:textId="77777777">
        <w:tblPrEx>
          <w:tblCellMar>
            <w:top w:w="0" w:type="dxa"/>
            <w:bottom w:w="0" w:type="dxa"/>
          </w:tblCellMar>
        </w:tblPrEx>
        <w:tc>
          <w:tcPr>
            <w:tcW w:w="9568" w:type="dxa"/>
            <w:gridSpan w:val="4"/>
            <w:tcBorders>
              <w:left w:val="single" w:sz="6" w:space="0" w:color="auto"/>
              <w:right w:val="single" w:sz="6" w:space="0" w:color="auto"/>
            </w:tcBorders>
          </w:tcPr>
          <w:p w14:paraId="22E8E2D3" w14:textId="77777777" w:rsidR="000B7DFA" w:rsidRDefault="000B7DFA">
            <w:pPr>
              <w:pStyle w:val="TAL"/>
              <w:spacing w:before="60"/>
            </w:pPr>
            <w:r>
              <w:t>Scaling factor of ravd[0..8]:</w:t>
            </w:r>
          </w:p>
        </w:tc>
      </w:tr>
      <w:tr w:rsidR="000B7DFA" w14:paraId="57A4018D" w14:textId="77777777">
        <w:tblPrEx>
          <w:tblCellMar>
            <w:top w:w="0" w:type="dxa"/>
            <w:bottom w:w="0" w:type="dxa"/>
          </w:tblCellMar>
        </w:tblPrEx>
        <w:tc>
          <w:tcPr>
            <w:tcW w:w="2392" w:type="dxa"/>
            <w:tcBorders>
              <w:left w:val="single" w:sz="6" w:space="0" w:color="auto"/>
            </w:tcBorders>
          </w:tcPr>
          <w:p w14:paraId="0971A175" w14:textId="77777777" w:rsidR="000B7DFA" w:rsidRDefault="000B7DFA">
            <w:pPr>
              <w:pStyle w:val="TAL"/>
              <w:spacing w:after="60"/>
              <w:ind w:left="113"/>
            </w:pPr>
            <w:r>
              <w:t>normrvad</w:t>
            </w:r>
          </w:p>
        </w:tc>
        <w:tc>
          <w:tcPr>
            <w:tcW w:w="2392" w:type="dxa"/>
          </w:tcPr>
          <w:p w14:paraId="674BC531" w14:textId="77777777" w:rsidR="000B7DFA" w:rsidRDefault="000B7DFA">
            <w:pPr>
              <w:pStyle w:val="TAC"/>
            </w:pPr>
            <w:r>
              <w:t>16</w:t>
            </w:r>
          </w:p>
        </w:tc>
        <w:tc>
          <w:tcPr>
            <w:tcW w:w="2392" w:type="dxa"/>
          </w:tcPr>
          <w:p w14:paraId="60D8D1C6" w14:textId="77777777" w:rsidR="000B7DFA" w:rsidRDefault="000B7DFA">
            <w:pPr>
              <w:pStyle w:val="TAC"/>
            </w:pPr>
            <w:r>
              <w:t>7</w:t>
            </w:r>
          </w:p>
        </w:tc>
        <w:tc>
          <w:tcPr>
            <w:tcW w:w="2392" w:type="dxa"/>
            <w:tcBorders>
              <w:right w:val="single" w:sz="6" w:space="0" w:color="auto"/>
            </w:tcBorders>
          </w:tcPr>
          <w:p w14:paraId="78F4851F" w14:textId="77777777" w:rsidR="000B7DFA" w:rsidRDefault="000B7DFA">
            <w:pPr>
              <w:pStyle w:val="TAC"/>
            </w:pPr>
            <w:r>
              <w:t>3.1, 3.6</w:t>
            </w:r>
          </w:p>
        </w:tc>
      </w:tr>
      <w:tr w:rsidR="000B7DFA" w14:paraId="290802FF" w14:textId="77777777">
        <w:tblPrEx>
          <w:tblCellMar>
            <w:top w:w="0" w:type="dxa"/>
            <w:bottom w:w="0" w:type="dxa"/>
          </w:tblCellMar>
        </w:tblPrEx>
        <w:tc>
          <w:tcPr>
            <w:tcW w:w="9568" w:type="dxa"/>
            <w:gridSpan w:val="4"/>
            <w:tcBorders>
              <w:top w:val="single" w:sz="6" w:space="0" w:color="auto"/>
              <w:left w:val="single" w:sz="6" w:space="0" w:color="auto"/>
              <w:right w:val="single" w:sz="6" w:space="0" w:color="auto"/>
            </w:tcBorders>
          </w:tcPr>
          <w:p w14:paraId="49DC71D6" w14:textId="77777777" w:rsidR="000B7DFA" w:rsidRDefault="000B7DFA">
            <w:pPr>
              <w:pStyle w:val="TAL"/>
              <w:spacing w:before="60"/>
            </w:pPr>
            <w:r>
              <w:t>Delay line of the auto</w:t>
            </w:r>
            <w:r>
              <w:noBreakHyphen/>
              <w:t>correlation coefficients:</w:t>
            </w:r>
          </w:p>
        </w:tc>
      </w:tr>
      <w:tr w:rsidR="000B7DFA" w14:paraId="4E16D6F1" w14:textId="77777777">
        <w:tblPrEx>
          <w:tblCellMar>
            <w:top w:w="0" w:type="dxa"/>
            <w:bottom w:w="0" w:type="dxa"/>
          </w:tblCellMar>
        </w:tblPrEx>
        <w:tc>
          <w:tcPr>
            <w:tcW w:w="2392" w:type="dxa"/>
            <w:tcBorders>
              <w:left w:val="single" w:sz="6" w:space="0" w:color="auto"/>
            </w:tcBorders>
          </w:tcPr>
          <w:p w14:paraId="3367CBD3" w14:textId="77777777" w:rsidR="000B7DFA" w:rsidRDefault="000B7DFA">
            <w:pPr>
              <w:pStyle w:val="TAL"/>
              <w:ind w:left="113"/>
            </w:pPr>
            <w:r>
              <w:t>L_sacf[0..26]</w:t>
            </w:r>
          </w:p>
        </w:tc>
        <w:tc>
          <w:tcPr>
            <w:tcW w:w="2392" w:type="dxa"/>
          </w:tcPr>
          <w:p w14:paraId="300339AA" w14:textId="77777777" w:rsidR="000B7DFA" w:rsidRDefault="000B7DFA">
            <w:pPr>
              <w:pStyle w:val="TAC"/>
            </w:pPr>
            <w:r>
              <w:t>32</w:t>
            </w:r>
          </w:p>
        </w:tc>
        <w:tc>
          <w:tcPr>
            <w:tcW w:w="2392" w:type="dxa"/>
          </w:tcPr>
          <w:p w14:paraId="06C80AB3" w14:textId="77777777" w:rsidR="000B7DFA" w:rsidRDefault="000B7DFA">
            <w:pPr>
              <w:pStyle w:val="TAC"/>
            </w:pPr>
            <w:r>
              <w:t>0</w:t>
            </w:r>
          </w:p>
        </w:tc>
        <w:tc>
          <w:tcPr>
            <w:tcW w:w="2392" w:type="dxa"/>
            <w:tcBorders>
              <w:right w:val="single" w:sz="6" w:space="0" w:color="auto"/>
            </w:tcBorders>
          </w:tcPr>
          <w:p w14:paraId="434F23A2" w14:textId="77777777" w:rsidR="000B7DFA" w:rsidRDefault="000B7DFA">
            <w:pPr>
              <w:pStyle w:val="TAC"/>
            </w:pPr>
            <w:r>
              <w:t>3.2</w:t>
            </w:r>
          </w:p>
        </w:tc>
      </w:tr>
      <w:tr w:rsidR="000B7DFA" w14:paraId="263702CE" w14:textId="77777777">
        <w:tblPrEx>
          <w:tblCellMar>
            <w:top w:w="0" w:type="dxa"/>
            <w:bottom w:w="0" w:type="dxa"/>
          </w:tblCellMar>
        </w:tblPrEx>
        <w:tc>
          <w:tcPr>
            <w:tcW w:w="2392" w:type="dxa"/>
            <w:tcBorders>
              <w:left w:val="single" w:sz="6" w:space="0" w:color="auto"/>
            </w:tcBorders>
          </w:tcPr>
          <w:p w14:paraId="5D40B444" w14:textId="77777777" w:rsidR="000B7DFA" w:rsidRDefault="000B7DFA">
            <w:pPr>
              <w:pStyle w:val="TAL"/>
              <w:spacing w:after="60"/>
              <w:ind w:left="113"/>
            </w:pPr>
            <w:r>
              <w:t>L_sav0[0..35]</w:t>
            </w:r>
          </w:p>
        </w:tc>
        <w:tc>
          <w:tcPr>
            <w:tcW w:w="2392" w:type="dxa"/>
          </w:tcPr>
          <w:p w14:paraId="165070F1" w14:textId="77777777" w:rsidR="000B7DFA" w:rsidRDefault="000B7DFA">
            <w:pPr>
              <w:pStyle w:val="TAC"/>
            </w:pPr>
            <w:r>
              <w:t>32</w:t>
            </w:r>
          </w:p>
        </w:tc>
        <w:tc>
          <w:tcPr>
            <w:tcW w:w="2392" w:type="dxa"/>
          </w:tcPr>
          <w:p w14:paraId="27099808" w14:textId="77777777" w:rsidR="000B7DFA" w:rsidRDefault="000B7DFA">
            <w:pPr>
              <w:pStyle w:val="TAC"/>
            </w:pPr>
            <w:r>
              <w:t>0</w:t>
            </w:r>
          </w:p>
        </w:tc>
        <w:tc>
          <w:tcPr>
            <w:tcW w:w="2392" w:type="dxa"/>
            <w:tcBorders>
              <w:right w:val="single" w:sz="6" w:space="0" w:color="auto"/>
            </w:tcBorders>
          </w:tcPr>
          <w:p w14:paraId="361A3383" w14:textId="77777777" w:rsidR="000B7DFA" w:rsidRDefault="000B7DFA">
            <w:pPr>
              <w:pStyle w:val="TAC"/>
            </w:pPr>
            <w:r>
              <w:t>3.2</w:t>
            </w:r>
          </w:p>
        </w:tc>
      </w:tr>
      <w:tr w:rsidR="000B7DFA" w14:paraId="1142BCB3" w14:textId="77777777">
        <w:tblPrEx>
          <w:tblCellMar>
            <w:top w:w="0" w:type="dxa"/>
            <w:bottom w:w="0" w:type="dxa"/>
          </w:tblCellMar>
        </w:tblPrEx>
        <w:tc>
          <w:tcPr>
            <w:tcW w:w="9568" w:type="dxa"/>
            <w:gridSpan w:val="4"/>
            <w:tcBorders>
              <w:top w:val="single" w:sz="6" w:space="0" w:color="auto"/>
              <w:left w:val="single" w:sz="6" w:space="0" w:color="auto"/>
              <w:right w:val="single" w:sz="6" w:space="0" w:color="auto"/>
            </w:tcBorders>
          </w:tcPr>
          <w:p w14:paraId="277366FD" w14:textId="77777777" w:rsidR="000B7DFA" w:rsidRDefault="000B7DFA">
            <w:pPr>
              <w:pStyle w:val="TAL"/>
              <w:spacing w:before="60"/>
            </w:pPr>
            <w:r>
              <w:t>Pointers on the delay lines:</w:t>
            </w:r>
          </w:p>
        </w:tc>
      </w:tr>
      <w:tr w:rsidR="000B7DFA" w14:paraId="428492EA" w14:textId="77777777">
        <w:tblPrEx>
          <w:tblCellMar>
            <w:top w:w="0" w:type="dxa"/>
            <w:bottom w:w="0" w:type="dxa"/>
          </w:tblCellMar>
        </w:tblPrEx>
        <w:tc>
          <w:tcPr>
            <w:tcW w:w="2392" w:type="dxa"/>
            <w:tcBorders>
              <w:left w:val="single" w:sz="6" w:space="0" w:color="auto"/>
            </w:tcBorders>
          </w:tcPr>
          <w:p w14:paraId="484DC8C3" w14:textId="77777777" w:rsidR="000B7DFA" w:rsidRDefault="000B7DFA">
            <w:pPr>
              <w:pStyle w:val="TAL"/>
              <w:ind w:left="113"/>
            </w:pPr>
            <w:r>
              <w:t>pt_sacf</w:t>
            </w:r>
          </w:p>
        </w:tc>
        <w:tc>
          <w:tcPr>
            <w:tcW w:w="2392" w:type="dxa"/>
          </w:tcPr>
          <w:p w14:paraId="6B1BC158" w14:textId="77777777" w:rsidR="000B7DFA" w:rsidRDefault="000B7DFA">
            <w:pPr>
              <w:pStyle w:val="TAC"/>
            </w:pPr>
            <w:r>
              <w:t>16</w:t>
            </w:r>
          </w:p>
        </w:tc>
        <w:tc>
          <w:tcPr>
            <w:tcW w:w="2392" w:type="dxa"/>
          </w:tcPr>
          <w:p w14:paraId="22D54B60" w14:textId="77777777" w:rsidR="000B7DFA" w:rsidRDefault="000B7DFA">
            <w:pPr>
              <w:pStyle w:val="TAC"/>
            </w:pPr>
            <w:r>
              <w:t>0</w:t>
            </w:r>
          </w:p>
        </w:tc>
        <w:tc>
          <w:tcPr>
            <w:tcW w:w="2392" w:type="dxa"/>
            <w:tcBorders>
              <w:right w:val="single" w:sz="6" w:space="0" w:color="auto"/>
            </w:tcBorders>
          </w:tcPr>
          <w:p w14:paraId="6BB965D5" w14:textId="77777777" w:rsidR="000B7DFA" w:rsidRDefault="000B7DFA">
            <w:pPr>
              <w:pStyle w:val="TAC"/>
            </w:pPr>
            <w:r>
              <w:t>3.2</w:t>
            </w:r>
          </w:p>
        </w:tc>
      </w:tr>
      <w:tr w:rsidR="000B7DFA" w14:paraId="05AB22B0" w14:textId="77777777">
        <w:tblPrEx>
          <w:tblCellMar>
            <w:top w:w="0" w:type="dxa"/>
            <w:bottom w:w="0" w:type="dxa"/>
          </w:tblCellMar>
        </w:tblPrEx>
        <w:tc>
          <w:tcPr>
            <w:tcW w:w="2392" w:type="dxa"/>
            <w:tcBorders>
              <w:left w:val="single" w:sz="6" w:space="0" w:color="auto"/>
            </w:tcBorders>
          </w:tcPr>
          <w:p w14:paraId="730502A1" w14:textId="77777777" w:rsidR="000B7DFA" w:rsidRDefault="000B7DFA">
            <w:pPr>
              <w:pStyle w:val="TAL"/>
              <w:spacing w:after="60"/>
              <w:ind w:left="113"/>
            </w:pPr>
            <w:r>
              <w:t>pt_sav0</w:t>
            </w:r>
          </w:p>
        </w:tc>
        <w:tc>
          <w:tcPr>
            <w:tcW w:w="2392" w:type="dxa"/>
          </w:tcPr>
          <w:p w14:paraId="2242E2B6" w14:textId="77777777" w:rsidR="000B7DFA" w:rsidRDefault="000B7DFA">
            <w:pPr>
              <w:pStyle w:val="TAC"/>
              <w:spacing w:after="60"/>
            </w:pPr>
            <w:r>
              <w:t>16</w:t>
            </w:r>
          </w:p>
        </w:tc>
        <w:tc>
          <w:tcPr>
            <w:tcW w:w="2392" w:type="dxa"/>
          </w:tcPr>
          <w:p w14:paraId="7B001C48" w14:textId="77777777" w:rsidR="000B7DFA" w:rsidRDefault="000B7DFA">
            <w:pPr>
              <w:pStyle w:val="TAC"/>
              <w:spacing w:after="60"/>
            </w:pPr>
            <w:r>
              <w:t>0</w:t>
            </w:r>
          </w:p>
        </w:tc>
        <w:tc>
          <w:tcPr>
            <w:tcW w:w="2392" w:type="dxa"/>
            <w:tcBorders>
              <w:right w:val="single" w:sz="6" w:space="0" w:color="auto"/>
            </w:tcBorders>
          </w:tcPr>
          <w:p w14:paraId="4E49F0E3" w14:textId="77777777" w:rsidR="000B7DFA" w:rsidRDefault="000B7DFA">
            <w:pPr>
              <w:pStyle w:val="TAC"/>
              <w:spacing w:after="60"/>
            </w:pPr>
            <w:r>
              <w:t>3.2</w:t>
            </w:r>
          </w:p>
        </w:tc>
      </w:tr>
      <w:tr w:rsidR="000B7DFA" w14:paraId="6FB4E060" w14:textId="77777777">
        <w:tblPrEx>
          <w:tblCellMar>
            <w:top w:w="0" w:type="dxa"/>
            <w:bottom w:w="0" w:type="dxa"/>
          </w:tblCellMar>
        </w:tblPrEx>
        <w:tc>
          <w:tcPr>
            <w:tcW w:w="9568" w:type="dxa"/>
            <w:gridSpan w:val="4"/>
            <w:tcBorders>
              <w:top w:val="single" w:sz="6" w:space="0" w:color="auto"/>
              <w:left w:val="single" w:sz="6" w:space="0" w:color="auto"/>
              <w:right w:val="single" w:sz="6" w:space="0" w:color="auto"/>
            </w:tcBorders>
          </w:tcPr>
          <w:p w14:paraId="115E74D6" w14:textId="77777777" w:rsidR="000B7DFA" w:rsidRDefault="000B7DFA">
            <w:pPr>
              <w:pStyle w:val="TAL"/>
              <w:spacing w:before="60"/>
            </w:pPr>
            <w:r>
              <w:t>Distance measure:</w:t>
            </w:r>
          </w:p>
        </w:tc>
      </w:tr>
      <w:tr w:rsidR="000B7DFA" w14:paraId="000A26E5" w14:textId="77777777">
        <w:tblPrEx>
          <w:tblCellMar>
            <w:top w:w="0" w:type="dxa"/>
            <w:bottom w:w="0" w:type="dxa"/>
          </w:tblCellMar>
        </w:tblPrEx>
        <w:tc>
          <w:tcPr>
            <w:tcW w:w="2392" w:type="dxa"/>
            <w:tcBorders>
              <w:left w:val="single" w:sz="6" w:space="0" w:color="auto"/>
            </w:tcBorders>
          </w:tcPr>
          <w:p w14:paraId="0910AA48" w14:textId="77777777" w:rsidR="000B7DFA" w:rsidRDefault="000B7DFA">
            <w:pPr>
              <w:pStyle w:val="TAL"/>
              <w:spacing w:after="60"/>
              <w:ind w:left="113"/>
            </w:pPr>
            <w:r>
              <w:t>L_lastdm</w:t>
            </w:r>
          </w:p>
        </w:tc>
        <w:tc>
          <w:tcPr>
            <w:tcW w:w="2392" w:type="dxa"/>
          </w:tcPr>
          <w:p w14:paraId="5F6132BE" w14:textId="77777777" w:rsidR="000B7DFA" w:rsidRDefault="000B7DFA">
            <w:pPr>
              <w:pStyle w:val="TAC"/>
              <w:spacing w:after="60"/>
            </w:pPr>
            <w:r>
              <w:t>32</w:t>
            </w:r>
          </w:p>
        </w:tc>
        <w:tc>
          <w:tcPr>
            <w:tcW w:w="2392" w:type="dxa"/>
          </w:tcPr>
          <w:p w14:paraId="2EE491C5" w14:textId="77777777" w:rsidR="000B7DFA" w:rsidRDefault="000B7DFA">
            <w:pPr>
              <w:pStyle w:val="TAC"/>
              <w:spacing w:after="60"/>
            </w:pPr>
            <w:r>
              <w:t>0</w:t>
            </w:r>
          </w:p>
        </w:tc>
        <w:tc>
          <w:tcPr>
            <w:tcW w:w="2392" w:type="dxa"/>
            <w:tcBorders>
              <w:right w:val="single" w:sz="6" w:space="0" w:color="auto"/>
            </w:tcBorders>
          </w:tcPr>
          <w:p w14:paraId="11B8F7E1" w14:textId="77777777" w:rsidR="000B7DFA" w:rsidRDefault="000B7DFA">
            <w:pPr>
              <w:pStyle w:val="TAC"/>
              <w:spacing w:after="60"/>
            </w:pPr>
            <w:r>
              <w:t>3.4</w:t>
            </w:r>
          </w:p>
        </w:tc>
      </w:tr>
      <w:tr w:rsidR="000B7DFA" w14:paraId="5285E213" w14:textId="77777777">
        <w:tblPrEx>
          <w:tblCellMar>
            <w:top w:w="0" w:type="dxa"/>
            <w:bottom w:w="0" w:type="dxa"/>
          </w:tblCellMar>
        </w:tblPrEx>
        <w:tc>
          <w:tcPr>
            <w:tcW w:w="9568" w:type="dxa"/>
            <w:gridSpan w:val="4"/>
            <w:tcBorders>
              <w:top w:val="single" w:sz="6" w:space="0" w:color="auto"/>
              <w:left w:val="single" w:sz="6" w:space="0" w:color="auto"/>
              <w:right w:val="single" w:sz="6" w:space="0" w:color="auto"/>
            </w:tcBorders>
          </w:tcPr>
          <w:p w14:paraId="2082BC7E" w14:textId="77777777" w:rsidR="000B7DFA" w:rsidRDefault="000B7DFA">
            <w:pPr>
              <w:pStyle w:val="TAL"/>
              <w:spacing w:before="60"/>
            </w:pPr>
            <w:r>
              <w:t>Periodicity counters:</w:t>
            </w:r>
          </w:p>
        </w:tc>
      </w:tr>
      <w:tr w:rsidR="000B7DFA" w14:paraId="1D834E2B" w14:textId="77777777">
        <w:tblPrEx>
          <w:tblCellMar>
            <w:top w:w="0" w:type="dxa"/>
            <w:bottom w:w="0" w:type="dxa"/>
          </w:tblCellMar>
        </w:tblPrEx>
        <w:tc>
          <w:tcPr>
            <w:tcW w:w="2392" w:type="dxa"/>
            <w:tcBorders>
              <w:left w:val="single" w:sz="6" w:space="0" w:color="auto"/>
            </w:tcBorders>
          </w:tcPr>
          <w:p w14:paraId="753ED222" w14:textId="77777777" w:rsidR="000B7DFA" w:rsidRDefault="000B7DFA">
            <w:pPr>
              <w:pStyle w:val="TAL"/>
              <w:ind w:left="113"/>
            </w:pPr>
            <w:r>
              <w:t>oldlagcount</w:t>
            </w:r>
          </w:p>
        </w:tc>
        <w:tc>
          <w:tcPr>
            <w:tcW w:w="2392" w:type="dxa"/>
          </w:tcPr>
          <w:p w14:paraId="06105D63" w14:textId="77777777" w:rsidR="000B7DFA" w:rsidRDefault="000B7DFA">
            <w:pPr>
              <w:pStyle w:val="TAC"/>
            </w:pPr>
            <w:r>
              <w:t>16</w:t>
            </w:r>
          </w:p>
        </w:tc>
        <w:tc>
          <w:tcPr>
            <w:tcW w:w="2392" w:type="dxa"/>
          </w:tcPr>
          <w:p w14:paraId="3CDB5C55" w14:textId="77777777" w:rsidR="000B7DFA" w:rsidRDefault="000B7DFA">
            <w:pPr>
              <w:pStyle w:val="TAC"/>
            </w:pPr>
            <w:r>
              <w:t>0</w:t>
            </w:r>
          </w:p>
        </w:tc>
        <w:tc>
          <w:tcPr>
            <w:tcW w:w="2392" w:type="dxa"/>
            <w:tcBorders>
              <w:right w:val="single" w:sz="6" w:space="0" w:color="auto"/>
            </w:tcBorders>
          </w:tcPr>
          <w:p w14:paraId="4671F9A7" w14:textId="77777777" w:rsidR="000B7DFA" w:rsidRDefault="000B7DFA">
            <w:pPr>
              <w:pStyle w:val="TAC"/>
            </w:pPr>
            <w:r>
              <w:t>3.5, 3.9</w:t>
            </w:r>
          </w:p>
        </w:tc>
      </w:tr>
      <w:tr w:rsidR="000B7DFA" w14:paraId="0BF3F987" w14:textId="77777777">
        <w:tblPrEx>
          <w:tblCellMar>
            <w:top w:w="0" w:type="dxa"/>
            <w:bottom w:w="0" w:type="dxa"/>
          </w:tblCellMar>
        </w:tblPrEx>
        <w:tc>
          <w:tcPr>
            <w:tcW w:w="2392" w:type="dxa"/>
            <w:tcBorders>
              <w:left w:val="single" w:sz="6" w:space="0" w:color="auto"/>
            </w:tcBorders>
          </w:tcPr>
          <w:p w14:paraId="515A7A92" w14:textId="77777777" w:rsidR="000B7DFA" w:rsidRDefault="000B7DFA">
            <w:pPr>
              <w:pStyle w:val="TAL"/>
              <w:spacing w:after="60"/>
              <w:ind w:left="113"/>
            </w:pPr>
            <w:r>
              <w:t>veryoldlagcount</w:t>
            </w:r>
          </w:p>
        </w:tc>
        <w:tc>
          <w:tcPr>
            <w:tcW w:w="2392" w:type="dxa"/>
          </w:tcPr>
          <w:p w14:paraId="171D20A9" w14:textId="77777777" w:rsidR="000B7DFA" w:rsidRDefault="000B7DFA">
            <w:pPr>
              <w:pStyle w:val="TAC"/>
              <w:spacing w:after="60"/>
            </w:pPr>
            <w:r>
              <w:t>16</w:t>
            </w:r>
          </w:p>
        </w:tc>
        <w:tc>
          <w:tcPr>
            <w:tcW w:w="2392" w:type="dxa"/>
          </w:tcPr>
          <w:p w14:paraId="537AC344" w14:textId="77777777" w:rsidR="000B7DFA" w:rsidRDefault="000B7DFA">
            <w:pPr>
              <w:pStyle w:val="TAC"/>
              <w:spacing w:after="60"/>
            </w:pPr>
            <w:r>
              <w:t>0</w:t>
            </w:r>
          </w:p>
        </w:tc>
        <w:tc>
          <w:tcPr>
            <w:tcW w:w="2392" w:type="dxa"/>
            <w:tcBorders>
              <w:right w:val="single" w:sz="6" w:space="0" w:color="auto"/>
            </w:tcBorders>
          </w:tcPr>
          <w:p w14:paraId="27A1F9AC" w14:textId="77777777" w:rsidR="000B7DFA" w:rsidRDefault="000B7DFA">
            <w:pPr>
              <w:pStyle w:val="TAC"/>
              <w:spacing w:after="60"/>
            </w:pPr>
            <w:r>
              <w:t>3.5, 3.9</w:t>
            </w:r>
          </w:p>
        </w:tc>
      </w:tr>
      <w:tr w:rsidR="000B7DFA" w14:paraId="24191C9C" w14:textId="77777777">
        <w:tblPrEx>
          <w:tblCellMar>
            <w:top w:w="0" w:type="dxa"/>
            <w:bottom w:w="0" w:type="dxa"/>
          </w:tblCellMar>
        </w:tblPrEx>
        <w:tc>
          <w:tcPr>
            <w:tcW w:w="9568" w:type="dxa"/>
            <w:gridSpan w:val="4"/>
            <w:tcBorders>
              <w:top w:val="single" w:sz="6" w:space="0" w:color="auto"/>
              <w:left w:val="single" w:sz="6" w:space="0" w:color="auto"/>
              <w:right w:val="single" w:sz="6" w:space="0" w:color="auto"/>
            </w:tcBorders>
          </w:tcPr>
          <w:p w14:paraId="29B872CE" w14:textId="77777777" w:rsidR="000B7DFA" w:rsidRDefault="000B7DFA">
            <w:pPr>
              <w:pStyle w:val="TAL"/>
              <w:spacing w:before="60"/>
            </w:pPr>
            <w:r>
              <w:t>Adaptive threshold:</w:t>
            </w:r>
          </w:p>
        </w:tc>
      </w:tr>
      <w:tr w:rsidR="000B7DFA" w14:paraId="5452EFBE" w14:textId="77777777">
        <w:tblPrEx>
          <w:tblCellMar>
            <w:top w:w="0" w:type="dxa"/>
            <w:bottom w:w="0" w:type="dxa"/>
          </w:tblCellMar>
        </w:tblPrEx>
        <w:tc>
          <w:tcPr>
            <w:tcW w:w="2392" w:type="dxa"/>
            <w:tcBorders>
              <w:left w:val="single" w:sz="6" w:space="0" w:color="auto"/>
            </w:tcBorders>
          </w:tcPr>
          <w:p w14:paraId="726B42FE" w14:textId="77777777" w:rsidR="000B7DFA" w:rsidRDefault="000B7DFA">
            <w:pPr>
              <w:pStyle w:val="TAL"/>
              <w:ind w:left="113"/>
            </w:pPr>
            <w:r>
              <w:t>e_thvad (exponent)</w:t>
            </w:r>
          </w:p>
        </w:tc>
        <w:tc>
          <w:tcPr>
            <w:tcW w:w="2392" w:type="dxa"/>
          </w:tcPr>
          <w:p w14:paraId="17F5FE91" w14:textId="77777777" w:rsidR="000B7DFA" w:rsidRDefault="000B7DFA">
            <w:pPr>
              <w:pStyle w:val="TAC"/>
              <w:rPr>
                <w:lang w:val="fr-FR"/>
              </w:rPr>
            </w:pPr>
            <w:r>
              <w:rPr>
                <w:lang w:val="fr-FR"/>
              </w:rPr>
              <w:t>16</w:t>
            </w:r>
          </w:p>
        </w:tc>
        <w:tc>
          <w:tcPr>
            <w:tcW w:w="2392" w:type="dxa"/>
          </w:tcPr>
          <w:p w14:paraId="5333B08E" w14:textId="77777777" w:rsidR="000B7DFA" w:rsidRDefault="000B7DFA">
            <w:pPr>
              <w:pStyle w:val="TAC"/>
              <w:rPr>
                <w:lang w:val="fr-FR"/>
              </w:rPr>
            </w:pPr>
            <w:r>
              <w:rPr>
                <w:lang w:val="fr-FR"/>
              </w:rPr>
              <w:t>20</w:t>
            </w:r>
          </w:p>
        </w:tc>
        <w:tc>
          <w:tcPr>
            <w:tcW w:w="2392" w:type="dxa"/>
            <w:tcBorders>
              <w:right w:val="single" w:sz="6" w:space="0" w:color="auto"/>
            </w:tcBorders>
          </w:tcPr>
          <w:p w14:paraId="0109140D" w14:textId="77777777" w:rsidR="000B7DFA" w:rsidRDefault="000B7DFA">
            <w:pPr>
              <w:pStyle w:val="TAC"/>
              <w:rPr>
                <w:lang w:val="fr-FR"/>
              </w:rPr>
            </w:pPr>
            <w:r>
              <w:rPr>
                <w:lang w:val="fr-FR"/>
              </w:rPr>
              <w:t>3.6</w:t>
            </w:r>
          </w:p>
        </w:tc>
      </w:tr>
      <w:tr w:rsidR="000B7DFA" w14:paraId="59F18051" w14:textId="77777777">
        <w:tblPrEx>
          <w:tblCellMar>
            <w:top w:w="0" w:type="dxa"/>
            <w:bottom w:w="0" w:type="dxa"/>
          </w:tblCellMar>
        </w:tblPrEx>
        <w:tc>
          <w:tcPr>
            <w:tcW w:w="2392" w:type="dxa"/>
            <w:tcBorders>
              <w:left w:val="single" w:sz="6" w:space="0" w:color="auto"/>
            </w:tcBorders>
          </w:tcPr>
          <w:p w14:paraId="0CC42EA2" w14:textId="77777777" w:rsidR="000B7DFA" w:rsidRDefault="000B7DFA">
            <w:pPr>
              <w:pStyle w:val="TAL"/>
              <w:spacing w:after="60"/>
              <w:ind w:left="113"/>
              <w:rPr>
                <w:lang w:val="fr-FR"/>
              </w:rPr>
            </w:pPr>
            <w:r>
              <w:rPr>
                <w:lang w:val="fr-FR"/>
              </w:rPr>
              <w:t>m_thvad (mantissa)</w:t>
            </w:r>
          </w:p>
        </w:tc>
        <w:tc>
          <w:tcPr>
            <w:tcW w:w="2392" w:type="dxa"/>
          </w:tcPr>
          <w:p w14:paraId="5D3DBD4A" w14:textId="77777777" w:rsidR="000B7DFA" w:rsidRDefault="000B7DFA">
            <w:pPr>
              <w:pStyle w:val="TAC"/>
              <w:spacing w:after="60"/>
            </w:pPr>
            <w:r>
              <w:t>16</w:t>
            </w:r>
          </w:p>
        </w:tc>
        <w:tc>
          <w:tcPr>
            <w:tcW w:w="2392" w:type="dxa"/>
          </w:tcPr>
          <w:p w14:paraId="2493A1D1" w14:textId="77777777" w:rsidR="000B7DFA" w:rsidRDefault="000B7DFA">
            <w:pPr>
              <w:pStyle w:val="TAC"/>
              <w:spacing w:after="60"/>
            </w:pPr>
            <w:r>
              <w:t>31 250</w:t>
            </w:r>
          </w:p>
        </w:tc>
        <w:tc>
          <w:tcPr>
            <w:tcW w:w="2392" w:type="dxa"/>
            <w:tcBorders>
              <w:right w:val="single" w:sz="6" w:space="0" w:color="auto"/>
            </w:tcBorders>
          </w:tcPr>
          <w:p w14:paraId="4EB391E9" w14:textId="77777777" w:rsidR="000B7DFA" w:rsidRDefault="000B7DFA">
            <w:pPr>
              <w:pStyle w:val="TAC"/>
              <w:spacing w:after="60"/>
            </w:pPr>
            <w:r>
              <w:t>3.6</w:t>
            </w:r>
          </w:p>
        </w:tc>
      </w:tr>
      <w:tr w:rsidR="000B7DFA" w14:paraId="17291996" w14:textId="77777777">
        <w:tblPrEx>
          <w:tblCellMar>
            <w:top w:w="0" w:type="dxa"/>
            <w:bottom w:w="0" w:type="dxa"/>
          </w:tblCellMar>
        </w:tblPrEx>
        <w:tc>
          <w:tcPr>
            <w:tcW w:w="9568" w:type="dxa"/>
            <w:gridSpan w:val="4"/>
            <w:tcBorders>
              <w:top w:val="single" w:sz="6" w:space="0" w:color="auto"/>
              <w:left w:val="single" w:sz="6" w:space="0" w:color="auto"/>
              <w:right w:val="single" w:sz="6" w:space="0" w:color="auto"/>
            </w:tcBorders>
          </w:tcPr>
          <w:p w14:paraId="20D49A1D" w14:textId="77777777" w:rsidR="000B7DFA" w:rsidRDefault="000B7DFA">
            <w:pPr>
              <w:pStyle w:val="TAL"/>
              <w:spacing w:before="60"/>
            </w:pPr>
            <w:r>
              <w:t>Counter for adaptation:</w:t>
            </w:r>
          </w:p>
        </w:tc>
      </w:tr>
      <w:tr w:rsidR="000B7DFA" w14:paraId="64E37F5A" w14:textId="77777777">
        <w:tblPrEx>
          <w:tblCellMar>
            <w:top w:w="0" w:type="dxa"/>
            <w:bottom w:w="0" w:type="dxa"/>
          </w:tblCellMar>
        </w:tblPrEx>
        <w:tc>
          <w:tcPr>
            <w:tcW w:w="2392" w:type="dxa"/>
            <w:tcBorders>
              <w:left w:val="single" w:sz="6" w:space="0" w:color="auto"/>
            </w:tcBorders>
          </w:tcPr>
          <w:p w14:paraId="1EC75B2C" w14:textId="77777777" w:rsidR="000B7DFA" w:rsidRDefault="000B7DFA">
            <w:pPr>
              <w:pStyle w:val="TAL"/>
              <w:spacing w:after="60"/>
              <w:ind w:left="113"/>
            </w:pPr>
            <w:r>
              <w:t>adaptcount</w:t>
            </w:r>
          </w:p>
        </w:tc>
        <w:tc>
          <w:tcPr>
            <w:tcW w:w="2392" w:type="dxa"/>
          </w:tcPr>
          <w:p w14:paraId="61016BFE" w14:textId="77777777" w:rsidR="000B7DFA" w:rsidRDefault="000B7DFA">
            <w:pPr>
              <w:pStyle w:val="TAC"/>
              <w:spacing w:after="60"/>
            </w:pPr>
            <w:r>
              <w:t>16</w:t>
            </w:r>
          </w:p>
        </w:tc>
        <w:tc>
          <w:tcPr>
            <w:tcW w:w="2392" w:type="dxa"/>
          </w:tcPr>
          <w:p w14:paraId="0E98D448" w14:textId="77777777" w:rsidR="000B7DFA" w:rsidRDefault="000B7DFA">
            <w:pPr>
              <w:pStyle w:val="TAC"/>
              <w:spacing w:after="60"/>
            </w:pPr>
            <w:r>
              <w:t>0</w:t>
            </w:r>
          </w:p>
        </w:tc>
        <w:tc>
          <w:tcPr>
            <w:tcW w:w="2392" w:type="dxa"/>
            <w:tcBorders>
              <w:right w:val="single" w:sz="6" w:space="0" w:color="auto"/>
            </w:tcBorders>
          </w:tcPr>
          <w:p w14:paraId="18147BF1" w14:textId="77777777" w:rsidR="000B7DFA" w:rsidRDefault="000B7DFA">
            <w:pPr>
              <w:pStyle w:val="TAC"/>
              <w:spacing w:after="60"/>
            </w:pPr>
            <w:r>
              <w:t>3.6</w:t>
            </w:r>
          </w:p>
        </w:tc>
      </w:tr>
      <w:tr w:rsidR="000B7DFA" w14:paraId="49B8845B" w14:textId="77777777">
        <w:tblPrEx>
          <w:tblCellMar>
            <w:top w:w="0" w:type="dxa"/>
            <w:bottom w:w="0" w:type="dxa"/>
          </w:tblCellMar>
        </w:tblPrEx>
        <w:tc>
          <w:tcPr>
            <w:tcW w:w="9568" w:type="dxa"/>
            <w:gridSpan w:val="4"/>
            <w:tcBorders>
              <w:top w:val="single" w:sz="6" w:space="0" w:color="auto"/>
              <w:left w:val="single" w:sz="6" w:space="0" w:color="auto"/>
              <w:right w:val="single" w:sz="6" w:space="0" w:color="auto"/>
            </w:tcBorders>
          </w:tcPr>
          <w:p w14:paraId="06997F62" w14:textId="77777777" w:rsidR="000B7DFA" w:rsidRDefault="000B7DFA">
            <w:pPr>
              <w:pStyle w:val="TAL"/>
              <w:spacing w:before="60"/>
            </w:pPr>
            <w:r>
              <w:t>Hangover flags:</w:t>
            </w:r>
          </w:p>
        </w:tc>
      </w:tr>
      <w:tr w:rsidR="000B7DFA" w14:paraId="5411A28B" w14:textId="77777777">
        <w:tblPrEx>
          <w:tblCellMar>
            <w:top w:w="0" w:type="dxa"/>
            <w:bottom w:w="0" w:type="dxa"/>
          </w:tblCellMar>
        </w:tblPrEx>
        <w:tc>
          <w:tcPr>
            <w:tcW w:w="2392" w:type="dxa"/>
            <w:tcBorders>
              <w:left w:val="single" w:sz="6" w:space="0" w:color="auto"/>
            </w:tcBorders>
          </w:tcPr>
          <w:p w14:paraId="46BA61E9" w14:textId="77777777" w:rsidR="000B7DFA" w:rsidRDefault="000B7DFA">
            <w:pPr>
              <w:pStyle w:val="TAL"/>
              <w:ind w:left="113"/>
            </w:pPr>
            <w:r>
              <w:t>burstcount</w:t>
            </w:r>
          </w:p>
        </w:tc>
        <w:tc>
          <w:tcPr>
            <w:tcW w:w="2392" w:type="dxa"/>
          </w:tcPr>
          <w:p w14:paraId="774B1317" w14:textId="77777777" w:rsidR="000B7DFA" w:rsidRDefault="000B7DFA">
            <w:pPr>
              <w:pStyle w:val="TAC"/>
            </w:pPr>
            <w:r>
              <w:t>16</w:t>
            </w:r>
          </w:p>
        </w:tc>
        <w:tc>
          <w:tcPr>
            <w:tcW w:w="2392" w:type="dxa"/>
          </w:tcPr>
          <w:p w14:paraId="16284554" w14:textId="77777777" w:rsidR="000B7DFA" w:rsidRDefault="000B7DFA">
            <w:pPr>
              <w:pStyle w:val="TAC"/>
            </w:pPr>
            <w:r>
              <w:t>0</w:t>
            </w:r>
          </w:p>
        </w:tc>
        <w:tc>
          <w:tcPr>
            <w:tcW w:w="2392" w:type="dxa"/>
            <w:tcBorders>
              <w:right w:val="single" w:sz="6" w:space="0" w:color="auto"/>
            </w:tcBorders>
          </w:tcPr>
          <w:p w14:paraId="21F8779E" w14:textId="77777777" w:rsidR="000B7DFA" w:rsidRDefault="000B7DFA">
            <w:pPr>
              <w:pStyle w:val="TAC"/>
            </w:pPr>
            <w:r>
              <w:t>3.8</w:t>
            </w:r>
          </w:p>
        </w:tc>
      </w:tr>
      <w:tr w:rsidR="000B7DFA" w14:paraId="1DEF060E" w14:textId="77777777">
        <w:tblPrEx>
          <w:tblCellMar>
            <w:top w:w="0" w:type="dxa"/>
            <w:bottom w:w="0" w:type="dxa"/>
          </w:tblCellMar>
        </w:tblPrEx>
        <w:tc>
          <w:tcPr>
            <w:tcW w:w="2392" w:type="dxa"/>
            <w:tcBorders>
              <w:left w:val="single" w:sz="6" w:space="0" w:color="auto"/>
            </w:tcBorders>
          </w:tcPr>
          <w:p w14:paraId="43958689" w14:textId="77777777" w:rsidR="000B7DFA" w:rsidRDefault="000B7DFA">
            <w:pPr>
              <w:pStyle w:val="TAL"/>
              <w:spacing w:after="60"/>
              <w:ind w:left="113"/>
            </w:pPr>
            <w:r>
              <w:t>hangcount</w:t>
            </w:r>
          </w:p>
        </w:tc>
        <w:tc>
          <w:tcPr>
            <w:tcW w:w="2392" w:type="dxa"/>
          </w:tcPr>
          <w:p w14:paraId="5A572004" w14:textId="77777777" w:rsidR="000B7DFA" w:rsidRDefault="000B7DFA">
            <w:pPr>
              <w:pStyle w:val="TAC"/>
              <w:spacing w:after="60"/>
            </w:pPr>
            <w:r>
              <w:t>16</w:t>
            </w:r>
          </w:p>
        </w:tc>
        <w:tc>
          <w:tcPr>
            <w:tcW w:w="2392" w:type="dxa"/>
          </w:tcPr>
          <w:p w14:paraId="5B742905" w14:textId="77777777" w:rsidR="000B7DFA" w:rsidRDefault="000B7DFA">
            <w:pPr>
              <w:pStyle w:val="TAC"/>
              <w:spacing w:after="60"/>
            </w:pPr>
            <w:r>
              <w:noBreakHyphen/>
              <w:t>1</w:t>
            </w:r>
          </w:p>
        </w:tc>
        <w:tc>
          <w:tcPr>
            <w:tcW w:w="2392" w:type="dxa"/>
            <w:tcBorders>
              <w:right w:val="single" w:sz="6" w:space="0" w:color="auto"/>
            </w:tcBorders>
          </w:tcPr>
          <w:p w14:paraId="1256906B" w14:textId="77777777" w:rsidR="000B7DFA" w:rsidRDefault="000B7DFA">
            <w:pPr>
              <w:pStyle w:val="TAC"/>
              <w:spacing w:after="60"/>
            </w:pPr>
            <w:r>
              <w:t>3.8</w:t>
            </w:r>
          </w:p>
        </w:tc>
      </w:tr>
      <w:tr w:rsidR="000B7DFA" w14:paraId="16EF34F1" w14:textId="77777777">
        <w:tblPrEx>
          <w:tblCellMar>
            <w:top w:w="0" w:type="dxa"/>
            <w:bottom w:w="0" w:type="dxa"/>
          </w:tblCellMar>
        </w:tblPrEx>
        <w:tc>
          <w:tcPr>
            <w:tcW w:w="9568" w:type="dxa"/>
            <w:gridSpan w:val="4"/>
            <w:tcBorders>
              <w:top w:val="single" w:sz="6" w:space="0" w:color="auto"/>
              <w:left w:val="single" w:sz="6" w:space="0" w:color="auto"/>
              <w:right w:val="single" w:sz="6" w:space="0" w:color="auto"/>
            </w:tcBorders>
          </w:tcPr>
          <w:p w14:paraId="75C80EDD" w14:textId="77777777" w:rsidR="000B7DFA" w:rsidRDefault="000B7DFA">
            <w:pPr>
              <w:pStyle w:val="TAL"/>
              <w:spacing w:before="60"/>
            </w:pPr>
            <w:r>
              <w:t>LTP lag memory:</w:t>
            </w:r>
          </w:p>
        </w:tc>
      </w:tr>
      <w:tr w:rsidR="000B7DFA" w14:paraId="6657C188" w14:textId="77777777">
        <w:tblPrEx>
          <w:tblCellMar>
            <w:top w:w="0" w:type="dxa"/>
            <w:bottom w:w="0" w:type="dxa"/>
          </w:tblCellMar>
        </w:tblPrEx>
        <w:tc>
          <w:tcPr>
            <w:tcW w:w="2392" w:type="dxa"/>
            <w:tcBorders>
              <w:left w:val="single" w:sz="6" w:space="0" w:color="auto"/>
            </w:tcBorders>
          </w:tcPr>
          <w:p w14:paraId="71CEB061" w14:textId="77777777" w:rsidR="000B7DFA" w:rsidRDefault="000B7DFA">
            <w:pPr>
              <w:pStyle w:val="TAL"/>
              <w:spacing w:after="60"/>
              <w:ind w:left="113"/>
            </w:pPr>
            <w:r>
              <w:t>oldlag</w:t>
            </w:r>
          </w:p>
        </w:tc>
        <w:tc>
          <w:tcPr>
            <w:tcW w:w="2392" w:type="dxa"/>
          </w:tcPr>
          <w:p w14:paraId="2151673C" w14:textId="77777777" w:rsidR="000B7DFA" w:rsidRDefault="000B7DFA">
            <w:pPr>
              <w:pStyle w:val="TAC"/>
              <w:spacing w:after="60"/>
            </w:pPr>
            <w:r>
              <w:t>16</w:t>
            </w:r>
          </w:p>
        </w:tc>
        <w:tc>
          <w:tcPr>
            <w:tcW w:w="2392" w:type="dxa"/>
          </w:tcPr>
          <w:p w14:paraId="4AF23526" w14:textId="77777777" w:rsidR="000B7DFA" w:rsidRDefault="000B7DFA">
            <w:pPr>
              <w:pStyle w:val="TAC"/>
              <w:spacing w:after="60"/>
            </w:pPr>
            <w:r>
              <w:t>40</w:t>
            </w:r>
          </w:p>
        </w:tc>
        <w:tc>
          <w:tcPr>
            <w:tcW w:w="2392" w:type="dxa"/>
            <w:tcBorders>
              <w:right w:val="single" w:sz="6" w:space="0" w:color="auto"/>
            </w:tcBorders>
          </w:tcPr>
          <w:p w14:paraId="48EDD02A" w14:textId="77777777" w:rsidR="000B7DFA" w:rsidRDefault="000B7DFA">
            <w:pPr>
              <w:pStyle w:val="TAC"/>
              <w:spacing w:after="60"/>
            </w:pPr>
            <w:r>
              <w:t>3.9</w:t>
            </w:r>
          </w:p>
        </w:tc>
      </w:tr>
      <w:tr w:rsidR="000B7DFA" w14:paraId="0DB4DC5B" w14:textId="77777777">
        <w:tblPrEx>
          <w:tblCellMar>
            <w:top w:w="0" w:type="dxa"/>
            <w:bottom w:w="0" w:type="dxa"/>
          </w:tblCellMar>
        </w:tblPrEx>
        <w:tc>
          <w:tcPr>
            <w:tcW w:w="9568" w:type="dxa"/>
            <w:gridSpan w:val="4"/>
            <w:tcBorders>
              <w:top w:val="single" w:sz="6" w:space="0" w:color="auto"/>
              <w:left w:val="single" w:sz="6" w:space="0" w:color="auto"/>
              <w:right w:val="single" w:sz="6" w:space="0" w:color="auto"/>
            </w:tcBorders>
          </w:tcPr>
          <w:p w14:paraId="4FA87C49" w14:textId="77777777" w:rsidR="000B7DFA" w:rsidRDefault="000B7DFA">
            <w:pPr>
              <w:pStyle w:val="TAL"/>
              <w:spacing w:before="60"/>
            </w:pPr>
            <w:r>
              <w:t>Tone Detection</w:t>
            </w:r>
          </w:p>
        </w:tc>
      </w:tr>
      <w:tr w:rsidR="000B7DFA" w14:paraId="77F54A94" w14:textId="77777777">
        <w:tblPrEx>
          <w:tblCellMar>
            <w:top w:w="0" w:type="dxa"/>
            <w:bottom w:w="0" w:type="dxa"/>
          </w:tblCellMar>
        </w:tblPrEx>
        <w:tc>
          <w:tcPr>
            <w:tcW w:w="2392" w:type="dxa"/>
            <w:tcBorders>
              <w:left w:val="single" w:sz="6" w:space="0" w:color="auto"/>
              <w:bottom w:val="single" w:sz="6" w:space="0" w:color="auto"/>
            </w:tcBorders>
          </w:tcPr>
          <w:p w14:paraId="6E764EBF" w14:textId="77777777" w:rsidR="000B7DFA" w:rsidRDefault="000B7DFA">
            <w:pPr>
              <w:pStyle w:val="TAL"/>
              <w:spacing w:after="60"/>
              <w:ind w:left="113"/>
            </w:pPr>
            <w:r>
              <w:t>tone</w:t>
            </w:r>
          </w:p>
        </w:tc>
        <w:tc>
          <w:tcPr>
            <w:tcW w:w="2392" w:type="dxa"/>
            <w:tcBorders>
              <w:bottom w:val="single" w:sz="6" w:space="0" w:color="auto"/>
            </w:tcBorders>
          </w:tcPr>
          <w:p w14:paraId="4BB7DE5C" w14:textId="77777777" w:rsidR="000B7DFA" w:rsidRDefault="000B7DFA">
            <w:pPr>
              <w:pStyle w:val="TAC"/>
              <w:spacing w:after="60"/>
            </w:pPr>
            <w:r>
              <w:t>16</w:t>
            </w:r>
          </w:p>
        </w:tc>
        <w:tc>
          <w:tcPr>
            <w:tcW w:w="2392" w:type="dxa"/>
            <w:tcBorders>
              <w:bottom w:val="single" w:sz="6" w:space="0" w:color="auto"/>
            </w:tcBorders>
          </w:tcPr>
          <w:p w14:paraId="67DA5BB1" w14:textId="77777777" w:rsidR="000B7DFA" w:rsidRDefault="000B7DFA">
            <w:pPr>
              <w:pStyle w:val="TAC"/>
              <w:spacing w:after="60"/>
            </w:pPr>
            <w:r>
              <w:t>0</w:t>
            </w:r>
          </w:p>
        </w:tc>
        <w:tc>
          <w:tcPr>
            <w:tcW w:w="2392" w:type="dxa"/>
            <w:tcBorders>
              <w:bottom w:val="single" w:sz="6" w:space="0" w:color="auto"/>
              <w:right w:val="single" w:sz="6" w:space="0" w:color="auto"/>
            </w:tcBorders>
          </w:tcPr>
          <w:p w14:paraId="3EFC8133" w14:textId="77777777" w:rsidR="000B7DFA" w:rsidRDefault="000B7DFA">
            <w:pPr>
              <w:pStyle w:val="TAC"/>
              <w:spacing w:after="60"/>
            </w:pPr>
            <w:r>
              <w:t>3.10</w:t>
            </w:r>
          </w:p>
        </w:tc>
      </w:tr>
    </w:tbl>
    <w:p w14:paraId="183B13CB" w14:textId="77777777" w:rsidR="000B7DFA" w:rsidRDefault="000B7DFA">
      <w:pPr>
        <w:pStyle w:val="FP"/>
      </w:pPr>
    </w:p>
    <w:p w14:paraId="2D730852" w14:textId="77777777" w:rsidR="000B7DFA" w:rsidRDefault="000B7DFA">
      <w:pPr>
        <w:pStyle w:val="Heading2"/>
      </w:pPr>
      <w:bookmarkStart w:id="21" w:name="_Toc477457886"/>
      <w:r>
        <w:t>6.1</w:t>
      </w:r>
      <w:r>
        <w:tab/>
        <w:t>Adaptive filtering and energy computation</w:t>
      </w:r>
      <w:bookmarkEnd w:id="21"/>
    </w:p>
    <w:p w14:paraId="311306C2" w14:textId="77777777" w:rsidR="000B7DFA" w:rsidRDefault="000B7DFA">
      <w:r>
        <w:t>This subclause computes the e_pvad and m_pvad variables which represent the pvad value. It needs the L_ACF[0..8] and scalauto variables of the RPE</w:t>
      </w:r>
      <w:r>
        <w:noBreakHyphen/>
        <w:t>LTP algorithm and the rvad[0..8] and normrvad variables produced by subclause 3.6 of the VAD algorithm. It also computes a floating point representation of L_ACF[0] (e_acf0 and m_acf0) used in subclause 3.6.</w:t>
      </w:r>
    </w:p>
    <w:p w14:paraId="41F71991" w14:textId="77777777" w:rsidR="000B7DFA" w:rsidRDefault="000B7DFA">
      <w:pPr>
        <w:pStyle w:val="B1"/>
        <w:rPr>
          <w:b/>
        </w:rPr>
      </w:pPr>
      <w:r>
        <w:rPr>
          <w:b/>
        </w:rPr>
        <w:t>Test if L_ACF[0] is equal to 0:</w:t>
      </w:r>
    </w:p>
    <w:p w14:paraId="3F9CA864" w14:textId="77777777" w:rsidR="000B7DFA" w:rsidRDefault="000B7DFA">
      <w:pPr>
        <w:pStyle w:val="PL"/>
      </w:pPr>
      <w:r>
        <w:t>IF ( scalauto &lt; 0 ) THEN scalvad = 0;</w:t>
      </w:r>
    </w:p>
    <w:p w14:paraId="77F4E090" w14:textId="77777777" w:rsidR="000B7DFA" w:rsidRDefault="000B7DFA">
      <w:pPr>
        <w:pStyle w:val="PL"/>
      </w:pPr>
      <w:r>
        <w:t>ELSE scalvad = scalauto;  / keep scalvad for use in subclause 3.2 /</w:t>
      </w:r>
    </w:p>
    <w:p w14:paraId="0857E529" w14:textId="77777777" w:rsidR="000B7DFA" w:rsidRDefault="000B7DFA">
      <w:pPr>
        <w:pStyle w:val="PL"/>
      </w:pPr>
    </w:p>
    <w:p w14:paraId="2EFEF84A" w14:textId="77777777" w:rsidR="000B7DFA" w:rsidRDefault="000B7DFA">
      <w:pPr>
        <w:pStyle w:val="PL"/>
      </w:pPr>
      <w:r>
        <w:t>IF ( L_ACF[0] == 0 ) THEN</w:t>
      </w:r>
    </w:p>
    <w:p w14:paraId="0687F0AC" w14:textId="77777777" w:rsidR="000B7DFA" w:rsidRDefault="000B7DFA">
      <w:pPr>
        <w:pStyle w:val="PL"/>
      </w:pPr>
      <w:r>
        <w:tab/>
      </w:r>
      <w:r>
        <w:tab/>
      </w:r>
      <w:r>
        <w:tab/>
      </w:r>
      <w:r>
        <w:tab/>
      </w:r>
      <w:r>
        <w:tab/>
      </w:r>
      <w:r>
        <w:tab/>
        <w:t xml:space="preserve">| e_pvad = </w:t>
      </w:r>
      <w:r>
        <w:noBreakHyphen/>
        <w:t>32768;</w:t>
      </w:r>
    </w:p>
    <w:p w14:paraId="2828BC65" w14:textId="77777777" w:rsidR="000B7DFA" w:rsidRDefault="000B7DFA">
      <w:pPr>
        <w:pStyle w:val="PL"/>
      </w:pPr>
      <w:r>
        <w:tab/>
      </w:r>
      <w:r>
        <w:tab/>
      </w:r>
      <w:r>
        <w:tab/>
      </w:r>
      <w:r>
        <w:tab/>
      </w:r>
      <w:r>
        <w:tab/>
      </w:r>
      <w:r>
        <w:tab/>
        <w:t>| m_pvad = 0;</w:t>
      </w:r>
    </w:p>
    <w:p w14:paraId="3DD0343A" w14:textId="77777777" w:rsidR="000B7DFA" w:rsidRDefault="000B7DFA">
      <w:pPr>
        <w:pStyle w:val="PL"/>
      </w:pPr>
      <w:r>
        <w:tab/>
      </w:r>
      <w:r>
        <w:tab/>
      </w:r>
      <w:r>
        <w:tab/>
      </w:r>
      <w:r>
        <w:tab/>
      </w:r>
      <w:r>
        <w:tab/>
      </w:r>
      <w:r>
        <w:tab/>
        <w:t xml:space="preserve">| e_acf0 = </w:t>
      </w:r>
      <w:r>
        <w:noBreakHyphen/>
        <w:t>32768;</w:t>
      </w:r>
    </w:p>
    <w:p w14:paraId="77705E1F" w14:textId="77777777" w:rsidR="000B7DFA" w:rsidRDefault="000B7DFA">
      <w:pPr>
        <w:pStyle w:val="PL"/>
      </w:pPr>
      <w:r>
        <w:tab/>
      </w:r>
      <w:r>
        <w:tab/>
      </w:r>
      <w:r>
        <w:tab/>
      </w:r>
      <w:r>
        <w:tab/>
      </w:r>
      <w:r>
        <w:tab/>
      </w:r>
      <w:r>
        <w:tab/>
        <w:t>| m_acf0 = 0;</w:t>
      </w:r>
    </w:p>
    <w:p w14:paraId="2CD7CF49" w14:textId="77777777" w:rsidR="000B7DFA" w:rsidRDefault="000B7DFA">
      <w:pPr>
        <w:pStyle w:val="PL"/>
      </w:pPr>
      <w:r>
        <w:tab/>
      </w:r>
      <w:r>
        <w:tab/>
      </w:r>
      <w:r>
        <w:tab/>
      </w:r>
      <w:r>
        <w:tab/>
      </w:r>
      <w:r>
        <w:tab/>
      </w:r>
      <w:r>
        <w:tab/>
        <w:t>| EXIT  /continue with subclause 3.2/</w:t>
      </w:r>
    </w:p>
    <w:p w14:paraId="6E37FF74" w14:textId="77777777" w:rsidR="000B7DFA" w:rsidRDefault="000B7DFA">
      <w:pPr>
        <w:pStyle w:val="PL"/>
      </w:pPr>
    </w:p>
    <w:p w14:paraId="75500078" w14:textId="77777777" w:rsidR="000B7DFA" w:rsidRDefault="000B7DFA">
      <w:pPr>
        <w:pStyle w:val="B1"/>
        <w:rPr>
          <w:b/>
        </w:rPr>
      </w:pPr>
      <w:r>
        <w:rPr>
          <w:b/>
        </w:rPr>
        <w:t>Re</w:t>
      </w:r>
      <w:r>
        <w:rPr>
          <w:b/>
        </w:rPr>
        <w:noBreakHyphen/>
        <w:t>normalization of the L_ACF[0..8]:</w:t>
      </w:r>
    </w:p>
    <w:p w14:paraId="192EFB33" w14:textId="77777777" w:rsidR="000B7DFA" w:rsidRDefault="000B7DFA">
      <w:pPr>
        <w:pStyle w:val="PL"/>
      </w:pPr>
    </w:p>
    <w:p w14:paraId="3A6793E4" w14:textId="77777777" w:rsidR="000B7DFA" w:rsidRDefault="000B7DFA">
      <w:pPr>
        <w:pStyle w:val="PL"/>
      </w:pPr>
      <w:r>
        <w:t>normacf = norm( L_ACF[0] );</w:t>
      </w:r>
    </w:p>
    <w:p w14:paraId="32A16CCB" w14:textId="77777777" w:rsidR="000B7DFA" w:rsidRDefault="000B7DFA">
      <w:pPr>
        <w:pStyle w:val="PL"/>
      </w:pPr>
    </w:p>
    <w:p w14:paraId="75D76EDA" w14:textId="77777777" w:rsidR="000B7DFA" w:rsidRDefault="000B7DFA">
      <w:pPr>
        <w:pStyle w:val="PL"/>
      </w:pPr>
      <w:r>
        <w:t>| FOR i = 0 to 8:</w:t>
      </w:r>
    </w:p>
    <w:p w14:paraId="64C4897E" w14:textId="77777777" w:rsidR="000B7DFA" w:rsidRDefault="000B7DFA">
      <w:pPr>
        <w:pStyle w:val="PL"/>
      </w:pPr>
      <w:r>
        <w:t>|  sacf[i] = ( L_ACF[i] &lt;&lt; normacf ) &gt;&gt; 19;</w:t>
      </w:r>
    </w:p>
    <w:p w14:paraId="62DBA0FB" w14:textId="77777777" w:rsidR="000B7DFA" w:rsidRDefault="000B7DFA">
      <w:pPr>
        <w:pStyle w:val="PL"/>
      </w:pPr>
      <w:r>
        <w:t>| NEXT i:</w:t>
      </w:r>
    </w:p>
    <w:p w14:paraId="1EBBA0D7" w14:textId="77777777" w:rsidR="000B7DFA" w:rsidRDefault="000B7DFA">
      <w:pPr>
        <w:pStyle w:val="PL"/>
      </w:pPr>
    </w:p>
    <w:p w14:paraId="1F1621EA" w14:textId="77777777" w:rsidR="000B7DFA" w:rsidRDefault="000B7DFA">
      <w:pPr>
        <w:pStyle w:val="B1"/>
        <w:rPr>
          <w:b/>
        </w:rPr>
      </w:pPr>
      <w:r>
        <w:rPr>
          <w:b/>
        </w:rPr>
        <w:t>Computation of e_acf0 and m_acf0:</w:t>
      </w:r>
    </w:p>
    <w:p w14:paraId="2F1FBE43" w14:textId="77777777" w:rsidR="000B7DFA" w:rsidRDefault="000B7DFA">
      <w:pPr>
        <w:pStyle w:val="PL"/>
      </w:pPr>
    </w:p>
    <w:p w14:paraId="6FD2E947" w14:textId="77777777" w:rsidR="000B7DFA" w:rsidRDefault="000B7DFA">
      <w:pPr>
        <w:pStyle w:val="PL"/>
      </w:pPr>
      <w:r>
        <w:t>e_acf0 = add( 32, (scalvad &lt;&lt; 1 ) );</w:t>
      </w:r>
    </w:p>
    <w:p w14:paraId="094C39F0" w14:textId="77777777" w:rsidR="000B7DFA" w:rsidRDefault="000B7DFA">
      <w:pPr>
        <w:pStyle w:val="PL"/>
      </w:pPr>
      <w:r>
        <w:t>e_acf0 = sub( e_acf0, normacf);</w:t>
      </w:r>
    </w:p>
    <w:p w14:paraId="4C576A74" w14:textId="77777777" w:rsidR="000B7DFA" w:rsidRDefault="000B7DFA">
      <w:pPr>
        <w:pStyle w:val="PL"/>
      </w:pPr>
      <w:r>
        <w:t>m_acf0 = sacf[0] &lt;&lt; 3;</w:t>
      </w:r>
    </w:p>
    <w:p w14:paraId="509BBBCE" w14:textId="77777777" w:rsidR="000B7DFA" w:rsidRDefault="000B7DFA">
      <w:pPr>
        <w:pStyle w:val="PL"/>
      </w:pPr>
    </w:p>
    <w:p w14:paraId="0180BB9C" w14:textId="77777777" w:rsidR="000B7DFA" w:rsidRDefault="000B7DFA">
      <w:pPr>
        <w:pStyle w:val="B1"/>
        <w:rPr>
          <w:b/>
        </w:rPr>
      </w:pPr>
      <w:r>
        <w:rPr>
          <w:b/>
        </w:rPr>
        <w:t>Computation of e_pvad and m_pvad:</w:t>
      </w:r>
    </w:p>
    <w:p w14:paraId="42AA071E" w14:textId="77777777" w:rsidR="000B7DFA" w:rsidRDefault="000B7DFA">
      <w:pPr>
        <w:pStyle w:val="PL"/>
      </w:pPr>
    </w:p>
    <w:p w14:paraId="0FDFF3A0" w14:textId="77777777" w:rsidR="000B7DFA" w:rsidRDefault="000B7DFA">
      <w:pPr>
        <w:pStyle w:val="PL"/>
      </w:pPr>
      <w:r>
        <w:t>e_pvad = add( e_acf0, 14 );</w:t>
      </w:r>
    </w:p>
    <w:p w14:paraId="1D920B62" w14:textId="77777777" w:rsidR="000B7DFA" w:rsidRDefault="000B7DFA">
      <w:pPr>
        <w:pStyle w:val="PL"/>
      </w:pPr>
      <w:r>
        <w:t>e_pvad = sub( e_pvad, normrvad );</w:t>
      </w:r>
    </w:p>
    <w:p w14:paraId="06CB624E" w14:textId="77777777" w:rsidR="000B7DFA" w:rsidRDefault="000B7DFA">
      <w:pPr>
        <w:pStyle w:val="PL"/>
      </w:pPr>
    </w:p>
    <w:p w14:paraId="43870A8D" w14:textId="77777777" w:rsidR="000B7DFA" w:rsidRDefault="000B7DFA">
      <w:pPr>
        <w:pStyle w:val="PL"/>
      </w:pPr>
      <w:r>
        <w:t>L_temp = 0;</w:t>
      </w:r>
    </w:p>
    <w:p w14:paraId="2EAC9040" w14:textId="77777777" w:rsidR="000B7DFA" w:rsidRDefault="000B7DFA">
      <w:pPr>
        <w:pStyle w:val="PL"/>
      </w:pPr>
    </w:p>
    <w:p w14:paraId="2D26B69A" w14:textId="77777777" w:rsidR="000B7DFA" w:rsidRDefault="000B7DFA">
      <w:pPr>
        <w:pStyle w:val="PL"/>
      </w:pPr>
      <w:r>
        <w:t>| FOR i = 1 to 8:</w:t>
      </w:r>
    </w:p>
    <w:p w14:paraId="4137F322" w14:textId="77777777" w:rsidR="000B7DFA" w:rsidRDefault="000B7DFA">
      <w:pPr>
        <w:pStyle w:val="PL"/>
      </w:pPr>
      <w:r>
        <w:t>|  L_temp = L_add( L_temp, L_mult( sacf[i], rvad[i] ) );</w:t>
      </w:r>
    </w:p>
    <w:p w14:paraId="1A773A3E" w14:textId="77777777" w:rsidR="000B7DFA" w:rsidRDefault="000B7DFA">
      <w:pPr>
        <w:pStyle w:val="PL"/>
      </w:pPr>
      <w:r>
        <w:t>| NEXT i:</w:t>
      </w:r>
    </w:p>
    <w:p w14:paraId="6B021CA9" w14:textId="77777777" w:rsidR="000B7DFA" w:rsidRDefault="000B7DFA">
      <w:pPr>
        <w:pStyle w:val="PL"/>
      </w:pPr>
    </w:p>
    <w:p w14:paraId="4B126BD1" w14:textId="77777777" w:rsidR="000B7DFA" w:rsidRDefault="000B7DFA">
      <w:pPr>
        <w:pStyle w:val="PL"/>
      </w:pPr>
      <w:r>
        <w:t>L_temp = L_add( L_temp, L_mult( sacf[0], rvad[0] ) &gt;&gt; 1 );</w:t>
      </w:r>
    </w:p>
    <w:p w14:paraId="1CBF0479" w14:textId="77777777" w:rsidR="000B7DFA" w:rsidRDefault="000B7DFA">
      <w:pPr>
        <w:pStyle w:val="PL"/>
      </w:pPr>
    </w:p>
    <w:p w14:paraId="671B5DBC" w14:textId="77777777" w:rsidR="000B7DFA" w:rsidRDefault="000B7DFA">
      <w:pPr>
        <w:pStyle w:val="PL"/>
      </w:pPr>
      <w:r>
        <w:t>IF ( L_temp &lt;= 0 ) THEN L_temp = 1;</w:t>
      </w:r>
    </w:p>
    <w:p w14:paraId="1FE7F5F3" w14:textId="77777777" w:rsidR="000B7DFA" w:rsidRDefault="000B7DFA">
      <w:pPr>
        <w:pStyle w:val="PL"/>
      </w:pPr>
    </w:p>
    <w:p w14:paraId="20D34066" w14:textId="77777777" w:rsidR="000B7DFA" w:rsidRDefault="000B7DFA">
      <w:pPr>
        <w:pStyle w:val="PL"/>
      </w:pPr>
      <w:r>
        <w:t>normprod = norm( L_temp );</w:t>
      </w:r>
    </w:p>
    <w:p w14:paraId="635A49B7" w14:textId="77777777" w:rsidR="000B7DFA" w:rsidRDefault="000B7DFA">
      <w:pPr>
        <w:pStyle w:val="PL"/>
      </w:pPr>
      <w:r>
        <w:t>e_pvad = sub( e_pvad, normprod );</w:t>
      </w:r>
    </w:p>
    <w:p w14:paraId="19CAE852" w14:textId="77777777" w:rsidR="000B7DFA" w:rsidRDefault="000B7DFA">
      <w:pPr>
        <w:pStyle w:val="PL"/>
      </w:pPr>
      <w:r>
        <w:t>m_pvad = ( L_temp &lt;&lt; normprod ) &gt;&gt; 16;</w:t>
      </w:r>
    </w:p>
    <w:p w14:paraId="183F486A" w14:textId="77777777" w:rsidR="000B7DFA" w:rsidRDefault="000B7DFA">
      <w:pPr>
        <w:pStyle w:val="FP"/>
      </w:pPr>
    </w:p>
    <w:p w14:paraId="4EC9CDF1" w14:textId="77777777" w:rsidR="000B7DFA" w:rsidRDefault="000B7DFA">
      <w:pPr>
        <w:pStyle w:val="Heading2"/>
      </w:pPr>
      <w:bookmarkStart w:id="22" w:name="_Toc477457887"/>
      <w:r>
        <w:t>6.2</w:t>
      </w:r>
      <w:r>
        <w:tab/>
        <w:t>ACF averaging</w:t>
      </w:r>
      <w:bookmarkEnd w:id="22"/>
    </w:p>
    <w:p w14:paraId="2EEE82AC" w14:textId="77777777" w:rsidR="000B7DFA" w:rsidRDefault="000B7DFA">
      <w:r>
        <w:t>This subclause uses the L_ACF[0..8] and the scalvad variables to compute the array L_av0[0..8] and L_av1[0..8] used in subclause 3.3 and 3.4.</w:t>
      </w:r>
    </w:p>
    <w:p w14:paraId="0F17DE73" w14:textId="77777777" w:rsidR="000B7DFA" w:rsidRDefault="000B7DFA">
      <w:pPr>
        <w:pStyle w:val="B1"/>
        <w:rPr>
          <w:b/>
        </w:rPr>
      </w:pPr>
      <w:r>
        <w:rPr>
          <w:b/>
        </w:rPr>
        <w:t>Computation of the scaling factor:</w:t>
      </w:r>
    </w:p>
    <w:p w14:paraId="21BD8CB7" w14:textId="77777777" w:rsidR="000B7DFA" w:rsidRDefault="000B7DFA">
      <w:pPr>
        <w:pStyle w:val="PL"/>
      </w:pPr>
    </w:p>
    <w:p w14:paraId="7FCBFF06" w14:textId="77777777" w:rsidR="000B7DFA" w:rsidRDefault="000B7DFA">
      <w:pPr>
        <w:pStyle w:val="PL"/>
      </w:pPr>
      <w:r>
        <w:t>scal = sub( 10, (scalvad &lt;&lt; 1) );</w:t>
      </w:r>
    </w:p>
    <w:p w14:paraId="5003925F" w14:textId="77777777" w:rsidR="000B7DFA" w:rsidRDefault="000B7DFA">
      <w:pPr>
        <w:pStyle w:val="PL"/>
      </w:pPr>
    </w:p>
    <w:p w14:paraId="341336D5" w14:textId="77777777" w:rsidR="000B7DFA" w:rsidRDefault="000B7DFA">
      <w:pPr>
        <w:pStyle w:val="B1"/>
        <w:rPr>
          <w:b/>
        </w:rPr>
      </w:pPr>
      <w:r>
        <w:rPr>
          <w:b/>
        </w:rPr>
        <w:t>Computation of the arrays L_av0[0..8] and L_av1[0..8]:</w:t>
      </w:r>
    </w:p>
    <w:p w14:paraId="602B4791" w14:textId="77777777" w:rsidR="000B7DFA" w:rsidRDefault="000B7DFA">
      <w:pPr>
        <w:pStyle w:val="PL"/>
      </w:pPr>
    </w:p>
    <w:p w14:paraId="77657CBC" w14:textId="77777777" w:rsidR="000B7DFA" w:rsidRDefault="000B7DFA">
      <w:pPr>
        <w:pStyle w:val="PL"/>
      </w:pPr>
      <w:r>
        <w:t>| FOR i = 0 to 8:</w:t>
      </w:r>
    </w:p>
    <w:p w14:paraId="0B6F2A31" w14:textId="77777777" w:rsidR="000B7DFA" w:rsidRDefault="000B7DFA">
      <w:pPr>
        <w:pStyle w:val="PL"/>
      </w:pPr>
      <w:r>
        <w:t>|  L_temp = L_ACF[i] &gt;&gt; scal;</w:t>
      </w:r>
    </w:p>
    <w:p w14:paraId="42B250E0" w14:textId="77777777" w:rsidR="000B7DFA" w:rsidRDefault="000B7DFA">
      <w:pPr>
        <w:pStyle w:val="PL"/>
      </w:pPr>
      <w:r>
        <w:t>|  L_av0[i] = L_add( L_sacf[i], L_temp );</w:t>
      </w:r>
    </w:p>
    <w:p w14:paraId="4DD56842" w14:textId="77777777" w:rsidR="000B7DFA" w:rsidRDefault="000B7DFA">
      <w:pPr>
        <w:pStyle w:val="PL"/>
      </w:pPr>
      <w:r>
        <w:t>|  L_av0[i] = L_add( L_sacf[i+9], L_av0[i] );</w:t>
      </w:r>
    </w:p>
    <w:p w14:paraId="0F0D7F60" w14:textId="77777777" w:rsidR="000B7DFA" w:rsidRDefault="000B7DFA">
      <w:pPr>
        <w:pStyle w:val="PL"/>
      </w:pPr>
      <w:r>
        <w:t>|  L_av0[i] = L_add( L_sacf[i+18], L_av0[i] );</w:t>
      </w:r>
    </w:p>
    <w:p w14:paraId="13DC3FB9" w14:textId="77777777" w:rsidR="000B7DFA" w:rsidRDefault="000B7DFA">
      <w:pPr>
        <w:pStyle w:val="PL"/>
      </w:pPr>
      <w:r>
        <w:t>|  L_sacf[ pt_sacf + i ] = L_temp;</w:t>
      </w:r>
    </w:p>
    <w:p w14:paraId="03855861" w14:textId="77777777" w:rsidR="000B7DFA" w:rsidRDefault="000B7DFA">
      <w:pPr>
        <w:pStyle w:val="PL"/>
      </w:pPr>
      <w:r>
        <w:t>|  L_av1[i] = L_sav0[ pt_sav0 + i ];</w:t>
      </w:r>
    </w:p>
    <w:p w14:paraId="2D9C2F3F" w14:textId="77777777" w:rsidR="000B7DFA" w:rsidRDefault="000B7DFA">
      <w:pPr>
        <w:pStyle w:val="PL"/>
      </w:pPr>
      <w:r>
        <w:t>|  L_sav0[ pt_sav0 + i] = L_av0[i];</w:t>
      </w:r>
    </w:p>
    <w:p w14:paraId="5BCD4B97" w14:textId="77777777" w:rsidR="000B7DFA" w:rsidRDefault="000B7DFA">
      <w:pPr>
        <w:pStyle w:val="PL"/>
      </w:pPr>
      <w:r>
        <w:t>| NEXT i:</w:t>
      </w:r>
    </w:p>
    <w:p w14:paraId="6DD9D989" w14:textId="77777777" w:rsidR="000B7DFA" w:rsidRDefault="000B7DFA">
      <w:pPr>
        <w:pStyle w:val="PL"/>
      </w:pPr>
    </w:p>
    <w:p w14:paraId="597B5C5F" w14:textId="77777777" w:rsidR="000B7DFA" w:rsidRDefault="000B7DFA">
      <w:pPr>
        <w:pStyle w:val="B1"/>
        <w:rPr>
          <w:b/>
        </w:rPr>
      </w:pPr>
      <w:r>
        <w:rPr>
          <w:b/>
        </w:rPr>
        <w:t>Update of the array pointers:</w:t>
      </w:r>
    </w:p>
    <w:p w14:paraId="6C938F3C" w14:textId="77777777" w:rsidR="000B7DFA" w:rsidRDefault="000B7DFA">
      <w:pPr>
        <w:pStyle w:val="PL"/>
      </w:pPr>
    </w:p>
    <w:p w14:paraId="73EAF21F" w14:textId="77777777" w:rsidR="000B7DFA" w:rsidRDefault="000B7DFA">
      <w:pPr>
        <w:pStyle w:val="PL"/>
      </w:pPr>
      <w:r>
        <w:t>IF ( pt_sacf == 18 ) THEN pt_sacf = 0;</w:t>
      </w:r>
    </w:p>
    <w:p w14:paraId="17577CE2" w14:textId="77777777" w:rsidR="000B7DFA" w:rsidRDefault="000B7DFA">
      <w:pPr>
        <w:pStyle w:val="PL"/>
      </w:pPr>
      <w:r>
        <w:t>ELSE pt_sacf = add( pt_sacf, 9);</w:t>
      </w:r>
    </w:p>
    <w:p w14:paraId="125EBA0E" w14:textId="77777777" w:rsidR="000B7DFA" w:rsidRDefault="000B7DFA">
      <w:pPr>
        <w:pStyle w:val="PL"/>
      </w:pPr>
    </w:p>
    <w:p w14:paraId="5714574B" w14:textId="77777777" w:rsidR="000B7DFA" w:rsidRDefault="000B7DFA">
      <w:pPr>
        <w:pStyle w:val="PL"/>
      </w:pPr>
      <w:r>
        <w:t>IF ( pt_sav0 == 27 ) THEN pt_sav0 = 0;</w:t>
      </w:r>
    </w:p>
    <w:p w14:paraId="4265B887" w14:textId="77777777" w:rsidR="000B7DFA" w:rsidRDefault="000B7DFA">
      <w:pPr>
        <w:pStyle w:val="PL"/>
      </w:pPr>
      <w:r>
        <w:t>ELSE pt_sav0 = add( pt_sav0, 9);</w:t>
      </w:r>
    </w:p>
    <w:p w14:paraId="5364FC8B" w14:textId="77777777" w:rsidR="000B7DFA" w:rsidRDefault="000B7DFA">
      <w:pPr>
        <w:pStyle w:val="FP"/>
      </w:pPr>
    </w:p>
    <w:p w14:paraId="643930BE" w14:textId="77777777" w:rsidR="000B7DFA" w:rsidRDefault="000B7DFA">
      <w:pPr>
        <w:pStyle w:val="Heading2"/>
      </w:pPr>
      <w:bookmarkStart w:id="23" w:name="_Toc477457888"/>
      <w:r>
        <w:t>6.3</w:t>
      </w:r>
      <w:r>
        <w:tab/>
        <w:t>Predictor values computation</w:t>
      </w:r>
      <w:bookmarkEnd w:id="23"/>
    </w:p>
    <w:p w14:paraId="010FD779" w14:textId="77777777" w:rsidR="000B7DFA" w:rsidRDefault="000B7DFA">
      <w:r>
        <w:t>This subclause computes the array rav1[0..8] needed for the spectral comparison and the threshold adaptation. It uses the L_av1[0..8] computed in subclause 3.2, and is divided in the three following subclauses:</w:t>
      </w:r>
    </w:p>
    <w:p w14:paraId="57C9E664" w14:textId="77777777" w:rsidR="000B7DFA" w:rsidRDefault="000B7DFA">
      <w:pPr>
        <w:pStyle w:val="B1"/>
      </w:pPr>
      <w:r>
        <w:noBreakHyphen/>
      </w:r>
      <w:r>
        <w:tab/>
        <w:t>Schur recursion to compute reflection coefficients.</w:t>
      </w:r>
    </w:p>
    <w:p w14:paraId="77987553" w14:textId="77777777" w:rsidR="000B7DFA" w:rsidRDefault="000B7DFA">
      <w:pPr>
        <w:pStyle w:val="B1"/>
      </w:pPr>
      <w:r>
        <w:noBreakHyphen/>
      </w:r>
      <w:r>
        <w:tab/>
        <w:t>Step up procedure to obtain the aav1[0..8].</w:t>
      </w:r>
    </w:p>
    <w:p w14:paraId="2ED9E525" w14:textId="77777777" w:rsidR="000B7DFA" w:rsidRDefault="000B7DFA">
      <w:pPr>
        <w:pStyle w:val="B1"/>
      </w:pPr>
      <w:r>
        <w:noBreakHyphen/>
      </w:r>
      <w:r>
        <w:tab/>
        <w:t>Computation of the rav1[0..8].</w:t>
      </w:r>
    </w:p>
    <w:p w14:paraId="783876CF" w14:textId="77777777" w:rsidR="000B7DFA" w:rsidRDefault="000B7DFA">
      <w:pPr>
        <w:pStyle w:val="FP"/>
      </w:pPr>
    </w:p>
    <w:p w14:paraId="2932D026" w14:textId="77777777" w:rsidR="000B7DFA" w:rsidRDefault="000B7DFA">
      <w:pPr>
        <w:pStyle w:val="Heading3"/>
      </w:pPr>
      <w:bookmarkStart w:id="24" w:name="_Toc477457889"/>
      <w:r>
        <w:t>6.3.1</w:t>
      </w:r>
      <w:r>
        <w:tab/>
        <w:t>Schur recursion to compute reflection coefficients</w:t>
      </w:r>
      <w:bookmarkEnd w:id="24"/>
    </w:p>
    <w:p w14:paraId="1D67F97B" w14:textId="77777777" w:rsidR="000B7DFA" w:rsidRDefault="000B7DFA">
      <w:r>
        <w:t>This subclause is identical to the one used in the RPE</w:t>
      </w:r>
      <w:r>
        <w:noBreakHyphen/>
        <w:t>LTP algorithm. The array vpar[1..8] is computed with the array L_av1[0..8] as an input.</w:t>
      </w:r>
    </w:p>
    <w:p w14:paraId="38DA9596" w14:textId="77777777" w:rsidR="000B7DFA" w:rsidRDefault="000B7DFA">
      <w:pPr>
        <w:pStyle w:val="B1"/>
        <w:rPr>
          <w:b/>
        </w:rPr>
      </w:pPr>
      <w:r>
        <w:rPr>
          <w:b/>
        </w:rPr>
        <w:t>Schur recursion with 16 bits arithmetic:</w:t>
      </w:r>
    </w:p>
    <w:p w14:paraId="34A97449" w14:textId="77777777" w:rsidR="000B7DFA" w:rsidRDefault="000B7DFA">
      <w:pPr>
        <w:pStyle w:val="PL"/>
      </w:pPr>
    </w:p>
    <w:p w14:paraId="63DED15C" w14:textId="77777777" w:rsidR="000B7DFA" w:rsidRDefault="000B7DFA">
      <w:pPr>
        <w:pStyle w:val="PL"/>
      </w:pPr>
      <w:r>
        <w:t>IF( L_av1[0] == 0 ) THEN</w:t>
      </w:r>
    </w:p>
    <w:p w14:paraId="7612A324" w14:textId="77777777" w:rsidR="000B7DFA" w:rsidRDefault="000B7DFA">
      <w:pPr>
        <w:pStyle w:val="PL"/>
      </w:pPr>
      <w:r>
        <w:t xml:space="preserve">                         |== FOR i = 1 to 8:</w:t>
      </w:r>
    </w:p>
    <w:p w14:paraId="44098B6C" w14:textId="77777777" w:rsidR="000B7DFA" w:rsidRDefault="000B7DFA">
      <w:pPr>
        <w:pStyle w:val="PL"/>
      </w:pPr>
      <w:r>
        <w:t xml:space="preserve">                         |    vpar[i] = 0;</w:t>
      </w:r>
    </w:p>
    <w:p w14:paraId="3D368514" w14:textId="77777777" w:rsidR="000B7DFA" w:rsidRDefault="000B7DFA">
      <w:pPr>
        <w:pStyle w:val="PL"/>
      </w:pPr>
      <w:r>
        <w:t xml:space="preserve">                         |== NEXT i:</w:t>
      </w:r>
    </w:p>
    <w:p w14:paraId="6F9C17BF" w14:textId="77777777" w:rsidR="000B7DFA" w:rsidRDefault="000B7DFA">
      <w:pPr>
        <w:pStyle w:val="PL"/>
      </w:pPr>
      <w:r>
        <w:t xml:space="preserve">                         |    EXIT; /continue with subclause 3.3.2/</w:t>
      </w:r>
    </w:p>
    <w:p w14:paraId="5247DF2A" w14:textId="77777777" w:rsidR="000B7DFA" w:rsidRDefault="000B7DFA">
      <w:pPr>
        <w:pStyle w:val="PL"/>
      </w:pPr>
      <w:r>
        <w:t>temp = norm( L_av1[0] );</w:t>
      </w:r>
    </w:p>
    <w:p w14:paraId="2A4933F0" w14:textId="77777777" w:rsidR="000B7DFA" w:rsidRDefault="000B7DFA">
      <w:pPr>
        <w:pStyle w:val="PL"/>
      </w:pPr>
      <w:r>
        <w:t>|== FOR k=0 to 8:</w:t>
      </w:r>
    </w:p>
    <w:p w14:paraId="555A4452" w14:textId="77777777" w:rsidR="000B7DFA" w:rsidRDefault="000B7DFA">
      <w:pPr>
        <w:pStyle w:val="PL"/>
      </w:pPr>
      <w:r>
        <w:t>|    sacf[k] = ( L_av1[k] &lt;&lt; temp ) &gt;&gt; 16;</w:t>
      </w:r>
    </w:p>
    <w:p w14:paraId="02FBD83B" w14:textId="77777777" w:rsidR="000B7DFA" w:rsidRDefault="000B7DFA">
      <w:pPr>
        <w:pStyle w:val="PL"/>
      </w:pPr>
      <w:r>
        <w:t>|== NEXT k:</w:t>
      </w:r>
    </w:p>
    <w:p w14:paraId="12A30C21" w14:textId="77777777" w:rsidR="000B7DFA" w:rsidRDefault="000B7DFA">
      <w:pPr>
        <w:pStyle w:val="PL"/>
      </w:pPr>
    </w:p>
    <w:p w14:paraId="1415066A" w14:textId="77777777" w:rsidR="000B7DFA" w:rsidRDefault="000B7DFA">
      <w:pPr>
        <w:pStyle w:val="B1"/>
        <w:rPr>
          <w:b/>
        </w:rPr>
      </w:pPr>
      <w:r>
        <w:rPr>
          <w:b/>
        </w:rPr>
        <w:t>Initialize array P[..] and  K[..] for the recursion:</w:t>
      </w:r>
    </w:p>
    <w:p w14:paraId="05A3D260" w14:textId="77777777" w:rsidR="000B7DFA" w:rsidRDefault="000B7DFA">
      <w:pPr>
        <w:pStyle w:val="PL"/>
      </w:pPr>
    </w:p>
    <w:p w14:paraId="78CA5363" w14:textId="77777777" w:rsidR="000B7DFA" w:rsidRDefault="000B7DFA">
      <w:pPr>
        <w:pStyle w:val="PL"/>
      </w:pPr>
      <w:r>
        <w:t>|== FOR i=1 to 7:</w:t>
      </w:r>
    </w:p>
    <w:p w14:paraId="04EDE4BF" w14:textId="77777777" w:rsidR="000B7DFA" w:rsidRDefault="000B7DFA">
      <w:pPr>
        <w:pStyle w:val="PL"/>
      </w:pPr>
      <w:r>
        <w:t>|    K[9</w:t>
      </w:r>
      <w:r>
        <w:noBreakHyphen/>
        <w:t>i] = sacf[i];</w:t>
      </w:r>
    </w:p>
    <w:p w14:paraId="356D1687" w14:textId="77777777" w:rsidR="000B7DFA" w:rsidRDefault="000B7DFA">
      <w:pPr>
        <w:pStyle w:val="PL"/>
      </w:pPr>
      <w:r>
        <w:t>|== NEXT i:</w:t>
      </w:r>
    </w:p>
    <w:p w14:paraId="35061A27" w14:textId="77777777" w:rsidR="000B7DFA" w:rsidRDefault="000B7DFA">
      <w:pPr>
        <w:pStyle w:val="PL"/>
      </w:pPr>
    </w:p>
    <w:p w14:paraId="46260D3B" w14:textId="77777777" w:rsidR="000B7DFA" w:rsidRDefault="000B7DFA">
      <w:pPr>
        <w:pStyle w:val="PL"/>
      </w:pPr>
      <w:r>
        <w:t>|== FOR i=0 to 8:</w:t>
      </w:r>
    </w:p>
    <w:p w14:paraId="3CD659B7" w14:textId="77777777" w:rsidR="000B7DFA" w:rsidRDefault="000B7DFA">
      <w:pPr>
        <w:pStyle w:val="PL"/>
      </w:pPr>
      <w:r>
        <w:t>|    P[i] = sacf[i];</w:t>
      </w:r>
    </w:p>
    <w:p w14:paraId="063C8DB0" w14:textId="77777777" w:rsidR="000B7DFA" w:rsidRDefault="000B7DFA">
      <w:pPr>
        <w:pStyle w:val="PL"/>
      </w:pPr>
      <w:r>
        <w:t>|== NEXT i:</w:t>
      </w:r>
    </w:p>
    <w:p w14:paraId="5C1441FF" w14:textId="77777777" w:rsidR="000B7DFA" w:rsidRDefault="000B7DFA">
      <w:pPr>
        <w:pStyle w:val="PL"/>
      </w:pPr>
    </w:p>
    <w:p w14:paraId="1034C229" w14:textId="77777777" w:rsidR="000B7DFA" w:rsidRDefault="000B7DFA">
      <w:pPr>
        <w:pStyle w:val="B1"/>
        <w:rPr>
          <w:b/>
        </w:rPr>
      </w:pPr>
      <w:r>
        <w:rPr>
          <w:b/>
        </w:rPr>
        <w:t>Compute reflection coefficients:</w:t>
      </w:r>
    </w:p>
    <w:p w14:paraId="53094F4C" w14:textId="77777777" w:rsidR="000B7DFA" w:rsidRDefault="000B7DFA">
      <w:pPr>
        <w:pStyle w:val="PL"/>
      </w:pPr>
    </w:p>
    <w:p w14:paraId="2733FD7D" w14:textId="77777777" w:rsidR="000B7DFA" w:rsidRDefault="000B7DFA">
      <w:pPr>
        <w:pStyle w:val="PL"/>
      </w:pPr>
      <w:r>
        <w:t>|== FOR n=1 to 8:</w:t>
      </w:r>
    </w:p>
    <w:p w14:paraId="109066F3" w14:textId="77777777" w:rsidR="000B7DFA" w:rsidRDefault="000B7DFA">
      <w:pPr>
        <w:pStyle w:val="PL"/>
      </w:pPr>
      <w:r>
        <w:t>|    IF( P[0] &lt; abs( P[1] ) ) THEN</w:t>
      </w:r>
    </w:p>
    <w:p w14:paraId="0ECA3725" w14:textId="77777777" w:rsidR="000B7DFA" w:rsidRDefault="000B7DFA">
      <w:pPr>
        <w:pStyle w:val="PL"/>
      </w:pPr>
      <w:r>
        <w:t>|                                    |== FOR i = n to 8:</w:t>
      </w:r>
    </w:p>
    <w:p w14:paraId="7EB24920" w14:textId="77777777" w:rsidR="000B7DFA" w:rsidRDefault="000B7DFA">
      <w:pPr>
        <w:pStyle w:val="PL"/>
      </w:pPr>
      <w:r>
        <w:t>|                                    |    vpar[i] = 0;</w:t>
      </w:r>
    </w:p>
    <w:p w14:paraId="18AC43CB" w14:textId="77777777" w:rsidR="000B7DFA" w:rsidRDefault="000B7DFA">
      <w:pPr>
        <w:pStyle w:val="PL"/>
      </w:pPr>
      <w:r>
        <w:t>|                                    |== NEXT i:</w:t>
      </w:r>
    </w:p>
    <w:p w14:paraId="23B17D44" w14:textId="77777777" w:rsidR="000B7DFA" w:rsidRDefault="000B7DFA">
      <w:pPr>
        <w:pStyle w:val="PL"/>
      </w:pPr>
      <w:r>
        <w:t>|                                    | EXIT; /continue with</w:t>
      </w:r>
    </w:p>
    <w:p w14:paraId="6B1F6E38" w14:textId="77777777" w:rsidR="000B7DFA" w:rsidRDefault="000B7DFA">
      <w:pPr>
        <w:pStyle w:val="PL"/>
      </w:pPr>
      <w:r>
        <w:t>|                                    |        subclause 3.3.2/</w:t>
      </w:r>
    </w:p>
    <w:p w14:paraId="2FD4565A" w14:textId="77777777" w:rsidR="000B7DFA" w:rsidRDefault="000B7DFA">
      <w:pPr>
        <w:pStyle w:val="PL"/>
        <w:rPr>
          <w:lang w:val="fr-FR"/>
        </w:rPr>
      </w:pPr>
      <w:r>
        <w:rPr>
          <w:lang w:val="fr-FR"/>
        </w:rPr>
        <w:t>|    vpar[n] = div( abs( P[1] ), P[0] );</w:t>
      </w:r>
    </w:p>
    <w:p w14:paraId="000185DA" w14:textId="77777777" w:rsidR="000B7DFA" w:rsidRDefault="000B7DFA">
      <w:pPr>
        <w:pStyle w:val="PL"/>
      </w:pPr>
      <w:r>
        <w:t>|    IF ( P[1] &gt; 0 ) THEN vpar[n] = sub( 0, vpar[n] );</w:t>
      </w:r>
    </w:p>
    <w:p w14:paraId="5578B6CA" w14:textId="77777777" w:rsidR="000B7DFA" w:rsidRDefault="000B7DFA">
      <w:pPr>
        <w:pStyle w:val="PL"/>
      </w:pPr>
      <w:r>
        <w:t>|    IF ( n == 8 ) THEN EXIT; /continue with subclause 3.3.2/</w:t>
      </w:r>
    </w:p>
    <w:p w14:paraId="13093EE0" w14:textId="77777777" w:rsidR="000B7DFA" w:rsidRDefault="000B7DFA">
      <w:pPr>
        <w:pStyle w:val="PL"/>
      </w:pPr>
      <w:r>
        <w:t>|</w:t>
      </w:r>
    </w:p>
    <w:p w14:paraId="64BDD065" w14:textId="77777777" w:rsidR="000B7DFA" w:rsidRDefault="000B7DFA">
      <w:pPr>
        <w:pStyle w:val="PL"/>
      </w:pPr>
      <w:r>
        <w:t>|  Schur recursion:</w:t>
      </w:r>
    </w:p>
    <w:p w14:paraId="60F0954C" w14:textId="77777777" w:rsidR="000B7DFA" w:rsidRDefault="000B7DFA">
      <w:pPr>
        <w:pStyle w:val="PL"/>
      </w:pPr>
      <w:r>
        <w:t>|</w:t>
      </w:r>
    </w:p>
    <w:p w14:paraId="089C5FF3" w14:textId="77777777" w:rsidR="000B7DFA" w:rsidRDefault="000B7DFA">
      <w:pPr>
        <w:pStyle w:val="PL"/>
      </w:pPr>
      <w:r>
        <w:t>|    P[0] = add( P[0], mult_r( P[1], vpar[n] ) );</w:t>
      </w:r>
    </w:p>
    <w:p w14:paraId="7219B0DC" w14:textId="77777777" w:rsidR="000B7DFA" w:rsidRDefault="000B7DFA">
      <w:pPr>
        <w:pStyle w:val="PL"/>
      </w:pPr>
      <w:r>
        <w:t>|==== FOR m=1 to 8</w:t>
      </w:r>
      <w:r>
        <w:noBreakHyphen/>
        <w:t>n:</w:t>
      </w:r>
    </w:p>
    <w:p w14:paraId="5EA2E1FB" w14:textId="77777777" w:rsidR="000B7DFA" w:rsidRDefault="000B7DFA">
      <w:pPr>
        <w:pStyle w:val="PL"/>
      </w:pPr>
      <w:r>
        <w:t>|      P[m] = add( P[m+1], mult_r( K[9</w:t>
      </w:r>
      <w:r>
        <w:noBreakHyphen/>
        <w:t>m], vpar[n] ) );</w:t>
      </w:r>
    </w:p>
    <w:p w14:paraId="29C42FFA" w14:textId="77777777" w:rsidR="000B7DFA" w:rsidRDefault="000B7DFA">
      <w:pPr>
        <w:pStyle w:val="PL"/>
      </w:pPr>
      <w:r>
        <w:t>|      K[9</w:t>
      </w:r>
      <w:r>
        <w:noBreakHyphen/>
        <w:t>m] = add( K[9</w:t>
      </w:r>
      <w:r>
        <w:noBreakHyphen/>
        <w:t>m], mult_r( P[m+1], vpar[n] ) );</w:t>
      </w:r>
    </w:p>
    <w:p w14:paraId="667162D5" w14:textId="77777777" w:rsidR="000B7DFA" w:rsidRDefault="000B7DFA">
      <w:pPr>
        <w:pStyle w:val="PL"/>
      </w:pPr>
      <w:r>
        <w:t>|==== NEXT m:</w:t>
      </w:r>
    </w:p>
    <w:p w14:paraId="26E97D7E" w14:textId="77777777" w:rsidR="000B7DFA" w:rsidRDefault="000B7DFA">
      <w:pPr>
        <w:pStyle w:val="PL"/>
      </w:pPr>
      <w:r>
        <w:t>|</w:t>
      </w:r>
    </w:p>
    <w:p w14:paraId="668004C4" w14:textId="77777777" w:rsidR="000B7DFA" w:rsidRDefault="000B7DFA">
      <w:pPr>
        <w:pStyle w:val="PL"/>
      </w:pPr>
      <w:r>
        <w:t>|== NEXT n:</w:t>
      </w:r>
    </w:p>
    <w:p w14:paraId="5843C3AB" w14:textId="77777777" w:rsidR="000B7DFA" w:rsidRDefault="000B7DFA">
      <w:pPr>
        <w:pStyle w:val="FP"/>
      </w:pPr>
    </w:p>
    <w:p w14:paraId="3AB6699D" w14:textId="77777777" w:rsidR="000B7DFA" w:rsidRDefault="000B7DFA">
      <w:pPr>
        <w:pStyle w:val="Heading3"/>
      </w:pPr>
      <w:bookmarkStart w:id="25" w:name="_Toc477457890"/>
      <w:r>
        <w:t>6.3.2</w:t>
      </w:r>
      <w:r>
        <w:tab/>
        <w:t>Step</w:t>
      </w:r>
      <w:r>
        <w:noBreakHyphen/>
        <w:t>up procedure to obtain the aav1[0..8]</w:t>
      </w:r>
      <w:bookmarkEnd w:id="25"/>
    </w:p>
    <w:p w14:paraId="02FE747F" w14:textId="77777777" w:rsidR="000B7DFA" w:rsidRDefault="000B7DFA">
      <w:pPr>
        <w:pStyle w:val="B1"/>
        <w:rPr>
          <w:b/>
        </w:rPr>
      </w:pPr>
      <w:r>
        <w:rPr>
          <w:b/>
        </w:rPr>
        <w:t>Initialization of the step</w:t>
      </w:r>
      <w:r>
        <w:rPr>
          <w:b/>
        </w:rPr>
        <w:noBreakHyphen/>
        <w:t>up recursion:</w:t>
      </w:r>
    </w:p>
    <w:p w14:paraId="76C7D20C" w14:textId="77777777" w:rsidR="000B7DFA" w:rsidRDefault="000B7DFA">
      <w:pPr>
        <w:pStyle w:val="PL"/>
      </w:pPr>
    </w:p>
    <w:p w14:paraId="6AD2131D" w14:textId="77777777" w:rsidR="000B7DFA" w:rsidRDefault="000B7DFA">
      <w:pPr>
        <w:pStyle w:val="PL"/>
        <w:rPr>
          <w:lang w:val="fr-FR"/>
        </w:rPr>
      </w:pPr>
      <w:r>
        <w:rPr>
          <w:lang w:val="fr-FR"/>
        </w:rPr>
        <w:t>L_coef[0] = 16384 &lt;&lt; 15;</w:t>
      </w:r>
    </w:p>
    <w:p w14:paraId="183440F0" w14:textId="77777777" w:rsidR="000B7DFA" w:rsidRDefault="000B7DFA">
      <w:pPr>
        <w:pStyle w:val="PL"/>
        <w:rPr>
          <w:lang w:val="fr-FR"/>
        </w:rPr>
      </w:pPr>
      <w:r>
        <w:rPr>
          <w:lang w:val="fr-FR"/>
        </w:rPr>
        <w:t>L_coef[1] = vpar[1] &lt;&lt; 14;</w:t>
      </w:r>
    </w:p>
    <w:p w14:paraId="27AC0557" w14:textId="77777777" w:rsidR="000B7DFA" w:rsidRDefault="000B7DFA">
      <w:pPr>
        <w:pStyle w:val="PL"/>
        <w:rPr>
          <w:lang w:val="fr-FR"/>
        </w:rPr>
      </w:pPr>
    </w:p>
    <w:p w14:paraId="0D559F65" w14:textId="77777777" w:rsidR="000B7DFA" w:rsidRDefault="000B7DFA">
      <w:pPr>
        <w:pStyle w:val="B1"/>
        <w:rPr>
          <w:b/>
        </w:rPr>
      </w:pPr>
      <w:r>
        <w:rPr>
          <w:b/>
        </w:rPr>
        <w:t>Loop on the LPC analysis order:</w:t>
      </w:r>
    </w:p>
    <w:p w14:paraId="28D08F6E" w14:textId="77777777" w:rsidR="000B7DFA" w:rsidRDefault="000B7DFA">
      <w:pPr>
        <w:pStyle w:val="PL"/>
      </w:pPr>
    </w:p>
    <w:p w14:paraId="641B291A" w14:textId="77777777" w:rsidR="000B7DFA" w:rsidRDefault="000B7DFA">
      <w:pPr>
        <w:pStyle w:val="PL"/>
      </w:pPr>
      <w:r>
        <w:t>|= FOR m = 2 to 8:</w:t>
      </w:r>
    </w:p>
    <w:p w14:paraId="0104C8DA" w14:textId="77777777" w:rsidR="000B7DFA" w:rsidRDefault="000B7DFA">
      <w:pPr>
        <w:pStyle w:val="PL"/>
      </w:pPr>
      <w:r>
        <w:t>|== FOR i = 1 to m</w:t>
      </w:r>
      <w:r>
        <w:noBreakHyphen/>
        <w:t>1:</w:t>
      </w:r>
    </w:p>
    <w:p w14:paraId="2F9A1715" w14:textId="77777777" w:rsidR="000B7DFA" w:rsidRDefault="000B7DFA">
      <w:pPr>
        <w:pStyle w:val="PL"/>
      </w:pPr>
      <w:r>
        <w:t>|==  temp = L_coef[m</w:t>
      </w:r>
      <w:r>
        <w:noBreakHyphen/>
        <w:t>i] &gt;&gt; 16;  / takes the msb /</w:t>
      </w:r>
    </w:p>
    <w:p w14:paraId="457449D6" w14:textId="77777777" w:rsidR="000B7DFA" w:rsidRDefault="000B7DFA">
      <w:pPr>
        <w:pStyle w:val="PL"/>
      </w:pPr>
      <w:r>
        <w:t>|==  L_work[i] = L_add( L_coef[i], L_mult( vpar[m], temp ) );</w:t>
      </w:r>
    </w:p>
    <w:p w14:paraId="1941677B" w14:textId="77777777" w:rsidR="000B7DFA" w:rsidRDefault="000B7DFA">
      <w:pPr>
        <w:pStyle w:val="PL"/>
      </w:pPr>
      <w:r>
        <w:t>|== NEXT i</w:t>
      </w:r>
    </w:p>
    <w:p w14:paraId="7D2B9579" w14:textId="77777777" w:rsidR="000B7DFA" w:rsidRDefault="000B7DFA">
      <w:pPr>
        <w:pStyle w:val="PL"/>
      </w:pPr>
      <w:r>
        <w:t>|=</w:t>
      </w:r>
    </w:p>
    <w:p w14:paraId="0C124137" w14:textId="77777777" w:rsidR="000B7DFA" w:rsidRDefault="000B7DFA">
      <w:pPr>
        <w:pStyle w:val="PL"/>
      </w:pPr>
      <w:r>
        <w:t>|== FOR i = 1 to m</w:t>
      </w:r>
      <w:r>
        <w:noBreakHyphen/>
        <w:t>1:</w:t>
      </w:r>
    </w:p>
    <w:p w14:paraId="335C9101" w14:textId="77777777" w:rsidR="000B7DFA" w:rsidRDefault="000B7DFA">
      <w:pPr>
        <w:pStyle w:val="PL"/>
      </w:pPr>
      <w:r>
        <w:t>|==  L_coef[i] = L_work[i];</w:t>
      </w:r>
    </w:p>
    <w:p w14:paraId="0133ABC8" w14:textId="77777777" w:rsidR="000B7DFA" w:rsidRDefault="000B7DFA">
      <w:pPr>
        <w:pStyle w:val="PL"/>
      </w:pPr>
      <w:r>
        <w:lastRenderedPageBreak/>
        <w:t>|== NEXT i</w:t>
      </w:r>
    </w:p>
    <w:p w14:paraId="3651D805" w14:textId="77777777" w:rsidR="000B7DFA" w:rsidRDefault="000B7DFA">
      <w:pPr>
        <w:pStyle w:val="PL"/>
      </w:pPr>
      <w:r>
        <w:t>|=</w:t>
      </w:r>
    </w:p>
    <w:p w14:paraId="7CD912C7" w14:textId="77777777" w:rsidR="000B7DFA" w:rsidRDefault="000B7DFA">
      <w:pPr>
        <w:pStyle w:val="PL"/>
      </w:pPr>
      <w:r>
        <w:t>|= L_coef[m] = vpar[m] &lt;&lt; 14;</w:t>
      </w:r>
    </w:p>
    <w:p w14:paraId="2EB2553B" w14:textId="77777777" w:rsidR="000B7DFA" w:rsidRDefault="000B7DFA">
      <w:pPr>
        <w:pStyle w:val="PL"/>
      </w:pPr>
      <w:r>
        <w:t>|= NEXT m:</w:t>
      </w:r>
    </w:p>
    <w:p w14:paraId="0A7C7282" w14:textId="77777777" w:rsidR="000B7DFA" w:rsidRDefault="000B7DFA">
      <w:pPr>
        <w:pStyle w:val="PL"/>
      </w:pPr>
    </w:p>
    <w:p w14:paraId="63418FEF" w14:textId="77777777" w:rsidR="000B7DFA" w:rsidRDefault="000B7DFA">
      <w:pPr>
        <w:pStyle w:val="B1"/>
        <w:rPr>
          <w:b/>
        </w:rPr>
      </w:pPr>
      <w:r>
        <w:rPr>
          <w:b/>
        </w:rPr>
        <w:t>Keep the aav1[0..8] on 13 bits for next clause:</w:t>
      </w:r>
    </w:p>
    <w:p w14:paraId="653BB231" w14:textId="77777777" w:rsidR="000B7DFA" w:rsidRDefault="000B7DFA">
      <w:pPr>
        <w:pStyle w:val="PL"/>
      </w:pPr>
    </w:p>
    <w:p w14:paraId="3E2FF0FF" w14:textId="77777777" w:rsidR="000B7DFA" w:rsidRDefault="000B7DFA">
      <w:pPr>
        <w:pStyle w:val="PL"/>
      </w:pPr>
      <w:r>
        <w:t>| FOR i = 0 to 8:</w:t>
      </w:r>
    </w:p>
    <w:p w14:paraId="503D2F64" w14:textId="77777777" w:rsidR="000B7DFA" w:rsidRDefault="000B7DFA">
      <w:pPr>
        <w:pStyle w:val="PL"/>
      </w:pPr>
      <w:r>
        <w:t>|  aav1[i] = L_coef[i] &gt;&gt; 19;</w:t>
      </w:r>
    </w:p>
    <w:p w14:paraId="564FF77A" w14:textId="77777777" w:rsidR="000B7DFA" w:rsidRDefault="000B7DFA">
      <w:pPr>
        <w:pStyle w:val="PL"/>
      </w:pPr>
      <w:r>
        <w:t>| NEXT i:</w:t>
      </w:r>
    </w:p>
    <w:p w14:paraId="54D5EF97" w14:textId="77777777" w:rsidR="000B7DFA" w:rsidRDefault="000B7DFA">
      <w:pPr>
        <w:pStyle w:val="FP"/>
      </w:pPr>
    </w:p>
    <w:p w14:paraId="2E555FC1" w14:textId="77777777" w:rsidR="000B7DFA" w:rsidRDefault="000B7DFA">
      <w:pPr>
        <w:pStyle w:val="Heading3"/>
      </w:pPr>
      <w:bookmarkStart w:id="26" w:name="_Toc477457891"/>
      <w:r>
        <w:t>6.3.3</w:t>
      </w:r>
      <w:r>
        <w:tab/>
        <w:t>Computation of the rav1[0..8]</w:t>
      </w:r>
      <w:bookmarkEnd w:id="26"/>
    </w:p>
    <w:p w14:paraId="1C47382C" w14:textId="77777777" w:rsidR="000B7DFA" w:rsidRDefault="000B7DFA">
      <w:pPr>
        <w:pStyle w:val="PL"/>
      </w:pPr>
      <w:r>
        <w:t>|= FOR i= 0 to 8:</w:t>
      </w:r>
    </w:p>
    <w:p w14:paraId="7342A747" w14:textId="77777777" w:rsidR="000B7DFA" w:rsidRDefault="000B7DFA">
      <w:pPr>
        <w:pStyle w:val="PL"/>
      </w:pPr>
      <w:r>
        <w:t>|= L_work[i] = 0;</w:t>
      </w:r>
    </w:p>
    <w:p w14:paraId="5F1850F1" w14:textId="77777777" w:rsidR="000B7DFA" w:rsidRDefault="000B7DFA">
      <w:pPr>
        <w:pStyle w:val="PL"/>
      </w:pPr>
      <w:r>
        <w:t>|== FOR k = 0 to 8</w:t>
      </w:r>
      <w:r>
        <w:noBreakHyphen/>
        <w:t>i:</w:t>
      </w:r>
    </w:p>
    <w:p w14:paraId="42E61B05" w14:textId="77777777" w:rsidR="000B7DFA" w:rsidRDefault="000B7DFA">
      <w:pPr>
        <w:pStyle w:val="PL"/>
      </w:pPr>
      <w:r>
        <w:t>|==  L_work[i] = L_add( L_work[i], L_mult( aav1[k], aav1[k+i] ) );</w:t>
      </w:r>
    </w:p>
    <w:p w14:paraId="10A7771F" w14:textId="77777777" w:rsidR="000B7DFA" w:rsidRDefault="000B7DFA">
      <w:pPr>
        <w:pStyle w:val="PL"/>
      </w:pPr>
      <w:r>
        <w:t>|== NEXT k:</w:t>
      </w:r>
    </w:p>
    <w:p w14:paraId="03918DBF" w14:textId="77777777" w:rsidR="000B7DFA" w:rsidRDefault="000B7DFA">
      <w:pPr>
        <w:pStyle w:val="PL"/>
      </w:pPr>
      <w:r>
        <w:t>|= NEXT i:</w:t>
      </w:r>
    </w:p>
    <w:p w14:paraId="01F795AF" w14:textId="77777777" w:rsidR="000B7DFA" w:rsidRDefault="000B7DFA">
      <w:pPr>
        <w:pStyle w:val="PL"/>
      </w:pPr>
    </w:p>
    <w:p w14:paraId="1235FE05" w14:textId="77777777" w:rsidR="000B7DFA" w:rsidRDefault="000B7DFA">
      <w:pPr>
        <w:pStyle w:val="PL"/>
      </w:pPr>
      <w:r>
        <w:t>IF ( L_work[0] == 0 ) THEN normrav1 =0;</w:t>
      </w:r>
    </w:p>
    <w:p w14:paraId="3C5EB613" w14:textId="77777777" w:rsidR="000B7DFA" w:rsidRDefault="000B7DFA">
      <w:pPr>
        <w:pStyle w:val="PL"/>
      </w:pPr>
      <w:r>
        <w:t>ELSE normrav1 = norm( L_work[0] );</w:t>
      </w:r>
    </w:p>
    <w:p w14:paraId="187BC07C" w14:textId="77777777" w:rsidR="000B7DFA" w:rsidRDefault="000B7DFA">
      <w:pPr>
        <w:pStyle w:val="PL"/>
      </w:pPr>
    </w:p>
    <w:p w14:paraId="5E9416C2" w14:textId="77777777" w:rsidR="000B7DFA" w:rsidRDefault="000B7DFA">
      <w:pPr>
        <w:pStyle w:val="PL"/>
      </w:pPr>
      <w:r>
        <w:t>|= FOR i= 0 to 8:</w:t>
      </w:r>
    </w:p>
    <w:p w14:paraId="7239F5C7" w14:textId="77777777" w:rsidR="000B7DFA" w:rsidRDefault="000B7DFA">
      <w:pPr>
        <w:pStyle w:val="PL"/>
      </w:pPr>
      <w:r>
        <w:t>|= rav1[i] = ( L_work[i] &lt;&lt; normrav1 ) &gt;&gt; 16;</w:t>
      </w:r>
    </w:p>
    <w:p w14:paraId="3496C350" w14:textId="77777777" w:rsidR="000B7DFA" w:rsidRDefault="000B7DFA">
      <w:pPr>
        <w:pStyle w:val="PL"/>
      </w:pPr>
      <w:r>
        <w:t>|= NEXT i:</w:t>
      </w:r>
    </w:p>
    <w:p w14:paraId="16CF9CD2" w14:textId="77777777" w:rsidR="000B7DFA" w:rsidRDefault="000B7DFA">
      <w:pPr>
        <w:pStyle w:val="PL"/>
      </w:pPr>
    </w:p>
    <w:p w14:paraId="35BFE614" w14:textId="77777777" w:rsidR="000B7DFA" w:rsidRDefault="000B7DFA">
      <w:pPr>
        <w:pStyle w:val="PL"/>
      </w:pPr>
      <w:r>
        <w:t>Keep the normrav1 for use in subclause 3.4 and 3.6.</w:t>
      </w:r>
    </w:p>
    <w:p w14:paraId="1DEA532D" w14:textId="77777777" w:rsidR="000B7DFA" w:rsidRDefault="000B7DFA">
      <w:pPr>
        <w:pStyle w:val="FP"/>
      </w:pPr>
    </w:p>
    <w:p w14:paraId="4185AAE2" w14:textId="77777777" w:rsidR="000B7DFA" w:rsidRDefault="000B7DFA">
      <w:pPr>
        <w:pStyle w:val="Heading2"/>
      </w:pPr>
      <w:bookmarkStart w:id="27" w:name="_Toc477457892"/>
      <w:r>
        <w:t>6.4</w:t>
      </w:r>
      <w:r>
        <w:tab/>
        <w:t>Spectral comparison</w:t>
      </w:r>
      <w:bookmarkEnd w:id="27"/>
    </w:p>
    <w:p w14:paraId="3FF96928" w14:textId="77777777" w:rsidR="000B7DFA" w:rsidRDefault="000B7DFA">
      <w:r>
        <w:t>This subclause computes the variable stat needed for the threshold adaptation. It uses the array L_av0[0..8] computed in subclause 3.2 and the array rav1[0..8] computed in subclause 3.3.3.</w:t>
      </w:r>
    </w:p>
    <w:p w14:paraId="5E440131" w14:textId="77777777" w:rsidR="000B7DFA" w:rsidRDefault="000B7DFA">
      <w:pPr>
        <w:pStyle w:val="B1"/>
        <w:rPr>
          <w:b/>
        </w:rPr>
      </w:pPr>
      <w:r>
        <w:rPr>
          <w:b/>
        </w:rPr>
        <w:t>Re</w:t>
      </w:r>
      <w:r>
        <w:rPr>
          <w:b/>
        </w:rPr>
        <w:noBreakHyphen/>
        <w:t>normalize L_av0[0..8]:</w:t>
      </w:r>
    </w:p>
    <w:p w14:paraId="71EE9096" w14:textId="77777777" w:rsidR="000B7DFA" w:rsidRDefault="000B7DFA">
      <w:pPr>
        <w:pStyle w:val="PL"/>
      </w:pPr>
    </w:p>
    <w:p w14:paraId="682DB7E3" w14:textId="77777777" w:rsidR="000B7DFA" w:rsidRDefault="000B7DFA">
      <w:pPr>
        <w:pStyle w:val="PL"/>
      </w:pPr>
      <w:r>
        <w:t>IF ( L_av0[0] == 0 ) THEN</w:t>
      </w:r>
    </w:p>
    <w:p w14:paraId="3CF460CC" w14:textId="77777777" w:rsidR="000B7DFA" w:rsidRDefault="000B7DFA">
      <w:pPr>
        <w:pStyle w:val="PL"/>
      </w:pPr>
      <w:r>
        <w:t xml:space="preserve">                          | FOR i = 0 to 8:</w:t>
      </w:r>
    </w:p>
    <w:p w14:paraId="06324A14" w14:textId="77777777" w:rsidR="000B7DFA" w:rsidRDefault="000B7DFA">
      <w:pPr>
        <w:pStyle w:val="PL"/>
      </w:pPr>
      <w:r>
        <w:t xml:space="preserve">                          |  sav0[i] = 4095;</w:t>
      </w:r>
    </w:p>
    <w:p w14:paraId="52509E2E" w14:textId="77777777" w:rsidR="000B7DFA" w:rsidRDefault="000B7DFA">
      <w:pPr>
        <w:pStyle w:val="PL"/>
      </w:pPr>
      <w:r>
        <w:t xml:space="preserve">                          | NEXT i:</w:t>
      </w:r>
    </w:p>
    <w:p w14:paraId="79D13E66" w14:textId="77777777" w:rsidR="000B7DFA" w:rsidRDefault="000B7DFA">
      <w:pPr>
        <w:pStyle w:val="PL"/>
      </w:pPr>
      <w:r>
        <w:t>ELSE</w:t>
      </w:r>
    </w:p>
    <w:p w14:paraId="6B53BA46" w14:textId="77777777" w:rsidR="000B7DFA" w:rsidRDefault="000B7DFA">
      <w:pPr>
        <w:pStyle w:val="PL"/>
      </w:pPr>
      <w:r>
        <w:t xml:space="preserve">    | shift = norm( L_av0[0] );</w:t>
      </w:r>
    </w:p>
    <w:p w14:paraId="061E0CF0" w14:textId="77777777" w:rsidR="000B7DFA" w:rsidRDefault="000B7DFA">
      <w:pPr>
        <w:pStyle w:val="PL"/>
      </w:pPr>
      <w:r>
        <w:t xml:space="preserve">    |= FOR i = 0 to 8:</w:t>
      </w:r>
    </w:p>
    <w:p w14:paraId="49E31041" w14:textId="77777777" w:rsidR="000B7DFA" w:rsidRDefault="000B7DFA">
      <w:pPr>
        <w:pStyle w:val="PL"/>
      </w:pPr>
      <w:r>
        <w:t xml:space="preserve">    |=  sav0[i] = ( L_av0[i] &lt;&lt; shift</w:t>
      </w:r>
      <w:r>
        <w:noBreakHyphen/>
        <w:t>3 ) &gt;&gt; 16;</w:t>
      </w:r>
    </w:p>
    <w:p w14:paraId="26F368E1" w14:textId="77777777" w:rsidR="000B7DFA" w:rsidRDefault="000B7DFA">
      <w:pPr>
        <w:pStyle w:val="PL"/>
      </w:pPr>
      <w:r>
        <w:t xml:space="preserve">    |= NEXT i:</w:t>
      </w:r>
    </w:p>
    <w:p w14:paraId="630B3C5A" w14:textId="77777777" w:rsidR="000B7DFA" w:rsidRDefault="000B7DFA">
      <w:pPr>
        <w:pStyle w:val="PL"/>
      </w:pPr>
    </w:p>
    <w:p w14:paraId="411746E0" w14:textId="77777777" w:rsidR="000B7DFA" w:rsidRDefault="000B7DFA">
      <w:pPr>
        <w:pStyle w:val="B1"/>
      </w:pPr>
      <w:r>
        <w:rPr>
          <w:b/>
        </w:rPr>
        <w:t xml:space="preserve">Compute partial </w:t>
      </w:r>
      <w:r>
        <w:rPr>
          <w:rFonts w:ascii="Symbol" w:hAnsi="Symbol"/>
          <w:b/>
          <w:sz w:val="24"/>
        </w:rPr>
        <w:t></w:t>
      </w:r>
      <w:r>
        <w:rPr>
          <w:b/>
        </w:rPr>
        <w:t xml:space="preserve"> of dm:</w:t>
      </w:r>
    </w:p>
    <w:p w14:paraId="3506D4B8" w14:textId="77777777" w:rsidR="000B7DFA" w:rsidRDefault="000B7DFA">
      <w:pPr>
        <w:pStyle w:val="FP"/>
        <w:rPr>
          <w:rFonts w:ascii="Courier" w:hAnsi="Courier"/>
        </w:rPr>
      </w:pPr>
    </w:p>
    <w:p w14:paraId="621B6C69" w14:textId="77777777" w:rsidR="000B7DFA" w:rsidRDefault="000B7DFA">
      <w:pPr>
        <w:pStyle w:val="PL"/>
      </w:pPr>
      <w:r>
        <w:t>L_</w:t>
      </w:r>
      <w:r>
        <w:rPr>
          <w:rFonts w:ascii="Symbol" w:hAnsi="Symbol"/>
          <w:sz w:val="24"/>
        </w:rPr>
        <w:t></w:t>
      </w:r>
      <w:r>
        <w:rPr>
          <w:rFonts w:ascii="Symbol" w:hAnsi="Symbol"/>
          <w:sz w:val="24"/>
        </w:rPr>
        <w:t></w:t>
      </w:r>
      <w:r>
        <w:t xml:space="preserve"> p = 0;</w:t>
      </w:r>
    </w:p>
    <w:p w14:paraId="511AE29E" w14:textId="77777777" w:rsidR="000B7DFA" w:rsidRDefault="000B7DFA">
      <w:pPr>
        <w:pStyle w:val="PL"/>
      </w:pPr>
      <w:r>
        <w:t>|= FOR i = 1 to 8:</w:t>
      </w:r>
    </w:p>
    <w:p w14:paraId="0F74A583" w14:textId="77777777" w:rsidR="000B7DFA" w:rsidRDefault="000B7DFA">
      <w:pPr>
        <w:pStyle w:val="PL"/>
      </w:pPr>
      <w:r>
        <w:t>|= L_</w:t>
      </w:r>
      <w:r>
        <w:rPr>
          <w:rFonts w:ascii="Symbol" w:hAnsi="Symbol"/>
          <w:sz w:val="24"/>
        </w:rPr>
        <w:t></w:t>
      </w:r>
      <w:r>
        <w:rPr>
          <w:rFonts w:ascii="Symbol" w:hAnsi="Symbol"/>
          <w:sz w:val="24"/>
        </w:rPr>
        <w:t></w:t>
      </w:r>
      <w:r>
        <w:t xml:space="preserve"> p = L_add( L_</w:t>
      </w:r>
      <w:r>
        <w:rPr>
          <w:rFonts w:ascii="Symbol" w:hAnsi="Symbol"/>
          <w:sz w:val="24"/>
        </w:rPr>
        <w:t></w:t>
      </w:r>
      <w:r>
        <w:rPr>
          <w:rFonts w:ascii="Symbol" w:hAnsi="Symbol"/>
          <w:sz w:val="24"/>
        </w:rPr>
        <w:t></w:t>
      </w:r>
      <w:r>
        <w:t xml:space="preserve"> p, L_mult( rav1[i], sav0[i] ) );</w:t>
      </w:r>
    </w:p>
    <w:p w14:paraId="08FE4B77" w14:textId="77777777" w:rsidR="000B7DFA" w:rsidRDefault="000B7DFA">
      <w:pPr>
        <w:pStyle w:val="PL"/>
      </w:pPr>
      <w:r>
        <w:t>|= NEXT i:</w:t>
      </w:r>
    </w:p>
    <w:p w14:paraId="1EA1C28A" w14:textId="77777777" w:rsidR="000B7DFA" w:rsidRDefault="000B7DFA">
      <w:pPr>
        <w:pStyle w:val="PL"/>
      </w:pPr>
    </w:p>
    <w:p w14:paraId="3EB0E55A" w14:textId="77777777" w:rsidR="000B7DFA" w:rsidRDefault="000B7DFA">
      <w:pPr>
        <w:pStyle w:val="B1"/>
        <w:rPr>
          <w:b/>
        </w:rPr>
      </w:pPr>
      <w:r>
        <w:rPr>
          <w:b/>
        </w:rPr>
        <w:t xml:space="preserve">Compute the division of partial </w:t>
      </w:r>
      <w:r>
        <w:rPr>
          <w:rFonts w:ascii="Symbol" w:hAnsi="Symbol"/>
          <w:b/>
          <w:sz w:val="24"/>
        </w:rPr>
        <w:t></w:t>
      </w:r>
      <w:r>
        <w:rPr>
          <w:b/>
        </w:rPr>
        <w:t xml:space="preserve"> by sav0[0]:</w:t>
      </w:r>
    </w:p>
    <w:p w14:paraId="235B7089" w14:textId="77777777" w:rsidR="000B7DFA" w:rsidRDefault="000B7DFA">
      <w:pPr>
        <w:pStyle w:val="PL"/>
      </w:pPr>
    </w:p>
    <w:p w14:paraId="05F8EC26" w14:textId="77777777" w:rsidR="000B7DFA" w:rsidRDefault="000B7DFA">
      <w:pPr>
        <w:pStyle w:val="PL"/>
      </w:pPr>
      <w:r>
        <w:t>IF ( L_</w:t>
      </w:r>
      <w:r>
        <w:rPr>
          <w:rFonts w:ascii="Symbol" w:hAnsi="Symbol"/>
          <w:sz w:val="24"/>
        </w:rPr>
        <w:t></w:t>
      </w:r>
      <w:r>
        <w:rPr>
          <w:rFonts w:ascii="Symbol" w:hAnsi="Symbol"/>
          <w:sz w:val="24"/>
        </w:rPr>
        <w:t></w:t>
      </w:r>
      <w:r>
        <w:t xml:space="preserve"> p &lt; 0 ) THEN L_temp = L_sub( 0, L_</w:t>
      </w:r>
      <w:r>
        <w:rPr>
          <w:rFonts w:ascii="Symbol" w:hAnsi="Symbol"/>
          <w:sz w:val="24"/>
        </w:rPr>
        <w:t></w:t>
      </w:r>
      <w:r>
        <w:rPr>
          <w:rFonts w:ascii="Symbol" w:hAnsi="Symbol"/>
          <w:sz w:val="24"/>
        </w:rPr>
        <w:t></w:t>
      </w:r>
      <w:r>
        <w:t xml:space="preserve"> p );</w:t>
      </w:r>
    </w:p>
    <w:p w14:paraId="39882002" w14:textId="77777777" w:rsidR="000B7DFA" w:rsidRDefault="000B7DFA">
      <w:pPr>
        <w:pStyle w:val="PL"/>
      </w:pPr>
      <w:r>
        <w:t>ELSE L_temp = L_</w:t>
      </w:r>
      <w:r>
        <w:rPr>
          <w:rFonts w:ascii="Symbol" w:hAnsi="Symbol"/>
          <w:sz w:val="24"/>
        </w:rPr>
        <w:t></w:t>
      </w:r>
      <w:r>
        <w:rPr>
          <w:rFonts w:ascii="Symbol" w:hAnsi="Symbol"/>
          <w:sz w:val="24"/>
        </w:rPr>
        <w:t></w:t>
      </w:r>
      <w:r>
        <w:t xml:space="preserve"> p;</w:t>
      </w:r>
    </w:p>
    <w:p w14:paraId="3640BB07" w14:textId="77777777" w:rsidR="000B7DFA" w:rsidRDefault="000B7DFA">
      <w:pPr>
        <w:pStyle w:val="PL"/>
      </w:pPr>
    </w:p>
    <w:p w14:paraId="6C53CE43" w14:textId="77777777" w:rsidR="000B7DFA" w:rsidRDefault="000B7DFA">
      <w:pPr>
        <w:pStyle w:val="PL"/>
      </w:pPr>
      <w:r>
        <w:t>IF ( L_temp == 0 ) THEN</w:t>
      </w:r>
    </w:p>
    <w:p w14:paraId="661CCE8F" w14:textId="77777777" w:rsidR="000B7DFA" w:rsidRDefault="000B7DFA">
      <w:pPr>
        <w:pStyle w:val="PL"/>
      </w:pPr>
      <w:r>
        <w:t xml:space="preserve">                       | L_dm  = 0;</w:t>
      </w:r>
    </w:p>
    <w:p w14:paraId="7A2D2547" w14:textId="77777777" w:rsidR="000B7DFA" w:rsidRDefault="000B7DFA">
      <w:pPr>
        <w:pStyle w:val="PL"/>
      </w:pPr>
      <w:r>
        <w:t xml:space="preserve">                       | shift = 0;</w:t>
      </w:r>
    </w:p>
    <w:p w14:paraId="30FC1320" w14:textId="77777777" w:rsidR="000B7DFA" w:rsidRDefault="000B7DFA">
      <w:pPr>
        <w:pStyle w:val="PL"/>
      </w:pPr>
      <w:r>
        <w:t>ELSE</w:t>
      </w:r>
    </w:p>
    <w:p w14:paraId="51766FB1" w14:textId="77777777" w:rsidR="000B7DFA" w:rsidRDefault="000B7DFA">
      <w:pPr>
        <w:pStyle w:val="PL"/>
      </w:pPr>
      <w:r>
        <w:t xml:space="preserve">     | sav0[0] = sav0[0] &lt;&lt; 3;</w:t>
      </w:r>
    </w:p>
    <w:p w14:paraId="47A7B490" w14:textId="77777777" w:rsidR="000B7DFA" w:rsidRDefault="000B7DFA">
      <w:pPr>
        <w:pStyle w:val="PL"/>
      </w:pPr>
      <w:r>
        <w:t xml:space="preserve">     | shift = norm( L_temp );</w:t>
      </w:r>
    </w:p>
    <w:p w14:paraId="07C6DB4C" w14:textId="77777777" w:rsidR="000B7DFA" w:rsidRDefault="000B7DFA">
      <w:pPr>
        <w:pStyle w:val="PL"/>
      </w:pPr>
      <w:r>
        <w:t xml:space="preserve">     | temp  = ( L_temp &lt;&lt; shift ) &gt;&gt; 16;</w:t>
      </w:r>
    </w:p>
    <w:p w14:paraId="72D7A40F" w14:textId="77777777" w:rsidR="000B7DFA" w:rsidRDefault="000B7DFA">
      <w:pPr>
        <w:pStyle w:val="PL"/>
      </w:pPr>
      <w:r>
        <w:lastRenderedPageBreak/>
        <w:t xml:space="preserve">     | IF ( sav0[0] &gt;= temp ) THEN</w:t>
      </w:r>
    </w:p>
    <w:p w14:paraId="55BDCF28" w14:textId="77777777" w:rsidR="000B7DFA" w:rsidRDefault="000B7DFA">
      <w:pPr>
        <w:pStyle w:val="PL"/>
      </w:pPr>
      <w:r>
        <w:t xml:space="preserve">     |                            | divshift = 0;</w:t>
      </w:r>
    </w:p>
    <w:p w14:paraId="6DC1072C" w14:textId="77777777" w:rsidR="000B7DFA" w:rsidRDefault="000B7DFA">
      <w:pPr>
        <w:pStyle w:val="PL"/>
      </w:pPr>
      <w:r>
        <w:t xml:space="preserve">     |                            | temp = div( temp, sav0[0] );</w:t>
      </w:r>
    </w:p>
    <w:p w14:paraId="213D146E" w14:textId="77777777" w:rsidR="000B7DFA" w:rsidRDefault="000B7DFA">
      <w:pPr>
        <w:pStyle w:val="PL"/>
      </w:pPr>
      <w:r>
        <w:t xml:space="preserve">     | ELSE</w:t>
      </w:r>
    </w:p>
    <w:p w14:paraId="3F4573BD" w14:textId="77777777" w:rsidR="000B7DFA" w:rsidRDefault="000B7DFA">
      <w:pPr>
        <w:pStyle w:val="PL"/>
      </w:pPr>
      <w:r>
        <w:t xml:space="preserve">     |     | divshift = 1;</w:t>
      </w:r>
    </w:p>
    <w:p w14:paraId="6675E0D7" w14:textId="77777777" w:rsidR="000B7DFA" w:rsidRDefault="000B7DFA">
      <w:pPr>
        <w:pStyle w:val="PL"/>
      </w:pPr>
      <w:r>
        <w:t xml:space="preserve">     |     | temp = sub( temp, sav0[0] );</w:t>
      </w:r>
    </w:p>
    <w:p w14:paraId="533F8760" w14:textId="77777777" w:rsidR="000B7DFA" w:rsidRDefault="000B7DFA">
      <w:pPr>
        <w:pStyle w:val="PL"/>
      </w:pPr>
      <w:r>
        <w:t xml:space="preserve">     |     | temp = div( temp, sav0[0] );</w:t>
      </w:r>
    </w:p>
    <w:p w14:paraId="47393D99" w14:textId="77777777" w:rsidR="000B7DFA" w:rsidRDefault="000B7DFA">
      <w:pPr>
        <w:pStyle w:val="PL"/>
      </w:pPr>
      <w:r>
        <w:t xml:space="preserve">     |</w:t>
      </w:r>
    </w:p>
    <w:p w14:paraId="79FCFA9C" w14:textId="77777777" w:rsidR="000B7DFA" w:rsidRDefault="000B7DFA">
      <w:pPr>
        <w:pStyle w:val="PL"/>
      </w:pPr>
      <w:r>
        <w:t xml:space="preserve">     | IF( divshift == 1 ) THEN L_dm = 32768;</w:t>
      </w:r>
    </w:p>
    <w:p w14:paraId="79271F51" w14:textId="77777777" w:rsidR="000B7DFA" w:rsidRDefault="000B7DFA">
      <w:pPr>
        <w:pStyle w:val="PL"/>
      </w:pPr>
      <w:r>
        <w:t xml:space="preserve">     | ELSE L_dm = 0;</w:t>
      </w:r>
    </w:p>
    <w:p w14:paraId="6CE94EF3" w14:textId="77777777" w:rsidR="000B7DFA" w:rsidRDefault="000B7DFA">
      <w:pPr>
        <w:pStyle w:val="PL"/>
      </w:pPr>
      <w:r>
        <w:t xml:space="preserve">     |</w:t>
      </w:r>
    </w:p>
    <w:p w14:paraId="4D86A91A" w14:textId="77777777" w:rsidR="000B7DFA" w:rsidRDefault="000B7DFA">
      <w:pPr>
        <w:pStyle w:val="PL"/>
      </w:pPr>
      <w:r>
        <w:t xml:space="preserve">     | L_dm = L_add( L_dm, temp) &lt;&lt; 1;</w:t>
      </w:r>
    </w:p>
    <w:p w14:paraId="421228C8" w14:textId="77777777" w:rsidR="000B7DFA" w:rsidRDefault="000B7DFA">
      <w:pPr>
        <w:pStyle w:val="PL"/>
      </w:pPr>
      <w:r>
        <w:t xml:space="preserve">     | IF( L_</w:t>
      </w:r>
      <w:r>
        <w:rPr>
          <w:rFonts w:ascii="Symbol" w:hAnsi="Symbol"/>
          <w:sz w:val="24"/>
        </w:rPr>
        <w:t></w:t>
      </w:r>
      <w:r>
        <w:rPr>
          <w:rFonts w:ascii="Symbol" w:hAnsi="Symbol"/>
          <w:sz w:val="24"/>
        </w:rPr>
        <w:t></w:t>
      </w:r>
      <w:r>
        <w:t xml:space="preserve"> p &lt; 0 ) THEN L_dm = L_sub( 0,  L_dm);</w:t>
      </w:r>
    </w:p>
    <w:p w14:paraId="4DB34E6E" w14:textId="77777777" w:rsidR="000B7DFA" w:rsidRDefault="000B7DFA">
      <w:pPr>
        <w:pStyle w:val="PL"/>
      </w:pPr>
    </w:p>
    <w:p w14:paraId="72D4C0A1" w14:textId="77777777" w:rsidR="000B7DFA" w:rsidRDefault="000B7DFA">
      <w:pPr>
        <w:pStyle w:val="B1"/>
        <w:rPr>
          <w:b/>
        </w:rPr>
      </w:pPr>
      <w:r>
        <w:rPr>
          <w:b/>
        </w:rPr>
        <w:t>Re</w:t>
      </w:r>
      <w:r>
        <w:rPr>
          <w:b/>
        </w:rPr>
        <w:noBreakHyphen/>
        <w:t>normalization and final computation of L_dm:</w:t>
      </w:r>
    </w:p>
    <w:p w14:paraId="66EEC531" w14:textId="77777777" w:rsidR="000B7DFA" w:rsidRDefault="000B7DFA">
      <w:pPr>
        <w:pStyle w:val="PL"/>
      </w:pPr>
    </w:p>
    <w:p w14:paraId="710FC76F" w14:textId="77777777" w:rsidR="000B7DFA" w:rsidRDefault="000B7DFA">
      <w:pPr>
        <w:pStyle w:val="PL"/>
      </w:pPr>
      <w:r>
        <w:t>L_dm = ( L_dm &lt;&lt; 14 );</w:t>
      </w:r>
    </w:p>
    <w:p w14:paraId="0562D6FA" w14:textId="77777777" w:rsidR="000B7DFA" w:rsidRDefault="000B7DFA">
      <w:pPr>
        <w:pStyle w:val="PL"/>
      </w:pPr>
      <w:r>
        <w:t>L_dm = L_dm &gt;&gt; shift;</w:t>
      </w:r>
    </w:p>
    <w:p w14:paraId="3BDDECCB" w14:textId="77777777" w:rsidR="000B7DFA" w:rsidRDefault="000B7DFA">
      <w:pPr>
        <w:pStyle w:val="PL"/>
      </w:pPr>
      <w:r>
        <w:t>L_dm = L_add( L_dm, ( rav1[0] &lt;&lt; 11 ) );</w:t>
      </w:r>
    </w:p>
    <w:p w14:paraId="4BD1F585" w14:textId="77777777" w:rsidR="000B7DFA" w:rsidRDefault="000B7DFA">
      <w:pPr>
        <w:pStyle w:val="PL"/>
      </w:pPr>
      <w:r>
        <w:t>L_dm = L_dm &gt;&gt; normrav1;</w:t>
      </w:r>
    </w:p>
    <w:p w14:paraId="50C4DDFC" w14:textId="77777777" w:rsidR="000B7DFA" w:rsidRDefault="000B7DFA">
      <w:pPr>
        <w:pStyle w:val="PL"/>
      </w:pPr>
    </w:p>
    <w:p w14:paraId="2B84F141" w14:textId="77777777" w:rsidR="000B7DFA" w:rsidRDefault="000B7DFA">
      <w:pPr>
        <w:pStyle w:val="B1"/>
        <w:rPr>
          <w:b/>
        </w:rPr>
      </w:pPr>
      <w:r>
        <w:rPr>
          <w:b/>
        </w:rPr>
        <w:t>Compute the difference and save L_dm:</w:t>
      </w:r>
    </w:p>
    <w:p w14:paraId="262802E3" w14:textId="77777777" w:rsidR="000B7DFA" w:rsidRDefault="000B7DFA">
      <w:pPr>
        <w:pStyle w:val="PL"/>
      </w:pPr>
    </w:p>
    <w:p w14:paraId="680381C0" w14:textId="77777777" w:rsidR="000B7DFA" w:rsidRDefault="000B7DFA">
      <w:pPr>
        <w:pStyle w:val="PL"/>
      </w:pPr>
      <w:r>
        <w:t>L_temp   = L_sub( L_dm, L_lastdm );</w:t>
      </w:r>
    </w:p>
    <w:p w14:paraId="699580EF" w14:textId="77777777" w:rsidR="000B7DFA" w:rsidRDefault="000B7DFA">
      <w:pPr>
        <w:pStyle w:val="PL"/>
      </w:pPr>
      <w:r>
        <w:t>L_lastdm = L_dm;</w:t>
      </w:r>
    </w:p>
    <w:p w14:paraId="27803707" w14:textId="77777777" w:rsidR="000B7DFA" w:rsidRDefault="000B7DFA">
      <w:pPr>
        <w:pStyle w:val="PL"/>
      </w:pPr>
      <w:r>
        <w:t>IF ( L_temp &lt; 0 ) THEN L_temp = L_sub( 0, L_temp );</w:t>
      </w:r>
    </w:p>
    <w:p w14:paraId="7CCBD816" w14:textId="77777777" w:rsidR="000B7DFA" w:rsidRDefault="000B7DFA">
      <w:pPr>
        <w:pStyle w:val="PL"/>
      </w:pPr>
      <w:r>
        <w:t>L_temp = L_sub( L_temp, 3277 );</w:t>
      </w:r>
    </w:p>
    <w:p w14:paraId="332DCE50" w14:textId="77777777" w:rsidR="000B7DFA" w:rsidRDefault="000B7DFA">
      <w:pPr>
        <w:pStyle w:val="PL"/>
      </w:pPr>
    </w:p>
    <w:p w14:paraId="7F509286" w14:textId="77777777" w:rsidR="000B7DFA" w:rsidRDefault="000B7DFA">
      <w:pPr>
        <w:pStyle w:val="B1"/>
        <w:rPr>
          <w:b/>
        </w:rPr>
      </w:pPr>
      <w:r>
        <w:rPr>
          <w:b/>
        </w:rPr>
        <w:t>Evaluation of the stat flag:</w:t>
      </w:r>
    </w:p>
    <w:p w14:paraId="5112191D" w14:textId="77777777" w:rsidR="000B7DFA" w:rsidRDefault="000B7DFA">
      <w:pPr>
        <w:pStyle w:val="PL"/>
      </w:pPr>
    </w:p>
    <w:p w14:paraId="3E5A3FE2" w14:textId="77777777" w:rsidR="000B7DFA" w:rsidRDefault="000B7DFA">
      <w:pPr>
        <w:pStyle w:val="PL"/>
      </w:pPr>
      <w:r>
        <w:t>IF ( L_temp &lt; 0 ) THEN stat = 1;</w:t>
      </w:r>
    </w:p>
    <w:p w14:paraId="27518C7B" w14:textId="77777777" w:rsidR="000B7DFA" w:rsidRDefault="000B7DFA">
      <w:pPr>
        <w:pStyle w:val="PL"/>
      </w:pPr>
      <w:r>
        <w:t>ELSE stat = 0;</w:t>
      </w:r>
    </w:p>
    <w:p w14:paraId="7E871A2E" w14:textId="77777777" w:rsidR="000B7DFA" w:rsidRDefault="000B7DFA">
      <w:pPr>
        <w:pStyle w:val="FP"/>
      </w:pPr>
    </w:p>
    <w:p w14:paraId="20044C33" w14:textId="77777777" w:rsidR="000B7DFA" w:rsidRDefault="000B7DFA">
      <w:pPr>
        <w:pStyle w:val="Heading2"/>
      </w:pPr>
      <w:bookmarkStart w:id="28" w:name="_Toc477457893"/>
      <w:r>
        <w:t>6.5</w:t>
      </w:r>
      <w:r>
        <w:tab/>
        <w:t>Periodicity detection</w:t>
      </w:r>
      <w:bookmarkEnd w:id="28"/>
    </w:p>
    <w:p w14:paraId="5FEC132C" w14:textId="77777777" w:rsidR="000B7DFA" w:rsidRDefault="000B7DFA">
      <w:r>
        <w:t>This subclause just sets the ptch flag needed for the threshold adaptation.</w:t>
      </w:r>
    </w:p>
    <w:p w14:paraId="7EA8663B" w14:textId="77777777" w:rsidR="000B7DFA" w:rsidRDefault="000B7DFA">
      <w:pPr>
        <w:pStyle w:val="PL"/>
      </w:pPr>
      <w:r>
        <w:t>temp = add( oldlagcount, veryoldlagcount );</w:t>
      </w:r>
    </w:p>
    <w:p w14:paraId="1D66F12D" w14:textId="77777777" w:rsidR="000B7DFA" w:rsidRDefault="000B7DFA">
      <w:pPr>
        <w:pStyle w:val="PL"/>
      </w:pPr>
      <w:r>
        <w:t>IF ( temp &gt;= 4 ) THEN ptch = 1;</w:t>
      </w:r>
    </w:p>
    <w:p w14:paraId="113F1C0C" w14:textId="77777777" w:rsidR="000B7DFA" w:rsidRDefault="000B7DFA">
      <w:pPr>
        <w:pStyle w:val="PL"/>
      </w:pPr>
      <w:r>
        <w:t>ELSE ptch = 0;</w:t>
      </w:r>
    </w:p>
    <w:p w14:paraId="3D23C3E3" w14:textId="77777777" w:rsidR="000B7DFA" w:rsidRDefault="000B7DFA">
      <w:pPr>
        <w:pStyle w:val="FP"/>
      </w:pPr>
    </w:p>
    <w:p w14:paraId="201EB8E7" w14:textId="77777777" w:rsidR="000B7DFA" w:rsidRDefault="000B7DFA">
      <w:pPr>
        <w:pStyle w:val="Heading2"/>
      </w:pPr>
      <w:bookmarkStart w:id="29" w:name="_Toc477457894"/>
      <w:r>
        <w:t>6.6</w:t>
      </w:r>
      <w:r>
        <w:tab/>
        <w:t>Threshold adaptation</w:t>
      </w:r>
      <w:bookmarkEnd w:id="29"/>
    </w:p>
    <w:p w14:paraId="55A83CCD" w14:textId="77777777" w:rsidR="000B7DFA" w:rsidRDefault="000B7DFA">
      <w:r>
        <w:t>This subclause uses the variables e_pvad, m_pvad, e_acf0 and m_acf0 computed in subclause 3.1. It also uses the flags stat (see subclause 3.4) and ptch (see subclause 3.5). It follows the flowchart represented on figure 2.2.</w:t>
      </w:r>
    </w:p>
    <w:p w14:paraId="323157DE" w14:textId="77777777" w:rsidR="000B7DFA" w:rsidRDefault="000B7DFA">
      <w:r>
        <w:t>Some constants, represented by a floating point format, are needed and a symbolic name (in capital letter) for their exponent and mantissa is used; table 3.2 lists all these constants with the symbolic names associated and their numerical constant values.</w:t>
      </w:r>
    </w:p>
    <w:p w14:paraId="2A04BFDC" w14:textId="77777777" w:rsidR="000B7DFA" w:rsidRDefault="000B7DFA">
      <w:pPr>
        <w:pStyle w:val="TH"/>
      </w:pPr>
      <w:r>
        <w:t>Table 3.2: List of constants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tblGrid>
      <w:tr w:rsidR="000B7DFA" w14:paraId="2E588B1D" w14:textId="77777777">
        <w:tblPrEx>
          <w:tblCellMar>
            <w:top w:w="0" w:type="dxa"/>
            <w:bottom w:w="0" w:type="dxa"/>
          </w:tblCellMar>
        </w:tblPrEx>
        <w:trPr>
          <w:jc w:val="center"/>
        </w:trPr>
        <w:tc>
          <w:tcPr>
            <w:tcW w:w="2268" w:type="dxa"/>
          </w:tcPr>
          <w:p w14:paraId="13411718" w14:textId="77777777" w:rsidR="000B7DFA" w:rsidRDefault="000B7DFA">
            <w:pPr>
              <w:pStyle w:val="TAH"/>
              <w:rPr>
                <w:lang w:val="fr-FR"/>
              </w:rPr>
            </w:pPr>
            <w:r>
              <w:rPr>
                <w:lang w:val="fr-FR"/>
              </w:rPr>
              <w:t>Constant</w:t>
            </w:r>
          </w:p>
        </w:tc>
        <w:tc>
          <w:tcPr>
            <w:tcW w:w="2268" w:type="dxa"/>
          </w:tcPr>
          <w:p w14:paraId="431FA1BA" w14:textId="77777777" w:rsidR="000B7DFA" w:rsidRDefault="000B7DFA">
            <w:pPr>
              <w:pStyle w:val="TAH"/>
              <w:rPr>
                <w:lang w:val="fr-FR"/>
              </w:rPr>
            </w:pPr>
            <w:r>
              <w:rPr>
                <w:lang w:val="fr-FR"/>
              </w:rPr>
              <w:t>Exponent</w:t>
            </w:r>
          </w:p>
        </w:tc>
        <w:tc>
          <w:tcPr>
            <w:tcW w:w="2268" w:type="dxa"/>
          </w:tcPr>
          <w:p w14:paraId="2F8C2447" w14:textId="77777777" w:rsidR="000B7DFA" w:rsidRDefault="000B7DFA">
            <w:pPr>
              <w:pStyle w:val="TAH"/>
              <w:rPr>
                <w:lang w:val="fr-FR"/>
              </w:rPr>
            </w:pPr>
            <w:r>
              <w:rPr>
                <w:lang w:val="fr-FR"/>
              </w:rPr>
              <w:t>Mantissa</w:t>
            </w:r>
          </w:p>
        </w:tc>
      </w:tr>
      <w:tr w:rsidR="000B7DFA" w14:paraId="0DD230EE" w14:textId="77777777">
        <w:tblPrEx>
          <w:tblCellMar>
            <w:top w:w="0" w:type="dxa"/>
            <w:bottom w:w="0" w:type="dxa"/>
          </w:tblCellMar>
        </w:tblPrEx>
        <w:trPr>
          <w:jc w:val="center"/>
        </w:trPr>
        <w:tc>
          <w:tcPr>
            <w:tcW w:w="2268" w:type="dxa"/>
          </w:tcPr>
          <w:p w14:paraId="15DDB0C7" w14:textId="77777777" w:rsidR="000B7DFA" w:rsidRDefault="000B7DFA">
            <w:pPr>
              <w:pStyle w:val="TAL"/>
            </w:pPr>
            <w:r>
              <w:t>pth</w:t>
            </w:r>
            <w:r>
              <w:br/>
              <w:t>margin</w:t>
            </w:r>
            <w:r>
              <w:br/>
              <w:t>plev</w:t>
            </w:r>
          </w:p>
        </w:tc>
        <w:tc>
          <w:tcPr>
            <w:tcW w:w="2268" w:type="dxa"/>
          </w:tcPr>
          <w:p w14:paraId="74D38294" w14:textId="77777777" w:rsidR="000B7DFA" w:rsidRDefault="000B7DFA">
            <w:pPr>
              <w:pStyle w:val="TAL"/>
            </w:pPr>
            <w:r>
              <w:t>E_PTH = 19</w:t>
            </w:r>
            <w:r>
              <w:br/>
              <w:t>E_MARGIN = 27</w:t>
            </w:r>
            <w:r>
              <w:br/>
              <w:t>E_PLEV = 20</w:t>
            </w:r>
          </w:p>
        </w:tc>
        <w:tc>
          <w:tcPr>
            <w:tcW w:w="2268" w:type="dxa"/>
          </w:tcPr>
          <w:p w14:paraId="7145621F" w14:textId="77777777" w:rsidR="000B7DFA" w:rsidRDefault="000B7DFA">
            <w:pPr>
              <w:pStyle w:val="TAL"/>
            </w:pPr>
            <w:r>
              <w:t>M_PTH = 18 750</w:t>
            </w:r>
            <w:r>
              <w:br/>
              <w:t>M_MARGIN = 19 531</w:t>
            </w:r>
            <w:r>
              <w:br/>
              <w:t>M_PLEV = 25 000</w:t>
            </w:r>
          </w:p>
        </w:tc>
      </w:tr>
    </w:tbl>
    <w:p w14:paraId="53ABE311" w14:textId="77777777" w:rsidR="000B7DFA" w:rsidRDefault="000B7DFA"/>
    <w:p w14:paraId="0432DD65" w14:textId="77777777" w:rsidR="000B7DFA" w:rsidRDefault="000B7DFA">
      <w:pPr>
        <w:pStyle w:val="NO"/>
        <w:tabs>
          <w:tab w:val="left" w:pos="2000"/>
        </w:tabs>
      </w:pPr>
      <w:r>
        <w:t>NOTE:</w:t>
      </w:r>
      <w:r>
        <w:tab/>
        <w:t>Floating point representation of constants used in subclause 3.6:</w:t>
      </w:r>
      <w:r>
        <w:br/>
        <w:t>pth</w:t>
      </w:r>
      <w:r>
        <w:tab/>
        <w:t>= 2(E_PTH)x(M_PTH/32768).</w:t>
      </w:r>
      <w:r>
        <w:tab/>
      </w:r>
      <w:r>
        <w:br/>
        <w:t>margin</w:t>
      </w:r>
      <w:r>
        <w:tab/>
        <w:t>= 2(E_MARGIN)x(M_MARGIN/32768).</w:t>
      </w:r>
      <w:r>
        <w:tab/>
      </w:r>
      <w:r>
        <w:br/>
        <w:t>plev</w:t>
      </w:r>
      <w:r>
        <w:tab/>
        <w:t>= 2(E_PLEV)x(M_PLEV/32768).</w:t>
      </w:r>
    </w:p>
    <w:p w14:paraId="2E64137B" w14:textId="77777777" w:rsidR="000B7DFA" w:rsidRDefault="000B7DFA">
      <w:pPr>
        <w:pStyle w:val="B1"/>
        <w:rPr>
          <w:b/>
        </w:rPr>
      </w:pPr>
      <w:r>
        <w:rPr>
          <w:b/>
        </w:rPr>
        <w:t>Test if acf0 &lt; pth; if yes set thvad to plev:</w:t>
      </w:r>
    </w:p>
    <w:p w14:paraId="504C1A78" w14:textId="77777777" w:rsidR="000B7DFA" w:rsidRDefault="000B7DFA">
      <w:pPr>
        <w:pStyle w:val="FP"/>
        <w:rPr>
          <w:rFonts w:ascii="Courier" w:hAnsi="Courier"/>
        </w:rPr>
      </w:pPr>
    </w:p>
    <w:p w14:paraId="12A03DB2" w14:textId="77777777" w:rsidR="000B7DFA" w:rsidRDefault="000B7DFA">
      <w:pPr>
        <w:pStyle w:val="PL"/>
      </w:pPr>
      <w:r>
        <w:t>comp = 0;</w:t>
      </w:r>
    </w:p>
    <w:p w14:paraId="286B8FCF" w14:textId="77777777" w:rsidR="000B7DFA" w:rsidRDefault="000B7DFA">
      <w:pPr>
        <w:pStyle w:val="PL"/>
      </w:pPr>
      <w:r>
        <w:t>IF ( e_acf0 &lt; E_PTH ) THEN  comp = 1;</w:t>
      </w:r>
    </w:p>
    <w:p w14:paraId="4178D03D" w14:textId="77777777" w:rsidR="000B7DFA" w:rsidRDefault="000B7DFA">
      <w:pPr>
        <w:pStyle w:val="PL"/>
      </w:pPr>
      <w:r>
        <w:t>IF ( e_acf0 == E_PTH ) THEN  IF ( m_acf0 &lt; M_PTH ) THEN comp =1;</w:t>
      </w:r>
    </w:p>
    <w:p w14:paraId="52D99E68" w14:textId="77777777" w:rsidR="000B7DFA" w:rsidRDefault="000B7DFA">
      <w:pPr>
        <w:pStyle w:val="PL"/>
      </w:pPr>
      <w:r>
        <w:t>IF ( comp == 1 ) THEN</w:t>
      </w:r>
    </w:p>
    <w:p w14:paraId="019EEB5B" w14:textId="77777777" w:rsidR="000B7DFA" w:rsidRDefault="000B7DFA">
      <w:pPr>
        <w:pStyle w:val="PL"/>
      </w:pPr>
      <w:r>
        <w:t xml:space="preserve">                      | e_thvad = E_PLEV;</w:t>
      </w:r>
    </w:p>
    <w:p w14:paraId="48B7A0EE" w14:textId="77777777" w:rsidR="000B7DFA" w:rsidRDefault="000B7DFA">
      <w:pPr>
        <w:pStyle w:val="PL"/>
      </w:pPr>
      <w:r>
        <w:t xml:space="preserve">                      | m_thvad = M_PLEV;</w:t>
      </w:r>
    </w:p>
    <w:p w14:paraId="47A59E02" w14:textId="77777777" w:rsidR="000B7DFA" w:rsidRDefault="000B7DFA">
      <w:pPr>
        <w:pStyle w:val="PL"/>
      </w:pPr>
      <w:r>
        <w:t xml:space="preserve">                      | EXIT; /continue with subclause 3.7/</w:t>
      </w:r>
    </w:p>
    <w:p w14:paraId="37AB85F9" w14:textId="77777777" w:rsidR="000B7DFA" w:rsidRDefault="000B7DFA">
      <w:pPr>
        <w:pStyle w:val="PL"/>
      </w:pPr>
    </w:p>
    <w:p w14:paraId="4A3F73BA" w14:textId="77777777" w:rsidR="000B7DFA" w:rsidRDefault="000B7DFA">
      <w:pPr>
        <w:pStyle w:val="B1"/>
        <w:rPr>
          <w:b/>
        </w:rPr>
      </w:pPr>
      <w:r>
        <w:rPr>
          <w:b/>
        </w:rPr>
        <w:t>Test if an adaptation is needed:</w:t>
      </w:r>
    </w:p>
    <w:p w14:paraId="7F479157" w14:textId="77777777" w:rsidR="000B7DFA" w:rsidRDefault="000B7DFA">
      <w:pPr>
        <w:pStyle w:val="PL"/>
      </w:pPr>
    </w:p>
    <w:p w14:paraId="779FB096" w14:textId="77777777" w:rsidR="000B7DFA" w:rsidRDefault="000B7DFA">
      <w:pPr>
        <w:pStyle w:val="PL"/>
      </w:pPr>
      <w:r>
        <w:t>comp = 0;</w:t>
      </w:r>
    </w:p>
    <w:p w14:paraId="44465F9B" w14:textId="77777777" w:rsidR="000B7DFA" w:rsidRDefault="000B7DFA">
      <w:pPr>
        <w:pStyle w:val="PL"/>
      </w:pPr>
      <w:r>
        <w:t>IF ( ptch == 1 ) THEN comp = 1;</w:t>
      </w:r>
    </w:p>
    <w:p w14:paraId="5ACE938D" w14:textId="77777777" w:rsidR="000B7DFA" w:rsidRDefault="000B7DFA">
      <w:pPr>
        <w:pStyle w:val="PL"/>
      </w:pPr>
      <w:r>
        <w:t>IF ( stat == 0 ) THEN comp = 1;</w:t>
      </w:r>
    </w:p>
    <w:p w14:paraId="41FF64AF" w14:textId="77777777" w:rsidR="000B7DFA" w:rsidRDefault="000B7DFA">
      <w:pPr>
        <w:pStyle w:val="PL"/>
      </w:pPr>
      <w:r>
        <w:t>IF ( tone == 1 ) THEN comp = 1;</w:t>
      </w:r>
    </w:p>
    <w:p w14:paraId="7DC66CF4" w14:textId="77777777" w:rsidR="000B7DFA" w:rsidRDefault="000B7DFA">
      <w:pPr>
        <w:pStyle w:val="PL"/>
      </w:pPr>
      <w:r>
        <w:t>IF ( comp == 1 ) THEN</w:t>
      </w:r>
    </w:p>
    <w:p w14:paraId="404ED59C" w14:textId="77777777" w:rsidR="000B7DFA" w:rsidRDefault="000B7DFA">
      <w:pPr>
        <w:pStyle w:val="PL"/>
      </w:pPr>
      <w:r>
        <w:t xml:space="preserve">                      | adaptcount = 0;</w:t>
      </w:r>
    </w:p>
    <w:p w14:paraId="2B659D03" w14:textId="77777777" w:rsidR="000B7DFA" w:rsidRDefault="000B7DFA">
      <w:pPr>
        <w:pStyle w:val="PL"/>
      </w:pPr>
      <w:r>
        <w:t xml:space="preserve">                      | EXIT; /continue with subclause 3.7/</w:t>
      </w:r>
    </w:p>
    <w:p w14:paraId="74453FAC" w14:textId="77777777" w:rsidR="000B7DFA" w:rsidRDefault="000B7DFA">
      <w:pPr>
        <w:pStyle w:val="PL"/>
      </w:pPr>
    </w:p>
    <w:p w14:paraId="1FA8A38B" w14:textId="77777777" w:rsidR="000B7DFA" w:rsidRDefault="000B7DFA">
      <w:pPr>
        <w:pStyle w:val="B1"/>
        <w:rPr>
          <w:b/>
        </w:rPr>
      </w:pPr>
      <w:r>
        <w:rPr>
          <w:b/>
        </w:rPr>
        <w:t>Incrementation of adaptcount:</w:t>
      </w:r>
    </w:p>
    <w:p w14:paraId="2396E14B" w14:textId="77777777" w:rsidR="000B7DFA" w:rsidRDefault="000B7DFA">
      <w:pPr>
        <w:pStyle w:val="PL"/>
      </w:pPr>
    </w:p>
    <w:p w14:paraId="6E4DACE5" w14:textId="77777777" w:rsidR="000B7DFA" w:rsidRDefault="000B7DFA">
      <w:pPr>
        <w:pStyle w:val="PL"/>
      </w:pPr>
      <w:r>
        <w:t>adaptcount = add( adaptcount, 1 );</w:t>
      </w:r>
    </w:p>
    <w:p w14:paraId="34EEC54D" w14:textId="77777777" w:rsidR="000B7DFA" w:rsidRDefault="000B7DFA">
      <w:pPr>
        <w:pStyle w:val="PL"/>
      </w:pPr>
      <w:r>
        <w:t>IF ( adaptcount &lt;= 8 ) THEN EXIT; /continue with subclause 3.7/</w:t>
      </w:r>
    </w:p>
    <w:p w14:paraId="4713FB68" w14:textId="77777777" w:rsidR="000B7DFA" w:rsidRDefault="000B7DFA">
      <w:pPr>
        <w:pStyle w:val="PL"/>
      </w:pPr>
    </w:p>
    <w:p w14:paraId="64A095DA" w14:textId="77777777" w:rsidR="000B7DFA" w:rsidRDefault="000B7DFA">
      <w:pPr>
        <w:pStyle w:val="B1"/>
        <w:rPr>
          <w:b/>
        </w:rPr>
      </w:pPr>
      <w:r>
        <w:rPr>
          <w:b/>
        </w:rPr>
        <w:t>Computation of thvad</w:t>
      </w:r>
      <w:r>
        <w:rPr>
          <w:b/>
        </w:rPr>
        <w:noBreakHyphen/>
        <w:t>(thvad/dec):</w:t>
      </w:r>
    </w:p>
    <w:p w14:paraId="7FA1BA90" w14:textId="77777777" w:rsidR="000B7DFA" w:rsidRDefault="000B7DFA">
      <w:pPr>
        <w:pStyle w:val="PL"/>
      </w:pPr>
    </w:p>
    <w:p w14:paraId="7A7F1581" w14:textId="77777777" w:rsidR="000B7DFA" w:rsidRDefault="000B7DFA">
      <w:pPr>
        <w:pStyle w:val="PL"/>
      </w:pPr>
      <w:r>
        <w:t>m_thvad = sub( m_thvad, (m_thvad &gt;&gt; 5 ) );</w:t>
      </w:r>
    </w:p>
    <w:p w14:paraId="7868E4FB" w14:textId="77777777" w:rsidR="000B7DFA" w:rsidRDefault="000B7DFA">
      <w:pPr>
        <w:pStyle w:val="PL"/>
      </w:pPr>
      <w:r>
        <w:t>IF ( m_thvad &lt; 16384) THEN</w:t>
      </w:r>
    </w:p>
    <w:p w14:paraId="6B255968" w14:textId="77777777" w:rsidR="000B7DFA" w:rsidRDefault="000B7DFA">
      <w:pPr>
        <w:pStyle w:val="PL"/>
      </w:pPr>
      <w:r>
        <w:t xml:space="preserve">                           | m_thvad = m_thvad &lt;&lt; 1;</w:t>
      </w:r>
    </w:p>
    <w:p w14:paraId="12E3DE19" w14:textId="77777777" w:rsidR="000B7DFA" w:rsidRDefault="000B7DFA">
      <w:pPr>
        <w:pStyle w:val="PL"/>
      </w:pPr>
      <w:r>
        <w:t xml:space="preserve">                           | e_thvad = sub( e_thvad, 1 );</w:t>
      </w:r>
    </w:p>
    <w:p w14:paraId="4ACC2D8A" w14:textId="77777777" w:rsidR="000B7DFA" w:rsidRDefault="000B7DFA">
      <w:pPr>
        <w:pStyle w:val="PL"/>
      </w:pPr>
    </w:p>
    <w:p w14:paraId="15FBD36A" w14:textId="77777777" w:rsidR="000B7DFA" w:rsidRDefault="000B7DFA">
      <w:pPr>
        <w:pStyle w:val="B1"/>
        <w:rPr>
          <w:b/>
        </w:rPr>
      </w:pPr>
      <w:r>
        <w:rPr>
          <w:b/>
        </w:rPr>
        <w:t>Computation of pvad*fac:</w:t>
      </w:r>
    </w:p>
    <w:p w14:paraId="78EA3989" w14:textId="77777777" w:rsidR="000B7DFA" w:rsidRDefault="000B7DFA">
      <w:pPr>
        <w:pStyle w:val="PL"/>
      </w:pPr>
    </w:p>
    <w:p w14:paraId="4CAE272B" w14:textId="77777777" w:rsidR="000B7DFA" w:rsidRDefault="000B7DFA">
      <w:pPr>
        <w:pStyle w:val="PL"/>
      </w:pPr>
      <w:r>
        <w:t>L_temp = L_add( m_pvad, m_pvad );</w:t>
      </w:r>
    </w:p>
    <w:p w14:paraId="502173C3" w14:textId="77777777" w:rsidR="000B7DFA" w:rsidRDefault="000B7DFA">
      <w:pPr>
        <w:pStyle w:val="PL"/>
      </w:pPr>
      <w:r>
        <w:t>L_temp = L_add( L_temp, m_pvad );</w:t>
      </w:r>
    </w:p>
    <w:p w14:paraId="2E62E332" w14:textId="77777777" w:rsidR="000B7DFA" w:rsidRDefault="000B7DFA">
      <w:pPr>
        <w:pStyle w:val="PL"/>
        <w:rPr>
          <w:lang w:val="fr-FR"/>
        </w:rPr>
      </w:pPr>
      <w:r>
        <w:rPr>
          <w:lang w:val="fr-FR"/>
        </w:rPr>
        <w:t>L_temp = L_temp &gt;&gt; 1;</w:t>
      </w:r>
    </w:p>
    <w:p w14:paraId="22B2C976" w14:textId="77777777" w:rsidR="000B7DFA" w:rsidRDefault="000B7DFA">
      <w:pPr>
        <w:pStyle w:val="PL"/>
      </w:pPr>
      <w:r>
        <w:t>e_temp = add( e_pvad, 1 );</w:t>
      </w:r>
    </w:p>
    <w:p w14:paraId="3FE7749B" w14:textId="77777777" w:rsidR="000B7DFA" w:rsidRDefault="000B7DFA">
      <w:pPr>
        <w:pStyle w:val="PL"/>
      </w:pPr>
      <w:r>
        <w:t>IF ( L_temp &gt; 32767 ) THEN</w:t>
      </w:r>
    </w:p>
    <w:p w14:paraId="2D7135C0" w14:textId="77777777" w:rsidR="000B7DFA" w:rsidRDefault="000B7DFA">
      <w:pPr>
        <w:pStyle w:val="PL"/>
        <w:rPr>
          <w:lang w:val="fr-FR"/>
        </w:rPr>
      </w:pPr>
      <w:r>
        <w:t xml:space="preserve">                          </w:t>
      </w:r>
      <w:r>
        <w:rPr>
          <w:lang w:val="fr-FR"/>
        </w:rPr>
        <w:t>| L_temp = L_temp &gt;&gt; 1;</w:t>
      </w:r>
    </w:p>
    <w:p w14:paraId="6B27DF9D" w14:textId="77777777" w:rsidR="000B7DFA" w:rsidRDefault="000B7DFA">
      <w:pPr>
        <w:pStyle w:val="PL"/>
      </w:pPr>
      <w:r>
        <w:rPr>
          <w:lang w:val="fr-FR"/>
        </w:rPr>
        <w:t xml:space="preserve">                          </w:t>
      </w:r>
      <w:r>
        <w:t>| e_temp = add( e_temp, 1 );</w:t>
      </w:r>
    </w:p>
    <w:p w14:paraId="73BA7435" w14:textId="77777777" w:rsidR="000B7DFA" w:rsidRDefault="000B7DFA">
      <w:pPr>
        <w:pStyle w:val="PL"/>
      </w:pPr>
      <w:r>
        <w:t>m_temp = L_temp;</w:t>
      </w:r>
    </w:p>
    <w:p w14:paraId="5308FDEE" w14:textId="77777777" w:rsidR="000B7DFA" w:rsidRDefault="000B7DFA">
      <w:pPr>
        <w:pStyle w:val="PL"/>
      </w:pPr>
    </w:p>
    <w:p w14:paraId="1B0263DD" w14:textId="77777777" w:rsidR="000B7DFA" w:rsidRDefault="000B7DFA">
      <w:pPr>
        <w:pStyle w:val="B1"/>
        <w:rPr>
          <w:b/>
        </w:rPr>
      </w:pPr>
      <w:r>
        <w:rPr>
          <w:b/>
        </w:rPr>
        <w:t>Test if thvad &lt; pvad*fac:</w:t>
      </w:r>
    </w:p>
    <w:p w14:paraId="45BDC4F1" w14:textId="77777777" w:rsidR="000B7DFA" w:rsidRDefault="000B7DFA">
      <w:pPr>
        <w:pStyle w:val="PL"/>
      </w:pPr>
    </w:p>
    <w:p w14:paraId="1C39191C" w14:textId="77777777" w:rsidR="000B7DFA" w:rsidRDefault="000B7DFA">
      <w:pPr>
        <w:pStyle w:val="PL"/>
      </w:pPr>
      <w:r>
        <w:t>comp = 0;</w:t>
      </w:r>
    </w:p>
    <w:p w14:paraId="55850C8E" w14:textId="77777777" w:rsidR="000B7DFA" w:rsidRDefault="000B7DFA">
      <w:pPr>
        <w:pStyle w:val="PL"/>
      </w:pPr>
      <w:r>
        <w:t>IF ( e_thvad &lt; e_temp) THEN comp = 1;</w:t>
      </w:r>
    </w:p>
    <w:p w14:paraId="6C3F8511" w14:textId="77777777" w:rsidR="000B7DFA" w:rsidRDefault="000B7DFA">
      <w:pPr>
        <w:pStyle w:val="PL"/>
      </w:pPr>
      <w:r>
        <w:t>IF (e_thvad == e_temp) THEN  IF (m_thvad &lt; m_temp) THEN comp =1;</w:t>
      </w:r>
    </w:p>
    <w:p w14:paraId="5BE0C314" w14:textId="77777777" w:rsidR="000B7DFA" w:rsidRDefault="000B7DFA">
      <w:pPr>
        <w:pStyle w:val="PL"/>
      </w:pPr>
    </w:p>
    <w:p w14:paraId="58A8B14D" w14:textId="77777777" w:rsidR="000B7DFA" w:rsidRDefault="000B7DFA">
      <w:pPr>
        <w:pStyle w:val="B1"/>
        <w:rPr>
          <w:b/>
        </w:rPr>
      </w:pPr>
      <w:r>
        <w:rPr>
          <w:b/>
        </w:rPr>
        <w:t>Computation of minimum (thvad+(thvad/inc), pvad*fac) if comp = 1:</w:t>
      </w:r>
    </w:p>
    <w:p w14:paraId="5AA6CB69" w14:textId="77777777" w:rsidR="000B7DFA" w:rsidRDefault="000B7DFA">
      <w:pPr>
        <w:pStyle w:val="PL"/>
      </w:pPr>
    </w:p>
    <w:p w14:paraId="4BD65F53" w14:textId="77777777" w:rsidR="000B7DFA" w:rsidRDefault="000B7DFA">
      <w:pPr>
        <w:pStyle w:val="PL"/>
      </w:pPr>
      <w:r>
        <w:t>IF ( comp == 1 ) THEN</w:t>
      </w:r>
    </w:p>
    <w:p w14:paraId="7A13C75E" w14:textId="77777777" w:rsidR="000B7DFA" w:rsidRDefault="000B7DFA">
      <w:pPr>
        <w:pStyle w:val="PL"/>
      </w:pPr>
      <w:r>
        <w:t>|  Compute thvad +(thvad/inc).</w:t>
      </w:r>
    </w:p>
    <w:p w14:paraId="63D467A5" w14:textId="77777777" w:rsidR="000B7DFA" w:rsidRDefault="000B7DFA">
      <w:pPr>
        <w:pStyle w:val="PL"/>
      </w:pPr>
      <w:r>
        <w:t>| L_temp = L_add( m_thvad, (m_thvad &gt;&gt; 4 ) );</w:t>
      </w:r>
    </w:p>
    <w:p w14:paraId="66990094" w14:textId="77777777" w:rsidR="000B7DFA" w:rsidRDefault="000B7DFA">
      <w:pPr>
        <w:pStyle w:val="PL"/>
      </w:pPr>
      <w:r>
        <w:t>| IF ( L_temp &gt; 32767 ) THEN</w:t>
      </w:r>
    </w:p>
    <w:p w14:paraId="16B80D3A" w14:textId="77777777" w:rsidR="000B7DFA" w:rsidRDefault="000B7DFA">
      <w:pPr>
        <w:pStyle w:val="PL"/>
      </w:pPr>
      <w:r>
        <w:t>|                           | m_thvad = L_temp &gt;&gt; 1;</w:t>
      </w:r>
    </w:p>
    <w:p w14:paraId="2DE02D48" w14:textId="77777777" w:rsidR="000B7DFA" w:rsidRDefault="000B7DFA">
      <w:pPr>
        <w:pStyle w:val="PL"/>
      </w:pPr>
      <w:r>
        <w:t>|                           | e_thvad = add( e_thvad,1 );</w:t>
      </w:r>
    </w:p>
    <w:p w14:paraId="0C35FA60" w14:textId="77777777" w:rsidR="000B7DFA" w:rsidRDefault="000B7DFA">
      <w:pPr>
        <w:pStyle w:val="PL"/>
      </w:pPr>
      <w:r>
        <w:t>| ELSE m_thvad = L_temp;</w:t>
      </w:r>
    </w:p>
    <w:p w14:paraId="0DD2F8D7" w14:textId="77777777" w:rsidR="000B7DFA" w:rsidRDefault="000B7DFA">
      <w:pPr>
        <w:pStyle w:val="PL"/>
      </w:pPr>
      <w:r>
        <w:t>| comp2 = 0;</w:t>
      </w:r>
    </w:p>
    <w:p w14:paraId="71A0F9EA" w14:textId="77777777" w:rsidR="000B7DFA" w:rsidRDefault="000B7DFA">
      <w:pPr>
        <w:pStyle w:val="PL"/>
      </w:pPr>
      <w:r>
        <w:t>| IF ( e_temp &lt; e_thvad) THEN comp2 = 1;</w:t>
      </w:r>
    </w:p>
    <w:p w14:paraId="47A06D7C" w14:textId="77777777" w:rsidR="000B7DFA" w:rsidRDefault="000B7DFA">
      <w:pPr>
        <w:pStyle w:val="PL"/>
      </w:pPr>
      <w:r>
        <w:t>| IF (e_temp == e__hvad) THEN IF (m_temp&lt;m_thvad) THEN comp2 = 1;</w:t>
      </w:r>
    </w:p>
    <w:p w14:paraId="7095020A" w14:textId="77777777" w:rsidR="000B7DFA" w:rsidRDefault="000B7DFA">
      <w:pPr>
        <w:pStyle w:val="PL"/>
      </w:pPr>
      <w:r>
        <w:t>| IF ( comp2 == 1 ) THEN</w:t>
      </w:r>
    </w:p>
    <w:p w14:paraId="1F7C2B3A" w14:textId="77777777" w:rsidR="000B7DFA" w:rsidRDefault="000B7DFA">
      <w:pPr>
        <w:pStyle w:val="PL"/>
      </w:pPr>
      <w:r>
        <w:t>|                        | e_thvad = e_temp;</w:t>
      </w:r>
    </w:p>
    <w:p w14:paraId="799311A1" w14:textId="77777777" w:rsidR="000B7DFA" w:rsidRDefault="000B7DFA">
      <w:pPr>
        <w:pStyle w:val="PL"/>
      </w:pPr>
      <w:r>
        <w:t>|                        | m_thvad = m_temp;</w:t>
      </w:r>
    </w:p>
    <w:p w14:paraId="1A184B38" w14:textId="77777777" w:rsidR="000B7DFA" w:rsidRDefault="000B7DFA">
      <w:pPr>
        <w:pStyle w:val="PL"/>
      </w:pPr>
    </w:p>
    <w:p w14:paraId="310A7564" w14:textId="77777777" w:rsidR="000B7DFA" w:rsidRDefault="000B7DFA">
      <w:pPr>
        <w:pStyle w:val="B1"/>
        <w:rPr>
          <w:b/>
        </w:rPr>
      </w:pPr>
      <w:r>
        <w:rPr>
          <w:b/>
        </w:rPr>
        <w:t>Computation of pvad + margin:</w:t>
      </w:r>
    </w:p>
    <w:p w14:paraId="79465331" w14:textId="77777777" w:rsidR="000B7DFA" w:rsidRDefault="000B7DFA">
      <w:pPr>
        <w:pStyle w:val="PL"/>
      </w:pPr>
    </w:p>
    <w:p w14:paraId="19F28526" w14:textId="77777777" w:rsidR="000B7DFA" w:rsidRDefault="000B7DFA">
      <w:pPr>
        <w:pStyle w:val="PL"/>
      </w:pPr>
      <w:r>
        <w:t>IF ( e_pvad == E_MARGIN ) THEN</w:t>
      </w:r>
    </w:p>
    <w:p w14:paraId="07EAD082" w14:textId="77777777" w:rsidR="000B7DFA" w:rsidRDefault="000B7DFA">
      <w:pPr>
        <w:pStyle w:val="PL"/>
      </w:pPr>
      <w:r>
        <w:t xml:space="preserve">                               | L_temp = L_add(m_pvad, M_MARGIN);</w:t>
      </w:r>
    </w:p>
    <w:p w14:paraId="564DCC90" w14:textId="77777777" w:rsidR="000B7DFA" w:rsidRDefault="000B7DFA">
      <w:pPr>
        <w:pStyle w:val="PL"/>
        <w:rPr>
          <w:lang w:val="fr-FR"/>
        </w:rPr>
      </w:pPr>
      <w:r>
        <w:t xml:space="preserve">                               </w:t>
      </w:r>
      <w:r>
        <w:rPr>
          <w:lang w:val="fr-FR"/>
        </w:rPr>
        <w:t>| m_temp = L_temp &gt;&gt; 1;</w:t>
      </w:r>
    </w:p>
    <w:p w14:paraId="01AD9924" w14:textId="77777777" w:rsidR="000B7DFA" w:rsidRDefault="000B7DFA">
      <w:pPr>
        <w:pStyle w:val="PL"/>
      </w:pPr>
      <w:r>
        <w:rPr>
          <w:lang w:val="fr-FR"/>
        </w:rPr>
        <w:lastRenderedPageBreak/>
        <w:t xml:space="preserve">                               </w:t>
      </w:r>
      <w:r>
        <w:t>| e_temp = add( e_pvad, 1 );</w:t>
      </w:r>
    </w:p>
    <w:p w14:paraId="7BD8B1F9" w14:textId="77777777" w:rsidR="000B7DFA" w:rsidRDefault="000B7DFA">
      <w:pPr>
        <w:pStyle w:val="PL"/>
      </w:pPr>
      <w:r>
        <w:t>ELSE</w:t>
      </w:r>
    </w:p>
    <w:p w14:paraId="43308AA1" w14:textId="77777777" w:rsidR="000B7DFA" w:rsidRDefault="000B7DFA">
      <w:pPr>
        <w:pStyle w:val="PL"/>
      </w:pPr>
      <w:r>
        <w:t xml:space="preserve">    | IF ( e_pvad &gt; E_MARGIN ) THEN</w:t>
      </w:r>
    </w:p>
    <w:p w14:paraId="384325EB" w14:textId="77777777" w:rsidR="000B7DFA" w:rsidRDefault="000B7DFA">
      <w:pPr>
        <w:pStyle w:val="PL"/>
      </w:pPr>
      <w:r>
        <w:t xml:space="preserve">    |     | temp = sub( e_pvad, E_MARGIN );</w:t>
      </w:r>
    </w:p>
    <w:p w14:paraId="031283A3" w14:textId="77777777" w:rsidR="000B7DFA" w:rsidRDefault="000B7DFA">
      <w:pPr>
        <w:pStyle w:val="PL"/>
      </w:pPr>
      <w:r>
        <w:t xml:space="preserve">    |     | temp = M_MARGIN &gt;&gt; temp;</w:t>
      </w:r>
    </w:p>
    <w:p w14:paraId="7850C0D4" w14:textId="77777777" w:rsidR="000B7DFA" w:rsidRDefault="000B7DFA">
      <w:pPr>
        <w:pStyle w:val="PL"/>
      </w:pPr>
      <w:r>
        <w:t xml:space="preserve">    |     | L_temp = L_add( m_pvad, temp );</w:t>
      </w:r>
    </w:p>
    <w:p w14:paraId="4D028332" w14:textId="77777777" w:rsidR="000B7DFA" w:rsidRDefault="000B7DFA">
      <w:pPr>
        <w:pStyle w:val="PL"/>
      </w:pPr>
      <w:r>
        <w:t xml:space="preserve">    |     | IF ( L_temp &gt; 32767) THEN</w:t>
      </w:r>
    </w:p>
    <w:p w14:paraId="74700195" w14:textId="77777777" w:rsidR="000B7DFA" w:rsidRDefault="000B7DFA">
      <w:pPr>
        <w:pStyle w:val="PL"/>
      </w:pPr>
      <w:r>
        <w:t xml:space="preserve">    |     |                           | e_temp = add( e_pvad, 1 );</w:t>
      </w:r>
    </w:p>
    <w:p w14:paraId="07F9AAF7" w14:textId="77777777" w:rsidR="000B7DFA" w:rsidRDefault="000B7DFA">
      <w:pPr>
        <w:pStyle w:val="PL"/>
        <w:rPr>
          <w:lang w:val="fr-FR"/>
        </w:rPr>
      </w:pPr>
      <w:r>
        <w:t xml:space="preserve">    </w:t>
      </w:r>
      <w:r>
        <w:rPr>
          <w:lang w:val="fr-FR"/>
        </w:rPr>
        <w:t>|     |                           | m_temp = L_temp &gt;&gt; 1;</w:t>
      </w:r>
    </w:p>
    <w:p w14:paraId="102086B2" w14:textId="77777777" w:rsidR="000B7DFA" w:rsidRDefault="000B7DFA">
      <w:pPr>
        <w:pStyle w:val="PL"/>
        <w:rPr>
          <w:lang w:val="fr-FR"/>
        </w:rPr>
      </w:pPr>
      <w:r>
        <w:rPr>
          <w:lang w:val="fr-FR"/>
        </w:rPr>
        <w:t xml:space="preserve">    |     | ELSE</w:t>
      </w:r>
    </w:p>
    <w:p w14:paraId="4ADC20A6" w14:textId="77777777" w:rsidR="000B7DFA" w:rsidRDefault="000B7DFA">
      <w:pPr>
        <w:pStyle w:val="PL"/>
        <w:rPr>
          <w:lang w:val="fr-FR"/>
        </w:rPr>
      </w:pPr>
      <w:r>
        <w:rPr>
          <w:lang w:val="fr-FR"/>
        </w:rPr>
        <w:t xml:space="preserve">    |     |    | e_temp = e_pvad;</w:t>
      </w:r>
    </w:p>
    <w:p w14:paraId="79DD4CCE" w14:textId="77777777" w:rsidR="000B7DFA" w:rsidRDefault="000B7DFA">
      <w:pPr>
        <w:pStyle w:val="PL"/>
        <w:rPr>
          <w:lang w:val="fr-FR"/>
        </w:rPr>
      </w:pPr>
      <w:r>
        <w:rPr>
          <w:lang w:val="fr-FR"/>
        </w:rPr>
        <w:t xml:space="preserve">    |     |    | m_temp = L_temp;</w:t>
      </w:r>
    </w:p>
    <w:p w14:paraId="39D86622" w14:textId="77777777" w:rsidR="000B7DFA" w:rsidRDefault="000B7DFA">
      <w:pPr>
        <w:pStyle w:val="PL"/>
      </w:pPr>
      <w:r>
        <w:rPr>
          <w:lang w:val="fr-FR"/>
        </w:rPr>
        <w:t xml:space="preserve">    </w:t>
      </w:r>
      <w:r>
        <w:t>| ELSE</w:t>
      </w:r>
    </w:p>
    <w:p w14:paraId="3DD30463" w14:textId="77777777" w:rsidR="000B7DFA" w:rsidRDefault="000B7DFA">
      <w:pPr>
        <w:pStyle w:val="PL"/>
      </w:pPr>
      <w:r>
        <w:t xml:space="preserve">    |     | temp = sub( E_MARGIN, e_pvad );</w:t>
      </w:r>
    </w:p>
    <w:p w14:paraId="635C223B" w14:textId="77777777" w:rsidR="000B7DFA" w:rsidRDefault="000B7DFA">
      <w:pPr>
        <w:pStyle w:val="PL"/>
      </w:pPr>
      <w:r>
        <w:t xml:space="preserve">    |     | temp = m_pvad &gt;&gt; temp;</w:t>
      </w:r>
    </w:p>
    <w:p w14:paraId="609A0A39" w14:textId="77777777" w:rsidR="000B7DFA" w:rsidRDefault="000B7DFA">
      <w:pPr>
        <w:pStyle w:val="PL"/>
      </w:pPr>
      <w:r>
        <w:t xml:space="preserve">    |     | L_temp = L_add( M_MARGIN, temp );</w:t>
      </w:r>
    </w:p>
    <w:p w14:paraId="10870FEA" w14:textId="77777777" w:rsidR="000B7DFA" w:rsidRDefault="000B7DFA">
      <w:pPr>
        <w:pStyle w:val="PL"/>
      </w:pPr>
      <w:r>
        <w:t xml:space="preserve">    |     | IF (L_temp &gt; 32767) THEN</w:t>
      </w:r>
    </w:p>
    <w:p w14:paraId="287A4A5E" w14:textId="77777777" w:rsidR="000B7DFA" w:rsidRDefault="000B7DFA">
      <w:pPr>
        <w:pStyle w:val="PL"/>
      </w:pPr>
      <w:r>
        <w:t xml:space="preserve">    |     |                          | e_temp = add( E_MARGIN, 1);</w:t>
      </w:r>
    </w:p>
    <w:p w14:paraId="7683C120" w14:textId="77777777" w:rsidR="000B7DFA" w:rsidRDefault="000B7DFA">
      <w:pPr>
        <w:pStyle w:val="PL"/>
        <w:rPr>
          <w:lang w:val="fr-FR"/>
        </w:rPr>
      </w:pPr>
      <w:r>
        <w:t xml:space="preserve">    </w:t>
      </w:r>
      <w:r>
        <w:rPr>
          <w:lang w:val="fr-FR"/>
        </w:rPr>
        <w:t>|     |                          | m_temp = L_temp &gt;&gt; 1;</w:t>
      </w:r>
    </w:p>
    <w:p w14:paraId="3794E5AE" w14:textId="77777777" w:rsidR="000B7DFA" w:rsidRDefault="000B7DFA">
      <w:pPr>
        <w:pStyle w:val="PL"/>
      </w:pPr>
      <w:r>
        <w:rPr>
          <w:lang w:val="fr-FR"/>
        </w:rPr>
        <w:t xml:space="preserve">    </w:t>
      </w:r>
      <w:r>
        <w:t>|     | ELSE</w:t>
      </w:r>
    </w:p>
    <w:p w14:paraId="663C2431" w14:textId="77777777" w:rsidR="000B7DFA" w:rsidRDefault="000B7DFA">
      <w:pPr>
        <w:pStyle w:val="PL"/>
      </w:pPr>
      <w:r>
        <w:t xml:space="preserve">    |     |    | e_temp = E_MARGIN;</w:t>
      </w:r>
    </w:p>
    <w:p w14:paraId="2C455FCB" w14:textId="77777777" w:rsidR="000B7DFA" w:rsidRDefault="000B7DFA">
      <w:pPr>
        <w:pStyle w:val="PL"/>
        <w:rPr>
          <w:lang w:val="fr-FR"/>
        </w:rPr>
      </w:pPr>
      <w:r>
        <w:t xml:space="preserve">    </w:t>
      </w:r>
      <w:r>
        <w:rPr>
          <w:lang w:val="fr-FR"/>
        </w:rPr>
        <w:t>|     |    | m_temp = L_temp;</w:t>
      </w:r>
    </w:p>
    <w:p w14:paraId="7C78A91D" w14:textId="77777777" w:rsidR="000B7DFA" w:rsidRDefault="000B7DFA">
      <w:pPr>
        <w:pStyle w:val="PL"/>
        <w:rPr>
          <w:lang w:val="fr-FR"/>
        </w:rPr>
      </w:pPr>
    </w:p>
    <w:p w14:paraId="3BFCAA7B" w14:textId="77777777" w:rsidR="000B7DFA" w:rsidRDefault="000B7DFA">
      <w:pPr>
        <w:pStyle w:val="B1"/>
        <w:rPr>
          <w:b/>
        </w:rPr>
      </w:pPr>
      <w:r>
        <w:rPr>
          <w:b/>
        </w:rPr>
        <w:t>Test if thvad &gt; pvad + margin:</w:t>
      </w:r>
    </w:p>
    <w:p w14:paraId="67250EB7" w14:textId="77777777" w:rsidR="000B7DFA" w:rsidRDefault="000B7DFA">
      <w:pPr>
        <w:pStyle w:val="PL"/>
      </w:pPr>
    </w:p>
    <w:p w14:paraId="13B2811D" w14:textId="77777777" w:rsidR="000B7DFA" w:rsidRDefault="000B7DFA">
      <w:pPr>
        <w:pStyle w:val="PL"/>
      </w:pPr>
      <w:r>
        <w:t>comp = 0;</w:t>
      </w:r>
    </w:p>
    <w:p w14:paraId="420FE7F6" w14:textId="77777777" w:rsidR="000B7DFA" w:rsidRDefault="000B7DFA">
      <w:pPr>
        <w:pStyle w:val="PL"/>
      </w:pPr>
      <w:r>
        <w:t>IF ( e_thvad &gt; e_temp) THEN comp = 1;</w:t>
      </w:r>
    </w:p>
    <w:p w14:paraId="7742AB92" w14:textId="77777777" w:rsidR="000B7DFA" w:rsidRDefault="000B7DFA">
      <w:pPr>
        <w:pStyle w:val="PL"/>
      </w:pPr>
      <w:r>
        <w:t>IF (e_thvad == e_temp) THEN  IF (m_thvad &gt; m_temp) THEN comp =1;</w:t>
      </w:r>
    </w:p>
    <w:p w14:paraId="53BCECC2" w14:textId="77777777" w:rsidR="000B7DFA" w:rsidRDefault="000B7DFA">
      <w:pPr>
        <w:pStyle w:val="PL"/>
      </w:pPr>
    </w:p>
    <w:p w14:paraId="11D3BDE6" w14:textId="77777777" w:rsidR="000B7DFA" w:rsidRDefault="000B7DFA">
      <w:pPr>
        <w:pStyle w:val="PL"/>
      </w:pPr>
      <w:r>
        <w:t>IF ( comp == 1 ) THEN</w:t>
      </w:r>
    </w:p>
    <w:p w14:paraId="0328D7DB" w14:textId="77777777" w:rsidR="000B7DFA" w:rsidRDefault="000B7DFA">
      <w:pPr>
        <w:pStyle w:val="PL"/>
      </w:pPr>
      <w:r>
        <w:t xml:space="preserve">                      | e_thvad = e_temp;</w:t>
      </w:r>
    </w:p>
    <w:p w14:paraId="50EDA1FB" w14:textId="77777777" w:rsidR="000B7DFA" w:rsidRDefault="000B7DFA">
      <w:pPr>
        <w:pStyle w:val="PL"/>
      </w:pPr>
      <w:r>
        <w:t xml:space="preserve">                      | m_thvad = m_temp;</w:t>
      </w:r>
    </w:p>
    <w:p w14:paraId="476C0795" w14:textId="77777777" w:rsidR="000B7DFA" w:rsidRDefault="000B7DFA">
      <w:pPr>
        <w:pStyle w:val="PL"/>
      </w:pPr>
    </w:p>
    <w:p w14:paraId="166BB11A" w14:textId="77777777" w:rsidR="000B7DFA" w:rsidRDefault="000B7DFA">
      <w:pPr>
        <w:pStyle w:val="B1"/>
        <w:rPr>
          <w:b/>
        </w:rPr>
      </w:pPr>
      <w:r>
        <w:rPr>
          <w:b/>
        </w:rPr>
        <w:t>Initialize new rvad[0..8] in memory:</w:t>
      </w:r>
    </w:p>
    <w:p w14:paraId="3C760158" w14:textId="77777777" w:rsidR="000B7DFA" w:rsidRDefault="000B7DFA">
      <w:pPr>
        <w:pStyle w:val="PL"/>
      </w:pPr>
    </w:p>
    <w:p w14:paraId="161E7113" w14:textId="77777777" w:rsidR="000B7DFA" w:rsidRDefault="000B7DFA">
      <w:pPr>
        <w:pStyle w:val="PL"/>
      </w:pPr>
      <w:r>
        <w:t>normrvad  = normrav1;</w:t>
      </w:r>
    </w:p>
    <w:p w14:paraId="28E4B328" w14:textId="77777777" w:rsidR="000B7DFA" w:rsidRDefault="000B7DFA">
      <w:pPr>
        <w:pStyle w:val="PL"/>
      </w:pPr>
    </w:p>
    <w:p w14:paraId="68B9C36B" w14:textId="77777777" w:rsidR="000B7DFA" w:rsidRDefault="000B7DFA">
      <w:pPr>
        <w:pStyle w:val="PL"/>
      </w:pPr>
      <w:r>
        <w:t>|= FOR i = 0 to 8:</w:t>
      </w:r>
    </w:p>
    <w:p w14:paraId="398AE16C" w14:textId="77777777" w:rsidR="000B7DFA" w:rsidRDefault="000B7DFA">
      <w:pPr>
        <w:pStyle w:val="PL"/>
      </w:pPr>
      <w:r>
        <w:t>|= rvad[i] = rav1[i];</w:t>
      </w:r>
    </w:p>
    <w:p w14:paraId="1FF6C840" w14:textId="77777777" w:rsidR="000B7DFA" w:rsidRDefault="000B7DFA">
      <w:pPr>
        <w:pStyle w:val="PL"/>
      </w:pPr>
      <w:r>
        <w:t>|= NEXT i:</w:t>
      </w:r>
    </w:p>
    <w:p w14:paraId="596CF4D3" w14:textId="77777777" w:rsidR="000B7DFA" w:rsidRDefault="000B7DFA">
      <w:pPr>
        <w:pStyle w:val="PL"/>
      </w:pPr>
    </w:p>
    <w:p w14:paraId="43F9179F" w14:textId="77777777" w:rsidR="000B7DFA" w:rsidRDefault="000B7DFA">
      <w:pPr>
        <w:pStyle w:val="B1"/>
        <w:rPr>
          <w:b/>
        </w:rPr>
      </w:pPr>
      <w:r>
        <w:rPr>
          <w:b/>
        </w:rPr>
        <w:t>Set adaptcount to adp + 1:</w:t>
      </w:r>
    </w:p>
    <w:p w14:paraId="460C07DA" w14:textId="77777777" w:rsidR="000B7DFA" w:rsidRDefault="000B7DFA">
      <w:pPr>
        <w:pStyle w:val="PL"/>
      </w:pPr>
    </w:p>
    <w:p w14:paraId="56960EE9" w14:textId="77777777" w:rsidR="000B7DFA" w:rsidRDefault="000B7DFA">
      <w:pPr>
        <w:pStyle w:val="PL"/>
      </w:pPr>
      <w:r>
        <w:t>adaptcount = 9;</w:t>
      </w:r>
    </w:p>
    <w:p w14:paraId="55C6DCE1" w14:textId="77777777" w:rsidR="000B7DFA" w:rsidRDefault="000B7DFA">
      <w:pPr>
        <w:pStyle w:val="PL"/>
      </w:pPr>
    </w:p>
    <w:p w14:paraId="49149494" w14:textId="77777777" w:rsidR="000B7DFA" w:rsidRDefault="000B7DFA">
      <w:pPr>
        <w:pStyle w:val="Heading2"/>
      </w:pPr>
      <w:bookmarkStart w:id="30" w:name="_Toc477457895"/>
      <w:r>
        <w:t>6.7</w:t>
      </w:r>
      <w:r>
        <w:tab/>
        <w:t>VAD decision</w:t>
      </w:r>
      <w:bookmarkEnd w:id="30"/>
    </w:p>
    <w:p w14:paraId="3594E0BC" w14:textId="77777777" w:rsidR="000B7DFA" w:rsidRDefault="000B7DFA">
      <w:r>
        <w:t>This subclause only outputs the result of the comparison between pvad and thvad using the pseudo</w:t>
      </w:r>
      <w:r>
        <w:noBreakHyphen/>
        <w:t>floating point representation of thvad and pvad. The values e_pvad and m_pvad are computed in subclause 3.1 and the values e_thvad and m_thvad are computed in subclause 3.6.</w:t>
      </w:r>
    </w:p>
    <w:p w14:paraId="2B7E6683" w14:textId="77777777" w:rsidR="000B7DFA" w:rsidRDefault="000B7DFA">
      <w:pPr>
        <w:pStyle w:val="PL"/>
      </w:pPr>
      <w:r>
        <w:t>vvad = 0;</w:t>
      </w:r>
    </w:p>
    <w:p w14:paraId="2B2F7DBE" w14:textId="77777777" w:rsidR="000B7DFA" w:rsidRDefault="000B7DFA">
      <w:pPr>
        <w:pStyle w:val="PL"/>
      </w:pPr>
      <w:r>
        <w:t>IF (e_pvad &gt;  e_thvad) THEN vvad = 1;</w:t>
      </w:r>
    </w:p>
    <w:p w14:paraId="57F7A6CE" w14:textId="77777777" w:rsidR="000B7DFA" w:rsidRDefault="000B7DFA">
      <w:pPr>
        <w:pStyle w:val="PL"/>
      </w:pPr>
      <w:r>
        <w:t>IF (e_pvad == e_thvad) THEN IF (m_pvad &gt; m_thvad) THEN vvad =1;</w:t>
      </w:r>
    </w:p>
    <w:p w14:paraId="52C7234C" w14:textId="77777777" w:rsidR="000B7DFA" w:rsidRDefault="000B7DFA">
      <w:pPr>
        <w:pStyle w:val="FP"/>
      </w:pPr>
    </w:p>
    <w:p w14:paraId="3CA1FB1E" w14:textId="77777777" w:rsidR="000B7DFA" w:rsidRDefault="000B7DFA">
      <w:pPr>
        <w:pStyle w:val="Heading2"/>
      </w:pPr>
      <w:bookmarkStart w:id="31" w:name="_Toc477457896"/>
      <w:r>
        <w:t>6.8</w:t>
      </w:r>
      <w:r>
        <w:tab/>
        <w:t>VAD hangover addition</w:t>
      </w:r>
      <w:bookmarkEnd w:id="31"/>
    </w:p>
    <w:p w14:paraId="2D2B85F1" w14:textId="77777777" w:rsidR="000B7DFA" w:rsidRDefault="000B7DFA">
      <w:r>
        <w:t>This subclause finally sets the vad decision for the current frame to be processed.</w:t>
      </w:r>
    </w:p>
    <w:p w14:paraId="79BE326F" w14:textId="77777777" w:rsidR="000B7DFA" w:rsidRDefault="000B7DFA">
      <w:pPr>
        <w:pStyle w:val="PL"/>
      </w:pPr>
      <w:r>
        <w:t>IF ( vvad == 1 ) THEN burstcount = add( burstcount, 1 );</w:t>
      </w:r>
    </w:p>
    <w:p w14:paraId="10A1BBE5" w14:textId="77777777" w:rsidR="000B7DFA" w:rsidRDefault="000B7DFA">
      <w:pPr>
        <w:pStyle w:val="PL"/>
      </w:pPr>
      <w:r>
        <w:t>ELSE burstcount = 0;</w:t>
      </w:r>
    </w:p>
    <w:p w14:paraId="27B20580" w14:textId="77777777" w:rsidR="000B7DFA" w:rsidRDefault="000B7DFA">
      <w:pPr>
        <w:pStyle w:val="PL"/>
      </w:pPr>
    </w:p>
    <w:p w14:paraId="7389DA03" w14:textId="77777777" w:rsidR="000B7DFA" w:rsidRDefault="000B7DFA">
      <w:pPr>
        <w:pStyle w:val="PL"/>
      </w:pPr>
      <w:r>
        <w:t xml:space="preserve">IF ( burstcount &gt;= 3 ) THEN </w:t>
      </w:r>
    </w:p>
    <w:p w14:paraId="0A7D8F1E" w14:textId="77777777" w:rsidR="000B7DFA" w:rsidRDefault="000B7DFA">
      <w:pPr>
        <w:pStyle w:val="PL"/>
      </w:pPr>
      <w:r>
        <w:t xml:space="preserve">                            | hangcount =  5;</w:t>
      </w:r>
    </w:p>
    <w:p w14:paraId="0DE82647" w14:textId="77777777" w:rsidR="000B7DFA" w:rsidRDefault="000B7DFA">
      <w:pPr>
        <w:pStyle w:val="PL"/>
      </w:pPr>
      <w:r>
        <w:t xml:space="preserve">                            | burstcount = 3;</w:t>
      </w:r>
    </w:p>
    <w:p w14:paraId="1E1123FF" w14:textId="77777777" w:rsidR="000B7DFA" w:rsidRDefault="000B7DFA">
      <w:pPr>
        <w:pStyle w:val="PL"/>
      </w:pPr>
    </w:p>
    <w:p w14:paraId="129EBBF1" w14:textId="77777777" w:rsidR="000B7DFA" w:rsidRDefault="000B7DFA">
      <w:pPr>
        <w:pStyle w:val="PL"/>
      </w:pPr>
      <w:r>
        <w:t>vad = vvad;</w:t>
      </w:r>
    </w:p>
    <w:p w14:paraId="6E9CB8E8" w14:textId="77777777" w:rsidR="000B7DFA" w:rsidRDefault="000B7DFA">
      <w:pPr>
        <w:pStyle w:val="PL"/>
      </w:pPr>
      <w:r>
        <w:t>IF ( hangcount &gt;= 0 ) THEN</w:t>
      </w:r>
    </w:p>
    <w:p w14:paraId="0D6E8A81" w14:textId="77777777" w:rsidR="000B7DFA" w:rsidRDefault="000B7DFA">
      <w:pPr>
        <w:pStyle w:val="PL"/>
      </w:pPr>
      <w:r>
        <w:t xml:space="preserve">                           | vad = 1;</w:t>
      </w:r>
    </w:p>
    <w:p w14:paraId="64C431D4" w14:textId="77777777" w:rsidR="000B7DFA" w:rsidRDefault="000B7DFA">
      <w:pPr>
        <w:pStyle w:val="PL"/>
      </w:pPr>
      <w:r>
        <w:lastRenderedPageBreak/>
        <w:t xml:space="preserve">                           | hangcount = sub( hangcount, 1 );</w:t>
      </w:r>
    </w:p>
    <w:p w14:paraId="55B89058" w14:textId="77777777" w:rsidR="000B7DFA" w:rsidRDefault="000B7DFA">
      <w:pPr>
        <w:pStyle w:val="FP"/>
      </w:pPr>
    </w:p>
    <w:p w14:paraId="24866340" w14:textId="77777777" w:rsidR="000B7DFA" w:rsidRDefault="000B7DFA">
      <w:pPr>
        <w:pStyle w:val="Heading2"/>
      </w:pPr>
      <w:bookmarkStart w:id="32" w:name="_Toc477457897"/>
      <w:r>
        <w:t>6.9</w:t>
      </w:r>
      <w:r>
        <w:tab/>
        <w:t>Periodicity updating</w:t>
      </w:r>
      <w:bookmarkEnd w:id="32"/>
    </w:p>
    <w:p w14:paraId="529A5B93" w14:textId="77777777" w:rsidR="000B7DFA" w:rsidRDefault="000B7DFA">
      <w:r>
        <w:t>This subclause must be delayed until the LTP lags are computed by the RPE</w:t>
      </w:r>
      <w:r>
        <w:noBreakHyphen/>
        <w:t>LTP algorithm. The LTP lags called Nc in the speech encoder are renamed lags[0..3] (index 0 for the first sub</w:t>
      </w:r>
      <w:r>
        <w:noBreakHyphen/>
        <w:t xml:space="preserve"> segment of the frame, 1 for the second and so on).</w:t>
      </w:r>
    </w:p>
    <w:p w14:paraId="06B801A1" w14:textId="77777777" w:rsidR="000B7DFA" w:rsidRDefault="000B7DFA">
      <w:pPr>
        <w:pStyle w:val="B1"/>
        <w:rPr>
          <w:b/>
        </w:rPr>
      </w:pPr>
      <w:r>
        <w:rPr>
          <w:b/>
        </w:rPr>
        <w:t>Loop on sub</w:t>
      </w:r>
      <w:r>
        <w:rPr>
          <w:b/>
        </w:rPr>
        <w:noBreakHyphen/>
        <w:t>segments for the frame:</w:t>
      </w:r>
    </w:p>
    <w:p w14:paraId="5C232E31" w14:textId="77777777" w:rsidR="000B7DFA" w:rsidRDefault="000B7DFA">
      <w:pPr>
        <w:pStyle w:val="PL"/>
      </w:pPr>
      <w:r>
        <w:t>lagcount = 0;</w:t>
      </w:r>
    </w:p>
    <w:p w14:paraId="4CAFEA30" w14:textId="77777777" w:rsidR="000B7DFA" w:rsidRDefault="000B7DFA">
      <w:pPr>
        <w:pStyle w:val="PL"/>
      </w:pPr>
    </w:p>
    <w:p w14:paraId="13B80BDB" w14:textId="77777777" w:rsidR="000B7DFA" w:rsidRDefault="000B7DFA">
      <w:pPr>
        <w:pStyle w:val="PL"/>
      </w:pPr>
      <w:r>
        <w:t>|= FOR i = 0 to 3:</w:t>
      </w:r>
    </w:p>
    <w:p w14:paraId="16AB90ED" w14:textId="77777777" w:rsidR="000B7DFA" w:rsidRDefault="000B7DFA">
      <w:pPr>
        <w:pStyle w:val="PL"/>
      </w:pPr>
      <w:r>
        <w:t>|=  Search the maximum and minimum of consecutive lags.</w:t>
      </w:r>
    </w:p>
    <w:p w14:paraId="4EE388B2" w14:textId="77777777" w:rsidR="000B7DFA" w:rsidRDefault="000B7DFA">
      <w:pPr>
        <w:pStyle w:val="PL"/>
      </w:pPr>
      <w:r>
        <w:t>|= IF ( oldlag &gt; lags[i] ) THEN</w:t>
      </w:r>
    </w:p>
    <w:p w14:paraId="0A000223" w14:textId="77777777" w:rsidR="000B7DFA" w:rsidRDefault="000B7DFA">
      <w:pPr>
        <w:pStyle w:val="PL"/>
      </w:pPr>
      <w:r>
        <w:t>|=                              | minlag = lags[i];</w:t>
      </w:r>
    </w:p>
    <w:p w14:paraId="3D5EBAA7" w14:textId="77777777" w:rsidR="000B7DFA" w:rsidRDefault="000B7DFA">
      <w:pPr>
        <w:pStyle w:val="PL"/>
      </w:pPr>
      <w:r>
        <w:t>|=                              | maxlag = oldlag;</w:t>
      </w:r>
    </w:p>
    <w:p w14:paraId="762B6C82" w14:textId="77777777" w:rsidR="000B7DFA" w:rsidRDefault="000B7DFA">
      <w:pPr>
        <w:pStyle w:val="PL"/>
      </w:pPr>
      <w:r>
        <w:t>|= ELSE</w:t>
      </w:r>
    </w:p>
    <w:p w14:paraId="7AEEC13E" w14:textId="77777777" w:rsidR="000B7DFA" w:rsidRDefault="000B7DFA">
      <w:pPr>
        <w:pStyle w:val="PL"/>
      </w:pPr>
      <w:r>
        <w:t>|=      | minlag = oldlag;</w:t>
      </w:r>
    </w:p>
    <w:p w14:paraId="347857D8" w14:textId="77777777" w:rsidR="000B7DFA" w:rsidRDefault="000B7DFA">
      <w:pPr>
        <w:pStyle w:val="PL"/>
      </w:pPr>
      <w:r>
        <w:t>|=      | maxlag = lags[i] ;</w:t>
      </w:r>
    </w:p>
    <w:p w14:paraId="07CEB7BD" w14:textId="77777777" w:rsidR="000B7DFA" w:rsidRDefault="000B7DFA">
      <w:pPr>
        <w:pStyle w:val="PL"/>
      </w:pPr>
      <w:r>
        <w:t>|=</w:t>
      </w:r>
    </w:p>
    <w:p w14:paraId="206B7EF7" w14:textId="77777777" w:rsidR="000B7DFA" w:rsidRDefault="000B7DFA">
      <w:pPr>
        <w:pStyle w:val="PL"/>
        <w:rPr>
          <w:rFonts w:ascii="Courier" w:hAnsi="Courier"/>
        </w:rPr>
      </w:pPr>
      <w:r>
        <w:rPr>
          <w:rFonts w:ascii="Courier" w:hAnsi="Courier"/>
        </w:rPr>
        <w:t xml:space="preserve">|= </w:t>
      </w:r>
      <w:r>
        <w:rPr>
          <w:rFonts w:ascii="Arial" w:hAnsi="Arial"/>
          <w:b/>
        </w:rPr>
        <w:t>Compute smallag (modulo operation not defined ):</w:t>
      </w:r>
    </w:p>
    <w:p w14:paraId="56F29123" w14:textId="77777777" w:rsidR="000B7DFA" w:rsidRDefault="000B7DFA">
      <w:pPr>
        <w:pStyle w:val="PL"/>
        <w:rPr>
          <w:rFonts w:ascii="Courier" w:hAnsi="Courier"/>
        </w:rPr>
      </w:pPr>
      <w:r>
        <w:rPr>
          <w:rFonts w:ascii="Courier" w:hAnsi="Courier"/>
        </w:rPr>
        <w:t>|=</w:t>
      </w:r>
    </w:p>
    <w:p w14:paraId="32B6C987" w14:textId="77777777" w:rsidR="000B7DFA" w:rsidRDefault="000B7DFA">
      <w:pPr>
        <w:pStyle w:val="PL"/>
      </w:pPr>
      <w:r>
        <w:t>|= smallag = maxlag;</w:t>
      </w:r>
    </w:p>
    <w:p w14:paraId="295E0368" w14:textId="77777777" w:rsidR="000B7DFA" w:rsidRDefault="000B7DFA">
      <w:pPr>
        <w:pStyle w:val="PL"/>
      </w:pPr>
      <w:r>
        <w:t>|== | FOR j = 0 to 2:</w:t>
      </w:r>
    </w:p>
    <w:p w14:paraId="16B56B93" w14:textId="77777777" w:rsidR="000B7DFA" w:rsidRDefault="000B7DFA">
      <w:pPr>
        <w:pStyle w:val="PL"/>
      </w:pPr>
      <w:r>
        <w:t>|== |  IF (smallag &gt;= minlag) THEN smallag =sub( smallag, minlag);</w:t>
      </w:r>
    </w:p>
    <w:p w14:paraId="48ECA21F" w14:textId="77777777" w:rsidR="000B7DFA" w:rsidRDefault="000B7DFA">
      <w:pPr>
        <w:pStyle w:val="PL"/>
      </w:pPr>
      <w:r>
        <w:t>|== | NEXT j;</w:t>
      </w:r>
    </w:p>
    <w:p w14:paraId="3914502F" w14:textId="77777777" w:rsidR="000B7DFA" w:rsidRDefault="000B7DFA">
      <w:pPr>
        <w:pStyle w:val="PL"/>
      </w:pPr>
      <w:r>
        <w:t>|=</w:t>
      </w:r>
    </w:p>
    <w:p w14:paraId="5B54FB81" w14:textId="77777777" w:rsidR="000B7DFA" w:rsidRDefault="000B7DFA">
      <w:pPr>
        <w:pStyle w:val="PL"/>
      </w:pPr>
      <w:r>
        <w:t xml:space="preserve">|= </w:t>
      </w:r>
      <w:r>
        <w:rPr>
          <w:b/>
        </w:rPr>
        <w:t xml:space="preserve">Minimum of smallag and minlag </w:t>
      </w:r>
      <w:r>
        <w:rPr>
          <w:b/>
        </w:rPr>
        <w:noBreakHyphen/>
        <w:t xml:space="preserve"> smallag:</w:t>
      </w:r>
    </w:p>
    <w:p w14:paraId="66417B4C" w14:textId="77777777" w:rsidR="000B7DFA" w:rsidRDefault="000B7DFA">
      <w:pPr>
        <w:pStyle w:val="PL"/>
      </w:pPr>
      <w:r>
        <w:t>|=</w:t>
      </w:r>
    </w:p>
    <w:p w14:paraId="792400FA" w14:textId="77777777" w:rsidR="000B7DFA" w:rsidRDefault="000B7DFA">
      <w:pPr>
        <w:pStyle w:val="PL"/>
      </w:pPr>
      <w:r>
        <w:t>|= temp = sub( minlag, smallag );</w:t>
      </w:r>
    </w:p>
    <w:p w14:paraId="75466603" w14:textId="77777777" w:rsidR="000B7DFA" w:rsidRDefault="000B7DFA">
      <w:pPr>
        <w:pStyle w:val="PL"/>
      </w:pPr>
      <w:r>
        <w:t>|= IF ( temp &lt; smallag ) THEN smallag = temp;</w:t>
      </w:r>
    </w:p>
    <w:p w14:paraId="28C47036" w14:textId="77777777" w:rsidR="000B7DFA" w:rsidRDefault="000B7DFA">
      <w:pPr>
        <w:pStyle w:val="PL"/>
      </w:pPr>
      <w:r>
        <w:t>|= IF ( smallag &lt; 2 ) THEN lagcount = add( lagcount, 1 );</w:t>
      </w:r>
    </w:p>
    <w:p w14:paraId="1311897B" w14:textId="77777777" w:rsidR="000B7DFA" w:rsidRDefault="000B7DFA">
      <w:pPr>
        <w:pStyle w:val="PL"/>
      </w:pPr>
      <w:r>
        <w:t>|= Save the current LTP lag.</w:t>
      </w:r>
    </w:p>
    <w:p w14:paraId="22D40090" w14:textId="77777777" w:rsidR="000B7DFA" w:rsidRDefault="000B7DFA">
      <w:pPr>
        <w:pStyle w:val="PL"/>
      </w:pPr>
      <w:r>
        <w:t>|= oldlag = lags[i];</w:t>
      </w:r>
    </w:p>
    <w:p w14:paraId="3A2655BA" w14:textId="77777777" w:rsidR="000B7DFA" w:rsidRDefault="000B7DFA">
      <w:pPr>
        <w:pStyle w:val="PL"/>
      </w:pPr>
      <w:r>
        <w:t>|= NEXT i:</w:t>
      </w:r>
    </w:p>
    <w:p w14:paraId="6BB389FF" w14:textId="77777777" w:rsidR="000B7DFA" w:rsidRDefault="000B7DFA">
      <w:pPr>
        <w:pStyle w:val="PL"/>
      </w:pPr>
    </w:p>
    <w:p w14:paraId="61C1FC23" w14:textId="77777777" w:rsidR="000B7DFA" w:rsidRDefault="000B7DFA">
      <w:pPr>
        <w:pStyle w:val="B1"/>
        <w:rPr>
          <w:b/>
        </w:rPr>
      </w:pPr>
      <w:r>
        <w:rPr>
          <w:b/>
        </w:rPr>
        <w:t>Update the veryoldlagcount and oldlagcount:</w:t>
      </w:r>
    </w:p>
    <w:p w14:paraId="69F2B855" w14:textId="77777777" w:rsidR="000B7DFA" w:rsidRDefault="000B7DFA">
      <w:pPr>
        <w:pStyle w:val="PL"/>
      </w:pPr>
      <w:r>
        <w:t>veryoldlagcount = oldlagcount;</w:t>
      </w:r>
    </w:p>
    <w:p w14:paraId="1F968B1E" w14:textId="77777777" w:rsidR="000B7DFA" w:rsidRDefault="000B7DFA">
      <w:pPr>
        <w:pStyle w:val="PL"/>
      </w:pPr>
      <w:r>
        <w:t>oldlagcount     = lagcount;</w:t>
      </w:r>
    </w:p>
    <w:p w14:paraId="6D63C980" w14:textId="77777777" w:rsidR="000B7DFA" w:rsidRDefault="000B7DFA">
      <w:pPr>
        <w:pStyle w:val="FP"/>
      </w:pPr>
    </w:p>
    <w:p w14:paraId="283617E8" w14:textId="77777777" w:rsidR="000B7DFA" w:rsidRDefault="000B7DFA">
      <w:pPr>
        <w:pStyle w:val="Heading2"/>
      </w:pPr>
      <w:bookmarkStart w:id="33" w:name="_Toc477457898"/>
      <w:r>
        <w:t>6.10</w:t>
      </w:r>
      <w:r>
        <w:tab/>
        <w:t>Tone detection</w:t>
      </w:r>
      <w:bookmarkEnd w:id="33"/>
    </w:p>
    <w:p w14:paraId="3E3FE20B" w14:textId="77777777" w:rsidR="000B7DFA" w:rsidRDefault="000B7DFA">
      <w:r>
        <w:t>This subclause computes the tone variable needed for the threshold adaptation. Tone is only calculated for the VAD in the downlink. In the uplink VAD tone=0.</w:t>
      </w:r>
    </w:p>
    <w:p w14:paraId="33CF93C4" w14:textId="77777777" w:rsidR="000B7DFA" w:rsidRDefault="000B7DFA">
      <w:r>
        <w:t>To reduce delay, this subclause should be calculated after the processing of the current speech encoder frame.</w:t>
      </w:r>
    </w:p>
    <w:p w14:paraId="3D64A2E4" w14:textId="77777777" w:rsidR="000B7DFA" w:rsidRDefault="000B7DFA">
      <w:pPr>
        <w:pStyle w:val="Heading3"/>
      </w:pPr>
      <w:bookmarkStart w:id="34" w:name="_Toc477457899"/>
      <w:r>
        <w:t>6.10.1</w:t>
      </w:r>
      <w:r>
        <w:tab/>
        <w:t>Windowing</w:t>
      </w:r>
      <w:bookmarkEnd w:id="34"/>
    </w:p>
    <w:p w14:paraId="58C9D2C1" w14:textId="77777777" w:rsidR="000B7DFA" w:rsidRDefault="000B7DFA">
      <w:r>
        <w:t>This subclause applies a Hanning window to the input frame sof[0..159] to form the output frame sofh[0..159]. The input frame is the current offset compensated signal frame calculated in the RPE</w:t>
      </w:r>
      <w:r>
        <w:noBreakHyphen/>
        <w:t>LTP codec. The array of constants hann[i] is defined in table 3.2.</w:t>
      </w:r>
    </w:p>
    <w:p w14:paraId="51A70C5B" w14:textId="77777777" w:rsidR="000B7DFA" w:rsidRDefault="000B7DFA">
      <w:pPr>
        <w:pStyle w:val="B1"/>
        <w:rPr>
          <w:rFonts w:ascii="Courier" w:hAnsi="Courier"/>
          <w:b/>
        </w:rPr>
      </w:pPr>
      <w:r>
        <w:rPr>
          <w:b/>
        </w:rPr>
        <w:t>Multiply signal frame by Hanning window</w:t>
      </w:r>
      <w:r>
        <w:rPr>
          <w:rFonts w:ascii="Courier" w:hAnsi="Courier"/>
          <w:b/>
        </w:rPr>
        <w:t>:</w:t>
      </w:r>
    </w:p>
    <w:p w14:paraId="1091DB86" w14:textId="77777777" w:rsidR="000B7DFA" w:rsidRDefault="000B7DFA">
      <w:pPr>
        <w:pStyle w:val="PL"/>
      </w:pPr>
      <w:r>
        <w:t>|== FOR i = 0 to 79:</w:t>
      </w:r>
    </w:p>
    <w:p w14:paraId="469F5CB3" w14:textId="77777777" w:rsidR="000B7DFA" w:rsidRDefault="000B7DFA">
      <w:pPr>
        <w:pStyle w:val="PL"/>
      </w:pPr>
      <w:r>
        <w:t>|    sofh[i] = mult_r( sof[i], hann[i] );</w:t>
      </w:r>
    </w:p>
    <w:p w14:paraId="6AB421A1" w14:textId="77777777" w:rsidR="000B7DFA" w:rsidRDefault="000B7DFA">
      <w:pPr>
        <w:pStyle w:val="PL"/>
      </w:pPr>
      <w:r>
        <w:t>|    sofh[159</w:t>
      </w:r>
      <w:r>
        <w:noBreakHyphen/>
        <w:t>i] = mult_r( sof[159</w:t>
      </w:r>
      <w:r>
        <w:noBreakHyphen/>
        <w:t>i], hann[i] );</w:t>
      </w:r>
    </w:p>
    <w:p w14:paraId="1B7B1F31" w14:textId="77777777" w:rsidR="000B7DFA" w:rsidRDefault="000B7DFA">
      <w:pPr>
        <w:pStyle w:val="PL"/>
      </w:pPr>
      <w:r>
        <w:t>|== NEXT i;</w:t>
      </w:r>
    </w:p>
    <w:p w14:paraId="5D685E62" w14:textId="77777777" w:rsidR="000B7DFA" w:rsidRDefault="000B7DFA">
      <w:pPr>
        <w:pStyle w:val="FP"/>
      </w:pPr>
    </w:p>
    <w:p w14:paraId="07F9CFAA" w14:textId="77777777" w:rsidR="000B7DFA" w:rsidRDefault="000B7DFA">
      <w:pPr>
        <w:pStyle w:val="Heading3"/>
      </w:pPr>
      <w:bookmarkStart w:id="35" w:name="_Toc477457900"/>
      <w:r>
        <w:t>6.10.2</w:t>
      </w:r>
      <w:r>
        <w:tab/>
        <w:t>Auto</w:t>
      </w:r>
      <w:r>
        <w:noBreakHyphen/>
        <w:t>correlation</w:t>
      </w:r>
      <w:bookmarkEnd w:id="35"/>
    </w:p>
    <w:p w14:paraId="15A05C1E" w14:textId="77777777" w:rsidR="000B7DFA" w:rsidRDefault="000B7DFA">
      <w:r>
        <w:t>This subclause computes the auto</w:t>
      </w:r>
      <w:r>
        <w:noBreakHyphen/>
        <w:t>correlation vector L_acfh[0..5] from the windowed input frame sofh[0..159]. The input frame must be scaled in order to avoid an overflow situation. This subclause is identical to the one used in the RPE</w:t>
      </w:r>
      <w:r>
        <w:noBreakHyphen/>
        <w:t>LTP algorithm, with the exception that only five auto</w:t>
      </w:r>
      <w:r>
        <w:noBreakHyphen/>
        <w:t>correlation values are calculated.</w:t>
      </w:r>
    </w:p>
    <w:p w14:paraId="43FA9695" w14:textId="77777777" w:rsidR="000B7DFA" w:rsidRDefault="000B7DFA">
      <w:pPr>
        <w:pStyle w:val="B1"/>
        <w:rPr>
          <w:rFonts w:ascii="Courier" w:hAnsi="Courier"/>
          <w:b/>
        </w:rPr>
      </w:pPr>
      <w:r>
        <w:rPr>
          <w:b/>
        </w:rPr>
        <w:lastRenderedPageBreak/>
        <w:t>Dynamic scaling of the array sofh[0..159]</w:t>
      </w:r>
      <w:r>
        <w:rPr>
          <w:rFonts w:ascii="Courier" w:hAnsi="Courier"/>
          <w:b/>
        </w:rPr>
        <w:t>:</w:t>
      </w:r>
    </w:p>
    <w:p w14:paraId="7F6FA7FE" w14:textId="77777777" w:rsidR="000B7DFA" w:rsidRDefault="000B7DFA">
      <w:pPr>
        <w:pStyle w:val="B1"/>
        <w:rPr>
          <w:rFonts w:ascii="Courier" w:hAnsi="Courier"/>
          <w:b/>
        </w:rPr>
      </w:pPr>
      <w:r>
        <w:rPr>
          <w:b/>
        </w:rPr>
        <w:t>Search for the maximum</w:t>
      </w:r>
      <w:r>
        <w:rPr>
          <w:rFonts w:ascii="Courier" w:hAnsi="Courier"/>
          <w:b/>
        </w:rPr>
        <w:t>:</w:t>
      </w:r>
    </w:p>
    <w:p w14:paraId="798CC19E" w14:textId="77777777" w:rsidR="000B7DFA" w:rsidRDefault="000B7DFA">
      <w:pPr>
        <w:pStyle w:val="PL"/>
      </w:pPr>
      <w:r>
        <w:t>smax = 0;</w:t>
      </w:r>
    </w:p>
    <w:p w14:paraId="27ECBE77" w14:textId="77777777" w:rsidR="000B7DFA" w:rsidRDefault="000B7DFA">
      <w:pPr>
        <w:pStyle w:val="PL"/>
      </w:pPr>
    </w:p>
    <w:p w14:paraId="40539CA5" w14:textId="77777777" w:rsidR="000B7DFA" w:rsidRDefault="000B7DFA">
      <w:pPr>
        <w:pStyle w:val="PL"/>
      </w:pPr>
      <w:r>
        <w:t>|== FOR k = 0 to 159:</w:t>
      </w:r>
    </w:p>
    <w:p w14:paraId="62AD2F5F" w14:textId="77777777" w:rsidR="000B7DFA" w:rsidRDefault="000B7DFA">
      <w:pPr>
        <w:pStyle w:val="PL"/>
      </w:pPr>
      <w:r>
        <w:t>|    temp = abs( sofh[k] );</w:t>
      </w:r>
    </w:p>
    <w:p w14:paraId="28FF29A7" w14:textId="77777777" w:rsidR="000B7DFA" w:rsidRDefault="000B7DFA">
      <w:pPr>
        <w:pStyle w:val="PL"/>
      </w:pPr>
      <w:r>
        <w:t>|    IF ( temp &gt; smax ) THEN smax = temp;</w:t>
      </w:r>
    </w:p>
    <w:p w14:paraId="5FEDB2D9" w14:textId="77777777" w:rsidR="000B7DFA" w:rsidRDefault="000B7DFA">
      <w:pPr>
        <w:pStyle w:val="PL"/>
      </w:pPr>
      <w:r>
        <w:t>|== NEXT k;</w:t>
      </w:r>
    </w:p>
    <w:p w14:paraId="3CF31E1A" w14:textId="77777777" w:rsidR="000B7DFA" w:rsidRDefault="000B7DFA">
      <w:pPr>
        <w:pStyle w:val="PL"/>
      </w:pPr>
    </w:p>
    <w:p w14:paraId="55D69B2B" w14:textId="77777777" w:rsidR="000B7DFA" w:rsidRDefault="000B7DFA">
      <w:pPr>
        <w:pStyle w:val="B1"/>
        <w:rPr>
          <w:rFonts w:ascii="Courier" w:hAnsi="Courier"/>
          <w:b/>
        </w:rPr>
      </w:pPr>
      <w:r>
        <w:rPr>
          <w:b/>
        </w:rPr>
        <w:t>Computation of the scaling factor</w:t>
      </w:r>
      <w:r>
        <w:rPr>
          <w:rFonts w:ascii="Courier" w:hAnsi="Courier"/>
          <w:b/>
        </w:rPr>
        <w:t>:</w:t>
      </w:r>
    </w:p>
    <w:p w14:paraId="250BA4A7" w14:textId="77777777" w:rsidR="000B7DFA" w:rsidRDefault="000B7DFA">
      <w:pPr>
        <w:pStyle w:val="PL"/>
      </w:pPr>
      <w:r>
        <w:t>IF ( smax == 0 ) THEN scalauto = 0;</w:t>
      </w:r>
    </w:p>
    <w:p w14:paraId="4AB860F3" w14:textId="77777777" w:rsidR="000B7DFA" w:rsidRDefault="000B7DFA">
      <w:pPr>
        <w:pStyle w:val="PL"/>
      </w:pPr>
      <w:r>
        <w:t>ELSE scalauto = sub( 4, norm( smax &lt;&lt; 16));</w:t>
      </w:r>
    </w:p>
    <w:p w14:paraId="1E6C32A8" w14:textId="77777777" w:rsidR="000B7DFA" w:rsidRDefault="000B7DFA">
      <w:pPr>
        <w:pStyle w:val="PL"/>
      </w:pPr>
    </w:p>
    <w:p w14:paraId="37E00B7B" w14:textId="77777777" w:rsidR="000B7DFA" w:rsidRDefault="000B7DFA">
      <w:pPr>
        <w:pStyle w:val="B1"/>
        <w:rPr>
          <w:rFonts w:ascii="Courier" w:hAnsi="Courier"/>
          <w:b/>
        </w:rPr>
      </w:pPr>
      <w:r>
        <w:rPr>
          <w:b/>
        </w:rPr>
        <w:t>Scaling of the array sofh[0..159]</w:t>
      </w:r>
      <w:r>
        <w:rPr>
          <w:rFonts w:ascii="Courier" w:hAnsi="Courier"/>
          <w:b/>
        </w:rPr>
        <w:t>:</w:t>
      </w:r>
    </w:p>
    <w:p w14:paraId="29254D38" w14:textId="77777777" w:rsidR="000B7DFA" w:rsidRDefault="000B7DFA">
      <w:pPr>
        <w:pStyle w:val="PL"/>
      </w:pPr>
      <w:r>
        <w:t>IF ( scalauto &gt; 0 ) THEN</w:t>
      </w:r>
    </w:p>
    <w:p w14:paraId="17102787" w14:textId="77777777" w:rsidR="000B7DFA" w:rsidRDefault="000B7DFA">
      <w:pPr>
        <w:pStyle w:val="PL"/>
      </w:pPr>
      <w:r>
        <w:t xml:space="preserve">                        | temp = 16384 &gt;&gt; sub( scalauto,1);</w:t>
      </w:r>
    </w:p>
    <w:p w14:paraId="61C912C6" w14:textId="77777777" w:rsidR="000B7DFA" w:rsidRDefault="000B7DFA">
      <w:pPr>
        <w:pStyle w:val="PL"/>
      </w:pPr>
      <w:r>
        <w:t xml:space="preserve">                        |== FOR k = 0 to 159:</w:t>
      </w:r>
    </w:p>
    <w:p w14:paraId="79E220A0" w14:textId="77777777" w:rsidR="000B7DFA" w:rsidRDefault="000B7DFA">
      <w:pPr>
        <w:pStyle w:val="PL"/>
      </w:pPr>
      <w:r>
        <w:t xml:space="preserve">                        |    sofh[k] = mult_r( sofh[k], temp);</w:t>
      </w:r>
    </w:p>
    <w:p w14:paraId="730A8D23" w14:textId="77777777" w:rsidR="000B7DFA" w:rsidRDefault="000B7DFA">
      <w:pPr>
        <w:pStyle w:val="PL"/>
      </w:pPr>
      <w:r>
        <w:t xml:space="preserve">                        |== NEXT k:</w:t>
      </w:r>
    </w:p>
    <w:p w14:paraId="76D57105" w14:textId="77777777" w:rsidR="000B7DFA" w:rsidRDefault="000B7DFA">
      <w:pPr>
        <w:pStyle w:val="PL"/>
      </w:pPr>
    </w:p>
    <w:p w14:paraId="755DD003" w14:textId="77777777" w:rsidR="000B7DFA" w:rsidRDefault="000B7DFA">
      <w:pPr>
        <w:pStyle w:val="B1"/>
        <w:rPr>
          <w:rFonts w:ascii="Courier" w:hAnsi="Courier"/>
          <w:b/>
        </w:rPr>
      </w:pPr>
      <w:r>
        <w:rPr>
          <w:b/>
        </w:rPr>
        <w:t>Compute the L_ACF[..]</w:t>
      </w:r>
      <w:r>
        <w:rPr>
          <w:rFonts w:ascii="Courier" w:hAnsi="Courier"/>
          <w:b/>
        </w:rPr>
        <w:t>:</w:t>
      </w:r>
    </w:p>
    <w:p w14:paraId="2B020564" w14:textId="77777777" w:rsidR="000B7DFA" w:rsidRDefault="000B7DFA">
      <w:pPr>
        <w:pStyle w:val="PL"/>
      </w:pPr>
      <w:r>
        <w:t>|== FOR k=0 to 4:</w:t>
      </w:r>
    </w:p>
    <w:p w14:paraId="0795A260" w14:textId="77777777" w:rsidR="000B7DFA" w:rsidRDefault="000B7DFA">
      <w:pPr>
        <w:pStyle w:val="PL"/>
      </w:pPr>
      <w:r>
        <w:t>|    L_acfh[k] = 0;</w:t>
      </w:r>
    </w:p>
    <w:p w14:paraId="1282F693" w14:textId="77777777" w:rsidR="000B7DFA" w:rsidRDefault="000B7DFA">
      <w:pPr>
        <w:pStyle w:val="PL"/>
      </w:pPr>
      <w:r>
        <w:t>|==== FOR i=k to 159:</w:t>
      </w:r>
    </w:p>
    <w:p w14:paraId="453A13A2" w14:textId="77777777" w:rsidR="000B7DFA" w:rsidRDefault="000B7DFA">
      <w:pPr>
        <w:pStyle w:val="PL"/>
      </w:pPr>
      <w:r>
        <w:t>|      L_temp = L_mult( sofh[i], sofh[i</w:t>
      </w:r>
      <w:r>
        <w:noBreakHyphen/>
        <w:t>k] );</w:t>
      </w:r>
    </w:p>
    <w:p w14:paraId="60100A76" w14:textId="77777777" w:rsidR="000B7DFA" w:rsidRDefault="000B7DFA">
      <w:pPr>
        <w:pStyle w:val="PL"/>
      </w:pPr>
      <w:r>
        <w:t>|      L_acfh[k] = L_add( L_acfh[k], L_temp );</w:t>
      </w:r>
    </w:p>
    <w:p w14:paraId="626E3E30" w14:textId="77777777" w:rsidR="000B7DFA" w:rsidRDefault="000B7DFA">
      <w:pPr>
        <w:pStyle w:val="PL"/>
      </w:pPr>
      <w:r>
        <w:t>|==== NEXT i:</w:t>
      </w:r>
    </w:p>
    <w:p w14:paraId="3A5491CD" w14:textId="77777777" w:rsidR="000B7DFA" w:rsidRDefault="000B7DFA">
      <w:pPr>
        <w:pStyle w:val="PL"/>
      </w:pPr>
      <w:r>
        <w:t>|== NEXT k:</w:t>
      </w:r>
    </w:p>
    <w:p w14:paraId="596A418F" w14:textId="77777777" w:rsidR="000B7DFA" w:rsidRDefault="000B7DFA">
      <w:pPr>
        <w:pStyle w:val="FP"/>
      </w:pPr>
    </w:p>
    <w:p w14:paraId="5C61EDDA" w14:textId="77777777" w:rsidR="000B7DFA" w:rsidRDefault="000B7DFA">
      <w:pPr>
        <w:pStyle w:val="Heading3"/>
      </w:pPr>
      <w:bookmarkStart w:id="36" w:name="_Toc477457901"/>
      <w:r>
        <w:t>6.10.3</w:t>
      </w:r>
      <w:r>
        <w:tab/>
        <w:t>Computation of the reflection coefficients</w:t>
      </w:r>
      <w:bookmarkEnd w:id="36"/>
    </w:p>
    <w:p w14:paraId="33EEBB68" w14:textId="77777777" w:rsidR="000B7DFA" w:rsidRDefault="000B7DFA">
      <w:r>
        <w:t>This subclause calculates the reflection coefficients rc[1..4] from the input array L_acfh[0..4]. This procedure is identical to the one in subclause 3.3.1 and the RPE</w:t>
      </w:r>
      <w:r>
        <w:noBreakHyphen/>
        <w:t>LTP codec, with the exception that only four reflection coefficients are calculated.</w:t>
      </w:r>
    </w:p>
    <w:p w14:paraId="68985E3E" w14:textId="77777777" w:rsidR="000B7DFA" w:rsidRDefault="000B7DFA">
      <w:pPr>
        <w:pStyle w:val="B1"/>
        <w:rPr>
          <w:rFonts w:ascii="Courier" w:hAnsi="Courier"/>
          <w:b/>
        </w:rPr>
      </w:pPr>
      <w:r>
        <w:rPr>
          <w:b/>
        </w:rPr>
        <w:t>Schur recursion with 16 bits arithmetic</w:t>
      </w:r>
      <w:r>
        <w:rPr>
          <w:rFonts w:ascii="Courier" w:hAnsi="Courier"/>
          <w:b/>
        </w:rPr>
        <w:t>:</w:t>
      </w:r>
    </w:p>
    <w:p w14:paraId="38646C15" w14:textId="77777777" w:rsidR="000B7DFA" w:rsidRDefault="000B7DFA">
      <w:pPr>
        <w:pStyle w:val="PL"/>
      </w:pPr>
      <w:r>
        <w:t>IF( L_acfh[0] == 0 ) THEN</w:t>
      </w:r>
    </w:p>
    <w:p w14:paraId="7F932942" w14:textId="77777777" w:rsidR="000B7DFA" w:rsidRDefault="000B7DFA">
      <w:pPr>
        <w:pStyle w:val="PL"/>
      </w:pPr>
      <w:r>
        <w:t xml:space="preserve">                         |== FOR i = 1 to 4:</w:t>
      </w:r>
    </w:p>
    <w:p w14:paraId="4BA2BBB1" w14:textId="77777777" w:rsidR="000B7DFA" w:rsidRDefault="000B7DFA">
      <w:pPr>
        <w:pStyle w:val="PL"/>
      </w:pPr>
      <w:r>
        <w:t xml:space="preserve">                         |    rc[i] = 0;</w:t>
      </w:r>
    </w:p>
    <w:p w14:paraId="3D0752BD" w14:textId="77777777" w:rsidR="000B7DFA" w:rsidRDefault="000B7DFA">
      <w:pPr>
        <w:pStyle w:val="PL"/>
      </w:pPr>
      <w:r>
        <w:t xml:space="preserve">                         |== NEXT i:</w:t>
      </w:r>
    </w:p>
    <w:p w14:paraId="5CFDE38A" w14:textId="77777777" w:rsidR="000B7DFA" w:rsidRDefault="000B7DFA">
      <w:pPr>
        <w:pStyle w:val="PL"/>
      </w:pPr>
      <w:r>
        <w:t xml:space="preserve">                         | EXIT; /continue with subclause 3.10.4/</w:t>
      </w:r>
    </w:p>
    <w:p w14:paraId="130F1EE5" w14:textId="77777777" w:rsidR="000B7DFA" w:rsidRDefault="000B7DFA">
      <w:pPr>
        <w:pStyle w:val="PL"/>
      </w:pPr>
      <w:r>
        <w:t>temp = norm( L_acfh[0] );</w:t>
      </w:r>
    </w:p>
    <w:p w14:paraId="4620F109" w14:textId="77777777" w:rsidR="000B7DFA" w:rsidRDefault="000B7DFA">
      <w:pPr>
        <w:pStyle w:val="PL"/>
      </w:pPr>
      <w:r>
        <w:t>|== FOR k=0 to 4:</w:t>
      </w:r>
    </w:p>
    <w:p w14:paraId="78CBC8CC" w14:textId="77777777" w:rsidR="000B7DFA" w:rsidRDefault="000B7DFA">
      <w:pPr>
        <w:pStyle w:val="PL"/>
      </w:pPr>
      <w:r>
        <w:t>|    sacf[k] = ( L_acfh[k] &lt;&lt; temp ) &gt;&gt; 16;</w:t>
      </w:r>
    </w:p>
    <w:p w14:paraId="3CE334D8" w14:textId="77777777" w:rsidR="000B7DFA" w:rsidRDefault="000B7DFA">
      <w:pPr>
        <w:pStyle w:val="PL"/>
      </w:pPr>
      <w:r>
        <w:t>|== NEXT k:</w:t>
      </w:r>
    </w:p>
    <w:p w14:paraId="736F0A52" w14:textId="77777777" w:rsidR="000B7DFA" w:rsidRDefault="000B7DFA">
      <w:pPr>
        <w:pStyle w:val="PL"/>
      </w:pPr>
    </w:p>
    <w:p w14:paraId="05EBF36A" w14:textId="77777777" w:rsidR="000B7DFA" w:rsidRDefault="000B7DFA">
      <w:pPr>
        <w:pStyle w:val="B1"/>
        <w:rPr>
          <w:rFonts w:ascii="Courier" w:hAnsi="Courier"/>
          <w:b/>
        </w:rPr>
      </w:pPr>
      <w:r>
        <w:rPr>
          <w:b/>
        </w:rPr>
        <w:t>Initialize array P[..] and  K[..] for the recursion</w:t>
      </w:r>
      <w:r>
        <w:rPr>
          <w:rFonts w:ascii="Courier" w:hAnsi="Courier"/>
          <w:b/>
        </w:rPr>
        <w:t>:</w:t>
      </w:r>
    </w:p>
    <w:p w14:paraId="47E5D44B" w14:textId="77777777" w:rsidR="000B7DFA" w:rsidRDefault="000B7DFA">
      <w:pPr>
        <w:pStyle w:val="PL"/>
      </w:pPr>
      <w:r>
        <w:t>|== FOR i=1 to 3:</w:t>
      </w:r>
    </w:p>
    <w:p w14:paraId="570E1038" w14:textId="77777777" w:rsidR="000B7DFA" w:rsidRDefault="000B7DFA">
      <w:pPr>
        <w:pStyle w:val="PL"/>
      </w:pPr>
      <w:r>
        <w:t>|    K[5</w:t>
      </w:r>
      <w:r>
        <w:noBreakHyphen/>
        <w:t>i] = sacf[i];</w:t>
      </w:r>
    </w:p>
    <w:p w14:paraId="51911F6A" w14:textId="77777777" w:rsidR="000B7DFA" w:rsidRDefault="000B7DFA">
      <w:pPr>
        <w:pStyle w:val="PL"/>
      </w:pPr>
      <w:r>
        <w:t>|== NEXT i:</w:t>
      </w:r>
    </w:p>
    <w:p w14:paraId="476F1500" w14:textId="77777777" w:rsidR="000B7DFA" w:rsidRDefault="000B7DFA">
      <w:pPr>
        <w:pStyle w:val="PL"/>
      </w:pPr>
    </w:p>
    <w:p w14:paraId="0B8585A2" w14:textId="77777777" w:rsidR="000B7DFA" w:rsidRDefault="000B7DFA">
      <w:pPr>
        <w:pStyle w:val="PL"/>
      </w:pPr>
      <w:r>
        <w:t>|== FOR i=0 to 4:</w:t>
      </w:r>
    </w:p>
    <w:p w14:paraId="1C644928" w14:textId="77777777" w:rsidR="000B7DFA" w:rsidRDefault="000B7DFA">
      <w:pPr>
        <w:pStyle w:val="PL"/>
      </w:pPr>
      <w:r>
        <w:t>|    P[i] = sacf[i];</w:t>
      </w:r>
    </w:p>
    <w:p w14:paraId="4E574AF0" w14:textId="77777777" w:rsidR="000B7DFA" w:rsidRDefault="000B7DFA">
      <w:pPr>
        <w:pStyle w:val="PL"/>
      </w:pPr>
      <w:r>
        <w:t>|== NEXT i:</w:t>
      </w:r>
    </w:p>
    <w:p w14:paraId="05E2B700" w14:textId="77777777" w:rsidR="000B7DFA" w:rsidRDefault="000B7DFA">
      <w:pPr>
        <w:pStyle w:val="PL"/>
      </w:pPr>
    </w:p>
    <w:p w14:paraId="65933E5C" w14:textId="77777777" w:rsidR="000B7DFA" w:rsidRDefault="000B7DFA">
      <w:pPr>
        <w:pStyle w:val="B1"/>
        <w:rPr>
          <w:rFonts w:ascii="Courier" w:hAnsi="Courier"/>
          <w:b/>
        </w:rPr>
      </w:pPr>
      <w:r>
        <w:rPr>
          <w:b/>
        </w:rPr>
        <w:t>Compute reflection coefficients</w:t>
      </w:r>
      <w:r>
        <w:rPr>
          <w:rFonts w:ascii="Courier" w:hAnsi="Courier"/>
          <w:b/>
        </w:rPr>
        <w:t>:</w:t>
      </w:r>
    </w:p>
    <w:p w14:paraId="5CCC3493" w14:textId="77777777" w:rsidR="000B7DFA" w:rsidRDefault="000B7DFA">
      <w:pPr>
        <w:pStyle w:val="PL"/>
      </w:pPr>
      <w:r>
        <w:t>|== FOR n=1 to 4:</w:t>
      </w:r>
    </w:p>
    <w:p w14:paraId="2109CD7C" w14:textId="77777777" w:rsidR="000B7DFA" w:rsidRDefault="000B7DFA">
      <w:pPr>
        <w:pStyle w:val="PL"/>
      </w:pPr>
      <w:r>
        <w:t>|    IF( P[0] &lt; abs( P[1] ) ) THEN</w:t>
      </w:r>
    </w:p>
    <w:p w14:paraId="101CDEF9" w14:textId="77777777" w:rsidR="000B7DFA" w:rsidRDefault="000B7DFA">
      <w:pPr>
        <w:pStyle w:val="PL"/>
      </w:pPr>
      <w:r>
        <w:t>|                                    |== FOR i = n to 4:</w:t>
      </w:r>
    </w:p>
    <w:p w14:paraId="3EA2B087" w14:textId="77777777" w:rsidR="000B7DFA" w:rsidRDefault="000B7DFA">
      <w:pPr>
        <w:pStyle w:val="PL"/>
      </w:pPr>
      <w:r>
        <w:t>|                                    |    rc[i] = 0;</w:t>
      </w:r>
    </w:p>
    <w:p w14:paraId="025AFC1F" w14:textId="77777777" w:rsidR="000B7DFA" w:rsidRDefault="000B7DFA">
      <w:pPr>
        <w:pStyle w:val="PL"/>
      </w:pPr>
      <w:r>
        <w:t>|                                    |== NEXT i:</w:t>
      </w:r>
    </w:p>
    <w:p w14:paraId="7786D2E7" w14:textId="77777777" w:rsidR="000B7DFA" w:rsidRDefault="000B7DFA">
      <w:pPr>
        <w:pStyle w:val="PL"/>
      </w:pPr>
      <w:r>
        <w:t>|                                    | EXIT; /continue with subclause 3.10.4/</w:t>
      </w:r>
    </w:p>
    <w:p w14:paraId="0A55D71E" w14:textId="77777777" w:rsidR="000B7DFA" w:rsidRDefault="000B7DFA">
      <w:pPr>
        <w:pStyle w:val="PL"/>
      </w:pPr>
      <w:r>
        <w:t>|    rc[n] = div( abs( P[1] ), P[0] );</w:t>
      </w:r>
    </w:p>
    <w:p w14:paraId="1A2A535F" w14:textId="77777777" w:rsidR="000B7DFA" w:rsidRDefault="000B7DFA">
      <w:pPr>
        <w:pStyle w:val="PL"/>
      </w:pPr>
      <w:r>
        <w:t>|    IF ( P[1] &gt; 0 ) THEN rc[n] = sub( 0, rc[n] );</w:t>
      </w:r>
    </w:p>
    <w:p w14:paraId="64CD2333" w14:textId="77777777" w:rsidR="000B7DFA" w:rsidRDefault="000B7DFA">
      <w:pPr>
        <w:pStyle w:val="PL"/>
      </w:pPr>
      <w:r>
        <w:t>|    IF ( n == 4 ) THEN EXIT; /continue with subclause 3.10.4/</w:t>
      </w:r>
    </w:p>
    <w:p w14:paraId="2CCC4481" w14:textId="77777777" w:rsidR="000B7DFA" w:rsidRDefault="000B7DFA">
      <w:pPr>
        <w:pStyle w:val="PL"/>
      </w:pPr>
      <w:r>
        <w:lastRenderedPageBreak/>
        <w:t>|</w:t>
      </w:r>
    </w:p>
    <w:p w14:paraId="336CCEB3" w14:textId="77777777" w:rsidR="000B7DFA" w:rsidRDefault="000B7DFA">
      <w:pPr>
        <w:pStyle w:val="B1"/>
        <w:rPr>
          <w:b/>
          <w:bCs/>
        </w:rPr>
      </w:pPr>
      <w:r>
        <w:rPr>
          <w:b/>
          <w:bCs/>
        </w:rPr>
        <w:t>Schur recursion</w:t>
      </w:r>
      <w:r>
        <w:rPr>
          <w:rFonts w:ascii="Courier" w:hAnsi="Courier"/>
          <w:b/>
          <w:bCs/>
        </w:rPr>
        <w:t>:</w:t>
      </w:r>
    </w:p>
    <w:p w14:paraId="70426797" w14:textId="77777777" w:rsidR="000B7DFA" w:rsidRDefault="000B7DFA">
      <w:pPr>
        <w:pStyle w:val="PL"/>
      </w:pPr>
      <w:r>
        <w:t>|    P[0] = add( P[0], mult_r( P[1], rc[n] ) );</w:t>
      </w:r>
    </w:p>
    <w:p w14:paraId="3E8CFF65" w14:textId="77777777" w:rsidR="000B7DFA" w:rsidRDefault="000B7DFA">
      <w:pPr>
        <w:pStyle w:val="PL"/>
      </w:pPr>
      <w:r>
        <w:t>|==== FOR m=1 to 4</w:t>
      </w:r>
      <w:r>
        <w:noBreakHyphen/>
        <w:t>n:</w:t>
      </w:r>
    </w:p>
    <w:p w14:paraId="422EA321" w14:textId="77777777" w:rsidR="000B7DFA" w:rsidRDefault="000B7DFA">
      <w:pPr>
        <w:pStyle w:val="PL"/>
      </w:pPr>
      <w:r>
        <w:t>|      P[m] = add( P[m+1], mult_r( K[5</w:t>
      </w:r>
      <w:r>
        <w:noBreakHyphen/>
        <w:t>m], rc[n] ) );</w:t>
      </w:r>
    </w:p>
    <w:p w14:paraId="1234EFE0" w14:textId="77777777" w:rsidR="000B7DFA" w:rsidRDefault="000B7DFA">
      <w:pPr>
        <w:pStyle w:val="PL"/>
      </w:pPr>
      <w:r>
        <w:t>|      K[5</w:t>
      </w:r>
      <w:r>
        <w:noBreakHyphen/>
        <w:t>m] = add( K[5</w:t>
      </w:r>
      <w:r>
        <w:noBreakHyphen/>
        <w:t>m], mult_r( P[m+1], rc[n] ) );</w:t>
      </w:r>
    </w:p>
    <w:p w14:paraId="13E31169" w14:textId="77777777" w:rsidR="000B7DFA" w:rsidRDefault="000B7DFA">
      <w:pPr>
        <w:pStyle w:val="PL"/>
      </w:pPr>
      <w:r>
        <w:t>|==== NEXT m:</w:t>
      </w:r>
    </w:p>
    <w:p w14:paraId="091FA2FE" w14:textId="77777777" w:rsidR="000B7DFA" w:rsidRDefault="000B7DFA">
      <w:pPr>
        <w:pStyle w:val="PL"/>
      </w:pPr>
      <w:r>
        <w:t>|</w:t>
      </w:r>
    </w:p>
    <w:p w14:paraId="1DBCA671" w14:textId="77777777" w:rsidR="000B7DFA" w:rsidRDefault="000B7DFA">
      <w:pPr>
        <w:pStyle w:val="PL"/>
      </w:pPr>
      <w:r>
        <w:t>|== NEXT n:</w:t>
      </w:r>
    </w:p>
    <w:p w14:paraId="694A116B" w14:textId="77777777" w:rsidR="000B7DFA" w:rsidRDefault="000B7DFA">
      <w:pPr>
        <w:pStyle w:val="FP"/>
      </w:pPr>
    </w:p>
    <w:p w14:paraId="598B23F1" w14:textId="77777777" w:rsidR="000B7DFA" w:rsidRDefault="000B7DFA">
      <w:pPr>
        <w:pStyle w:val="Heading3"/>
      </w:pPr>
      <w:bookmarkStart w:id="37" w:name="_Toc477457902"/>
      <w:r>
        <w:t>6.10.4</w:t>
      </w:r>
      <w:r>
        <w:tab/>
        <w:t>Filter coefficient calculation</w:t>
      </w:r>
      <w:bookmarkEnd w:id="37"/>
    </w:p>
    <w:p w14:paraId="49EEA7DF" w14:textId="77777777" w:rsidR="000B7DFA" w:rsidRDefault="000B7DFA">
      <w:r>
        <w:t>This subclause calculates the direct form filter coefficients a[1..2] from the reflection coefficients rc[1..4].</w:t>
      </w:r>
    </w:p>
    <w:p w14:paraId="63AAEF40" w14:textId="77777777" w:rsidR="000B7DFA" w:rsidRDefault="000B7DFA">
      <w:pPr>
        <w:pStyle w:val="HE"/>
        <w:spacing w:after="180"/>
        <w:rPr>
          <w:bCs/>
        </w:rPr>
      </w:pPr>
      <w:r>
        <w:rPr>
          <w:bCs/>
        </w:rPr>
        <w:t>Step</w:t>
      </w:r>
      <w:r>
        <w:rPr>
          <w:bCs/>
        </w:rPr>
        <w:noBreakHyphen/>
        <w:t>up procedure to obtain the a[1..2]:</w:t>
      </w:r>
    </w:p>
    <w:p w14:paraId="2FA950E7" w14:textId="77777777" w:rsidR="000B7DFA" w:rsidRDefault="000B7DFA">
      <w:pPr>
        <w:pStyle w:val="PL"/>
      </w:pPr>
      <w:r>
        <w:t xml:space="preserve">temp = rc[1] &gt;&gt; 2;  </w:t>
      </w:r>
    </w:p>
    <w:p w14:paraId="0D9181EA" w14:textId="77777777" w:rsidR="000B7DFA" w:rsidRDefault="000B7DFA">
      <w:pPr>
        <w:pStyle w:val="PL"/>
      </w:pPr>
      <w:r>
        <w:t>a[1] = add( temp, mult_r( rc[2], temp ) );</w:t>
      </w:r>
    </w:p>
    <w:p w14:paraId="2231B93D" w14:textId="77777777" w:rsidR="000B7DFA" w:rsidRDefault="000B7DFA">
      <w:pPr>
        <w:pStyle w:val="PL"/>
      </w:pPr>
      <w:r>
        <w:t>a[2] = rc[2] &gt;&gt; 2;</w:t>
      </w:r>
    </w:p>
    <w:p w14:paraId="689C1AB8" w14:textId="77777777" w:rsidR="000B7DFA" w:rsidRDefault="000B7DFA">
      <w:pPr>
        <w:pStyle w:val="FP"/>
      </w:pPr>
    </w:p>
    <w:p w14:paraId="47BA0293" w14:textId="77777777" w:rsidR="000B7DFA" w:rsidRDefault="000B7DFA">
      <w:pPr>
        <w:pStyle w:val="Heading3"/>
      </w:pPr>
      <w:bookmarkStart w:id="38" w:name="_Toc477457903"/>
      <w:r>
        <w:t>6.10.5</w:t>
      </w:r>
      <w:r>
        <w:tab/>
        <w:t>Pole Frequency Test</w:t>
      </w:r>
      <w:bookmarkEnd w:id="38"/>
    </w:p>
    <w:p w14:paraId="4601934D" w14:textId="77777777" w:rsidR="000B7DFA" w:rsidRDefault="000B7DFA">
      <w:r>
        <w:t xml:space="preserve">This subclause uses the direct form filter coefficients a[1..2] to determine the pole frequency of the second order LPC analysis. If the pole frequency is less than 385 Hz tone is set to 0 and </w:t>
      </w:r>
      <w:r>
        <w:rPr>
          <w:sz w:val="16"/>
        </w:rPr>
        <w:t>clause</w:t>
      </w:r>
      <w:r>
        <w:t xml:space="preserve"> 3 terminates.</w:t>
      </w:r>
    </w:p>
    <w:p w14:paraId="457CB8E7" w14:textId="77777777" w:rsidR="000B7DFA" w:rsidRDefault="000B7DFA">
      <w:pPr>
        <w:pStyle w:val="PL"/>
      </w:pPr>
      <w:r>
        <w:t>L_den = L_mult ( a[1], a[1] );</w:t>
      </w:r>
    </w:p>
    <w:p w14:paraId="5CCE5E24" w14:textId="77777777" w:rsidR="000B7DFA" w:rsidRDefault="000B7DFA">
      <w:pPr>
        <w:pStyle w:val="PL"/>
      </w:pPr>
    </w:p>
    <w:p w14:paraId="73FE7E51" w14:textId="77777777" w:rsidR="000B7DFA" w:rsidRDefault="000B7DFA">
      <w:pPr>
        <w:pStyle w:val="PL"/>
      </w:pPr>
      <w:r>
        <w:t>L_temp = a[2] &lt;&lt; 16;</w:t>
      </w:r>
    </w:p>
    <w:p w14:paraId="0540D135" w14:textId="77777777" w:rsidR="000B7DFA" w:rsidRDefault="000B7DFA">
      <w:pPr>
        <w:pStyle w:val="PL"/>
      </w:pPr>
      <w:r>
        <w:t>L_num = L_sub ( L_temp, L_den );</w:t>
      </w:r>
    </w:p>
    <w:p w14:paraId="22A68166" w14:textId="77777777" w:rsidR="000B7DFA" w:rsidRDefault="000B7DFA">
      <w:pPr>
        <w:pStyle w:val="PL"/>
      </w:pPr>
    </w:p>
    <w:p w14:paraId="68BEE0CC" w14:textId="77777777" w:rsidR="000B7DFA" w:rsidRDefault="000B7DFA">
      <w:pPr>
        <w:pStyle w:val="B1"/>
        <w:rPr>
          <w:rFonts w:ascii="Courier" w:hAnsi="Courier"/>
          <w:b/>
        </w:rPr>
      </w:pPr>
      <w:r>
        <w:rPr>
          <w:b/>
        </w:rPr>
        <w:t>If pole is not complex then exit</w:t>
      </w:r>
      <w:r>
        <w:rPr>
          <w:rFonts w:ascii="Courier" w:hAnsi="Courier"/>
          <w:b/>
        </w:rPr>
        <w:t>:</w:t>
      </w:r>
    </w:p>
    <w:p w14:paraId="7DC2DB88" w14:textId="77777777" w:rsidR="000B7DFA" w:rsidRDefault="000B7DFA">
      <w:pPr>
        <w:pStyle w:val="PL"/>
      </w:pPr>
      <w:r>
        <w:t xml:space="preserve">IF ( L_num &lt;= 0 ) THEN </w:t>
      </w:r>
    </w:p>
    <w:p w14:paraId="376CE00D" w14:textId="77777777" w:rsidR="000B7DFA" w:rsidRDefault="000B7DFA">
      <w:pPr>
        <w:pStyle w:val="PL"/>
      </w:pPr>
      <w:r>
        <w:t xml:space="preserve">                      | tone = 0;</w:t>
      </w:r>
    </w:p>
    <w:p w14:paraId="66DC1F13" w14:textId="77777777" w:rsidR="000B7DFA" w:rsidRDefault="000B7DFA">
      <w:pPr>
        <w:pStyle w:val="PL"/>
      </w:pPr>
      <w:r>
        <w:t xml:space="preserve">                      | EXIT; /clause 3 complete/</w:t>
      </w:r>
    </w:p>
    <w:p w14:paraId="25A0F944" w14:textId="77777777" w:rsidR="000B7DFA" w:rsidRDefault="000B7DFA">
      <w:pPr>
        <w:pStyle w:val="PL"/>
      </w:pPr>
    </w:p>
    <w:p w14:paraId="2B87659E" w14:textId="77777777" w:rsidR="000B7DFA" w:rsidRDefault="000B7DFA">
      <w:pPr>
        <w:pStyle w:val="B1"/>
        <w:rPr>
          <w:rFonts w:ascii="Courier" w:hAnsi="Courier"/>
          <w:b/>
        </w:rPr>
      </w:pPr>
      <w:r>
        <w:rPr>
          <w:b/>
        </w:rPr>
        <w:t>If pole frequency is less than 385 Hz then exit</w:t>
      </w:r>
      <w:r>
        <w:rPr>
          <w:rFonts w:ascii="Courier" w:hAnsi="Courier"/>
          <w:b/>
        </w:rPr>
        <w:t>:</w:t>
      </w:r>
    </w:p>
    <w:p w14:paraId="045235EB" w14:textId="77777777" w:rsidR="000B7DFA" w:rsidRDefault="000B7DFA">
      <w:pPr>
        <w:pStyle w:val="PL"/>
      </w:pPr>
      <w:r>
        <w:t>IF ( a[1] &lt; 0) THEN</w:t>
      </w:r>
    </w:p>
    <w:p w14:paraId="60EB31D7" w14:textId="77777777" w:rsidR="000B7DFA" w:rsidRDefault="000B7DFA">
      <w:pPr>
        <w:pStyle w:val="PL"/>
      </w:pPr>
      <w:r>
        <w:t xml:space="preserve">                     | temp = L_den &gt;&gt; 16;</w:t>
      </w:r>
    </w:p>
    <w:p w14:paraId="39E3EB29" w14:textId="77777777" w:rsidR="000B7DFA" w:rsidRDefault="000B7DFA">
      <w:pPr>
        <w:pStyle w:val="PL"/>
      </w:pPr>
      <w:r>
        <w:t xml:space="preserve">                     | L_den = L_mult ( temp, 3189 );</w:t>
      </w:r>
    </w:p>
    <w:p w14:paraId="77C14681" w14:textId="77777777" w:rsidR="000B7DFA" w:rsidRDefault="000B7DFA">
      <w:pPr>
        <w:pStyle w:val="PL"/>
      </w:pPr>
      <w:r>
        <w:t xml:space="preserve">                     | L_temp = L_sub ( L_num, L_den );</w:t>
      </w:r>
    </w:p>
    <w:p w14:paraId="4CBAAF0F" w14:textId="77777777" w:rsidR="000B7DFA" w:rsidRDefault="000B7DFA">
      <w:pPr>
        <w:pStyle w:val="PL"/>
      </w:pPr>
      <w:r>
        <w:t xml:space="preserve">                     | IF ( L_temp &lt; 0 ) THEN</w:t>
      </w:r>
    </w:p>
    <w:p w14:paraId="30DAB761" w14:textId="77777777" w:rsidR="000B7DFA" w:rsidRDefault="000B7DFA">
      <w:pPr>
        <w:pStyle w:val="PL"/>
      </w:pPr>
      <w:r>
        <w:t xml:space="preserve">                                             | tone = 0;</w:t>
      </w:r>
    </w:p>
    <w:p w14:paraId="51B9D16A" w14:textId="77777777" w:rsidR="000B7DFA" w:rsidRDefault="000B7DFA">
      <w:pPr>
        <w:pStyle w:val="PL"/>
      </w:pPr>
      <w:r>
        <w:t xml:space="preserve">                                             | EXIT; /clause 3 complete/</w:t>
      </w:r>
    </w:p>
    <w:p w14:paraId="60A3ACCB" w14:textId="77777777" w:rsidR="000B7DFA" w:rsidRDefault="000B7DFA">
      <w:pPr>
        <w:pStyle w:val="FP"/>
      </w:pPr>
    </w:p>
    <w:p w14:paraId="0228C70F" w14:textId="77777777" w:rsidR="000B7DFA" w:rsidRDefault="000B7DFA">
      <w:pPr>
        <w:pStyle w:val="Heading3"/>
      </w:pPr>
      <w:bookmarkStart w:id="39" w:name="_Toc477457904"/>
      <w:r>
        <w:t>6.10.6</w:t>
      </w:r>
      <w:r>
        <w:tab/>
        <w:t>Prediction gain test</w:t>
      </w:r>
      <w:bookmarkEnd w:id="39"/>
    </w:p>
    <w:p w14:paraId="71693FB8" w14:textId="77777777" w:rsidR="000B7DFA" w:rsidRDefault="000B7DFA">
      <w:r>
        <w:t>This subclause uses the reflection coefficients rc[1..4] to calculate the prediction gain. If the prediction gain is greater than 13,5 dB then tone is set to 1 otherwise tone is set to 0.</w:t>
      </w:r>
    </w:p>
    <w:p w14:paraId="6DBE7BAA" w14:textId="77777777" w:rsidR="000B7DFA" w:rsidRDefault="000B7DFA">
      <w:pPr>
        <w:pStyle w:val="B1"/>
        <w:rPr>
          <w:rFonts w:ascii="Courier" w:hAnsi="Courier"/>
          <w:b/>
        </w:rPr>
      </w:pPr>
      <w:r>
        <w:rPr>
          <w:b/>
        </w:rPr>
        <w:t>Calculate normalized prediction error</w:t>
      </w:r>
      <w:r>
        <w:rPr>
          <w:rFonts w:ascii="Courier" w:hAnsi="Courier"/>
          <w:b/>
        </w:rPr>
        <w:t>:</w:t>
      </w:r>
    </w:p>
    <w:p w14:paraId="3F9B2969" w14:textId="77777777" w:rsidR="000B7DFA" w:rsidRDefault="000B7DFA">
      <w:pPr>
        <w:pStyle w:val="PL"/>
        <w:rPr>
          <w:rFonts w:ascii="Courier" w:hAnsi="Courier"/>
        </w:rPr>
      </w:pPr>
      <w:r>
        <w:rPr>
          <w:rFonts w:ascii="Courier" w:hAnsi="Courier"/>
        </w:rPr>
        <w:t>prederr = 32767;</w:t>
      </w:r>
    </w:p>
    <w:p w14:paraId="3E907657" w14:textId="77777777" w:rsidR="000B7DFA" w:rsidRDefault="000B7DFA">
      <w:pPr>
        <w:pStyle w:val="PL"/>
        <w:rPr>
          <w:rFonts w:ascii="Courier" w:hAnsi="Courier"/>
        </w:rPr>
      </w:pPr>
    </w:p>
    <w:p w14:paraId="4718AF3D" w14:textId="77777777" w:rsidR="000B7DFA" w:rsidRDefault="000B7DFA">
      <w:pPr>
        <w:pStyle w:val="PL"/>
        <w:rPr>
          <w:rFonts w:ascii="Courier" w:hAnsi="Courier"/>
        </w:rPr>
      </w:pPr>
      <w:r>
        <w:rPr>
          <w:rFonts w:ascii="Courier" w:hAnsi="Courier"/>
        </w:rPr>
        <w:t>|== FOR i=1 to 4</w:t>
      </w:r>
    </w:p>
    <w:p w14:paraId="19078384" w14:textId="77777777" w:rsidR="000B7DFA" w:rsidRDefault="000B7DFA">
      <w:pPr>
        <w:pStyle w:val="PL"/>
        <w:rPr>
          <w:rFonts w:ascii="Courier" w:hAnsi="Courier"/>
        </w:rPr>
      </w:pPr>
      <w:r>
        <w:rPr>
          <w:rFonts w:ascii="Courier" w:hAnsi="Courier"/>
        </w:rPr>
        <w:t>|    temp = mult ( rc[i], rc[i] );</w:t>
      </w:r>
    </w:p>
    <w:p w14:paraId="504D15F3" w14:textId="77777777" w:rsidR="000B7DFA" w:rsidRDefault="000B7DFA">
      <w:pPr>
        <w:pStyle w:val="PL"/>
        <w:rPr>
          <w:rFonts w:ascii="Courier" w:hAnsi="Courier"/>
        </w:rPr>
      </w:pPr>
      <w:r>
        <w:rPr>
          <w:rFonts w:ascii="Courier" w:hAnsi="Courier"/>
        </w:rPr>
        <w:t>|    temp = sub ( 32767, temp);</w:t>
      </w:r>
    </w:p>
    <w:p w14:paraId="384FF18E" w14:textId="77777777" w:rsidR="000B7DFA" w:rsidRDefault="000B7DFA">
      <w:pPr>
        <w:pStyle w:val="PL"/>
        <w:rPr>
          <w:rFonts w:ascii="Courier" w:hAnsi="Courier"/>
        </w:rPr>
      </w:pPr>
      <w:r>
        <w:rPr>
          <w:rFonts w:ascii="Courier" w:hAnsi="Courier"/>
        </w:rPr>
        <w:t>|    prederr = mult( prederr, temp );</w:t>
      </w:r>
    </w:p>
    <w:p w14:paraId="6DF2AC1A" w14:textId="77777777" w:rsidR="000B7DFA" w:rsidRDefault="000B7DFA">
      <w:pPr>
        <w:pStyle w:val="PL"/>
        <w:rPr>
          <w:rFonts w:ascii="Courier" w:hAnsi="Courier"/>
        </w:rPr>
      </w:pPr>
      <w:r>
        <w:rPr>
          <w:rFonts w:ascii="Courier" w:hAnsi="Courier"/>
        </w:rPr>
        <w:t>|== NEXT i;</w:t>
      </w:r>
    </w:p>
    <w:p w14:paraId="11C14148" w14:textId="77777777" w:rsidR="000B7DFA" w:rsidRDefault="000B7DFA">
      <w:pPr>
        <w:pStyle w:val="PL"/>
        <w:rPr>
          <w:rFonts w:ascii="Courier" w:hAnsi="Courier"/>
        </w:rPr>
      </w:pPr>
    </w:p>
    <w:p w14:paraId="3DF226EC" w14:textId="77777777" w:rsidR="000B7DFA" w:rsidRDefault="000B7DFA">
      <w:pPr>
        <w:pStyle w:val="B1"/>
        <w:rPr>
          <w:rFonts w:ascii="Courier" w:hAnsi="Courier"/>
          <w:b/>
        </w:rPr>
      </w:pPr>
      <w:r>
        <w:rPr>
          <w:b/>
        </w:rPr>
        <w:t>Test if prediction error is smaller than threshold</w:t>
      </w:r>
      <w:r>
        <w:rPr>
          <w:rFonts w:ascii="Courier" w:hAnsi="Courier"/>
          <w:b/>
        </w:rPr>
        <w:t>:</w:t>
      </w:r>
    </w:p>
    <w:p w14:paraId="0DCBF551" w14:textId="77777777" w:rsidR="000B7DFA" w:rsidRDefault="000B7DFA">
      <w:pPr>
        <w:pStyle w:val="PL"/>
      </w:pPr>
      <w:r>
        <w:t>temp = sub ( prederr, 1464 );</w:t>
      </w:r>
    </w:p>
    <w:p w14:paraId="648EE623" w14:textId="77777777" w:rsidR="000B7DFA" w:rsidRDefault="000B7DFA">
      <w:pPr>
        <w:pStyle w:val="PL"/>
      </w:pPr>
    </w:p>
    <w:p w14:paraId="591FB204" w14:textId="77777777" w:rsidR="000B7DFA" w:rsidRDefault="000B7DFA">
      <w:pPr>
        <w:pStyle w:val="PL"/>
      </w:pPr>
      <w:r>
        <w:t>IF ( temp &lt; 0 ) THEN tone = 1;</w:t>
      </w:r>
    </w:p>
    <w:p w14:paraId="2FFD3379" w14:textId="77777777" w:rsidR="000B7DFA" w:rsidRDefault="000B7DFA">
      <w:pPr>
        <w:pStyle w:val="PL"/>
      </w:pPr>
      <w:r>
        <w:t xml:space="preserve"> ELSE tone = 0;</w:t>
      </w:r>
    </w:p>
    <w:p w14:paraId="1FAC71A4" w14:textId="77777777" w:rsidR="000B7DFA" w:rsidRDefault="000B7DFA">
      <w:pPr>
        <w:pStyle w:val="PL"/>
      </w:pPr>
    </w:p>
    <w:p w14:paraId="35905B66" w14:textId="77777777" w:rsidR="000B7DFA" w:rsidRDefault="000B7DFA">
      <w:pPr>
        <w:pStyle w:val="TH"/>
      </w:pPr>
      <w:r>
        <w:lastRenderedPageBreak/>
        <w:t>Table 3.2: Values of the Hanning window array hann[i]</w:t>
      </w:r>
    </w:p>
    <w:tbl>
      <w:tblPr>
        <w:tblW w:w="0" w:type="auto"/>
        <w:jc w:val="center"/>
        <w:tblLayout w:type="fixed"/>
        <w:tblCellMar>
          <w:left w:w="28" w:type="dxa"/>
          <w:right w:w="28" w:type="dxa"/>
        </w:tblCellMar>
        <w:tblLook w:val="0000" w:firstRow="0" w:lastRow="0" w:firstColumn="0" w:lastColumn="0" w:noHBand="0" w:noVBand="0"/>
      </w:tblPr>
      <w:tblGrid>
        <w:gridCol w:w="584"/>
        <w:gridCol w:w="1314"/>
        <w:gridCol w:w="877"/>
        <w:gridCol w:w="1278"/>
        <w:gridCol w:w="914"/>
        <w:gridCol w:w="1400"/>
        <w:gridCol w:w="938"/>
        <w:gridCol w:w="1315"/>
      </w:tblGrid>
      <w:tr w:rsidR="000B7DFA" w14:paraId="01D2B643" w14:textId="77777777">
        <w:tblPrEx>
          <w:tblCellMar>
            <w:top w:w="0" w:type="dxa"/>
            <w:bottom w:w="0" w:type="dxa"/>
          </w:tblCellMar>
        </w:tblPrEx>
        <w:trPr>
          <w:jc w:val="center"/>
        </w:trPr>
        <w:tc>
          <w:tcPr>
            <w:tcW w:w="584" w:type="dxa"/>
            <w:tcBorders>
              <w:top w:val="single" w:sz="6" w:space="0" w:color="auto"/>
              <w:left w:val="single" w:sz="6" w:space="0" w:color="auto"/>
              <w:bottom w:val="single" w:sz="6" w:space="0" w:color="auto"/>
              <w:right w:val="single" w:sz="6" w:space="0" w:color="auto"/>
            </w:tcBorders>
          </w:tcPr>
          <w:p w14:paraId="7E0F2215" w14:textId="77777777" w:rsidR="000B7DFA" w:rsidRDefault="000B7DFA">
            <w:pPr>
              <w:pStyle w:val="TAH"/>
            </w:pPr>
            <w:r>
              <w:t xml:space="preserve">i </w:t>
            </w:r>
          </w:p>
        </w:tc>
        <w:tc>
          <w:tcPr>
            <w:tcW w:w="1314" w:type="dxa"/>
            <w:tcBorders>
              <w:top w:val="single" w:sz="6" w:space="0" w:color="auto"/>
              <w:left w:val="single" w:sz="6" w:space="0" w:color="auto"/>
              <w:bottom w:val="single" w:sz="6" w:space="0" w:color="auto"/>
              <w:right w:val="single" w:sz="6" w:space="0" w:color="auto"/>
            </w:tcBorders>
          </w:tcPr>
          <w:p w14:paraId="259B6B27" w14:textId="77777777" w:rsidR="000B7DFA" w:rsidRDefault="000B7DFA">
            <w:pPr>
              <w:pStyle w:val="TAH"/>
            </w:pPr>
            <w:r>
              <w:t xml:space="preserve">hann </w:t>
            </w:r>
          </w:p>
        </w:tc>
        <w:tc>
          <w:tcPr>
            <w:tcW w:w="877" w:type="dxa"/>
            <w:tcBorders>
              <w:top w:val="single" w:sz="6" w:space="0" w:color="auto"/>
              <w:left w:val="single" w:sz="6" w:space="0" w:color="auto"/>
              <w:bottom w:val="single" w:sz="6" w:space="0" w:color="auto"/>
              <w:right w:val="single" w:sz="6" w:space="0" w:color="auto"/>
            </w:tcBorders>
          </w:tcPr>
          <w:p w14:paraId="566A83D2" w14:textId="77777777" w:rsidR="000B7DFA" w:rsidRDefault="000B7DFA">
            <w:pPr>
              <w:pStyle w:val="TAH"/>
            </w:pPr>
            <w:r>
              <w:t xml:space="preserve">i </w:t>
            </w:r>
          </w:p>
        </w:tc>
        <w:tc>
          <w:tcPr>
            <w:tcW w:w="1278" w:type="dxa"/>
            <w:tcBorders>
              <w:top w:val="single" w:sz="6" w:space="0" w:color="auto"/>
              <w:left w:val="single" w:sz="6" w:space="0" w:color="auto"/>
              <w:bottom w:val="single" w:sz="6" w:space="0" w:color="auto"/>
              <w:right w:val="single" w:sz="6" w:space="0" w:color="auto"/>
            </w:tcBorders>
          </w:tcPr>
          <w:p w14:paraId="4F4FE229" w14:textId="77777777" w:rsidR="000B7DFA" w:rsidRDefault="000B7DFA">
            <w:pPr>
              <w:pStyle w:val="TAH"/>
            </w:pPr>
            <w:r>
              <w:t xml:space="preserve">hann </w:t>
            </w:r>
          </w:p>
        </w:tc>
        <w:tc>
          <w:tcPr>
            <w:tcW w:w="914" w:type="dxa"/>
            <w:tcBorders>
              <w:top w:val="single" w:sz="6" w:space="0" w:color="auto"/>
              <w:left w:val="single" w:sz="6" w:space="0" w:color="auto"/>
              <w:bottom w:val="single" w:sz="6" w:space="0" w:color="auto"/>
              <w:right w:val="single" w:sz="6" w:space="0" w:color="auto"/>
            </w:tcBorders>
          </w:tcPr>
          <w:p w14:paraId="46A414B0" w14:textId="77777777" w:rsidR="000B7DFA" w:rsidRDefault="000B7DFA">
            <w:pPr>
              <w:pStyle w:val="TAH"/>
            </w:pPr>
            <w:r>
              <w:t xml:space="preserve">i </w:t>
            </w:r>
          </w:p>
        </w:tc>
        <w:tc>
          <w:tcPr>
            <w:tcW w:w="1400" w:type="dxa"/>
            <w:tcBorders>
              <w:top w:val="single" w:sz="6" w:space="0" w:color="auto"/>
              <w:left w:val="single" w:sz="6" w:space="0" w:color="auto"/>
              <w:bottom w:val="single" w:sz="6" w:space="0" w:color="auto"/>
              <w:right w:val="single" w:sz="6" w:space="0" w:color="auto"/>
            </w:tcBorders>
          </w:tcPr>
          <w:p w14:paraId="1FBA7CF4" w14:textId="77777777" w:rsidR="000B7DFA" w:rsidRDefault="000B7DFA">
            <w:pPr>
              <w:pStyle w:val="TAH"/>
            </w:pPr>
            <w:r>
              <w:t xml:space="preserve">hann </w:t>
            </w:r>
          </w:p>
        </w:tc>
        <w:tc>
          <w:tcPr>
            <w:tcW w:w="938" w:type="dxa"/>
            <w:tcBorders>
              <w:top w:val="single" w:sz="6" w:space="0" w:color="auto"/>
              <w:left w:val="single" w:sz="6" w:space="0" w:color="auto"/>
              <w:bottom w:val="single" w:sz="6" w:space="0" w:color="auto"/>
              <w:right w:val="single" w:sz="6" w:space="0" w:color="auto"/>
            </w:tcBorders>
          </w:tcPr>
          <w:p w14:paraId="50586E63" w14:textId="77777777" w:rsidR="000B7DFA" w:rsidRDefault="000B7DFA">
            <w:pPr>
              <w:pStyle w:val="TAH"/>
            </w:pPr>
            <w:r>
              <w:t xml:space="preserve">i </w:t>
            </w:r>
          </w:p>
        </w:tc>
        <w:tc>
          <w:tcPr>
            <w:tcW w:w="1315" w:type="dxa"/>
            <w:tcBorders>
              <w:top w:val="single" w:sz="6" w:space="0" w:color="auto"/>
              <w:left w:val="single" w:sz="6" w:space="0" w:color="auto"/>
              <w:bottom w:val="single" w:sz="6" w:space="0" w:color="auto"/>
              <w:right w:val="single" w:sz="6" w:space="0" w:color="auto"/>
            </w:tcBorders>
          </w:tcPr>
          <w:p w14:paraId="6B8FAC52" w14:textId="77777777" w:rsidR="000B7DFA" w:rsidRDefault="000B7DFA">
            <w:pPr>
              <w:pStyle w:val="TAH"/>
            </w:pPr>
            <w:r>
              <w:t xml:space="preserve">hann </w:t>
            </w:r>
          </w:p>
        </w:tc>
      </w:tr>
      <w:tr w:rsidR="000B7DFA" w14:paraId="644D2FBD"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0BA6CE2F" w14:textId="77777777" w:rsidR="000B7DFA" w:rsidRDefault="000B7DFA">
            <w:pPr>
              <w:pStyle w:val="TAC"/>
            </w:pPr>
            <w:r>
              <w:t xml:space="preserve">0 </w:t>
            </w:r>
          </w:p>
        </w:tc>
        <w:tc>
          <w:tcPr>
            <w:tcW w:w="1314" w:type="dxa"/>
            <w:tcBorders>
              <w:left w:val="single" w:sz="6" w:space="0" w:color="auto"/>
              <w:right w:val="single" w:sz="6" w:space="0" w:color="auto"/>
            </w:tcBorders>
          </w:tcPr>
          <w:p w14:paraId="19408A24" w14:textId="77777777" w:rsidR="000B7DFA" w:rsidRDefault="000B7DFA">
            <w:pPr>
              <w:pStyle w:val="TAC"/>
            </w:pPr>
            <w:r>
              <w:t xml:space="preserve">0 </w:t>
            </w:r>
          </w:p>
        </w:tc>
        <w:tc>
          <w:tcPr>
            <w:tcW w:w="877" w:type="dxa"/>
            <w:tcBorders>
              <w:left w:val="single" w:sz="6" w:space="0" w:color="auto"/>
              <w:right w:val="single" w:sz="6" w:space="0" w:color="auto"/>
            </w:tcBorders>
          </w:tcPr>
          <w:p w14:paraId="5C003FDD" w14:textId="77777777" w:rsidR="000B7DFA" w:rsidRDefault="000B7DFA">
            <w:pPr>
              <w:pStyle w:val="TAC"/>
            </w:pPr>
            <w:r>
              <w:t xml:space="preserve">20 </w:t>
            </w:r>
          </w:p>
        </w:tc>
        <w:tc>
          <w:tcPr>
            <w:tcW w:w="1278" w:type="dxa"/>
            <w:tcBorders>
              <w:left w:val="single" w:sz="6" w:space="0" w:color="auto"/>
              <w:right w:val="single" w:sz="6" w:space="0" w:color="auto"/>
            </w:tcBorders>
          </w:tcPr>
          <w:p w14:paraId="109EE61B" w14:textId="77777777" w:rsidR="000B7DFA" w:rsidRDefault="000B7DFA">
            <w:pPr>
              <w:pStyle w:val="TAC"/>
            </w:pPr>
            <w:r>
              <w:t xml:space="preserve">4856 </w:t>
            </w:r>
          </w:p>
        </w:tc>
        <w:tc>
          <w:tcPr>
            <w:tcW w:w="914" w:type="dxa"/>
            <w:tcBorders>
              <w:left w:val="single" w:sz="6" w:space="0" w:color="auto"/>
              <w:right w:val="single" w:sz="6" w:space="0" w:color="auto"/>
            </w:tcBorders>
          </w:tcPr>
          <w:p w14:paraId="3AEE4950" w14:textId="77777777" w:rsidR="000B7DFA" w:rsidRDefault="000B7DFA">
            <w:pPr>
              <w:pStyle w:val="TAC"/>
            </w:pPr>
            <w:r>
              <w:t xml:space="preserve">40 </w:t>
            </w:r>
          </w:p>
        </w:tc>
        <w:tc>
          <w:tcPr>
            <w:tcW w:w="1400" w:type="dxa"/>
            <w:tcBorders>
              <w:left w:val="single" w:sz="6" w:space="0" w:color="auto"/>
              <w:right w:val="single" w:sz="6" w:space="0" w:color="auto"/>
            </w:tcBorders>
          </w:tcPr>
          <w:p w14:paraId="627F620B" w14:textId="77777777" w:rsidR="000B7DFA" w:rsidRDefault="000B7DFA">
            <w:pPr>
              <w:pStyle w:val="TAC"/>
            </w:pPr>
            <w:r>
              <w:t xml:space="preserve">16545 </w:t>
            </w:r>
          </w:p>
        </w:tc>
        <w:tc>
          <w:tcPr>
            <w:tcW w:w="938" w:type="dxa"/>
            <w:tcBorders>
              <w:left w:val="single" w:sz="6" w:space="0" w:color="auto"/>
              <w:right w:val="single" w:sz="6" w:space="0" w:color="auto"/>
            </w:tcBorders>
          </w:tcPr>
          <w:p w14:paraId="4BE133FC" w14:textId="77777777" w:rsidR="000B7DFA" w:rsidRDefault="000B7DFA">
            <w:pPr>
              <w:pStyle w:val="TAC"/>
            </w:pPr>
            <w:r>
              <w:t xml:space="preserve">60 </w:t>
            </w:r>
          </w:p>
        </w:tc>
        <w:tc>
          <w:tcPr>
            <w:tcW w:w="1315" w:type="dxa"/>
            <w:tcBorders>
              <w:left w:val="single" w:sz="6" w:space="0" w:color="auto"/>
              <w:right w:val="single" w:sz="6" w:space="0" w:color="auto"/>
            </w:tcBorders>
          </w:tcPr>
          <w:p w14:paraId="19942B48" w14:textId="77777777" w:rsidR="000B7DFA" w:rsidRDefault="000B7DFA">
            <w:pPr>
              <w:pStyle w:val="TAC"/>
            </w:pPr>
            <w:r>
              <w:t xml:space="preserve">28139 </w:t>
            </w:r>
          </w:p>
        </w:tc>
      </w:tr>
      <w:tr w:rsidR="000B7DFA" w14:paraId="3BDE5B0B"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002D438D" w14:textId="77777777" w:rsidR="000B7DFA" w:rsidRDefault="000B7DFA">
            <w:pPr>
              <w:pStyle w:val="TAC"/>
            </w:pPr>
            <w:r>
              <w:t xml:space="preserve">1 </w:t>
            </w:r>
          </w:p>
        </w:tc>
        <w:tc>
          <w:tcPr>
            <w:tcW w:w="1314" w:type="dxa"/>
            <w:tcBorders>
              <w:left w:val="single" w:sz="6" w:space="0" w:color="auto"/>
              <w:right w:val="single" w:sz="6" w:space="0" w:color="auto"/>
            </w:tcBorders>
          </w:tcPr>
          <w:p w14:paraId="63851C30" w14:textId="77777777" w:rsidR="000B7DFA" w:rsidRDefault="000B7DFA">
            <w:pPr>
              <w:pStyle w:val="TAC"/>
            </w:pPr>
            <w:r>
              <w:t xml:space="preserve">12 </w:t>
            </w:r>
          </w:p>
        </w:tc>
        <w:tc>
          <w:tcPr>
            <w:tcW w:w="877" w:type="dxa"/>
            <w:tcBorders>
              <w:left w:val="single" w:sz="6" w:space="0" w:color="auto"/>
              <w:right w:val="single" w:sz="6" w:space="0" w:color="auto"/>
            </w:tcBorders>
          </w:tcPr>
          <w:p w14:paraId="04973E7A" w14:textId="77777777" w:rsidR="000B7DFA" w:rsidRDefault="000B7DFA">
            <w:pPr>
              <w:pStyle w:val="TAC"/>
            </w:pPr>
            <w:r>
              <w:t xml:space="preserve">21 </w:t>
            </w:r>
          </w:p>
        </w:tc>
        <w:tc>
          <w:tcPr>
            <w:tcW w:w="1278" w:type="dxa"/>
            <w:tcBorders>
              <w:left w:val="single" w:sz="6" w:space="0" w:color="auto"/>
              <w:right w:val="single" w:sz="6" w:space="0" w:color="auto"/>
            </w:tcBorders>
          </w:tcPr>
          <w:p w14:paraId="39447270" w14:textId="77777777" w:rsidR="000B7DFA" w:rsidRDefault="000B7DFA">
            <w:pPr>
              <w:pStyle w:val="TAC"/>
            </w:pPr>
            <w:r>
              <w:t xml:space="preserve">5325 </w:t>
            </w:r>
          </w:p>
        </w:tc>
        <w:tc>
          <w:tcPr>
            <w:tcW w:w="914" w:type="dxa"/>
            <w:tcBorders>
              <w:left w:val="single" w:sz="6" w:space="0" w:color="auto"/>
              <w:right w:val="single" w:sz="6" w:space="0" w:color="auto"/>
            </w:tcBorders>
          </w:tcPr>
          <w:p w14:paraId="11E6FB4C" w14:textId="77777777" w:rsidR="000B7DFA" w:rsidRDefault="000B7DFA">
            <w:pPr>
              <w:pStyle w:val="TAC"/>
            </w:pPr>
            <w:r>
              <w:t xml:space="preserve">41 </w:t>
            </w:r>
          </w:p>
        </w:tc>
        <w:tc>
          <w:tcPr>
            <w:tcW w:w="1400" w:type="dxa"/>
            <w:tcBorders>
              <w:left w:val="single" w:sz="6" w:space="0" w:color="auto"/>
              <w:right w:val="single" w:sz="6" w:space="0" w:color="auto"/>
            </w:tcBorders>
          </w:tcPr>
          <w:p w14:paraId="65434675" w14:textId="77777777" w:rsidR="000B7DFA" w:rsidRDefault="000B7DFA">
            <w:pPr>
              <w:pStyle w:val="TAC"/>
            </w:pPr>
            <w:r>
              <w:t xml:space="preserve">17192 </w:t>
            </w:r>
          </w:p>
        </w:tc>
        <w:tc>
          <w:tcPr>
            <w:tcW w:w="938" w:type="dxa"/>
            <w:tcBorders>
              <w:left w:val="single" w:sz="6" w:space="0" w:color="auto"/>
              <w:right w:val="single" w:sz="6" w:space="0" w:color="auto"/>
            </w:tcBorders>
          </w:tcPr>
          <w:p w14:paraId="60F2EB04" w14:textId="77777777" w:rsidR="000B7DFA" w:rsidRDefault="000B7DFA">
            <w:pPr>
              <w:pStyle w:val="TAC"/>
            </w:pPr>
            <w:r>
              <w:t xml:space="preserve">61 </w:t>
            </w:r>
          </w:p>
        </w:tc>
        <w:tc>
          <w:tcPr>
            <w:tcW w:w="1315" w:type="dxa"/>
            <w:tcBorders>
              <w:left w:val="single" w:sz="6" w:space="0" w:color="auto"/>
              <w:right w:val="single" w:sz="6" w:space="0" w:color="auto"/>
            </w:tcBorders>
          </w:tcPr>
          <w:p w14:paraId="622EE399" w14:textId="77777777" w:rsidR="000B7DFA" w:rsidRDefault="000B7DFA">
            <w:pPr>
              <w:pStyle w:val="TAC"/>
            </w:pPr>
            <w:r>
              <w:t xml:space="preserve">28581 </w:t>
            </w:r>
          </w:p>
        </w:tc>
      </w:tr>
      <w:tr w:rsidR="000B7DFA" w14:paraId="6C520D04"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5C579581" w14:textId="77777777" w:rsidR="000B7DFA" w:rsidRDefault="000B7DFA">
            <w:pPr>
              <w:pStyle w:val="TAC"/>
            </w:pPr>
            <w:r>
              <w:t xml:space="preserve">2 </w:t>
            </w:r>
          </w:p>
        </w:tc>
        <w:tc>
          <w:tcPr>
            <w:tcW w:w="1314" w:type="dxa"/>
            <w:tcBorders>
              <w:left w:val="single" w:sz="6" w:space="0" w:color="auto"/>
              <w:right w:val="single" w:sz="6" w:space="0" w:color="auto"/>
            </w:tcBorders>
          </w:tcPr>
          <w:p w14:paraId="270F4DE8" w14:textId="77777777" w:rsidR="000B7DFA" w:rsidRDefault="000B7DFA">
            <w:pPr>
              <w:pStyle w:val="TAC"/>
            </w:pPr>
            <w:r>
              <w:t xml:space="preserve">51 </w:t>
            </w:r>
          </w:p>
        </w:tc>
        <w:tc>
          <w:tcPr>
            <w:tcW w:w="877" w:type="dxa"/>
            <w:tcBorders>
              <w:left w:val="single" w:sz="6" w:space="0" w:color="auto"/>
              <w:right w:val="single" w:sz="6" w:space="0" w:color="auto"/>
            </w:tcBorders>
          </w:tcPr>
          <w:p w14:paraId="112C812B" w14:textId="77777777" w:rsidR="000B7DFA" w:rsidRDefault="000B7DFA">
            <w:pPr>
              <w:pStyle w:val="TAC"/>
            </w:pPr>
            <w:r>
              <w:t xml:space="preserve">22 </w:t>
            </w:r>
          </w:p>
        </w:tc>
        <w:tc>
          <w:tcPr>
            <w:tcW w:w="1278" w:type="dxa"/>
            <w:tcBorders>
              <w:left w:val="single" w:sz="6" w:space="0" w:color="auto"/>
              <w:right w:val="single" w:sz="6" w:space="0" w:color="auto"/>
            </w:tcBorders>
          </w:tcPr>
          <w:p w14:paraId="736417D3" w14:textId="77777777" w:rsidR="000B7DFA" w:rsidRDefault="000B7DFA">
            <w:pPr>
              <w:pStyle w:val="TAC"/>
            </w:pPr>
            <w:r>
              <w:t xml:space="preserve">5811 </w:t>
            </w:r>
          </w:p>
        </w:tc>
        <w:tc>
          <w:tcPr>
            <w:tcW w:w="914" w:type="dxa"/>
            <w:tcBorders>
              <w:left w:val="single" w:sz="6" w:space="0" w:color="auto"/>
              <w:right w:val="single" w:sz="6" w:space="0" w:color="auto"/>
            </w:tcBorders>
          </w:tcPr>
          <w:p w14:paraId="61F2E53F" w14:textId="77777777" w:rsidR="000B7DFA" w:rsidRDefault="000B7DFA">
            <w:pPr>
              <w:pStyle w:val="TAC"/>
            </w:pPr>
            <w:r>
              <w:t xml:space="preserve">42 </w:t>
            </w:r>
          </w:p>
        </w:tc>
        <w:tc>
          <w:tcPr>
            <w:tcW w:w="1400" w:type="dxa"/>
            <w:tcBorders>
              <w:left w:val="single" w:sz="6" w:space="0" w:color="auto"/>
              <w:right w:val="single" w:sz="6" w:space="0" w:color="auto"/>
            </w:tcBorders>
          </w:tcPr>
          <w:p w14:paraId="3E519BCC" w14:textId="77777777" w:rsidR="000B7DFA" w:rsidRDefault="000B7DFA">
            <w:pPr>
              <w:pStyle w:val="TAC"/>
            </w:pPr>
            <w:r>
              <w:t xml:space="preserve">17838 </w:t>
            </w:r>
          </w:p>
        </w:tc>
        <w:tc>
          <w:tcPr>
            <w:tcW w:w="938" w:type="dxa"/>
            <w:tcBorders>
              <w:left w:val="single" w:sz="6" w:space="0" w:color="auto"/>
              <w:right w:val="single" w:sz="6" w:space="0" w:color="auto"/>
            </w:tcBorders>
          </w:tcPr>
          <w:p w14:paraId="5BD2A8E4" w14:textId="77777777" w:rsidR="000B7DFA" w:rsidRDefault="000B7DFA">
            <w:pPr>
              <w:pStyle w:val="TAC"/>
            </w:pPr>
            <w:r>
              <w:t xml:space="preserve">62 </w:t>
            </w:r>
          </w:p>
        </w:tc>
        <w:tc>
          <w:tcPr>
            <w:tcW w:w="1315" w:type="dxa"/>
            <w:tcBorders>
              <w:left w:val="single" w:sz="6" w:space="0" w:color="auto"/>
              <w:right w:val="single" w:sz="6" w:space="0" w:color="auto"/>
            </w:tcBorders>
          </w:tcPr>
          <w:p w14:paraId="3BA60D1E" w14:textId="77777777" w:rsidR="000B7DFA" w:rsidRDefault="000B7DFA">
            <w:pPr>
              <w:pStyle w:val="TAC"/>
            </w:pPr>
            <w:r>
              <w:t xml:space="preserve">29003 </w:t>
            </w:r>
          </w:p>
        </w:tc>
      </w:tr>
      <w:tr w:rsidR="000B7DFA" w14:paraId="6A9650AD"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22CA397B" w14:textId="77777777" w:rsidR="000B7DFA" w:rsidRDefault="000B7DFA">
            <w:pPr>
              <w:pStyle w:val="TAC"/>
            </w:pPr>
            <w:r>
              <w:t xml:space="preserve">3 </w:t>
            </w:r>
          </w:p>
        </w:tc>
        <w:tc>
          <w:tcPr>
            <w:tcW w:w="1314" w:type="dxa"/>
            <w:tcBorders>
              <w:left w:val="single" w:sz="6" w:space="0" w:color="auto"/>
              <w:right w:val="single" w:sz="6" w:space="0" w:color="auto"/>
            </w:tcBorders>
          </w:tcPr>
          <w:p w14:paraId="430BF43B" w14:textId="77777777" w:rsidR="000B7DFA" w:rsidRDefault="000B7DFA">
            <w:pPr>
              <w:pStyle w:val="TAC"/>
            </w:pPr>
            <w:r>
              <w:t xml:space="preserve">114 </w:t>
            </w:r>
          </w:p>
        </w:tc>
        <w:tc>
          <w:tcPr>
            <w:tcW w:w="877" w:type="dxa"/>
            <w:tcBorders>
              <w:left w:val="single" w:sz="6" w:space="0" w:color="auto"/>
              <w:right w:val="single" w:sz="6" w:space="0" w:color="auto"/>
            </w:tcBorders>
          </w:tcPr>
          <w:p w14:paraId="3CA55F63" w14:textId="77777777" w:rsidR="000B7DFA" w:rsidRDefault="000B7DFA">
            <w:pPr>
              <w:pStyle w:val="TAC"/>
            </w:pPr>
            <w:r>
              <w:t xml:space="preserve">23 </w:t>
            </w:r>
          </w:p>
        </w:tc>
        <w:tc>
          <w:tcPr>
            <w:tcW w:w="1278" w:type="dxa"/>
            <w:tcBorders>
              <w:left w:val="single" w:sz="6" w:space="0" w:color="auto"/>
              <w:right w:val="single" w:sz="6" w:space="0" w:color="auto"/>
            </w:tcBorders>
          </w:tcPr>
          <w:p w14:paraId="2F493EA5" w14:textId="77777777" w:rsidR="000B7DFA" w:rsidRDefault="000B7DFA">
            <w:pPr>
              <w:pStyle w:val="TAC"/>
            </w:pPr>
            <w:r>
              <w:t xml:space="preserve">6314 </w:t>
            </w:r>
          </w:p>
        </w:tc>
        <w:tc>
          <w:tcPr>
            <w:tcW w:w="914" w:type="dxa"/>
            <w:tcBorders>
              <w:left w:val="single" w:sz="6" w:space="0" w:color="auto"/>
              <w:right w:val="single" w:sz="6" w:space="0" w:color="auto"/>
            </w:tcBorders>
          </w:tcPr>
          <w:p w14:paraId="27F50613" w14:textId="77777777" w:rsidR="000B7DFA" w:rsidRDefault="000B7DFA">
            <w:pPr>
              <w:pStyle w:val="TAC"/>
            </w:pPr>
            <w:r>
              <w:t xml:space="preserve">43 </w:t>
            </w:r>
          </w:p>
        </w:tc>
        <w:tc>
          <w:tcPr>
            <w:tcW w:w="1400" w:type="dxa"/>
            <w:tcBorders>
              <w:left w:val="single" w:sz="6" w:space="0" w:color="auto"/>
              <w:right w:val="single" w:sz="6" w:space="0" w:color="auto"/>
            </w:tcBorders>
          </w:tcPr>
          <w:p w14:paraId="7DF6E156" w14:textId="77777777" w:rsidR="000B7DFA" w:rsidRDefault="000B7DFA">
            <w:pPr>
              <w:pStyle w:val="TAC"/>
            </w:pPr>
            <w:r>
              <w:t xml:space="preserve">18482 </w:t>
            </w:r>
          </w:p>
        </w:tc>
        <w:tc>
          <w:tcPr>
            <w:tcW w:w="938" w:type="dxa"/>
            <w:tcBorders>
              <w:left w:val="single" w:sz="6" w:space="0" w:color="auto"/>
              <w:right w:val="single" w:sz="6" w:space="0" w:color="auto"/>
            </w:tcBorders>
          </w:tcPr>
          <w:p w14:paraId="032FA9AA" w14:textId="77777777" w:rsidR="000B7DFA" w:rsidRDefault="000B7DFA">
            <w:pPr>
              <w:pStyle w:val="TAC"/>
            </w:pPr>
            <w:r>
              <w:t xml:space="preserve">63 </w:t>
            </w:r>
          </w:p>
        </w:tc>
        <w:tc>
          <w:tcPr>
            <w:tcW w:w="1315" w:type="dxa"/>
            <w:tcBorders>
              <w:left w:val="single" w:sz="6" w:space="0" w:color="auto"/>
              <w:right w:val="single" w:sz="6" w:space="0" w:color="auto"/>
            </w:tcBorders>
          </w:tcPr>
          <w:p w14:paraId="568C9754" w14:textId="77777777" w:rsidR="000B7DFA" w:rsidRDefault="000B7DFA">
            <w:pPr>
              <w:pStyle w:val="TAC"/>
            </w:pPr>
            <w:r>
              <w:t xml:space="preserve">29406 </w:t>
            </w:r>
          </w:p>
        </w:tc>
      </w:tr>
      <w:tr w:rsidR="000B7DFA" w14:paraId="23C571CD"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23A1E18E" w14:textId="77777777" w:rsidR="000B7DFA" w:rsidRDefault="000B7DFA">
            <w:pPr>
              <w:pStyle w:val="TAC"/>
            </w:pPr>
            <w:r>
              <w:t xml:space="preserve">4 </w:t>
            </w:r>
          </w:p>
        </w:tc>
        <w:tc>
          <w:tcPr>
            <w:tcW w:w="1314" w:type="dxa"/>
            <w:tcBorders>
              <w:left w:val="single" w:sz="6" w:space="0" w:color="auto"/>
              <w:right w:val="single" w:sz="6" w:space="0" w:color="auto"/>
            </w:tcBorders>
          </w:tcPr>
          <w:p w14:paraId="1456BCDC" w14:textId="77777777" w:rsidR="000B7DFA" w:rsidRDefault="000B7DFA">
            <w:pPr>
              <w:pStyle w:val="TAC"/>
            </w:pPr>
            <w:r>
              <w:t xml:space="preserve">204 </w:t>
            </w:r>
          </w:p>
        </w:tc>
        <w:tc>
          <w:tcPr>
            <w:tcW w:w="877" w:type="dxa"/>
            <w:tcBorders>
              <w:left w:val="single" w:sz="6" w:space="0" w:color="auto"/>
              <w:right w:val="single" w:sz="6" w:space="0" w:color="auto"/>
            </w:tcBorders>
          </w:tcPr>
          <w:p w14:paraId="5E980735" w14:textId="77777777" w:rsidR="000B7DFA" w:rsidRDefault="000B7DFA">
            <w:pPr>
              <w:pStyle w:val="TAC"/>
            </w:pPr>
            <w:r>
              <w:t xml:space="preserve">24 </w:t>
            </w:r>
          </w:p>
        </w:tc>
        <w:tc>
          <w:tcPr>
            <w:tcW w:w="1278" w:type="dxa"/>
            <w:tcBorders>
              <w:left w:val="single" w:sz="6" w:space="0" w:color="auto"/>
              <w:right w:val="single" w:sz="6" w:space="0" w:color="auto"/>
            </w:tcBorders>
          </w:tcPr>
          <w:p w14:paraId="09595A71" w14:textId="77777777" w:rsidR="000B7DFA" w:rsidRDefault="000B7DFA">
            <w:pPr>
              <w:pStyle w:val="TAC"/>
            </w:pPr>
            <w:r>
              <w:t xml:space="preserve">6832 </w:t>
            </w:r>
          </w:p>
        </w:tc>
        <w:tc>
          <w:tcPr>
            <w:tcW w:w="914" w:type="dxa"/>
            <w:tcBorders>
              <w:left w:val="single" w:sz="6" w:space="0" w:color="auto"/>
              <w:right w:val="single" w:sz="6" w:space="0" w:color="auto"/>
            </w:tcBorders>
          </w:tcPr>
          <w:p w14:paraId="43EF60E4" w14:textId="77777777" w:rsidR="000B7DFA" w:rsidRDefault="000B7DFA">
            <w:pPr>
              <w:pStyle w:val="TAC"/>
            </w:pPr>
            <w:r>
              <w:t xml:space="preserve">44 </w:t>
            </w:r>
          </w:p>
        </w:tc>
        <w:tc>
          <w:tcPr>
            <w:tcW w:w="1400" w:type="dxa"/>
            <w:tcBorders>
              <w:left w:val="single" w:sz="6" w:space="0" w:color="auto"/>
              <w:right w:val="single" w:sz="6" w:space="0" w:color="auto"/>
            </w:tcBorders>
          </w:tcPr>
          <w:p w14:paraId="5164DB60" w14:textId="77777777" w:rsidR="000B7DFA" w:rsidRDefault="000B7DFA">
            <w:pPr>
              <w:pStyle w:val="TAC"/>
            </w:pPr>
            <w:r>
              <w:t xml:space="preserve">19122 </w:t>
            </w:r>
          </w:p>
        </w:tc>
        <w:tc>
          <w:tcPr>
            <w:tcW w:w="938" w:type="dxa"/>
            <w:tcBorders>
              <w:left w:val="single" w:sz="6" w:space="0" w:color="auto"/>
              <w:right w:val="single" w:sz="6" w:space="0" w:color="auto"/>
            </w:tcBorders>
          </w:tcPr>
          <w:p w14:paraId="2540D5D5" w14:textId="77777777" w:rsidR="000B7DFA" w:rsidRDefault="000B7DFA">
            <w:pPr>
              <w:pStyle w:val="TAC"/>
            </w:pPr>
            <w:r>
              <w:t xml:space="preserve">64 </w:t>
            </w:r>
          </w:p>
        </w:tc>
        <w:tc>
          <w:tcPr>
            <w:tcW w:w="1315" w:type="dxa"/>
            <w:tcBorders>
              <w:left w:val="single" w:sz="6" w:space="0" w:color="auto"/>
              <w:right w:val="single" w:sz="6" w:space="0" w:color="auto"/>
            </w:tcBorders>
          </w:tcPr>
          <w:p w14:paraId="43580BB2" w14:textId="77777777" w:rsidR="000B7DFA" w:rsidRDefault="000B7DFA">
            <w:pPr>
              <w:pStyle w:val="TAC"/>
            </w:pPr>
            <w:r>
              <w:t xml:space="preserve">29789 </w:t>
            </w:r>
          </w:p>
        </w:tc>
      </w:tr>
      <w:tr w:rsidR="000B7DFA" w14:paraId="2C510BA2"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68AB798C" w14:textId="77777777" w:rsidR="000B7DFA" w:rsidRDefault="000B7DFA">
            <w:pPr>
              <w:pStyle w:val="TAC"/>
            </w:pPr>
            <w:r>
              <w:t xml:space="preserve">5 </w:t>
            </w:r>
          </w:p>
        </w:tc>
        <w:tc>
          <w:tcPr>
            <w:tcW w:w="1314" w:type="dxa"/>
            <w:tcBorders>
              <w:left w:val="single" w:sz="6" w:space="0" w:color="auto"/>
              <w:right w:val="single" w:sz="6" w:space="0" w:color="auto"/>
            </w:tcBorders>
          </w:tcPr>
          <w:p w14:paraId="1562D2EB" w14:textId="77777777" w:rsidR="000B7DFA" w:rsidRDefault="000B7DFA">
            <w:pPr>
              <w:pStyle w:val="TAC"/>
            </w:pPr>
            <w:r>
              <w:t xml:space="preserve">318 </w:t>
            </w:r>
          </w:p>
        </w:tc>
        <w:tc>
          <w:tcPr>
            <w:tcW w:w="877" w:type="dxa"/>
            <w:tcBorders>
              <w:left w:val="single" w:sz="6" w:space="0" w:color="auto"/>
              <w:right w:val="single" w:sz="6" w:space="0" w:color="auto"/>
            </w:tcBorders>
          </w:tcPr>
          <w:p w14:paraId="0B4239CC" w14:textId="77777777" w:rsidR="000B7DFA" w:rsidRDefault="000B7DFA">
            <w:pPr>
              <w:pStyle w:val="TAC"/>
            </w:pPr>
            <w:r>
              <w:t xml:space="preserve">25 </w:t>
            </w:r>
          </w:p>
        </w:tc>
        <w:tc>
          <w:tcPr>
            <w:tcW w:w="1278" w:type="dxa"/>
            <w:tcBorders>
              <w:left w:val="single" w:sz="6" w:space="0" w:color="auto"/>
              <w:right w:val="single" w:sz="6" w:space="0" w:color="auto"/>
            </w:tcBorders>
          </w:tcPr>
          <w:p w14:paraId="06AFF1F9" w14:textId="77777777" w:rsidR="000B7DFA" w:rsidRDefault="000B7DFA">
            <w:pPr>
              <w:pStyle w:val="TAC"/>
            </w:pPr>
            <w:r>
              <w:t xml:space="preserve">7365 </w:t>
            </w:r>
          </w:p>
        </w:tc>
        <w:tc>
          <w:tcPr>
            <w:tcW w:w="914" w:type="dxa"/>
            <w:tcBorders>
              <w:left w:val="single" w:sz="6" w:space="0" w:color="auto"/>
              <w:right w:val="single" w:sz="6" w:space="0" w:color="auto"/>
            </w:tcBorders>
          </w:tcPr>
          <w:p w14:paraId="26E28D0A" w14:textId="77777777" w:rsidR="000B7DFA" w:rsidRDefault="000B7DFA">
            <w:pPr>
              <w:pStyle w:val="TAC"/>
            </w:pPr>
            <w:r>
              <w:t xml:space="preserve">45 </w:t>
            </w:r>
          </w:p>
        </w:tc>
        <w:tc>
          <w:tcPr>
            <w:tcW w:w="1400" w:type="dxa"/>
            <w:tcBorders>
              <w:left w:val="single" w:sz="6" w:space="0" w:color="auto"/>
              <w:right w:val="single" w:sz="6" w:space="0" w:color="auto"/>
            </w:tcBorders>
          </w:tcPr>
          <w:p w14:paraId="5C497938" w14:textId="77777777" w:rsidR="000B7DFA" w:rsidRDefault="000B7DFA">
            <w:pPr>
              <w:pStyle w:val="TAC"/>
            </w:pPr>
            <w:r>
              <w:t xml:space="preserve">19758 </w:t>
            </w:r>
          </w:p>
        </w:tc>
        <w:tc>
          <w:tcPr>
            <w:tcW w:w="938" w:type="dxa"/>
            <w:tcBorders>
              <w:left w:val="single" w:sz="6" w:space="0" w:color="auto"/>
              <w:right w:val="single" w:sz="6" w:space="0" w:color="auto"/>
            </w:tcBorders>
          </w:tcPr>
          <w:p w14:paraId="09BC4937" w14:textId="77777777" w:rsidR="000B7DFA" w:rsidRDefault="000B7DFA">
            <w:pPr>
              <w:pStyle w:val="TAC"/>
            </w:pPr>
            <w:r>
              <w:t xml:space="preserve">65 </w:t>
            </w:r>
          </w:p>
        </w:tc>
        <w:tc>
          <w:tcPr>
            <w:tcW w:w="1315" w:type="dxa"/>
            <w:tcBorders>
              <w:left w:val="single" w:sz="6" w:space="0" w:color="auto"/>
              <w:right w:val="single" w:sz="6" w:space="0" w:color="auto"/>
            </w:tcBorders>
          </w:tcPr>
          <w:p w14:paraId="17517DBA" w14:textId="77777777" w:rsidR="000B7DFA" w:rsidRDefault="000B7DFA">
            <w:pPr>
              <w:pStyle w:val="TAC"/>
            </w:pPr>
            <w:r>
              <w:t xml:space="preserve">30151 </w:t>
            </w:r>
          </w:p>
        </w:tc>
      </w:tr>
      <w:tr w:rsidR="000B7DFA" w14:paraId="1D57D0FF"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3C380F22" w14:textId="77777777" w:rsidR="000B7DFA" w:rsidRDefault="000B7DFA">
            <w:pPr>
              <w:pStyle w:val="TAC"/>
            </w:pPr>
            <w:r>
              <w:t xml:space="preserve">6 </w:t>
            </w:r>
          </w:p>
        </w:tc>
        <w:tc>
          <w:tcPr>
            <w:tcW w:w="1314" w:type="dxa"/>
            <w:tcBorders>
              <w:left w:val="single" w:sz="6" w:space="0" w:color="auto"/>
              <w:right w:val="single" w:sz="6" w:space="0" w:color="auto"/>
            </w:tcBorders>
          </w:tcPr>
          <w:p w14:paraId="4DA9578E" w14:textId="77777777" w:rsidR="000B7DFA" w:rsidRDefault="000B7DFA">
            <w:pPr>
              <w:pStyle w:val="TAC"/>
            </w:pPr>
            <w:r>
              <w:t xml:space="preserve">458 </w:t>
            </w:r>
          </w:p>
        </w:tc>
        <w:tc>
          <w:tcPr>
            <w:tcW w:w="877" w:type="dxa"/>
            <w:tcBorders>
              <w:left w:val="single" w:sz="6" w:space="0" w:color="auto"/>
              <w:right w:val="single" w:sz="6" w:space="0" w:color="auto"/>
            </w:tcBorders>
          </w:tcPr>
          <w:p w14:paraId="7490B202" w14:textId="77777777" w:rsidR="000B7DFA" w:rsidRDefault="000B7DFA">
            <w:pPr>
              <w:pStyle w:val="TAC"/>
            </w:pPr>
            <w:r>
              <w:t xml:space="preserve">26 </w:t>
            </w:r>
          </w:p>
        </w:tc>
        <w:tc>
          <w:tcPr>
            <w:tcW w:w="1278" w:type="dxa"/>
            <w:tcBorders>
              <w:left w:val="single" w:sz="6" w:space="0" w:color="auto"/>
              <w:right w:val="single" w:sz="6" w:space="0" w:color="auto"/>
            </w:tcBorders>
          </w:tcPr>
          <w:p w14:paraId="6E09E53E" w14:textId="77777777" w:rsidR="000B7DFA" w:rsidRDefault="000B7DFA">
            <w:pPr>
              <w:pStyle w:val="TAC"/>
            </w:pPr>
            <w:r>
              <w:t xml:space="preserve">7913 </w:t>
            </w:r>
          </w:p>
        </w:tc>
        <w:tc>
          <w:tcPr>
            <w:tcW w:w="914" w:type="dxa"/>
            <w:tcBorders>
              <w:left w:val="single" w:sz="6" w:space="0" w:color="auto"/>
              <w:right w:val="single" w:sz="6" w:space="0" w:color="auto"/>
            </w:tcBorders>
          </w:tcPr>
          <w:p w14:paraId="0CAC78BB" w14:textId="77777777" w:rsidR="000B7DFA" w:rsidRDefault="000B7DFA">
            <w:pPr>
              <w:pStyle w:val="TAC"/>
            </w:pPr>
            <w:r>
              <w:t xml:space="preserve">46 </w:t>
            </w:r>
          </w:p>
        </w:tc>
        <w:tc>
          <w:tcPr>
            <w:tcW w:w="1400" w:type="dxa"/>
            <w:tcBorders>
              <w:left w:val="single" w:sz="6" w:space="0" w:color="auto"/>
              <w:right w:val="single" w:sz="6" w:space="0" w:color="auto"/>
            </w:tcBorders>
          </w:tcPr>
          <w:p w14:paraId="4FA0657D" w14:textId="77777777" w:rsidR="000B7DFA" w:rsidRDefault="000B7DFA">
            <w:pPr>
              <w:pStyle w:val="TAC"/>
            </w:pPr>
            <w:r>
              <w:t xml:space="preserve">20389 </w:t>
            </w:r>
          </w:p>
        </w:tc>
        <w:tc>
          <w:tcPr>
            <w:tcW w:w="938" w:type="dxa"/>
            <w:tcBorders>
              <w:left w:val="single" w:sz="6" w:space="0" w:color="auto"/>
              <w:right w:val="single" w:sz="6" w:space="0" w:color="auto"/>
            </w:tcBorders>
          </w:tcPr>
          <w:p w14:paraId="57625828" w14:textId="77777777" w:rsidR="000B7DFA" w:rsidRDefault="000B7DFA">
            <w:pPr>
              <w:pStyle w:val="TAC"/>
            </w:pPr>
            <w:r>
              <w:t xml:space="preserve">66 </w:t>
            </w:r>
          </w:p>
        </w:tc>
        <w:tc>
          <w:tcPr>
            <w:tcW w:w="1315" w:type="dxa"/>
            <w:tcBorders>
              <w:left w:val="single" w:sz="6" w:space="0" w:color="auto"/>
              <w:right w:val="single" w:sz="6" w:space="0" w:color="auto"/>
            </w:tcBorders>
          </w:tcPr>
          <w:p w14:paraId="72DCD803" w14:textId="77777777" w:rsidR="000B7DFA" w:rsidRDefault="000B7DFA">
            <w:pPr>
              <w:pStyle w:val="TAC"/>
            </w:pPr>
            <w:r>
              <w:t xml:space="preserve">30491 </w:t>
            </w:r>
          </w:p>
        </w:tc>
      </w:tr>
      <w:tr w:rsidR="000B7DFA" w14:paraId="5628B5A1"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4CF97B50" w14:textId="77777777" w:rsidR="000B7DFA" w:rsidRDefault="000B7DFA">
            <w:pPr>
              <w:pStyle w:val="TAC"/>
            </w:pPr>
            <w:r>
              <w:t xml:space="preserve">7 </w:t>
            </w:r>
          </w:p>
        </w:tc>
        <w:tc>
          <w:tcPr>
            <w:tcW w:w="1314" w:type="dxa"/>
            <w:tcBorders>
              <w:left w:val="single" w:sz="6" w:space="0" w:color="auto"/>
              <w:right w:val="single" w:sz="6" w:space="0" w:color="auto"/>
            </w:tcBorders>
          </w:tcPr>
          <w:p w14:paraId="19FC7A24" w14:textId="77777777" w:rsidR="000B7DFA" w:rsidRDefault="000B7DFA">
            <w:pPr>
              <w:pStyle w:val="TAC"/>
            </w:pPr>
            <w:r>
              <w:t xml:space="preserve">622 </w:t>
            </w:r>
          </w:p>
        </w:tc>
        <w:tc>
          <w:tcPr>
            <w:tcW w:w="877" w:type="dxa"/>
            <w:tcBorders>
              <w:left w:val="single" w:sz="6" w:space="0" w:color="auto"/>
              <w:right w:val="single" w:sz="6" w:space="0" w:color="auto"/>
            </w:tcBorders>
          </w:tcPr>
          <w:p w14:paraId="05E674E6" w14:textId="77777777" w:rsidR="000B7DFA" w:rsidRDefault="000B7DFA">
            <w:pPr>
              <w:pStyle w:val="TAC"/>
            </w:pPr>
            <w:r>
              <w:t xml:space="preserve">27 </w:t>
            </w:r>
          </w:p>
        </w:tc>
        <w:tc>
          <w:tcPr>
            <w:tcW w:w="1278" w:type="dxa"/>
            <w:tcBorders>
              <w:left w:val="single" w:sz="6" w:space="0" w:color="auto"/>
              <w:right w:val="single" w:sz="6" w:space="0" w:color="auto"/>
            </w:tcBorders>
          </w:tcPr>
          <w:p w14:paraId="751F4968" w14:textId="77777777" w:rsidR="000B7DFA" w:rsidRDefault="000B7DFA">
            <w:pPr>
              <w:pStyle w:val="TAC"/>
            </w:pPr>
            <w:r>
              <w:t xml:space="preserve">8473 </w:t>
            </w:r>
          </w:p>
        </w:tc>
        <w:tc>
          <w:tcPr>
            <w:tcW w:w="914" w:type="dxa"/>
            <w:tcBorders>
              <w:left w:val="single" w:sz="6" w:space="0" w:color="auto"/>
              <w:right w:val="single" w:sz="6" w:space="0" w:color="auto"/>
            </w:tcBorders>
          </w:tcPr>
          <w:p w14:paraId="4C502147" w14:textId="77777777" w:rsidR="000B7DFA" w:rsidRDefault="000B7DFA">
            <w:pPr>
              <w:pStyle w:val="TAC"/>
            </w:pPr>
            <w:r>
              <w:t xml:space="preserve">47 </w:t>
            </w:r>
          </w:p>
        </w:tc>
        <w:tc>
          <w:tcPr>
            <w:tcW w:w="1400" w:type="dxa"/>
            <w:tcBorders>
              <w:left w:val="single" w:sz="6" w:space="0" w:color="auto"/>
              <w:right w:val="single" w:sz="6" w:space="0" w:color="auto"/>
            </w:tcBorders>
          </w:tcPr>
          <w:p w14:paraId="39197C6E" w14:textId="77777777" w:rsidR="000B7DFA" w:rsidRDefault="000B7DFA">
            <w:pPr>
              <w:pStyle w:val="TAC"/>
            </w:pPr>
            <w:r>
              <w:t xml:space="preserve">21014 </w:t>
            </w:r>
          </w:p>
        </w:tc>
        <w:tc>
          <w:tcPr>
            <w:tcW w:w="938" w:type="dxa"/>
            <w:tcBorders>
              <w:left w:val="single" w:sz="6" w:space="0" w:color="auto"/>
              <w:right w:val="single" w:sz="6" w:space="0" w:color="auto"/>
            </w:tcBorders>
          </w:tcPr>
          <w:p w14:paraId="21C7676C" w14:textId="77777777" w:rsidR="000B7DFA" w:rsidRDefault="000B7DFA">
            <w:pPr>
              <w:pStyle w:val="TAC"/>
            </w:pPr>
            <w:r>
              <w:t xml:space="preserve">67 </w:t>
            </w:r>
          </w:p>
        </w:tc>
        <w:tc>
          <w:tcPr>
            <w:tcW w:w="1315" w:type="dxa"/>
            <w:tcBorders>
              <w:left w:val="single" w:sz="6" w:space="0" w:color="auto"/>
              <w:right w:val="single" w:sz="6" w:space="0" w:color="auto"/>
            </w:tcBorders>
          </w:tcPr>
          <w:p w14:paraId="79D75D71" w14:textId="77777777" w:rsidR="000B7DFA" w:rsidRDefault="000B7DFA">
            <w:pPr>
              <w:pStyle w:val="TAC"/>
            </w:pPr>
            <w:r>
              <w:t xml:space="preserve">30809 </w:t>
            </w:r>
          </w:p>
        </w:tc>
      </w:tr>
      <w:tr w:rsidR="000B7DFA" w14:paraId="110E7016"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72CCCBCF" w14:textId="77777777" w:rsidR="000B7DFA" w:rsidRDefault="000B7DFA">
            <w:pPr>
              <w:pStyle w:val="TAC"/>
            </w:pPr>
            <w:r>
              <w:t xml:space="preserve">8 </w:t>
            </w:r>
          </w:p>
        </w:tc>
        <w:tc>
          <w:tcPr>
            <w:tcW w:w="1314" w:type="dxa"/>
            <w:tcBorders>
              <w:left w:val="single" w:sz="6" w:space="0" w:color="auto"/>
              <w:right w:val="single" w:sz="6" w:space="0" w:color="auto"/>
            </w:tcBorders>
          </w:tcPr>
          <w:p w14:paraId="35B3BABD" w14:textId="77777777" w:rsidR="000B7DFA" w:rsidRDefault="000B7DFA">
            <w:pPr>
              <w:pStyle w:val="TAC"/>
            </w:pPr>
            <w:r>
              <w:t xml:space="preserve">811 </w:t>
            </w:r>
          </w:p>
        </w:tc>
        <w:tc>
          <w:tcPr>
            <w:tcW w:w="877" w:type="dxa"/>
            <w:tcBorders>
              <w:left w:val="single" w:sz="6" w:space="0" w:color="auto"/>
              <w:right w:val="single" w:sz="6" w:space="0" w:color="auto"/>
            </w:tcBorders>
          </w:tcPr>
          <w:p w14:paraId="4B0FA5EC" w14:textId="77777777" w:rsidR="000B7DFA" w:rsidRDefault="000B7DFA">
            <w:pPr>
              <w:pStyle w:val="TAC"/>
            </w:pPr>
            <w:r>
              <w:t xml:space="preserve">28 </w:t>
            </w:r>
          </w:p>
        </w:tc>
        <w:tc>
          <w:tcPr>
            <w:tcW w:w="1278" w:type="dxa"/>
            <w:tcBorders>
              <w:left w:val="single" w:sz="6" w:space="0" w:color="auto"/>
              <w:right w:val="single" w:sz="6" w:space="0" w:color="auto"/>
            </w:tcBorders>
          </w:tcPr>
          <w:p w14:paraId="325D3098" w14:textId="77777777" w:rsidR="000B7DFA" w:rsidRDefault="000B7DFA">
            <w:pPr>
              <w:pStyle w:val="TAC"/>
            </w:pPr>
            <w:r>
              <w:t xml:space="preserve">9046 </w:t>
            </w:r>
          </w:p>
        </w:tc>
        <w:tc>
          <w:tcPr>
            <w:tcW w:w="914" w:type="dxa"/>
            <w:tcBorders>
              <w:left w:val="single" w:sz="6" w:space="0" w:color="auto"/>
              <w:right w:val="single" w:sz="6" w:space="0" w:color="auto"/>
            </w:tcBorders>
          </w:tcPr>
          <w:p w14:paraId="3C1DF33D" w14:textId="77777777" w:rsidR="000B7DFA" w:rsidRDefault="000B7DFA">
            <w:pPr>
              <w:pStyle w:val="TAC"/>
            </w:pPr>
            <w:r>
              <w:t xml:space="preserve">48 </w:t>
            </w:r>
          </w:p>
        </w:tc>
        <w:tc>
          <w:tcPr>
            <w:tcW w:w="1400" w:type="dxa"/>
            <w:tcBorders>
              <w:left w:val="single" w:sz="6" w:space="0" w:color="auto"/>
              <w:right w:val="single" w:sz="6" w:space="0" w:color="auto"/>
            </w:tcBorders>
          </w:tcPr>
          <w:p w14:paraId="64093197" w14:textId="77777777" w:rsidR="000B7DFA" w:rsidRDefault="000B7DFA">
            <w:pPr>
              <w:pStyle w:val="TAC"/>
            </w:pPr>
            <w:r>
              <w:t xml:space="preserve">21631 </w:t>
            </w:r>
          </w:p>
        </w:tc>
        <w:tc>
          <w:tcPr>
            <w:tcW w:w="938" w:type="dxa"/>
            <w:tcBorders>
              <w:left w:val="single" w:sz="6" w:space="0" w:color="auto"/>
              <w:right w:val="single" w:sz="6" w:space="0" w:color="auto"/>
            </w:tcBorders>
          </w:tcPr>
          <w:p w14:paraId="4FC0642B" w14:textId="77777777" w:rsidR="000B7DFA" w:rsidRDefault="000B7DFA">
            <w:pPr>
              <w:pStyle w:val="TAC"/>
            </w:pPr>
            <w:r>
              <w:t xml:space="preserve">68 </w:t>
            </w:r>
          </w:p>
        </w:tc>
        <w:tc>
          <w:tcPr>
            <w:tcW w:w="1315" w:type="dxa"/>
            <w:tcBorders>
              <w:left w:val="single" w:sz="6" w:space="0" w:color="auto"/>
              <w:right w:val="single" w:sz="6" w:space="0" w:color="auto"/>
            </w:tcBorders>
          </w:tcPr>
          <w:p w14:paraId="22CF9832" w14:textId="77777777" w:rsidR="000B7DFA" w:rsidRDefault="000B7DFA">
            <w:pPr>
              <w:pStyle w:val="TAC"/>
            </w:pPr>
            <w:r>
              <w:t xml:space="preserve">31105 </w:t>
            </w:r>
          </w:p>
        </w:tc>
      </w:tr>
      <w:tr w:rsidR="000B7DFA" w14:paraId="1E1E0800"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71EEBF20" w14:textId="77777777" w:rsidR="000B7DFA" w:rsidRDefault="000B7DFA">
            <w:pPr>
              <w:pStyle w:val="TAC"/>
            </w:pPr>
            <w:r>
              <w:t xml:space="preserve">9 </w:t>
            </w:r>
          </w:p>
        </w:tc>
        <w:tc>
          <w:tcPr>
            <w:tcW w:w="1314" w:type="dxa"/>
            <w:tcBorders>
              <w:left w:val="single" w:sz="6" w:space="0" w:color="auto"/>
              <w:right w:val="single" w:sz="6" w:space="0" w:color="auto"/>
            </w:tcBorders>
          </w:tcPr>
          <w:p w14:paraId="6F27253C" w14:textId="77777777" w:rsidR="000B7DFA" w:rsidRDefault="000B7DFA">
            <w:pPr>
              <w:pStyle w:val="TAC"/>
            </w:pPr>
            <w:r>
              <w:t xml:space="preserve">1025 </w:t>
            </w:r>
          </w:p>
        </w:tc>
        <w:tc>
          <w:tcPr>
            <w:tcW w:w="877" w:type="dxa"/>
            <w:tcBorders>
              <w:left w:val="single" w:sz="6" w:space="0" w:color="auto"/>
              <w:right w:val="single" w:sz="6" w:space="0" w:color="auto"/>
            </w:tcBorders>
          </w:tcPr>
          <w:p w14:paraId="4BCC5D51" w14:textId="77777777" w:rsidR="000B7DFA" w:rsidRDefault="000B7DFA">
            <w:pPr>
              <w:pStyle w:val="TAC"/>
            </w:pPr>
            <w:r>
              <w:t xml:space="preserve">29 </w:t>
            </w:r>
          </w:p>
        </w:tc>
        <w:tc>
          <w:tcPr>
            <w:tcW w:w="1278" w:type="dxa"/>
            <w:tcBorders>
              <w:left w:val="single" w:sz="6" w:space="0" w:color="auto"/>
              <w:right w:val="single" w:sz="6" w:space="0" w:color="auto"/>
            </w:tcBorders>
          </w:tcPr>
          <w:p w14:paraId="7A24C344" w14:textId="77777777" w:rsidR="000B7DFA" w:rsidRDefault="000B7DFA">
            <w:pPr>
              <w:pStyle w:val="TAC"/>
            </w:pPr>
            <w:r>
              <w:t xml:space="preserve">9631 </w:t>
            </w:r>
          </w:p>
        </w:tc>
        <w:tc>
          <w:tcPr>
            <w:tcW w:w="914" w:type="dxa"/>
            <w:tcBorders>
              <w:left w:val="single" w:sz="6" w:space="0" w:color="auto"/>
              <w:right w:val="single" w:sz="6" w:space="0" w:color="auto"/>
            </w:tcBorders>
          </w:tcPr>
          <w:p w14:paraId="6F63F58C" w14:textId="77777777" w:rsidR="000B7DFA" w:rsidRDefault="000B7DFA">
            <w:pPr>
              <w:pStyle w:val="TAC"/>
            </w:pPr>
            <w:r>
              <w:t xml:space="preserve">49 </w:t>
            </w:r>
          </w:p>
        </w:tc>
        <w:tc>
          <w:tcPr>
            <w:tcW w:w="1400" w:type="dxa"/>
            <w:tcBorders>
              <w:left w:val="single" w:sz="6" w:space="0" w:color="auto"/>
              <w:right w:val="single" w:sz="6" w:space="0" w:color="auto"/>
            </w:tcBorders>
          </w:tcPr>
          <w:p w14:paraId="68CFE0C9" w14:textId="77777777" w:rsidR="000B7DFA" w:rsidRDefault="000B7DFA">
            <w:pPr>
              <w:pStyle w:val="TAC"/>
            </w:pPr>
            <w:r>
              <w:t xml:space="preserve">22240 </w:t>
            </w:r>
          </w:p>
        </w:tc>
        <w:tc>
          <w:tcPr>
            <w:tcW w:w="938" w:type="dxa"/>
            <w:tcBorders>
              <w:left w:val="single" w:sz="6" w:space="0" w:color="auto"/>
              <w:right w:val="single" w:sz="6" w:space="0" w:color="auto"/>
            </w:tcBorders>
          </w:tcPr>
          <w:p w14:paraId="09EF72A3" w14:textId="77777777" w:rsidR="000B7DFA" w:rsidRDefault="000B7DFA">
            <w:pPr>
              <w:pStyle w:val="TAC"/>
            </w:pPr>
            <w:r>
              <w:t xml:space="preserve">69 </w:t>
            </w:r>
          </w:p>
        </w:tc>
        <w:tc>
          <w:tcPr>
            <w:tcW w:w="1315" w:type="dxa"/>
            <w:tcBorders>
              <w:left w:val="single" w:sz="6" w:space="0" w:color="auto"/>
              <w:right w:val="single" w:sz="6" w:space="0" w:color="auto"/>
            </w:tcBorders>
          </w:tcPr>
          <w:p w14:paraId="420D951B" w14:textId="77777777" w:rsidR="000B7DFA" w:rsidRDefault="000B7DFA">
            <w:pPr>
              <w:pStyle w:val="TAC"/>
            </w:pPr>
            <w:r>
              <w:t xml:space="preserve">31377 </w:t>
            </w:r>
          </w:p>
        </w:tc>
      </w:tr>
      <w:tr w:rsidR="000B7DFA" w14:paraId="64720E1C"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01259DA7" w14:textId="77777777" w:rsidR="000B7DFA" w:rsidRDefault="000B7DFA">
            <w:pPr>
              <w:pStyle w:val="TAC"/>
            </w:pPr>
            <w:r>
              <w:t xml:space="preserve">10 </w:t>
            </w:r>
          </w:p>
        </w:tc>
        <w:tc>
          <w:tcPr>
            <w:tcW w:w="1314" w:type="dxa"/>
            <w:tcBorders>
              <w:left w:val="single" w:sz="6" w:space="0" w:color="auto"/>
              <w:right w:val="single" w:sz="6" w:space="0" w:color="auto"/>
            </w:tcBorders>
          </w:tcPr>
          <w:p w14:paraId="1B1DC53F" w14:textId="77777777" w:rsidR="000B7DFA" w:rsidRDefault="000B7DFA">
            <w:pPr>
              <w:pStyle w:val="TAC"/>
            </w:pPr>
            <w:r>
              <w:t xml:space="preserve">1262 </w:t>
            </w:r>
          </w:p>
        </w:tc>
        <w:tc>
          <w:tcPr>
            <w:tcW w:w="877" w:type="dxa"/>
            <w:tcBorders>
              <w:left w:val="single" w:sz="6" w:space="0" w:color="auto"/>
              <w:right w:val="single" w:sz="6" w:space="0" w:color="auto"/>
            </w:tcBorders>
          </w:tcPr>
          <w:p w14:paraId="6024B07E" w14:textId="77777777" w:rsidR="000B7DFA" w:rsidRDefault="000B7DFA">
            <w:pPr>
              <w:pStyle w:val="TAC"/>
            </w:pPr>
            <w:r>
              <w:t xml:space="preserve">30 </w:t>
            </w:r>
          </w:p>
        </w:tc>
        <w:tc>
          <w:tcPr>
            <w:tcW w:w="1278" w:type="dxa"/>
            <w:tcBorders>
              <w:left w:val="single" w:sz="6" w:space="0" w:color="auto"/>
              <w:right w:val="single" w:sz="6" w:space="0" w:color="auto"/>
            </w:tcBorders>
          </w:tcPr>
          <w:p w14:paraId="7A93B65D" w14:textId="77777777" w:rsidR="000B7DFA" w:rsidRDefault="000B7DFA">
            <w:pPr>
              <w:pStyle w:val="TAC"/>
            </w:pPr>
            <w:r>
              <w:t xml:space="preserve">10226 </w:t>
            </w:r>
          </w:p>
        </w:tc>
        <w:tc>
          <w:tcPr>
            <w:tcW w:w="914" w:type="dxa"/>
            <w:tcBorders>
              <w:left w:val="single" w:sz="6" w:space="0" w:color="auto"/>
              <w:right w:val="single" w:sz="6" w:space="0" w:color="auto"/>
            </w:tcBorders>
          </w:tcPr>
          <w:p w14:paraId="0FC7F531" w14:textId="77777777" w:rsidR="000B7DFA" w:rsidRDefault="000B7DFA">
            <w:pPr>
              <w:pStyle w:val="TAC"/>
            </w:pPr>
            <w:r>
              <w:t xml:space="preserve">50 </w:t>
            </w:r>
          </w:p>
        </w:tc>
        <w:tc>
          <w:tcPr>
            <w:tcW w:w="1400" w:type="dxa"/>
            <w:tcBorders>
              <w:left w:val="single" w:sz="6" w:space="0" w:color="auto"/>
              <w:right w:val="single" w:sz="6" w:space="0" w:color="auto"/>
            </w:tcBorders>
          </w:tcPr>
          <w:p w14:paraId="0515FF65" w14:textId="77777777" w:rsidR="000B7DFA" w:rsidRDefault="000B7DFA">
            <w:pPr>
              <w:pStyle w:val="TAC"/>
            </w:pPr>
            <w:r>
              <w:t xml:space="preserve">22840 </w:t>
            </w:r>
          </w:p>
        </w:tc>
        <w:tc>
          <w:tcPr>
            <w:tcW w:w="938" w:type="dxa"/>
            <w:tcBorders>
              <w:left w:val="single" w:sz="6" w:space="0" w:color="auto"/>
              <w:right w:val="single" w:sz="6" w:space="0" w:color="auto"/>
            </w:tcBorders>
          </w:tcPr>
          <w:p w14:paraId="37F367B6" w14:textId="77777777" w:rsidR="000B7DFA" w:rsidRDefault="000B7DFA">
            <w:pPr>
              <w:pStyle w:val="TAC"/>
            </w:pPr>
            <w:r>
              <w:t xml:space="preserve">70 </w:t>
            </w:r>
          </w:p>
        </w:tc>
        <w:tc>
          <w:tcPr>
            <w:tcW w:w="1315" w:type="dxa"/>
            <w:tcBorders>
              <w:left w:val="single" w:sz="6" w:space="0" w:color="auto"/>
              <w:right w:val="single" w:sz="6" w:space="0" w:color="auto"/>
            </w:tcBorders>
          </w:tcPr>
          <w:p w14:paraId="0FDE766E" w14:textId="77777777" w:rsidR="000B7DFA" w:rsidRDefault="000B7DFA">
            <w:pPr>
              <w:pStyle w:val="TAC"/>
            </w:pPr>
            <w:r>
              <w:t xml:space="preserve">31626 </w:t>
            </w:r>
          </w:p>
        </w:tc>
      </w:tr>
      <w:tr w:rsidR="000B7DFA" w14:paraId="14B9D78D"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06943233" w14:textId="77777777" w:rsidR="000B7DFA" w:rsidRDefault="000B7DFA">
            <w:pPr>
              <w:pStyle w:val="TAC"/>
            </w:pPr>
            <w:r>
              <w:t xml:space="preserve">11 </w:t>
            </w:r>
          </w:p>
        </w:tc>
        <w:tc>
          <w:tcPr>
            <w:tcW w:w="1314" w:type="dxa"/>
            <w:tcBorders>
              <w:left w:val="single" w:sz="6" w:space="0" w:color="auto"/>
              <w:right w:val="single" w:sz="6" w:space="0" w:color="auto"/>
            </w:tcBorders>
          </w:tcPr>
          <w:p w14:paraId="7E5682D3" w14:textId="77777777" w:rsidR="000B7DFA" w:rsidRDefault="000B7DFA">
            <w:pPr>
              <w:pStyle w:val="TAC"/>
            </w:pPr>
            <w:r>
              <w:t xml:space="preserve">1523 </w:t>
            </w:r>
          </w:p>
        </w:tc>
        <w:tc>
          <w:tcPr>
            <w:tcW w:w="877" w:type="dxa"/>
            <w:tcBorders>
              <w:left w:val="single" w:sz="6" w:space="0" w:color="auto"/>
              <w:right w:val="single" w:sz="6" w:space="0" w:color="auto"/>
            </w:tcBorders>
          </w:tcPr>
          <w:p w14:paraId="57E5D09D" w14:textId="77777777" w:rsidR="000B7DFA" w:rsidRDefault="000B7DFA">
            <w:pPr>
              <w:pStyle w:val="TAC"/>
            </w:pPr>
            <w:r>
              <w:t xml:space="preserve">31 </w:t>
            </w:r>
          </w:p>
        </w:tc>
        <w:tc>
          <w:tcPr>
            <w:tcW w:w="1278" w:type="dxa"/>
            <w:tcBorders>
              <w:left w:val="single" w:sz="6" w:space="0" w:color="auto"/>
              <w:right w:val="single" w:sz="6" w:space="0" w:color="auto"/>
            </w:tcBorders>
          </w:tcPr>
          <w:p w14:paraId="2680E988" w14:textId="77777777" w:rsidR="000B7DFA" w:rsidRDefault="000B7DFA">
            <w:pPr>
              <w:pStyle w:val="TAC"/>
            </w:pPr>
            <w:r>
              <w:t xml:space="preserve">10831 </w:t>
            </w:r>
          </w:p>
        </w:tc>
        <w:tc>
          <w:tcPr>
            <w:tcW w:w="914" w:type="dxa"/>
            <w:tcBorders>
              <w:left w:val="single" w:sz="6" w:space="0" w:color="auto"/>
              <w:right w:val="single" w:sz="6" w:space="0" w:color="auto"/>
            </w:tcBorders>
          </w:tcPr>
          <w:p w14:paraId="3A8BDFB9" w14:textId="77777777" w:rsidR="000B7DFA" w:rsidRDefault="000B7DFA">
            <w:pPr>
              <w:pStyle w:val="TAC"/>
            </w:pPr>
            <w:r>
              <w:t xml:space="preserve">51 </w:t>
            </w:r>
          </w:p>
        </w:tc>
        <w:tc>
          <w:tcPr>
            <w:tcW w:w="1400" w:type="dxa"/>
            <w:tcBorders>
              <w:left w:val="single" w:sz="6" w:space="0" w:color="auto"/>
              <w:right w:val="single" w:sz="6" w:space="0" w:color="auto"/>
            </w:tcBorders>
          </w:tcPr>
          <w:p w14:paraId="23128377" w14:textId="77777777" w:rsidR="000B7DFA" w:rsidRDefault="000B7DFA">
            <w:pPr>
              <w:pStyle w:val="TAC"/>
            </w:pPr>
            <w:r>
              <w:t xml:space="preserve">23430 </w:t>
            </w:r>
          </w:p>
        </w:tc>
        <w:tc>
          <w:tcPr>
            <w:tcW w:w="938" w:type="dxa"/>
            <w:tcBorders>
              <w:left w:val="single" w:sz="6" w:space="0" w:color="auto"/>
              <w:right w:val="single" w:sz="6" w:space="0" w:color="auto"/>
            </w:tcBorders>
          </w:tcPr>
          <w:p w14:paraId="184A3C1B" w14:textId="77777777" w:rsidR="000B7DFA" w:rsidRDefault="000B7DFA">
            <w:pPr>
              <w:pStyle w:val="TAC"/>
            </w:pPr>
            <w:r>
              <w:t xml:space="preserve">71 </w:t>
            </w:r>
          </w:p>
        </w:tc>
        <w:tc>
          <w:tcPr>
            <w:tcW w:w="1315" w:type="dxa"/>
            <w:tcBorders>
              <w:left w:val="single" w:sz="6" w:space="0" w:color="auto"/>
              <w:right w:val="single" w:sz="6" w:space="0" w:color="auto"/>
            </w:tcBorders>
          </w:tcPr>
          <w:p w14:paraId="72F0A369" w14:textId="77777777" w:rsidR="000B7DFA" w:rsidRDefault="000B7DFA">
            <w:pPr>
              <w:pStyle w:val="TAC"/>
            </w:pPr>
            <w:r>
              <w:t xml:space="preserve">31852 </w:t>
            </w:r>
          </w:p>
        </w:tc>
      </w:tr>
      <w:tr w:rsidR="000B7DFA" w14:paraId="0670AAC2"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388EFEFC" w14:textId="77777777" w:rsidR="000B7DFA" w:rsidRDefault="000B7DFA">
            <w:pPr>
              <w:pStyle w:val="TAC"/>
            </w:pPr>
            <w:r>
              <w:t xml:space="preserve">12 </w:t>
            </w:r>
          </w:p>
        </w:tc>
        <w:tc>
          <w:tcPr>
            <w:tcW w:w="1314" w:type="dxa"/>
            <w:tcBorders>
              <w:left w:val="single" w:sz="6" w:space="0" w:color="auto"/>
              <w:right w:val="single" w:sz="6" w:space="0" w:color="auto"/>
            </w:tcBorders>
          </w:tcPr>
          <w:p w14:paraId="60D8DD51" w14:textId="77777777" w:rsidR="000B7DFA" w:rsidRDefault="000B7DFA">
            <w:pPr>
              <w:pStyle w:val="TAC"/>
            </w:pPr>
            <w:r>
              <w:t xml:space="preserve">1807 </w:t>
            </w:r>
          </w:p>
        </w:tc>
        <w:tc>
          <w:tcPr>
            <w:tcW w:w="877" w:type="dxa"/>
            <w:tcBorders>
              <w:left w:val="single" w:sz="6" w:space="0" w:color="auto"/>
              <w:right w:val="single" w:sz="6" w:space="0" w:color="auto"/>
            </w:tcBorders>
          </w:tcPr>
          <w:p w14:paraId="7AAF491C" w14:textId="77777777" w:rsidR="000B7DFA" w:rsidRDefault="000B7DFA">
            <w:pPr>
              <w:pStyle w:val="TAC"/>
            </w:pPr>
            <w:r>
              <w:t xml:space="preserve">32 </w:t>
            </w:r>
          </w:p>
        </w:tc>
        <w:tc>
          <w:tcPr>
            <w:tcW w:w="1278" w:type="dxa"/>
            <w:tcBorders>
              <w:left w:val="single" w:sz="6" w:space="0" w:color="auto"/>
              <w:right w:val="single" w:sz="6" w:space="0" w:color="auto"/>
            </w:tcBorders>
          </w:tcPr>
          <w:p w14:paraId="3194AB76" w14:textId="77777777" w:rsidR="000B7DFA" w:rsidRDefault="000B7DFA">
            <w:pPr>
              <w:pStyle w:val="TAC"/>
            </w:pPr>
            <w:r>
              <w:t xml:space="preserve">11444 </w:t>
            </w:r>
          </w:p>
        </w:tc>
        <w:tc>
          <w:tcPr>
            <w:tcW w:w="914" w:type="dxa"/>
            <w:tcBorders>
              <w:left w:val="single" w:sz="6" w:space="0" w:color="auto"/>
              <w:right w:val="single" w:sz="6" w:space="0" w:color="auto"/>
            </w:tcBorders>
          </w:tcPr>
          <w:p w14:paraId="2F82A41C" w14:textId="77777777" w:rsidR="000B7DFA" w:rsidRDefault="000B7DFA">
            <w:pPr>
              <w:pStyle w:val="TAC"/>
            </w:pPr>
            <w:r>
              <w:t xml:space="preserve">52 </w:t>
            </w:r>
          </w:p>
        </w:tc>
        <w:tc>
          <w:tcPr>
            <w:tcW w:w="1400" w:type="dxa"/>
            <w:tcBorders>
              <w:left w:val="single" w:sz="6" w:space="0" w:color="auto"/>
              <w:right w:val="single" w:sz="6" w:space="0" w:color="auto"/>
            </w:tcBorders>
          </w:tcPr>
          <w:p w14:paraId="41DEA2A2" w14:textId="77777777" w:rsidR="000B7DFA" w:rsidRDefault="000B7DFA">
            <w:pPr>
              <w:pStyle w:val="TAC"/>
            </w:pPr>
            <w:r>
              <w:t xml:space="preserve">24009 </w:t>
            </w:r>
          </w:p>
        </w:tc>
        <w:tc>
          <w:tcPr>
            <w:tcW w:w="938" w:type="dxa"/>
            <w:tcBorders>
              <w:left w:val="single" w:sz="6" w:space="0" w:color="auto"/>
              <w:right w:val="single" w:sz="6" w:space="0" w:color="auto"/>
            </w:tcBorders>
          </w:tcPr>
          <w:p w14:paraId="1512003D" w14:textId="77777777" w:rsidR="000B7DFA" w:rsidRDefault="000B7DFA">
            <w:pPr>
              <w:pStyle w:val="TAC"/>
            </w:pPr>
            <w:r>
              <w:t xml:space="preserve">72 </w:t>
            </w:r>
          </w:p>
        </w:tc>
        <w:tc>
          <w:tcPr>
            <w:tcW w:w="1315" w:type="dxa"/>
            <w:tcBorders>
              <w:left w:val="single" w:sz="6" w:space="0" w:color="auto"/>
              <w:right w:val="single" w:sz="6" w:space="0" w:color="auto"/>
            </w:tcBorders>
          </w:tcPr>
          <w:p w14:paraId="6E9FE066" w14:textId="77777777" w:rsidR="000B7DFA" w:rsidRDefault="000B7DFA">
            <w:pPr>
              <w:pStyle w:val="TAC"/>
            </w:pPr>
            <w:r>
              <w:t xml:space="preserve">32053 </w:t>
            </w:r>
          </w:p>
        </w:tc>
      </w:tr>
      <w:tr w:rsidR="000B7DFA" w14:paraId="067F0936"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2B539823" w14:textId="77777777" w:rsidR="000B7DFA" w:rsidRDefault="000B7DFA">
            <w:pPr>
              <w:pStyle w:val="TAC"/>
            </w:pPr>
            <w:r>
              <w:t xml:space="preserve">13 </w:t>
            </w:r>
          </w:p>
        </w:tc>
        <w:tc>
          <w:tcPr>
            <w:tcW w:w="1314" w:type="dxa"/>
            <w:tcBorders>
              <w:left w:val="single" w:sz="6" w:space="0" w:color="auto"/>
              <w:right w:val="single" w:sz="6" w:space="0" w:color="auto"/>
            </w:tcBorders>
          </w:tcPr>
          <w:p w14:paraId="41005161" w14:textId="77777777" w:rsidR="000B7DFA" w:rsidRDefault="000B7DFA">
            <w:pPr>
              <w:pStyle w:val="TAC"/>
            </w:pPr>
            <w:r>
              <w:t xml:space="preserve">2114 </w:t>
            </w:r>
          </w:p>
        </w:tc>
        <w:tc>
          <w:tcPr>
            <w:tcW w:w="877" w:type="dxa"/>
            <w:tcBorders>
              <w:left w:val="single" w:sz="6" w:space="0" w:color="auto"/>
              <w:right w:val="single" w:sz="6" w:space="0" w:color="auto"/>
            </w:tcBorders>
          </w:tcPr>
          <w:p w14:paraId="443EC7D6" w14:textId="77777777" w:rsidR="000B7DFA" w:rsidRDefault="000B7DFA">
            <w:pPr>
              <w:pStyle w:val="TAC"/>
            </w:pPr>
            <w:r>
              <w:t xml:space="preserve">33 </w:t>
            </w:r>
          </w:p>
        </w:tc>
        <w:tc>
          <w:tcPr>
            <w:tcW w:w="1278" w:type="dxa"/>
            <w:tcBorders>
              <w:left w:val="single" w:sz="6" w:space="0" w:color="auto"/>
              <w:right w:val="single" w:sz="6" w:space="0" w:color="auto"/>
            </w:tcBorders>
          </w:tcPr>
          <w:p w14:paraId="37852F2A" w14:textId="77777777" w:rsidR="000B7DFA" w:rsidRDefault="000B7DFA">
            <w:pPr>
              <w:pStyle w:val="TAC"/>
            </w:pPr>
            <w:r>
              <w:t xml:space="preserve">12065 </w:t>
            </w:r>
          </w:p>
        </w:tc>
        <w:tc>
          <w:tcPr>
            <w:tcW w:w="914" w:type="dxa"/>
            <w:tcBorders>
              <w:left w:val="single" w:sz="6" w:space="0" w:color="auto"/>
              <w:right w:val="single" w:sz="6" w:space="0" w:color="auto"/>
            </w:tcBorders>
          </w:tcPr>
          <w:p w14:paraId="0B6F309C" w14:textId="77777777" w:rsidR="000B7DFA" w:rsidRDefault="000B7DFA">
            <w:pPr>
              <w:pStyle w:val="TAC"/>
            </w:pPr>
            <w:r>
              <w:t xml:space="preserve">53 </w:t>
            </w:r>
          </w:p>
        </w:tc>
        <w:tc>
          <w:tcPr>
            <w:tcW w:w="1400" w:type="dxa"/>
            <w:tcBorders>
              <w:left w:val="single" w:sz="6" w:space="0" w:color="auto"/>
              <w:right w:val="single" w:sz="6" w:space="0" w:color="auto"/>
            </w:tcBorders>
          </w:tcPr>
          <w:p w14:paraId="43A875B0" w14:textId="77777777" w:rsidR="000B7DFA" w:rsidRDefault="000B7DFA">
            <w:pPr>
              <w:pStyle w:val="TAC"/>
            </w:pPr>
            <w:r>
              <w:t xml:space="preserve">24575 </w:t>
            </w:r>
          </w:p>
        </w:tc>
        <w:tc>
          <w:tcPr>
            <w:tcW w:w="938" w:type="dxa"/>
            <w:tcBorders>
              <w:left w:val="single" w:sz="6" w:space="0" w:color="auto"/>
              <w:right w:val="single" w:sz="6" w:space="0" w:color="auto"/>
            </w:tcBorders>
          </w:tcPr>
          <w:p w14:paraId="30B7B070" w14:textId="77777777" w:rsidR="000B7DFA" w:rsidRDefault="000B7DFA">
            <w:pPr>
              <w:pStyle w:val="TAC"/>
            </w:pPr>
            <w:r>
              <w:t xml:space="preserve">73 </w:t>
            </w:r>
          </w:p>
        </w:tc>
        <w:tc>
          <w:tcPr>
            <w:tcW w:w="1315" w:type="dxa"/>
            <w:tcBorders>
              <w:left w:val="single" w:sz="6" w:space="0" w:color="auto"/>
              <w:right w:val="single" w:sz="6" w:space="0" w:color="auto"/>
            </w:tcBorders>
          </w:tcPr>
          <w:p w14:paraId="11F887D1" w14:textId="77777777" w:rsidR="000B7DFA" w:rsidRDefault="000B7DFA">
            <w:pPr>
              <w:pStyle w:val="TAC"/>
            </w:pPr>
            <w:r>
              <w:t xml:space="preserve">32230 </w:t>
            </w:r>
          </w:p>
        </w:tc>
      </w:tr>
      <w:tr w:rsidR="000B7DFA" w14:paraId="50C5317A"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52911D81" w14:textId="77777777" w:rsidR="000B7DFA" w:rsidRDefault="000B7DFA">
            <w:pPr>
              <w:pStyle w:val="TAC"/>
            </w:pPr>
            <w:r>
              <w:t xml:space="preserve">14 </w:t>
            </w:r>
          </w:p>
        </w:tc>
        <w:tc>
          <w:tcPr>
            <w:tcW w:w="1314" w:type="dxa"/>
            <w:tcBorders>
              <w:left w:val="single" w:sz="6" w:space="0" w:color="auto"/>
              <w:right w:val="single" w:sz="6" w:space="0" w:color="auto"/>
            </w:tcBorders>
          </w:tcPr>
          <w:p w14:paraId="2425C33E" w14:textId="77777777" w:rsidR="000B7DFA" w:rsidRDefault="000B7DFA">
            <w:pPr>
              <w:pStyle w:val="TAC"/>
            </w:pPr>
            <w:r>
              <w:t xml:space="preserve">2444 </w:t>
            </w:r>
          </w:p>
        </w:tc>
        <w:tc>
          <w:tcPr>
            <w:tcW w:w="877" w:type="dxa"/>
            <w:tcBorders>
              <w:left w:val="single" w:sz="6" w:space="0" w:color="auto"/>
              <w:right w:val="single" w:sz="6" w:space="0" w:color="auto"/>
            </w:tcBorders>
          </w:tcPr>
          <w:p w14:paraId="57BFF225" w14:textId="77777777" w:rsidR="000B7DFA" w:rsidRDefault="000B7DFA">
            <w:pPr>
              <w:pStyle w:val="TAC"/>
            </w:pPr>
            <w:r>
              <w:t xml:space="preserve">34 </w:t>
            </w:r>
          </w:p>
        </w:tc>
        <w:tc>
          <w:tcPr>
            <w:tcW w:w="1278" w:type="dxa"/>
            <w:tcBorders>
              <w:left w:val="single" w:sz="6" w:space="0" w:color="auto"/>
              <w:right w:val="single" w:sz="6" w:space="0" w:color="auto"/>
            </w:tcBorders>
          </w:tcPr>
          <w:p w14:paraId="79B9605C" w14:textId="77777777" w:rsidR="000B7DFA" w:rsidRDefault="000B7DFA">
            <w:pPr>
              <w:pStyle w:val="TAC"/>
            </w:pPr>
            <w:r>
              <w:t xml:space="preserve">12693 </w:t>
            </w:r>
          </w:p>
        </w:tc>
        <w:tc>
          <w:tcPr>
            <w:tcW w:w="914" w:type="dxa"/>
            <w:tcBorders>
              <w:left w:val="single" w:sz="6" w:space="0" w:color="auto"/>
              <w:right w:val="single" w:sz="6" w:space="0" w:color="auto"/>
            </w:tcBorders>
          </w:tcPr>
          <w:p w14:paraId="57B2B157" w14:textId="77777777" w:rsidR="000B7DFA" w:rsidRDefault="000B7DFA">
            <w:pPr>
              <w:pStyle w:val="TAC"/>
            </w:pPr>
            <w:r>
              <w:t xml:space="preserve">54 </w:t>
            </w:r>
          </w:p>
        </w:tc>
        <w:tc>
          <w:tcPr>
            <w:tcW w:w="1400" w:type="dxa"/>
            <w:tcBorders>
              <w:left w:val="single" w:sz="6" w:space="0" w:color="auto"/>
              <w:right w:val="single" w:sz="6" w:space="0" w:color="auto"/>
            </w:tcBorders>
          </w:tcPr>
          <w:p w14:paraId="7D4A439F" w14:textId="77777777" w:rsidR="000B7DFA" w:rsidRDefault="000B7DFA">
            <w:pPr>
              <w:pStyle w:val="TAC"/>
            </w:pPr>
            <w:r>
              <w:t xml:space="preserve">25130 </w:t>
            </w:r>
          </w:p>
        </w:tc>
        <w:tc>
          <w:tcPr>
            <w:tcW w:w="938" w:type="dxa"/>
            <w:tcBorders>
              <w:left w:val="single" w:sz="6" w:space="0" w:color="auto"/>
              <w:right w:val="single" w:sz="6" w:space="0" w:color="auto"/>
            </w:tcBorders>
          </w:tcPr>
          <w:p w14:paraId="251135FB" w14:textId="77777777" w:rsidR="000B7DFA" w:rsidRDefault="000B7DFA">
            <w:pPr>
              <w:pStyle w:val="TAC"/>
            </w:pPr>
            <w:r>
              <w:t xml:space="preserve">74 </w:t>
            </w:r>
          </w:p>
        </w:tc>
        <w:tc>
          <w:tcPr>
            <w:tcW w:w="1315" w:type="dxa"/>
            <w:tcBorders>
              <w:left w:val="single" w:sz="6" w:space="0" w:color="auto"/>
              <w:right w:val="single" w:sz="6" w:space="0" w:color="auto"/>
            </w:tcBorders>
          </w:tcPr>
          <w:p w14:paraId="2050A48B" w14:textId="77777777" w:rsidR="000B7DFA" w:rsidRDefault="000B7DFA">
            <w:pPr>
              <w:pStyle w:val="TAC"/>
            </w:pPr>
            <w:r>
              <w:t xml:space="preserve">32382 </w:t>
            </w:r>
          </w:p>
        </w:tc>
      </w:tr>
      <w:tr w:rsidR="000B7DFA" w14:paraId="79D611B3"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3807EC03" w14:textId="77777777" w:rsidR="000B7DFA" w:rsidRDefault="000B7DFA">
            <w:pPr>
              <w:pStyle w:val="TAC"/>
            </w:pPr>
            <w:r>
              <w:t xml:space="preserve">15 </w:t>
            </w:r>
          </w:p>
        </w:tc>
        <w:tc>
          <w:tcPr>
            <w:tcW w:w="1314" w:type="dxa"/>
            <w:tcBorders>
              <w:left w:val="single" w:sz="6" w:space="0" w:color="auto"/>
              <w:right w:val="single" w:sz="6" w:space="0" w:color="auto"/>
            </w:tcBorders>
          </w:tcPr>
          <w:p w14:paraId="22F60F00" w14:textId="77777777" w:rsidR="000B7DFA" w:rsidRDefault="000B7DFA">
            <w:pPr>
              <w:pStyle w:val="TAC"/>
            </w:pPr>
            <w:r>
              <w:t xml:space="preserve">2795 </w:t>
            </w:r>
          </w:p>
        </w:tc>
        <w:tc>
          <w:tcPr>
            <w:tcW w:w="877" w:type="dxa"/>
            <w:tcBorders>
              <w:left w:val="single" w:sz="6" w:space="0" w:color="auto"/>
              <w:right w:val="single" w:sz="6" w:space="0" w:color="auto"/>
            </w:tcBorders>
          </w:tcPr>
          <w:p w14:paraId="54AA39A8" w14:textId="77777777" w:rsidR="000B7DFA" w:rsidRDefault="000B7DFA">
            <w:pPr>
              <w:pStyle w:val="TAC"/>
            </w:pPr>
            <w:r>
              <w:t xml:space="preserve">35 </w:t>
            </w:r>
          </w:p>
        </w:tc>
        <w:tc>
          <w:tcPr>
            <w:tcW w:w="1278" w:type="dxa"/>
            <w:tcBorders>
              <w:left w:val="single" w:sz="6" w:space="0" w:color="auto"/>
              <w:right w:val="single" w:sz="6" w:space="0" w:color="auto"/>
            </w:tcBorders>
          </w:tcPr>
          <w:p w14:paraId="2172C6E3" w14:textId="77777777" w:rsidR="000B7DFA" w:rsidRDefault="000B7DFA">
            <w:pPr>
              <w:pStyle w:val="TAC"/>
            </w:pPr>
            <w:r>
              <w:t xml:space="preserve">13326 </w:t>
            </w:r>
          </w:p>
        </w:tc>
        <w:tc>
          <w:tcPr>
            <w:tcW w:w="914" w:type="dxa"/>
            <w:tcBorders>
              <w:left w:val="single" w:sz="6" w:space="0" w:color="auto"/>
              <w:right w:val="single" w:sz="6" w:space="0" w:color="auto"/>
            </w:tcBorders>
          </w:tcPr>
          <w:p w14:paraId="4B44B8AC" w14:textId="77777777" w:rsidR="000B7DFA" w:rsidRDefault="000B7DFA">
            <w:pPr>
              <w:pStyle w:val="TAC"/>
            </w:pPr>
            <w:r>
              <w:t xml:space="preserve">55 </w:t>
            </w:r>
          </w:p>
        </w:tc>
        <w:tc>
          <w:tcPr>
            <w:tcW w:w="1400" w:type="dxa"/>
            <w:tcBorders>
              <w:left w:val="single" w:sz="6" w:space="0" w:color="auto"/>
              <w:right w:val="single" w:sz="6" w:space="0" w:color="auto"/>
            </w:tcBorders>
          </w:tcPr>
          <w:p w14:paraId="266D7FE5" w14:textId="77777777" w:rsidR="000B7DFA" w:rsidRDefault="000B7DFA">
            <w:pPr>
              <w:pStyle w:val="TAC"/>
            </w:pPr>
            <w:r>
              <w:t xml:space="preserve">25670 </w:t>
            </w:r>
          </w:p>
        </w:tc>
        <w:tc>
          <w:tcPr>
            <w:tcW w:w="938" w:type="dxa"/>
            <w:tcBorders>
              <w:left w:val="single" w:sz="6" w:space="0" w:color="auto"/>
              <w:right w:val="single" w:sz="6" w:space="0" w:color="auto"/>
            </w:tcBorders>
          </w:tcPr>
          <w:p w14:paraId="51D02CC3" w14:textId="77777777" w:rsidR="000B7DFA" w:rsidRDefault="000B7DFA">
            <w:pPr>
              <w:pStyle w:val="TAC"/>
            </w:pPr>
            <w:r>
              <w:t xml:space="preserve">75 </w:t>
            </w:r>
          </w:p>
        </w:tc>
        <w:tc>
          <w:tcPr>
            <w:tcW w:w="1315" w:type="dxa"/>
            <w:tcBorders>
              <w:left w:val="single" w:sz="6" w:space="0" w:color="auto"/>
              <w:right w:val="single" w:sz="6" w:space="0" w:color="auto"/>
            </w:tcBorders>
          </w:tcPr>
          <w:p w14:paraId="3A521400" w14:textId="77777777" w:rsidR="000B7DFA" w:rsidRDefault="000B7DFA">
            <w:pPr>
              <w:pStyle w:val="TAC"/>
            </w:pPr>
            <w:r>
              <w:t xml:space="preserve">32509 </w:t>
            </w:r>
          </w:p>
        </w:tc>
      </w:tr>
      <w:tr w:rsidR="000B7DFA" w14:paraId="13117367"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2471E7BB" w14:textId="77777777" w:rsidR="000B7DFA" w:rsidRDefault="000B7DFA">
            <w:pPr>
              <w:pStyle w:val="TAC"/>
            </w:pPr>
            <w:r>
              <w:t xml:space="preserve">16 </w:t>
            </w:r>
          </w:p>
        </w:tc>
        <w:tc>
          <w:tcPr>
            <w:tcW w:w="1314" w:type="dxa"/>
            <w:tcBorders>
              <w:left w:val="single" w:sz="6" w:space="0" w:color="auto"/>
              <w:right w:val="single" w:sz="6" w:space="0" w:color="auto"/>
            </w:tcBorders>
          </w:tcPr>
          <w:p w14:paraId="40D3B365" w14:textId="77777777" w:rsidR="000B7DFA" w:rsidRDefault="000B7DFA">
            <w:pPr>
              <w:pStyle w:val="TAC"/>
            </w:pPr>
            <w:r>
              <w:t xml:space="preserve">3167 </w:t>
            </w:r>
          </w:p>
        </w:tc>
        <w:tc>
          <w:tcPr>
            <w:tcW w:w="877" w:type="dxa"/>
            <w:tcBorders>
              <w:left w:val="single" w:sz="6" w:space="0" w:color="auto"/>
              <w:right w:val="single" w:sz="6" w:space="0" w:color="auto"/>
            </w:tcBorders>
          </w:tcPr>
          <w:p w14:paraId="149607F4" w14:textId="77777777" w:rsidR="000B7DFA" w:rsidRDefault="000B7DFA">
            <w:pPr>
              <w:pStyle w:val="TAC"/>
            </w:pPr>
            <w:r>
              <w:t xml:space="preserve">36 </w:t>
            </w:r>
          </w:p>
        </w:tc>
        <w:tc>
          <w:tcPr>
            <w:tcW w:w="1278" w:type="dxa"/>
            <w:tcBorders>
              <w:left w:val="single" w:sz="6" w:space="0" w:color="auto"/>
              <w:right w:val="single" w:sz="6" w:space="0" w:color="auto"/>
            </w:tcBorders>
          </w:tcPr>
          <w:p w14:paraId="5ABBE272" w14:textId="77777777" w:rsidR="000B7DFA" w:rsidRDefault="000B7DFA">
            <w:pPr>
              <w:pStyle w:val="TAC"/>
            </w:pPr>
            <w:r>
              <w:t xml:space="preserve">13964 </w:t>
            </w:r>
          </w:p>
        </w:tc>
        <w:tc>
          <w:tcPr>
            <w:tcW w:w="914" w:type="dxa"/>
            <w:tcBorders>
              <w:left w:val="single" w:sz="6" w:space="0" w:color="auto"/>
              <w:right w:val="single" w:sz="6" w:space="0" w:color="auto"/>
            </w:tcBorders>
          </w:tcPr>
          <w:p w14:paraId="74EB2234" w14:textId="77777777" w:rsidR="000B7DFA" w:rsidRDefault="000B7DFA">
            <w:pPr>
              <w:pStyle w:val="TAC"/>
            </w:pPr>
            <w:r>
              <w:t xml:space="preserve">56 </w:t>
            </w:r>
          </w:p>
        </w:tc>
        <w:tc>
          <w:tcPr>
            <w:tcW w:w="1400" w:type="dxa"/>
            <w:tcBorders>
              <w:left w:val="single" w:sz="6" w:space="0" w:color="auto"/>
              <w:right w:val="single" w:sz="6" w:space="0" w:color="auto"/>
            </w:tcBorders>
          </w:tcPr>
          <w:p w14:paraId="7B8C0937" w14:textId="77777777" w:rsidR="000B7DFA" w:rsidRDefault="000B7DFA">
            <w:pPr>
              <w:pStyle w:val="TAC"/>
            </w:pPr>
            <w:r>
              <w:t xml:space="preserve">26196 </w:t>
            </w:r>
          </w:p>
        </w:tc>
        <w:tc>
          <w:tcPr>
            <w:tcW w:w="938" w:type="dxa"/>
            <w:tcBorders>
              <w:left w:val="single" w:sz="6" w:space="0" w:color="auto"/>
              <w:right w:val="single" w:sz="6" w:space="0" w:color="auto"/>
            </w:tcBorders>
          </w:tcPr>
          <w:p w14:paraId="464A8B93" w14:textId="77777777" w:rsidR="000B7DFA" w:rsidRDefault="000B7DFA">
            <w:pPr>
              <w:pStyle w:val="TAC"/>
            </w:pPr>
            <w:r>
              <w:t xml:space="preserve">76 </w:t>
            </w:r>
          </w:p>
        </w:tc>
        <w:tc>
          <w:tcPr>
            <w:tcW w:w="1315" w:type="dxa"/>
            <w:tcBorders>
              <w:left w:val="single" w:sz="6" w:space="0" w:color="auto"/>
              <w:right w:val="single" w:sz="6" w:space="0" w:color="auto"/>
            </w:tcBorders>
          </w:tcPr>
          <w:p w14:paraId="34D96556" w14:textId="77777777" w:rsidR="000B7DFA" w:rsidRDefault="000B7DFA">
            <w:pPr>
              <w:pStyle w:val="TAC"/>
            </w:pPr>
            <w:r>
              <w:t xml:space="preserve">32611 </w:t>
            </w:r>
          </w:p>
        </w:tc>
      </w:tr>
      <w:tr w:rsidR="000B7DFA" w14:paraId="4DDBF16C"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1F85041F" w14:textId="77777777" w:rsidR="000B7DFA" w:rsidRDefault="000B7DFA">
            <w:pPr>
              <w:pStyle w:val="TAC"/>
            </w:pPr>
            <w:r>
              <w:t xml:space="preserve">17 </w:t>
            </w:r>
          </w:p>
        </w:tc>
        <w:tc>
          <w:tcPr>
            <w:tcW w:w="1314" w:type="dxa"/>
            <w:tcBorders>
              <w:left w:val="single" w:sz="6" w:space="0" w:color="auto"/>
              <w:right w:val="single" w:sz="6" w:space="0" w:color="auto"/>
            </w:tcBorders>
          </w:tcPr>
          <w:p w14:paraId="4CFBDA99" w14:textId="77777777" w:rsidR="000B7DFA" w:rsidRDefault="000B7DFA">
            <w:pPr>
              <w:pStyle w:val="TAC"/>
            </w:pPr>
            <w:r>
              <w:t xml:space="preserve">3560 </w:t>
            </w:r>
          </w:p>
        </w:tc>
        <w:tc>
          <w:tcPr>
            <w:tcW w:w="877" w:type="dxa"/>
            <w:tcBorders>
              <w:left w:val="single" w:sz="6" w:space="0" w:color="auto"/>
              <w:right w:val="single" w:sz="6" w:space="0" w:color="auto"/>
            </w:tcBorders>
          </w:tcPr>
          <w:p w14:paraId="74FE0867" w14:textId="77777777" w:rsidR="000B7DFA" w:rsidRDefault="000B7DFA">
            <w:pPr>
              <w:pStyle w:val="TAC"/>
            </w:pPr>
            <w:r>
              <w:t xml:space="preserve">37 </w:t>
            </w:r>
          </w:p>
        </w:tc>
        <w:tc>
          <w:tcPr>
            <w:tcW w:w="1278" w:type="dxa"/>
            <w:tcBorders>
              <w:left w:val="single" w:sz="6" w:space="0" w:color="auto"/>
              <w:right w:val="single" w:sz="6" w:space="0" w:color="auto"/>
            </w:tcBorders>
          </w:tcPr>
          <w:p w14:paraId="50955C0A" w14:textId="77777777" w:rsidR="000B7DFA" w:rsidRDefault="000B7DFA">
            <w:pPr>
              <w:pStyle w:val="TAC"/>
            </w:pPr>
            <w:r>
              <w:t xml:space="preserve">14607 </w:t>
            </w:r>
          </w:p>
        </w:tc>
        <w:tc>
          <w:tcPr>
            <w:tcW w:w="914" w:type="dxa"/>
            <w:tcBorders>
              <w:left w:val="single" w:sz="6" w:space="0" w:color="auto"/>
              <w:right w:val="single" w:sz="6" w:space="0" w:color="auto"/>
            </w:tcBorders>
          </w:tcPr>
          <w:p w14:paraId="0CF8D8F5" w14:textId="77777777" w:rsidR="000B7DFA" w:rsidRDefault="000B7DFA">
            <w:pPr>
              <w:pStyle w:val="TAC"/>
            </w:pPr>
            <w:r>
              <w:t xml:space="preserve">57 </w:t>
            </w:r>
          </w:p>
        </w:tc>
        <w:tc>
          <w:tcPr>
            <w:tcW w:w="1400" w:type="dxa"/>
            <w:tcBorders>
              <w:left w:val="single" w:sz="6" w:space="0" w:color="auto"/>
              <w:right w:val="single" w:sz="6" w:space="0" w:color="auto"/>
            </w:tcBorders>
          </w:tcPr>
          <w:p w14:paraId="41A7E301" w14:textId="77777777" w:rsidR="000B7DFA" w:rsidRDefault="000B7DFA">
            <w:pPr>
              <w:pStyle w:val="TAC"/>
            </w:pPr>
            <w:r>
              <w:t xml:space="preserve">26707 </w:t>
            </w:r>
          </w:p>
        </w:tc>
        <w:tc>
          <w:tcPr>
            <w:tcW w:w="938" w:type="dxa"/>
            <w:tcBorders>
              <w:left w:val="single" w:sz="6" w:space="0" w:color="auto"/>
              <w:right w:val="single" w:sz="6" w:space="0" w:color="auto"/>
            </w:tcBorders>
          </w:tcPr>
          <w:p w14:paraId="60BC7973" w14:textId="77777777" w:rsidR="000B7DFA" w:rsidRDefault="000B7DFA">
            <w:pPr>
              <w:pStyle w:val="TAC"/>
            </w:pPr>
            <w:r>
              <w:t xml:space="preserve">77 </w:t>
            </w:r>
          </w:p>
        </w:tc>
        <w:tc>
          <w:tcPr>
            <w:tcW w:w="1315" w:type="dxa"/>
            <w:tcBorders>
              <w:left w:val="single" w:sz="6" w:space="0" w:color="auto"/>
              <w:right w:val="single" w:sz="6" w:space="0" w:color="auto"/>
            </w:tcBorders>
          </w:tcPr>
          <w:p w14:paraId="398C13AF" w14:textId="77777777" w:rsidR="000B7DFA" w:rsidRDefault="000B7DFA">
            <w:pPr>
              <w:pStyle w:val="TAC"/>
            </w:pPr>
            <w:r>
              <w:t xml:space="preserve">32688 </w:t>
            </w:r>
          </w:p>
        </w:tc>
      </w:tr>
      <w:tr w:rsidR="000B7DFA" w14:paraId="2C3CB163" w14:textId="77777777">
        <w:tblPrEx>
          <w:tblCellMar>
            <w:top w:w="0" w:type="dxa"/>
            <w:bottom w:w="0" w:type="dxa"/>
          </w:tblCellMar>
        </w:tblPrEx>
        <w:trPr>
          <w:jc w:val="center"/>
        </w:trPr>
        <w:tc>
          <w:tcPr>
            <w:tcW w:w="584" w:type="dxa"/>
            <w:tcBorders>
              <w:left w:val="single" w:sz="6" w:space="0" w:color="auto"/>
              <w:right w:val="single" w:sz="6" w:space="0" w:color="auto"/>
            </w:tcBorders>
          </w:tcPr>
          <w:p w14:paraId="09C995B4" w14:textId="77777777" w:rsidR="000B7DFA" w:rsidRDefault="000B7DFA">
            <w:pPr>
              <w:pStyle w:val="TAC"/>
            </w:pPr>
            <w:r>
              <w:t xml:space="preserve">18 </w:t>
            </w:r>
          </w:p>
        </w:tc>
        <w:tc>
          <w:tcPr>
            <w:tcW w:w="1314" w:type="dxa"/>
            <w:tcBorders>
              <w:left w:val="single" w:sz="6" w:space="0" w:color="auto"/>
              <w:right w:val="single" w:sz="6" w:space="0" w:color="auto"/>
            </w:tcBorders>
          </w:tcPr>
          <w:p w14:paraId="1580C939" w14:textId="77777777" w:rsidR="000B7DFA" w:rsidRDefault="000B7DFA">
            <w:pPr>
              <w:pStyle w:val="TAC"/>
            </w:pPr>
            <w:r>
              <w:t xml:space="preserve">3972 </w:t>
            </w:r>
          </w:p>
        </w:tc>
        <w:tc>
          <w:tcPr>
            <w:tcW w:w="877" w:type="dxa"/>
            <w:tcBorders>
              <w:left w:val="single" w:sz="6" w:space="0" w:color="auto"/>
              <w:right w:val="single" w:sz="6" w:space="0" w:color="auto"/>
            </w:tcBorders>
          </w:tcPr>
          <w:p w14:paraId="08B45758" w14:textId="77777777" w:rsidR="000B7DFA" w:rsidRDefault="000B7DFA">
            <w:pPr>
              <w:pStyle w:val="TAC"/>
            </w:pPr>
            <w:r>
              <w:t xml:space="preserve">38 </w:t>
            </w:r>
          </w:p>
        </w:tc>
        <w:tc>
          <w:tcPr>
            <w:tcW w:w="1278" w:type="dxa"/>
            <w:tcBorders>
              <w:left w:val="single" w:sz="6" w:space="0" w:color="auto"/>
              <w:right w:val="single" w:sz="6" w:space="0" w:color="auto"/>
            </w:tcBorders>
          </w:tcPr>
          <w:p w14:paraId="098770F6" w14:textId="77777777" w:rsidR="000B7DFA" w:rsidRDefault="000B7DFA">
            <w:pPr>
              <w:pStyle w:val="TAC"/>
            </w:pPr>
            <w:r>
              <w:t xml:space="preserve">15251 </w:t>
            </w:r>
          </w:p>
        </w:tc>
        <w:tc>
          <w:tcPr>
            <w:tcW w:w="914" w:type="dxa"/>
            <w:tcBorders>
              <w:left w:val="single" w:sz="6" w:space="0" w:color="auto"/>
              <w:right w:val="single" w:sz="6" w:space="0" w:color="auto"/>
            </w:tcBorders>
          </w:tcPr>
          <w:p w14:paraId="2C05445E" w14:textId="77777777" w:rsidR="000B7DFA" w:rsidRDefault="000B7DFA">
            <w:pPr>
              <w:pStyle w:val="TAC"/>
            </w:pPr>
            <w:r>
              <w:t xml:space="preserve">58 </w:t>
            </w:r>
          </w:p>
        </w:tc>
        <w:tc>
          <w:tcPr>
            <w:tcW w:w="1400" w:type="dxa"/>
            <w:tcBorders>
              <w:left w:val="single" w:sz="6" w:space="0" w:color="auto"/>
              <w:right w:val="single" w:sz="6" w:space="0" w:color="auto"/>
            </w:tcBorders>
          </w:tcPr>
          <w:p w14:paraId="611C8A10" w14:textId="77777777" w:rsidR="000B7DFA" w:rsidRDefault="000B7DFA">
            <w:pPr>
              <w:pStyle w:val="TAC"/>
            </w:pPr>
            <w:r>
              <w:t xml:space="preserve">27201 </w:t>
            </w:r>
          </w:p>
        </w:tc>
        <w:tc>
          <w:tcPr>
            <w:tcW w:w="938" w:type="dxa"/>
            <w:tcBorders>
              <w:left w:val="single" w:sz="6" w:space="0" w:color="auto"/>
              <w:right w:val="single" w:sz="6" w:space="0" w:color="auto"/>
            </w:tcBorders>
          </w:tcPr>
          <w:p w14:paraId="1EE95F55" w14:textId="77777777" w:rsidR="000B7DFA" w:rsidRDefault="000B7DFA">
            <w:pPr>
              <w:pStyle w:val="TAC"/>
            </w:pPr>
            <w:r>
              <w:t xml:space="preserve">78 </w:t>
            </w:r>
          </w:p>
        </w:tc>
        <w:tc>
          <w:tcPr>
            <w:tcW w:w="1315" w:type="dxa"/>
            <w:tcBorders>
              <w:left w:val="single" w:sz="6" w:space="0" w:color="auto"/>
              <w:right w:val="single" w:sz="6" w:space="0" w:color="auto"/>
            </w:tcBorders>
          </w:tcPr>
          <w:p w14:paraId="79FAF958" w14:textId="77777777" w:rsidR="000B7DFA" w:rsidRDefault="000B7DFA">
            <w:pPr>
              <w:pStyle w:val="TAC"/>
            </w:pPr>
            <w:r>
              <w:t xml:space="preserve">32739 </w:t>
            </w:r>
          </w:p>
        </w:tc>
      </w:tr>
      <w:tr w:rsidR="000B7DFA" w14:paraId="71EAEC07" w14:textId="77777777">
        <w:tblPrEx>
          <w:tblCellMar>
            <w:top w:w="0" w:type="dxa"/>
            <w:bottom w:w="0" w:type="dxa"/>
          </w:tblCellMar>
        </w:tblPrEx>
        <w:trPr>
          <w:jc w:val="center"/>
        </w:trPr>
        <w:tc>
          <w:tcPr>
            <w:tcW w:w="584" w:type="dxa"/>
            <w:tcBorders>
              <w:left w:val="single" w:sz="6" w:space="0" w:color="auto"/>
              <w:bottom w:val="single" w:sz="6" w:space="0" w:color="auto"/>
              <w:right w:val="single" w:sz="6" w:space="0" w:color="auto"/>
            </w:tcBorders>
          </w:tcPr>
          <w:p w14:paraId="2F6DE5BA" w14:textId="77777777" w:rsidR="000B7DFA" w:rsidRDefault="000B7DFA">
            <w:pPr>
              <w:pStyle w:val="TAC"/>
            </w:pPr>
            <w:r>
              <w:t xml:space="preserve">19 </w:t>
            </w:r>
          </w:p>
        </w:tc>
        <w:tc>
          <w:tcPr>
            <w:tcW w:w="1314" w:type="dxa"/>
            <w:tcBorders>
              <w:left w:val="single" w:sz="6" w:space="0" w:color="auto"/>
              <w:bottom w:val="single" w:sz="6" w:space="0" w:color="auto"/>
              <w:right w:val="single" w:sz="6" w:space="0" w:color="auto"/>
            </w:tcBorders>
          </w:tcPr>
          <w:p w14:paraId="2612E458" w14:textId="77777777" w:rsidR="000B7DFA" w:rsidRDefault="000B7DFA">
            <w:pPr>
              <w:pStyle w:val="TAC"/>
            </w:pPr>
            <w:r>
              <w:t xml:space="preserve">4405 </w:t>
            </w:r>
          </w:p>
        </w:tc>
        <w:tc>
          <w:tcPr>
            <w:tcW w:w="877" w:type="dxa"/>
            <w:tcBorders>
              <w:left w:val="single" w:sz="6" w:space="0" w:color="auto"/>
              <w:bottom w:val="single" w:sz="6" w:space="0" w:color="auto"/>
              <w:right w:val="single" w:sz="6" w:space="0" w:color="auto"/>
            </w:tcBorders>
          </w:tcPr>
          <w:p w14:paraId="3DCEBA4B" w14:textId="77777777" w:rsidR="000B7DFA" w:rsidRDefault="000B7DFA">
            <w:pPr>
              <w:pStyle w:val="TAC"/>
            </w:pPr>
            <w:r>
              <w:t xml:space="preserve">39 </w:t>
            </w:r>
          </w:p>
        </w:tc>
        <w:tc>
          <w:tcPr>
            <w:tcW w:w="1278" w:type="dxa"/>
            <w:tcBorders>
              <w:left w:val="single" w:sz="6" w:space="0" w:color="auto"/>
              <w:bottom w:val="single" w:sz="6" w:space="0" w:color="auto"/>
              <w:right w:val="single" w:sz="6" w:space="0" w:color="auto"/>
            </w:tcBorders>
          </w:tcPr>
          <w:p w14:paraId="3ECD9D2C" w14:textId="77777777" w:rsidR="000B7DFA" w:rsidRDefault="000B7DFA">
            <w:pPr>
              <w:pStyle w:val="TAC"/>
            </w:pPr>
            <w:r>
              <w:t xml:space="preserve">15898 </w:t>
            </w:r>
          </w:p>
        </w:tc>
        <w:tc>
          <w:tcPr>
            <w:tcW w:w="914" w:type="dxa"/>
            <w:tcBorders>
              <w:left w:val="single" w:sz="6" w:space="0" w:color="auto"/>
              <w:bottom w:val="single" w:sz="6" w:space="0" w:color="auto"/>
              <w:right w:val="single" w:sz="6" w:space="0" w:color="auto"/>
            </w:tcBorders>
          </w:tcPr>
          <w:p w14:paraId="71137739" w14:textId="77777777" w:rsidR="000B7DFA" w:rsidRDefault="000B7DFA">
            <w:pPr>
              <w:pStyle w:val="TAC"/>
            </w:pPr>
            <w:r>
              <w:t xml:space="preserve">59 </w:t>
            </w:r>
          </w:p>
        </w:tc>
        <w:tc>
          <w:tcPr>
            <w:tcW w:w="1400" w:type="dxa"/>
            <w:tcBorders>
              <w:left w:val="single" w:sz="6" w:space="0" w:color="auto"/>
              <w:bottom w:val="single" w:sz="6" w:space="0" w:color="auto"/>
              <w:right w:val="single" w:sz="6" w:space="0" w:color="auto"/>
            </w:tcBorders>
          </w:tcPr>
          <w:p w14:paraId="12D1C889" w14:textId="77777777" w:rsidR="000B7DFA" w:rsidRDefault="000B7DFA">
            <w:pPr>
              <w:pStyle w:val="TAC"/>
            </w:pPr>
            <w:r>
              <w:t xml:space="preserve">27679 </w:t>
            </w:r>
          </w:p>
        </w:tc>
        <w:tc>
          <w:tcPr>
            <w:tcW w:w="938" w:type="dxa"/>
            <w:tcBorders>
              <w:left w:val="single" w:sz="6" w:space="0" w:color="auto"/>
              <w:bottom w:val="single" w:sz="6" w:space="0" w:color="auto"/>
              <w:right w:val="single" w:sz="6" w:space="0" w:color="auto"/>
            </w:tcBorders>
          </w:tcPr>
          <w:p w14:paraId="1506E8F1" w14:textId="77777777" w:rsidR="000B7DFA" w:rsidRDefault="000B7DFA">
            <w:pPr>
              <w:pStyle w:val="TAC"/>
            </w:pPr>
            <w:r>
              <w:t xml:space="preserve">79 </w:t>
            </w:r>
          </w:p>
        </w:tc>
        <w:tc>
          <w:tcPr>
            <w:tcW w:w="1315" w:type="dxa"/>
            <w:tcBorders>
              <w:left w:val="single" w:sz="6" w:space="0" w:color="auto"/>
              <w:bottom w:val="single" w:sz="6" w:space="0" w:color="auto"/>
              <w:right w:val="single" w:sz="6" w:space="0" w:color="auto"/>
            </w:tcBorders>
          </w:tcPr>
          <w:p w14:paraId="45232FBB" w14:textId="77777777" w:rsidR="000B7DFA" w:rsidRDefault="000B7DFA">
            <w:pPr>
              <w:pStyle w:val="TAC"/>
            </w:pPr>
            <w:r>
              <w:t xml:space="preserve">32764 </w:t>
            </w:r>
          </w:p>
        </w:tc>
      </w:tr>
    </w:tbl>
    <w:p w14:paraId="5C6DB33D" w14:textId="77777777" w:rsidR="000B7DFA" w:rsidRDefault="000B7DFA">
      <w:pPr>
        <w:pStyle w:val="FP"/>
      </w:pPr>
    </w:p>
    <w:p w14:paraId="77821E2C" w14:textId="77777777" w:rsidR="000B7DFA" w:rsidRDefault="000B7DFA">
      <w:pPr>
        <w:pStyle w:val="Heading1"/>
      </w:pPr>
      <w:bookmarkStart w:id="40" w:name="_Toc477457905"/>
      <w:r>
        <w:t>7</w:t>
      </w:r>
      <w:r>
        <w:tab/>
        <w:t>Digital test sequences</w:t>
      </w:r>
      <w:bookmarkEnd w:id="40"/>
    </w:p>
    <w:p w14:paraId="55CC7738" w14:textId="77777777" w:rsidR="000B7DFA" w:rsidRDefault="000B7DFA">
      <w:r>
        <w:t>This clause provides information on the digital test sequences that have been designed to help the verification of implementations of the Voice Activity Detector. Copies of these sequences are available (see clause A.2).</w:t>
      </w:r>
    </w:p>
    <w:p w14:paraId="2006754A" w14:textId="77777777" w:rsidR="000B7DFA" w:rsidRDefault="000B7DFA">
      <w:pPr>
        <w:pStyle w:val="Heading2"/>
      </w:pPr>
      <w:bookmarkStart w:id="41" w:name="_Toc477457906"/>
      <w:r>
        <w:t>7.1</w:t>
      </w:r>
      <w:r>
        <w:tab/>
        <w:t>Test configuration</w:t>
      </w:r>
      <w:bookmarkEnd w:id="41"/>
    </w:p>
    <w:p w14:paraId="32CE5879" w14:textId="77777777" w:rsidR="000B7DFA" w:rsidRDefault="000B7DFA">
      <w:r>
        <w:t>The VAD must be tested in conjunction with the speech encoder defined in GSM 06.10. The test configuration is shown in figure 4.1. The input signal to the speech encoder is the sop[...] signal as defined in GSM 06.10 table 5.1. The relevant parameters produced by the speech encoder are input to the VAD algorithm to produce the VAD output. This output has to be checked against some reference files.</w:t>
      </w:r>
    </w:p>
    <w:p w14:paraId="3124E377" w14:textId="77777777" w:rsidR="000B7DFA" w:rsidRDefault="000B7DFA">
      <w:r>
        <w:t>The file format of the encoder output parameters given in GSM 06.10 table 5.1 is extended to carry the VAD information.</w:t>
      </w:r>
    </w:p>
    <w:p w14:paraId="6F3706F9" w14:textId="77777777" w:rsidR="000B7DFA" w:rsidRDefault="000B7DFA">
      <w:r>
        <w:t>The VAD information is placed in the unused bit 15 (MSB) of the first encoded parameter:</w:t>
      </w:r>
    </w:p>
    <w:p w14:paraId="2D1367E2" w14:textId="77777777" w:rsidR="000B7DFA" w:rsidRDefault="000B7DFA">
      <w:pPr>
        <w:pStyle w:val="PL"/>
      </w:pPr>
      <w:r>
        <w:t xml:space="preserve">    LAR(1): bit 15 = 1 if VAD on</w:t>
      </w:r>
    </w:p>
    <w:p w14:paraId="5C851274" w14:textId="77777777" w:rsidR="000B7DFA" w:rsidRDefault="000B7DFA">
      <w:pPr>
        <w:pStyle w:val="PL"/>
      </w:pPr>
      <w:r>
        <w:t xml:space="preserve">            bit 15 = 0 if VAD 0ff</w:t>
      </w:r>
    </w:p>
    <w:p w14:paraId="7821E5AC" w14:textId="77777777" w:rsidR="000B7DFA" w:rsidRDefault="000B7DFA">
      <w:pPr>
        <w:pStyle w:val="PL"/>
      </w:pPr>
    </w:p>
    <w:p w14:paraId="4774E927" w14:textId="77777777" w:rsidR="000B7DFA" w:rsidRDefault="000B7DFA">
      <w:r>
        <w:t>Furthermore, in order to facilitate approval testing over the air interface, the SP flag generated by the TX DTX handler (see GSM 06.31) on the basis of the VAD flag is placed in the MSB position of the second encoded parameter:</w:t>
      </w:r>
    </w:p>
    <w:p w14:paraId="6B2145C5" w14:textId="77777777" w:rsidR="000B7DFA" w:rsidRDefault="000B7DFA">
      <w:pPr>
        <w:pStyle w:val="PL"/>
      </w:pPr>
    </w:p>
    <w:p w14:paraId="767E9724" w14:textId="77777777" w:rsidR="000B7DFA" w:rsidRDefault="000B7DFA">
      <w:pPr>
        <w:pStyle w:val="PL"/>
      </w:pPr>
      <w:r>
        <w:t xml:space="preserve">    LAR(2): bit 15 = 1 if SP on</w:t>
      </w:r>
    </w:p>
    <w:p w14:paraId="71793497" w14:textId="77777777" w:rsidR="000B7DFA" w:rsidRDefault="000B7DFA">
      <w:pPr>
        <w:pStyle w:val="PL"/>
      </w:pPr>
      <w:r>
        <w:t xml:space="preserve">            bit 15 = 0 if SP off</w:t>
      </w:r>
    </w:p>
    <w:p w14:paraId="51E37014" w14:textId="77777777" w:rsidR="000B7DFA" w:rsidRDefault="000B7DFA">
      <w:pPr>
        <w:pStyle w:val="PL"/>
      </w:pPr>
    </w:p>
    <w:p w14:paraId="1D4F8669" w14:textId="77777777" w:rsidR="000B7DFA" w:rsidRDefault="000B7DFA">
      <w:r>
        <w:t>The output file will also contain the SID codeword and the comfort noise parameters as described in GSM 06.12 and GSM 06.31.</w:t>
      </w:r>
    </w:p>
    <w:p w14:paraId="0EE42724" w14:textId="77777777" w:rsidR="000B7DFA" w:rsidRDefault="000B7DFA">
      <w:pPr>
        <w:pStyle w:val="TH"/>
      </w:pPr>
      <w:r>
        <w:object w:dxaOrig="7701" w:dyaOrig="4363" w14:anchorId="6EEE582A">
          <v:shape id="_x0000_i1040" type="#_x0000_t75" style="width:385.1pt;height:218.2pt" o:ole="">
            <v:imagedata r:id="rId36" o:title=""/>
          </v:shape>
          <o:OLEObject Type="Embed" ProgID="Designer" ShapeID="_x0000_i1040" DrawAspect="Content" ObjectID="_1823194241" r:id="rId37"/>
        </w:object>
      </w:r>
    </w:p>
    <w:p w14:paraId="61BE3E02" w14:textId="77777777" w:rsidR="000B7DFA" w:rsidRDefault="000B7DFA">
      <w:pPr>
        <w:pStyle w:val="TF"/>
      </w:pPr>
      <w:r>
        <w:t>Figure 4.1: VAD test configuration</w:t>
      </w:r>
    </w:p>
    <w:p w14:paraId="5A5DB9D4" w14:textId="77777777" w:rsidR="000B7DFA" w:rsidRDefault="000B7DFA">
      <w:pPr>
        <w:pStyle w:val="FP"/>
      </w:pPr>
    </w:p>
    <w:p w14:paraId="58AED175" w14:textId="77777777" w:rsidR="000B7DFA" w:rsidRDefault="000B7DFA">
      <w:pPr>
        <w:pStyle w:val="Heading2"/>
      </w:pPr>
      <w:bookmarkStart w:id="42" w:name="_Toc477457907"/>
      <w:r>
        <w:t>7.2</w:t>
      </w:r>
      <w:r>
        <w:tab/>
        <w:t>Test sequences</w:t>
      </w:r>
      <w:bookmarkEnd w:id="42"/>
    </w:p>
    <w:p w14:paraId="45A64E5E" w14:textId="77777777" w:rsidR="000B7DFA" w:rsidRDefault="000B7DFA">
      <w:r>
        <w:t>The test sequences are described in detail in clause A.2.</w:t>
      </w:r>
    </w:p>
    <w:p w14:paraId="18195653" w14:textId="77777777" w:rsidR="000B7DFA" w:rsidRDefault="000B7DFA">
      <w:pPr>
        <w:pStyle w:val="Heading8"/>
      </w:pPr>
      <w:r>
        <w:br w:type="page"/>
      </w:r>
      <w:bookmarkStart w:id="43" w:name="_Toc477457908"/>
      <w:r>
        <w:lastRenderedPageBreak/>
        <w:t>Annex A (informative):</w:t>
      </w:r>
      <w:bookmarkEnd w:id="43"/>
      <w:r>
        <w:br/>
      </w:r>
    </w:p>
    <w:p w14:paraId="1F117064" w14:textId="77777777" w:rsidR="000B7DFA" w:rsidRDefault="000B7DFA">
      <w:pPr>
        <w:pStyle w:val="Heading1"/>
      </w:pPr>
      <w:bookmarkStart w:id="44" w:name="_Toc477457909"/>
      <w:r>
        <w:t>A.1</w:t>
      </w:r>
      <w:r>
        <w:tab/>
        <w:t>Simplified block filtering operation</w:t>
      </w:r>
      <w:bookmarkEnd w:id="44"/>
    </w:p>
    <w:p w14:paraId="7B1175AE" w14:textId="77777777" w:rsidR="000B7DFA" w:rsidRDefault="000B7DFA">
      <w:r>
        <w:t xml:space="preserve">Consider an 8th order transversal filter with filter coefficients </w:t>
      </w:r>
      <w:r>
        <w:rPr>
          <w:i/>
          <w:sz w:val="24"/>
        </w:rPr>
        <w:t>a</w:t>
      </w:r>
      <w:r>
        <w:rPr>
          <w:i/>
          <w:sz w:val="24"/>
          <w:vertAlign w:val="subscript"/>
        </w:rPr>
        <w:t>0</w:t>
      </w:r>
      <w:r>
        <w:rPr>
          <w:i/>
          <w:sz w:val="24"/>
        </w:rPr>
        <w:t>..a</w:t>
      </w:r>
      <w:r>
        <w:rPr>
          <w:i/>
          <w:sz w:val="24"/>
          <w:vertAlign w:val="subscript"/>
        </w:rPr>
        <w:t>8</w:t>
      </w:r>
      <w:r>
        <w:rPr>
          <w:i/>
          <w:sz w:val="24"/>
        </w:rPr>
        <w:t>,</w:t>
      </w:r>
      <w:r>
        <w:t xml:space="preserve"> through which a signal is being passed, the output of the filter being:</w:t>
      </w:r>
    </w:p>
    <w:p w14:paraId="67DC8DBE" w14:textId="77777777" w:rsidR="000B7DFA" w:rsidRDefault="000B7DFA">
      <w:pPr>
        <w:pStyle w:val="EQ"/>
      </w:pPr>
      <w:r>
        <w:rPr>
          <w:position w:val="-34"/>
        </w:rPr>
        <w:object w:dxaOrig="1860" w:dyaOrig="800" w14:anchorId="48B923FD">
          <v:shape id="_x0000_i1041" type="#_x0000_t75" style="width:93.25pt;height:39.8pt" o:ole="">
            <v:imagedata r:id="rId38" o:title=""/>
          </v:shape>
          <o:OLEObject Type="Embed" ProgID="Equation.2" ShapeID="_x0000_i1041" DrawAspect="Content" ObjectID="_1823194242" r:id="rId39"/>
        </w:object>
      </w:r>
      <w:r>
        <w:tab/>
        <w:t>(1)</w:t>
      </w:r>
    </w:p>
    <w:p w14:paraId="1336A3D8" w14:textId="77777777" w:rsidR="000B7DFA" w:rsidRDefault="000B7DFA">
      <w:r>
        <w:t>If we apply block filtering over 20 ms segments, then this equation becomes:</w:t>
      </w:r>
    </w:p>
    <w:p w14:paraId="32384593" w14:textId="77777777" w:rsidR="000B7DFA" w:rsidRDefault="000B7DFA">
      <w:pPr>
        <w:pStyle w:val="EQ"/>
      </w:pPr>
      <w:r>
        <w:rPr>
          <w:position w:val="-32"/>
        </w:rPr>
        <w:object w:dxaOrig="5360" w:dyaOrig="800" w14:anchorId="01A68DEF">
          <v:shape id="_x0000_i1042" type="#_x0000_t75" style="width:267.8pt;height:39.8pt" o:ole="">
            <v:imagedata r:id="rId40" o:title=""/>
          </v:shape>
          <o:OLEObject Type="Embed" ProgID="Equation.2" ShapeID="_x0000_i1042" DrawAspect="Content" ObjectID="_1823194243" r:id="rId41"/>
        </w:object>
      </w:r>
      <w:r>
        <w:tab/>
        <w:t>(2)</w:t>
      </w:r>
    </w:p>
    <w:p w14:paraId="33D1E368" w14:textId="77777777" w:rsidR="000B7DFA" w:rsidRDefault="000B7DFA">
      <w:r>
        <w:t>If the energy of the filtered signal is then obtained for every 20 ms segment, the equation for this is:</w:t>
      </w:r>
    </w:p>
    <w:p w14:paraId="160DDFCE" w14:textId="77777777" w:rsidR="000B7DFA" w:rsidRDefault="000B7DFA">
      <w:pPr>
        <w:pStyle w:val="EQ"/>
      </w:pPr>
      <w:r>
        <w:rPr>
          <w:position w:val="-36"/>
        </w:rPr>
        <w:object w:dxaOrig="4180" w:dyaOrig="900" w14:anchorId="6D9FC850">
          <v:shape id="_x0000_i1043" type="#_x0000_t75" style="width:208.9pt;height:45.25pt" o:ole="">
            <v:imagedata r:id="rId42" o:title=""/>
          </v:shape>
          <o:OLEObject Type="Embed" ProgID="Equation.2" ShapeID="_x0000_i1043" DrawAspect="Content" ObjectID="_1823194244" r:id="rId43"/>
        </w:object>
      </w:r>
      <w:r>
        <w:tab/>
        <w:t>(3)</w:t>
      </w:r>
    </w:p>
    <w:p w14:paraId="2D4F9F34" w14:textId="77777777" w:rsidR="000B7DFA" w:rsidRDefault="000B7DFA">
      <w:pPr>
        <w:pStyle w:val="FP"/>
        <w:spacing w:line="200" w:lineRule="exact"/>
      </w:pPr>
      <w:r>
        <w:t>We know that (see GSM 06.10, subclause 3.1.4):</w:t>
      </w:r>
    </w:p>
    <w:p w14:paraId="629B5EA9" w14:textId="77777777" w:rsidR="000B7DFA" w:rsidRDefault="000B7DFA">
      <w:pPr>
        <w:pStyle w:val="FP"/>
        <w:spacing w:line="200" w:lineRule="exact"/>
      </w:pPr>
    </w:p>
    <w:p w14:paraId="7D8B7240" w14:textId="77777777" w:rsidR="000B7DFA" w:rsidRDefault="000B7DFA">
      <w:pPr>
        <w:pStyle w:val="EQ"/>
      </w:pPr>
      <w:r>
        <w:rPr>
          <w:position w:val="-34"/>
        </w:rPr>
        <w:object w:dxaOrig="4300" w:dyaOrig="800" w14:anchorId="25D491A3">
          <v:shape id="_x0000_i1044" type="#_x0000_t75" style="width:214.9pt;height:39.8pt" o:ole="">
            <v:imagedata r:id="rId44" o:title=""/>
          </v:shape>
          <o:OLEObject Type="Embed" ProgID="Equation.2" ShapeID="_x0000_i1044" DrawAspect="Content" ObjectID="_1823194245" r:id="rId45"/>
        </w:object>
      </w:r>
      <w:r>
        <w:tab/>
        <w:t>(4)</w:t>
      </w:r>
    </w:p>
    <w:p w14:paraId="69AB00ED" w14:textId="77777777" w:rsidR="000B7DFA" w:rsidRDefault="000B7DFA">
      <w:r>
        <w:t xml:space="preserve">If equation (3) is expanded and </w:t>
      </w:r>
      <w:r>
        <w:rPr>
          <w:i/>
          <w:sz w:val="24"/>
        </w:rPr>
        <w:t>acf</w:t>
      </w:r>
      <w:r>
        <w:rPr>
          <w:i/>
          <w:sz w:val="24"/>
          <w:vertAlign w:val="subscript"/>
        </w:rPr>
        <w:t>0</w:t>
      </w:r>
      <w:r>
        <w:rPr>
          <w:sz w:val="24"/>
        </w:rPr>
        <w:t>..</w:t>
      </w:r>
      <w:r>
        <w:rPr>
          <w:i/>
          <w:sz w:val="24"/>
        </w:rPr>
        <w:t>acf</w:t>
      </w:r>
      <w:r>
        <w:rPr>
          <w:i/>
          <w:sz w:val="24"/>
          <w:vertAlign w:val="subscript"/>
        </w:rPr>
        <w:t>8</w:t>
      </w:r>
      <w:r>
        <w:t xml:space="preserve"> are substituted for sn then we arrive at the equations:</w:t>
      </w:r>
    </w:p>
    <w:p w14:paraId="604F71B7" w14:textId="77777777" w:rsidR="000B7DFA" w:rsidRDefault="000B7DFA">
      <w:pPr>
        <w:pStyle w:val="EQ"/>
      </w:pPr>
      <w:r>
        <w:rPr>
          <w:position w:val="-34"/>
        </w:rPr>
        <w:object w:dxaOrig="2299" w:dyaOrig="800" w14:anchorId="66E3E0DF">
          <v:shape id="_x0000_i1045" type="#_x0000_t75" style="width:115.1pt;height:39.8pt" o:ole="">
            <v:imagedata r:id="rId46" o:title=""/>
          </v:shape>
          <o:OLEObject Type="Embed" ProgID="Equation.2" ShapeID="_x0000_i1045" DrawAspect="Content" ObjectID="_1823194246" r:id="rId47"/>
        </w:object>
      </w:r>
      <w:r>
        <w:tab/>
        <w:t>(5)</w:t>
      </w:r>
    </w:p>
    <w:p w14:paraId="62CA6FB7" w14:textId="77777777" w:rsidR="000B7DFA" w:rsidRDefault="000B7DFA">
      <w:pPr>
        <w:pStyle w:val="B1"/>
      </w:pPr>
      <w:r>
        <w:t>Where:</w:t>
      </w:r>
    </w:p>
    <w:p w14:paraId="0B2CB173" w14:textId="77777777" w:rsidR="000B7DFA" w:rsidRDefault="000B7DFA">
      <w:pPr>
        <w:pStyle w:val="EQ"/>
      </w:pPr>
      <w:r>
        <w:rPr>
          <w:position w:val="-26"/>
        </w:rPr>
        <w:object w:dxaOrig="2240" w:dyaOrig="680" w14:anchorId="4F36AFDD">
          <v:shape id="_x0000_i1046" type="#_x0000_t75" style="width:111.8pt;height:33.8pt" o:ole="">
            <v:imagedata r:id="rId48" o:title=""/>
          </v:shape>
          <o:OLEObject Type="Embed" ProgID="Equation.2" ShapeID="_x0000_i1046" DrawAspect="Content" ObjectID="_1823194247" r:id="rId49"/>
        </w:object>
      </w:r>
      <w:r>
        <w:tab/>
        <w:t>(6)</w:t>
      </w:r>
    </w:p>
    <w:p w14:paraId="4CA046D1" w14:textId="77777777" w:rsidR="000B7DFA" w:rsidRDefault="000B7DFA">
      <w:pPr>
        <w:pStyle w:val="FP"/>
      </w:pPr>
    </w:p>
    <w:p w14:paraId="3BC9A90D" w14:textId="77777777" w:rsidR="000B7DFA" w:rsidRDefault="000B7DFA">
      <w:pPr>
        <w:pStyle w:val="Heading1"/>
      </w:pPr>
      <w:bookmarkStart w:id="45" w:name="_Toc477457910"/>
      <w:r>
        <w:t>A.2</w:t>
      </w:r>
      <w:r>
        <w:tab/>
        <w:t>Description of digital test sequences</w:t>
      </w:r>
      <w:bookmarkEnd w:id="45"/>
    </w:p>
    <w:p w14:paraId="42672B7E" w14:textId="77777777" w:rsidR="000B7DFA" w:rsidRDefault="000B7DFA">
      <w:pPr>
        <w:pStyle w:val="Heading2"/>
      </w:pPr>
      <w:bookmarkStart w:id="46" w:name="_Toc477457911"/>
      <w:r>
        <w:t>A.2.1</w:t>
      </w:r>
      <w:r>
        <w:tab/>
        <w:t>Test sequences</w:t>
      </w:r>
      <w:bookmarkEnd w:id="46"/>
    </w:p>
    <w:p w14:paraId="0AFC5D77" w14:textId="77777777" w:rsidR="000B7DFA" w:rsidRDefault="000B7DFA">
      <w:r>
        <w:t>The VAD algorithm uses results from the full rate speech encoder defined in GSM 06.10. In the testing of the VAD, it is assumed that the relevant speech encoder functions have been verified by the test sequences defined in GSM 06.10.</w:t>
      </w:r>
    </w:p>
    <w:p w14:paraId="0E9A45CC" w14:textId="77777777" w:rsidR="000B7DFA" w:rsidRDefault="000B7DFA">
      <w:pPr>
        <w:pStyle w:val="FP"/>
        <w:spacing w:line="200" w:lineRule="exact"/>
      </w:pPr>
      <w:r>
        <w:t>The five types of input sequences are briefly described below.</w:t>
      </w:r>
    </w:p>
    <w:p w14:paraId="4F7452FD" w14:textId="77777777" w:rsidR="000B7DFA" w:rsidRDefault="000B7DFA">
      <w:pPr>
        <w:pStyle w:val="FP"/>
      </w:pPr>
    </w:p>
    <w:p w14:paraId="3CA0905F" w14:textId="77777777" w:rsidR="000B7DFA" w:rsidRDefault="000B7DFA">
      <w:pPr>
        <w:pStyle w:val="FP"/>
        <w:spacing w:line="200" w:lineRule="exact"/>
      </w:pPr>
      <w:r>
        <w:rPr>
          <w:u w:val="single"/>
        </w:rPr>
        <w:t>Spectral comparison</w:t>
      </w:r>
    </w:p>
    <w:p w14:paraId="76CF6BE4" w14:textId="77777777" w:rsidR="000B7DFA" w:rsidRDefault="000B7DFA">
      <w:pPr>
        <w:pStyle w:val="FP"/>
      </w:pPr>
    </w:p>
    <w:p w14:paraId="0E6B12CD" w14:textId="77777777" w:rsidR="000B7DFA" w:rsidRDefault="000B7DFA">
      <w:r>
        <w:lastRenderedPageBreak/>
        <w:t>The two kinds of statements of the spectral comparison algorithm (subclause 3.4), arithmetic statements and control statements, are tested by separate test sequences.</w:t>
      </w:r>
    </w:p>
    <w:p w14:paraId="3CBCF773" w14:textId="77777777" w:rsidR="000B7DFA" w:rsidRDefault="000B7DFA">
      <w:pPr>
        <w:pStyle w:val="B1"/>
      </w:pPr>
      <w:r>
        <w:tab/>
        <w:t>Arithmetic statements:</w:t>
      </w:r>
    </w:p>
    <w:p w14:paraId="386DBA5D" w14:textId="77777777" w:rsidR="000B7DFA" w:rsidRDefault="000B7DFA">
      <w:pPr>
        <w:pStyle w:val="B1"/>
      </w:pPr>
      <w:r>
        <w:tab/>
      </w:r>
      <w:r>
        <w:tab/>
        <w:t>spec_a1.*</w:t>
      </w:r>
      <w:r>
        <w:tab/>
      </w:r>
    </w:p>
    <w:p w14:paraId="6493557A" w14:textId="77777777" w:rsidR="000B7DFA" w:rsidRDefault="000B7DFA">
      <w:pPr>
        <w:pStyle w:val="B1"/>
      </w:pPr>
      <w:r>
        <w:tab/>
      </w:r>
      <w:r>
        <w:tab/>
        <w:t>spec_a2.*</w:t>
      </w:r>
      <w:r>
        <w:tab/>
      </w:r>
    </w:p>
    <w:p w14:paraId="03432568" w14:textId="77777777" w:rsidR="000B7DFA" w:rsidRDefault="000B7DFA">
      <w:pPr>
        <w:pStyle w:val="B1"/>
      </w:pPr>
      <w:r>
        <w:tab/>
        <w:t>Control statements</w:t>
      </w:r>
    </w:p>
    <w:p w14:paraId="41FEB277" w14:textId="77777777" w:rsidR="000B7DFA" w:rsidRDefault="000B7DFA">
      <w:pPr>
        <w:pStyle w:val="B1"/>
        <w:rPr>
          <w:lang w:val="fr-FR"/>
        </w:rPr>
      </w:pPr>
      <w:r>
        <w:tab/>
      </w:r>
      <w:r>
        <w:tab/>
      </w:r>
      <w:r>
        <w:rPr>
          <w:lang w:val="fr-FR"/>
        </w:rPr>
        <w:t>spec_c1.*</w:t>
      </w:r>
    </w:p>
    <w:p w14:paraId="63115519" w14:textId="77777777" w:rsidR="000B7DFA" w:rsidRDefault="000B7DFA">
      <w:pPr>
        <w:pStyle w:val="B1"/>
        <w:rPr>
          <w:lang w:val="fr-FR"/>
        </w:rPr>
      </w:pPr>
      <w:r>
        <w:rPr>
          <w:lang w:val="fr-FR"/>
        </w:rPr>
        <w:tab/>
      </w:r>
      <w:r>
        <w:rPr>
          <w:lang w:val="fr-FR"/>
        </w:rPr>
        <w:tab/>
        <w:t>spec_c2.*</w:t>
      </w:r>
    </w:p>
    <w:p w14:paraId="2AFA9712" w14:textId="77777777" w:rsidR="000B7DFA" w:rsidRDefault="000B7DFA">
      <w:pPr>
        <w:pStyle w:val="B1"/>
        <w:rPr>
          <w:lang w:val="fr-FR"/>
        </w:rPr>
      </w:pPr>
      <w:r>
        <w:rPr>
          <w:lang w:val="fr-FR"/>
        </w:rPr>
        <w:tab/>
      </w:r>
      <w:r>
        <w:rPr>
          <w:lang w:val="fr-FR"/>
        </w:rPr>
        <w:tab/>
        <w:t>spec_c3.*</w:t>
      </w:r>
    </w:p>
    <w:p w14:paraId="6A825219" w14:textId="77777777" w:rsidR="000B7DFA" w:rsidRDefault="000B7DFA">
      <w:pPr>
        <w:pStyle w:val="B1"/>
        <w:rPr>
          <w:lang w:val="fr-FR"/>
        </w:rPr>
      </w:pPr>
      <w:r>
        <w:rPr>
          <w:lang w:val="fr-FR"/>
        </w:rPr>
        <w:tab/>
      </w:r>
      <w:r>
        <w:rPr>
          <w:lang w:val="fr-FR"/>
        </w:rPr>
        <w:tab/>
        <w:t>spec_c4.*</w:t>
      </w:r>
    </w:p>
    <w:p w14:paraId="24946AA4" w14:textId="77777777" w:rsidR="000B7DFA" w:rsidRDefault="000B7DFA">
      <w:pPr>
        <w:pStyle w:val="FP"/>
        <w:spacing w:line="200" w:lineRule="exact"/>
      </w:pPr>
      <w:r>
        <w:rPr>
          <w:u w:val="single"/>
        </w:rPr>
        <w:t>Threshold adaptation</w:t>
      </w:r>
    </w:p>
    <w:p w14:paraId="6CCBDC15" w14:textId="77777777" w:rsidR="000B7DFA" w:rsidRDefault="000B7DFA">
      <w:pPr>
        <w:pStyle w:val="FP"/>
      </w:pPr>
    </w:p>
    <w:p w14:paraId="63C70EE8" w14:textId="77777777" w:rsidR="000B7DFA" w:rsidRDefault="000B7DFA">
      <w:r>
        <w:t>There are two types of tests to verify the threshold adaptation described in subclause 3.6:</w:t>
      </w:r>
    </w:p>
    <w:p w14:paraId="6693CF18" w14:textId="77777777" w:rsidR="000B7DFA" w:rsidRDefault="000B7DFA">
      <w:pPr>
        <w:pStyle w:val="B1"/>
      </w:pPr>
      <w:r>
        <w:tab/>
      </w:r>
      <w:r>
        <w:tab/>
        <w:t>adapt_i1.*</w:t>
      </w:r>
    </w:p>
    <w:p w14:paraId="4F7CAC60" w14:textId="77777777" w:rsidR="000B7DFA" w:rsidRDefault="000B7DFA">
      <w:pPr>
        <w:pStyle w:val="B1"/>
      </w:pPr>
      <w:r>
        <w:tab/>
      </w:r>
      <w:r>
        <w:tab/>
        <w:t>adapt_i2.*</w:t>
      </w:r>
    </w:p>
    <w:p w14:paraId="7CEDC4D9" w14:textId="77777777" w:rsidR="000B7DFA" w:rsidRDefault="000B7DFA">
      <w:pPr>
        <w:pStyle w:val="FP"/>
      </w:pPr>
    </w:p>
    <w:p w14:paraId="48A5C134" w14:textId="77777777" w:rsidR="000B7DFA" w:rsidRDefault="000B7DFA">
      <w:r>
        <w:t>The initial test sequences test the acf0 and VAD decision. A fault in the VAD decision will cause all the other sequences to fail, so it is recommended that this test is run before all other tests.</w:t>
      </w:r>
    </w:p>
    <w:p w14:paraId="19F1B1D9" w14:textId="77777777" w:rsidR="000B7DFA" w:rsidRDefault="000B7DFA">
      <w:pPr>
        <w:pStyle w:val="B1"/>
        <w:rPr>
          <w:lang w:val="fr-FR"/>
        </w:rPr>
      </w:pPr>
      <w:r>
        <w:tab/>
      </w:r>
      <w:r>
        <w:tab/>
      </w:r>
      <w:r>
        <w:rPr>
          <w:lang w:val="fr-FR"/>
        </w:rPr>
        <w:t>adapt_m1.*</w:t>
      </w:r>
    </w:p>
    <w:p w14:paraId="68409005" w14:textId="77777777" w:rsidR="000B7DFA" w:rsidRDefault="000B7DFA">
      <w:pPr>
        <w:pStyle w:val="B1"/>
        <w:rPr>
          <w:lang w:val="fr-FR"/>
        </w:rPr>
      </w:pPr>
      <w:r>
        <w:rPr>
          <w:lang w:val="fr-FR"/>
        </w:rPr>
        <w:tab/>
      </w:r>
      <w:r>
        <w:rPr>
          <w:lang w:val="fr-FR"/>
        </w:rPr>
        <w:tab/>
        <w:t>adapt_m2.*</w:t>
      </w:r>
    </w:p>
    <w:p w14:paraId="0FE206E1" w14:textId="77777777" w:rsidR="000B7DFA" w:rsidRDefault="000B7DFA">
      <w:pPr>
        <w:pStyle w:val="FP"/>
        <w:rPr>
          <w:lang w:val="fr-FR"/>
        </w:rPr>
      </w:pPr>
    </w:p>
    <w:p w14:paraId="6D2EB143" w14:textId="77777777" w:rsidR="000B7DFA" w:rsidRDefault="000B7DFA">
      <w:r>
        <w:t>The main test sequences will check the basic threshold adaptation mechanism.</w:t>
      </w:r>
    </w:p>
    <w:p w14:paraId="33535B24" w14:textId="77777777" w:rsidR="000B7DFA" w:rsidRDefault="000B7DFA">
      <w:pPr>
        <w:pStyle w:val="FP"/>
        <w:spacing w:line="200" w:lineRule="exact"/>
      </w:pPr>
      <w:r>
        <w:rPr>
          <w:u w:val="single"/>
        </w:rPr>
        <w:t>Periodicity detection</w:t>
      </w:r>
    </w:p>
    <w:p w14:paraId="1FDC3B0A" w14:textId="77777777" w:rsidR="000B7DFA" w:rsidRDefault="000B7DFA">
      <w:pPr>
        <w:pStyle w:val="FP"/>
      </w:pPr>
    </w:p>
    <w:p w14:paraId="5ED1A2A2" w14:textId="77777777" w:rsidR="000B7DFA" w:rsidRDefault="000B7DFA">
      <w:pPr>
        <w:pStyle w:val="B1"/>
      </w:pPr>
      <w:r>
        <w:tab/>
      </w:r>
      <w:r>
        <w:tab/>
        <w:t>pitch1.*</w:t>
      </w:r>
    </w:p>
    <w:p w14:paraId="2B58FCF1" w14:textId="77777777" w:rsidR="000B7DFA" w:rsidRDefault="000B7DFA">
      <w:pPr>
        <w:pStyle w:val="B1"/>
      </w:pPr>
      <w:r>
        <w:tab/>
      </w:r>
      <w:r>
        <w:tab/>
        <w:t>pitch2.*</w:t>
      </w:r>
    </w:p>
    <w:p w14:paraId="0FEC6619" w14:textId="77777777" w:rsidR="000B7DFA" w:rsidRDefault="000B7DFA">
      <w:pPr>
        <w:pStyle w:val="FP"/>
      </w:pPr>
    </w:p>
    <w:p w14:paraId="7B157790" w14:textId="77777777" w:rsidR="000B7DFA" w:rsidRDefault="000B7DFA">
      <w:r>
        <w:t>These sequences check the periodicity detection algorithm described in subclause 3.5.</w:t>
      </w:r>
    </w:p>
    <w:p w14:paraId="0198CF25" w14:textId="77777777" w:rsidR="000B7DFA" w:rsidRDefault="000B7DFA">
      <w:pPr>
        <w:pStyle w:val="FP"/>
        <w:spacing w:line="200" w:lineRule="exact"/>
        <w:rPr>
          <w:u w:val="single"/>
        </w:rPr>
      </w:pPr>
      <w:r>
        <w:rPr>
          <w:u w:val="single"/>
        </w:rPr>
        <w:t>Tone detection</w:t>
      </w:r>
    </w:p>
    <w:p w14:paraId="5E4F6D6C" w14:textId="77777777" w:rsidR="000B7DFA" w:rsidRDefault="000B7DFA">
      <w:pPr>
        <w:pStyle w:val="FP"/>
      </w:pPr>
    </w:p>
    <w:p w14:paraId="28259DCE" w14:textId="77777777" w:rsidR="000B7DFA" w:rsidRDefault="000B7DFA">
      <w:r>
        <w:t>The tone detector test sequences are only required for downlink VAD implementations. There are three types of test to verify the tone detection algorithm described in subclause 3.10. The first test sequence tests the operation of the tone detector by means of a frequency sweep:</w:t>
      </w:r>
    </w:p>
    <w:p w14:paraId="4623B769" w14:textId="77777777" w:rsidR="000B7DFA" w:rsidRDefault="000B7DFA">
      <w:pPr>
        <w:pStyle w:val="B1"/>
      </w:pPr>
      <w:r>
        <w:tab/>
      </w:r>
      <w:r>
        <w:tab/>
        <w:t>freq_sw.*</w:t>
      </w:r>
    </w:p>
    <w:p w14:paraId="63400D3C" w14:textId="77777777" w:rsidR="000B7DFA" w:rsidRDefault="000B7DFA">
      <w:r>
        <w:t>The following test sequences test the prediction gain calculation within the tone detector:</w:t>
      </w:r>
    </w:p>
    <w:p w14:paraId="2B48ABB0" w14:textId="77777777" w:rsidR="000B7DFA" w:rsidRDefault="000B7DFA">
      <w:pPr>
        <w:pStyle w:val="B1"/>
      </w:pPr>
      <w:r>
        <w:tab/>
      </w:r>
      <w:r>
        <w:tab/>
        <w:t>pred1.*</w:t>
      </w:r>
    </w:p>
    <w:p w14:paraId="1DEF4034" w14:textId="77777777" w:rsidR="000B7DFA" w:rsidRDefault="000B7DFA">
      <w:pPr>
        <w:pStyle w:val="B1"/>
      </w:pPr>
      <w:r>
        <w:tab/>
      </w:r>
      <w:r>
        <w:tab/>
        <w:t>pred2.*</w:t>
      </w:r>
    </w:p>
    <w:p w14:paraId="7E7EC661" w14:textId="77777777" w:rsidR="000B7DFA" w:rsidRDefault="000B7DFA">
      <w:r>
        <w:t>The following sequences test the second order pole frequency calculation within the tone detector:</w:t>
      </w:r>
    </w:p>
    <w:p w14:paraId="608D7FFB" w14:textId="77777777" w:rsidR="000B7DFA" w:rsidRDefault="000B7DFA">
      <w:pPr>
        <w:pStyle w:val="B1"/>
      </w:pPr>
      <w:r>
        <w:tab/>
      </w:r>
      <w:r>
        <w:tab/>
        <w:t>pole1.*</w:t>
      </w:r>
    </w:p>
    <w:p w14:paraId="2F73AD0E" w14:textId="77777777" w:rsidR="000B7DFA" w:rsidRDefault="000B7DFA">
      <w:pPr>
        <w:pStyle w:val="B1"/>
      </w:pPr>
      <w:r>
        <w:tab/>
      </w:r>
      <w:r>
        <w:tab/>
        <w:t>pole2.*</w:t>
      </w:r>
    </w:p>
    <w:p w14:paraId="03C2C902" w14:textId="77777777" w:rsidR="000B7DFA" w:rsidRDefault="000B7DFA">
      <w:r>
        <w:t>"Safety" and initialization</w:t>
      </w:r>
    </w:p>
    <w:p w14:paraId="62A5F9D0" w14:textId="77777777" w:rsidR="000B7DFA" w:rsidRDefault="000B7DFA">
      <w:pPr>
        <w:pStyle w:val="B1"/>
      </w:pPr>
      <w:r>
        <w:lastRenderedPageBreak/>
        <w:tab/>
      </w:r>
      <w:r>
        <w:tab/>
        <w:t>safety.*</w:t>
      </w:r>
    </w:p>
    <w:p w14:paraId="146D8139" w14:textId="77777777" w:rsidR="000B7DFA" w:rsidRDefault="000B7DFA">
      <w:r>
        <w:t>This sequence checks that safety tests have been implemented to prevent zero values being passed to the norm function. It checks the functions described in the Adaptive Filtering and Energy Computation subclause (subclause 3.1), and the Predictor Values Computation (subclause 3.3). This sequence also checks the initialization of thvad and the rvad array.</w:t>
      </w:r>
    </w:p>
    <w:p w14:paraId="48032752" w14:textId="77777777" w:rsidR="000B7DFA" w:rsidRDefault="000B7DFA">
      <w:pPr>
        <w:rPr>
          <w:u w:val="single"/>
        </w:rPr>
      </w:pPr>
      <w:r>
        <w:rPr>
          <w:u w:val="single"/>
        </w:rPr>
        <w:t>Real speech</w:t>
      </w:r>
    </w:p>
    <w:p w14:paraId="3C0856CC" w14:textId="77777777" w:rsidR="000B7DFA" w:rsidRDefault="000B7DFA">
      <w:pPr>
        <w:pStyle w:val="B1"/>
      </w:pPr>
      <w:r>
        <w:tab/>
      </w:r>
      <w:r>
        <w:tab/>
        <w:t>good_sp.*</w:t>
      </w:r>
    </w:p>
    <w:p w14:paraId="26F69A11" w14:textId="77777777" w:rsidR="000B7DFA" w:rsidRDefault="000B7DFA">
      <w:pPr>
        <w:pStyle w:val="B1"/>
      </w:pPr>
      <w:r>
        <w:tab/>
      </w:r>
      <w:r>
        <w:tab/>
        <w:t>bad_sp.*</w:t>
      </w:r>
    </w:p>
    <w:p w14:paraId="5D813C5D" w14:textId="77777777" w:rsidR="000B7DFA" w:rsidRDefault="000B7DFA">
      <w:r>
        <w:t>Because the test sequences cannot be guaranteed to find every possible error, there is a small possibility that an implementation of the correct output for test sequences, but fail with real speech. Because of this, an extra set of sequences are included that consist of barely detectable speech and very clean speech.</w:t>
      </w:r>
    </w:p>
    <w:p w14:paraId="41F5B2D9" w14:textId="77777777" w:rsidR="000B7DFA" w:rsidRDefault="000B7DFA">
      <w:r>
        <w:t>There are 3 different file extensions:</w:t>
      </w:r>
    </w:p>
    <w:p w14:paraId="09DAFA5D" w14:textId="77777777" w:rsidR="000B7DFA" w:rsidRDefault="000B7DFA">
      <w:pPr>
        <w:pStyle w:val="B1"/>
      </w:pPr>
      <w:r>
        <w:tab/>
        <w:t>*.inp: speech encoder input sequences, binary files</w:t>
      </w:r>
    </w:p>
    <w:p w14:paraId="30C378DC" w14:textId="77777777" w:rsidR="000B7DFA" w:rsidRDefault="000B7DFA">
      <w:pPr>
        <w:pStyle w:val="B1"/>
      </w:pPr>
      <w:r>
        <w:tab/>
        <w:t xml:space="preserve">*.vad: output flag of the VAD algorithm, ASCII files </w:t>
      </w:r>
    </w:p>
    <w:p w14:paraId="560056CE" w14:textId="77777777" w:rsidR="000B7DFA" w:rsidRDefault="000B7DFA">
      <w:pPr>
        <w:pStyle w:val="B2"/>
      </w:pPr>
      <w:r>
        <w:t>*.cod: TX DTX handler output sequences, binary files for comparison with VAD/DTX handler output.</w:t>
      </w:r>
    </w:p>
    <w:p w14:paraId="660EF03B" w14:textId="77777777" w:rsidR="000B7DFA" w:rsidRDefault="000B7DFA">
      <w:r>
        <w:t>The *.cod files contain speech coder output information in the format described in clause 4.</w:t>
      </w:r>
    </w:p>
    <w:p w14:paraId="6622E7A4" w14:textId="77777777" w:rsidR="000B7DFA" w:rsidRDefault="000B7DFA">
      <w:r>
        <w:t>It should be noted that there is no requirement in GSM 06.12 for a bit exact implementation of the averaging procedure to calculate the "LAR" and "xmax" parameters in the SID frames. Different implementations are allowed.</w:t>
      </w:r>
    </w:p>
    <w:p w14:paraId="641D611B" w14:textId="77777777" w:rsidR="000B7DFA" w:rsidRDefault="000B7DFA">
      <w:r>
        <w:t>The algorithms used for the calculation of the LAR and xmax parameters of the SID frames are therefore reproduced below:</w:t>
      </w:r>
    </w:p>
    <w:p w14:paraId="5623438A" w14:textId="77777777" w:rsidR="000B7DFA" w:rsidRDefault="000B7DFA">
      <w:pPr>
        <w:pStyle w:val="B1"/>
        <w:rPr>
          <w:b/>
        </w:rPr>
      </w:pPr>
      <w:r>
        <w:rPr>
          <w:b/>
        </w:rPr>
        <w:t>LAR averaging:</w:t>
      </w:r>
    </w:p>
    <w:p w14:paraId="21E2F334" w14:textId="77777777" w:rsidR="000B7DFA" w:rsidRDefault="000B7DFA">
      <w:pPr>
        <w:pStyle w:val="PL"/>
      </w:pPr>
    </w:p>
    <w:p w14:paraId="1A98E537" w14:textId="77777777" w:rsidR="000B7DFA" w:rsidRDefault="000B7DFA">
      <w:pPr>
        <w:pStyle w:val="PL"/>
      </w:pPr>
      <w:r>
        <w:t>| FOR i = 1 to 8:</w:t>
      </w:r>
    </w:p>
    <w:p w14:paraId="769E21DB" w14:textId="77777777" w:rsidR="000B7DFA" w:rsidRDefault="000B7DFA">
      <w:pPr>
        <w:pStyle w:val="PL"/>
      </w:pPr>
      <w:r>
        <w:t>|  L_Temp = 2;</w:t>
      </w:r>
      <w:r>
        <w:tab/>
        <w:t>/* const. for rounding*/</w:t>
      </w:r>
    </w:p>
    <w:p w14:paraId="2B85B536" w14:textId="77777777" w:rsidR="000B7DFA" w:rsidRDefault="000B7DFA">
      <w:pPr>
        <w:pStyle w:val="PL"/>
      </w:pPr>
      <w:r>
        <w:t>|  | FOR n = 1 to 4:</w:t>
      </w:r>
    </w:p>
    <w:p w14:paraId="4385ACC3" w14:textId="77777777" w:rsidR="000B7DFA" w:rsidRDefault="000B7DFA">
      <w:pPr>
        <w:pStyle w:val="PL"/>
      </w:pPr>
      <w:r>
        <w:t>|  |  L_Temp1 = LAR[j</w:t>
      </w:r>
      <w:r>
        <w:noBreakHyphen/>
        <w:t>n](i);</w:t>
      </w:r>
      <w:r>
        <w:tab/>
        <w:t xml:space="preserve">/*conversion 16 </w:t>
      </w:r>
      <w:r>
        <w:noBreakHyphen/>
      </w:r>
      <w:r>
        <w:noBreakHyphen/>
        <w:t>&gt; 32 bit*/</w:t>
      </w:r>
    </w:p>
    <w:p w14:paraId="7A418E00" w14:textId="77777777" w:rsidR="000B7DFA" w:rsidRDefault="000B7DFA">
      <w:pPr>
        <w:pStyle w:val="PL"/>
      </w:pPr>
      <w:r>
        <w:t>|  |  L_Temp  = L_Add( L_Temp , L_Temp1 );</w:t>
      </w:r>
    </w:p>
    <w:p w14:paraId="3FF19C0C" w14:textId="77777777" w:rsidR="000B7DFA" w:rsidRDefault="000B7DFA">
      <w:pPr>
        <w:pStyle w:val="PL"/>
      </w:pPr>
      <w:r>
        <w:t>|  | NEXT n</w:t>
      </w:r>
    </w:p>
    <w:p w14:paraId="32FC508D" w14:textId="77777777" w:rsidR="000B7DFA" w:rsidRDefault="000B7DFA">
      <w:pPr>
        <w:pStyle w:val="PL"/>
      </w:pPr>
      <w:r>
        <w:t xml:space="preserve">|  L_Temp = L_temp &gt;&gt; 2; </w:t>
      </w:r>
    </w:p>
    <w:p w14:paraId="14AB030C" w14:textId="77777777" w:rsidR="000B7DFA" w:rsidRDefault="000B7DFA">
      <w:pPr>
        <w:pStyle w:val="PL"/>
      </w:pPr>
      <w:r>
        <w:t>|  mean (LAR(i)) = L_Temp;</w:t>
      </w:r>
      <w:r>
        <w:tab/>
        <w:t xml:space="preserve">/*conversion 32 </w:t>
      </w:r>
      <w:r>
        <w:noBreakHyphen/>
      </w:r>
      <w:r>
        <w:noBreakHyphen/>
        <w:t>&gt; 16 bit*/</w:t>
      </w:r>
    </w:p>
    <w:p w14:paraId="7FA0A452" w14:textId="77777777" w:rsidR="000B7DFA" w:rsidRDefault="000B7DFA">
      <w:pPr>
        <w:pStyle w:val="PL"/>
      </w:pPr>
      <w:r>
        <w:t>| NEXT i;</w:t>
      </w:r>
    </w:p>
    <w:p w14:paraId="50CCCA22" w14:textId="77777777" w:rsidR="000B7DFA" w:rsidRDefault="000B7DFA">
      <w:pPr>
        <w:pStyle w:val="PL"/>
      </w:pPr>
    </w:p>
    <w:p w14:paraId="5B736D5D" w14:textId="77777777" w:rsidR="000B7DFA" w:rsidRDefault="000B7DFA">
      <w:pPr>
        <w:pStyle w:val="B1"/>
        <w:rPr>
          <w:b/>
        </w:rPr>
      </w:pPr>
      <w:r>
        <w:rPr>
          <w:b/>
        </w:rPr>
        <w:t>xmax averaging</w:t>
      </w:r>
    </w:p>
    <w:p w14:paraId="76378204" w14:textId="77777777" w:rsidR="000B7DFA" w:rsidRDefault="000B7DFA">
      <w:pPr>
        <w:pStyle w:val="PL"/>
      </w:pPr>
    </w:p>
    <w:p w14:paraId="4A83CF9C" w14:textId="77777777" w:rsidR="000B7DFA" w:rsidRDefault="000B7DFA">
      <w:pPr>
        <w:pStyle w:val="PL"/>
      </w:pPr>
      <w:r>
        <w:t>L_Temp = 8;</w:t>
      </w:r>
      <w:r>
        <w:tab/>
        <w:t>/* const. for rounding*/</w:t>
      </w:r>
    </w:p>
    <w:p w14:paraId="3DC06CC3" w14:textId="77777777" w:rsidR="000B7DFA" w:rsidRDefault="000B7DFA">
      <w:pPr>
        <w:pStyle w:val="PL"/>
      </w:pPr>
    </w:p>
    <w:p w14:paraId="1A194D8F" w14:textId="77777777" w:rsidR="000B7DFA" w:rsidRDefault="000B7DFA">
      <w:pPr>
        <w:pStyle w:val="PL"/>
      </w:pPr>
      <w:r>
        <w:t>| FOR n = 1 to 4:</w:t>
      </w:r>
    </w:p>
    <w:p w14:paraId="57C11CD2" w14:textId="77777777" w:rsidR="000B7DFA" w:rsidRDefault="000B7DFA">
      <w:pPr>
        <w:pStyle w:val="PL"/>
      </w:pPr>
      <w:r>
        <w:t>|  | FOR i = 1 to 4:</w:t>
      </w:r>
    </w:p>
    <w:p w14:paraId="267B9522" w14:textId="77777777" w:rsidR="000B7DFA" w:rsidRDefault="000B7DFA">
      <w:pPr>
        <w:pStyle w:val="PL"/>
      </w:pPr>
      <w:r>
        <w:t>|  |  L_Temp1 = xmax[j</w:t>
      </w:r>
      <w:r>
        <w:noBreakHyphen/>
        <w:t>n](i);</w:t>
      </w:r>
      <w:r>
        <w:tab/>
        <w:t xml:space="preserve">/*conversion 16 </w:t>
      </w:r>
      <w:r>
        <w:noBreakHyphen/>
      </w:r>
      <w:r>
        <w:noBreakHyphen/>
        <w:t>&gt; 32 bit*/</w:t>
      </w:r>
    </w:p>
    <w:p w14:paraId="6E1501F4" w14:textId="77777777" w:rsidR="000B7DFA" w:rsidRDefault="000B7DFA">
      <w:pPr>
        <w:pStyle w:val="PL"/>
      </w:pPr>
      <w:r>
        <w:t>|  |  L_Temp  = L_Add( L_Temp , L_Temp1 );</w:t>
      </w:r>
    </w:p>
    <w:p w14:paraId="36F8EE38" w14:textId="77777777" w:rsidR="000B7DFA" w:rsidRDefault="000B7DFA">
      <w:pPr>
        <w:pStyle w:val="PL"/>
      </w:pPr>
      <w:r>
        <w:t>|  | NEXT i</w:t>
      </w:r>
    </w:p>
    <w:p w14:paraId="06D7A87F" w14:textId="77777777" w:rsidR="000B7DFA" w:rsidRDefault="000B7DFA">
      <w:pPr>
        <w:pStyle w:val="PL"/>
      </w:pPr>
      <w:r>
        <w:t>| NEXT n</w:t>
      </w:r>
    </w:p>
    <w:p w14:paraId="1A67D4EC" w14:textId="77777777" w:rsidR="000B7DFA" w:rsidRDefault="000B7DFA">
      <w:pPr>
        <w:pStyle w:val="PL"/>
      </w:pPr>
    </w:p>
    <w:p w14:paraId="1C6031D6" w14:textId="77777777" w:rsidR="000B7DFA" w:rsidRDefault="000B7DFA">
      <w:pPr>
        <w:pStyle w:val="PL"/>
        <w:rPr>
          <w:lang w:val="fr-FR"/>
        </w:rPr>
      </w:pPr>
      <w:r>
        <w:rPr>
          <w:lang w:val="fr-FR"/>
        </w:rPr>
        <w:t>L_Temp = L_Temp &gt;&gt; 4;</w:t>
      </w:r>
    </w:p>
    <w:p w14:paraId="316498E3" w14:textId="77777777" w:rsidR="000B7DFA" w:rsidRDefault="000B7DFA">
      <w:pPr>
        <w:pStyle w:val="PL"/>
        <w:rPr>
          <w:lang w:val="fr-FR"/>
        </w:rPr>
      </w:pPr>
    </w:p>
    <w:p w14:paraId="7B4A1481" w14:textId="77777777" w:rsidR="000B7DFA" w:rsidRDefault="000B7DFA">
      <w:pPr>
        <w:pStyle w:val="PL"/>
      </w:pPr>
      <w:r>
        <w:t>mean (xmax) = L_Temp;</w:t>
      </w:r>
      <w:r>
        <w:tab/>
        <w:t xml:space="preserve">/*conversion 32 </w:t>
      </w:r>
      <w:r>
        <w:noBreakHyphen/>
      </w:r>
      <w:r>
        <w:noBreakHyphen/>
        <w:t>&gt; 16 bit*/</w:t>
      </w:r>
    </w:p>
    <w:p w14:paraId="6401831C" w14:textId="77777777" w:rsidR="000B7DFA" w:rsidRDefault="000B7DFA">
      <w:pPr>
        <w:pStyle w:val="FP"/>
      </w:pPr>
    </w:p>
    <w:p w14:paraId="290FB8E4" w14:textId="77777777" w:rsidR="000B7DFA" w:rsidRDefault="000B7DFA">
      <w:pPr>
        <w:pStyle w:val="Heading2"/>
        <w:rPr>
          <w:lang w:val="fr-FR"/>
        </w:rPr>
      </w:pPr>
      <w:bookmarkStart w:id="47" w:name="_Toc477457912"/>
      <w:r>
        <w:rPr>
          <w:lang w:val="fr-FR"/>
        </w:rPr>
        <w:t>A.2.2</w:t>
      </w:r>
      <w:r>
        <w:rPr>
          <w:lang w:val="fr-FR"/>
        </w:rPr>
        <w:tab/>
        <w:t>File format description</w:t>
      </w:r>
      <w:bookmarkEnd w:id="47"/>
    </w:p>
    <w:p w14:paraId="5B34D5FF" w14:textId="77777777" w:rsidR="000B7DFA" w:rsidRDefault="000B7DFA">
      <w:r>
        <w:t>All the *.inp and *.cod files are written in binary using 16 bit words, while all *.vad files are written in ASCII format. The sizes of the files are shown in table A.2.1, A.2.2 and A.2.3. The detailed format of the *.inp and *.cod files is in accordance with the descriptions given in GSM 06.10 clause 5.</w:t>
      </w:r>
    </w:p>
    <w:p w14:paraId="1502894E" w14:textId="77777777" w:rsidR="000B7DFA" w:rsidRDefault="000B7DFA">
      <w:pPr>
        <w:pStyle w:val="TH"/>
      </w:pPr>
      <w:r>
        <w:lastRenderedPageBreak/>
        <w:t>Table A.2.1: File sizes for *.inp extension files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093"/>
        <w:gridCol w:w="1843"/>
        <w:gridCol w:w="1984"/>
      </w:tblGrid>
      <w:tr w:rsidR="000B7DFA" w14:paraId="5B0690A4" w14:textId="77777777">
        <w:tblPrEx>
          <w:tblCellMar>
            <w:top w:w="0" w:type="dxa"/>
            <w:bottom w:w="0" w:type="dxa"/>
          </w:tblCellMar>
        </w:tblPrEx>
        <w:trPr>
          <w:jc w:val="center"/>
        </w:trPr>
        <w:tc>
          <w:tcPr>
            <w:tcW w:w="2093" w:type="dxa"/>
            <w:tcBorders>
              <w:top w:val="single" w:sz="6" w:space="0" w:color="auto"/>
              <w:bottom w:val="single" w:sz="6" w:space="0" w:color="auto"/>
              <w:right w:val="nil"/>
            </w:tcBorders>
          </w:tcPr>
          <w:p w14:paraId="1D5A3DDE" w14:textId="77777777" w:rsidR="000B7DFA" w:rsidRDefault="000B7DFA">
            <w:pPr>
              <w:pStyle w:val="TAH"/>
            </w:pPr>
            <w:r>
              <w:t>File:</w:t>
            </w:r>
          </w:p>
        </w:tc>
        <w:tc>
          <w:tcPr>
            <w:tcW w:w="1843" w:type="dxa"/>
            <w:tcBorders>
              <w:top w:val="single" w:sz="6" w:space="0" w:color="auto"/>
              <w:left w:val="nil"/>
              <w:bottom w:val="single" w:sz="6" w:space="0" w:color="auto"/>
              <w:right w:val="nil"/>
            </w:tcBorders>
          </w:tcPr>
          <w:p w14:paraId="2A0440E5" w14:textId="77777777" w:rsidR="000B7DFA" w:rsidRDefault="000B7DFA">
            <w:pPr>
              <w:pStyle w:val="TAH"/>
            </w:pPr>
            <w:r>
              <w:t>Frames:</w:t>
            </w:r>
          </w:p>
        </w:tc>
        <w:tc>
          <w:tcPr>
            <w:tcW w:w="1984" w:type="dxa"/>
            <w:tcBorders>
              <w:top w:val="single" w:sz="6" w:space="0" w:color="auto"/>
              <w:left w:val="nil"/>
              <w:bottom w:val="single" w:sz="6" w:space="0" w:color="auto"/>
            </w:tcBorders>
          </w:tcPr>
          <w:p w14:paraId="003A6378" w14:textId="77777777" w:rsidR="000B7DFA" w:rsidRDefault="000B7DFA">
            <w:pPr>
              <w:pStyle w:val="TAH"/>
            </w:pPr>
            <w:r>
              <w:t>Size in bytes:</w:t>
            </w:r>
          </w:p>
        </w:tc>
      </w:tr>
      <w:tr w:rsidR="000B7DFA" w14:paraId="65F1F0DE" w14:textId="77777777">
        <w:tblPrEx>
          <w:tblCellMar>
            <w:top w:w="0" w:type="dxa"/>
            <w:bottom w:w="0" w:type="dxa"/>
          </w:tblCellMar>
        </w:tblPrEx>
        <w:trPr>
          <w:jc w:val="center"/>
        </w:trPr>
        <w:tc>
          <w:tcPr>
            <w:tcW w:w="2093" w:type="dxa"/>
            <w:tcBorders>
              <w:top w:val="nil"/>
              <w:right w:val="nil"/>
            </w:tcBorders>
          </w:tcPr>
          <w:p w14:paraId="25E7B734" w14:textId="77777777" w:rsidR="000B7DFA" w:rsidRDefault="000B7DFA">
            <w:pPr>
              <w:pStyle w:val="TAL"/>
            </w:pPr>
            <w:r>
              <w:t>spec_a1.inp</w:t>
            </w:r>
          </w:p>
        </w:tc>
        <w:tc>
          <w:tcPr>
            <w:tcW w:w="1843" w:type="dxa"/>
            <w:tcBorders>
              <w:top w:val="nil"/>
              <w:left w:val="nil"/>
              <w:right w:val="nil"/>
            </w:tcBorders>
          </w:tcPr>
          <w:p w14:paraId="456BFCAA" w14:textId="77777777" w:rsidR="000B7DFA" w:rsidRDefault="000B7DFA">
            <w:pPr>
              <w:pStyle w:val="TAC"/>
            </w:pPr>
            <w:r>
              <w:t>22</w:t>
            </w:r>
          </w:p>
        </w:tc>
        <w:tc>
          <w:tcPr>
            <w:tcW w:w="1984" w:type="dxa"/>
            <w:tcBorders>
              <w:top w:val="nil"/>
              <w:left w:val="nil"/>
            </w:tcBorders>
          </w:tcPr>
          <w:p w14:paraId="5AC8D721" w14:textId="77777777" w:rsidR="000B7DFA" w:rsidRDefault="000B7DFA">
            <w:pPr>
              <w:pStyle w:val="TAC"/>
            </w:pPr>
            <w:r>
              <w:t>7 040</w:t>
            </w:r>
          </w:p>
        </w:tc>
      </w:tr>
      <w:tr w:rsidR="000B7DFA" w14:paraId="4B61C939" w14:textId="77777777">
        <w:tblPrEx>
          <w:tblCellMar>
            <w:top w:w="0" w:type="dxa"/>
            <w:bottom w:w="0" w:type="dxa"/>
          </w:tblCellMar>
        </w:tblPrEx>
        <w:trPr>
          <w:jc w:val="center"/>
        </w:trPr>
        <w:tc>
          <w:tcPr>
            <w:tcW w:w="2093" w:type="dxa"/>
            <w:tcBorders>
              <w:right w:val="nil"/>
            </w:tcBorders>
          </w:tcPr>
          <w:p w14:paraId="0DB2535C" w14:textId="77777777" w:rsidR="000B7DFA" w:rsidRDefault="000B7DFA">
            <w:pPr>
              <w:pStyle w:val="TAL"/>
            </w:pPr>
            <w:r>
              <w:t>spec_a2.inp</w:t>
            </w:r>
          </w:p>
        </w:tc>
        <w:tc>
          <w:tcPr>
            <w:tcW w:w="1843" w:type="dxa"/>
            <w:tcBorders>
              <w:left w:val="nil"/>
              <w:right w:val="nil"/>
            </w:tcBorders>
          </w:tcPr>
          <w:p w14:paraId="0D34BAAE" w14:textId="77777777" w:rsidR="000B7DFA" w:rsidRDefault="000B7DFA">
            <w:pPr>
              <w:pStyle w:val="TAC"/>
            </w:pPr>
            <w:r>
              <w:t>22</w:t>
            </w:r>
          </w:p>
        </w:tc>
        <w:tc>
          <w:tcPr>
            <w:tcW w:w="1984" w:type="dxa"/>
            <w:tcBorders>
              <w:left w:val="nil"/>
            </w:tcBorders>
          </w:tcPr>
          <w:p w14:paraId="3AEA58E9" w14:textId="77777777" w:rsidR="000B7DFA" w:rsidRDefault="000B7DFA">
            <w:pPr>
              <w:pStyle w:val="TAC"/>
            </w:pPr>
            <w:r>
              <w:t>7 040</w:t>
            </w:r>
          </w:p>
        </w:tc>
      </w:tr>
      <w:tr w:rsidR="000B7DFA" w14:paraId="52442433" w14:textId="77777777">
        <w:tblPrEx>
          <w:tblCellMar>
            <w:top w:w="0" w:type="dxa"/>
            <w:bottom w:w="0" w:type="dxa"/>
          </w:tblCellMar>
        </w:tblPrEx>
        <w:trPr>
          <w:jc w:val="center"/>
        </w:trPr>
        <w:tc>
          <w:tcPr>
            <w:tcW w:w="2093" w:type="dxa"/>
            <w:tcBorders>
              <w:right w:val="nil"/>
            </w:tcBorders>
          </w:tcPr>
          <w:p w14:paraId="01715CBD" w14:textId="77777777" w:rsidR="000B7DFA" w:rsidRDefault="000B7DFA">
            <w:pPr>
              <w:pStyle w:val="TAL"/>
            </w:pPr>
            <w:r>
              <w:t>spec_c1.inp</w:t>
            </w:r>
          </w:p>
        </w:tc>
        <w:tc>
          <w:tcPr>
            <w:tcW w:w="1843" w:type="dxa"/>
            <w:tcBorders>
              <w:left w:val="nil"/>
              <w:right w:val="nil"/>
            </w:tcBorders>
          </w:tcPr>
          <w:p w14:paraId="74FF67A5" w14:textId="77777777" w:rsidR="000B7DFA" w:rsidRDefault="000B7DFA">
            <w:pPr>
              <w:pStyle w:val="TAC"/>
            </w:pPr>
            <w:r>
              <w:t>48</w:t>
            </w:r>
          </w:p>
        </w:tc>
        <w:tc>
          <w:tcPr>
            <w:tcW w:w="1984" w:type="dxa"/>
            <w:tcBorders>
              <w:left w:val="nil"/>
            </w:tcBorders>
          </w:tcPr>
          <w:p w14:paraId="05380C7F" w14:textId="77777777" w:rsidR="000B7DFA" w:rsidRDefault="000B7DFA">
            <w:pPr>
              <w:pStyle w:val="TAC"/>
            </w:pPr>
            <w:r>
              <w:t>15 360</w:t>
            </w:r>
          </w:p>
        </w:tc>
      </w:tr>
      <w:tr w:rsidR="000B7DFA" w14:paraId="031916DE" w14:textId="77777777">
        <w:tblPrEx>
          <w:tblCellMar>
            <w:top w:w="0" w:type="dxa"/>
            <w:bottom w:w="0" w:type="dxa"/>
          </w:tblCellMar>
        </w:tblPrEx>
        <w:trPr>
          <w:jc w:val="center"/>
        </w:trPr>
        <w:tc>
          <w:tcPr>
            <w:tcW w:w="2093" w:type="dxa"/>
            <w:tcBorders>
              <w:right w:val="nil"/>
            </w:tcBorders>
          </w:tcPr>
          <w:p w14:paraId="1B2D9DFC" w14:textId="77777777" w:rsidR="000B7DFA" w:rsidRDefault="000B7DFA">
            <w:pPr>
              <w:pStyle w:val="TAL"/>
            </w:pPr>
            <w:r>
              <w:t>spec_c2.inp</w:t>
            </w:r>
          </w:p>
        </w:tc>
        <w:tc>
          <w:tcPr>
            <w:tcW w:w="1843" w:type="dxa"/>
            <w:tcBorders>
              <w:left w:val="nil"/>
              <w:right w:val="nil"/>
            </w:tcBorders>
          </w:tcPr>
          <w:p w14:paraId="40127DC6" w14:textId="77777777" w:rsidR="000B7DFA" w:rsidRDefault="000B7DFA">
            <w:pPr>
              <w:pStyle w:val="TAC"/>
            </w:pPr>
            <w:r>
              <w:t>48</w:t>
            </w:r>
          </w:p>
        </w:tc>
        <w:tc>
          <w:tcPr>
            <w:tcW w:w="1984" w:type="dxa"/>
            <w:tcBorders>
              <w:left w:val="nil"/>
            </w:tcBorders>
          </w:tcPr>
          <w:p w14:paraId="206FFBBC" w14:textId="77777777" w:rsidR="000B7DFA" w:rsidRDefault="000B7DFA">
            <w:pPr>
              <w:pStyle w:val="TAC"/>
            </w:pPr>
            <w:r>
              <w:t>15 360</w:t>
            </w:r>
          </w:p>
        </w:tc>
      </w:tr>
      <w:tr w:rsidR="000B7DFA" w14:paraId="57C85C7E" w14:textId="77777777">
        <w:tblPrEx>
          <w:tblCellMar>
            <w:top w:w="0" w:type="dxa"/>
            <w:bottom w:w="0" w:type="dxa"/>
          </w:tblCellMar>
        </w:tblPrEx>
        <w:trPr>
          <w:jc w:val="center"/>
        </w:trPr>
        <w:tc>
          <w:tcPr>
            <w:tcW w:w="2093" w:type="dxa"/>
            <w:tcBorders>
              <w:right w:val="nil"/>
            </w:tcBorders>
          </w:tcPr>
          <w:p w14:paraId="748F05A2" w14:textId="77777777" w:rsidR="000B7DFA" w:rsidRDefault="000B7DFA">
            <w:pPr>
              <w:pStyle w:val="TAL"/>
            </w:pPr>
            <w:r>
              <w:t>spec_c3.inp</w:t>
            </w:r>
          </w:p>
        </w:tc>
        <w:tc>
          <w:tcPr>
            <w:tcW w:w="1843" w:type="dxa"/>
            <w:tcBorders>
              <w:left w:val="nil"/>
              <w:right w:val="nil"/>
            </w:tcBorders>
          </w:tcPr>
          <w:p w14:paraId="2DD80088" w14:textId="77777777" w:rsidR="000B7DFA" w:rsidRDefault="000B7DFA">
            <w:pPr>
              <w:pStyle w:val="TAC"/>
            </w:pPr>
            <w:r>
              <w:t>48</w:t>
            </w:r>
          </w:p>
        </w:tc>
        <w:tc>
          <w:tcPr>
            <w:tcW w:w="1984" w:type="dxa"/>
            <w:tcBorders>
              <w:left w:val="nil"/>
            </w:tcBorders>
          </w:tcPr>
          <w:p w14:paraId="5299225E" w14:textId="77777777" w:rsidR="000B7DFA" w:rsidRDefault="000B7DFA">
            <w:pPr>
              <w:pStyle w:val="TAC"/>
            </w:pPr>
            <w:r>
              <w:t>15 360</w:t>
            </w:r>
          </w:p>
        </w:tc>
      </w:tr>
      <w:tr w:rsidR="000B7DFA" w14:paraId="3BED4D64" w14:textId="77777777">
        <w:tblPrEx>
          <w:tblCellMar>
            <w:top w:w="0" w:type="dxa"/>
            <w:bottom w:w="0" w:type="dxa"/>
          </w:tblCellMar>
        </w:tblPrEx>
        <w:trPr>
          <w:jc w:val="center"/>
        </w:trPr>
        <w:tc>
          <w:tcPr>
            <w:tcW w:w="2093" w:type="dxa"/>
            <w:tcBorders>
              <w:right w:val="nil"/>
            </w:tcBorders>
          </w:tcPr>
          <w:p w14:paraId="3C9140A4" w14:textId="77777777" w:rsidR="000B7DFA" w:rsidRDefault="000B7DFA">
            <w:pPr>
              <w:pStyle w:val="TAL"/>
            </w:pPr>
            <w:r>
              <w:t>spec_c4.inp</w:t>
            </w:r>
          </w:p>
        </w:tc>
        <w:tc>
          <w:tcPr>
            <w:tcW w:w="1843" w:type="dxa"/>
            <w:tcBorders>
              <w:left w:val="nil"/>
              <w:right w:val="nil"/>
            </w:tcBorders>
          </w:tcPr>
          <w:p w14:paraId="2B699884" w14:textId="77777777" w:rsidR="000B7DFA" w:rsidRDefault="000B7DFA">
            <w:pPr>
              <w:pStyle w:val="TAC"/>
            </w:pPr>
            <w:r>
              <w:t>48</w:t>
            </w:r>
          </w:p>
        </w:tc>
        <w:tc>
          <w:tcPr>
            <w:tcW w:w="1984" w:type="dxa"/>
            <w:tcBorders>
              <w:left w:val="nil"/>
            </w:tcBorders>
          </w:tcPr>
          <w:p w14:paraId="0D0CB7A1" w14:textId="77777777" w:rsidR="000B7DFA" w:rsidRDefault="000B7DFA">
            <w:pPr>
              <w:pStyle w:val="TAC"/>
            </w:pPr>
            <w:r>
              <w:t>15 360</w:t>
            </w:r>
          </w:p>
        </w:tc>
      </w:tr>
      <w:tr w:rsidR="000B7DFA" w14:paraId="7F057C99" w14:textId="77777777">
        <w:tblPrEx>
          <w:tblCellMar>
            <w:top w:w="0" w:type="dxa"/>
            <w:bottom w:w="0" w:type="dxa"/>
          </w:tblCellMar>
        </w:tblPrEx>
        <w:trPr>
          <w:jc w:val="center"/>
        </w:trPr>
        <w:tc>
          <w:tcPr>
            <w:tcW w:w="2093" w:type="dxa"/>
            <w:tcBorders>
              <w:right w:val="nil"/>
            </w:tcBorders>
          </w:tcPr>
          <w:p w14:paraId="19BECE1F" w14:textId="77777777" w:rsidR="000B7DFA" w:rsidRDefault="000B7DFA">
            <w:pPr>
              <w:pStyle w:val="TAL"/>
            </w:pPr>
            <w:r>
              <w:t>adapt_i1.inp</w:t>
            </w:r>
          </w:p>
        </w:tc>
        <w:tc>
          <w:tcPr>
            <w:tcW w:w="1843" w:type="dxa"/>
            <w:tcBorders>
              <w:left w:val="nil"/>
              <w:right w:val="nil"/>
            </w:tcBorders>
          </w:tcPr>
          <w:p w14:paraId="47F6381A" w14:textId="77777777" w:rsidR="000B7DFA" w:rsidRDefault="000B7DFA">
            <w:pPr>
              <w:pStyle w:val="TAC"/>
            </w:pPr>
            <w:r>
              <w:t>67</w:t>
            </w:r>
          </w:p>
        </w:tc>
        <w:tc>
          <w:tcPr>
            <w:tcW w:w="1984" w:type="dxa"/>
            <w:tcBorders>
              <w:left w:val="nil"/>
            </w:tcBorders>
          </w:tcPr>
          <w:p w14:paraId="4BD32A2A" w14:textId="77777777" w:rsidR="000B7DFA" w:rsidRDefault="000B7DFA">
            <w:pPr>
              <w:pStyle w:val="TAC"/>
            </w:pPr>
            <w:r>
              <w:t>21 440</w:t>
            </w:r>
          </w:p>
        </w:tc>
      </w:tr>
      <w:tr w:rsidR="000B7DFA" w14:paraId="247065E7" w14:textId="77777777">
        <w:tblPrEx>
          <w:tblCellMar>
            <w:top w:w="0" w:type="dxa"/>
            <w:bottom w:w="0" w:type="dxa"/>
          </w:tblCellMar>
        </w:tblPrEx>
        <w:trPr>
          <w:jc w:val="center"/>
        </w:trPr>
        <w:tc>
          <w:tcPr>
            <w:tcW w:w="2093" w:type="dxa"/>
            <w:tcBorders>
              <w:right w:val="nil"/>
            </w:tcBorders>
          </w:tcPr>
          <w:p w14:paraId="1089F6A4" w14:textId="77777777" w:rsidR="000B7DFA" w:rsidRDefault="000B7DFA">
            <w:pPr>
              <w:pStyle w:val="TAL"/>
            </w:pPr>
            <w:r>
              <w:t>adapt_i2.inp</w:t>
            </w:r>
          </w:p>
        </w:tc>
        <w:tc>
          <w:tcPr>
            <w:tcW w:w="1843" w:type="dxa"/>
            <w:tcBorders>
              <w:left w:val="nil"/>
              <w:right w:val="nil"/>
            </w:tcBorders>
          </w:tcPr>
          <w:p w14:paraId="17C7AB33" w14:textId="77777777" w:rsidR="000B7DFA" w:rsidRDefault="000B7DFA">
            <w:pPr>
              <w:pStyle w:val="TAC"/>
              <w:rPr>
                <w:lang w:val="fr-FR"/>
              </w:rPr>
            </w:pPr>
            <w:r>
              <w:rPr>
                <w:lang w:val="fr-FR"/>
              </w:rPr>
              <w:t>48</w:t>
            </w:r>
          </w:p>
        </w:tc>
        <w:tc>
          <w:tcPr>
            <w:tcW w:w="1984" w:type="dxa"/>
            <w:tcBorders>
              <w:left w:val="nil"/>
            </w:tcBorders>
          </w:tcPr>
          <w:p w14:paraId="61FF9127" w14:textId="77777777" w:rsidR="000B7DFA" w:rsidRDefault="000B7DFA">
            <w:pPr>
              <w:pStyle w:val="TAC"/>
              <w:rPr>
                <w:lang w:val="fr-FR"/>
              </w:rPr>
            </w:pPr>
            <w:r>
              <w:rPr>
                <w:lang w:val="fr-FR"/>
              </w:rPr>
              <w:t>15 360</w:t>
            </w:r>
          </w:p>
        </w:tc>
      </w:tr>
      <w:tr w:rsidR="000B7DFA" w14:paraId="09591348" w14:textId="77777777">
        <w:tblPrEx>
          <w:tblCellMar>
            <w:top w:w="0" w:type="dxa"/>
            <w:bottom w:w="0" w:type="dxa"/>
          </w:tblCellMar>
        </w:tblPrEx>
        <w:trPr>
          <w:jc w:val="center"/>
        </w:trPr>
        <w:tc>
          <w:tcPr>
            <w:tcW w:w="2093" w:type="dxa"/>
            <w:tcBorders>
              <w:right w:val="nil"/>
            </w:tcBorders>
          </w:tcPr>
          <w:p w14:paraId="07021581" w14:textId="77777777" w:rsidR="000B7DFA" w:rsidRDefault="000B7DFA">
            <w:pPr>
              <w:pStyle w:val="TAL"/>
              <w:rPr>
                <w:lang w:val="fr-FR"/>
              </w:rPr>
            </w:pPr>
            <w:r>
              <w:rPr>
                <w:lang w:val="fr-FR"/>
              </w:rPr>
              <w:t>adapt_m1.inp</w:t>
            </w:r>
          </w:p>
        </w:tc>
        <w:tc>
          <w:tcPr>
            <w:tcW w:w="1843" w:type="dxa"/>
            <w:tcBorders>
              <w:left w:val="nil"/>
              <w:right w:val="nil"/>
            </w:tcBorders>
          </w:tcPr>
          <w:p w14:paraId="75FFAD62" w14:textId="77777777" w:rsidR="000B7DFA" w:rsidRDefault="000B7DFA">
            <w:pPr>
              <w:pStyle w:val="TAC"/>
              <w:rPr>
                <w:lang w:val="fr-FR"/>
              </w:rPr>
            </w:pPr>
            <w:r>
              <w:rPr>
                <w:lang w:val="fr-FR"/>
              </w:rPr>
              <w:t>403</w:t>
            </w:r>
          </w:p>
        </w:tc>
        <w:tc>
          <w:tcPr>
            <w:tcW w:w="1984" w:type="dxa"/>
            <w:tcBorders>
              <w:left w:val="nil"/>
            </w:tcBorders>
          </w:tcPr>
          <w:p w14:paraId="6CAB794B" w14:textId="77777777" w:rsidR="000B7DFA" w:rsidRDefault="000B7DFA">
            <w:pPr>
              <w:pStyle w:val="TAC"/>
              <w:rPr>
                <w:lang w:val="fr-FR"/>
              </w:rPr>
            </w:pPr>
            <w:r>
              <w:rPr>
                <w:lang w:val="fr-FR"/>
              </w:rPr>
              <w:t>128 960</w:t>
            </w:r>
          </w:p>
        </w:tc>
      </w:tr>
      <w:tr w:rsidR="000B7DFA" w14:paraId="33411A49" w14:textId="77777777">
        <w:tblPrEx>
          <w:tblCellMar>
            <w:top w:w="0" w:type="dxa"/>
            <w:bottom w:w="0" w:type="dxa"/>
          </w:tblCellMar>
        </w:tblPrEx>
        <w:trPr>
          <w:jc w:val="center"/>
        </w:trPr>
        <w:tc>
          <w:tcPr>
            <w:tcW w:w="2093" w:type="dxa"/>
            <w:tcBorders>
              <w:right w:val="nil"/>
            </w:tcBorders>
          </w:tcPr>
          <w:p w14:paraId="39456D53" w14:textId="77777777" w:rsidR="000B7DFA" w:rsidRDefault="000B7DFA">
            <w:pPr>
              <w:pStyle w:val="TAL"/>
              <w:rPr>
                <w:lang w:val="fr-FR"/>
              </w:rPr>
            </w:pPr>
            <w:r>
              <w:rPr>
                <w:lang w:val="fr-FR"/>
              </w:rPr>
              <w:t>adapt_m2.inp</w:t>
            </w:r>
          </w:p>
        </w:tc>
        <w:tc>
          <w:tcPr>
            <w:tcW w:w="1843" w:type="dxa"/>
            <w:tcBorders>
              <w:left w:val="nil"/>
              <w:right w:val="nil"/>
            </w:tcBorders>
          </w:tcPr>
          <w:p w14:paraId="377FDD86" w14:textId="77777777" w:rsidR="000B7DFA" w:rsidRDefault="000B7DFA">
            <w:pPr>
              <w:pStyle w:val="TAC"/>
            </w:pPr>
            <w:r>
              <w:t>376</w:t>
            </w:r>
          </w:p>
        </w:tc>
        <w:tc>
          <w:tcPr>
            <w:tcW w:w="1984" w:type="dxa"/>
            <w:tcBorders>
              <w:left w:val="nil"/>
            </w:tcBorders>
          </w:tcPr>
          <w:p w14:paraId="3F622563" w14:textId="77777777" w:rsidR="000B7DFA" w:rsidRDefault="000B7DFA">
            <w:pPr>
              <w:pStyle w:val="TAC"/>
            </w:pPr>
            <w:r>
              <w:t>120 320</w:t>
            </w:r>
          </w:p>
        </w:tc>
      </w:tr>
      <w:tr w:rsidR="000B7DFA" w14:paraId="3CC9C7C7" w14:textId="77777777">
        <w:tblPrEx>
          <w:tblCellMar>
            <w:top w:w="0" w:type="dxa"/>
            <w:bottom w:w="0" w:type="dxa"/>
          </w:tblCellMar>
        </w:tblPrEx>
        <w:trPr>
          <w:jc w:val="center"/>
        </w:trPr>
        <w:tc>
          <w:tcPr>
            <w:tcW w:w="2093" w:type="dxa"/>
            <w:tcBorders>
              <w:right w:val="nil"/>
            </w:tcBorders>
          </w:tcPr>
          <w:p w14:paraId="639A3BC2" w14:textId="77777777" w:rsidR="000B7DFA" w:rsidRDefault="000B7DFA">
            <w:pPr>
              <w:pStyle w:val="TAL"/>
            </w:pPr>
            <w:r>
              <w:t>pitch1.inp</w:t>
            </w:r>
          </w:p>
        </w:tc>
        <w:tc>
          <w:tcPr>
            <w:tcW w:w="1843" w:type="dxa"/>
            <w:tcBorders>
              <w:left w:val="nil"/>
              <w:right w:val="nil"/>
            </w:tcBorders>
          </w:tcPr>
          <w:p w14:paraId="2EF36821" w14:textId="77777777" w:rsidR="000B7DFA" w:rsidRDefault="000B7DFA">
            <w:pPr>
              <w:pStyle w:val="TAC"/>
            </w:pPr>
            <w:r>
              <w:t>35</w:t>
            </w:r>
          </w:p>
        </w:tc>
        <w:tc>
          <w:tcPr>
            <w:tcW w:w="1984" w:type="dxa"/>
            <w:tcBorders>
              <w:left w:val="nil"/>
            </w:tcBorders>
          </w:tcPr>
          <w:p w14:paraId="4AEE8DFC" w14:textId="77777777" w:rsidR="000B7DFA" w:rsidRDefault="000B7DFA">
            <w:pPr>
              <w:pStyle w:val="TAC"/>
            </w:pPr>
            <w:r>
              <w:t>11 200</w:t>
            </w:r>
          </w:p>
        </w:tc>
      </w:tr>
      <w:tr w:rsidR="000B7DFA" w14:paraId="2FBA1DA5" w14:textId="77777777">
        <w:tblPrEx>
          <w:tblCellMar>
            <w:top w:w="0" w:type="dxa"/>
            <w:bottom w:w="0" w:type="dxa"/>
          </w:tblCellMar>
        </w:tblPrEx>
        <w:trPr>
          <w:jc w:val="center"/>
        </w:trPr>
        <w:tc>
          <w:tcPr>
            <w:tcW w:w="2093" w:type="dxa"/>
            <w:tcBorders>
              <w:right w:val="nil"/>
            </w:tcBorders>
          </w:tcPr>
          <w:p w14:paraId="2401DEDB" w14:textId="77777777" w:rsidR="000B7DFA" w:rsidRDefault="000B7DFA">
            <w:pPr>
              <w:pStyle w:val="TAL"/>
            </w:pPr>
            <w:r>
              <w:t>pitch2.inp</w:t>
            </w:r>
          </w:p>
        </w:tc>
        <w:tc>
          <w:tcPr>
            <w:tcW w:w="1843" w:type="dxa"/>
            <w:tcBorders>
              <w:left w:val="nil"/>
              <w:right w:val="nil"/>
            </w:tcBorders>
          </w:tcPr>
          <w:p w14:paraId="76CF4EEC" w14:textId="77777777" w:rsidR="000B7DFA" w:rsidRDefault="000B7DFA">
            <w:pPr>
              <w:pStyle w:val="TAC"/>
            </w:pPr>
            <w:r>
              <w:t>35</w:t>
            </w:r>
          </w:p>
        </w:tc>
        <w:tc>
          <w:tcPr>
            <w:tcW w:w="1984" w:type="dxa"/>
            <w:tcBorders>
              <w:left w:val="nil"/>
            </w:tcBorders>
          </w:tcPr>
          <w:p w14:paraId="0A13ABFF" w14:textId="77777777" w:rsidR="000B7DFA" w:rsidRDefault="000B7DFA">
            <w:pPr>
              <w:pStyle w:val="TAC"/>
            </w:pPr>
            <w:r>
              <w:t>11 200</w:t>
            </w:r>
          </w:p>
        </w:tc>
      </w:tr>
      <w:tr w:rsidR="000B7DFA" w14:paraId="7326ED7A" w14:textId="77777777">
        <w:tblPrEx>
          <w:tblCellMar>
            <w:top w:w="0" w:type="dxa"/>
            <w:bottom w:w="0" w:type="dxa"/>
          </w:tblCellMar>
        </w:tblPrEx>
        <w:trPr>
          <w:jc w:val="center"/>
        </w:trPr>
        <w:tc>
          <w:tcPr>
            <w:tcW w:w="2093" w:type="dxa"/>
            <w:tcBorders>
              <w:right w:val="nil"/>
            </w:tcBorders>
          </w:tcPr>
          <w:p w14:paraId="12100BC6" w14:textId="77777777" w:rsidR="000B7DFA" w:rsidRDefault="000B7DFA">
            <w:pPr>
              <w:pStyle w:val="TAL"/>
            </w:pPr>
            <w:r>
              <w:t>freq_sw.inp</w:t>
            </w:r>
          </w:p>
        </w:tc>
        <w:tc>
          <w:tcPr>
            <w:tcW w:w="1843" w:type="dxa"/>
            <w:tcBorders>
              <w:left w:val="nil"/>
              <w:right w:val="nil"/>
            </w:tcBorders>
          </w:tcPr>
          <w:p w14:paraId="0CA073B0" w14:textId="77777777" w:rsidR="000B7DFA" w:rsidRDefault="000B7DFA">
            <w:pPr>
              <w:pStyle w:val="TAC"/>
            </w:pPr>
            <w:r>
              <w:t>560</w:t>
            </w:r>
          </w:p>
        </w:tc>
        <w:tc>
          <w:tcPr>
            <w:tcW w:w="1984" w:type="dxa"/>
            <w:tcBorders>
              <w:left w:val="nil"/>
            </w:tcBorders>
          </w:tcPr>
          <w:p w14:paraId="0282E8BB" w14:textId="77777777" w:rsidR="000B7DFA" w:rsidRDefault="000B7DFA">
            <w:pPr>
              <w:pStyle w:val="TAC"/>
            </w:pPr>
            <w:r>
              <w:t>179 200</w:t>
            </w:r>
          </w:p>
        </w:tc>
      </w:tr>
      <w:tr w:rsidR="000B7DFA" w14:paraId="57F55297" w14:textId="77777777">
        <w:tblPrEx>
          <w:tblCellMar>
            <w:top w:w="0" w:type="dxa"/>
            <w:bottom w:w="0" w:type="dxa"/>
          </w:tblCellMar>
        </w:tblPrEx>
        <w:trPr>
          <w:jc w:val="center"/>
        </w:trPr>
        <w:tc>
          <w:tcPr>
            <w:tcW w:w="2093" w:type="dxa"/>
            <w:tcBorders>
              <w:right w:val="nil"/>
            </w:tcBorders>
          </w:tcPr>
          <w:p w14:paraId="37714D38" w14:textId="77777777" w:rsidR="000B7DFA" w:rsidRDefault="000B7DFA">
            <w:pPr>
              <w:pStyle w:val="TAL"/>
            </w:pPr>
            <w:r>
              <w:t>pred1.inp</w:t>
            </w:r>
          </w:p>
        </w:tc>
        <w:tc>
          <w:tcPr>
            <w:tcW w:w="1843" w:type="dxa"/>
            <w:tcBorders>
              <w:left w:val="nil"/>
              <w:right w:val="nil"/>
            </w:tcBorders>
          </w:tcPr>
          <w:p w14:paraId="10AC3D7B" w14:textId="77777777" w:rsidR="000B7DFA" w:rsidRDefault="000B7DFA">
            <w:pPr>
              <w:pStyle w:val="TAC"/>
            </w:pPr>
            <w:r>
              <w:t>126</w:t>
            </w:r>
          </w:p>
        </w:tc>
        <w:tc>
          <w:tcPr>
            <w:tcW w:w="1984" w:type="dxa"/>
            <w:tcBorders>
              <w:left w:val="nil"/>
            </w:tcBorders>
          </w:tcPr>
          <w:p w14:paraId="3ABF4CE2" w14:textId="77777777" w:rsidR="000B7DFA" w:rsidRDefault="000B7DFA">
            <w:pPr>
              <w:pStyle w:val="TAC"/>
            </w:pPr>
            <w:r>
              <w:t>40 320</w:t>
            </w:r>
          </w:p>
        </w:tc>
      </w:tr>
      <w:tr w:rsidR="000B7DFA" w14:paraId="3BB788AE" w14:textId="77777777">
        <w:tblPrEx>
          <w:tblCellMar>
            <w:top w:w="0" w:type="dxa"/>
            <w:bottom w:w="0" w:type="dxa"/>
          </w:tblCellMar>
        </w:tblPrEx>
        <w:trPr>
          <w:jc w:val="center"/>
        </w:trPr>
        <w:tc>
          <w:tcPr>
            <w:tcW w:w="2093" w:type="dxa"/>
            <w:tcBorders>
              <w:right w:val="nil"/>
            </w:tcBorders>
          </w:tcPr>
          <w:p w14:paraId="796E588C" w14:textId="77777777" w:rsidR="000B7DFA" w:rsidRDefault="000B7DFA">
            <w:pPr>
              <w:pStyle w:val="TAL"/>
            </w:pPr>
            <w:r>
              <w:t>pred2.inp</w:t>
            </w:r>
          </w:p>
        </w:tc>
        <w:tc>
          <w:tcPr>
            <w:tcW w:w="1843" w:type="dxa"/>
            <w:tcBorders>
              <w:left w:val="nil"/>
              <w:right w:val="nil"/>
            </w:tcBorders>
          </w:tcPr>
          <w:p w14:paraId="1947F011" w14:textId="77777777" w:rsidR="000B7DFA" w:rsidRDefault="000B7DFA">
            <w:pPr>
              <w:pStyle w:val="TAC"/>
            </w:pPr>
            <w:r>
              <w:t>126</w:t>
            </w:r>
          </w:p>
        </w:tc>
        <w:tc>
          <w:tcPr>
            <w:tcW w:w="1984" w:type="dxa"/>
            <w:tcBorders>
              <w:left w:val="nil"/>
            </w:tcBorders>
          </w:tcPr>
          <w:p w14:paraId="77D183BB" w14:textId="77777777" w:rsidR="000B7DFA" w:rsidRDefault="000B7DFA">
            <w:pPr>
              <w:pStyle w:val="TAC"/>
            </w:pPr>
            <w:r>
              <w:t>40 320</w:t>
            </w:r>
          </w:p>
        </w:tc>
      </w:tr>
      <w:tr w:rsidR="000B7DFA" w14:paraId="3467A1F1" w14:textId="77777777">
        <w:tblPrEx>
          <w:tblCellMar>
            <w:top w:w="0" w:type="dxa"/>
            <w:bottom w:w="0" w:type="dxa"/>
          </w:tblCellMar>
        </w:tblPrEx>
        <w:trPr>
          <w:jc w:val="center"/>
        </w:trPr>
        <w:tc>
          <w:tcPr>
            <w:tcW w:w="2093" w:type="dxa"/>
            <w:tcBorders>
              <w:right w:val="nil"/>
            </w:tcBorders>
          </w:tcPr>
          <w:p w14:paraId="0B035CD9" w14:textId="77777777" w:rsidR="000B7DFA" w:rsidRDefault="000B7DFA">
            <w:pPr>
              <w:pStyle w:val="TAL"/>
            </w:pPr>
            <w:r>
              <w:t>pole1.inp</w:t>
            </w:r>
          </w:p>
        </w:tc>
        <w:tc>
          <w:tcPr>
            <w:tcW w:w="1843" w:type="dxa"/>
            <w:tcBorders>
              <w:left w:val="nil"/>
              <w:right w:val="nil"/>
            </w:tcBorders>
          </w:tcPr>
          <w:p w14:paraId="1B0D97F2" w14:textId="77777777" w:rsidR="000B7DFA" w:rsidRDefault="000B7DFA">
            <w:pPr>
              <w:pStyle w:val="TAC"/>
            </w:pPr>
            <w:r>
              <w:t>97</w:t>
            </w:r>
          </w:p>
        </w:tc>
        <w:tc>
          <w:tcPr>
            <w:tcW w:w="1984" w:type="dxa"/>
            <w:tcBorders>
              <w:left w:val="nil"/>
            </w:tcBorders>
          </w:tcPr>
          <w:p w14:paraId="738AF1B5" w14:textId="77777777" w:rsidR="000B7DFA" w:rsidRDefault="000B7DFA">
            <w:pPr>
              <w:pStyle w:val="TAC"/>
            </w:pPr>
            <w:r>
              <w:t>31 040</w:t>
            </w:r>
          </w:p>
        </w:tc>
      </w:tr>
      <w:tr w:rsidR="000B7DFA" w14:paraId="62536A79" w14:textId="77777777">
        <w:tblPrEx>
          <w:tblCellMar>
            <w:top w:w="0" w:type="dxa"/>
            <w:bottom w:w="0" w:type="dxa"/>
          </w:tblCellMar>
        </w:tblPrEx>
        <w:trPr>
          <w:jc w:val="center"/>
        </w:trPr>
        <w:tc>
          <w:tcPr>
            <w:tcW w:w="2093" w:type="dxa"/>
            <w:tcBorders>
              <w:right w:val="nil"/>
            </w:tcBorders>
          </w:tcPr>
          <w:p w14:paraId="06BC77B1" w14:textId="77777777" w:rsidR="000B7DFA" w:rsidRDefault="000B7DFA">
            <w:pPr>
              <w:pStyle w:val="TAL"/>
            </w:pPr>
            <w:r>
              <w:t>pole2.inp</w:t>
            </w:r>
          </w:p>
        </w:tc>
        <w:tc>
          <w:tcPr>
            <w:tcW w:w="1843" w:type="dxa"/>
            <w:tcBorders>
              <w:left w:val="nil"/>
              <w:right w:val="nil"/>
            </w:tcBorders>
          </w:tcPr>
          <w:p w14:paraId="07486C50" w14:textId="77777777" w:rsidR="000B7DFA" w:rsidRDefault="000B7DFA">
            <w:pPr>
              <w:pStyle w:val="TAC"/>
            </w:pPr>
            <w:r>
              <w:t>42</w:t>
            </w:r>
          </w:p>
        </w:tc>
        <w:tc>
          <w:tcPr>
            <w:tcW w:w="1984" w:type="dxa"/>
            <w:tcBorders>
              <w:left w:val="nil"/>
            </w:tcBorders>
          </w:tcPr>
          <w:p w14:paraId="006FF695" w14:textId="77777777" w:rsidR="000B7DFA" w:rsidRDefault="000B7DFA">
            <w:pPr>
              <w:pStyle w:val="TAC"/>
            </w:pPr>
            <w:r>
              <w:t>13 440</w:t>
            </w:r>
          </w:p>
        </w:tc>
      </w:tr>
      <w:tr w:rsidR="000B7DFA" w14:paraId="141797A6" w14:textId="77777777">
        <w:tblPrEx>
          <w:tblCellMar>
            <w:top w:w="0" w:type="dxa"/>
            <w:bottom w:w="0" w:type="dxa"/>
          </w:tblCellMar>
        </w:tblPrEx>
        <w:trPr>
          <w:jc w:val="center"/>
        </w:trPr>
        <w:tc>
          <w:tcPr>
            <w:tcW w:w="2093" w:type="dxa"/>
            <w:tcBorders>
              <w:right w:val="nil"/>
            </w:tcBorders>
          </w:tcPr>
          <w:p w14:paraId="35289494" w14:textId="77777777" w:rsidR="000B7DFA" w:rsidRDefault="000B7DFA">
            <w:pPr>
              <w:pStyle w:val="TAL"/>
            </w:pPr>
            <w:r>
              <w:t>safety.inp</w:t>
            </w:r>
          </w:p>
        </w:tc>
        <w:tc>
          <w:tcPr>
            <w:tcW w:w="1843" w:type="dxa"/>
            <w:tcBorders>
              <w:left w:val="nil"/>
              <w:right w:val="nil"/>
            </w:tcBorders>
          </w:tcPr>
          <w:p w14:paraId="70D8B0ED" w14:textId="77777777" w:rsidR="000B7DFA" w:rsidRDefault="000B7DFA">
            <w:pPr>
              <w:pStyle w:val="TAC"/>
            </w:pPr>
            <w:r>
              <w:t>5</w:t>
            </w:r>
          </w:p>
        </w:tc>
        <w:tc>
          <w:tcPr>
            <w:tcW w:w="1984" w:type="dxa"/>
            <w:tcBorders>
              <w:left w:val="nil"/>
            </w:tcBorders>
          </w:tcPr>
          <w:p w14:paraId="44087905" w14:textId="77777777" w:rsidR="000B7DFA" w:rsidRDefault="000B7DFA">
            <w:pPr>
              <w:pStyle w:val="TAC"/>
            </w:pPr>
            <w:r>
              <w:t>16 00</w:t>
            </w:r>
          </w:p>
        </w:tc>
      </w:tr>
      <w:tr w:rsidR="000B7DFA" w14:paraId="065A5223" w14:textId="77777777">
        <w:tblPrEx>
          <w:tblCellMar>
            <w:top w:w="0" w:type="dxa"/>
            <w:bottom w:w="0" w:type="dxa"/>
          </w:tblCellMar>
        </w:tblPrEx>
        <w:trPr>
          <w:jc w:val="center"/>
        </w:trPr>
        <w:tc>
          <w:tcPr>
            <w:tcW w:w="2093" w:type="dxa"/>
            <w:tcBorders>
              <w:right w:val="nil"/>
            </w:tcBorders>
          </w:tcPr>
          <w:p w14:paraId="6821852F" w14:textId="77777777" w:rsidR="000B7DFA" w:rsidRDefault="000B7DFA">
            <w:pPr>
              <w:pStyle w:val="TAL"/>
            </w:pPr>
            <w:r>
              <w:t>good_sp.inp</w:t>
            </w:r>
          </w:p>
        </w:tc>
        <w:tc>
          <w:tcPr>
            <w:tcW w:w="1843" w:type="dxa"/>
            <w:tcBorders>
              <w:left w:val="nil"/>
              <w:right w:val="nil"/>
            </w:tcBorders>
          </w:tcPr>
          <w:p w14:paraId="68FF39A8" w14:textId="77777777" w:rsidR="000B7DFA" w:rsidRDefault="000B7DFA">
            <w:pPr>
              <w:pStyle w:val="TAC"/>
            </w:pPr>
            <w:r>
              <w:t>312</w:t>
            </w:r>
          </w:p>
        </w:tc>
        <w:tc>
          <w:tcPr>
            <w:tcW w:w="1984" w:type="dxa"/>
            <w:tcBorders>
              <w:left w:val="nil"/>
            </w:tcBorders>
          </w:tcPr>
          <w:p w14:paraId="2253DD37" w14:textId="77777777" w:rsidR="000B7DFA" w:rsidRDefault="000B7DFA">
            <w:pPr>
              <w:pStyle w:val="TAC"/>
            </w:pPr>
            <w:r>
              <w:t>99 840</w:t>
            </w:r>
          </w:p>
        </w:tc>
      </w:tr>
      <w:tr w:rsidR="000B7DFA" w14:paraId="4D2CF3D2" w14:textId="77777777">
        <w:tblPrEx>
          <w:tblCellMar>
            <w:top w:w="0" w:type="dxa"/>
            <w:bottom w:w="0" w:type="dxa"/>
          </w:tblCellMar>
        </w:tblPrEx>
        <w:trPr>
          <w:jc w:val="center"/>
        </w:trPr>
        <w:tc>
          <w:tcPr>
            <w:tcW w:w="2093" w:type="dxa"/>
            <w:tcBorders>
              <w:bottom w:val="single" w:sz="6" w:space="0" w:color="auto"/>
              <w:right w:val="nil"/>
            </w:tcBorders>
          </w:tcPr>
          <w:p w14:paraId="520DC34F" w14:textId="77777777" w:rsidR="000B7DFA" w:rsidRDefault="000B7DFA">
            <w:pPr>
              <w:pStyle w:val="TAL"/>
            </w:pPr>
            <w:r>
              <w:t>bad_sp.inp</w:t>
            </w:r>
          </w:p>
        </w:tc>
        <w:tc>
          <w:tcPr>
            <w:tcW w:w="1843" w:type="dxa"/>
            <w:tcBorders>
              <w:left w:val="nil"/>
              <w:bottom w:val="single" w:sz="6" w:space="0" w:color="auto"/>
              <w:right w:val="nil"/>
            </w:tcBorders>
          </w:tcPr>
          <w:p w14:paraId="750A892F" w14:textId="77777777" w:rsidR="000B7DFA" w:rsidRDefault="000B7DFA">
            <w:pPr>
              <w:pStyle w:val="TAC"/>
            </w:pPr>
            <w:r>
              <w:t>312</w:t>
            </w:r>
          </w:p>
        </w:tc>
        <w:tc>
          <w:tcPr>
            <w:tcW w:w="1984" w:type="dxa"/>
            <w:tcBorders>
              <w:left w:val="nil"/>
            </w:tcBorders>
          </w:tcPr>
          <w:p w14:paraId="303DC7F6" w14:textId="77777777" w:rsidR="000B7DFA" w:rsidRDefault="000B7DFA">
            <w:pPr>
              <w:pStyle w:val="TAC"/>
            </w:pPr>
            <w:r>
              <w:t>99 840</w:t>
            </w:r>
          </w:p>
        </w:tc>
      </w:tr>
    </w:tbl>
    <w:p w14:paraId="509295C1" w14:textId="77777777" w:rsidR="000B7DFA" w:rsidRDefault="000B7DFA">
      <w:pPr>
        <w:pStyle w:val="FP"/>
      </w:pPr>
    </w:p>
    <w:p w14:paraId="2287FE7B" w14:textId="77777777" w:rsidR="000B7DFA" w:rsidRDefault="000B7DFA">
      <w:pPr>
        <w:pStyle w:val="TH"/>
      </w:pPr>
      <w:r>
        <w:t>Table A.2.2: File sizes for *.cod extension files</w:t>
      </w:r>
    </w:p>
    <w:tbl>
      <w:tblPr>
        <w:tblW w:w="0" w:type="auto"/>
        <w:jc w:val="center"/>
        <w:tblBorders>
          <w:top w:val="double" w:sz="6" w:space="0" w:color="auto"/>
          <w:left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376"/>
        <w:gridCol w:w="1985"/>
        <w:gridCol w:w="2410"/>
      </w:tblGrid>
      <w:tr w:rsidR="000B7DFA" w14:paraId="58FC31C4" w14:textId="77777777">
        <w:tblPrEx>
          <w:tblCellMar>
            <w:top w:w="0" w:type="dxa"/>
            <w:bottom w:w="0" w:type="dxa"/>
          </w:tblCellMar>
        </w:tblPrEx>
        <w:trPr>
          <w:jc w:val="center"/>
        </w:trPr>
        <w:tc>
          <w:tcPr>
            <w:tcW w:w="2376" w:type="dxa"/>
            <w:tcBorders>
              <w:top w:val="single" w:sz="6" w:space="0" w:color="auto"/>
              <w:bottom w:val="single" w:sz="6" w:space="0" w:color="auto"/>
              <w:right w:val="nil"/>
            </w:tcBorders>
          </w:tcPr>
          <w:p w14:paraId="563A87B4" w14:textId="77777777" w:rsidR="000B7DFA" w:rsidRDefault="000B7DFA">
            <w:pPr>
              <w:pStyle w:val="TAH"/>
            </w:pPr>
            <w:r>
              <w:t>File:</w:t>
            </w:r>
          </w:p>
        </w:tc>
        <w:tc>
          <w:tcPr>
            <w:tcW w:w="1985" w:type="dxa"/>
            <w:tcBorders>
              <w:top w:val="single" w:sz="6" w:space="0" w:color="auto"/>
              <w:left w:val="nil"/>
              <w:bottom w:val="single" w:sz="6" w:space="0" w:color="auto"/>
              <w:right w:val="nil"/>
            </w:tcBorders>
          </w:tcPr>
          <w:p w14:paraId="1E74E81F" w14:textId="77777777" w:rsidR="000B7DFA" w:rsidRDefault="000B7DFA">
            <w:pPr>
              <w:pStyle w:val="TAH"/>
            </w:pPr>
            <w:r>
              <w:t>Frames:</w:t>
            </w:r>
          </w:p>
        </w:tc>
        <w:tc>
          <w:tcPr>
            <w:tcW w:w="2410" w:type="dxa"/>
            <w:tcBorders>
              <w:top w:val="single" w:sz="6" w:space="0" w:color="auto"/>
              <w:left w:val="nil"/>
              <w:bottom w:val="single" w:sz="6" w:space="0" w:color="auto"/>
            </w:tcBorders>
          </w:tcPr>
          <w:p w14:paraId="05F9BE0A" w14:textId="77777777" w:rsidR="000B7DFA" w:rsidRDefault="000B7DFA">
            <w:pPr>
              <w:pStyle w:val="TAH"/>
            </w:pPr>
            <w:r>
              <w:t>Size in bytes:</w:t>
            </w:r>
          </w:p>
        </w:tc>
      </w:tr>
      <w:tr w:rsidR="000B7DFA" w14:paraId="0926C066" w14:textId="77777777">
        <w:tblPrEx>
          <w:tblCellMar>
            <w:top w:w="0" w:type="dxa"/>
            <w:bottom w:w="0" w:type="dxa"/>
          </w:tblCellMar>
        </w:tblPrEx>
        <w:trPr>
          <w:jc w:val="center"/>
        </w:trPr>
        <w:tc>
          <w:tcPr>
            <w:tcW w:w="2376" w:type="dxa"/>
            <w:tcBorders>
              <w:top w:val="nil"/>
              <w:right w:val="nil"/>
            </w:tcBorders>
          </w:tcPr>
          <w:p w14:paraId="5E0E0584" w14:textId="77777777" w:rsidR="000B7DFA" w:rsidRDefault="000B7DFA">
            <w:pPr>
              <w:pStyle w:val="TAL"/>
              <w:ind w:left="57"/>
            </w:pPr>
            <w:r>
              <w:t>spec_a1.cod</w:t>
            </w:r>
          </w:p>
        </w:tc>
        <w:tc>
          <w:tcPr>
            <w:tcW w:w="1985" w:type="dxa"/>
            <w:tcBorders>
              <w:top w:val="nil"/>
              <w:left w:val="nil"/>
              <w:right w:val="nil"/>
            </w:tcBorders>
          </w:tcPr>
          <w:p w14:paraId="5AF68692" w14:textId="77777777" w:rsidR="000B7DFA" w:rsidRDefault="000B7DFA">
            <w:pPr>
              <w:pStyle w:val="TAC"/>
              <w:ind w:right="851"/>
              <w:jc w:val="right"/>
            </w:pPr>
            <w:r>
              <w:t>22</w:t>
            </w:r>
          </w:p>
        </w:tc>
        <w:tc>
          <w:tcPr>
            <w:tcW w:w="2410" w:type="dxa"/>
            <w:tcBorders>
              <w:top w:val="nil"/>
              <w:left w:val="nil"/>
            </w:tcBorders>
          </w:tcPr>
          <w:p w14:paraId="3E958547" w14:textId="77777777" w:rsidR="000B7DFA" w:rsidRDefault="000B7DFA">
            <w:pPr>
              <w:pStyle w:val="TAR"/>
              <w:ind w:right="851"/>
            </w:pPr>
            <w:r>
              <w:t>3 344</w:t>
            </w:r>
          </w:p>
        </w:tc>
      </w:tr>
      <w:tr w:rsidR="000B7DFA" w14:paraId="200656D9" w14:textId="77777777">
        <w:tblPrEx>
          <w:tblCellMar>
            <w:top w:w="0" w:type="dxa"/>
            <w:bottom w:w="0" w:type="dxa"/>
          </w:tblCellMar>
        </w:tblPrEx>
        <w:trPr>
          <w:jc w:val="center"/>
        </w:trPr>
        <w:tc>
          <w:tcPr>
            <w:tcW w:w="2376" w:type="dxa"/>
            <w:tcBorders>
              <w:right w:val="nil"/>
            </w:tcBorders>
          </w:tcPr>
          <w:p w14:paraId="2EAFC719" w14:textId="77777777" w:rsidR="000B7DFA" w:rsidRDefault="000B7DFA">
            <w:pPr>
              <w:pStyle w:val="TAL"/>
              <w:ind w:left="57"/>
            </w:pPr>
            <w:r>
              <w:t>spec_a2.cod</w:t>
            </w:r>
          </w:p>
        </w:tc>
        <w:tc>
          <w:tcPr>
            <w:tcW w:w="1985" w:type="dxa"/>
            <w:tcBorders>
              <w:left w:val="nil"/>
              <w:right w:val="nil"/>
            </w:tcBorders>
          </w:tcPr>
          <w:p w14:paraId="2875CCD8" w14:textId="77777777" w:rsidR="000B7DFA" w:rsidRDefault="000B7DFA">
            <w:pPr>
              <w:pStyle w:val="TAC"/>
              <w:ind w:right="851"/>
              <w:jc w:val="right"/>
            </w:pPr>
            <w:r>
              <w:t>22</w:t>
            </w:r>
          </w:p>
        </w:tc>
        <w:tc>
          <w:tcPr>
            <w:tcW w:w="2410" w:type="dxa"/>
            <w:tcBorders>
              <w:left w:val="nil"/>
            </w:tcBorders>
          </w:tcPr>
          <w:p w14:paraId="4A404E3D" w14:textId="77777777" w:rsidR="000B7DFA" w:rsidRDefault="000B7DFA">
            <w:pPr>
              <w:pStyle w:val="TAR"/>
              <w:ind w:right="851"/>
            </w:pPr>
            <w:r>
              <w:t>3 344</w:t>
            </w:r>
          </w:p>
        </w:tc>
      </w:tr>
      <w:tr w:rsidR="000B7DFA" w14:paraId="4D2ADAB8" w14:textId="77777777">
        <w:tblPrEx>
          <w:tblCellMar>
            <w:top w:w="0" w:type="dxa"/>
            <w:bottom w:w="0" w:type="dxa"/>
          </w:tblCellMar>
        </w:tblPrEx>
        <w:trPr>
          <w:jc w:val="center"/>
        </w:trPr>
        <w:tc>
          <w:tcPr>
            <w:tcW w:w="2376" w:type="dxa"/>
            <w:tcBorders>
              <w:right w:val="nil"/>
            </w:tcBorders>
          </w:tcPr>
          <w:p w14:paraId="2E3E90C2" w14:textId="77777777" w:rsidR="000B7DFA" w:rsidRDefault="000B7DFA">
            <w:pPr>
              <w:pStyle w:val="TAL"/>
              <w:ind w:left="57"/>
            </w:pPr>
            <w:r>
              <w:t>spec_c1.cod</w:t>
            </w:r>
          </w:p>
        </w:tc>
        <w:tc>
          <w:tcPr>
            <w:tcW w:w="1985" w:type="dxa"/>
            <w:tcBorders>
              <w:left w:val="nil"/>
              <w:right w:val="nil"/>
            </w:tcBorders>
          </w:tcPr>
          <w:p w14:paraId="314438B8" w14:textId="77777777" w:rsidR="000B7DFA" w:rsidRDefault="000B7DFA">
            <w:pPr>
              <w:pStyle w:val="TAC"/>
              <w:ind w:right="851"/>
              <w:jc w:val="right"/>
            </w:pPr>
            <w:r>
              <w:t>48</w:t>
            </w:r>
          </w:p>
        </w:tc>
        <w:tc>
          <w:tcPr>
            <w:tcW w:w="2410" w:type="dxa"/>
            <w:tcBorders>
              <w:left w:val="nil"/>
            </w:tcBorders>
          </w:tcPr>
          <w:p w14:paraId="2140C74F" w14:textId="77777777" w:rsidR="000B7DFA" w:rsidRDefault="000B7DFA">
            <w:pPr>
              <w:pStyle w:val="TAR"/>
              <w:ind w:right="851"/>
            </w:pPr>
            <w:r>
              <w:t>7 296</w:t>
            </w:r>
          </w:p>
        </w:tc>
      </w:tr>
      <w:tr w:rsidR="000B7DFA" w14:paraId="3AAFC261" w14:textId="77777777">
        <w:tblPrEx>
          <w:tblCellMar>
            <w:top w:w="0" w:type="dxa"/>
            <w:bottom w:w="0" w:type="dxa"/>
          </w:tblCellMar>
        </w:tblPrEx>
        <w:trPr>
          <w:jc w:val="center"/>
        </w:trPr>
        <w:tc>
          <w:tcPr>
            <w:tcW w:w="2376" w:type="dxa"/>
            <w:tcBorders>
              <w:right w:val="nil"/>
            </w:tcBorders>
          </w:tcPr>
          <w:p w14:paraId="0015A774" w14:textId="77777777" w:rsidR="000B7DFA" w:rsidRDefault="000B7DFA">
            <w:pPr>
              <w:pStyle w:val="TAL"/>
              <w:ind w:left="57"/>
            </w:pPr>
            <w:r>
              <w:t>spec_c2.cod</w:t>
            </w:r>
          </w:p>
        </w:tc>
        <w:tc>
          <w:tcPr>
            <w:tcW w:w="1985" w:type="dxa"/>
            <w:tcBorders>
              <w:left w:val="nil"/>
              <w:right w:val="nil"/>
            </w:tcBorders>
          </w:tcPr>
          <w:p w14:paraId="59C5C21D" w14:textId="77777777" w:rsidR="000B7DFA" w:rsidRDefault="000B7DFA">
            <w:pPr>
              <w:pStyle w:val="TAC"/>
              <w:ind w:right="851"/>
              <w:jc w:val="right"/>
              <w:rPr>
                <w:lang w:val="fr-FR"/>
              </w:rPr>
            </w:pPr>
            <w:r>
              <w:rPr>
                <w:lang w:val="fr-FR"/>
              </w:rPr>
              <w:t>48</w:t>
            </w:r>
          </w:p>
        </w:tc>
        <w:tc>
          <w:tcPr>
            <w:tcW w:w="2410" w:type="dxa"/>
            <w:tcBorders>
              <w:left w:val="nil"/>
            </w:tcBorders>
          </w:tcPr>
          <w:p w14:paraId="12B4BC7D" w14:textId="77777777" w:rsidR="000B7DFA" w:rsidRDefault="000B7DFA">
            <w:pPr>
              <w:pStyle w:val="TAR"/>
              <w:ind w:right="851"/>
              <w:rPr>
                <w:lang w:val="fr-FR"/>
              </w:rPr>
            </w:pPr>
            <w:r>
              <w:rPr>
                <w:lang w:val="fr-FR"/>
              </w:rPr>
              <w:t>7 296</w:t>
            </w:r>
          </w:p>
        </w:tc>
      </w:tr>
      <w:tr w:rsidR="000B7DFA" w14:paraId="6AB157EB" w14:textId="77777777">
        <w:tblPrEx>
          <w:tblCellMar>
            <w:top w:w="0" w:type="dxa"/>
            <w:bottom w:w="0" w:type="dxa"/>
          </w:tblCellMar>
        </w:tblPrEx>
        <w:trPr>
          <w:jc w:val="center"/>
        </w:trPr>
        <w:tc>
          <w:tcPr>
            <w:tcW w:w="2376" w:type="dxa"/>
            <w:tcBorders>
              <w:right w:val="nil"/>
            </w:tcBorders>
          </w:tcPr>
          <w:p w14:paraId="03C0DB35" w14:textId="77777777" w:rsidR="000B7DFA" w:rsidRDefault="000B7DFA">
            <w:pPr>
              <w:pStyle w:val="TAL"/>
              <w:ind w:left="57"/>
              <w:rPr>
                <w:lang w:val="fr-FR"/>
              </w:rPr>
            </w:pPr>
            <w:r>
              <w:rPr>
                <w:lang w:val="fr-FR"/>
              </w:rPr>
              <w:t>spec_c3.cod</w:t>
            </w:r>
          </w:p>
        </w:tc>
        <w:tc>
          <w:tcPr>
            <w:tcW w:w="1985" w:type="dxa"/>
            <w:tcBorders>
              <w:left w:val="nil"/>
              <w:right w:val="nil"/>
            </w:tcBorders>
          </w:tcPr>
          <w:p w14:paraId="18A63D2C" w14:textId="77777777" w:rsidR="000B7DFA" w:rsidRDefault="000B7DFA">
            <w:pPr>
              <w:pStyle w:val="TAC"/>
              <w:ind w:right="851"/>
              <w:jc w:val="right"/>
              <w:rPr>
                <w:lang w:val="fr-FR"/>
              </w:rPr>
            </w:pPr>
            <w:r>
              <w:rPr>
                <w:lang w:val="fr-FR"/>
              </w:rPr>
              <w:t>48</w:t>
            </w:r>
          </w:p>
        </w:tc>
        <w:tc>
          <w:tcPr>
            <w:tcW w:w="2410" w:type="dxa"/>
            <w:tcBorders>
              <w:left w:val="nil"/>
            </w:tcBorders>
          </w:tcPr>
          <w:p w14:paraId="3C858E50" w14:textId="77777777" w:rsidR="000B7DFA" w:rsidRDefault="000B7DFA">
            <w:pPr>
              <w:pStyle w:val="TAR"/>
              <w:ind w:right="851"/>
              <w:rPr>
                <w:lang w:val="fr-FR"/>
              </w:rPr>
            </w:pPr>
            <w:r>
              <w:rPr>
                <w:lang w:val="fr-FR"/>
              </w:rPr>
              <w:t>7 296</w:t>
            </w:r>
          </w:p>
        </w:tc>
      </w:tr>
      <w:tr w:rsidR="000B7DFA" w14:paraId="167398F9" w14:textId="77777777">
        <w:tblPrEx>
          <w:tblCellMar>
            <w:top w:w="0" w:type="dxa"/>
            <w:bottom w:w="0" w:type="dxa"/>
          </w:tblCellMar>
        </w:tblPrEx>
        <w:trPr>
          <w:jc w:val="center"/>
        </w:trPr>
        <w:tc>
          <w:tcPr>
            <w:tcW w:w="2376" w:type="dxa"/>
            <w:tcBorders>
              <w:right w:val="nil"/>
            </w:tcBorders>
          </w:tcPr>
          <w:p w14:paraId="3086CFCD" w14:textId="77777777" w:rsidR="000B7DFA" w:rsidRDefault="000B7DFA">
            <w:pPr>
              <w:pStyle w:val="TAL"/>
              <w:ind w:left="57"/>
              <w:rPr>
                <w:lang w:val="fr-FR"/>
              </w:rPr>
            </w:pPr>
            <w:r>
              <w:rPr>
                <w:lang w:val="fr-FR"/>
              </w:rPr>
              <w:t>spec_c4.cod</w:t>
            </w:r>
          </w:p>
        </w:tc>
        <w:tc>
          <w:tcPr>
            <w:tcW w:w="1985" w:type="dxa"/>
            <w:tcBorders>
              <w:left w:val="nil"/>
              <w:right w:val="nil"/>
            </w:tcBorders>
          </w:tcPr>
          <w:p w14:paraId="3EDEC7DC" w14:textId="77777777" w:rsidR="000B7DFA" w:rsidRDefault="000B7DFA">
            <w:pPr>
              <w:pStyle w:val="TAC"/>
              <w:ind w:right="851"/>
              <w:jc w:val="right"/>
            </w:pPr>
            <w:r>
              <w:t>48</w:t>
            </w:r>
          </w:p>
        </w:tc>
        <w:tc>
          <w:tcPr>
            <w:tcW w:w="2410" w:type="dxa"/>
            <w:tcBorders>
              <w:left w:val="nil"/>
            </w:tcBorders>
          </w:tcPr>
          <w:p w14:paraId="03A61B57" w14:textId="77777777" w:rsidR="000B7DFA" w:rsidRDefault="000B7DFA">
            <w:pPr>
              <w:pStyle w:val="TAR"/>
              <w:ind w:right="851"/>
            </w:pPr>
            <w:r>
              <w:t>7 296</w:t>
            </w:r>
          </w:p>
        </w:tc>
      </w:tr>
      <w:tr w:rsidR="000B7DFA" w14:paraId="6B39B22E" w14:textId="77777777">
        <w:tblPrEx>
          <w:tblCellMar>
            <w:top w:w="0" w:type="dxa"/>
            <w:bottom w:w="0" w:type="dxa"/>
          </w:tblCellMar>
        </w:tblPrEx>
        <w:trPr>
          <w:jc w:val="center"/>
        </w:trPr>
        <w:tc>
          <w:tcPr>
            <w:tcW w:w="2376" w:type="dxa"/>
            <w:tcBorders>
              <w:right w:val="nil"/>
            </w:tcBorders>
          </w:tcPr>
          <w:p w14:paraId="6BC03D0E" w14:textId="77777777" w:rsidR="000B7DFA" w:rsidRDefault="000B7DFA">
            <w:pPr>
              <w:pStyle w:val="TAL"/>
              <w:ind w:left="57"/>
            </w:pPr>
            <w:r>
              <w:t>adapt_i1.cod</w:t>
            </w:r>
          </w:p>
        </w:tc>
        <w:tc>
          <w:tcPr>
            <w:tcW w:w="1985" w:type="dxa"/>
            <w:tcBorders>
              <w:left w:val="nil"/>
              <w:right w:val="nil"/>
            </w:tcBorders>
          </w:tcPr>
          <w:p w14:paraId="48F32F8E" w14:textId="77777777" w:rsidR="000B7DFA" w:rsidRDefault="000B7DFA">
            <w:pPr>
              <w:pStyle w:val="TAC"/>
              <w:ind w:right="851"/>
              <w:jc w:val="right"/>
            </w:pPr>
            <w:r>
              <w:t>67</w:t>
            </w:r>
          </w:p>
        </w:tc>
        <w:tc>
          <w:tcPr>
            <w:tcW w:w="2410" w:type="dxa"/>
            <w:tcBorders>
              <w:left w:val="nil"/>
            </w:tcBorders>
          </w:tcPr>
          <w:p w14:paraId="347442F6" w14:textId="77777777" w:rsidR="000B7DFA" w:rsidRDefault="000B7DFA">
            <w:pPr>
              <w:pStyle w:val="TAR"/>
              <w:ind w:right="851"/>
            </w:pPr>
            <w:r>
              <w:t>10 184</w:t>
            </w:r>
          </w:p>
        </w:tc>
      </w:tr>
      <w:tr w:rsidR="000B7DFA" w14:paraId="5E4BA7CE" w14:textId="77777777">
        <w:tblPrEx>
          <w:tblCellMar>
            <w:top w:w="0" w:type="dxa"/>
            <w:bottom w:w="0" w:type="dxa"/>
          </w:tblCellMar>
        </w:tblPrEx>
        <w:trPr>
          <w:jc w:val="center"/>
        </w:trPr>
        <w:tc>
          <w:tcPr>
            <w:tcW w:w="2376" w:type="dxa"/>
            <w:tcBorders>
              <w:right w:val="nil"/>
            </w:tcBorders>
          </w:tcPr>
          <w:p w14:paraId="1F756E3F" w14:textId="77777777" w:rsidR="000B7DFA" w:rsidRDefault="000B7DFA">
            <w:pPr>
              <w:pStyle w:val="TAL"/>
              <w:ind w:left="57"/>
            </w:pPr>
            <w:r>
              <w:t>adapt_i2.cod</w:t>
            </w:r>
          </w:p>
        </w:tc>
        <w:tc>
          <w:tcPr>
            <w:tcW w:w="1985" w:type="dxa"/>
            <w:tcBorders>
              <w:left w:val="nil"/>
              <w:right w:val="nil"/>
            </w:tcBorders>
          </w:tcPr>
          <w:p w14:paraId="77133123" w14:textId="77777777" w:rsidR="000B7DFA" w:rsidRDefault="000B7DFA">
            <w:pPr>
              <w:pStyle w:val="TAC"/>
              <w:ind w:right="851"/>
              <w:jc w:val="right"/>
              <w:rPr>
                <w:lang w:val="fr-FR"/>
              </w:rPr>
            </w:pPr>
            <w:r>
              <w:rPr>
                <w:lang w:val="fr-FR"/>
              </w:rPr>
              <w:t>48</w:t>
            </w:r>
          </w:p>
        </w:tc>
        <w:tc>
          <w:tcPr>
            <w:tcW w:w="2410" w:type="dxa"/>
            <w:tcBorders>
              <w:left w:val="nil"/>
            </w:tcBorders>
          </w:tcPr>
          <w:p w14:paraId="36510C25" w14:textId="77777777" w:rsidR="000B7DFA" w:rsidRDefault="000B7DFA">
            <w:pPr>
              <w:pStyle w:val="TAR"/>
              <w:ind w:right="851"/>
              <w:rPr>
                <w:lang w:val="fr-FR"/>
              </w:rPr>
            </w:pPr>
            <w:r>
              <w:rPr>
                <w:lang w:val="fr-FR"/>
              </w:rPr>
              <w:t>7 296</w:t>
            </w:r>
          </w:p>
        </w:tc>
      </w:tr>
      <w:tr w:rsidR="000B7DFA" w14:paraId="56530905" w14:textId="77777777">
        <w:tblPrEx>
          <w:tblCellMar>
            <w:top w:w="0" w:type="dxa"/>
            <w:bottom w:w="0" w:type="dxa"/>
          </w:tblCellMar>
        </w:tblPrEx>
        <w:trPr>
          <w:jc w:val="center"/>
        </w:trPr>
        <w:tc>
          <w:tcPr>
            <w:tcW w:w="2376" w:type="dxa"/>
            <w:tcBorders>
              <w:right w:val="nil"/>
            </w:tcBorders>
          </w:tcPr>
          <w:p w14:paraId="177164CD" w14:textId="77777777" w:rsidR="000B7DFA" w:rsidRDefault="000B7DFA">
            <w:pPr>
              <w:pStyle w:val="TAL"/>
              <w:ind w:left="57"/>
              <w:rPr>
                <w:lang w:val="fr-FR"/>
              </w:rPr>
            </w:pPr>
            <w:r>
              <w:rPr>
                <w:lang w:val="fr-FR"/>
              </w:rPr>
              <w:t>adapt_m1.cod</w:t>
            </w:r>
          </w:p>
        </w:tc>
        <w:tc>
          <w:tcPr>
            <w:tcW w:w="1985" w:type="dxa"/>
            <w:tcBorders>
              <w:left w:val="nil"/>
              <w:right w:val="nil"/>
            </w:tcBorders>
          </w:tcPr>
          <w:p w14:paraId="7434D394" w14:textId="77777777" w:rsidR="000B7DFA" w:rsidRDefault="000B7DFA">
            <w:pPr>
              <w:pStyle w:val="TAC"/>
              <w:ind w:right="851"/>
              <w:jc w:val="right"/>
              <w:rPr>
                <w:lang w:val="fr-FR"/>
              </w:rPr>
            </w:pPr>
            <w:r>
              <w:rPr>
                <w:lang w:val="fr-FR"/>
              </w:rPr>
              <w:t>403</w:t>
            </w:r>
          </w:p>
        </w:tc>
        <w:tc>
          <w:tcPr>
            <w:tcW w:w="2410" w:type="dxa"/>
            <w:tcBorders>
              <w:left w:val="nil"/>
            </w:tcBorders>
          </w:tcPr>
          <w:p w14:paraId="29A5BD11" w14:textId="77777777" w:rsidR="000B7DFA" w:rsidRDefault="000B7DFA">
            <w:pPr>
              <w:pStyle w:val="TAR"/>
              <w:ind w:right="851"/>
              <w:rPr>
                <w:lang w:val="fr-FR"/>
              </w:rPr>
            </w:pPr>
            <w:r>
              <w:rPr>
                <w:lang w:val="fr-FR"/>
              </w:rPr>
              <w:t>61 256</w:t>
            </w:r>
          </w:p>
        </w:tc>
      </w:tr>
      <w:tr w:rsidR="000B7DFA" w14:paraId="356ADF72" w14:textId="77777777">
        <w:tblPrEx>
          <w:tblCellMar>
            <w:top w:w="0" w:type="dxa"/>
            <w:bottom w:w="0" w:type="dxa"/>
          </w:tblCellMar>
        </w:tblPrEx>
        <w:trPr>
          <w:jc w:val="center"/>
        </w:trPr>
        <w:tc>
          <w:tcPr>
            <w:tcW w:w="2376" w:type="dxa"/>
            <w:tcBorders>
              <w:right w:val="nil"/>
            </w:tcBorders>
          </w:tcPr>
          <w:p w14:paraId="4A8DE879" w14:textId="77777777" w:rsidR="000B7DFA" w:rsidRDefault="000B7DFA">
            <w:pPr>
              <w:pStyle w:val="TAL"/>
              <w:ind w:left="57"/>
              <w:rPr>
                <w:lang w:val="fr-FR"/>
              </w:rPr>
            </w:pPr>
            <w:r>
              <w:rPr>
                <w:lang w:val="fr-FR"/>
              </w:rPr>
              <w:t>adapt_m2.cod</w:t>
            </w:r>
          </w:p>
        </w:tc>
        <w:tc>
          <w:tcPr>
            <w:tcW w:w="1985" w:type="dxa"/>
            <w:tcBorders>
              <w:left w:val="nil"/>
              <w:right w:val="nil"/>
            </w:tcBorders>
          </w:tcPr>
          <w:p w14:paraId="411C33C3" w14:textId="77777777" w:rsidR="000B7DFA" w:rsidRDefault="000B7DFA">
            <w:pPr>
              <w:pStyle w:val="TAC"/>
              <w:ind w:right="851"/>
              <w:jc w:val="right"/>
            </w:pPr>
            <w:r>
              <w:t>376</w:t>
            </w:r>
          </w:p>
        </w:tc>
        <w:tc>
          <w:tcPr>
            <w:tcW w:w="2410" w:type="dxa"/>
            <w:tcBorders>
              <w:left w:val="nil"/>
            </w:tcBorders>
          </w:tcPr>
          <w:p w14:paraId="71FA9674" w14:textId="77777777" w:rsidR="000B7DFA" w:rsidRDefault="000B7DFA">
            <w:pPr>
              <w:pStyle w:val="TAR"/>
              <w:ind w:right="851"/>
            </w:pPr>
            <w:r>
              <w:t>57 152</w:t>
            </w:r>
          </w:p>
        </w:tc>
      </w:tr>
      <w:tr w:rsidR="000B7DFA" w14:paraId="679B1650" w14:textId="77777777">
        <w:tblPrEx>
          <w:tblCellMar>
            <w:top w:w="0" w:type="dxa"/>
            <w:bottom w:w="0" w:type="dxa"/>
          </w:tblCellMar>
        </w:tblPrEx>
        <w:trPr>
          <w:jc w:val="center"/>
        </w:trPr>
        <w:tc>
          <w:tcPr>
            <w:tcW w:w="2376" w:type="dxa"/>
            <w:tcBorders>
              <w:right w:val="nil"/>
            </w:tcBorders>
          </w:tcPr>
          <w:p w14:paraId="600AE344" w14:textId="77777777" w:rsidR="000B7DFA" w:rsidRDefault="000B7DFA">
            <w:pPr>
              <w:pStyle w:val="TAL"/>
              <w:ind w:left="57"/>
            </w:pPr>
            <w:r>
              <w:t>pitch1.cod</w:t>
            </w:r>
          </w:p>
        </w:tc>
        <w:tc>
          <w:tcPr>
            <w:tcW w:w="1985" w:type="dxa"/>
            <w:tcBorders>
              <w:left w:val="nil"/>
              <w:right w:val="nil"/>
            </w:tcBorders>
          </w:tcPr>
          <w:p w14:paraId="1CBD9327" w14:textId="77777777" w:rsidR="000B7DFA" w:rsidRDefault="000B7DFA">
            <w:pPr>
              <w:pStyle w:val="TAC"/>
              <w:ind w:right="851"/>
              <w:jc w:val="right"/>
            </w:pPr>
            <w:r>
              <w:t>35</w:t>
            </w:r>
          </w:p>
        </w:tc>
        <w:tc>
          <w:tcPr>
            <w:tcW w:w="2410" w:type="dxa"/>
            <w:tcBorders>
              <w:left w:val="nil"/>
            </w:tcBorders>
          </w:tcPr>
          <w:p w14:paraId="2FC304C7" w14:textId="77777777" w:rsidR="000B7DFA" w:rsidRDefault="000B7DFA">
            <w:pPr>
              <w:pStyle w:val="TAR"/>
              <w:ind w:right="851"/>
            </w:pPr>
            <w:r>
              <w:t>5 320</w:t>
            </w:r>
          </w:p>
        </w:tc>
      </w:tr>
      <w:tr w:rsidR="000B7DFA" w14:paraId="00D9031F" w14:textId="77777777">
        <w:tblPrEx>
          <w:tblCellMar>
            <w:top w:w="0" w:type="dxa"/>
            <w:bottom w:w="0" w:type="dxa"/>
          </w:tblCellMar>
        </w:tblPrEx>
        <w:trPr>
          <w:jc w:val="center"/>
        </w:trPr>
        <w:tc>
          <w:tcPr>
            <w:tcW w:w="2376" w:type="dxa"/>
            <w:tcBorders>
              <w:right w:val="nil"/>
            </w:tcBorders>
          </w:tcPr>
          <w:p w14:paraId="43B3FAF7" w14:textId="77777777" w:rsidR="000B7DFA" w:rsidRDefault="000B7DFA">
            <w:pPr>
              <w:pStyle w:val="TAL"/>
              <w:ind w:left="57"/>
            </w:pPr>
            <w:r>
              <w:t>pitch2.cod</w:t>
            </w:r>
          </w:p>
        </w:tc>
        <w:tc>
          <w:tcPr>
            <w:tcW w:w="1985" w:type="dxa"/>
            <w:tcBorders>
              <w:left w:val="nil"/>
              <w:right w:val="nil"/>
            </w:tcBorders>
          </w:tcPr>
          <w:p w14:paraId="6AAFB1E4" w14:textId="77777777" w:rsidR="000B7DFA" w:rsidRDefault="000B7DFA">
            <w:pPr>
              <w:pStyle w:val="TAC"/>
              <w:ind w:right="851"/>
              <w:jc w:val="right"/>
            </w:pPr>
            <w:r>
              <w:t>35</w:t>
            </w:r>
          </w:p>
        </w:tc>
        <w:tc>
          <w:tcPr>
            <w:tcW w:w="2410" w:type="dxa"/>
            <w:tcBorders>
              <w:left w:val="nil"/>
            </w:tcBorders>
          </w:tcPr>
          <w:p w14:paraId="714861B3" w14:textId="77777777" w:rsidR="000B7DFA" w:rsidRDefault="000B7DFA">
            <w:pPr>
              <w:pStyle w:val="TAR"/>
              <w:ind w:right="851"/>
            </w:pPr>
            <w:r>
              <w:t>5 320</w:t>
            </w:r>
          </w:p>
        </w:tc>
      </w:tr>
      <w:tr w:rsidR="000B7DFA" w14:paraId="4DB84E71" w14:textId="77777777">
        <w:tblPrEx>
          <w:tblCellMar>
            <w:top w:w="0" w:type="dxa"/>
            <w:bottom w:w="0" w:type="dxa"/>
          </w:tblCellMar>
        </w:tblPrEx>
        <w:trPr>
          <w:jc w:val="center"/>
        </w:trPr>
        <w:tc>
          <w:tcPr>
            <w:tcW w:w="2376" w:type="dxa"/>
            <w:tcBorders>
              <w:right w:val="nil"/>
            </w:tcBorders>
          </w:tcPr>
          <w:p w14:paraId="20596FBD" w14:textId="77777777" w:rsidR="000B7DFA" w:rsidRDefault="000B7DFA">
            <w:pPr>
              <w:pStyle w:val="TAL"/>
              <w:ind w:left="57"/>
            </w:pPr>
            <w:r>
              <w:t>freq_sw.cod</w:t>
            </w:r>
          </w:p>
        </w:tc>
        <w:tc>
          <w:tcPr>
            <w:tcW w:w="1985" w:type="dxa"/>
            <w:tcBorders>
              <w:left w:val="nil"/>
              <w:right w:val="nil"/>
            </w:tcBorders>
          </w:tcPr>
          <w:p w14:paraId="22207756" w14:textId="77777777" w:rsidR="000B7DFA" w:rsidRDefault="000B7DFA">
            <w:pPr>
              <w:pStyle w:val="TAC"/>
              <w:ind w:right="851"/>
              <w:jc w:val="right"/>
            </w:pPr>
            <w:r>
              <w:t>560</w:t>
            </w:r>
          </w:p>
        </w:tc>
        <w:tc>
          <w:tcPr>
            <w:tcW w:w="2410" w:type="dxa"/>
            <w:tcBorders>
              <w:left w:val="nil"/>
            </w:tcBorders>
          </w:tcPr>
          <w:p w14:paraId="528EDCC5" w14:textId="77777777" w:rsidR="000B7DFA" w:rsidRDefault="000B7DFA">
            <w:pPr>
              <w:pStyle w:val="TAR"/>
              <w:ind w:right="851"/>
            </w:pPr>
            <w:r>
              <w:t>85 120</w:t>
            </w:r>
          </w:p>
        </w:tc>
      </w:tr>
      <w:tr w:rsidR="000B7DFA" w14:paraId="65ECA0F2" w14:textId="77777777">
        <w:tblPrEx>
          <w:tblCellMar>
            <w:top w:w="0" w:type="dxa"/>
            <w:bottom w:w="0" w:type="dxa"/>
          </w:tblCellMar>
        </w:tblPrEx>
        <w:trPr>
          <w:jc w:val="center"/>
        </w:trPr>
        <w:tc>
          <w:tcPr>
            <w:tcW w:w="2376" w:type="dxa"/>
            <w:tcBorders>
              <w:right w:val="nil"/>
            </w:tcBorders>
          </w:tcPr>
          <w:p w14:paraId="32A6112E" w14:textId="77777777" w:rsidR="000B7DFA" w:rsidRDefault="000B7DFA">
            <w:pPr>
              <w:pStyle w:val="TAL"/>
              <w:ind w:left="57"/>
            </w:pPr>
            <w:r>
              <w:t>pred1.cod</w:t>
            </w:r>
          </w:p>
        </w:tc>
        <w:tc>
          <w:tcPr>
            <w:tcW w:w="1985" w:type="dxa"/>
            <w:tcBorders>
              <w:left w:val="nil"/>
              <w:right w:val="nil"/>
            </w:tcBorders>
          </w:tcPr>
          <w:p w14:paraId="27EDDA2B" w14:textId="77777777" w:rsidR="000B7DFA" w:rsidRDefault="000B7DFA">
            <w:pPr>
              <w:pStyle w:val="TAC"/>
              <w:ind w:right="851"/>
              <w:jc w:val="right"/>
            </w:pPr>
            <w:r>
              <w:t>126</w:t>
            </w:r>
          </w:p>
        </w:tc>
        <w:tc>
          <w:tcPr>
            <w:tcW w:w="2410" w:type="dxa"/>
            <w:tcBorders>
              <w:left w:val="nil"/>
            </w:tcBorders>
          </w:tcPr>
          <w:p w14:paraId="6AD76FE5" w14:textId="77777777" w:rsidR="000B7DFA" w:rsidRDefault="000B7DFA">
            <w:pPr>
              <w:pStyle w:val="TAR"/>
              <w:ind w:right="851"/>
            </w:pPr>
            <w:r>
              <w:t>19 152</w:t>
            </w:r>
          </w:p>
        </w:tc>
      </w:tr>
      <w:tr w:rsidR="000B7DFA" w14:paraId="1630C563" w14:textId="77777777">
        <w:tblPrEx>
          <w:tblCellMar>
            <w:top w:w="0" w:type="dxa"/>
            <w:bottom w:w="0" w:type="dxa"/>
          </w:tblCellMar>
        </w:tblPrEx>
        <w:trPr>
          <w:jc w:val="center"/>
        </w:trPr>
        <w:tc>
          <w:tcPr>
            <w:tcW w:w="2376" w:type="dxa"/>
            <w:tcBorders>
              <w:right w:val="nil"/>
            </w:tcBorders>
          </w:tcPr>
          <w:p w14:paraId="41E74E63" w14:textId="77777777" w:rsidR="000B7DFA" w:rsidRDefault="000B7DFA">
            <w:pPr>
              <w:pStyle w:val="TAL"/>
              <w:ind w:left="57"/>
            </w:pPr>
            <w:r>
              <w:t>pred2.cod</w:t>
            </w:r>
          </w:p>
        </w:tc>
        <w:tc>
          <w:tcPr>
            <w:tcW w:w="1985" w:type="dxa"/>
            <w:tcBorders>
              <w:left w:val="nil"/>
              <w:right w:val="nil"/>
            </w:tcBorders>
          </w:tcPr>
          <w:p w14:paraId="61B70A13" w14:textId="77777777" w:rsidR="000B7DFA" w:rsidRDefault="000B7DFA">
            <w:pPr>
              <w:pStyle w:val="TAC"/>
              <w:ind w:right="851"/>
              <w:jc w:val="right"/>
              <w:rPr>
                <w:lang w:val="fr-FR"/>
              </w:rPr>
            </w:pPr>
            <w:r>
              <w:rPr>
                <w:lang w:val="fr-FR"/>
              </w:rPr>
              <w:t>126</w:t>
            </w:r>
          </w:p>
        </w:tc>
        <w:tc>
          <w:tcPr>
            <w:tcW w:w="2410" w:type="dxa"/>
            <w:tcBorders>
              <w:left w:val="nil"/>
            </w:tcBorders>
          </w:tcPr>
          <w:p w14:paraId="460A5A23" w14:textId="77777777" w:rsidR="000B7DFA" w:rsidRDefault="000B7DFA">
            <w:pPr>
              <w:pStyle w:val="TAR"/>
              <w:ind w:right="851"/>
              <w:rPr>
                <w:lang w:val="fr-FR"/>
              </w:rPr>
            </w:pPr>
            <w:r>
              <w:rPr>
                <w:lang w:val="fr-FR"/>
              </w:rPr>
              <w:t>19 152</w:t>
            </w:r>
          </w:p>
        </w:tc>
      </w:tr>
      <w:tr w:rsidR="000B7DFA" w14:paraId="7F0EC23D" w14:textId="77777777">
        <w:tblPrEx>
          <w:tblCellMar>
            <w:top w:w="0" w:type="dxa"/>
            <w:bottom w:w="0" w:type="dxa"/>
          </w:tblCellMar>
        </w:tblPrEx>
        <w:trPr>
          <w:jc w:val="center"/>
        </w:trPr>
        <w:tc>
          <w:tcPr>
            <w:tcW w:w="2376" w:type="dxa"/>
            <w:tcBorders>
              <w:right w:val="nil"/>
            </w:tcBorders>
          </w:tcPr>
          <w:p w14:paraId="6811242E" w14:textId="77777777" w:rsidR="000B7DFA" w:rsidRDefault="000B7DFA">
            <w:pPr>
              <w:pStyle w:val="TAL"/>
              <w:ind w:left="57"/>
              <w:rPr>
                <w:lang w:val="fr-FR"/>
              </w:rPr>
            </w:pPr>
            <w:r>
              <w:rPr>
                <w:lang w:val="fr-FR"/>
              </w:rPr>
              <w:t>pole1.cod</w:t>
            </w:r>
          </w:p>
        </w:tc>
        <w:tc>
          <w:tcPr>
            <w:tcW w:w="1985" w:type="dxa"/>
            <w:tcBorders>
              <w:left w:val="nil"/>
              <w:right w:val="nil"/>
            </w:tcBorders>
          </w:tcPr>
          <w:p w14:paraId="74A5E1E8" w14:textId="77777777" w:rsidR="000B7DFA" w:rsidRDefault="000B7DFA">
            <w:pPr>
              <w:pStyle w:val="TAC"/>
              <w:ind w:right="851"/>
              <w:jc w:val="right"/>
              <w:rPr>
                <w:lang w:val="fr-FR"/>
              </w:rPr>
            </w:pPr>
            <w:r>
              <w:rPr>
                <w:lang w:val="fr-FR"/>
              </w:rPr>
              <w:t>97</w:t>
            </w:r>
          </w:p>
        </w:tc>
        <w:tc>
          <w:tcPr>
            <w:tcW w:w="2410" w:type="dxa"/>
            <w:tcBorders>
              <w:left w:val="nil"/>
            </w:tcBorders>
          </w:tcPr>
          <w:p w14:paraId="1AD88263" w14:textId="77777777" w:rsidR="000B7DFA" w:rsidRDefault="000B7DFA">
            <w:pPr>
              <w:pStyle w:val="TAR"/>
              <w:ind w:right="851"/>
              <w:rPr>
                <w:lang w:val="fr-FR"/>
              </w:rPr>
            </w:pPr>
            <w:r>
              <w:rPr>
                <w:lang w:val="fr-FR"/>
              </w:rPr>
              <w:t>14 744</w:t>
            </w:r>
          </w:p>
        </w:tc>
      </w:tr>
      <w:tr w:rsidR="000B7DFA" w14:paraId="7D2692B2" w14:textId="77777777">
        <w:tblPrEx>
          <w:tblCellMar>
            <w:top w:w="0" w:type="dxa"/>
            <w:bottom w:w="0" w:type="dxa"/>
          </w:tblCellMar>
        </w:tblPrEx>
        <w:trPr>
          <w:jc w:val="center"/>
        </w:trPr>
        <w:tc>
          <w:tcPr>
            <w:tcW w:w="2376" w:type="dxa"/>
            <w:tcBorders>
              <w:right w:val="nil"/>
            </w:tcBorders>
          </w:tcPr>
          <w:p w14:paraId="743E99CA" w14:textId="77777777" w:rsidR="000B7DFA" w:rsidRDefault="000B7DFA">
            <w:pPr>
              <w:pStyle w:val="TAL"/>
              <w:ind w:left="57"/>
              <w:rPr>
                <w:lang w:val="fr-FR"/>
              </w:rPr>
            </w:pPr>
            <w:r>
              <w:rPr>
                <w:lang w:val="fr-FR"/>
              </w:rPr>
              <w:t>pole2.cod</w:t>
            </w:r>
          </w:p>
        </w:tc>
        <w:tc>
          <w:tcPr>
            <w:tcW w:w="1985" w:type="dxa"/>
            <w:tcBorders>
              <w:left w:val="nil"/>
              <w:right w:val="nil"/>
            </w:tcBorders>
          </w:tcPr>
          <w:p w14:paraId="209ECF7F" w14:textId="77777777" w:rsidR="000B7DFA" w:rsidRDefault="000B7DFA">
            <w:pPr>
              <w:pStyle w:val="TAC"/>
              <w:ind w:right="851"/>
              <w:jc w:val="right"/>
            </w:pPr>
            <w:r>
              <w:t>42</w:t>
            </w:r>
          </w:p>
        </w:tc>
        <w:tc>
          <w:tcPr>
            <w:tcW w:w="2410" w:type="dxa"/>
            <w:tcBorders>
              <w:left w:val="nil"/>
            </w:tcBorders>
          </w:tcPr>
          <w:p w14:paraId="078B1162" w14:textId="77777777" w:rsidR="000B7DFA" w:rsidRDefault="000B7DFA">
            <w:pPr>
              <w:pStyle w:val="TAR"/>
              <w:ind w:right="851"/>
            </w:pPr>
            <w:r>
              <w:t>6 384</w:t>
            </w:r>
          </w:p>
        </w:tc>
      </w:tr>
      <w:tr w:rsidR="000B7DFA" w14:paraId="138BD6D6" w14:textId="77777777">
        <w:tblPrEx>
          <w:tblCellMar>
            <w:top w:w="0" w:type="dxa"/>
            <w:bottom w:w="0" w:type="dxa"/>
          </w:tblCellMar>
        </w:tblPrEx>
        <w:trPr>
          <w:jc w:val="center"/>
        </w:trPr>
        <w:tc>
          <w:tcPr>
            <w:tcW w:w="2376" w:type="dxa"/>
            <w:tcBorders>
              <w:right w:val="nil"/>
            </w:tcBorders>
          </w:tcPr>
          <w:p w14:paraId="4BD6BC69" w14:textId="77777777" w:rsidR="000B7DFA" w:rsidRDefault="000B7DFA">
            <w:pPr>
              <w:pStyle w:val="TAL"/>
              <w:ind w:left="57"/>
            </w:pPr>
            <w:r>
              <w:t>safety.cod</w:t>
            </w:r>
          </w:p>
        </w:tc>
        <w:tc>
          <w:tcPr>
            <w:tcW w:w="1985" w:type="dxa"/>
            <w:tcBorders>
              <w:left w:val="nil"/>
              <w:right w:val="nil"/>
            </w:tcBorders>
          </w:tcPr>
          <w:p w14:paraId="0806EAD4" w14:textId="77777777" w:rsidR="000B7DFA" w:rsidRDefault="000B7DFA">
            <w:pPr>
              <w:pStyle w:val="TAC"/>
              <w:ind w:right="851"/>
              <w:jc w:val="right"/>
            </w:pPr>
            <w:r>
              <w:t>5</w:t>
            </w:r>
          </w:p>
        </w:tc>
        <w:tc>
          <w:tcPr>
            <w:tcW w:w="2410" w:type="dxa"/>
            <w:tcBorders>
              <w:left w:val="nil"/>
            </w:tcBorders>
          </w:tcPr>
          <w:p w14:paraId="0C6B82F6" w14:textId="77777777" w:rsidR="000B7DFA" w:rsidRDefault="000B7DFA">
            <w:pPr>
              <w:pStyle w:val="TAR"/>
              <w:ind w:right="851"/>
            </w:pPr>
            <w:r>
              <w:t>760</w:t>
            </w:r>
          </w:p>
        </w:tc>
      </w:tr>
      <w:tr w:rsidR="000B7DFA" w14:paraId="7F9B4BF3" w14:textId="77777777">
        <w:tblPrEx>
          <w:tblCellMar>
            <w:top w:w="0" w:type="dxa"/>
            <w:bottom w:w="0" w:type="dxa"/>
          </w:tblCellMar>
        </w:tblPrEx>
        <w:trPr>
          <w:jc w:val="center"/>
        </w:trPr>
        <w:tc>
          <w:tcPr>
            <w:tcW w:w="2376" w:type="dxa"/>
            <w:tcBorders>
              <w:bottom w:val="nil"/>
              <w:right w:val="nil"/>
            </w:tcBorders>
          </w:tcPr>
          <w:p w14:paraId="76BD7D72" w14:textId="77777777" w:rsidR="000B7DFA" w:rsidRDefault="000B7DFA">
            <w:pPr>
              <w:pStyle w:val="TAL"/>
              <w:ind w:left="57"/>
            </w:pPr>
            <w:r>
              <w:t>good_sp.cod</w:t>
            </w:r>
          </w:p>
        </w:tc>
        <w:tc>
          <w:tcPr>
            <w:tcW w:w="1985" w:type="dxa"/>
            <w:tcBorders>
              <w:left w:val="nil"/>
              <w:bottom w:val="nil"/>
              <w:right w:val="nil"/>
            </w:tcBorders>
          </w:tcPr>
          <w:p w14:paraId="5E8276F9" w14:textId="77777777" w:rsidR="000B7DFA" w:rsidRDefault="000B7DFA">
            <w:pPr>
              <w:pStyle w:val="TAC"/>
              <w:ind w:right="851"/>
              <w:jc w:val="right"/>
            </w:pPr>
            <w:r>
              <w:t>312</w:t>
            </w:r>
          </w:p>
        </w:tc>
        <w:tc>
          <w:tcPr>
            <w:tcW w:w="2410" w:type="dxa"/>
            <w:tcBorders>
              <w:left w:val="nil"/>
              <w:bottom w:val="nil"/>
            </w:tcBorders>
          </w:tcPr>
          <w:p w14:paraId="4E1B1256" w14:textId="77777777" w:rsidR="000B7DFA" w:rsidRDefault="000B7DFA">
            <w:pPr>
              <w:pStyle w:val="TAR"/>
              <w:ind w:right="851"/>
            </w:pPr>
            <w:r>
              <w:t>47 424</w:t>
            </w:r>
          </w:p>
        </w:tc>
      </w:tr>
      <w:tr w:rsidR="000B7DFA" w14:paraId="49EFE2B8" w14:textId="77777777">
        <w:tblPrEx>
          <w:tblCellMar>
            <w:top w:w="0" w:type="dxa"/>
            <w:bottom w:w="0" w:type="dxa"/>
          </w:tblCellMar>
        </w:tblPrEx>
        <w:trPr>
          <w:jc w:val="center"/>
        </w:trPr>
        <w:tc>
          <w:tcPr>
            <w:tcW w:w="2376" w:type="dxa"/>
            <w:tcBorders>
              <w:top w:val="nil"/>
              <w:bottom w:val="single" w:sz="6" w:space="0" w:color="auto"/>
              <w:right w:val="nil"/>
            </w:tcBorders>
          </w:tcPr>
          <w:p w14:paraId="03BD99E6" w14:textId="77777777" w:rsidR="000B7DFA" w:rsidRDefault="000B7DFA">
            <w:pPr>
              <w:pStyle w:val="TAL"/>
              <w:ind w:left="57"/>
            </w:pPr>
            <w:r>
              <w:t>bad_sp.cod</w:t>
            </w:r>
          </w:p>
        </w:tc>
        <w:tc>
          <w:tcPr>
            <w:tcW w:w="1985" w:type="dxa"/>
            <w:tcBorders>
              <w:top w:val="nil"/>
              <w:left w:val="nil"/>
              <w:bottom w:val="single" w:sz="6" w:space="0" w:color="auto"/>
              <w:right w:val="nil"/>
            </w:tcBorders>
          </w:tcPr>
          <w:p w14:paraId="1BC5C055" w14:textId="77777777" w:rsidR="000B7DFA" w:rsidRDefault="000B7DFA">
            <w:pPr>
              <w:pStyle w:val="TAC"/>
              <w:ind w:right="851"/>
              <w:jc w:val="right"/>
            </w:pPr>
            <w:r>
              <w:t>312</w:t>
            </w:r>
          </w:p>
        </w:tc>
        <w:tc>
          <w:tcPr>
            <w:tcW w:w="2410" w:type="dxa"/>
            <w:tcBorders>
              <w:top w:val="nil"/>
              <w:left w:val="nil"/>
              <w:bottom w:val="single" w:sz="6" w:space="0" w:color="auto"/>
            </w:tcBorders>
          </w:tcPr>
          <w:p w14:paraId="0C704410" w14:textId="77777777" w:rsidR="000B7DFA" w:rsidRDefault="000B7DFA">
            <w:pPr>
              <w:pStyle w:val="TAR"/>
              <w:ind w:right="851"/>
            </w:pPr>
            <w:r>
              <w:t>47 424</w:t>
            </w:r>
          </w:p>
        </w:tc>
      </w:tr>
    </w:tbl>
    <w:p w14:paraId="12D97C92" w14:textId="77777777" w:rsidR="000B7DFA" w:rsidRDefault="000B7DFA">
      <w:pPr>
        <w:pStyle w:val="FP"/>
      </w:pPr>
    </w:p>
    <w:p w14:paraId="3C8CAAB5" w14:textId="77777777" w:rsidR="000B7DFA" w:rsidRDefault="000B7DFA">
      <w:pPr>
        <w:pStyle w:val="TH"/>
      </w:pPr>
      <w:r>
        <w:lastRenderedPageBreak/>
        <w:t>Table A.2.3: File sizes for *.vad extension files</w:t>
      </w:r>
    </w:p>
    <w:tbl>
      <w:tblPr>
        <w:tblW w:w="0" w:type="auto"/>
        <w:jc w:val="center"/>
        <w:tblBorders>
          <w:top w:val="doub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093"/>
        <w:gridCol w:w="1984"/>
        <w:gridCol w:w="2410"/>
      </w:tblGrid>
      <w:tr w:rsidR="000B7DFA" w14:paraId="5BADC084" w14:textId="77777777">
        <w:tblPrEx>
          <w:tblCellMar>
            <w:top w:w="0" w:type="dxa"/>
            <w:bottom w:w="0" w:type="dxa"/>
          </w:tblCellMar>
        </w:tblPrEx>
        <w:trPr>
          <w:jc w:val="center"/>
        </w:trPr>
        <w:tc>
          <w:tcPr>
            <w:tcW w:w="2093" w:type="dxa"/>
            <w:tcBorders>
              <w:top w:val="single" w:sz="6" w:space="0" w:color="auto"/>
              <w:bottom w:val="single" w:sz="6" w:space="0" w:color="auto"/>
              <w:right w:val="nil"/>
            </w:tcBorders>
          </w:tcPr>
          <w:p w14:paraId="7B7DA809" w14:textId="77777777" w:rsidR="000B7DFA" w:rsidRDefault="000B7DFA">
            <w:pPr>
              <w:pStyle w:val="TAH"/>
            </w:pPr>
            <w:r>
              <w:t>File:</w:t>
            </w:r>
          </w:p>
        </w:tc>
        <w:tc>
          <w:tcPr>
            <w:tcW w:w="1984" w:type="dxa"/>
            <w:tcBorders>
              <w:top w:val="single" w:sz="6" w:space="0" w:color="auto"/>
              <w:left w:val="nil"/>
              <w:bottom w:val="single" w:sz="6" w:space="0" w:color="auto"/>
              <w:right w:val="nil"/>
            </w:tcBorders>
          </w:tcPr>
          <w:p w14:paraId="1EA449A6" w14:textId="77777777" w:rsidR="000B7DFA" w:rsidRDefault="000B7DFA">
            <w:pPr>
              <w:pStyle w:val="TAH"/>
            </w:pPr>
            <w:r>
              <w:t>Frames:</w:t>
            </w:r>
          </w:p>
        </w:tc>
        <w:tc>
          <w:tcPr>
            <w:tcW w:w="2410" w:type="dxa"/>
            <w:tcBorders>
              <w:top w:val="single" w:sz="6" w:space="0" w:color="auto"/>
              <w:left w:val="nil"/>
              <w:bottom w:val="single" w:sz="6" w:space="0" w:color="auto"/>
            </w:tcBorders>
          </w:tcPr>
          <w:p w14:paraId="1FAA19D5" w14:textId="77777777" w:rsidR="000B7DFA" w:rsidRDefault="000B7DFA">
            <w:pPr>
              <w:pStyle w:val="TAH"/>
            </w:pPr>
            <w:r>
              <w:t>Size in bytes:</w:t>
            </w:r>
          </w:p>
        </w:tc>
      </w:tr>
      <w:tr w:rsidR="000B7DFA" w14:paraId="2D8F6EDA" w14:textId="77777777">
        <w:tblPrEx>
          <w:tblCellMar>
            <w:top w:w="0" w:type="dxa"/>
            <w:bottom w:w="0" w:type="dxa"/>
          </w:tblCellMar>
        </w:tblPrEx>
        <w:trPr>
          <w:jc w:val="center"/>
        </w:trPr>
        <w:tc>
          <w:tcPr>
            <w:tcW w:w="2093" w:type="dxa"/>
            <w:tcBorders>
              <w:top w:val="nil"/>
              <w:right w:val="nil"/>
            </w:tcBorders>
          </w:tcPr>
          <w:p w14:paraId="33BF7460" w14:textId="77777777" w:rsidR="000B7DFA" w:rsidRDefault="000B7DFA">
            <w:pPr>
              <w:pStyle w:val="TAL"/>
              <w:ind w:left="57"/>
            </w:pPr>
            <w:r>
              <w:t>spec_a1.vad</w:t>
            </w:r>
          </w:p>
        </w:tc>
        <w:tc>
          <w:tcPr>
            <w:tcW w:w="1984" w:type="dxa"/>
            <w:tcBorders>
              <w:top w:val="nil"/>
              <w:left w:val="nil"/>
              <w:right w:val="nil"/>
            </w:tcBorders>
          </w:tcPr>
          <w:p w14:paraId="52E05A58" w14:textId="77777777" w:rsidR="000B7DFA" w:rsidRDefault="000B7DFA">
            <w:pPr>
              <w:pStyle w:val="TAC"/>
              <w:ind w:right="851"/>
              <w:jc w:val="right"/>
            </w:pPr>
            <w:r>
              <w:t>22</w:t>
            </w:r>
          </w:p>
        </w:tc>
        <w:tc>
          <w:tcPr>
            <w:tcW w:w="2410" w:type="dxa"/>
            <w:tcBorders>
              <w:top w:val="nil"/>
              <w:left w:val="nil"/>
            </w:tcBorders>
          </w:tcPr>
          <w:p w14:paraId="03F6C926" w14:textId="77777777" w:rsidR="000B7DFA" w:rsidRDefault="000B7DFA">
            <w:pPr>
              <w:pStyle w:val="TAC"/>
              <w:ind w:right="851"/>
              <w:jc w:val="right"/>
            </w:pPr>
            <w:r>
              <w:t>88</w:t>
            </w:r>
          </w:p>
        </w:tc>
      </w:tr>
      <w:tr w:rsidR="000B7DFA" w14:paraId="47861CCE" w14:textId="77777777">
        <w:tblPrEx>
          <w:tblCellMar>
            <w:top w:w="0" w:type="dxa"/>
            <w:bottom w:w="0" w:type="dxa"/>
          </w:tblCellMar>
        </w:tblPrEx>
        <w:trPr>
          <w:jc w:val="center"/>
        </w:trPr>
        <w:tc>
          <w:tcPr>
            <w:tcW w:w="2093" w:type="dxa"/>
            <w:tcBorders>
              <w:right w:val="nil"/>
            </w:tcBorders>
          </w:tcPr>
          <w:p w14:paraId="729C75F0" w14:textId="77777777" w:rsidR="000B7DFA" w:rsidRDefault="000B7DFA">
            <w:pPr>
              <w:pStyle w:val="TAL"/>
              <w:ind w:left="57"/>
            </w:pPr>
            <w:r>
              <w:t>spec_a2.vad</w:t>
            </w:r>
          </w:p>
        </w:tc>
        <w:tc>
          <w:tcPr>
            <w:tcW w:w="1984" w:type="dxa"/>
            <w:tcBorders>
              <w:left w:val="nil"/>
              <w:right w:val="nil"/>
            </w:tcBorders>
          </w:tcPr>
          <w:p w14:paraId="776562BC" w14:textId="77777777" w:rsidR="000B7DFA" w:rsidRDefault="000B7DFA">
            <w:pPr>
              <w:pStyle w:val="TAC"/>
              <w:ind w:right="851"/>
              <w:jc w:val="right"/>
            </w:pPr>
            <w:r>
              <w:t>22</w:t>
            </w:r>
          </w:p>
        </w:tc>
        <w:tc>
          <w:tcPr>
            <w:tcW w:w="2410" w:type="dxa"/>
            <w:tcBorders>
              <w:left w:val="nil"/>
            </w:tcBorders>
          </w:tcPr>
          <w:p w14:paraId="0789AB87" w14:textId="77777777" w:rsidR="000B7DFA" w:rsidRDefault="000B7DFA">
            <w:pPr>
              <w:pStyle w:val="TAC"/>
              <w:ind w:right="851"/>
              <w:jc w:val="right"/>
            </w:pPr>
            <w:r>
              <w:t>88</w:t>
            </w:r>
          </w:p>
        </w:tc>
      </w:tr>
      <w:tr w:rsidR="000B7DFA" w14:paraId="27845A6D" w14:textId="77777777">
        <w:tblPrEx>
          <w:tblCellMar>
            <w:top w:w="0" w:type="dxa"/>
            <w:bottom w:w="0" w:type="dxa"/>
          </w:tblCellMar>
        </w:tblPrEx>
        <w:trPr>
          <w:jc w:val="center"/>
        </w:trPr>
        <w:tc>
          <w:tcPr>
            <w:tcW w:w="2093" w:type="dxa"/>
            <w:tcBorders>
              <w:right w:val="nil"/>
            </w:tcBorders>
          </w:tcPr>
          <w:p w14:paraId="7F0BDE9A" w14:textId="77777777" w:rsidR="000B7DFA" w:rsidRDefault="000B7DFA">
            <w:pPr>
              <w:pStyle w:val="TAL"/>
              <w:ind w:left="57"/>
            </w:pPr>
            <w:r>
              <w:t>spec_c1.vad</w:t>
            </w:r>
          </w:p>
        </w:tc>
        <w:tc>
          <w:tcPr>
            <w:tcW w:w="1984" w:type="dxa"/>
            <w:tcBorders>
              <w:left w:val="nil"/>
              <w:right w:val="nil"/>
            </w:tcBorders>
          </w:tcPr>
          <w:p w14:paraId="0567BD00" w14:textId="77777777" w:rsidR="000B7DFA" w:rsidRDefault="000B7DFA">
            <w:pPr>
              <w:pStyle w:val="TAC"/>
              <w:ind w:right="851"/>
              <w:jc w:val="right"/>
            </w:pPr>
            <w:r>
              <w:t>48</w:t>
            </w:r>
          </w:p>
        </w:tc>
        <w:tc>
          <w:tcPr>
            <w:tcW w:w="2410" w:type="dxa"/>
            <w:tcBorders>
              <w:left w:val="nil"/>
            </w:tcBorders>
          </w:tcPr>
          <w:p w14:paraId="77CA50A2" w14:textId="77777777" w:rsidR="000B7DFA" w:rsidRDefault="000B7DFA">
            <w:pPr>
              <w:pStyle w:val="TAC"/>
              <w:ind w:right="851"/>
              <w:jc w:val="right"/>
            </w:pPr>
            <w:r>
              <w:t>192</w:t>
            </w:r>
          </w:p>
        </w:tc>
      </w:tr>
      <w:tr w:rsidR="000B7DFA" w14:paraId="056BDEBC" w14:textId="77777777">
        <w:tblPrEx>
          <w:tblCellMar>
            <w:top w:w="0" w:type="dxa"/>
            <w:bottom w:w="0" w:type="dxa"/>
          </w:tblCellMar>
        </w:tblPrEx>
        <w:trPr>
          <w:jc w:val="center"/>
        </w:trPr>
        <w:tc>
          <w:tcPr>
            <w:tcW w:w="2093" w:type="dxa"/>
            <w:tcBorders>
              <w:right w:val="nil"/>
            </w:tcBorders>
          </w:tcPr>
          <w:p w14:paraId="1B8DDFF1" w14:textId="77777777" w:rsidR="000B7DFA" w:rsidRDefault="000B7DFA">
            <w:pPr>
              <w:pStyle w:val="TAL"/>
              <w:ind w:left="57"/>
            </w:pPr>
            <w:r>
              <w:t>spec_c2.vad</w:t>
            </w:r>
          </w:p>
        </w:tc>
        <w:tc>
          <w:tcPr>
            <w:tcW w:w="1984" w:type="dxa"/>
            <w:tcBorders>
              <w:left w:val="nil"/>
              <w:right w:val="nil"/>
            </w:tcBorders>
          </w:tcPr>
          <w:p w14:paraId="2CD4D9F3" w14:textId="77777777" w:rsidR="000B7DFA" w:rsidRDefault="000B7DFA">
            <w:pPr>
              <w:pStyle w:val="TAC"/>
              <w:ind w:right="851"/>
              <w:jc w:val="right"/>
            </w:pPr>
            <w:r>
              <w:t>48</w:t>
            </w:r>
          </w:p>
        </w:tc>
        <w:tc>
          <w:tcPr>
            <w:tcW w:w="2410" w:type="dxa"/>
            <w:tcBorders>
              <w:left w:val="nil"/>
            </w:tcBorders>
          </w:tcPr>
          <w:p w14:paraId="7CB9F7FF" w14:textId="77777777" w:rsidR="000B7DFA" w:rsidRDefault="000B7DFA">
            <w:pPr>
              <w:pStyle w:val="TAC"/>
              <w:ind w:right="851"/>
              <w:jc w:val="right"/>
            </w:pPr>
            <w:r>
              <w:t>192</w:t>
            </w:r>
          </w:p>
        </w:tc>
      </w:tr>
      <w:tr w:rsidR="000B7DFA" w14:paraId="2FEBB922" w14:textId="77777777">
        <w:tblPrEx>
          <w:tblCellMar>
            <w:top w:w="0" w:type="dxa"/>
            <w:bottom w:w="0" w:type="dxa"/>
          </w:tblCellMar>
        </w:tblPrEx>
        <w:trPr>
          <w:jc w:val="center"/>
        </w:trPr>
        <w:tc>
          <w:tcPr>
            <w:tcW w:w="2093" w:type="dxa"/>
            <w:tcBorders>
              <w:right w:val="nil"/>
            </w:tcBorders>
          </w:tcPr>
          <w:p w14:paraId="164C97C2" w14:textId="77777777" w:rsidR="000B7DFA" w:rsidRDefault="000B7DFA">
            <w:pPr>
              <w:pStyle w:val="TAL"/>
              <w:ind w:left="57"/>
            </w:pPr>
            <w:r>
              <w:t>spec_c3.vad</w:t>
            </w:r>
          </w:p>
        </w:tc>
        <w:tc>
          <w:tcPr>
            <w:tcW w:w="1984" w:type="dxa"/>
            <w:tcBorders>
              <w:left w:val="nil"/>
              <w:right w:val="nil"/>
            </w:tcBorders>
          </w:tcPr>
          <w:p w14:paraId="1366AF91" w14:textId="77777777" w:rsidR="000B7DFA" w:rsidRDefault="000B7DFA">
            <w:pPr>
              <w:pStyle w:val="TAC"/>
              <w:ind w:right="851"/>
              <w:jc w:val="right"/>
            </w:pPr>
            <w:r>
              <w:t>48</w:t>
            </w:r>
          </w:p>
        </w:tc>
        <w:tc>
          <w:tcPr>
            <w:tcW w:w="2410" w:type="dxa"/>
            <w:tcBorders>
              <w:left w:val="nil"/>
            </w:tcBorders>
          </w:tcPr>
          <w:p w14:paraId="656A0918" w14:textId="77777777" w:rsidR="000B7DFA" w:rsidRDefault="000B7DFA">
            <w:pPr>
              <w:pStyle w:val="TAC"/>
              <w:ind w:right="851"/>
              <w:jc w:val="right"/>
            </w:pPr>
            <w:r>
              <w:t>192</w:t>
            </w:r>
          </w:p>
        </w:tc>
      </w:tr>
      <w:tr w:rsidR="000B7DFA" w14:paraId="433169A8" w14:textId="77777777">
        <w:tblPrEx>
          <w:tblCellMar>
            <w:top w:w="0" w:type="dxa"/>
            <w:bottom w:w="0" w:type="dxa"/>
          </w:tblCellMar>
        </w:tblPrEx>
        <w:trPr>
          <w:jc w:val="center"/>
        </w:trPr>
        <w:tc>
          <w:tcPr>
            <w:tcW w:w="2093" w:type="dxa"/>
            <w:tcBorders>
              <w:right w:val="nil"/>
            </w:tcBorders>
          </w:tcPr>
          <w:p w14:paraId="012A17E9" w14:textId="77777777" w:rsidR="000B7DFA" w:rsidRDefault="000B7DFA">
            <w:pPr>
              <w:pStyle w:val="TAL"/>
              <w:ind w:left="57"/>
            </w:pPr>
            <w:r>
              <w:t>spec_c4.vad</w:t>
            </w:r>
          </w:p>
        </w:tc>
        <w:tc>
          <w:tcPr>
            <w:tcW w:w="1984" w:type="dxa"/>
            <w:tcBorders>
              <w:left w:val="nil"/>
              <w:right w:val="nil"/>
            </w:tcBorders>
          </w:tcPr>
          <w:p w14:paraId="46E3EEDB" w14:textId="77777777" w:rsidR="000B7DFA" w:rsidRDefault="000B7DFA">
            <w:pPr>
              <w:pStyle w:val="TAC"/>
              <w:ind w:right="851"/>
              <w:jc w:val="right"/>
            </w:pPr>
            <w:r>
              <w:t>48</w:t>
            </w:r>
          </w:p>
        </w:tc>
        <w:tc>
          <w:tcPr>
            <w:tcW w:w="2410" w:type="dxa"/>
            <w:tcBorders>
              <w:left w:val="nil"/>
            </w:tcBorders>
          </w:tcPr>
          <w:p w14:paraId="314F1DA7" w14:textId="77777777" w:rsidR="000B7DFA" w:rsidRDefault="000B7DFA">
            <w:pPr>
              <w:pStyle w:val="TAC"/>
              <w:ind w:right="851"/>
              <w:jc w:val="right"/>
            </w:pPr>
            <w:r>
              <w:t>192</w:t>
            </w:r>
          </w:p>
        </w:tc>
      </w:tr>
      <w:tr w:rsidR="000B7DFA" w14:paraId="0BA06E92" w14:textId="77777777">
        <w:tblPrEx>
          <w:tblCellMar>
            <w:top w:w="0" w:type="dxa"/>
            <w:bottom w:w="0" w:type="dxa"/>
          </w:tblCellMar>
        </w:tblPrEx>
        <w:trPr>
          <w:jc w:val="center"/>
        </w:trPr>
        <w:tc>
          <w:tcPr>
            <w:tcW w:w="2093" w:type="dxa"/>
            <w:tcBorders>
              <w:right w:val="nil"/>
            </w:tcBorders>
          </w:tcPr>
          <w:p w14:paraId="59AF31A3" w14:textId="77777777" w:rsidR="000B7DFA" w:rsidRDefault="000B7DFA">
            <w:pPr>
              <w:pStyle w:val="TAL"/>
              <w:ind w:left="57"/>
            </w:pPr>
            <w:r>
              <w:t>adapt_i1.vad</w:t>
            </w:r>
          </w:p>
        </w:tc>
        <w:tc>
          <w:tcPr>
            <w:tcW w:w="1984" w:type="dxa"/>
            <w:tcBorders>
              <w:left w:val="nil"/>
              <w:right w:val="nil"/>
            </w:tcBorders>
          </w:tcPr>
          <w:p w14:paraId="311031BA" w14:textId="77777777" w:rsidR="000B7DFA" w:rsidRDefault="000B7DFA">
            <w:pPr>
              <w:pStyle w:val="TAC"/>
              <w:ind w:right="851"/>
              <w:jc w:val="right"/>
            </w:pPr>
            <w:r>
              <w:t>67</w:t>
            </w:r>
          </w:p>
        </w:tc>
        <w:tc>
          <w:tcPr>
            <w:tcW w:w="2410" w:type="dxa"/>
            <w:tcBorders>
              <w:left w:val="nil"/>
            </w:tcBorders>
          </w:tcPr>
          <w:p w14:paraId="55507B8B" w14:textId="77777777" w:rsidR="000B7DFA" w:rsidRDefault="000B7DFA">
            <w:pPr>
              <w:pStyle w:val="TAC"/>
              <w:ind w:right="851"/>
              <w:jc w:val="right"/>
            </w:pPr>
            <w:r>
              <w:t>268</w:t>
            </w:r>
          </w:p>
        </w:tc>
      </w:tr>
      <w:tr w:rsidR="000B7DFA" w14:paraId="7E0F9AC6" w14:textId="77777777">
        <w:tblPrEx>
          <w:tblCellMar>
            <w:top w:w="0" w:type="dxa"/>
            <w:bottom w:w="0" w:type="dxa"/>
          </w:tblCellMar>
        </w:tblPrEx>
        <w:trPr>
          <w:jc w:val="center"/>
        </w:trPr>
        <w:tc>
          <w:tcPr>
            <w:tcW w:w="2093" w:type="dxa"/>
            <w:tcBorders>
              <w:right w:val="nil"/>
            </w:tcBorders>
          </w:tcPr>
          <w:p w14:paraId="24BEA02C" w14:textId="77777777" w:rsidR="000B7DFA" w:rsidRDefault="000B7DFA">
            <w:pPr>
              <w:pStyle w:val="TAL"/>
              <w:ind w:left="57"/>
            </w:pPr>
            <w:r>
              <w:t>adapt_i2.vad</w:t>
            </w:r>
          </w:p>
        </w:tc>
        <w:tc>
          <w:tcPr>
            <w:tcW w:w="1984" w:type="dxa"/>
            <w:tcBorders>
              <w:left w:val="nil"/>
              <w:right w:val="nil"/>
            </w:tcBorders>
          </w:tcPr>
          <w:p w14:paraId="40137640" w14:textId="77777777" w:rsidR="000B7DFA" w:rsidRDefault="000B7DFA">
            <w:pPr>
              <w:pStyle w:val="TAC"/>
              <w:ind w:right="851"/>
              <w:jc w:val="right"/>
              <w:rPr>
                <w:lang w:val="fr-FR"/>
              </w:rPr>
            </w:pPr>
            <w:r>
              <w:rPr>
                <w:lang w:val="fr-FR"/>
              </w:rPr>
              <w:t>48</w:t>
            </w:r>
          </w:p>
        </w:tc>
        <w:tc>
          <w:tcPr>
            <w:tcW w:w="2410" w:type="dxa"/>
            <w:tcBorders>
              <w:left w:val="nil"/>
            </w:tcBorders>
          </w:tcPr>
          <w:p w14:paraId="45AC4CEB" w14:textId="77777777" w:rsidR="000B7DFA" w:rsidRDefault="000B7DFA">
            <w:pPr>
              <w:pStyle w:val="TAC"/>
              <w:ind w:right="851"/>
              <w:jc w:val="right"/>
              <w:rPr>
                <w:lang w:val="fr-FR"/>
              </w:rPr>
            </w:pPr>
            <w:r>
              <w:rPr>
                <w:lang w:val="fr-FR"/>
              </w:rPr>
              <w:t>192</w:t>
            </w:r>
          </w:p>
        </w:tc>
      </w:tr>
      <w:tr w:rsidR="000B7DFA" w14:paraId="4D027D03" w14:textId="77777777">
        <w:tblPrEx>
          <w:tblCellMar>
            <w:top w:w="0" w:type="dxa"/>
            <w:bottom w:w="0" w:type="dxa"/>
          </w:tblCellMar>
        </w:tblPrEx>
        <w:trPr>
          <w:jc w:val="center"/>
        </w:trPr>
        <w:tc>
          <w:tcPr>
            <w:tcW w:w="2093" w:type="dxa"/>
            <w:tcBorders>
              <w:right w:val="nil"/>
            </w:tcBorders>
          </w:tcPr>
          <w:p w14:paraId="37B1A21B" w14:textId="77777777" w:rsidR="000B7DFA" w:rsidRDefault="000B7DFA">
            <w:pPr>
              <w:pStyle w:val="TAL"/>
              <w:ind w:left="57"/>
              <w:rPr>
                <w:lang w:val="fr-FR"/>
              </w:rPr>
            </w:pPr>
            <w:r>
              <w:rPr>
                <w:lang w:val="fr-FR"/>
              </w:rPr>
              <w:t>adapt_m1.vad</w:t>
            </w:r>
          </w:p>
        </w:tc>
        <w:tc>
          <w:tcPr>
            <w:tcW w:w="1984" w:type="dxa"/>
            <w:tcBorders>
              <w:left w:val="nil"/>
              <w:right w:val="nil"/>
            </w:tcBorders>
          </w:tcPr>
          <w:p w14:paraId="34A4A92C" w14:textId="77777777" w:rsidR="000B7DFA" w:rsidRDefault="000B7DFA">
            <w:pPr>
              <w:pStyle w:val="TAC"/>
              <w:ind w:right="851"/>
              <w:jc w:val="right"/>
              <w:rPr>
                <w:lang w:val="fr-FR"/>
              </w:rPr>
            </w:pPr>
            <w:r>
              <w:rPr>
                <w:lang w:val="fr-FR"/>
              </w:rPr>
              <w:t>403</w:t>
            </w:r>
          </w:p>
        </w:tc>
        <w:tc>
          <w:tcPr>
            <w:tcW w:w="2410" w:type="dxa"/>
            <w:tcBorders>
              <w:left w:val="nil"/>
            </w:tcBorders>
          </w:tcPr>
          <w:p w14:paraId="2BFABBC7" w14:textId="77777777" w:rsidR="000B7DFA" w:rsidRDefault="000B7DFA">
            <w:pPr>
              <w:pStyle w:val="TAC"/>
              <w:ind w:right="851"/>
              <w:jc w:val="right"/>
              <w:rPr>
                <w:lang w:val="fr-FR"/>
              </w:rPr>
            </w:pPr>
            <w:r>
              <w:rPr>
                <w:lang w:val="fr-FR"/>
              </w:rPr>
              <w:t>1 612</w:t>
            </w:r>
          </w:p>
        </w:tc>
      </w:tr>
      <w:tr w:rsidR="000B7DFA" w14:paraId="48905111" w14:textId="77777777">
        <w:tblPrEx>
          <w:tblCellMar>
            <w:top w:w="0" w:type="dxa"/>
            <w:bottom w:w="0" w:type="dxa"/>
          </w:tblCellMar>
        </w:tblPrEx>
        <w:trPr>
          <w:jc w:val="center"/>
        </w:trPr>
        <w:tc>
          <w:tcPr>
            <w:tcW w:w="2093" w:type="dxa"/>
            <w:tcBorders>
              <w:right w:val="nil"/>
            </w:tcBorders>
          </w:tcPr>
          <w:p w14:paraId="7382AD02" w14:textId="77777777" w:rsidR="000B7DFA" w:rsidRDefault="000B7DFA">
            <w:pPr>
              <w:pStyle w:val="TAL"/>
              <w:ind w:left="57"/>
              <w:rPr>
                <w:lang w:val="fr-FR"/>
              </w:rPr>
            </w:pPr>
            <w:r>
              <w:rPr>
                <w:lang w:val="fr-FR"/>
              </w:rPr>
              <w:t>adapt_m2.vad</w:t>
            </w:r>
          </w:p>
        </w:tc>
        <w:tc>
          <w:tcPr>
            <w:tcW w:w="1984" w:type="dxa"/>
            <w:tcBorders>
              <w:left w:val="nil"/>
              <w:right w:val="nil"/>
            </w:tcBorders>
          </w:tcPr>
          <w:p w14:paraId="77342C85" w14:textId="77777777" w:rsidR="000B7DFA" w:rsidRDefault="000B7DFA">
            <w:pPr>
              <w:pStyle w:val="TAC"/>
              <w:ind w:right="851"/>
              <w:jc w:val="right"/>
            </w:pPr>
            <w:r>
              <w:t>376</w:t>
            </w:r>
          </w:p>
        </w:tc>
        <w:tc>
          <w:tcPr>
            <w:tcW w:w="2410" w:type="dxa"/>
            <w:tcBorders>
              <w:left w:val="nil"/>
            </w:tcBorders>
          </w:tcPr>
          <w:p w14:paraId="279CE1D4" w14:textId="77777777" w:rsidR="000B7DFA" w:rsidRDefault="000B7DFA">
            <w:pPr>
              <w:pStyle w:val="TAC"/>
              <w:ind w:right="851"/>
              <w:jc w:val="right"/>
            </w:pPr>
            <w:r>
              <w:t>1504</w:t>
            </w:r>
          </w:p>
        </w:tc>
      </w:tr>
      <w:tr w:rsidR="000B7DFA" w14:paraId="298B445B" w14:textId="77777777">
        <w:tblPrEx>
          <w:tblCellMar>
            <w:top w:w="0" w:type="dxa"/>
            <w:bottom w:w="0" w:type="dxa"/>
          </w:tblCellMar>
        </w:tblPrEx>
        <w:trPr>
          <w:jc w:val="center"/>
        </w:trPr>
        <w:tc>
          <w:tcPr>
            <w:tcW w:w="2093" w:type="dxa"/>
            <w:tcBorders>
              <w:right w:val="nil"/>
            </w:tcBorders>
          </w:tcPr>
          <w:p w14:paraId="6382C4DA" w14:textId="77777777" w:rsidR="000B7DFA" w:rsidRDefault="000B7DFA">
            <w:pPr>
              <w:pStyle w:val="TAL"/>
              <w:ind w:left="57"/>
            </w:pPr>
            <w:r>
              <w:t>pitch1.vad</w:t>
            </w:r>
          </w:p>
        </w:tc>
        <w:tc>
          <w:tcPr>
            <w:tcW w:w="1984" w:type="dxa"/>
            <w:tcBorders>
              <w:left w:val="nil"/>
              <w:right w:val="nil"/>
            </w:tcBorders>
          </w:tcPr>
          <w:p w14:paraId="2AC6CA92" w14:textId="77777777" w:rsidR="000B7DFA" w:rsidRDefault="000B7DFA">
            <w:pPr>
              <w:pStyle w:val="TAC"/>
              <w:ind w:right="851"/>
              <w:jc w:val="right"/>
            </w:pPr>
            <w:r>
              <w:t>35</w:t>
            </w:r>
          </w:p>
        </w:tc>
        <w:tc>
          <w:tcPr>
            <w:tcW w:w="2410" w:type="dxa"/>
            <w:tcBorders>
              <w:left w:val="nil"/>
            </w:tcBorders>
          </w:tcPr>
          <w:p w14:paraId="275601AE" w14:textId="77777777" w:rsidR="000B7DFA" w:rsidRDefault="000B7DFA">
            <w:pPr>
              <w:pStyle w:val="TAC"/>
              <w:ind w:right="851"/>
              <w:jc w:val="right"/>
            </w:pPr>
            <w:r>
              <w:t>140</w:t>
            </w:r>
          </w:p>
        </w:tc>
      </w:tr>
      <w:tr w:rsidR="000B7DFA" w14:paraId="1E370E45" w14:textId="77777777">
        <w:tblPrEx>
          <w:tblCellMar>
            <w:top w:w="0" w:type="dxa"/>
            <w:bottom w:w="0" w:type="dxa"/>
          </w:tblCellMar>
        </w:tblPrEx>
        <w:trPr>
          <w:jc w:val="center"/>
        </w:trPr>
        <w:tc>
          <w:tcPr>
            <w:tcW w:w="2093" w:type="dxa"/>
            <w:tcBorders>
              <w:right w:val="nil"/>
            </w:tcBorders>
          </w:tcPr>
          <w:p w14:paraId="5ECA3039" w14:textId="77777777" w:rsidR="000B7DFA" w:rsidRDefault="000B7DFA">
            <w:pPr>
              <w:pStyle w:val="TAL"/>
              <w:ind w:left="57"/>
            </w:pPr>
            <w:r>
              <w:t>pitch2.vad</w:t>
            </w:r>
          </w:p>
        </w:tc>
        <w:tc>
          <w:tcPr>
            <w:tcW w:w="1984" w:type="dxa"/>
            <w:tcBorders>
              <w:left w:val="nil"/>
              <w:right w:val="nil"/>
            </w:tcBorders>
          </w:tcPr>
          <w:p w14:paraId="0DA8DA65" w14:textId="77777777" w:rsidR="000B7DFA" w:rsidRDefault="000B7DFA">
            <w:pPr>
              <w:pStyle w:val="TAC"/>
              <w:ind w:right="851"/>
              <w:jc w:val="right"/>
            </w:pPr>
            <w:r>
              <w:t>35</w:t>
            </w:r>
          </w:p>
        </w:tc>
        <w:tc>
          <w:tcPr>
            <w:tcW w:w="2410" w:type="dxa"/>
            <w:tcBorders>
              <w:left w:val="nil"/>
            </w:tcBorders>
          </w:tcPr>
          <w:p w14:paraId="21CF0672" w14:textId="77777777" w:rsidR="000B7DFA" w:rsidRDefault="000B7DFA">
            <w:pPr>
              <w:pStyle w:val="TAC"/>
              <w:ind w:right="851"/>
              <w:jc w:val="right"/>
            </w:pPr>
            <w:r>
              <w:t>140</w:t>
            </w:r>
          </w:p>
        </w:tc>
      </w:tr>
      <w:tr w:rsidR="000B7DFA" w14:paraId="2B1015F7" w14:textId="77777777">
        <w:tblPrEx>
          <w:tblCellMar>
            <w:top w:w="0" w:type="dxa"/>
            <w:bottom w:w="0" w:type="dxa"/>
          </w:tblCellMar>
        </w:tblPrEx>
        <w:trPr>
          <w:jc w:val="center"/>
        </w:trPr>
        <w:tc>
          <w:tcPr>
            <w:tcW w:w="2093" w:type="dxa"/>
            <w:tcBorders>
              <w:right w:val="nil"/>
            </w:tcBorders>
          </w:tcPr>
          <w:p w14:paraId="412B3227" w14:textId="77777777" w:rsidR="000B7DFA" w:rsidRDefault="000B7DFA">
            <w:pPr>
              <w:pStyle w:val="TAL"/>
              <w:ind w:left="57"/>
            </w:pPr>
            <w:r>
              <w:t>freq_sw.inp</w:t>
            </w:r>
          </w:p>
        </w:tc>
        <w:tc>
          <w:tcPr>
            <w:tcW w:w="1984" w:type="dxa"/>
            <w:tcBorders>
              <w:left w:val="nil"/>
              <w:right w:val="nil"/>
            </w:tcBorders>
          </w:tcPr>
          <w:p w14:paraId="312FC7C7" w14:textId="77777777" w:rsidR="000B7DFA" w:rsidRDefault="000B7DFA">
            <w:pPr>
              <w:pStyle w:val="TAC"/>
              <w:ind w:right="851"/>
              <w:jc w:val="right"/>
            </w:pPr>
            <w:r>
              <w:t>560</w:t>
            </w:r>
          </w:p>
        </w:tc>
        <w:tc>
          <w:tcPr>
            <w:tcW w:w="2410" w:type="dxa"/>
            <w:tcBorders>
              <w:left w:val="nil"/>
            </w:tcBorders>
          </w:tcPr>
          <w:p w14:paraId="110FED52" w14:textId="77777777" w:rsidR="000B7DFA" w:rsidRDefault="000B7DFA">
            <w:pPr>
              <w:pStyle w:val="TAC"/>
              <w:ind w:right="851"/>
              <w:jc w:val="right"/>
            </w:pPr>
            <w:r>
              <w:t>2 240</w:t>
            </w:r>
          </w:p>
        </w:tc>
      </w:tr>
      <w:tr w:rsidR="000B7DFA" w14:paraId="71687ABC" w14:textId="77777777">
        <w:tblPrEx>
          <w:tblCellMar>
            <w:top w:w="0" w:type="dxa"/>
            <w:bottom w:w="0" w:type="dxa"/>
          </w:tblCellMar>
        </w:tblPrEx>
        <w:trPr>
          <w:jc w:val="center"/>
        </w:trPr>
        <w:tc>
          <w:tcPr>
            <w:tcW w:w="2093" w:type="dxa"/>
            <w:tcBorders>
              <w:right w:val="nil"/>
            </w:tcBorders>
          </w:tcPr>
          <w:p w14:paraId="232780E5" w14:textId="77777777" w:rsidR="000B7DFA" w:rsidRDefault="000B7DFA">
            <w:pPr>
              <w:pStyle w:val="TAL"/>
              <w:ind w:left="57"/>
            </w:pPr>
            <w:r>
              <w:t>pred1.vad</w:t>
            </w:r>
          </w:p>
        </w:tc>
        <w:tc>
          <w:tcPr>
            <w:tcW w:w="1984" w:type="dxa"/>
            <w:tcBorders>
              <w:left w:val="nil"/>
              <w:right w:val="nil"/>
            </w:tcBorders>
          </w:tcPr>
          <w:p w14:paraId="3D8894B4" w14:textId="77777777" w:rsidR="000B7DFA" w:rsidRDefault="000B7DFA">
            <w:pPr>
              <w:pStyle w:val="TAC"/>
              <w:ind w:right="851"/>
              <w:jc w:val="right"/>
            </w:pPr>
            <w:r>
              <w:t>126</w:t>
            </w:r>
          </w:p>
        </w:tc>
        <w:tc>
          <w:tcPr>
            <w:tcW w:w="2410" w:type="dxa"/>
            <w:tcBorders>
              <w:left w:val="nil"/>
            </w:tcBorders>
          </w:tcPr>
          <w:p w14:paraId="3BBD8A1E" w14:textId="77777777" w:rsidR="000B7DFA" w:rsidRDefault="000B7DFA">
            <w:pPr>
              <w:pStyle w:val="TAC"/>
              <w:ind w:right="851"/>
              <w:jc w:val="right"/>
            </w:pPr>
            <w:r>
              <w:t>504</w:t>
            </w:r>
          </w:p>
        </w:tc>
      </w:tr>
      <w:tr w:rsidR="000B7DFA" w14:paraId="0AAF61C9" w14:textId="77777777">
        <w:tblPrEx>
          <w:tblCellMar>
            <w:top w:w="0" w:type="dxa"/>
            <w:bottom w:w="0" w:type="dxa"/>
          </w:tblCellMar>
        </w:tblPrEx>
        <w:trPr>
          <w:jc w:val="center"/>
        </w:trPr>
        <w:tc>
          <w:tcPr>
            <w:tcW w:w="2093" w:type="dxa"/>
            <w:tcBorders>
              <w:right w:val="nil"/>
            </w:tcBorders>
          </w:tcPr>
          <w:p w14:paraId="50397655" w14:textId="77777777" w:rsidR="000B7DFA" w:rsidRDefault="000B7DFA">
            <w:pPr>
              <w:pStyle w:val="TAL"/>
              <w:ind w:left="57"/>
            </w:pPr>
            <w:r>
              <w:t>pred2.vad</w:t>
            </w:r>
          </w:p>
        </w:tc>
        <w:tc>
          <w:tcPr>
            <w:tcW w:w="1984" w:type="dxa"/>
            <w:tcBorders>
              <w:left w:val="nil"/>
              <w:right w:val="nil"/>
            </w:tcBorders>
          </w:tcPr>
          <w:p w14:paraId="477D746B" w14:textId="77777777" w:rsidR="000B7DFA" w:rsidRDefault="000B7DFA">
            <w:pPr>
              <w:pStyle w:val="TAC"/>
              <w:ind w:right="851"/>
              <w:jc w:val="right"/>
            </w:pPr>
            <w:r>
              <w:t>126</w:t>
            </w:r>
          </w:p>
        </w:tc>
        <w:tc>
          <w:tcPr>
            <w:tcW w:w="2410" w:type="dxa"/>
            <w:tcBorders>
              <w:left w:val="nil"/>
            </w:tcBorders>
          </w:tcPr>
          <w:p w14:paraId="32E80909" w14:textId="77777777" w:rsidR="000B7DFA" w:rsidRDefault="000B7DFA">
            <w:pPr>
              <w:pStyle w:val="TAC"/>
              <w:ind w:right="851"/>
              <w:jc w:val="right"/>
            </w:pPr>
            <w:r>
              <w:t>504</w:t>
            </w:r>
          </w:p>
        </w:tc>
      </w:tr>
      <w:tr w:rsidR="000B7DFA" w14:paraId="6D2DED98" w14:textId="77777777">
        <w:tblPrEx>
          <w:tblCellMar>
            <w:top w:w="0" w:type="dxa"/>
            <w:bottom w:w="0" w:type="dxa"/>
          </w:tblCellMar>
        </w:tblPrEx>
        <w:trPr>
          <w:jc w:val="center"/>
        </w:trPr>
        <w:tc>
          <w:tcPr>
            <w:tcW w:w="2093" w:type="dxa"/>
            <w:tcBorders>
              <w:right w:val="nil"/>
            </w:tcBorders>
          </w:tcPr>
          <w:p w14:paraId="05470263" w14:textId="77777777" w:rsidR="000B7DFA" w:rsidRDefault="000B7DFA">
            <w:pPr>
              <w:pStyle w:val="TAL"/>
              <w:ind w:left="57"/>
            </w:pPr>
            <w:r>
              <w:t>pole1.vad</w:t>
            </w:r>
          </w:p>
        </w:tc>
        <w:tc>
          <w:tcPr>
            <w:tcW w:w="1984" w:type="dxa"/>
            <w:tcBorders>
              <w:left w:val="nil"/>
              <w:right w:val="nil"/>
            </w:tcBorders>
          </w:tcPr>
          <w:p w14:paraId="10334372" w14:textId="77777777" w:rsidR="000B7DFA" w:rsidRDefault="000B7DFA">
            <w:pPr>
              <w:pStyle w:val="TAC"/>
              <w:ind w:right="851"/>
              <w:jc w:val="right"/>
            </w:pPr>
            <w:r>
              <w:t>97</w:t>
            </w:r>
          </w:p>
        </w:tc>
        <w:tc>
          <w:tcPr>
            <w:tcW w:w="2410" w:type="dxa"/>
            <w:tcBorders>
              <w:left w:val="nil"/>
            </w:tcBorders>
          </w:tcPr>
          <w:p w14:paraId="19AF17BA" w14:textId="77777777" w:rsidR="000B7DFA" w:rsidRDefault="000B7DFA">
            <w:pPr>
              <w:pStyle w:val="TAC"/>
              <w:ind w:right="851"/>
              <w:jc w:val="right"/>
            </w:pPr>
            <w:r>
              <w:t>388</w:t>
            </w:r>
          </w:p>
        </w:tc>
      </w:tr>
      <w:tr w:rsidR="000B7DFA" w14:paraId="7D556E47" w14:textId="77777777">
        <w:tblPrEx>
          <w:tblCellMar>
            <w:top w:w="0" w:type="dxa"/>
            <w:bottom w:w="0" w:type="dxa"/>
          </w:tblCellMar>
        </w:tblPrEx>
        <w:trPr>
          <w:jc w:val="center"/>
        </w:trPr>
        <w:tc>
          <w:tcPr>
            <w:tcW w:w="2093" w:type="dxa"/>
            <w:tcBorders>
              <w:right w:val="nil"/>
            </w:tcBorders>
          </w:tcPr>
          <w:p w14:paraId="1600D4CF" w14:textId="77777777" w:rsidR="000B7DFA" w:rsidRDefault="000B7DFA">
            <w:pPr>
              <w:pStyle w:val="TAL"/>
              <w:ind w:left="57"/>
            </w:pPr>
            <w:r>
              <w:t>pole2.vad</w:t>
            </w:r>
          </w:p>
        </w:tc>
        <w:tc>
          <w:tcPr>
            <w:tcW w:w="1984" w:type="dxa"/>
            <w:tcBorders>
              <w:left w:val="nil"/>
              <w:right w:val="nil"/>
            </w:tcBorders>
          </w:tcPr>
          <w:p w14:paraId="38F0D4F4" w14:textId="77777777" w:rsidR="000B7DFA" w:rsidRDefault="000B7DFA">
            <w:pPr>
              <w:pStyle w:val="TAC"/>
              <w:ind w:right="851"/>
              <w:jc w:val="right"/>
            </w:pPr>
            <w:r>
              <w:t>42</w:t>
            </w:r>
          </w:p>
        </w:tc>
        <w:tc>
          <w:tcPr>
            <w:tcW w:w="2410" w:type="dxa"/>
            <w:tcBorders>
              <w:left w:val="nil"/>
            </w:tcBorders>
          </w:tcPr>
          <w:p w14:paraId="0A26609F" w14:textId="77777777" w:rsidR="000B7DFA" w:rsidRDefault="000B7DFA">
            <w:pPr>
              <w:pStyle w:val="TAC"/>
              <w:ind w:right="851"/>
              <w:jc w:val="right"/>
            </w:pPr>
            <w:r>
              <w:t>168</w:t>
            </w:r>
          </w:p>
        </w:tc>
      </w:tr>
      <w:tr w:rsidR="000B7DFA" w14:paraId="7CC6372F" w14:textId="77777777">
        <w:tblPrEx>
          <w:tblCellMar>
            <w:top w:w="0" w:type="dxa"/>
            <w:bottom w:w="0" w:type="dxa"/>
          </w:tblCellMar>
        </w:tblPrEx>
        <w:trPr>
          <w:jc w:val="center"/>
        </w:trPr>
        <w:tc>
          <w:tcPr>
            <w:tcW w:w="2093" w:type="dxa"/>
            <w:tcBorders>
              <w:right w:val="nil"/>
            </w:tcBorders>
          </w:tcPr>
          <w:p w14:paraId="517494AD" w14:textId="77777777" w:rsidR="000B7DFA" w:rsidRDefault="000B7DFA">
            <w:pPr>
              <w:pStyle w:val="TAL"/>
              <w:ind w:left="57"/>
            </w:pPr>
            <w:r>
              <w:t>safety.vad</w:t>
            </w:r>
          </w:p>
        </w:tc>
        <w:tc>
          <w:tcPr>
            <w:tcW w:w="1984" w:type="dxa"/>
            <w:tcBorders>
              <w:left w:val="nil"/>
              <w:right w:val="nil"/>
            </w:tcBorders>
          </w:tcPr>
          <w:p w14:paraId="0078867F" w14:textId="77777777" w:rsidR="000B7DFA" w:rsidRDefault="000B7DFA">
            <w:pPr>
              <w:pStyle w:val="TAC"/>
              <w:ind w:right="851"/>
              <w:jc w:val="right"/>
            </w:pPr>
            <w:r>
              <w:t>5</w:t>
            </w:r>
          </w:p>
        </w:tc>
        <w:tc>
          <w:tcPr>
            <w:tcW w:w="2410" w:type="dxa"/>
            <w:tcBorders>
              <w:left w:val="nil"/>
            </w:tcBorders>
          </w:tcPr>
          <w:p w14:paraId="2ACC5ADA" w14:textId="77777777" w:rsidR="000B7DFA" w:rsidRDefault="000B7DFA">
            <w:pPr>
              <w:pStyle w:val="TAC"/>
              <w:ind w:right="851"/>
              <w:jc w:val="right"/>
            </w:pPr>
            <w:r>
              <w:t>20</w:t>
            </w:r>
          </w:p>
        </w:tc>
      </w:tr>
      <w:tr w:rsidR="000B7DFA" w14:paraId="7A92D6DA" w14:textId="77777777">
        <w:tblPrEx>
          <w:tblCellMar>
            <w:top w:w="0" w:type="dxa"/>
            <w:bottom w:w="0" w:type="dxa"/>
          </w:tblCellMar>
        </w:tblPrEx>
        <w:trPr>
          <w:jc w:val="center"/>
        </w:trPr>
        <w:tc>
          <w:tcPr>
            <w:tcW w:w="2093" w:type="dxa"/>
            <w:tcBorders>
              <w:right w:val="nil"/>
            </w:tcBorders>
          </w:tcPr>
          <w:p w14:paraId="5B3FF12F" w14:textId="77777777" w:rsidR="000B7DFA" w:rsidRDefault="000B7DFA">
            <w:pPr>
              <w:pStyle w:val="TAL"/>
              <w:ind w:left="57"/>
            </w:pPr>
            <w:r>
              <w:t>good_sp.vad</w:t>
            </w:r>
          </w:p>
        </w:tc>
        <w:tc>
          <w:tcPr>
            <w:tcW w:w="1984" w:type="dxa"/>
            <w:tcBorders>
              <w:left w:val="nil"/>
              <w:right w:val="nil"/>
            </w:tcBorders>
          </w:tcPr>
          <w:p w14:paraId="3F1477E8" w14:textId="77777777" w:rsidR="000B7DFA" w:rsidRDefault="000B7DFA">
            <w:pPr>
              <w:pStyle w:val="TAC"/>
              <w:ind w:right="851"/>
              <w:jc w:val="right"/>
            </w:pPr>
            <w:r>
              <w:t>312</w:t>
            </w:r>
          </w:p>
        </w:tc>
        <w:tc>
          <w:tcPr>
            <w:tcW w:w="2410" w:type="dxa"/>
            <w:tcBorders>
              <w:left w:val="nil"/>
            </w:tcBorders>
          </w:tcPr>
          <w:p w14:paraId="0F48E556" w14:textId="77777777" w:rsidR="000B7DFA" w:rsidRDefault="000B7DFA">
            <w:pPr>
              <w:pStyle w:val="TAC"/>
              <w:ind w:right="851"/>
              <w:jc w:val="right"/>
            </w:pPr>
            <w:r>
              <w:t>1 248</w:t>
            </w:r>
          </w:p>
        </w:tc>
      </w:tr>
      <w:tr w:rsidR="000B7DFA" w14:paraId="0E713454" w14:textId="77777777">
        <w:tblPrEx>
          <w:tblCellMar>
            <w:top w:w="0" w:type="dxa"/>
            <w:bottom w:w="0" w:type="dxa"/>
          </w:tblCellMar>
        </w:tblPrEx>
        <w:trPr>
          <w:jc w:val="center"/>
        </w:trPr>
        <w:tc>
          <w:tcPr>
            <w:tcW w:w="2093" w:type="dxa"/>
            <w:tcBorders>
              <w:bottom w:val="single" w:sz="6" w:space="0" w:color="auto"/>
              <w:right w:val="nil"/>
            </w:tcBorders>
          </w:tcPr>
          <w:p w14:paraId="6E495564" w14:textId="77777777" w:rsidR="000B7DFA" w:rsidRDefault="000B7DFA">
            <w:pPr>
              <w:pStyle w:val="TAL"/>
              <w:ind w:left="57"/>
            </w:pPr>
            <w:r>
              <w:t>bad_sp.vad</w:t>
            </w:r>
          </w:p>
        </w:tc>
        <w:tc>
          <w:tcPr>
            <w:tcW w:w="1984" w:type="dxa"/>
            <w:tcBorders>
              <w:left w:val="nil"/>
              <w:bottom w:val="single" w:sz="6" w:space="0" w:color="auto"/>
              <w:right w:val="nil"/>
            </w:tcBorders>
          </w:tcPr>
          <w:p w14:paraId="0E5DC243" w14:textId="77777777" w:rsidR="000B7DFA" w:rsidRDefault="000B7DFA">
            <w:pPr>
              <w:pStyle w:val="TAC"/>
              <w:ind w:right="851"/>
              <w:jc w:val="right"/>
            </w:pPr>
            <w:r>
              <w:t>312</w:t>
            </w:r>
          </w:p>
        </w:tc>
        <w:tc>
          <w:tcPr>
            <w:tcW w:w="2410" w:type="dxa"/>
            <w:tcBorders>
              <w:left w:val="nil"/>
              <w:bottom w:val="single" w:sz="6" w:space="0" w:color="auto"/>
            </w:tcBorders>
          </w:tcPr>
          <w:p w14:paraId="3DF22B3A" w14:textId="77777777" w:rsidR="000B7DFA" w:rsidRDefault="000B7DFA">
            <w:pPr>
              <w:pStyle w:val="TAC"/>
              <w:ind w:right="851"/>
              <w:jc w:val="right"/>
            </w:pPr>
            <w:r>
              <w:t>1 248</w:t>
            </w:r>
          </w:p>
        </w:tc>
      </w:tr>
    </w:tbl>
    <w:p w14:paraId="27F12F58" w14:textId="77777777" w:rsidR="000B7DFA" w:rsidRDefault="000B7DFA">
      <w:pPr>
        <w:pStyle w:val="FP"/>
      </w:pPr>
    </w:p>
    <w:p w14:paraId="6AB1F89D" w14:textId="77777777" w:rsidR="000B7DFA" w:rsidRDefault="000B7DFA">
      <w:pPr>
        <w:pStyle w:val="Heading1"/>
      </w:pPr>
      <w:bookmarkStart w:id="48" w:name="_Toc477457913"/>
      <w:r>
        <w:t>A.3</w:t>
      </w:r>
      <w:r>
        <w:tab/>
        <w:t>VAD performance</w:t>
      </w:r>
      <w:bookmarkEnd w:id="48"/>
    </w:p>
    <w:p w14:paraId="489BA156" w14:textId="77777777" w:rsidR="000B7DFA" w:rsidRDefault="000B7DFA">
      <w:r>
        <w:t>In optimizing a VAD a difficult trade</w:t>
      </w:r>
      <w:r>
        <w:noBreakHyphen/>
        <w:t>off has to be made between speech clipping which reduces the subjective performance of the system, and the average activity factor. The benefit of DTX is increased as the average activity factor is reduced. However, in general, a reduction of the activity will be associated with a greater risk for audible speech clipping.</w:t>
      </w:r>
    </w:p>
    <w:p w14:paraId="15893537" w14:textId="77777777" w:rsidR="000B7DFA" w:rsidRDefault="000B7DFA">
      <w:r>
        <w:t>In the optimization process, great emphasis has been placed on avoiding unnecessary speech clipping. However, it has been found that a VAD with virtually no audible clipping would result in a very high activity and very little DTX advantage.</w:t>
      </w:r>
    </w:p>
    <w:p w14:paraId="4BCB31B5" w14:textId="77777777" w:rsidR="000B7DFA" w:rsidRDefault="000B7DFA">
      <w:r>
        <w:t>The VAD specified in this technical specification introduces audible and possibly objectionable clipping in certain cases, mainly with low input levels. However, a comprehensive evaluation programme consisting of about 600 individual conversations conducted in a wide range of realistic conditions, it was found that about 90% of the conversations were free from objectionable clipping.</w:t>
      </w:r>
    </w:p>
    <w:p w14:paraId="4D3EC578" w14:textId="77777777" w:rsidR="000B7DFA" w:rsidRDefault="000B7DFA">
      <w:r>
        <w:t>The voice activity performance of the VAD is summarized in table A.3.1. The activity figures are averages of a large number of conversations covering factors like different talkers, noise characteristics and locations. It should be noted that the actual activity of a particular talker in a specific conversation may vary considerably relative to the averages given. This is due both to the variation in talker behaviour as well as to the level dependency of the VAD (the channel activity has been found to decrease by about 0,5 points of percentage per dB level reduction). However, as mentioned above, a decreased speech input level increases the risk of objectionable speech clipping.</w:t>
      </w:r>
    </w:p>
    <w:p w14:paraId="7C2A68D4" w14:textId="77777777" w:rsidR="000B7DFA" w:rsidRDefault="000B7DFA">
      <w:r>
        <w:t>All the values given are activity figures, i.e. the % of time the radio channel has to be on.</w:t>
      </w:r>
    </w:p>
    <w:p w14:paraId="02047DDD" w14:textId="77777777" w:rsidR="000B7DFA" w:rsidRDefault="000B7DFA">
      <w:pPr>
        <w:pStyle w:val="TH"/>
      </w:pPr>
      <w:r>
        <w:t>Table A.3.1: Summary of channel activity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2552"/>
        <w:gridCol w:w="2552"/>
      </w:tblGrid>
      <w:tr w:rsidR="000B7DFA" w14:paraId="591B8A14" w14:textId="77777777">
        <w:tblPrEx>
          <w:tblCellMar>
            <w:top w:w="0" w:type="dxa"/>
            <w:bottom w:w="0" w:type="dxa"/>
          </w:tblCellMar>
        </w:tblPrEx>
        <w:trPr>
          <w:jc w:val="center"/>
        </w:trPr>
        <w:tc>
          <w:tcPr>
            <w:tcW w:w="2552" w:type="dxa"/>
            <w:tcBorders>
              <w:bottom w:val="single" w:sz="4" w:space="0" w:color="auto"/>
            </w:tcBorders>
          </w:tcPr>
          <w:p w14:paraId="015D29AE" w14:textId="77777777" w:rsidR="000B7DFA" w:rsidRDefault="000B7DFA">
            <w:pPr>
              <w:pStyle w:val="TAH"/>
            </w:pPr>
            <w:r>
              <w:t>Telephone</w:t>
            </w:r>
            <w:r>
              <w:br/>
              <w:t>instrument</w:t>
            </w:r>
          </w:p>
        </w:tc>
        <w:tc>
          <w:tcPr>
            <w:tcW w:w="2552" w:type="dxa"/>
            <w:tcBorders>
              <w:bottom w:val="single" w:sz="4" w:space="0" w:color="auto"/>
            </w:tcBorders>
          </w:tcPr>
          <w:p w14:paraId="6E14B9FF" w14:textId="77777777" w:rsidR="000B7DFA" w:rsidRDefault="000B7DFA">
            <w:pPr>
              <w:pStyle w:val="TAH"/>
            </w:pPr>
            <w:r>
              <w:t>Situation</w:t>
            </w:r>
          </w:p>
        </w:tc>
        <w:tc>
          <w:tcPr>
            <w:tcW w:w="2552" w:type="dxa"/>
            <w:tcBorders>
              <w:bottom w:val="single" w:sz="4" w:space="0" w:color="auto"/>
            </w:tcBorders>
          </w:tcPr>
          <w:p w14:paraId="2C306EE8" w14:textId="77777777" w:rsidR="000B7DFA" w:rsidRDefault="000B7DFA">
            <w:pPr>
              <w:pStyle w:val="TAH"/>
            </w:pPr>
            <w:r>
              <w:t>Typical channel</w:t>
            </w:r>
            <w:r>
              <w:br/>
              <w:t>activity factor:</w:t>
            </w:r>
          </w:p>
        </w:tc>
      </w:tr>
      <w:tr w:rsidR="000B7DFA" w14:paraId="7B9FF98F" w14:textId="77777777">
        <w:tblPrEx>
          <w:tblCellMar>
            <w:top w:w="0" w:type="dxa"/>
            <w:bottom w:w="0" w:type="dxa"/>
          </w:tblCellMar>
        </w:tblPrEx>
        <w:trPr>
          <w:jc w:val="center"/>
        </w:trPr>
        <w:tc>
          <w:tcPr>
            <w:tcW w:w="2552" w:type="dxa"/>
            <w:tcBorders>
              <w:bottom w:val="nil"/>
            </w:tcBorders>
          </w:tcPr>
          <w:p w14:paraId="108D0C44" w14:textId="77777777" w:rsidR="000B7DFA" w:rsidRDefault="000B7DFA">
            <w:pPr>
              <w:pStyle w:val="TAL"/>
              <w:rPr>
                <w:lang w:val="fr-FR"/>
              </w:rPr>
            </w:pPr>
            <w:r>
              <w:rPr>
                <w:lang w:val="fr-FR"/>
              </w:rPr>
              <w:t>Handset</w:t>
            </w:r>
          </w:p>
        </w:tc>
        <w:tc>
          <w:tcPr>
            <w:tcW w:w="2552" w:type="dxa"/>
            <w:tcBorders>
              <w:bottom w:val="nil"/>
            </w:tcBorders>
          </w:tcPr>
          <w:p w14:paraId="0E1C4EDE" w14:textId="77777777" w:rsidR="000B7DFA" w:rsidRDefault="000B7DFA">
            <w:pPr>
              <w:pStyle w:val="TAL"/>
              <w:rPr>
                <w:lang w:val="fr-FR"/>
              </w:rPr>
            </w:pPr>
            <w:r>
              <w:rPr>
                <w:lang w:val="fr-FR"/>
              </w:rPr>
              <w:t>Quiet location</w:t>
            </w:r>
          </w:p>
        </w:tc>
        <w:tc>
          <w:tcPr>
            <w:tcW w:w="2552" w:type="dxa"/>
            <w:tcBorders>
              <w:bottom w:val="nil"/>
            </w:tcBorders>
          </w:tcPr>
          <w:p w14:paraId="6F0A5D08" w14:textId="77777777" w:rsidR="000B7DFA" w:rsidRDefault="000B7DFA">
            <w:pPr>
              <w:pStyle w:val="TAL"/>
            </w:pPr>
            <w:r>
              <w:t>55%</w:t>
            </w:r>
          </w:p>
        </w:tc>
      </w:tr>
      <w:tr w:rsidR="000B7DFA" w14:paraId="2E16851C" w14:textId="77777777">
        <w:tblPrEx>
          <w:tblCellMar>
            <w:top w:w="0" w:type="dxa"/>
            <w:bottom w:w="0" w:type="dxa"/>
          </w:tblCellMar>
        </w:tblPrEx>
        <w:trPr>
          <w:jc w:val="center"/>
        </w:trPr>
        <w:tc>
          <w:tcPr>
            <w:tcW w:w="2552" w:type="dxa"/>
            <w:tcBorders>
              <w:top w:val="nil"/>
              <w:bottom w:val="nil"/>
            </w:tcBorders>
          </w:tcPr>
          <w:p w14:paraId="4335D451" w14:textId="77777777" w:rsidR="000B7DFA" w:rsidRDefault="000B7DFA">
            <w:pPr>
              <w:pStyle w:val="TAL"/>
            </w:pPr>
            <w:r>
              <w:t>Handset</w:t>
            </w:r>
          </w:p>
        </w:tc>
        <w:tc>
          <w:tcPr>
            <w:tcW w:w="2552" w:type="dxa"/>
            <w:tcBorders>
              <w:top w:val="nil"/>
              <w:bottom w:val="nil"/>
            </w:tcBorders>
          </w:tcPr>
          <w:p w14:paraId="031EFA86" w14:textId="77777777" w:rsidR="000B7DFA" w:rsidRDefault="000B7DFA">
            <w:pPr>
              <w:pStyle w:val="TAL"/>
            </w:pPr>
            <w:r>
              <w:t>Moderate office</w:t>
            </w:r>
            <w:r>
              <w:br/>
              <w:t>noise with</w:t>
            </w:r>
            <w:r>
              <w:br/>
              <w:t>voice interference</w:t>
            </w:r>
          </w:p>
        </w:tc>
        <w:tc>
          <w:tcPr>
            <w:tcW w:w="2552" w:type="dxa"/>
            <w:tcBorders>
              <w:top w:val="nil"/>
              <w:bottom w:val="nil"/>
            </w:tcBorders>
          </w:tcPr>
          <w:p w14:paraId="567DAB03" w14:textId="77777777" w:rsidR="000B7DFA" w:rsidRDefault="000B7DFA">
            <w:pPr>
              <w:pStyle w:val="TAL"/>
            </w:pPr>
            <w:r>
              <w:br/>
              <w:t>60%</w:t>
            </w:r>
          </w:p>
        </w:tc>
      </w:tr>
      <w:tr w:rsidR="000B7DFA" w14:paraId="326E084F" w14:textId="77777777">
        <w:tblPrEx>
          <w:tblCellMar>
            <w:top w:w="0" w:type="dxa"/>
            <w:bottom w:w="0" w:type="dxa"/>
          </w:tblCellMar>
        </w:tblPrEx>
        <w:trPr>
          <w:jc w:val="center"/>
        </w:trPr>
        <w:tc>
          <w:tcPr>
            <w:tcW w:w="2552" w:type="dxa"/>
            <w:tcBorders>
              <w:top w:val="nil"/>
              <w:bottom w:val="nil"/>
            </w:tcBorders>
          </w:tcPr>
          <w:p w14:paraId="30FD46AF" w14:textId="77777777" w:rsidR="000B7DFA" w:rsidRDefault="000B7DFA">
            <w:pPr>
              <w:pStyle w:val="TAL"/>
            </w:pPr>
            <w:r>
              <w:t>Handset</w:t>
            </w:r>
          </w:p>
        </w:tc>
        <w:tc>
          <w:tcPr>
            <w:tcW w:w="2552" w:type="dxa"/>
            <w:tcBorders>
              <w:top w:val="nil"/>
              <w:bottom w:val="nil"/>
            </w:tcBorders>
          </w:tcPr>
          <w:p w14:paraId="7F8D744C" w14:textId="77777777" w:rsidR="000B7DFA" w:rsidRDefault="000B7DFA">
            <w:pPr>
              <w:pStyle w:val="TAL"/>
            </w:pPr>
            <w:r>
              <w:t>Strong voice</w:t>
            </w:r>
            <w:r>
              <w:br/>
              <w:t>interference (e.g.</w:t>
            </w:r>
            <w:r>
              <w:br/>
              <w:t>airport/railway station)</w:t>
            </w:r>
          </w:p>
        </w:tc>
        <w:tc>
          <w:tcPr>
            <w:tcW w:w="2552" w:type="dxa"/>
            <w:tcBorders>
              <w:top w:val="nil"/>
              <w:bottom w:val="nil"/>
            </w:tcBorders>
          </w:tcPr>
          <w:p w14:paraId="70B387CF" w14:textId="77777777" w:rsidR="000B7DFA" w:rsidRDefault="000B7DFA">
            <w:pPr>
              <w:pStyle w:val="TAL"/>
            </w:pPr>
            <w:r>
              <w:br/>
            </w:r>
            <w:r>
              <w:br/>
              <w:t>65</w:t>
            </w:r>
            <w:r>
              <w:noBreakHyphen/>
              <w:t>70%</w:t>
            </w:r>
          </w:p>
        </w:tc>
      </w:tr>
      <w:tr w:rsidR="000B7DFA" w14:paraId="349A9824" w14:textId="77777777">
        <w:tblPrEx>
          <w:tblCellMar>
            <w:top w:w="0" w:type="dxa"/>
            <w:bottom w:w="0" w:type="dxa"/>
          </w:tblCellMar>
        </w:tblPrEx>
        <w:trPr>
          <w:jc w:val="center"/>
        </w:trPr>
        <w:tc>
          <w:tcPr>
            <w:tcW w:w="2552" w:type="dxa"/>
            <w:tcBorders>
              <w:top w:val="nil"/>
            </w:tcBorders>
          </w:tcPr>
          <w:p w14:paraId="42419F22" w14:textId="77777777" w:rsidR="000B7DFA" w:rsidRDefault="000B7DFA">
            <w:pPr>
              <w:pStyle w:val="TAL"/>
            </w:pPr>
            <w:r>
              <w:t>Handsfree/</w:t>
            </w:r>
            <w:r>
              <w:br/>
              <w:t>handset</w:t>
            </w:r>
          </w:p>
        </w:tc>
        <w:tc>
          <w:tcPr>
            <w:tcW w:w="2552" w:type="dxa"/>
            <w:tcBorders>
              <w:top w:val="nil"/>
            </w:tcBorders>
          </w:tcPr>
          <w:p w14:paraId="6A82AC6C" w14:textId="77777777" w:rsidR="000B7DFA" w:rsidRDefault="000B7DFA">
            <w:pPr>
              <w:pStyle w:val="TAL"/>
            </w:pPr>
            <w:r>
              <w:t>Variable vehicle</w:t>
            </w:r>
            <w:r>
              <w:br/>
              <w:t>noise</w:t>
            </w:r>
          </w:p>
        </w:tc>
        <w:tc>
          <w:tcPr>
            <w:tcW w:w="2552" w:type="dxa"/>
            <w:tcBorders>
              <w:top w:val="nil"/>
            </w:tcBorders>
          </w:tcPr>
          <w:p w14:paraId="321D999B" w14:textId="77777777" w:rsidR="000B7DFA" w:rsidRDefault="000B7DFA">
            <w:pPr>
              <w:pStyle w:val="TAL"/>
            </w:pPr>
            <w:r>
              <w:br/>
              <w:t>60%</w:t>
            </w:r>
          </w:p>
        </w:tc>
      </w:tr>
    </w:tbl>
    <w:p w14:paraId="29CB65D6" w14:textId="77777777" w:rsidR="000B7DFA" w:rsidRDefault="000B7DFA">
      <w:pPr>
        <w:pStyle w:val="FP"/>
      </w:pPr>
    </w:p>
    <w:p w14:paraId="7B0E8487" w14:textId="77777777" w:rsidR="000B7DFA" w:rsidRDefault="000B7DFA">
      <w:pPr>
        <w:pStyle w:val="Heading1"/>
      </w:pPr>
      <w:bookmarkStart w:id="49" w:name="_Toc477457914"/>
      <w:r>
        <w:lastRenderedPageBreak/>
        <w:t>A.4</w:t>
      </w:r>
      <w:r>
        <w:tab/>
        <w:t>Pole frequency calculation</w:t>
      </w:r>
      <w:bookmarkEnd w:id="49"/>
    </w:p>
    <w:p w14:paraId="76FF1B50" w14:textId="77777777" w:rsidR="000B7DFA" w:rsidRDefault="000B7DFA">
      <w:r>
        <w:t>This annex describes the algorithm used to determine whether the pole frequency for a second order analysis of the signal frame is less than 385 Hz.</w:t>
      </w:r>
    </w:p>
    <w:p w14:paraId="33C7B809" w14:textId="77777777" w:rsidR="000B7DFA" w:rsidRDefault="000B7DFA">
      <w:pPr>
        <w:tabs>
          <w:tab w:val="left" w:pos="4678"/>
        </w:tabs>
      </w:pPr>
      <w:r>
        <w:t>The filter coefficients for a second order synthesis filter are calculated from the first two unquantized reflection coefficients rc[1..2] obtained from the speech encoder. This is done using the routine described in subclause 3.10.4. If the filter coefficients a[0..2] are defined such that the synthesis filter response is given by:</w:t>
      </w:r>
    </w:p>
    <w:p w14:paraId="0FEC015F" w14:textId="77777777" w:rsidR="000B7DFA" w:rsidRDefault="000B7DFA">
      <w:pPr>
        <w:pStyle w:val="B1"/>
      </w:pPr>
      <w:r>
        <w:tab/>
        <w:t>H(z) = 1 / (a[0] + a[1]z</w:t>
      </w:r>
      <w:r>
        <w:rPr>
          <w:vertAlign w:val="superscript"/>
        </w:rPr>
        <w:noBreakHyphen/>
        <w:t>1</w:t>
      </w:r>
      <w:r>
        <w:t xml:space="preserve">   + a[2]z</w:t>
      </w:r>
      <w:r>
        <w:rPr>
          <w:vertAlign w:val="superscript"/>
        </w:rPr>
        <w:noBreakHyphen/>
        <w:t>2</w:t>
      </w:r>
      <w:r>
        <w:t xml:space="preserve"> )</w:t>
      </w:r>
      <w:r>
        <w:tab/>
      </w:r>
      <w:r>
        <w:tab/>
      </w:r>
      <w:r>
        <w:tab/>
      </w:r>
      <w:r>
        <w:tab/>
      </w:r>
      <w:r>
        <w:tab/>
      </w:r>
      <w:r>
        <w:tab/>
      </w:r>
      <w:r>
        <w:tab/>
      </w:r>
      <w:r>
        <w:tab/>
      </w:r>
      <w:r>
        <w:tab/>
        <w:t>(1)</w:t>
      </w:r>
    </w:p>
    <w:p w14:paraId="6BFD53A7" w14:textId="77777777" w:rsidR="000B7DFA" w:rsidRDefault="000B7DFA">
      <w:r>
        <w:t>Then the positions of the poles in the Z</w:t>
      </w:r>
      <w:r>
        <w:noBreakHyphen/>
        <w:t>plane are given by the solutions to the following quadratic:</w:t>
      </w:r>
    </w:p>
    <w:p w14:paraId="707F2C12" w14:textId="77777777" w:rsidR="000B7DFA" w:rsidRDefault="000B7DFA">
      <w:pPr>
        <w:pStyle w:val="B1"/>
      </w:pPr>
      <w:r>
        <w:tab/>
        <w:t>a[0]z</w:t>
      </w:r>
      <w:r>
        <w:rPr>
          <w:vertAlign w:val="superscript"/>
        </w:rPr>
        <w:t>2</w:t>
      </w:r>
      <w:r>
        <w:t xml:space="preserve">  + a[1]z + a[2] = 0,</w:t>
      </w:r>
      <w:r>
        <w:tab/>
      </w:r>
      <w:r>
        <w:tab/>
        <w:t>a[0] = 1</w:t>
      </w:r>
      <w:r>
        <w:tab/>
      </w:r>
      <w:r>
        <w:tab/>
      </w:r>
      <w:r>
        <w:tab/>
      </w:r>
      <w:r>
        <w:tab/>
      </w:r>
      <w:r>
        <w:tab/>
      </w:r>
      <w:r>
        <w:tab/>
      </w:r>
      <w:r>
        <w:tab/>
      </w:r>
      <w:r>
        <w:tab/>
        <w:t>(2)</w:t>
      </w:r>
    </w:p>
    <w:p w14:paraId="59CA98DC" w14:textId="77777777" w:rsidR="000B7DFA" w:rsidRDefault="000B7DFA">
      <w:r>
        <w:t>The positions of the poles, z, are therefore:</w:t>
      </w:r>
    </w:p>
    <w:p w14:paraId="4C572688" w14:textId="77777777" w:rsidR="000B7DFA" w:rsidRDefault="000B7DFA">
      <w:pPr>
        <w:pStyle w:val="B1"/>
      </w:pPr>
      <w:r>
        <w:tab/>
        <w:t xml:space="preserve">z = re </w:t>
      </w:r>
      <w:r>
        <w:sym w:font="Symbol" w:char="F0B1"/>
      </w:r>
      <w:r>
        <w:t xml:space="preserve"> j*sqrt(im),</w:t>
      </w:r>
      <w:r>
        <w:tab/>
      </w:r>
      <w:r>
        <w:tab/>
      </w:r>
      <w:r>
        <w:tab/>
        <w:t>j</w:t>
      </w:r>
      <w:r>
        <w:rPr>
          <w:vertAlign w:val="superscript"/>
        </w:rPr>
        <w:t>2</w:t>
      </w:r>
      <w:r>
        <w:t xml:space="preserve">  = </w:t>
      </w:r>
      <w:r>
        <w:noBreakHyphen/>
        <w:t>1</w:t>
      </w:r>
      <w:r>
        <w:tab/>
      </w:r>
      <w:r>
        <w:tab/>
      </w:r>
      <w:r>
        <w:tab/>
      </w:r>
      <w:r>
        <w:tab/>
      </w:r>
      <w:r>
        <w:tab/>
      </w:r>
      <w:r>
        <w:tab/>
      </w:r>
      <w:r>
        <w:tab/>
      </w:r>
      <w:r>
        <w:tab/>
      </w:r>
      <w:r>
        <w:tab/>
        <w:t>(3)</w:t>
      </w:r>
    </w:p>
    <w:p w14:paraId="466E1DDA" w14:textId="77777777" w:rsidR="000B7DFA" w:rsidRDefault="000B7DFA">
      <w:r>
        <w:t>where:</w:t>
      </w:r>
    </w:p>
    <w:p w14:paraId="097C03FF" w14:textId="77777777" w:rsidR="000B7DFA" w:rsidRDefault="000B7DFA">
      <w:pPr>
        <w:pStyle w:val="B1"/>
      </w:pPr>
      <w:r>
        <w:tab/>
        <w:t xml:space="preserve">re = </w:t>
      </w:r>
      <w:r>
        <w:noBreakHyphen/>
        <w:t xml:space="preserve"> a[1] / 2 </w:t>
      </w:r>
      <w:r>
        <w:tab/>
      </w:r>
      <w:r>
        <w:tab/>
      </w:r>
      <w:r>
        <w:tab/>
      </w:r>
      <w:r>
        <w:tab/>
      </w:r>
      <w:r>
        <w:tab/>
      </w:r>
      <w:r>
        <w:tab/>
      </w:r>
      <w:r>
        <w:tab/>
      </w:r>
      <w:r>
        <w:tab/>
      </w:r>
      <w:r>
        <w:tab/>
      </w:r>
      <w:r>
        <w:tab/>
      </w:r>
      <w:r>
        <w:tab/>
      </w:r>
      <w:r>
        <w:tab/>
      </w:r>
      <w:r>
        <w:tab/>
        <w:t>(4)</w:t>
      </w:r>
    </w:p>
    <w:p w14:paraId="75B21245" w14:textId="77777777" w:rsidR="000B7DFA" w:rsidRDefault="000B7DFA">
      <w:pPr>
        <w:pStyle w:val="B1"/>
      </w:pPr>
      <w:r>
        <w:tab/>
        <w:t xml:space="preserve">im = (4*a[2] </w:t>
      </w:r>
      <w:r>
        <w:noBreakHyphen/>
        <w:t xml:space="preserve"> a[1]</w:t>
      </w:r>
      <w:r>
        <w:rPr>
          <w:vertAlign w:val="superscript"/>
        </w:rPr>
        <w:t>2</w:t>
      </w:r>
      <w:r>
        <w:t xml:space="preserve"> ) / 4</w:t>
      </w:r>
      <w:r>
        <w:tab/>
      </w:r>
      <w:r>
        <w:tab/>
      </w:r>
      <w:r>
        <w:tab/>
      </w:r>
      <w:r>
        <w:tab/>
      </w:r>
      <w:r>
        <w:tab/>
      </w:r>
      <w:r>
        <w:tab/>
      </w:r>
      <w:r>
        <w:tab/>
      </w:r>
      <w:r>
        <w:tab/>
      </w:r>
      <w:r>
        <w:tab/>
      </w:r>
      <w:r>
        <w:tab/>
      </w:r>
      <w:r>
        <w:tab/>
        <w:t>(5)</w:t>
      </w:r>
    </w:p>
    <w:p w14:paraId="4B73C997" w14:textId="77777777" w:rsidR="000B7DFA" w:rsidRDefault="000B7DFA">
      <w:r>
        <w:t>If im is negative then the poles lie on the real axis of the Z</w:t>
      </w:r>
      <w:r>
        <w:noBreakHyphen/>
        <w:t>plane and the signal is not a tone and the algorithm terminates. If re is negative then the poles lie in the left hand side of the Z</w:t>
      </w:r>
      <w:r>
        <w:noBreakHyphen/>
        <w:t>plane and the frequency is greater than 2 000 Hz and the prediction error test can be performed.</w:t>
      </w:r>
    </w:p>
    <w:p w14:paraId="34098EAE" w14:textId="77777777" w:rsidR="000B7DFA" w:rsidRDefault="000B7DFA">
      <w:r>
        <w:t>If im is positive and re is positive then the poles are complex and lie in the right hand side of the Z</w:t>
      </w:r>
      <w:r>
        <w:noBreakHyphen/>
        <w:t>plane and the frequency in Hz is related to re and im by the expression:</w:t>
      </w:r>
    </w:p>
    <w:p w14:paraId="6DB38778" w14:textId="77777777" w:rsidR="000B7DFA" w:rsidRDefault="000B7DFA">
      <w:pPr>
        <w:pStyle w:val="B1"/>
      </w:pPr>
      <w:r>
        <w:tab/>
        <w:t xml:space="preserve">freq = arctan (sqrt(im)/re ) * 4 000 / </w:t>
      </w:r>
      <w:r>
        <w:sym w:font="Symbol" w:char="F070"/>
      </w:r>
      <w:r>
        <w:tab/>
      </w:r>
      <w:r>
        <w:tab/>
      </w:r>
      <w:r>
        <w:tab/>
      </w:r>
      <w:r>
        <w:tab/>
      </w:r>
      <w:r>
        <w:tab/>
      </w:r>
      <w:r>
        <w:tab/>
      </w:r>
      <w:r>
        <w:tab/>
      </w:r>
      <w:r>
        <w:tab/>
      </w:r>
      <w:r>
        <w:tab/>
        <w:t>(6)</w:t>
      </w:r>
    </w:p>
    <w:p w14:paraId="1B60F3C4" w14:textId="77777777" w:rsidR="000B7DFA" w:rsidRDefault="000B7DFA">
      <w:r>
        <w:t>Having ensured that both im and re are positive, the test for a dominant frequency less than 385 Hz can be derived by substituting Equations 4 and 5 into Equation 6 and re</w:t>
      </w:r>
      <w:r>
        <w:noBreakHyphen/>
        <w:t>arranging:</w:t>
      </w:r>
    </w:p>
    <w:p w14:paraId="717472B4" w14:textId="77777777" w:rsidR="000B7DFA" w:rsidRDefault="000B7DFA">
      <w:pPr>
        <w:pStyle w:val="B1"/>
      </w:pPr>
      <w:r>
        <w:tab/>
        <w:t xml:space="preserve">(4*a[2] </w:t>
      </w:r>
      <w:r>
        <w:noBreakHyphen/>
        <w:t xml:space="preserve"> a[1]</w:t>
      </w:r>
      <w:r>
        <w:rPr>
          <w:vertAlign w:val="superscript"/>
        </w:rPr>
        <w:t>2</w:t>
      </w:r>
      <w:r>
        <w:t xml:space="preserve"> ) / a[1]</w:t>
      </w:r>
      <w:r>
        <w:rPr>
          <w:vertAlign w:val="superscript"/>
        </w:rPr>
        <w:t>2</w:t>
      </w:r>
      <w:r>
        <w:t xml:space="preserve"> &lt; (tan(</w:t>
      </w:r>
      <w:r>
        <w:sym w:font="Symbol" w:char="F070"/>
      </w:r>
      <w:r>
        <w:t>*385/4 000))</w:t>
      </w:r>
      <w:r>
        <w:rPr>
          <w:vertAlign w:val="superscript"/>
        </w:rPr>
        <w:t>2</w:t>
      </w:r>
      <w:r>
        <w:tab/>
      </w:r>
      <w:r>
        <w:tab/>
      </w:r>
      <w:r>
        <w:tab/>
      </w:r>
      <w:r>
        <w:tab/>
      </w:r>
      <w:r>
        <w:tab/>
      </w:r>
      <w:r>
        <w:tab/>
      </w:r>
      <w:r>
        <w:tab/>
      </w:r>
      <w:r>
        <w:tab/>
        <w:t>(7)</w:t>
      </w:r>
    </w:p>
    <w:p w14:paraId="1B614EB1" w14:textId="77777777" w:rsidR="000B7DFA" w:rsidRDefault="000B7DFA">
      <w:r>
        <w:t>or</w:t>
      </w:r>
    </w:p>
    <w:p w14:paraId="7F1493F8" w14:textId="77777777" w:rsidR="000B7DFA" w:rsidRDefault="000B7DFA">
      <w:pPr>
        <w:pStyle w:val="B1"/>
      </w:pPr>
      <w:r>
        <w:tab/>
        <w:t xml:space="preserve">(4*a[2] </w:t>
      </w:r>
      <w:r>
        <w:noBreakHyphen/>
        <w:t xml:space="preserve"> a[1]</w:t>
      </w:r>
      <w:r>
        <w:rPr>
          <w:vertAlign w:val="superscript"/>
        </w:rPr>
        <w:t>2</w:t>
      </w:r>
      <w:r>
        <w:t xml:space="preserve"> ) / a[1]</w:t>
      </w:r>
      <w:r>
        <w:rPr>
          <w:vertAlign w:val="superscript"/>
        </w:rPr>
        <w:t>2</w:t>
      </w:r>
      <w:r>
        <w:t xml:space="preserve"> &lt; 0.0973</w:t>
      </w:r>
      <w:r>
        <w:tab/>
      </w:r>
      <w:r>
        <w:tab/>
      </w:r>
      <w:r>
        <w:tab/>
      </w:r>
      <w:r>
        <w:tab/>
      </w:r>
      <w:r>
        <w:tab/>
      </w:r>
      <w:r>
        <w:tab/>
      </w:r>
      <w:r>
        <w:tab/>
      </w:r>
      <w:r>
        <w:tab/>
      </w:r>
      <w:r>
        <w:tab/>
      </w:r>
      <w:r>
        <w:tab/>
        <w:t>(8)</w:t>
      </w:r>
    </w:p>
    <w:p w14:paraId="537D8FB9" w14:textId="77777777" w:rsidR="000B7DFA" w:rsidRDefault="000B7DFA">
      <w:r>
        <w:t>If this test is true then the signal is not a tone and the algorithm terminates, otherwise the prediction error test is performed.</w:t>
      </w:r>
    </w:p>
    <w:p w14:paraId="12FF8526" w14:textId="77777777" w:rsidR="000B7DFA" w:rsidRDefault="000B7DFA">
      <w:pPr>
        <w:pStyle w:val="Heading8"/>
      </w:pPr>
      <w:r>
        <w:br w:type="page"/>
      </w:r>
      <w:bookmarkStart w:id="50" w:name="_Toc477457915"/>
      <w:r>
        <w:lastRenderedPageBreak/>
        <w:t>Annex B (normative):</w:t>
      </w:r>
      <w:r>
        <w:br/>
        <w:t>Test sequences</w:t>
      </w:r>
      <w:bookmarkEnd w:id="50"/>
    </w:p>
    <w:p w14:paraId="6FA3CD95" w14:textId="77777777" w:rsidR="000B7DFA" w:rsidRDefault="000B7DFA">
      <w:r>
        <w:t>The test vectors are described in the present document are supplied in archive en_300965v080000p0.zip</w:t>
      </w:r>
      <w:r>
        <w:rPr>
          <w:noProof/>
          <w:sz w:val="18"/>
        </w:rPr>
        <w:t xml:space="preserve"> </w:t>
      </w:r>
      <w:r>
        <w:t>which accompanies the present document. The files contained in this archive are listed in clause A.2.</w:t>
      </w:r>
    </w:p>
    <w:p w14:paraId="7A12B19B" w14:textId="77777777" w:rsidR="000B7DFA" w:rsidRDefault="000B7DFA">
      <w:r>
        <w:t>The full rate test vectors apply to both GSM Phase 1 and Phase 2. However, the files pole1.* pole2.* pred1.* pred2.* and freq_sw.* are not required for Phase 1 (uplink and downlink) and Phase 2 uplink implementations.</w:t>
      </w:r>
    </w:p>
    <w:p w14:paraId="3A34777A" w14:textId="77777777" w:rsidR="000B7DFA" w:rsidRDefault="000B7DFA">
      <w:pPr>
        <w:pStyle w:val="Heading8"/>
      </w:pPr>
      <w:r>
        <w:br w:type="page"/>
      </w:r>
      <w:bookmarkStart w:id="51" w:name="_Toc477457916"/>
      <w:r>
        <w:lastRenderedPageBreak/>
        <w:t>Annex C (informative):</w:t>
      </w:r>
      <w:r>
        <w:br/>
        <w:t>Change history</w:t>
      </w:r>
      <w:bookmarkEnd w:id="51"/>
    </w:p>
    <w:p w14:paraId="09D85A04" w14:textId="77777777" w:rsidR="00986C35" w:rsidRPr="00986C35" w:rsidRDefault="00986C35" w:rsidP="00986C35">
      <w:pPr>
        <w:pStyle w:val="TH"/>
      </w:pPr>
    </w:p>
    <w:tbl>
      <w:tblPr>
        <w:tblW w:w="0" w:type="auto"/>
        <w:tblInd w:w="8" w:type="dxa"/>
        <w:tblLayout w:type="fixed"/>
        <w:tblCellMar>
          <w:left w:w="0" w:type="dxa"/>
          <w:right w:w="0" w:type="dxa"/>
        </w:tblCellMar>
        <w:tblLook w:val="0000" w:firstRow="0" w:lastRow="0" w:firstColumn="0" w:lastColumn="0" w:noHBand="0" w:noVBand="0"/>
      </w:tblPr>
      <w:tblGrid>
        <w:gridCol w:w="1134"/>
        <w:gridCol w:w="851"/>
        <w:gridCol w:w="992"/>
        <w:gridCol w:w="1276"/>
        <w:gridCol w:w="1103"/>
        <w:gridCol w:w="4000"/>
      </w:tblGrid>
      <w:tr w:rsidR="000B7DFA" w14:paraId="048697A9" w14:textId="77777777">
        <w:tblPrEx>
          <w:tblCellMar>
            <w:top w:w="0" w:type="dxa"/>
            <w:left w:w="0" w:type="dxa"/>
            <w:bottom w:w="0" w:type="dxa"/>
            <w:right w:w="0" w:type="dxa"/>
          </w:tblCellMar>
        </w:tblPrEx>
        <w:trPr>
          <w:cantSplit/>
        </w:trPr>
        <w:tc>
          <w:tcPr>
            <w:tcW w:w="9356" w:type="dxa"/>
            <w:gridSpan w:val="6"/>
            <w:tcBorders>
              <w:top w:val="single" w:sz="6" w:space="0" w:color="auto"/>
              <w:left w:val="single" w:sz="6" w:space="0" w:color="auto"/>
              <w:bottom w:val="single" w:sz="6" w:space="0" w:color="auto"/>
              <w:right w:val="single" w:sz="6" w:space="0" w:color="auto"/>
            </w:tcBorders>
          </w:tcPr>
          <w:p w14:paraId="4C0204FF" w14:textId="77777777" w:rsidR="000B7DFA" w:rsidRDefault="000B7DFA">
            <w:pPr>
              <w:pStyle w:val="TAH"/>
            </w:pPr>
            <w:r>
              <w:t>Change history</w:t>
            </w:r>
          </w:p>
        </w:tc>
      </w:tr>
      <w:tr w:rsidR="000B7DFA" w14:paraId="12879DBB"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A74ECE3" w14:textId="77777777" w:rsidR="000B7DFA" w:rsidRDefault="000B7DFA">
            <w:pPr>
              <w:pStyle w:val="TAH"/>
            </w:pPr>
            <w:r>
              <w:t>SMG No.</w:t>
            </w:r>
          </w:p>
        </w:tc>
        <w:tc>
          <w:tcPr>
            <w:tcW w:w="851" w:type="dxa"/>
            <w:tcBorders>
              <w:top w:val="single" w:sz="6" w:space="0" w:color="auto"/>
              <w:bottom w:val="single" w:sz="6" w:space="0" w:color="auto"/>
              <w:right w:val="single" w:sz="6" w:space="0" w:color="auto"/>
            </w:tcBorders>
          </w:tcPr>
          <w:p w14:paraId="32B086AC" w14:textId="77777777" w:rsidR="000B7DFA" w:rsidRDefault="000B7DFA">
            <w:pPr>
              <w:pStyle w:val="TAH"/>
            </w:pPr>
            <w:r>
              <w:t>TDoc. No.</w:t>
            </w:r>
          </w:p>
        </w:tc>
        <w:tc>
          <w:tcPr>
            <w:tcW w:w="992" w:type="dxa"/>
            <w:tcBorders>
              <w:top w:val="single" w:sz="6" w:space="0" w:color="auto"/>
              <w:bottom w:val="single" w:sz="6" w:space="0" w:color="auto"/>
              <w:right w:val="single" w:sz="6" w:space="0" w:color="auto"/>
            </w:tcBorders>
          </w:tcPr>
          <w:p w14:paraId="392B55E4" w14:textId="77777777" w:rsidR="000B7DFA" w:rsidRDefault="000B7DFA">
            <w:pPr>
              <w:pStyle w:val="TAH"/>
            </w:pPr>
            <w:r>
              <w:t>CR. No.</w:t>
            </w:r>
          </w:p>
        </w:tc>
        <w:tc>
          <w:tcPr>
            <w:tcW w:w="1276" w:type="dxa"/>
            <w:tcBorders>
              <w:top w:val="single" w:sz="6" w:space="0" w:color="auto"/>
              <w:bottom w:val="single" w:sz="6" w:space="0" w:color="auto"/>
              <w:right w:val="single" w:sz="6" w:space="0" w:color="auto"/>
            </w:tcBorders>
          </w:tcPr>
          <w:p w14:paraId="4E8AEAC3" w14:textId="77777777" w:rsidR="000B7DFA" w:rsidRDefault="000B7DFA">
            <w:pPr>
              <w:pStyle w:val="TAH"/>
            </w:pPr>
            <w:r>
              <w:t>Section affected</w:t>
            </w:r>
          </w:p>
        </w:tc>
        <w:tc>
          <w:tcPr>
            <w:tcW w:w="1103" w:type="dxa"/>
            <w:tcBorders>
              <w:top w:val="single" w:sz="6" w:space="0" w:color="auto"/>
              <w:bottom w:val="single" w:sz="6" w:space="0" w:color="auto"/>
              <w:right w:val="single" w:sz="6" w:space="0" w:color="auto"/>
            </w:tcBorders>
          </w:tcPr>
          <w:p w14:paraId="425D1A00" w14:textId="77777777" w:rsidR="000B7DFA" w:rsidRDefault="000B7DFA">
            <w:pPr>
              <w:pStyle w:val="TAH"/>
              <w:rPr>
                <w:lang w:val="fr-FR"/>
              </w:rPr>
            </w:pPr>
            <w:r>
              <w:rPr>
                <w:lang w:val="fr-FR"/>
              </w:rPr>
              <w:t>New version</w:t>
            </w:r>
          </w:p>
        </w:tc>
        <w:tc>
          <w:tcPr>
            <w:tcW w:w="4000" w:type="dxa"/>
            <w:tcBorders>
              <w:top w:val="single" w:sz="6" w:space="0" w:color="auto"/>
              <w:bottom w:val="single" w:sz="6" w:space="0" w:color="auto"/>
              <w:right w:val="single" w:sz="6" w:space="0" w:color="auto"/>
            </w:tcBorders>
          </w:tcPr>
          <w:p w14:paraId="08BB3FB4" w14:textId="77777777" w:rsidR="000B7DFA" w:rsidRDefault="000B7DFA">
            <w:pPr>
              <w:pStyle w:val="TAH"/>
              <w:rPr>
                <w:lang w:val="fr-FR"/>
              </w:rPr>
            </w:pPr>
            <w:r>
              <w:rPr>
                <w:lang w:val="fr-FR"/>
              </w:rPr>
              <w:t>Subject/Comments</w:t>
            </w:r>
          </w:p>
        </w:tc>
      </w:tr>
      <w:tr w:rsidR="000B7DFA" w14:paraId="5996F5E9"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77BAD164" w14:textId="77777777" w:rsidR="000B7DFA" w:rsidRDefault="000B7DFA">
            <w:pPr>
              <w:pStyle w:val="TAL"/>
              <w:rPr>
                <w:lang w:val="fr-FR"/>
              </w:rPr>
            </w:pPr>
            <w:r>
              <w:rPr>
                <w:lang w:val="fr-FR"/>
              </w:rPr>
              <w:t>SMG#09</w:t>
            </w:r>
          </w:p>
        </w:tc>
        <w:tc>
          <w:tcPr>
            <w:tcW w:w="851" w:type="dxa"/>
            <w:tcBorders>
              <w:top w:val="single" w:sz="6" w:space="0" w:color="auto"/>
              <w:bottom w:val="single" w:sz="6" w:space="0" w:color="auto"/>
              <w:right w:val="single" w:sz="6" w:space="0" w:color="auto"/>
            </w:tcBorders>
          </w:tcPr>
          <w:p w14:paraId="54FFEDF3" w14:textId="77777777" w:rsidR="000B7DFA" w:rsidRDefault="000B7DFA">
            <w:pPr>
              <w:pStyle w:val="TAL"/>
              <w:rPr>
                <w:lang w:val="fr-FR"/>
              </w:rPr>
            </w:pPr>
          </w:p>
        </w:tc>
        <w:tc>
          <w:tcPr>
            <w:tcW w:w="992" w:type="dxa"/>
            <w:tcBorders>
              <w:top w:val="single" w:sz="6" w:space="0" w:color="auto"/>
              <w:bottom w:val="single" w:sz="6" w:space="0" w:color="auto"/>
              <w:right w:val="single" w:sz="6" w:space="0" w:color="auto"/>
            </w:tcBorders>
          </w:tcPr>
          <w:p w14:paraId="79587098" w14:textId="77777777" w:rsidR="000B7DFA" w:rsidRDefault="000B7DFA">
            <w:pPr>
              <w:pStyle w:val="TAL"/>
              <w:rPr>
                <w:lang w:val="fr-FR"/>
              </w:rPr>
            </w:pPr>
          </w:p>
        </w:tc>
        <w:tc>
          <w:tcPr>
            <w:tcW w:w="1276" w:type="dxa"/>
            <w:tcBorders>
              <w:top w:val="single" w:sz="6" w:space="0" w:color="auto"/>
              <w:bottom w:val="single" w:sz="6" w:space="0" w:color="auto"/>
              <w:right w:val="single" w:sz="6" w:space="0" w:color="auto"/>
            </w:tcBorders>
          </w:tcPr>
          <w:p w14:paraId="50E477F2" w14:textId="77777777" w:rsidR="000B7DFA" w:rsidRDefault="000B7DFA">
            <w:pPr>
              <w:pStyle w:val="TAL"/>
              <w:rPr>
                <w:lang w:val="fr-FR"/>
              </w:rPr>
            </w:pPr>
          </w:p>
        </w:tc>
        <w:tc>
          <w:tcPr>
            <w:tcW w:w="1103" w:type="dxa"/>
            <w:tcBorders>
              <w:top w:val="single" w:sz="6" w:space="0" w:color="auto"/>
              <w:bottom w:val="single" w:sz="6" w:space="0" w:color="auto"/>
              <w:right w:val="single" w:sz="6" w:space="0" w:color="auto"/>
            </w:tcBorders>
          </w:tcPr>
          <w:p w14:paraId="67DA5B26" w14:textId="77777777" w:rsidR="000B7DFA" w:rsidRDefault="000B7DFA">
            <w:pPr>
              <w:pStyle w:val="TAL"/>
              <w:rPr>
                <w:lang w:val="fr-FR"/>
              </w:rPr>
            </w:pPr>
            <w:r>
              <w:rPr>
                <w:lang w:val="fr-FR"/>
              </w:rPr>
              <w:t>4.0.5</w:t>
            </w:r>
          </w:p>
        </w:tc>
        <w:tc>
          <w:tcPr>
            <w:tcW w:w="4000" w:type="dxa"/>
            <w:tcBorders>
              <w:top w:val="single" w:sz="6" w:space="0" w:color="auto"/>
              <w:bottom w:val="single" w:sz="6" w:space="0" w:color="auto"/>
              <w:right w:val="single" w:sz="6" w:space="0" w:color="auto"/>
            </w:tcBorders>
          </w:tcPr>
          <w:p w14:paraId="3EE7B1A6" w14:textId="77777777" w:rsidR="000B7DFA" w:rsidRDefault="000B7DFA">
            <w:pPr>
              <w:pStyle w:val="TAL"/>
              <w:rPr>
                <w:lang w:val="fr-FR"/>
              </w:rPr>
            </w:pPr>
            <w:r>
              <w:rPr>
                <w:color w:val="000000"/>
                <w:lang w:val="fr-FR"/>
              </w:rPr>
              <w:t>ETSI Publication</w:t>
            </w:r>
          </w:p>
        </w:tc>
      </w:tr>
      <w:tr w:rsidR="000B7DFA" w14:paraId="5DF2E921"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0F64C5DD" w14:textId="77777777" w:rsidR="000B7DFA" w:rsidRDefault="000B7DFA">
            <w:pPr>
              <w:pStyle w:val="TAL"/>
              <w:rPr>
                <w:lang w:val="fr-FR"/>
              </w:rPr>
            </w:pPr>
            <w:r>
              <w:rPr>
                <w:lang w:val="fr-FR"/>
              </w:rPr>
              <w:t>SMG#17</w:t>
            </w:r>
          </w:p>
        </w:tc>
        <w:tc>
          <w:tcPr>
            <w:tcW w:w="851" w:type="dxa"/>
            <w:tcBorders>
              <w:top w:val="single" w:sz="6" w:space="0" w:color="auto"/>
              <w:bottom w:val="single" w:sz="6" w:space="0" w:color="auto"/>
              <w:right w:val="single" w:sz="6" w:space="0" w:color="auto"/>
            </w:tcBorders>
          </w:tcPr>
          <w:p w14:paraId="28075713" w14:textId="77777777" w:rsidR="000B7DFA" w:rsidRDefault="000B7DFA">
            <w:pPr>
              <w:pStyle w:val="TAL"/>
              <w:rPr>
                <w:lang w:val="fr-FR"/>
              </w:rPr>
            </w:pPr>
          </w:p>
        </w:tc>
        <w:tc>
          <w:tcPr>
            <w:tcW w:w="992" w:type="dxa"/>
            <w:tcBorders>
              <w:top w:val="single" w:sz="6" w:space="0" w:color="auto"/>
              <w:bottom w:val="single" w:sz="6" w:space="0" w:color="auto"/>
              <w:right w:val="single" w:sz="6" w:space="0" w:color="auto"/>
            </w:tcBorders>
          </w:tcPr>
          <w:p w14:paraId="3CA438B0" w14:textId="77777777" w:rsidR="000B7DFA" w:rsidRDefault="000B7DFA">
            <w:pPr>
              <w:pStyle w:val="TAL"/>
              <w:rPr>
                <w:lang w:val="fr-FR"/>
              </w:rPr>
            </w:pPr>
          </w:p>
        </w:tc>
        <w:tc>
          <w:tcPr>
            <w:tcW w:w="1276" w:type="dxa"/>
            <w:tcBorders>
              <w:top w:val="single" w:sz="6" w:space="0" w:color="auto"/>
              <w:bottom w:val="single" w:sz="6" w:space="0" w:color="auto"/>
              <w:right w:val="single" w:sz="6" w:space="0" w:color="auto"/>
            </w:tcBorders>
          </w:tcPr>
          <w:p w14:paraId="031F880A" w14:textId="77777777" w:rsidR="000B7DFA" w:rsidRDefault="000B7DFA">
            <w:pPr>
              <w:pStyle w:val="TAL"/>
              <w:rPr>
                <w:lang w:val="fr-FR"/>
              </w:rPr>
            </w:pPr>
          </w:p>
        </w:tc>
        <w:tc>
          <w:tcPr>
            <w:tcW w:w="1103" w:type="dxa"/>
            <w:tcBorders>
              <w:top w:val="single" w:sz="6" w:space="0" w:color="auto"/>
              <w:bottom w:val="single" w:sz="6" w:space="0" w:color="auto"/>
              <w:right w:val="single" w:sz="6" w:space="0" w:color="auto"/>
            </w:tcBorders>
          </w:tcPr>
          <w:p w14:paraId="6BB2A1C6" w14:textId="77777777" w:rsidR="000B7DFA" w:rsidRDefault="000B7DFA">
            <w:pPr>
              <w:pStyle w:val="TAL"/>
              <w:rPr>
                <w:lang w:val="fr-FR"/>
              </w:rPr>
            </w:pPr>
            <w:r>
              <w:rPr>
                <w:lang w:val="fr-FR"/>
              </w:rPr>
              <w:t>4.2.1</w:t>
            </w:r>
          </w:p>
        </w:tc>
        <w:tc>
          <w:tcPr>
            <w:tcW w:w="4000" w:type="dxa"/>
            <w:tcBorders>
              <w:top w:val="single" w:sz="6" w:space="0" w:color="auto"/>
              <w:bottom w:val="single" w:sz="6" w:space="0" w:color="auto"/>
              <w:right w:val="single" w:sz="6" w:space="0" w:color="auto"/>
            </w:tcBorders>
          </w:tcPr>
          <w:p w14:paraId="3EF52756" w14:textId="77777777" w:rsidR="000B7DFA" w:rsidRDefault="000B7DFA">
            <w:pPr>
              <w:pStyle w:val="TAL"/>
              <w:rPr>
                <w:lang w:val="fr-FR"/>
              </w:rPr>
            </w:pPr>
            <w:r>
              <w:rPr>
                <w:color w:val="000000"/>
                <w:lang w:val="fr-FR"/>
              </w:rPr>
              <w:t>ETSI Publication</w:t>
            </w:r>
          </w:p>
        </w:tc>
      </w:tr>
      <w:tr w:rsidR="000B7DFA" w14:paraId="06D7270E"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4AE67D7D" w14:textId="77777777" w:rsidR="000B7DFA" w:rsidRDefault="000B7DFA">
            <w:pPr>
              <w:pStyle w:val="TAL"/>
              <w:rPr>
                <w:lang w:val="fr-FR"/>
              </w:rPr>
            </w:pPr>
            <w:r>
              <w:rPr>
                <w:lang w:val="fr-FR"/>
              </w:rPr>
              <w:t>SMG#23</w:t>
            </w:r>
          </w:p>
        </w:tc>
        <w:tc>
          <w:tcPr>
            <w:tcW w:w="851" w:type="dxa"/>
            <w:tcBorders>
              <w:top w:val="single" w:sz="6" w:space="0" w:color="auto"/>
              <w:bottom w:val="single" w:sz="6" w:space="0" w:color="auto"/>
              <w:right w:val="single" w:sz="6" w:space="0" w:color="auto"/>
            </w:tcBorders>
          </w:tcPr>
          <w:p w14:paraId="076910D6" w14:textId="77777777" w:rsidR="000B7DFA" w:rsidRDefault="000B7DFA">
            <w:pPr>
              <w:pStyle w:val="TAL"/>
              <w:rPr>
                <w:lang w:val="fr-FR"/>
              </w:rPr>
            </w:pPr>
          </w:p>
        </w:tc>
        <w:tc>
          <w:tcPr>
            <w:tcW w:w="992" w:type="dxa"/>
            <w:tcBorders>
              <w:top w:val="single" w:sz="6" w:space="0" w:color="auto"/>
              <w:bottom w:val="single" w:sz="6" w:space="0" w:color="auto"/>
              <w:right w:val="single" w:sz="6" w:space="0" w:color="auto"/>
            </w:tcBorders>
          </w:tcPr>
          <w:p w14:paraId="64B78ED9" w14:textId="77777777" w:rsidR="000B7DFA" w:rsidRDefault="000B7DFA">
            <w:pPr>
              <w:pStyle w:val="TAL"/>
              <w:rPr>
                <w:lang w:val="fr-FR"/>
              </w:rPr>
            </w:pPr>
          </w:p>
        </w:tc>
        <w:tc>
          <w:tcPr>
            <w:tcW w:w="1276" w:type="dxa"/>
            <w:tcBorders>
              <w:top w:val="single" w:sz="6" w:space="0" w:color="auto"/>
              <w:bottom w:val="single" w:sz="6" w:space="0" w:color="auto"/>
              <w:right w:val="single" w:sz="6" w:space="0" w:color="auto"/>
            </w:tcBorders>
          </w:tcPr>
          <w:p w14:paraId="70F00201" w14:textId="77777777" w:rsidR="000B7DFA" w:rsidRDefault="000B7DFA">
            <w:pPr>
              <w:pStyle w:val="TAL"/>
              <w:rPr>
                <w:lang w:val="fr-FR"/>
              </w:rPr>
            </w:pPr>
          </w:p>
        </w:tc>
        <w:tc>
          <w:tcPr>
            <w:tcW w:w="1103" w:type="dxa"/>
            <w:tcBorders>
              <w:top w:val="single" w:sz="6" w:space="0" w:color="auto"/>
              <w:bottom w:val="single" w:sz="6" w:space="0" w:color="auto"/>
              <w:right w:val="single" w:sz="6" w:space="0" w:color="auto"/>
            </w:tcBorders>
          </w:tcPr>
          <w:p w14:paraId="4289E523" w14:textId="77777777" w:rsidR="000B7DFA" w:rsidRDefault="000B7DFA">
            <w:pPr>
              <w:pStyle w:val="TAL"/>
              <w:rPr>
                <w:lang w:val="fr-FR"/>
              </w:rPr>
            </w:pPr>
            <w:r>
              <w:rPr>
                <w:lang w:val="fr-FR"/>
              </w:rPr>
              <w:t>4.3.1</w:t>
            </w:r>
          </w:p>
        </w:tc>
        <w:tc>
          <w:tcPr>
            <w:tcW w:w="4000" w:type="dxa"/>
            <w:tcBorders>
              <w:top w:val="single" w:sz="6" w:space="0" w:color="auto"/>
              <w:bottom w:val="single" w:sz="6" w:space="0" w:color="auto"/>
              <w:right w:val="single" w:sz="6" w:space="0" w:color="auto"/>
            </w:tcBorders>
          </w:tcPr>
          <w:p w14:paraId="3F284476" w14:textId="77777777" w:rsidR="000B7DFA" w:rsidRDefault="000B7DFA">
            <w:pPr>
              <w:pStyle w:val="TAL"/>
              <w:rPr>
                <w:lang w:val="fr-FR"/>
              </w:rPr>
            </w:pPr>
            <w:r>
              <w:rPr>
                <w:color w:val="000000"/>
                <w:lang w:val="fr-FR"/>
              </w:rPr>
              <w:t>ETSI Publication</w:t>
            </w:r>
          </w:p>
        </w:tc>
      </w:tr>
      <w:tr w:rsidR="000B7DFA" w14:paraId="61B48691"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070202CE" w14:textId="77777777" w:rsidR="000B7DFA" w:rsidRDefault="000B7DFA">
            <w:pPr>
              <w:pStyle w:val="TAL"/>
            </w:pPr>
            <w:r>
              <w:t>SMG#23</w:t>
            </w:r>
          </w:p>
        </w:tc>
        <w:tc>
          <w:tcPr>
            <w:tcW w:w="851" w:type="dxa"/>
            <w:tcBorders>
              <w:top w:val="single" w:sz="6" w:space="0" w:color="auto"/>
              <w:bottom w:val="single" w:sz="6" w:space="0" w:color="auto"/>
              <w:right w:val="single" w:sz="6" w:space="0" w:color="auto"/>
            </w:tcBorders>
          </w:tcPr>
          <w:p w14:paraId="73324D95" w14:textId="77777777" w:rsidR="000B7DFA" w:rsidRDefault="000B7DFA">
            <w:pPr>
              <w:pStyle w:val="TAL"/>
            </w:pPr>
          </w:p>
        </w:tc>
        <w:tc>
          <w:tcPr>
            <w:tcW w:w="992" w:type="dxa"/>
            <w:tcBorders>
              <w:top w:val="single" w:sz="6" w:space="0" w:color="auto"/>
              <w:bottom w:val="single" w:sz="6" w:space="0" w:color="auto"/>
              <w:right w:val="single" w:sz="6" w:space="0" w:color="auto"/>
            </w:tcBorders>
          </w:tcPr>
          <w:p w14:paraId="6BD74889" w14:textId="77777777" w:rsidR="000B7DFA" w:rsidRDefault="000B7DFA">
            <w:pPr>
              <w:pStyle w:val="TAL"/>
            </w:pPr>
          </w:p>
        </w:tc>
        <w:tc>
          <w:tcPr>
            <w:tcW w:w="1276" w:type="dxa"/>
            <w:tcBorders>
              <w:top w:val="single" w:sz="6" w:space="0" w:color="auto"/>
              <w:bottom w:val="single" w:sz="6" w:space="0" w:color="auto"/>
              <w:right w:val="single" w:sz="6" w:space="0" w:color="auto"/>
            </w:tcBorders>
          </w:tcPr>
          <w:p w14:paraId="3D068FE7" w14:textId="77777777" w:rsidR="000B7DFA" w:rsidRDefault="000B7DFA">
            <w:pPr>
              <w:pStyle w:val="TAL"/>
            </w:pPr>
          </w:p>
        </w:tc>
        <w:tc>
          <w:tcPr>
            <w:tcW w:w="1103" w:type="dxa"/>
            <w:tcBorders>
              <w:top w:val="single" w:sz="6" w:space="0" w:color="auto"/>
              <w:bottom w:val="single" w:sz="6" w:space="0" w:color="auto"/>
              <w:right w:val="single" w:sz="6" w:space="0" w:color="auto"/>
            </w:tcBorders>
          </w:tcPr>
          <w:p w14:paraId="3FCB6C8E" w14:textId="77777777" w:rsidR="000B7DFA" w:rsidRDefault="000B7DFA">
            <w:pPr>
              <w:pStyle w:val="TAL"/>
            </w:pPr>
            <w:r>
              <w:t>5.0.3</w:t>
            </w:r>
          </w:p>
        </w:tc>
        <w:tc>
          <w:tcPr>
            <w:tcW w:w="4000" w:type="dxa"/>
            <w:tcBorders>
              <w:top w:val="single" w:sz="6" w:space="0" w:color="auto"/>
              <w:bottom w:val="single" w:sz="6" w:space="0" w:color="auto"/>
              <w:right w:val="single" w:sz="6" w:space="0" w:color="auto"/>
            </w:tcBorders>
          </w:tcPr>
          <w:p w14:paraId="7A10630B" w14:textId="77777777" w:rsidR="000B7DFA" w:rsidRDefault="000B7DFA">
            <w:pPr>
              <w:pStyle w:val="TAL"/>
            </w:pPr>
            <w:r>
              <w:t>Release 1996 version</w:t>
            </w:r>
          </w:p>
        </w:tc>
      </w:tr>
      <w:tr w:rsidR="000B7DFA" w14:paraId="4D5A90F7"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659B6654" w14:textId="77777777" w:rsidR="000B7DFA" w:rsidRDefault="000B7DFA">
            <w:pPr>
              <w:pStyle w:val="TAL"/>
            </w:pPr>
            <w:r>
              <w:t>SMG#27</w:t>
            </w:r>
          </w:p>
        </w:tc>
        <w:tc>
          <w:tcPr>
            <w:tcW w:w="851" w:type="dxa"/>
            <w:tcBorders>
              <w:top w:val="single" w:sz="6" w:space="0" w:color="auto"/>
              <w:bottom w:val="single" w:sz="6" w:space="0" w:color="auto"/>
              <w:right w:val="single" w:sz="6" w:space="0" w:color="auto"/>
            </w:tcBorders>
          </w:tcPr>
          <w:p w14:paraId="15B195CF" w14:textId="77777777" w:rsidR="000B7DFA" w:rsidRDefault="000B7DFA">
            <w:pPr>
              <w:pStyle w:val="TAL"/>
            </w:pPr>
          </w:p>
        </w:tc>
        <w:tc>
          <w:tcPr>
            <w:tcW w:w="992" w:type="dxa"/>
            <w:tcBorders>
              <w:top w:val="single" w:sz="6" w:space="0" w:color="auto"/>
              <w:bottom w:val="single" w:sz="6" w:space="0" w:color="auto"/>
              <w:right w:val="single" w:sz="6" w:space="0" w:color="auto"/>
            </w:tcBorders>
          </w:tcPr>
          <w:p w14:paraId="58CCF240" w14:textId="77777777" w:rsidR="000B7DFA" w:rsidRDefault="000B7DFA">
            <w:pPr>
              <w:pStyle w:val="TAL"/>
            </w:pPr>
          </w:p>
        </w:tc>
        <w:tc>
          <w:tcPr>
            <w:tcW w:w="1276" w:type="dxa"/>
            <w:tcBorders>
              <w:top w:val="single" w:sz="6" w:space="0" w:color="auto"/>
              <w:bottom w:val="single" w:sz="6" w:space="0" w:color="auto"/>
              <w:right w:val="single" w:sz="6" w:space="0" w:color="auto"/>
            </w:tcBorders>
          </w:tcPr>
          <w:p w14:paraId="4976691A" w14:textId="77777777" w:rsidR="000B7DFA" w:rsidRDefault="000B7DFA">
            <w:pPr>
              <w:pStyle w:val="TAL"/>
            </w:pPr>
          </w:p>
        </w:tc>
        <w:tc>
          <w:tcPr>
            <w:tcW w:w="1103" w:type="dxa"/>
            <w:tcBorders>
              <w:top w:val="single" w:sz="6" w:space="0" w:color="auto"/>
              <w:bottom w:val="single" w:sz="6" w:space="0" w:color="auto"/>
              <w:right w:val="single" w:sz="6" w:space="0" w:color="auto"/>
            </w:tcBorders>
          </w:tcPr>
          <w:p w14:paraId="5EAADAD8" w14:textId="77777777" w:rsidR="000B7DFA" w:rsidRDefault="000B7DFA">
            <w:pPr>
              <w:pStyle w:val="TAL"/>
            </w:pPr>
            <w:r>
              <w:t>6.0.0</w:t>
            </w:r>
          </w:p>
        </w:tc>
        <w:tc>
          <w:tcPr>
            <w:tcW w:w="4000" w:type="dxa"/>
            <w:tcBorders>
              <w:top w:val="single" w:sz="6" w:space="0" w:color="auto"/>
              <w:bottom w:val="single" w:sz="6" w:space="0" w:color="auto"/>
              <w:right w:val="single" w:sz="6" w:space="0" w:color="auto"/>
            </w:tcBorders>
          </w:tcPr>
          <w:p w14:paraId="5B9A667C" w14:textId="77777777" w:rsidR="000B7DFA" w:rsidRDefault="000B7DFA">
            <w:pPr>
              <w:pStyle w:val="TAL"/>
            </w:pPr>
            <w:r>
              <w:t>Release 1997 version</w:t>
            </w:r>
          </w:p>
        </w:tc>
      </w:tr>
      <w:tr w:rsidR="000B7DFA" w14:paraId="7FD54028"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26783F7B" w14:textId="77777777" w:rsidR="000B7DFA" w:rsidRDefault="000B7DFA">
            <w:pPr>
              <w:pStyle w:val="TAL"/>
            </w:pPr>
            <w:r>
              <w:t>SMG#29</w:t>
            </w:r>
          </w:p>
        </w:tc>
        <w:tc>
          <w:tcPr>
            <w:tcW w:w="851" w:type="dxa"/>
            <w:tcBorders>
              <w:top w:val="single" w:sz="6" w:space="0" w:color="auto"/>
              <w:bottom w:val="single" w:sz="6" w:space="0" w:color="auto"/>
              <w:right w:val="single" w:sz="6" w:space="0" w:color="auto"/>
            </w:tcBorders>
          </w:tcPr>
          <w:p w14:paraId="6E280CCD" w14:textId="77777777" w:rsidR="000B7DFA" w:rsidRDefault="000B7DFA">
            <w:pPr>
              <w:pStyle w:val="TAL"/>
            </w:pPr>
          </w:p>
        </w:tc>
        <w:tc>
          <w:tcPr>
            <w:tcW w:w="992" w:type="dxa"/>
            <w:tcBorders>
              <w:top w:val="single" w:sz="6" w:space="0" w:color="auto"/>
              <w:bottom w:val="single" w:sz="6" w:space="0" w:color="auto"/>
              <w:right w:val="single" w:sz="6" w:space="0" w:color="auto"/>
            </w:tcBorders>
          </w:tcPr>
          <w:p w14:paraId="117FFA61" w14:textId="77777777" w:rsidR="000B7DFA" w:rsidRDefault="000B7DFA">
            <w:pPr>
              <w:pStyle w:val="TAL"/>
            </w:pPr>
          </w:p>
        </w:tc>
        <w:tc>
          <w:tcPr>
            <w:tcW w:w="1276" w:type="dxa"/>
            <w:tcBorders>
              <w:top w:val="single" w:sz="6" w:space="0" w:color="auto"/>
              <w:bottom w:val="single" w:sz="6" w:space="0" w:color="auto"/>
              <w:right w:val="single" w:sz="6" w:space="0" w:color="auto"/>
            </w:tcBorders>
          </w:tcPr>
          <w:p w14:paraId="75B50FE9" w14:textId="77777777" w:rsidR="000B7DFA" w:rsidRDefault="000B7DFA">
            <w:pPr>
              <w:pStyle w:val="TAL"/>
            </w:pPr>
          </w:p>
        </w:tc>
        <w:tc>
          <w:tcPr>
            <w:tcW w:w="1103" w:type="dxa"/>
            <w:tcBorders>
              <w:top w:val="single" w:sz="6" w:space="0" w:color="auto"/>
              <w:bottom w:val="single" w:sz="6" w:space="0" w:color="auto"/>
              <w:right w:val="single" w:sz="6" w:space="0" w:color="auto"/>
            </w:tcBorders>
          </w:tcPr>
          <w:p w14:paraId="3E305215" w14:textId="77777777" w:rsidR="000B7DFA" w:rsidRDefault="000B7DFA">
            <w:pPr>
              <w:pStyle w:val="TAL"/>
            </w:pPr>
            <w:r>
              <w:t>7.0.0</w:t>
            </w:r>
          </w:p>
        </w:tc>
        <w:tc>
          <w:tcPr>
            <w:tcW w:w="4000" w:type="dxa"/>
            <w:tcBorders>
              <w:top w:val="single" w:sz="6" w:space="0" w:color="auto"/>
              <w:bottom w:val="single" w:sz="6" w:space="0" w:color="auto"/>
              <w:right w:val="single" w:sz="6" w:space="0" w:color="auto"/>
            </w:tcBorders>
          </w:tcPr>
          <w:p w14:paraId="5EC9D3F5" w14:textId="77777777" w:rsidR="000B7DFA" w:rsidRDefault="000B7DFA">
            <w:pPr>
              <w:pStyle w:val="TAL"/>
            </w:pPr>
            <w:r>
              <w:t>Release 1998 version</w:t>
            </w:r>
          </w:p>
        </w:tc>
      </w:tr>
      <w:tr w:rsidR="000B7DFA" w14:paraId="69221189"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30B3CC9" w14:textId="77777777" w:rsidR="000B7DFA" w:rsidRDefault="000B7DFA">
            <w:pPr>
              <w:pStyle w:val="TAL"/>
            </w:pPr>
          </w:p>
        </w:tc>
        <w:tc>
          <w:tcPr>
            <w:tcW w:w="851" w:type="dxa"/>
            <w:tcBorders>
              <w:top w:val="single" w:sz="6" w:space="0" w:color="auto"/>
              <w:bottom w:val="single" w:sz="6" w:space="0" w:color="auto"/>
              <w:right w:val="single" w:sz="6" w:space="0" w:color="auto"/>
            </w:tcBorders>
          </w:tcPr>
          <w:p w14:paraId="5127C768" w14:textId="77777777" w:rsidR="000B7DFA" w:rsidRDefault="000B7DFA">
            <w:pPr>
              <w:pStyle w:val="TAL"/>
            </w:pPr>
          </w:p>
        </w:tc>
        <w:tc>
          <w:tcPr>
            <w:tcW w:w="992" w:type="dxa"/>
            <w:tcBorders>
              <w:top w:val="single" w:sz="6" w:space="0" w:color="auto"/>
              <w:bottom w:val="single" w:sz="6" w:space="0" w:color="auto"/>
              <w:right w:val="single" w:sz="6" w:space="0" w:color="auto"/>
            </w:tcBorders>
          </w:tcPr>
          <w:p w14:paraId="7E19B931" w14:textId="77777777" w:rsidR="000B7DFA" w:rsidRDefault="000B7DFA">
            <w:pPr>
              <w:pStyle w:val="TAL"/>
            </w:pPr>
          </w:p>
        </w:tc>
        <w:tc>
          <w:tcPr>
            <w:tcW w:w="1276" w:type="dxa"/>
            <w:tcBorders>
              <w:top w:val="single" w:sz="6" w:space="0" w:color="auto"/>
              <w:bottom w:val="single" w:sz="6" w:space="0" w:color="auto"/>
              <w:right w:val="single" w:sz="6" w:space="0" w:color="auto"/>
            </w:tcBorders>
          </w:tcPr>
          <w:p w14:paraId="3BE299E4" w14:textId="77777777" w:rsidR="000B7DFA" w:rsidRDefault="000B7DFA">
            <w:pPr>
              <w:pStyle w:val="TAL"/>
            </w:pPr>
          </w:p>
        </w:tc>
        <w:tc>
          <w:tcPr>
            <w:tcW w:w="1103" w:type="dxa"/>
            <w:tcBorders>
              <w:top w:val="single" w:sz="6" w:space="0" w:color="auto"/>
              <w:bottom w:val="single" w:sz="6" w:space="0" w:color="auto"/>
              <w:right w:val="single" w:sz="6" w:space="0" w:color="auto"/>
            </w:tcBorders>
          </w:tcPr>
          <w:p w14:paraId="7F369ADD" w14:textId="77777777" w:rsidR="000B7DFA" w:rsidRDefault="000B7DFA">
            <w:pPr>
              <w:pStyle w:val="TAL"/>
            </w:pPr>
            <w:r>
              <w:t>7.0.1</w:t>
            </w:r>
          </w:p>
        </w:tc>
        <w:tc>
          <w:tcPr>
            <w:tcW w:w="4000" w:type="dxa"/>
            <w:tcBorders>
              <w:top w:val="single" w:sz="6" w:space="0" w:color="auto"/>
              <w:bottom w:val="single" w:sz="6" w:space="0" w:color="auto"/>
              <w:right w:val="single" w:sz="6" w:space="0" w:color="auto"/>
            </w:tcBorders>
          </w:tcPr>
          <w:p w14:paraId="6CE004B9" w14:textId="77777777" w:rsidR="000B7DFA" w:rsidRDefault="000B7DFA">
            <w:pPr>
              <w:pStyle w:val="TAL"/>
            </w:pPr>
            <w:r>
              <w:t>Version update to 7.0.1 for Publication</w:t>
            </w:r>
          </w:p>
        </w:tc>
      </w:tr>
      <w:tr w:rsidR="000B7DFA" w14:paraId="738EC6C7"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5B079700" w14:textId="77777777" w:rsidR="000B7DFA" w:rsidRDefault="000B7DFA">
            <w:pPr>
              <w:pStyle w:val="TAL"/>
            </w:pPr>
            <w:r>
              <w:t>SMG#31</w:t>
            </w:r>
          </w:p>
        </w:tc>
        <w:tc>
          <w:tcPr>
            <w:tcW w:w="851" w:type="dxa"/>
            <w:tcBorders>
              <w:top w:val="single" w:sz="6" w:space="0" w:color="auto"/>
              <w:bottom w:val="single" w:sz="6" w:space="0" w:color="auto"/>
              <w:right w:val="single" w:sz="6" w:space="0" w:color="auto"/>
            </w:tcBorders>
          </w:tcPr>
          <w:p w14:paraId="4D38B9DC" w14:textId="77777777" w:rsidR="000B7DFA" w:rsidRDefault="000B7DFA">
            <w:pPr>
              <w:pStyle w:val="TAL"/>
            </w:pPr>
          </w:p>
        </w:tc>
        <w:tc>
          <w:tcPr>
            <w:tcW w:w="992" w:type="dxa"/>
            <w:tcBorders>
              <w:top w:val="single" w:sz="6" w:space="0" w:color="auto"/>
              <w:bottom w:val="single" w:sz="6" w:space="0" w:color="auto"/>
              <w:right w:val="single" w:sz="6" w:space="0" w:color="auto"/>
            </w:tcBorders>
          </w:tcPr>
          <w:p w14:paraId="143F051E" w14:textId="77777777" w:rsidR="000B7DFA" w:rsidRDefault="000B7DFA">
            <w:pPr>
              <w:pStyle w:val="TAL"/>
            </w:pPr>
          </w:p>
        </w:tc>
        <w:tc>
          <w:tcPr>
            <w:tcW w:w="1276" w:type="dxa"/>
            <w:tcBorders>
              <w:top w:val="single" w:sz="6" w:space="0" w:color="auto"/>
              <w:bottom w:val="single" w:sz="6" w:space="0" w:color="auto"/>
              <w:right w:val="single" w:sz="6" w:space="0" w:color="auto"/>
            </w:tcBorders>
          </w:tcPr>
          <w:p w14:paraId="50B3FB5B" w14:textId="77777777" w:rsidR="000B7DFA" w:rsidRDefault="000B7DFA">
            <w:pPr>
              <w:pStyle w:val="TAL"/>
            </w:pPr>
          </w:p>
        </w:tc>
        <w:tc>
          <w:tcPr>
            <w:tcW w:w="1103" w:type="dxa"/>
            <w:tcBorders>
              <w:top w:val="single" w:sz="6" w:space="0" w:color="auto"/>
              <w:bottom w:val="single" w:sz="6" w:space="0" w:color="auto"/>
              <w:right w:val="single" w:sz="6" w:space="0" w:color="auto"/>
            </w:tcBorders>
          </w:tcPr>
          <w:p w14:paraId="23BEB963" w14:textId="77777777" w:rsidR="000B7DFA" w:rsidRDefault="000B7DFA">
            <w:pPr>
              <w:pStyle w:val="TAL"/>
            </w:pPr>
            <w:r>
              <w:t>8.0.0</w:t>
            </w:r>
          </w:p>
        </w:tc>
        <w:tc>
          <w:tcPr>
            <w:tcW w:w="4000" w:type="dxa"/>
            <w:tcBorders>
              <w:top w:val="single" w:sz="6" w:space="0" w:color="auto"/>
              <w:bottom w:val="single" w:sz="6" w:space="0" w:color="auto"/>
              <w:right w:val="single" w:sz="6" w:space="0" w:color="auto"/>
            </w:tcBorders>
          </w:tcPr>
          <w:p w14:paraId="66DAD0F2" w14:textId="77777777" w:rsidR="000B7DFA" w:rsidRDefault="000B7DFA">
            <w:pPr>
              <w:pStyle w:val="TAL"/>
            </w:pPr>
            <w:r>
              <w:t>Release 1999 version</w:t>
            </w:r>
          </w:p>
        </w:tc>
      </w:tr>
    </w:tbl>
    <w:p w14:paraId="476CAB97" w14:textId="77777777" w:rsidR="000B7DFA" w:rsidRDefault="000B7DFA" w:rsidP="00986C35">
      <w:pPr>
        <w:pStyle w:val="FP"/>
      </w:pPr>
    </w:p>
    <w:p w14:paraId="2EFF9DE4" w14:textId="77777777" w:rsidR="00986C35" w:rsidRDefault="00986C35" w:rsidP="00986C3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0B7DFA" w14:paraId="3631CD82" w14:textId="77777777">
        <w:tblPrEx>
          <w:tblCellMar>
            <w:top w:w="0" w:type="dxa"/>
            <w:bottom w:w="0" w:type="dxa"/>
          </w:tblCellMar>
        </w:tblPrEx>
        <w:trPr>
          <w:cantSplit/>
        </w:trPr>
        <w:tc>
          <w:tcPr>
            <w:tcW w:w="9356" w:type="dxa"/>
            <w:gridSpan w:val="8"/>
            <w:tcBorders>
              <w:bottom w:val="nil"/>
            </w:tcBorders>
            <w:shd w:val="solid" w:color="FFFFFF" w:fill="auto"/>
          </w:tcPr>
          <w:p w14:paraId="1F590C19" w14:textId="77777777" w:rsidR="000B7DFA" w:rsidRDefault="000B7DFA">
            <w:pPr>
              <w:pStyle w:val="TAL"/>
              <w:jc w:val="center"/>
              <w:rPr>
                <w:b/>
                <w:sz w:val="16"/>
              </w:rPr>
            </w:pPr>
            <w:r>
              <w:rPr>
                <w:b/>
              </w:rPr>
              <w:t>Change history</w:t>
            </w:r>
          </w:p>
        </w:tc>
      </w:tr>
      <w:tr w:rsidR="000B7DFA" w14:paraId="637AA995" w14:textId="77777777">
        <w:tblPrEx>
          <w:tblCellMar>
            <w:top w:w="0" w:type="dxa"/>
            <w:bottom w:w="0" w:type="dxa"/>
          </w:tblCellMar>
        </w:tblPrEx>
        <w:tc>
          <w:tcPr>
            <w:tcW w:w="800" w:type="dxa"/>
            <w:shd w:val="pct10" w:color="auto" w:fill="FFFFFF"/>
          </w:tcPr>
          <w:p w14:paraId="2FA5D76F" w14:textId="77777777" w:rsidR="000B7DFA" w:rsidRDefault="000B7DFA">
            <w:pPr>
              <w:pStyle w:val="TAL"/>
              <w:rPr>
                <w:b/>
                <w:sz w:val="16"/>
              </w:rPr>
            </w:pPr>
            <w:r>
              <w:rPr>
                <w:b/>
                <w:sz w:val="16"/>
              </w:rPr>
              <w:t>Date</w:t>
            </w:r>
          </w:p>
        </w:tc>
        <w:tc>
          <w:tcPr>
            <w:tcW w:w="800" w:type="dxa"/>
            <w:shd w:val="pct10" w:color="auto" w:fill="FFFFFF"/>
          </w:tcPr>
          <w:p w14:paraId="084683B0" w14:textId="77777777" w:rsidR="000B7DFA" w:rsidRDefault="000B7DFA" w:rsidP="00B13DCB">
            <w:pPr>
              <w:pStyle w:val="TAL"/>
              <w:jc w:val="center"/>
              <w:rPr>
                <w:b/>
                <w:sz w:val="16"/>
              </w:rPr>
            </w:pPr>
            <w:r>
              <w:rPr>
                <w:b/>
                <w:sz w:val="16"/>
              </w:rPr>
              <w:t>TSG #</w:t>
            </w:r>
          </w:p>
        </w:tc>
        <w:tc>
          <w:tcPr>
            <w:tcW w:w="901" w:type="dxa"/>
            <w:shd w:val="pct10" w:color="auto" w:fill="FFFFFF"/>
          </w:tcPr>
          <w:p w14:paraId="1436998F" w14:textId="77777777" w:rsidR="000B7DFA" w:rsidRDefault="000B7DFA">
            <w:pPr>
              <w:pStyle w:val="TAL"/>
              <w:rPr>
                <w:b/>
                <w:sz w:val="16"/>
              </w:rPr>
            </w:pPr>
            <w:r>
              <w:rPr>
                <w:b/>
                <w:sz w:val="16"/>
              </w:rPr>
              <w:t>TSG Doc.</w:t>
            </w:r>
          </w:p>
        </w:tc>
        <w:tc>
          <w:tcPr>
            <w:tcW w:w="426" w:type="dxa"/>
            <w:shd w:val="pct10" w:color="auto" w:fill="FFFFFF"/>
          </w:tcPr>
          <w:p w14:paraId="0DADB348" w14:textId="77777777" w:rsidR="000B7DFA" w:rsidRDefault="000B7DFA">
            <w:pPr>
              <w:pStyle w:val="TAL"/>
              <w:rPr>
                <w:b/>
                <w:sz w:val="16"/>
              </w:rPr>
            </w:pPr>
            <w:r>
              <w:rPr>
                <w:b/>
                <w:sz w:val="16"/>
              </w:rPr>
              <w:t>CR</w:t>
            </w:r>
          </w:p>
        </w:tc>
        <w:tc>
          <w:tcPr>
            <w:tcW w:w="428" w:type="dxa"/>
            <w:shd w:val="pct10" w:color="auto" w:fill="FFFFFF"/>
          </w:tcPr>
          <w:p w14:paraId="5BC38AB3" w14:textId="77777777" w:rsidR="000B7DFA" w:rsidRDefault="000B7DFA">
            <w:pPr>
              <w:pStyle w:val="TAL"/>
              <w:rPr>
                <w:b/>
                <w:sz w:val="16"/>
              </w:rPr>
            </w:pPr>
            <w:r>
              <w:rPr>
                <w:b/>
                <w:sz w:val="16"/>
              </w:rPr>
              <w:t>Rev</w:t>
            </w:r>
          </w:p>
        </w:tc>
        <w:tc>
          <w:tcPr>
            <w:tcW w:w="4583" w:type="dxa"/>
            <w:shd w:val="pct10" w:color="auto" w:fill="FFFFFF"/>
          </w:tcPr>
          <w:p w14:paraId="77ACE20C" w14:textId="77777777" w:rsidR="000B7DFA" w:rsidRDefault="000B7DFA">
            <w:pPr>
              <w:pStyle w:val="TAL"/>
              <w:rPr>
                <w:b/>
                <w:sz w:val="16"/>
              </w:rPr>
            </w:pPr>
            <w:r>
              <w:rPr>
                <w:b/>
                <w:sz w:val="16"/>
              </w:rPr>
              <w:t>Subject/Comment</w:t>
            </w:r>
          </w:p>
        </w:tc>
        <w:tc>
          <w:tcPr>
            <w:tcW w:w="709" w:type="dxa"/>
            <w:shd w:val="pct10" w:color="auto" w:fill="FFFFFF"/>
          </w:tcPr>
          <w:p w14:paraId="3E68CB37" w14:textId="77777777" w:rsidR="000B7DFA" w:rsidRDefault="000B7DFA">
            <w:pPr>
              <w:pStyle w:val="TAL"/>
              <w:rPr>
                <w:b/>
                <w:sz w:val="16"/>
              </w:rPr>
            </w:pPr>
            <w:r>
              <w:rPr>
                <w:b/>
                <w:sz w:val="16"/>
              </w:rPr>
              <w:t>Old</w:t>
            </w:r>
          </w:p>
        </w:tc>
        <w:tc>
          <w:tcPr>
            <w:tcW w:w="709" w:type="dxa"/>
            <w:shd w:val="pct10" w:color="auto" w:fill="FFFFFF"/>
          </w:tcPr>
          <w:p w14:paraId="5548C356" w14:textId="77777777" w:rsidR="000B7DFA" w:rsidRDefault="000B7DFA">
            <w:pPr>
              <w:pStyle w:val="TAL"/>
              <w:rPr>
                <w:b/>
                <w:sz w:val="16"/>
              </w:rPr>
            </w:pPr>
            <w:r>
              <w:rPr>
                <w:b/>
                <w:sz w:val="16"/>
              </w:rPr>
              <w:t>New</w:t>
            </w:r>
          </w:p>
        </w:tc>
      </w:tr>
      <w:tr w:rsidR="000B7DFA" w:rsidRPr="00B13DCB" w14:paraId="1E5C9A48" w14:textId="77777777">
        <w:tblPrEx>
          <w:tblCellMar>
            <w:top w:w="0" w:type="dxa"/>
            <w:bottom w:w="0" w:type="dxa"/>
          </w:tblCellMar>
        </w:tblPrEx>
        <w:tc>
          <w:tcPr>
            <w:tcW w:w="800" w:type="dxa"/>
            <w:shd w:val="solid" w:color="FFFFFF" w:fill="auto"/>
          </w:tcPr>
          <w:p w14:paraId="73C8B62E" w14:textId="77777777" w:rsidR="000B7DFA" w:rsidRPr="00B13DCB" w:rsidRDefault="000B7DFA" w:rsidP="00B13DCB">
            <w:pPr>
              <w:pStyle w:val="TAL"/>
              <w:rPr>
                <w:szCs w:val="18"/>
              </w:rPr>
            </w:pPr>
            <w:r w:rsidRPr="00B13DCB">
              <w:rPr>
                <w:szCs w:val="18"/>
              </w:rPr>
              <w:t>03-2001</w:t>
            </w:r>
          </w:p>
        </w:tc>
        <w:tc>
          <w:tcPr>
            <w:tcW w:w="800" w:type="dxa"/>
            <w:shd w:val="solid" w:color="FFFFFF" w:fill="auto"/>
          </w:tcPr>
          <w:p w14:paraId="760208FB" w14:textId="77777777" w:rsidR="000B7DFA" w:rsidRPr="00B13DCB" w:rsidRDefault="000B7DFA" w:rsidP="00B13DCB">
            <w:pPr>
              <w:pStyle w:val="TAL"/>
              <w:jc w:val="center"/>
              <w:rPr>
                <w:szCs w:val="18"/>
              </w:rPr>
            </w:pPr>
            <w:r w:rsidRPr="00B13DCB">
              <w:rPr>
                <w:szCs w:val="18"/>
              </w:rPr>
              <w:t>11</w:t>
            </w:r>
          </w:p>
        </w:tc>
        <w:tc>
          <w:tcPr>
            <w:tcW w:w="901" w:type="dxa"/>
            <w:shd w:val="solid" w:color="FFFFFF" w:fill="auto"/>
          </w:tcPr>
          <w:p w14:paraId="471F7234" w14:textId="77777777" w:rsidR="000B7DFA" w:rsidRPr="00B13DCB" w:rsidRDefault="000B7DFA" w:rsidP="00B13DCB">
            <w:pPr>
              <w:pStyle w:val="TAL"/>
              <w:rPr>
                <w:szCs w:val="18"/>
              </w:rPr>
            </w:pPr>
          </w:p>
        </w:tc>
        <w:tc>
          <w:tcPr>
            <w:tcW w:w="426" w:type="dxa"/>
            <w:shd w:val="solid" w:color="FFFFFF" w:fill="auto"/>
          </w:tcPr>
          <w:p w14:paraId="1C6D19D2" w14:textId="77777777" w:rsidR="000B7DFA" w:rsidRPr="00B13DCB" w:rsidRDefault="000B7DFA" w:rsidP="00B13DCB">
            <w:pPr>
              <w:pStyle w:val="TAL"/>
              <w:rPr>
                <w:szCs w:val="18"/>
              </w:rPr>
            </w:pPr>
          </w:p>
        </w:tc>
        <w:tc>
          <w:tcPr>
            <w:tcW w:w="428" w:type="dxa"/>
            <w:shd w:val="solid" w:color="FFFFFF" w:fill="auto"/>
          </w:tcPr>
          <w:p w14:paraId="20845A78" w14:textId="77777777" w:rsidR="000B7DFA" w:rsidRPr="00B13DCB" w:rsidRDefault="000B7DFA" w:rsidP="00B13DCB">
            <w:pPr>
              <w:pStyle w:val="TAL"/>
              <w:rPr>
                <w:szCs w:val="18"/>
              </w:rPr>
            </w:pPr>
          </w:p>
        </w:tc>
        <w:tc>
          <w:tcPr>
            <w:tcW w:w="4583" w:type="dxa"/>
            <w:shd w:val="solid" w:color="FFFFFF" w:fill="auto"/>
          </w:tcPr>
          <w:p w14:paraId="108F6485" w14:textId="77777777" w:rsidR="000B7DFA" w:rsidRPr="00B13DCB" w:rsidRDefault="000B7DFA" w:rsidP="00B13DCB">
            <w:pPr>
              <w:pStyle w:val="TAL"/>
              <w:rPr>
                <w:szCs w:val="18"/>
              </w:rPr>
            </w:pPr>
            <w:r w:rsidRPr="00B13DCB">
              <w:rPr>
                <w:szCs w:val="18"/>
              </w:rPr>
              <w:t>Version for Release 4</w:t>
            </w:r>
          </w:p>
        </w:tc>
        <w:tc>
          <w:tcPr>
            <w:tcW w:w="709" w:type="dxa"/>
            <w:shd w:val="solid" w:color="FFFFFF" w:fill="auto"/>
          </w:tcPr>
          <w:p w14:paraId="680FFB43" w14:textId="77777777" w:rsidR="000B7DFA" w:rsidRPr="00B13DCB" w:rsidRDefault="000B7DFA" w:rsidP="00B13DCB">
            <w:pPr>
              <w:pStyle w:val="TAL"/>
              <w:rPr>
                <w:szCs w:val="18"/>
              </w:rPr>
            </w:pPr>
          </w:p>
        </w:tc>
        <w:tc>
          <w:tcPr>
            <w:tcW w:w="709" w:type="dxa"/>
            <w:shd w:val="solid" w:color="FFFFFF" w:fill="auto"/>
          </w:tcPr>
          <w:p w14:paraId="482714FA" w14:textId="77777777" w:rsidR="000B7DFA" w:rsidRPr="00B13DCB" w:rsidRDefault="000B7DFA" w:rsidP="00B13DCB">
            <w:pPr>
              <w:pStyle w:val="TAL"/>
              <w:rPr>
                <w:szCs w:val="18"/>
              </w:rPr>
            </w:pPr>
            <w:r w:rsidRPr="00B13DCB">
              <w:rPr>
                <w:szCs w:val="18"/>
              </w:rPr>
              <w:t>4.0.0</w:t>
            </w:r>
          </w:p>
        </w:tc>
      </w:tr>
      <w:tr w:rsidR="000B7DFA" w:rsidRPr="00B13DCB" w14:paraId="7DFF2AD9" w14:textId="77777777">
        <w:tblPrEx>
          <w:tblCellMar>
            <w:top w:w="0" w:type="dxa"/>
            <w:bottom w:w="0" w:type="dxa"/>
          </w:tblCellMar>
        </w:tblPrEx>
        <w:tc>
          <w:tcPr>
            <w:tcW w:w="800" w:type="dxa"/>
            <w:tcBorders>
              <w:bottom w:val="nil"/>
            </w:tcBorders>
            <w:shd w:val="solid" w:color="FFFFFF" w:fill="auto"/>
          </w:tcPr>
          <w:p w14:paraId="61977F5D" w14:textId="77777777" w:rsidR="000B7DFA" w:rsidRPr="00B13DCB" w:rsidRDefault="000B7DFA" w:rsidP="00B13DCB">
            <w:pPr>
              <w:pStyle w:val="TAL"/>
              <w:rPr>
                <w:szCs w:val="18"/>
              </w:rPr>
            </w:pPr>
            <w:r w:rsidRPr="00B13DCB">
              <w:rPr>
                <w:szCs w:val="18"/>
              </w:rPr>
              <w:t>06-2002</w:t>
            </w:r>
          </w:p>
        </w:tc>
        <w:tc>
          <w:tcPr>
            <w:tcW w:w="800" w:type="dxa"/>
            <w:tcBorders>
              <w:bottom w:val="nil"/>
            </w:tcBorders>
            <w:shd w:val="solid" w:color="FFFFFF" w:fill="auto"/>
          </w:tcPr>
          <w:p w14:paraId="0BFE105E" w14:textId="77777777" w:rsidR="000B7DFA" w:rsidRPr="00B13DCB" w:rsidRDefault="000B7DFA" w:rsidP="00B13DCB">
            <w:pPr>
              <w:pStyle w:val="TAL"/>
              <w:jc w:val="center"/>
              <w:rPr>
                <w:szCs w:val="18"/>
              </w:rPr>
            </w:pPr>
            <w:r w:rsidRPr="00B13DCB">
              <w:rPr>
                <w:szCs w:val="18"/>
              </w:rPr>
              <w:t>16</w:t>
            </w:r>
          </w:p>
        </w:tc>
        <w:tc>
          <w:tcPr>
            <w:tcW w:w="901" w:type="dxa"/>
            <w:tcBorders>
              <w:bottom w:val="nil"/>
            </w:tcBorders>
            <w:shd w:val="solid" w:color="FFFFFF" w:fill="auto"/>
          </w:tcPr>
          <w:p w14:paraId="2CC6AA1C" w14:textId="77777777" w:rsidR="000B7DFA" w:rsidRPr="00B13DCB" w:rsidRDefault="000B7DFA" w:rsidP="00B13DCB">
            <w:pPr>
              <w:pStyle w:val="TAL"/>
              <w:rPr>
                <w:szCs w:val="18"/>
              </w:rPr>
            </w:pPr>
          </w:p>
        </w:tc>
        <w:tc>
          <w:tcPr>
            <w:tcW w:w="426" w:type="dxa"/>
            <w:tcBorders>
              <w:bottom w:val="nil"/>
            </w:tcBorders>
            <w:shd w:val="solid" w:color="FFFFFF" w:fill="auto"/>
          </w:tcPr>
          <w:p w14:paraId="5C78C458" w14:textId="77777777" w:rsidR="000B7DFA" w:rsidRPr="00B13DCB" w:rsidRDefault="000B7DFA" w:rsidP="00B13DCB">
            <w:pPr>
              <w:pStyle w:val="TAL"/>
              <w:rPr>
                <w:szCs w:val="18"/>
              </w:rPr>
            </w:pPr>
          </w:p>
        </w:tc>
        <w:tc>
          <w:tcPr>
            <w:tcW w:w="428" w:type="dxa"/>
            <w:tcBorders>
              <w:bottom w:val="nil"/>
            </w:tcBorders>
            <w:shd w:val="solid" w:color="FFFFFF" w:fill="auto"/>
          </w:tcPr>
          <w:p w14:paraId="20114B72" w14:textId="77777777" w:rsidR="000B7DFA" w:rsidRPr="00B13DCB" w:rsidRDefault="000B7DFA" w:rsidP="00B13DCB">
            <w:pPr>
              <w:pStyle w:val="TAL"/>
              <w:rPr>
                <w:szCs w:val="18"/>
              </w:rPr>
            </w:pPr>
          </w:p>
        </w:tc>
        <w:tc>
          <w:tcPr>
            <w:tcW w:w="4583" w:type="dxa"/>
            <w:tcBorders>
              <w:bottom w:val="nil"/>
            </w:tcBorders>
            <w:shd w:val="solid" w:color="FFFFFF" w:fill="auto"/>
          </w:tcPr>
          <w:p w14:paraId="52882855" w14:textId="77777777" w:rsidR="000B7DFA" w:rsidRPr="00B13DCB" w:rsidRDefault="000B7DFA" w:rsidP="00B13DCB">
            <w:pPr>
              <w:pStyle w:val="TAL"/>
              <w:rPr>
                <w:szCs w:val="18"/>
              </w:rPr>
            </w:pPr>
            <w:r w:rsidRPr="00B13DCB">
              <w:rPr>
                <w:szCs w:val="18"/>
              </w:rPr>
              <w:t>Version for Release 5</w:t>
            </w:r>
          </w:p>
        </w:tc>
        <w:tc>
          <w:tcPr>
            <w:tcW w:w="709" w:type="dxa"/>
            <w:tcBorders>
              <w:bottom w:val="nil"/>
            </w:tcBorders>
            <w:shd w:val="solid" w:color="FFFFFF" w:fill="auto"/>
          </w:tcPr>
          <w:p w14:paraId="4C802F80" w14:textId="77777777" w:rsidR="000B7DFA" w:rsidRPr="00B13DCB" w:rsidRDefault="000B7DFA" w:rsidP="00B13DCB">
            <w:pPr>
              <w:pStyle w:val="TAL"/>
              <w:rPr>
                <w:szCs w:val="18"/>
              </w:rPr>
            </w:pPr>
            <w:r w:rsidRPr="00B13DCB">
              <w:rPr>
                <w:szCs w:val="18"/>
              </w:rPr>
              <w:t>4.0.0</w:t>
            </w:r>
          </w:p>
        </w:tc>
        <w:tc>
          <w:tcPr>
            <w:tcW w:w="709" w:type="dxa"/>
            <w:tcBorders>
              <w:bottom w:val="nil"/>
            </w:tcBorders>
            <w:shd w:val="solid" w:color="FFFFFF" w:fill="auto"/>
          </w:tcPr>
          <w:p w14:paraId="6CAB2D8B" w14:textId="77777777" w:rsidR="000B7DFA" w:rsidRPr="00B13DCB" w:rsidRDefault="000B7DFA" w:rsidP="00B13DCB">
            <w:pPr>
              <w:pStyle w:val="TAL"/>
              <w:rPr>
                <w:szCs w:val="18"/>
              </w:rPr>
            </w:pPr>
            <w:r w:rsidRPr="00B13DCB">
              <w:rPr>
                <w:szCs w:val="18"/>
              </w:rPr>
              <w:t>5.0.0</w:t>
            </w:r>
          </w:p>
        </w:tc>
      </w:tr>
      <w:tr w:rsidR="000B7DFA" w:rsidRPr="00B13DCB" w14:paraId="662FC6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BC2B0" w14:textId="77777777" w:rsidR="000B7DFA" w:rsidRPr="00B13DCB" w:rsidRDefault="00B13DCB" w:rsidP="00B13DCB">
            <w:pPr>
              <w:pStyle w:val="TAL"/>
              <w:rPr>
                <w:snapToGrid w:val="0"/>
                <w:color w:val="000000"/>
                <w:szCs w:val="18"/>
                <w:lang w:val="en-AU"/>
              </w:rPr>
            </w:pPr>
            <w:r w:rsidRPr="00B13DCB">
              <w:rPr>
                <w:snapToGrid w:val="0"/>
                <w:color w:val="000000"/>
                <w:szCs w:val="18"/>
                <w:lang w:val="en-AU"/>
              </w:rPr>
              <w:t>12-2004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BD84" w14:textId="77777777" w:rsidR="000B7DFA" w:rsidRPr="00B13DCB" w:rsidRDefault="00B13DCB" w:rsidP="00B13DCB">
            <w:pPr>
              <w:pStyle w:val="TAL"/>
              <w:jc w:val="center"/>
              <w:rPr>
                <w:snapToGrid w:val="0"/>
                <w:color w:val="000000"/>
                <w:szCs w:val="18"/>
                <w:lang w:val="en-AU"/>
              </w:rPr>
            </w:pPr>
            <w:r w:rsidRPr="00B13DCB">
              <w:rPr>
                <w:snapToGrid w:val="0"/>
                <w:color w:val="000000"/>
                <w:szCs w:val="18"/>
                <w:lang w:val="en-AU"/>
              </w:rPr>
              <w:t>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B5A27" w14:textId="77777777" w:rsidR="000B7DFA" w:rsidRPr="00B13DCB" w:rsidRDefault="000B7DFA" w:rsidP="00B13DCB">
            <w:pPr>
              <w:pStyle w:val="TAL"/>
              <w:rPr>
                <w:snapToGrid w:val="0"/>
                <w:color w:val="000000"/>
                <w:szCs w:val="18"/>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9E64E7" w14:textId="77777777" w:rsidR="000B7DFA" w:rsidRPr="00B13DCB" w:rsidRDefault="000B7DFA" w:rsidP="00B13DCB">
            <w:pPr>
              <w:pStyle w:val="TAL"/>
              <w:rPr>
                <w:snapToGrid w:val="0"/>
                <w:color w:val="000000"/>
                <w:szCs w:val="18"/>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91F0D9" w14:textId="77777777" w:rsidR="000B7DFA" w:rsidRPr="00B13DCB" w:rsidRDefault="000B7DFA" w:rsidP="00B13DCB">
            <w:pPr>
              <w:pStyle w:val="TAL"/>
              <w:rPr>
                <w:snapToGrid w:val="0"/>
                <w:color w:val="000000"/>
                <w:szCs w:val="18"/>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AD18348" w14:textId="77777777" w:rsidR="000B7DFA" w:rsidRPr="00B13DCB" w:rsidRDefault="00B13DCB" w:rsidP="00B13DCB">
            <w:pPr>
              <w:pStyle w:val="TAL"/>
              <w:rPr>
                <w:snapToGrid w:val="0"/>
                <w:color w:val="000000"/>
                <w:szCs w:val="18"/>
                <w:lang w:val="en-AU"/>
              </w:rPr>
            </w:pPr>
            <w:r w:rsidRPr="00B13DCB">
              <w:rPr>
                <w:snapToGrid w:val="0"/>
                <w:color w:val="000000"/>
                <w:szCs w:val="18"/>
                <w:lang w:val="en-AU"/>
              </w:rPr>
              <w:t>Version for Release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A641D1" w14:textId="77777777" w:rsidR="000B7DFA" w:rsidRPr="00B13DCB" w:rsidRDefault="00B13DCB" w:rsidP="00B13DCB">
            <w:pPr>
              <w:pStyle w:val="TAL"/>
              <w:rPr>
                <w:snapToGrid w:val="0"/>
                <w:color w:val="000000"/>
                <w:szCs w:val="18"/>
                <w:lang w:val="en-AU"/>
              </w:rPr>
            </w:pPr>
            <w:r w:rsidRPr="00B13DCB">
              <w:rPr>
                <w:snapToGrid w:val="0"/>
                <w:color w:val="000000"/>
                <w:szCs w:val="18"/>
                <w:lang w:val="en-AU"/>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7AE8B" w14:textId="77777777" w:rsidR="000B7DFA" w:rsidRPr="00B13DCB" w:rsidRDefault="00B13DCB" w:rsidP="00B13DCB">
            <w:pPr>
              <w:pStyle w:val="TAL"/>
              <w:rPr>
                <w:snapToGrid w:val="0"/>
                <w:color w:val="000000"/>
                <w:szCs w:val="18"/>
                <w:lang w:val="en-AU"/>
              </w:rPr>
            </w:pPr>
            <w:r w:rsidRPr="00B13DCB">
              <w:rPr>
                <w:snapToGrid w:val="0"/>
                <w:color w:val="000000"/>
                <w:szCs w:val="18"/>
                <w:lang w:val="en-AU"/>
              </w:rPr>
              <w:t>6.0.0</w:t>
            </w:r>
          </w:p>
        </w:tc>
      </w:tr>
      <w:tr w:rsidR="00986C35" w:rsidRPr="00B13DCB" w14:paraId="4645DE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D11D08" w14:textId="77777777" w:rsidR="00986C35" w:rsidRPr="00B13DCB" w:rsidRDefault="00986C35" w:rsidP="00147D29">
            <w:pPr>
              <w:pStyle w:val="TAL"/>
              <w:rPr>
                <w:szCs w:val="18"/>
              </w:rPr>
            </w:pPr>
            <w:r>
              <w:rPr>
                <w:szCs w:val="18"/>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3A075" w14:textId="77777777" w:rsidR="00986C35" w:rsidRPr="00B13DCB" w:rsidRDefault="00986C35" w:rsidP="00147D29">
            <w:pPr>
              <w:pStyle w:val="TAL"/>
              <w:jc w:val="center"/>
              <w:rPr>
                <w:szCs w:val="18"/>
              </w:rPr>
            </w:pPr>
            <w:r>
              <w:rPr>
                <w:szCs w:val="18"/>
              </w:rPr>
              <w:t>3</w:t>
            </w:r>
            <w:r w:rsidRPr="00B13DCB">
              <w:rPr>
                <w:szCs w:val="18"/>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F9F91" w14:textId="77777777" w:rsidR="00986C35" w:rsidRPr="00B13DCB" w:rsidRDefault="00986C35" w:rsidP="00147D29">
            <w:pPr>
              <w:pStyle w:val="TAL"/>
              <w:rPr>
                <w:szCs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D94935" w14:textId="77777777" w:rsidR="00986C35" w:rsidRPr="00B13DCB" w:rsidRDefault="00986C35" w:rsidP="00147D29">
            <w:pPr>
              <w:pStyle w:val="TAL"/>
              <w:rPr>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A2D54" w14:textId="77777777" w:rsidR="00986C35" w:rsidRPr="00B13DCB" w:rsidRDefault="00986C35" w:rsidP="00147D29">
            <w:pPr>
              <w:pStyle w:val="TAL"/>
              <w:rPr>
                <w:szCs w:val="18"/>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709B665" w14:textId="77777777" w:rsidR="00986C35" w:rsidRPr="00B13DCB" w:rsidRDefault="00986C35" w:rsidP="00147D29">
            <w:pPr>
              <w:pStyle w:val="TAL"/>
              <w:rPr>
                <w:szCs w:val="18"/>
              </w:rPr>
            </w:pPr>
            <w:r w:rsidRPr="00B13DCB">
              <w:rPr>
                <w:szCs w:val="18"/>
              </w:rPr>
              <w:t xml:space="preserve">Version for Release </w:t>
            </w:r>
            <w:r>
              <w:rPr>
                <w:szCs w:val="18"/>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73A73" w14:textId="77777777" w:rsidR="00986C35" w:rsidRPr="00B13DCB" w:rsidRDefault="00986C35" w:rsidP="00147D29">
            <w:pPr>
              <w:pStyle w:val="TAL"/>
              <w:rPr>
                <w:szCs w:val="18"/>
              </w:rPr>
            </w:pPr>
            <w:r>
              <w:rPr>
                <w:szCs w:val="18"/>
              </w:rPr>
              <w:t>6</w:t>
            </w:r>
            <w:r w:rsidRPr="00B13DCB">
              <w:rPr>
                <w:szCs w:val="18"/>
              </w:rPr>
              <w:t>.0.0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A2E10" w14:textId="77777777" w:rsidR="00986C35" w:rsidRPr="00B13DCB" w:rsidRDefault="00986C35" w:rsidP="00147D29">
            <w:pPr>
              <w:pStyle w:val="TAL"/>
              <w:rPr>
                <w:szCs w:val="18"/>
              </w:rPr>
            </w:pPr>
            <w:r>
              <w:rPr>
                <w:szCs w:val="18"/>
              </w:rPr>
              <w:t>7</w:t>
            </w:r>
            <w:r w:rsidRPr="00B13DCB">
              <w:rPr>
                <w:szCs w:val="18"/>
              </w:rPr>
              <w:t>.0.0</w:t>
            </w:r>
          </w:p>
        </w:tc>
      </w:tr>
      <w:tr w:rsidR="00C022CE" w:rsidRPr="00B13DCB" w14:paraId="6C482811" w14:textId="77777777">
        <w:tblPrEx>
          <w:tblCellMar>
            <w:top w:w="0" w:type="dxa"/>
            <w:bottom w:w="0" w:type="dxa"/>
          </w:tblCellMar>
        </w:tblPrEx>
        <w:tc>
          <w:tcPr>
            <w:tcW w:w="800" w:type="dxa"/>
            <w:shd w:val="solid" w:color="FFFFFF" w:fill="auto"/>
          </w:tcPr>
          <w:p w14:paraId="0186E088" w14:textId="77777777" w:rsidR="00C022CE" w:rsidRPr="00B13DCB" w:rsidRDefault="00C022CE" w:rsidP="004D0DB4">
            <w:pPr>
              <w:pStyle w:val="TAL"/>
              <w:rPr>
                <w:szCs w:val="18"/>
              </w:rPr>
            </w:pPr>
            <w:r>
              <w:rPr>
                <w:szCs w:val="18"/>
              </w:rPr>
              <w:t>12-2008</w:t>
            </w:r>
          </w:p>
        </w:tc>
        <w:tc>
          <w:tcPr>
            <w:tcW w:w="800" w:type="dxa"/>
            <w:shd w:val="solid" w:color="FFFFFF" w:fill="auto"/>
          </w:tcPr>
          <w:p w14:paraId="2E606320" w14:textId="77777777" w:rsidR="00C022CE" w:rsidRPr="00B13DCB" w:rsidRDefault="00C022CE" w:rsidP="004D0DB4">
            <w:pPr>
              <w:pStyle w:val="TAL"/>
              <w:jc w:val="center"/>
              <w:rPr>
                <w:szCs w:val="18"/>
              </w:rPr>
            </w:pPr>
            <w:r>
              <w:rPr>
                <w:szCs w:val="18"/>
              </w:rPr>
              <w:t>42</w:t>
            </w:r>
          </w:p>
        </w:tc>
        <w:tc>
          <w:tcPr>
            <w:tcW w:w="901" w:type="dxa"/>
            <w:shd w:val="solid" w:color="FFFFFF" w:fill="auto"/>
          </w:tcPr>
          <w:p w14:paraId="42C7926D" w14:textId="77777777" w:rsidR="00C022CE" w:rsidRPr="00B13DCB" w:rsidRDefault="00C022CE" w:rsidP="004D0DB4">
            <w:pPr>
              <w:pStyle w:val="TAL"/>
              <w:rPr>
                <w:szCs w:val="18"/>
              </w:rPr>
            </w:pPr>
          </w:p>
        </w:tc>
        <w:tc>
          <w:tcPr>
            <w:tcW w:w="426" w:type="dxa"/>
            <w:shd w:val="solid" w:color="FFFFFF" w:fill="auto"/>
          </w:tcPr>
          <w:p w14:paraId="7D492FBB" w14:textId="77777777" w:rsidR="00C022CE" w:rsidRPr="00B13DCB" w:rsidRDefault="00C022CE" w:rsidP="004D0DB4">
            <w:pPr>
              <w:pStyle w:val="TAL"/>
              <w:rPr>
                <w:szCs w:val="18"/>
              </w:rPr>
            </w:pPr>
          </w:p>
        </w:tc>
        <w:tc>
          <w:tcPr>
            <w:tcW w:w="428" w:type="dxa"/>
            <w:shd w:val="solid" w:color="FFFFFF" w:fill="auto"/>
          </w:tcPr>
          <w:p w14:paraId="7BB91011" w14:textId="77777777" w:rsidR="00C022CE" w:rsidRPr="00B13DCB" w:rsidRDefault="00C022CE" w:rsidP="004D0DB4">
            <w:pPr>
              <w:pStyle w:val="TAL"/>
              <w:rPr>
                <w:szCs w:val="18"/>
              </w:rPr>
            </w:pPr>
          </w:p>
        </w:tc>
        <w:tc>
          <w:tcPr>
            <w:tcW w:w="4583" w:type="dxa"/>
            <w:shd w:val="solid" w:color="FFFFFF" w:fill="auto"/>
          </w:tcPr>
          <w:p w14:paraId="05AA5530" w14:textId="77777777" w:rsidR="00C022CE" w:rsidRPr="00B13DCB" w:rsidRDefault="00C022CE" w:rsidP="004D0DB4">
            <w:pPr>
              <w:pStyle w:val="TAL"/>
              <w:rPr>
                <w:szCs w:val="18"/>
              </w:rPr>
            </w:pPr>
            <w:r w:rsidRPr="00B13DCB">
              <w:rPr>
                <w:szCs w:val="18"/>
              </w:rPr>
              <w:t xml:space="preserve">Version for Release </w:t>
            </w:r>
            <w:r>
              <w:rPr>
                <w:szCs w:val="18"/>
              </w:rPr>
              <w:t>8</w:t>
            </w:r>
          </w:p>
        </w:tc>
        <w:tc>
          <w:tcPr>
            <w:tcW w:w="709" w:type="dxa"/>
            <w:shd w:val="solid" w:color="FFFFFF" w:fill="auto"/>
          </w:tcPr>
          <w:p w14:paraId="7292D366" w14:textId="77777777" w:rsidR="00C022CE" w:rsidRPr="00B13DCB" w:rsidRDefault="00C022CE" w:rsidP="004D0DB4">
            <w:pPr>
              <w:pStyle w:val="TAL"/>
              <w:rPr>
                <w:szCs w:val="18"/>
              </w:rPr>
            </w:pPr>
            <w:r>
              <w:rPr>
                <w:szCs w:val="18"/>
              </w:rPr>
              <w:t>7</w:t>
            </w:r>
            <w:r w:rsidRPr="00B13DCB">
              <w:rPr>
                <w:szCs w:val="18"/>
              </w:rPr>
              <w:t>.0.0</w:t>
            </w:r>
          </w:p>
        </w:tc>
        <w:tc>
          <w:tcPr>
            <w:tcW w:w="709" w:type="dxa"/>
            <w:shd w:val="solid" w:color="FFFFFF" w:fill="auto"/>
          </w:tcPr>
          <w:p w14:paraId="05C4DC68" w14:textId="77777777" w:rsidR="00C022CE" w:rsidRPr="00B13DCB" w:rsidRDefault="00C022CE" w:rsidP="004D0DB4">
            <w:pPr>
              <w:pStyle w:val="TAL"/>
              <w:rPr>
                <w:szCs w:val="18"/>
              </w:rPr>
            </w:pPr>
            <w:r>
              <w:rPr>
                <w:szCs w:val="18"/>
              </w:rPr>
              <w:t>8</w:t>
            </w:r>
            <w:r w:rsidRPr="00B13DCB">
              <w:rPr>
                <w:szCs w:val="18"/>
              </w:rPr>
              <w:t>.0.0</w:t>
            </w:r>
          </w:p>
        </w:tc>
      </w:tr>
      <w:tr w:rsidR="00C94BE7" w:rsidRPr="00B13DCB" w14:paraId="49584C13" w14:textId="77777777">
        <w:tblPrEx>
          <w:tblCellMar>
            <w:top w:w="0" w:type="dxa"/>
            <w:bottom w:w="0" w:type="dxa"/>
          </w:tblCellMar>
        </w:tblPrEx>
        <w:tc>
          <w:tcPr>
            <w:tcW w:w="800" w:type="dxa"/>
            <w:shd w:val="solid" w:color="FFFFFF" w:fill="auto"/>
          </w:tcPr>
          <w:p w14:paraId="27360D69" w14:textId="77777777" w:rsidR="00C94BE7" w:rsidRPr="00B13DCB" w:rsidRDefault="00C94BE7" w:rsidP="004B7888">
            <w:pPr>
              <w:pStyle w:val="TAL"/>
              <w:rPr>
                <w:szCs w:val="18"/>
              </w:rPr>
            </w:pPr>
            <w:r>
              <w:rPr>
                <w:szCs w:val="18"/>
              </w:rPr>
              <w:t>12-2009</w:t>
            </w:r>
          </w:p>
        </w:tc>
        <w:tc>
          <w:tcPr>
            <w:tcW w:w="800" w:type="dxa"/>
            <w:shd w:val="solid" w:color="FFFFFF" w:fill="auto"/>
          </w:tcPr>
          <w:p w14:paraId="5FAD4B16" w14:textId="77777777" w:rsidR="00C94BE7" w:rsidRPr="00B13DCB" w:rsidRDefault="00C94BE7" w:rsidP="004B7888">
            <w:pPr>
              <w:pStyle w:val="TAL"/>
              <w:jc w:val="center"/>
              <w:rPr>
                <w:szCs w:val="18"/>
              </w:rPr>
            </w:pPr>
            <w:r>
              <w:rPr>
                <w:szCs w:val="18"/>
              </w:rPr>
              <w:t>46</w:t>
            </w:r>
          </w:p>
        </w:tc>
        <w:tc>
          <w:tcPr>
            <w:tcW w:w="901" w:type="dxa"/>
            <w:shd w:val="solid" w:color="FFFFFF" w:fill="auto"/>
          </w:tcPr>
          <w:p w14:paraId="162671F2" w14:textId="77777777" w:rsidR="00C94BE7" w:rsidRPr="00B13DCB" w:rsidRDefault="00C94BE7" w:rsidP="004D0DB4">
            <w:pPr>
              <w:pStyle w:val="TAL"/>
              <w:rPr>
                <w:szCs w:val="18"/>
              </w:rPr>
            </w:pPr>
          </w:p>
        </w:tc>
        <w:tc>
          <w:tcPr>
            <w:tcW w:w="426" w:type="dxa"/>
            <w:shd w:val="solid" w:color="FFFFFF" w:fill="auto"/>
          </w:tcPr>
          <w:p w14:paraId="5BEE1A6B" w14:textId="77777777" w:rsidR="00C94BE7" w:rsidRPr="00B13DCB" w:rsidRDefault="00C94BE7" w:rsidP="004D0DB4">
            <w:pPr>
              <w:pStyle w:val="TAL"/>
              <w:rPr>
                <w:szCs w:val="18"/>
              </w:rPr>
            </w:pPr>
          </w:p>
        </w:tc>
        <w:tc>
          <w:tcPr>
            <w:tcW w:w="428" w:type="dxa"/>
            <w:shd w:val="solid" w:color="FFFFFF" w:fill="auto"/>
          </w:tcPr>
          <w:p w14:paraId="58785BFA" w14:textId="77777777" w:rsidR="00C94BE7" w:rsidRPr="00B13DCB" w:rsidRDefault="00C94BE7" w:rsidP="004D0DB4">
            <w:pPr>
              <w:pStyle w:val="TAL"/>
              <w:rPr>
                <w:szCs w:val="18"/>
              </w:rPr>
            </w:pPr>
          </w:p>
        </w:tc>
        <w:tc>
          <w:tcPr>
            <w:tcW w:w="4583" w:type="dxa"/>
            <w:shd w:val="solid" w:color="FFFFFF" w:fill="auto"/>
          </w:tcPr>
          <w:p w14:paraId="1C6D6F3F" w14:textId="77777777" w:rsidR="00C94BE7" w:rsidRPr="00B13DCB" w:rsidRDefault="00C94BE7" w:rsidP="004D0DB4">
            <w:pPr>
              <w:pStyle w:val="TAL"/>
              <w:rPr>
                <w:szCs w:val="18"/>
              </w:rPr>
            </w:pPr>
            <w:r w:rsidRPr="00B13DCB">
              <w:rPr>
                <w:szCs w:val="18"/>
              </w:rPr>
              <w:t xml:space="preserve">Version for Release </w:t>
            </w:r>
            <w:r>
              <w:rPr>
                <w:szCs w:val="18"/>
              </w:rPr>
              <w:t>9</w:t>
            </w:r>
          </w:p>
        </w:tc>
        <w:tc>
          <w:tcPr>
            <w:tcW w:w="709" w:type="dxa"/>
            <w:shd w:val="solid" w:color="FFFFFF" w:fill="auto"/>
          </w:tcPr>
          <w:p w14:paraId="2D518D2B" w14:textId="77777777" w:rsidR="00C94BE7" w:rsidRDefault="00C94BE7" w:rsidP="004D0DB4">
            <w:pPr>
              <w:pStyle w:val="TAL"/>
              <w:rPr>
                <w:szCs w:val="18"/>
              </w:rPr>
            </w:pPr>
            <w:r>
              <w:rPr>
                <w:szCs w:val="18"/>
              </w:rPr>
              <w:t>8</w:t>
            </w:r>
            <w:r w:rsidRPr="00B13DCB">
              <w:rPr>
                <w:szCs w:val="18"/>
              </w:rPr>
              <w:t>.0.0</w:t>
            </w:r>
          </w:p>
        </w:tc>
        <w:tc>
          <w:tcPr>
            <w:tcW w:w="709" w:type="dxa"/>
            <w:shd w:val="solid" w:color="FFFFFF" w:fill="auto"/>
          </w:tcPr>
          <w:p w14:paraId="2CA176D3" w14:textId="77777777" w:rsidR="00C94BE7" w:rsidRDefault="00C94BE7" w:rsidP="004D0DB4">
            <w:pPr>
              <w:pStyle w:val="TAL"/>
              <w:rPr>
                <w:szCs w:val="18"/>
              </w:rPr>
            </w:pPr>
            <w:r>
              <w:rPr>
                <w:szCs w:val="18"/>
              </w:rPr>
              <w:t>9</w:t>
            </w:r>
            <w:r w:rsidRPr="00B13DCB">
              <w:rPr>
                <w:szCs w:val="18"/>
              </w:rPr>
              <w:t>.0.0</w:t>
            </w:r>
          </w:p>
        </w:tc>
      </w:tr>
      <w:tr w:rsidR="00042BB0" w:rsidRPr="00B13DCB" w14:paraId="1D2D5A1F" w14:textId="77777777">
        <w:tblPrEx>
          <w:tblCellMar>
            <w:top w:w="0" w:type="dxa"/>
            <w:bottom w:w="0" w:type="dxa"/>
          </w:tblCellMar>
        </w:tblPrEx>
        <w:tc>
          <w:tcPr>
            <w:tcW w:w="800" w:type="dxa"/>
            <w:shd w:val="solid" w:color="FFFFFF" w:fill="auto"/>
          </w:tcPr>
          <w:p w14:paraId="5B6B636C" w14:textId="77777777" w:rsidR="00042BB0" w:rsidRDefault="00042BB0" w:rsidP="004B7888">
            <w:pPr>
              <w:pStyle w:val="TAL"/>
              <w:rPr>
                <w:szCs w:val="18"/>
              </w:rPr>
            </w:pPr>
            <w:r>
              <w:rPr>
                <w:szCs w:val="18"/>
              </w:rPr>
              <w:t>03-2011</w:t>
            </w:r>
          </w:p>
        </w:tc>
        <w:tc>
          <w:tcPr>
            <w:tcW w:w="800" w:type="dxa"/>
            <w:shd w:val="solid" w:color="FFFFFF" w:fill="auto"/>
          </w:tcPr>
          <w:p w14:paraId="41D1FD00" w14:textId="77777777" w:rsidR="00042BB0" w:rsidRDefault="00042BB0" w:rsidP="004B7888">
            <w:pPr>
              <w:pStyle w:val="TAL"/>
              <w:jc w:val="center"/>
              <w:rPr>
                <w:szCs w:val="18"/>
              </w:rPr>
            </w:pPr>
            <w:r>
              <w:rPr>
                <w:szCs w:val="18"/>
              </w:rPr>
              <w:t>51</w:t>
            </w:r>
          </w:p>
        </w:tc>
        <w:tc>
          <w:tcPr>
            <w:tcW w:w="901" w:type="dxa"/>
            <w:shd w:val="solid" w:color="FFFFFF" w:fill="auto"/>
          </w:tcPr>
          <w:p w14:paraId="2FE3CFE1" w14:textId="77777777" w:rsidR="00042BB0" w:rsidRPr="00B13DCB" w:rsidRDefault="00042BB0" w:rsidP="004D0DB4">
            <w:pPr>
              <w:pStyle w:val="TAL"/>
              <w:rPr>
                <w:szCs w:val="18"/>
              </w:rPr>
            </w:pPr>
          </w:p>
        </w:tc>
        <w:tc>
          <w:tcPr>
            <w:tcW w:w="426" w:type="dxa"/>
            <w:shd w:val="solid" w:color="FFFFFF" w:fill="auto"/>
          </w:tcPr>
          <w:p w14:paraId="51AAAD46" w14:textId="77777777" w:rsidR="00042BB0" w:rsidRPr="00B13DCB" w:rsidRDefault="00042BB0" w:rsidP="004D0DB4">
            <w:pPr>
              <w:pStyle w:val="TAL"/>
              <w:rPr>
                <w:szCs w:val="18"/>
              </w:rPr>
            </w:pPr>
          </w:p>
        </w:tc>
        <w:tc>
          <w:tcPr>
            <w:tcW w:w="428" w:type="dxa"/>
            <w:shd w:val="solid" w:color="FFFFFF" w:fill="auto"/>
          </w:tcPr>
          <w:p w14:paraId="1BC63BA9" w14:textId="77777777" w:rsidR="00042BB0" w:rsidRPr="00B13DCB" w:rsidRDefault="00042BB0" w:rsidP="004D0DB4">
            <w:pPr>
              <w:pStyle w:val="TAL"/>
              <w:rPr>
                <w:szCs w:val="18"/>
              </w:rPr>
            </w:pPr>
          </w:p>
        </w:tc>
        <w:tc>
          <w:tcPr>
            <w:tcW w:w="4583" w:type="dxa"/>
            <w:shd w:val="solid" w:color="FFFFFF" w:fill="auto"/>
          </w:tcPr>
          <w:p w14:paraId="1EEB8515" w14:textId="77777777" w:rsidR="00042BB0" w:rsidRPr="00B13DCB" w:rsidRDefault="00042BB0" w:rsidP="004D0DB4">
            <w:pPr>
              <w:pStyle w:val="TAL"/>
              <w:rPr>
                <w:szCs w:val="18"/>
              </w:rPr>
            </w:pPr>
            <w:r w:rsidRPr="00B13DCB">
              <w:rPr>
                <w:szCs w:val="18"/>
              </w:rPr>
              <w:t>Version for Releas</w:t>
            </w:r>
            <w:r>
              <w:rPr>
                <w:szCs w:val="18"/>
              </w:rPr>
              <w:t>e 10</w:t>
            </w:r>
          </w:p>
        </w:tc>
        <w:tc>
          <w:tcPr>
            <w:tcW w:w="709" w:type="dxa"/>
            <w:shd w:val="solid" w:color="FFFFFF" w:fill="auto"/>
          </w:tcPr>
          <w:p w14:paraId="4C5D436E" w14:textId="77777777" w:rsidR="00042BB0" w:rsidRDefault="00042BB0" w:rsidP="004D0DB4">
            <w:pPr>
              <w:pStyle w:val="TAL"/>
              <w:rPr>
                <w:szCs w:val="18"/>
              </w:rPr>
            </w:pPr>
            <w:r>
              <w:rPr>
                <w:szCs w:val="18"/>
              </w:rPr>
              <w:t>9</w:t>
            </w:r>
            <w:r w:rsidRPr="00B13DCB">
              <w:rPr>
                <w:szCs w:val="18"/>
              </w:rPr>
              <w:t>.0.0</w:t>
            </w:r>
          </w:p>
        </w:tc>
        <w:tc>
          <w:tcPr>
            <w:tcW w:w="709" w:type="dxa"/>
            <w:shd w:val="solid" w:color="FFFFFF" w:fill="auto"/>
          </w:tcPr>
          <w:p w14:paraId="30F0B3C5" w14:textId="77777777" w:rsidR="00042BB0" w:rsidRDefault="00042BB0" w:rsidP="004D0DB4">
            <w:pPr>
              <w:pStyle w:val="TAL"/>
              <w:rPr>
                <w:szCs w:val="18"/>
              </w:rPr>
            </w:pPr>
            <w:r>
              <w:rPr>
                <w:szCs w:val="18"/>
              </w:rPr>
              <w:t>10.0.0</w:t>
            </w:r>
          </w:p>
        </w:tc>
      </w:tr>
      <w:tr w:rsidR="007E7B19" w:rsidRPr="00B13DCB" w14:paraId="40D4D7A5" w14:textId="77777777">
        <w:tblPrEx>
          <w:tblCellMar>
            <w:top w:w="0" w:type="dxa"/>
            <w:bottom w:w="0" w:type="dxa"/>
          </w:tblCellMar>
        </w:tblPrEx>
        <w:tc>
          <w:tcPr>
            <w:tcW w:w="800" w:type="dxa"/>
            <w:shd w:val="solid" w:color="FFFFFF" w:fill="auto"/>
          </w:tcPr>
          <w:p w14:paraId="6FE70AA9" w14:textId="77777777" w:rsidR="007E7B19" w:rsidRDefault="007E7B19" w:rsidP="004B7888">
            <w:pPr>
              <w:pStyle w:val="TAL"/>
              <w:rPr>
                <w:szCs w:val="18"/>
              </w:rPr>
            </w:pPr>
            <w:r>
              <w:rPr>
                <w:szCs w:val="18"/>
              </w:rPr>
              <w:t>09-2012</w:t>
            </w:r>
          </w:p>
        </w:tc>
        <w:tc>
          <w:tcPr>
            <w:tcW w:w="800" w:type="dxa"/>
            <w:shd w:val="solid" w:color="FFFFFF" w:fill="auto"/>
          </w:tcPr>
          <w:p w14:paraId="0D90E677" w14:textId="77777777" w:rsidR="007E7B19" w:rsidRDefault="007E7B19" w:rsidP="004B7888">
            <w:pPr>
              <w:pStyle w:val="TAL"/>
              <w:jc w:val="center"/>
              <w:rPr>
                <w:szCs w:val="18"/>
              </w:rPr>
            </w:pPr>
            <w:r>
              <w:rPr>
                <w:szCs w:val="18"/>
              </w:rPr>
              <w:t>57</w:t>
            </w:r>
          </w:p>
        </w:tc>
        <w:tc>
          <w:tcPr>
            <w:tcW w:w="901" w:type="dxa"/>
            <w:shd w:val="solid" w:color="FFFFFF" w:fill="auto"/>
          </w:tcPr>
          <w:p w14:paraId="0AE61A75" w14:textId="77777777" w:rsidR="007E7B19" w:rsidRPr="00B13DCB" w:rsidRDefault="007E7B19" w:rsidP="004D0DB4">
            <w:pPr>
              <w:pStyle w:val="TAL"/>
              <w:rPr>
                <w:szCs w:val="18"/>
              </w:rPr>
            </w:pPr>
          </w:p>
        </w:tc>
        <w:tc>
          <w:tcPr>
            <w:tcW w:w="426" w:type="dxa"/>
            <w:shd w:val="solid" w:color="FFFFFF" w:fill="auto"/>
          </w:tcPr>
          <w:p w14:paraId="3891A8F6" w14:textId="77777777" w:rsidR="007E7B19" w:rsidRPr="00B13DCB" w:rsidRDefault="007E7B19" w:rsidP="004D0DB4">
            <w:pPr>
              <w:pStyle w:val="TAL"/>
              <w:rPr>
                <w:szCs w:val="18"/>
              </w:rPr>
            </w:pPr>
          </w:p>
        </w:tc>
        <w:tc>
          <w:tcPr>
            <w:tcW w:w="428" w:type="dxa"/>
            <w:shd w:val="solid" w:color="FFFFFF" w:fill="auto"/>
          </w:tcPr>
          <w:p w14:paraId="470BB085" w14:textId="77777777" w:rsidR="007E7B19" w:rsidRPr="00B13DCB" w:rsidRDefault="007E7B19" w:rsidP="004D0DB4">
            <w:pPr>
              <w:pStyle w:val="TAL"/>
              <w:rPr>
                <w:szCs w:val="18"/>
              </w:rPr>
            </w:pPr>
          </w:p>
        </w:tc>
        <w:tc>
          <w:tcPr>
            <w:tcW w:w="4583" w:type="dxa"/>
            <w:shd w:val="solid" w:color="FFFFFF" w:fill="auto"/>
          </w:tcPr>
          <w:p w14:paraId="267FBF47" w14:textId="77777777" w:rsidR="007E7B19" w:rsidRPr="00B13DCB" w:rsidRDefault="007E7B19" w:rsidP="004D0DB4">
            <w:pPr>
              <w:pStyle w:val="TAL"/>
              <w:rPr>
                <w:szCs w:val="18"/>
              </w:rPr>
            </w:pPr>
            <w:r w:rsidRPr="00B13DCB">
              <w:rPr>
                <w:szCs w:val="18"/>
              </w:rPr>
              <w:t>Version for Releas</w:t>
            </w:r>
            <w:r>
              <w:rPr>
                <w:szCs w:val="18"/>
              </w:rPr>
              <w:t>e 11</w:t>
            </w:r>
          </w:p>
        </w:tc>
        <w:tc>
          <w:tcPr>
            <w:tcW w:w="709" w:type="dxa"/>
            <w:shd w:val="solid" w:color="FFFFFF" w:fill="auto"/>
          </w:tcPr>
          <w:p w14:paraId="0DD9BBEC" w14:textId="77777777" w:rsidR="007E7B19" w:rsidRDefault="007E7B19" w:rsidP="004D0DB4">
            <w:pPr>
              <w:pStyle w:val="TAL"/>
              <w:rPr>
                <w:szCs w:val="18"/>
              </w:rPr>
            </w:pPr>
            <w:r>
              <w:rPr>
                <w:szCs w:val="18"/>
              </w:rPr>
              <w:t>10.0.0</w:t>
            </w:r>
          </w:p>
        </w:tc>
        <w:tc>
          <w:tcPr>
            <w:tcW w:w="709" w:type="dxa"/>
            <w:shd w:val="solid" w:color="FFFFFF" w:fill="auto"/>
          </w:tcPr>
          <w:p w14:paraId="750AF7E4" w14:textId="77777777" w:rsidR="007E7B19" w:rsidRDefault="007E7B19" w:rsidP="004D0DB4">
            <w:pPr>
              <w:pStyle w:val="TAL"/>
              <w:rPr>
                <w:szCs w:val="18"/>
              </w:rPr>
            </w:pPr>
            <w:r>
              <w:rPr>
                <w:szCs w:val="18"/>
              </w:rPr>
              <w:t>11.0.0</w:t>
            </w:r>
          </w:p>
        </w:tc>
      </w:tr>
      <w:tr w:rsidR="00F85874" w:rsidRPr="00B13DCB" w14:paraId="6AE93401" w14:textId="77777777">
        <w:tblPrEx>
          <w:tblCellMar>
            <w:top w:w="0" w:type="dxa"/>
            <w:bottom w:w="0" w:type="dxa"/>
          </w:tblCellMar>
        </w:tblPrEx>
        <w:tc>
          <w:tcPr>
            <w:tcW w:w="800" w:type="dxa"/>
            <w:shd w:val="solid" w:color="FFFFFF" w:fill="auto"/>
          </w:tcPr>
          <w:p w14:paraId="4061AB7C" w14:textId="77777777" w:rsidR="00F85874" w:rsidRDefault="00F85874" w:rsidP="004B7888">
            <w:pPr>
              <w:pStyle w:val="TAL"/>
              <w:rPr>
                <w:szCs w:val="18"/>
              </w:rPr>
            </w:pPr>
            <w:r>
              <w:rPr>
                <w:szCs w:val="18"/>
              </w:rPr>
              <w:t>09-2014</w:t>
            </w:r>
          </w:p>
        </w:tc>
        <w:tc>
          <w:tcPr>
            <w:tcW w:w="800" w:type="dxa"/>
            <w:shd w:val="solid" w:color="FFFFFF" w:fill="auto"/>
          </w:tcPr>
          <w:p w14:paraId="7DFC8604" w14:textId="77777777" w:rsidR="00F85874" w:rsidRDefault="00F85874" w:rsidP="004B7888">
            <w:pPr>
              <w:pStyle w:val="TAL"/>
              <w:jc w:val="center"/>
              <w:rPr>
                <w:szCs w:val="18"/>
              </w:rPr>
            </w:pPr>
            <w:r>
              <w:rPr>
                <w:szCs w:val="18"/>
              </w:rPr>
              <w:t>65</w:t>
            </w:r>
          </w:p>
        </w:tc>
        <w:tc>
          <w:tcPr>
            <w:tcW w:w="901" w:type="dxa"/>
            <w:shd w:val="solid" w:color="FFFFFF" w:fill="auto"/>
          </w:tcPr>
          <w:p w14:paraId="5BAE3CB7" w14:textId="77777777" w:rsidR="00F85874" w:rsidRPr="00B13DCB" w:rsidRDefault="00F85874" w:rsidP="004D0DB4">
            <w:pPr>
              <w:pStyle w:val="TAL"/>
              <w:rPr>
                <w:szCs w:val="18"/>
              </w:rPr>
            </w:pPr>
          </w:p>
        </w:tc>
        <w:tc>
          <w:tcPr>
            <w:tcW w:w="426" w:type="dxa"/>
            <w:shd w:val="solid" w:color="FFFFFF" w:fill="auto"/>
          </w:tcPr>
          <w:p w14:paraId="465C1CA9" w14:textId="77777777" w:rsidR="00F85874" w:rsidRPr="00B13DCB" w:rsidRDefault="00F85874" w:rsidP="004D0DB4">
            <w:pPr>
              <w:pStyle w:val="TAL"/>
              <w:rPr>
                <w:szCs w:val="18"/>
              </w:rPr>
            </w:pPr>
          </w:p>
        </w:tc>
        <w:tc>
          <w:tcPr>
            <w:tcW w:w="428" w:type="dxa"/>
            <w:shd w:val="solid" w:color="FFFFFF" w:fill="auto"/>
          </w:tcPr>
          <w:p w14:paraId="56C4539D" w14:textId="77777777" w:rsidR="00F85874" w:rsidRPr="00B13DCB" w:rsidRDefault="00F85874" w:rsidP="004D0DB4">
            <w:pPr>
              <w:pStyle w:val="TAL"/>
              <w:rPr>
                <w:szCs w:val="18"/>
              </w:rPr>
            </w:pPr>
          </w:p>
        </w:tc>
        <w:tc>
          <w:tcPr>
            <w:tcW w:w="4583" w:type="dxa"/>
            <w:shd w:val="solid" w:color="FFFFFF" w:fill="auto"/>
          </w:tcPr>
          <w:p w14:paraId="44C88E2B" w14:textId="77777777" w:rsidR="00F85874" w:rsidRPr="00B13DCB" w:rsidRDefault="00F85874" w:rsidP="004D0DB4">
            <w:pPr>
              <w:pStyle w:val="TAL"/>
              <w:rPr>
                <w:szCs w:val="18"/>
              </w:rPr>
            </w:pPr>
            <w:r w:rsidRPr="00B13DCB">
              <w:rPr>
                <w:szCs w:val="18"/>
              </w:rPr>
              <w:t>Version for Releas</w:t>
            </w:r>
            <w:r>
              <w:rPr>
                <w:szCs w:val="18"/>
              </w:rPr>
              <w:t>e 12</w:t>
            </w:r>
          </w:p>
        </w:tc>
        <w:tc>
          <w:tcPr>
            <w:tcW w:w="709" w:type="dxa"/>
            <w:shd w:val="solid" w:color="FFFFFF" w:fill="auto"/>
          </w:tcPr>
          <w:p w14:paraId="5D02E32F" w14:textId="77777777" w:rsidR="00F85874" w:rsidRDefault="00F85874" w:rsidP="004D0DB4">
            <w:pPr>
              <w:pStyle w:val="TAL"/>
              <w:rPr>
                <w:szCs w:val="18"/>
              </w:rPr>
            </w:pPr>
            <w:r>
              <w:rPr>
                <w:szCs w:val="18"/>
              </w:rPr>
              <w:t>11.0.0</w:t>
            </w:r>
          </w:p>
        </w:tc>
        <w:tc>
          <w:tcPr>
            <w:tcW w:w="709" w:type="dxa"/>
            <w:shd w:val="solid" w:color="FFFFFF" w:fill="auto"/>
          </w:tcPr>
          <w:p w14:paraId="52D25A90" w14:textId="77777777" w:rsidR="00F85874" w:rsidRDefault="00F85874" w:rsidP="00F85874">
            <w:pPr>
              <w:pStyle w:val="TAL"/>
              <w:rPr>
                <w:szCs w:val="18"/>
              </w:rPr>
            </w:pPr>
            <w:r>
              <w:rPr>
                <w:szCs w:val="18"/>
              </w:rPr>
              <w:t>12.0.0</w:t>
            </w:r>
          </w:p>
        </w:tc>
      </w:tr>
      <w:tr w:rsidR="002B47D7" w:rsidRPr="00B13DCB" w14:paraId="648D86A0" w14:textId="77777777">
        <w:tblPrEx>
          <w:tblCellMar>
            <w:top w:w="0" w:type="dxa"/>
            <w:bottom w:w="0" w:type="dxa"/>
          </w:tblCellMar>
        </w:tblPrEx>
        <w:tc>
          <w:tcPr>
            <w:tcW w:w="800" w:type="dxa"/>
            <w:shd w:val="solid" w:color="FFFFFF" w:fill="auto"/>
          </w:tcPr>
          <w:p w14:paraId="0F7D0792" w14:textId="77777777" w:rsidR="002B47D7" w:rsidRDefault="002B47D7" w:rsidP="004B7888">
            <w:pPr>
              <w:pStyle w:val="TAL"/>
              <w:rPr>
                <w:szCs w:val="18"/>
              </w:rPr>
            </w:pPr>
            <w:r>
              <w:rPr>
                <w:szCs w:val="18"/>
              </w:rPr>
              <w:t>12-2015</w:t>
            </w:r>
          </w:p>
        </w:tc>
        <w:tc>
          <w:tcPr>
            <w:tcW w:w="800" w:type="dxa"/>
            <w:shd w:val="solid" w:color="FFFFFF" w:fill="auto"/>
          </w:tcPr>
          <w:p w14:paraId="4A983398" w14:textId="77777777" w:rsidR="002B47D7" w:rsidRDefault="002B47D7" w:rsidP="004B7888">
            <w:pPr>
              <w:pStyle w:val="TAL"/>
              <w:jc w:val="center"/>
              <w:rPr>
                <w:szCs w:val="18"/>
              </w:rPr>
            </w:pPr>
            <w:r>
              <w:rPr>
                <w:szCs w:val="18"/>
              </w:rPr>
              <w:t>70</w:t>
            </w:r>
          </w:p>
        </w:tc>
        <w:tc>
          <w:tcPr>
            <w:tcW w:w="901" w:type="dxa"/>
            <w:shd w:val="solid" w:color="FFFFFF" w:fill="auto"/>
          </w:tcPr>
          <w:p w14:paraId="4C0039F7" w14:textId="77777777" w:rsidR="002B47D7" w:rsidRPr="00B13DCB" w:rsidRDefault="002B47D7" w:rsidP="004D0DB4">
            <w:pPr>
              <w:pStyle w:val="TAL"/>
              <w:rPr>
                <w:szCs w:val="18"/>
              </w:rPr>
            </w:pPr>
          </w:p>
        </w:tc>
        <w:tc>
          <w:tcPr>
            <w:tcW w:w="426" w:type="dxa"/>
            <w:shd w:val="solid" w:color="FFFFFF" w:fill="auto"/>
          </w:tcPr>
          <w:p w14:paraId="3FBC9A36" w14:textId="77777777" w:rsidR="002B47D7" w:rsidRPr="00B13DCB" w:rsidRDefault="002B47D7" w:rsidP="004D0DB4">
            <w:pPr>
              <w:pStyle w:val="TAL"/>
              <w:rPr>
                <w:szCs w:val="18"/>
              </w:rPr>
            </w:pPr>
          </w:p>
        </w:tc>
        <w:tc>
          <w:tcPr>
            <w:tcW w:w="428" w:type="dxa"/>
            <w:shd w:val="solid" w:color="FFFFFF" w:fill="auto"/>
          </w:tcPr>
          <w:p w14:paraId="4174EF85" w14:textId="77777777" w:rsidR="002B47D7" w:rsidRPr="00B13DCB" w:rsidRDefault="002B47D7" w:rsidP="004D0DB4">
            <w:pPr>
              <w:pStyle w:val="TAL"/>
              <w:rPr>
                <w:szCs w:val="18"/>
              </w:rPr>
            </w:pPr>
          </w:p>
        </w:tc>
        <w:tc>
          <w:tcPr>
            <w:tcW w:w="4583" w:type="dxa"/>
            <w:shd w:val="solid" w:color="FFFFFF" w:fill="auto"/>
          </w:tcPr>
          <w:p w14:paraId="3E159C5B" w14:textId="77777777" w:rsidR="002B47D7" w:rsidRPr="00B13DCB" w:rsidRDefault="002B47D7" w:rsidP="004D0DB4">
            <w:pPr>
              <w:pStyle w:val="TAL"/>
              <w:rPr>
                <w:szCs w:val="18"/>
              </w:rPr>
            </w:pPr>
            <w:r w:rsidRPr="00B13DCB">
              <w:rPr>
                <w:szCs w:val="18"/>
              </w:rPr>
              <w:t>Version for Releas</w:t>
            </w:r>
            <w:r>
              <w:rPr>
                <w:szCs w:val="18"/>
              </w:rPr>
              <w:t>e 13</w:t>
            </w:r>
          </w:p>
        </w:tc>
        <w:tc>
          <w:tcPr>
            <w:tcW w:w="709" w:type="dxa"/>
            <w:shd w:val="solid" w:color="FFFFFF" w:fill="auto"/>
          </w:tcPr>
          <w:p w14:paraId="5E1C1D22" w14:textId="77777777" w:rsidR="002B47D7" w:rsidRDefault="002B47D7" w:rsidP="004D0DB4">
            <w:pPr>
              <w:pStyle w:val="TAL"/>
              <w:rPr>
                <w:szCs w:val="18"/>
              </w:rPr>
            </w:pPr>
            <w:r>
              <w:rPr>
                <w:szCs w:val="18"/>
              </w:rPr>
              <w:t>12.0.0</w:t>
            </w:r>
          </w:p>
        </w:tc>
        <w:tc>
          <w:tcPr>
            <w:tcW w:w="709" w:type="dxa"/>
            <w:shd w:val="solid" w:color="FFFFFF" w:fill="auto"/>
          </w:tcPr>
          <w:p w14:paraId="77968587" w14:textId="77777777" w:rsidR="002B47D7" w:rsidRDefault="002B47D7" w:rsidP="002B47D7">
            <w:pPr>
              <w:pStyle w:val="TAL"/>
              <w:rPr>
                <w:szCs w:val="18"/>
              </w:rPr>
            </w:pPr>
            <w:r>
              <w:rPr>
                <w:szCs w:val="18"/>
              </w:rPr>
              <w:t>13.0.0</w:t>
            </w:r>
          </w:p>
        </w:tc>
      </w:tr>
    </w:tbl>
    <w:p w14:paraId="24728843" w14:textId="77777777" w:rsidR="000B7DFA" w:rsidRDefault="000B7DFA" w:rsidP="00986C35">
      <w:pPr>
        <w:pStyle w:val="FP"/>
        <w:rPr>
          <w:sz w:val="18"/>
        </w:rPr>
      </w:pPr>
    </w:p>
    <w:p w14:paraId="58E2278A" w14:textId="77777777" w:rsidR="00F802C0" w:rsidRDefault="00F802C0" w:rsidP="00F802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F802C0" w:rsidRPr="00235394" w14:paraId="49920E75" w14:textId="77777777" w:rsidTr="00F802C0">
        <w:tblPrEx>
          <w:tblCellMar>
            <w:top w:w="0" w:type="dxa"/>
            <w:bottom w:w="0" w:type="dxa"/>
          </w:tblCellMar>
        </w:tblPrEx>
        <w:trPr>
          <w:cantSplit/>
        </w:trPr>
        <w:tc>
          <w:tcPr>
            <w:tcW w:w="9356" w:type="dxa"/>
            <w:gridSpan w:val="8"/>
            <w:tcBorders>
              <w:bottom w:val="nil"/>
            </w:tcBorders>
            <w:shd w:val="solid" w:color="FFFFFF" w:fill="auto"/>
          </w:tcPr>
          <w:p w14:paraId="7713B19F" w14:textId="77777777" w:rsidR="00F802C0" w:rsidRPr="00235394" w:rsidRDefault="00F802C0" w:rsidP="00335131">
            <w:pPr>
              <w:pStyle w:val="TAL"/>
              <w:jc w:val="center"/>
              <w:rPr>
                <w:b/>
                <w:sz w:val="16"/>
              </w:rPr>
            </w:pPr>
            <w:r w:rsidRPr="00235394">
              <w:rPr>
                <w:b/>
              </w:rPr>
              <w:t>Change history</w:t>
            </w:r>
          </w:p>
        </w:tc>
      </w:tr>
      <w:tr w:rsidR="00F802C0" w:rsidRPr="00235394" w14:paraId="3DC36210" w14:textId="77777777" w:rsidTr="007757BA">
        <w:tblPrEx>
          <w:tblCellMar>
            <w:top w:w="0" w:type="dxa"/>
            <w:bottom w:w="0" w:type="dxa"/>
          </w:tblCellMar>
        </w:tblPrEx>
        <w:tc>
          <w:tcPr>
            <w:tcW w:w="800" w:type="dxa"/>
            <w:tcBorders>
              <w:bottom w:val="single" w:sz="12" w:space="0" w:color="auto"/>
            </w:tcBorders>
            <w:shd w:val="pct10" w:color="auto" w:fill="FFFFFF"/>
          </w:tcPr>
          <w:p w14:paraId="0341755A" w14:textId="77777777" w:rsidR="00F802C0" w:rsidRPr="00235394" w:rsidRDefault="00F802C0" w:rsidP="00335131">
            <w:pPr>
              <w:pStyle w:val="TAL"/>
              <w:rPr>
                <w:b/>
                <w:sz w:val="16"/>
              </w:rPr>
            </w:pPr>
            <w:r w:rsidRPr="00235394">
              <w:rPr>
                <w:b/>
                <w:sz w:val="16"/>
              </w:rPr>
              <w:t>Date</w:t>
            </w:r>
          </w:p>
        </w:tc>
        <w:tc>
          <w:tcPr>
            <w:tcW w:w="800" w:type="dxa"/>
            <w:tcBorders>
              <w:bottom w:val="single" w:sz="12" w:space="0" w:color="auto"/>
            </w:tcBorders>
            <w:shd w:val="pct10" w:color="auto" w:fill="FFFFFF"/>
          </w:tcPr>
          <w:p w14:paraId="013F9ED1" w14:textId="77777777" w:rsidR="00F802C0" w:rsidRPr="00235394" w:rsidRDefault="00F802C0" w:rsidP="00335131">
            <w:pPr>
              <w:pStyle w:val="TAL"/>
              <w:rPr>
                <w:b/>
                <w:sz w:val="16"/>
              </w:rPr>
            </w:pPr>
            <w:r>
              <w:rPr>
                <w:b/>
                <w:sz w:val="16"/>
              </w:rPr>
              <w:t>Meeting</w:t>
            </w:r>
          </w:p>
        </w:tc>
        <w:tc>
          <w:tcPr>
            <w:tcW w:w="1094" w:type="dxa"/>
            <w:tcBorders>
              <w:bottom w:val="single" w:sz="12" w:space="0" w:color="auto"/>
            </w:tcBorders>
            <w:shd w:val="pct10" w:color="auto" w:fill="FFFFFF"/>
          </w:tcPr>
          <w:p w14:paraId="00BC7659" w14:textId="77777777" w:rsidR="00F802C0" w:rsidRPr="00235394" w:rsidRDefault="00F802C0" w:rsidP="00335131">
            <w:pPr>
              <w:pStyle w:val="TAL"/>
              <w:rPr>
                <w:b/>
                <w:sz w:val="16"/>
              </w:rPr>
            </w:pPr>
            <w:r w:rsidRPr="00235394">
              <w:rPr>
                <w:b/>
                <w:sz w:val="16"/>
              </w:rPr>
              <w:t>TDoc</w:t>
            </w:r>
          </w:p>
        </w:tc>
        <w:tc>
          <w:tcPr>
            <w:tcW w:w="425" w:type="dxa"/>
            <w:tcBorders>
              <w:bottom w:val="single" w:sz="12" w:space="0" w:color="auto"/>
            </w:tcBorders>
            <w:shd w:val="pct10" w:color="auto" w:fill="FFFFFF"/>
          </w:tcPr>
          <w:p w14:paraId="5914E434" w14:textId="77777777" w:rsidR="00F802C0" w:rsidRPr="00235394" w:rsidRDefault="00F802C0" w:rsidP="00335131">
            <w:pPr>
              <w:pStyle w:val="TAL"/>
              <w:rPr>
                <w:b/>
                <w:sz w:val="16"/>
              </w:rPr>
            </w:pPr>
            <w:r w:rsidRPr="00235394">
              <w:rPr>
                <w:b/>
                <w:sz w:val="16"/>
              </w:rPr>
              <w:t>CR</w:t>
            </w:r>
          </w:p>
        </w:tc>
        <w:tc>
          <w:tcPr>
            <w:tcW w:w="425" w:type="dxa"/>
            <w:tcBorders>
              <w:bottom w:val="single" w:sz="12" w:space="0" w:color="auto"/>
            </w:tcBorders>
            <w:shd w:val="pct10" w:color="auto" w:fill="FFFFFF"/>
          </w:tcPr>
          <w:p w14:paraId="11838E98" w14:textId="77777777" w:rsidR="00F802C0" w:rsidRPr="00235394" w:rsidRDefault="00F802C0" w:rsidP="00335131">
            <w:pPr>
              <w:pStyle w:val="TAL"/>
              <w:rPr>
                <w:b/>
                <w:sz w:val="16"/>
              </w:rPr>
            </w:pPr>
            <w:r w:rsidRPr="00235394">
              <w:rPr>
                <w:b/>
                <w:sz w:val="16"/>
              </w:rPr>
              <w:t>Rev</w:t>
            </w:r>
          </w:p>
        </w:tc>
        <w:tc>
          <w:tcPr>
            <w:tcW w:w="425" w:type="dxa"/>
            <w:tcBorders>
              <w:bottom w:val="single" w:sz="12" w:space="0" w:color="auto"/>
            </w:tcBorders>
            <w:shd w:val="pct10" w:color="auto" w:fill="FFFFFF"/>
          </w:tcPr>
          <w:p w14:paraId="7F0211E4" w14:textId="77777777" w:rsidR="00F802C0" w:rsidRPr="00235394" w:rsidRDefault="00F802C0" w:rsidP="00335131">
            <w:pPr>
              <w:pStyle w:val="TAL"/>
              <w:rPr>
                <w:b/>
                <w:sz w:val="16"/>
              </w:rPr>
            </w:pPr>
            <w:r>
              <w:rPr>
                <w:b/>
                <w:sz w:val="16"/>
              </w:rPr>
              <w:t>Cat</w:t>
            </w:r>
          </w:p>
        </w:tc>
        <w:tc>
          <w:tcPr>
            <w:tcW w:w="4678" w:type="dxa"/>
            <w:tcBorders>
              <w:bottom w:val="single" w:sz="12" w:space="0" w:color="auto"/>
            </w:tcBorders>
            <w:shd w:val="pct10" w:color="auto" w:fill="FFFFFF"/>
          </w:tcPr>
          <w:p w14:paraId="0D754C45" w14:textId="77777777" w:rsidR="00F802C0" w:rsidRPr="00235394" w:rsidRDefault="00F802C0" w:rsidP="00335131">
            <w:pPr>
              <w:pStyle w:val="TAL"/>
              <w:rPr>
                <w:b/>
                <w:sz w:val="16"/>
              </w:rPr>
            </w:pPr>
            <w:r w:rsidRPr="00235394">
              <w:rPr>
                <w:b/>
                <w:sz w:val="16"/>
              </w:rPr>
              <w:t>Subject/Comment</w:t>
            </w:r>
          </w:p>
        </w:tc>
        <w:tc>
          <w:tcPr>
            <w:tcW w:w="709" w:type="dxa"/>
            <w:tcBorders>
              <w:bottom w:val="single" w:sz="12" w:space="0" w:color="auto"/>
            </w:tcBorders>
            <w:shd w:val="pct10" w:color="auto" w:fill="FFFFFF"/>
          </w:tcPr>
          <w:p w14:paraId="67FBB108" w14:textId="77777777" w:rsidR="00F802C0" w:rsidRPr="00235394" w:rsidRDefault="00F802C0" w:rsidP="00335131">
            <w:pPr>
              <w:pStyle w:val="TAL"/>
              <w:rPr>
                <w:b/>
                <w:sz w:val="16"/>
              </w:rPr>
            </w:pPr>
            <w:r w:rsidRPr="00235394">
              <w:rPr>
                <w:b/>
                <w:sz w:val="16"/>
              </w:rPr>
              <w:t>New</w:t>
            </w:r>
            <w:r>
              <w:rPr>
                <w:b/>
                <w:sz w:val="16"/>
              </w:rPr>
              <w:t xml:space="preserve"> version</w:t>
            </w:r>
          </w:p>
        </w:tc>
      </w:tr>
      <w:tr w:rsidR="00F802C0" w:rsidRPr="00771723" w14:paraId="118D37B6" w14:textId="77777777" w:rsidTr="00D8086F">
        <w:tblPrEx>
          <w:tblCellMar>
            <w:top w:w="0" w:type="dxa"/>
            <w:bottom w:w="0" w:type="dxa"/>
          </w:tblCellMar>
        </w:tblPrEx>
        <w:tc>
          <w:tcPr>
            <w:tcW w:w="800" w:type="dxa"/>
            <w:tcBorders>
              <w:top w:val="single" w:sz="12" w:space="0" w:color="auto"/>
              <w:bottom w:val="single" w:sz="12" w:space="0" w:color="auto"/>
            </w:tcBorders>
            <w:shd w:val="solid" w:color="FFFFFF" w:fill="auto"/>
          </w:tcPr>
          <w:p w14:paraId="0B95D7B5" w14:textId="77777777" w:rsidR="00F802C0" w:rsidRPr="00771723" w:rsidRDefault="00F802C0" w:rsidP="00335131">
            <w:pPr>
              <w:pStyle w:val="TAC"/>
              <w:rPr>
                <w:szCs w:val="18"/>
              </w:rPr>
            </w:pPr>
            <w:r w:rsidRPr="00771723">
              <w:rPr>
                <w:szCs w:val="18"/>
              </w:rPr>
              <w:t>03-2017</w:t>
            </w:r>
          </w:p>
        </w:tc>
        <w:tc>
          <w:tcPr>
            <w:tcW w:w="800" w:type="dxa"/>
            <w:tcBorders>
              <w:top w:val="single" w:sz="12" w:space="0" w:color="auto"/>
              <w:bottom w:val="single" w:sz="12" w:space="0" w:color="auto"/>
            </w:tcBorders>
            <w:shd w:val="solid" w:color="FFFFFF" w:fill="auto"/>
          </w:tcPr>
          <w:p w14:paraId="0E80F0B5" w14:textId="77777777" w:rsidR="00F802C0" w:rsidRPr="00771723" w:rsidRDefault="00F802C0" w:rsidP="00335131">
            <w:pPr>
              <w:pStyle w:val="TAC"/>
              <w:rPr>
                <w:szCs w:val="18"/>
              </w:rPr>
            </w:pPr>
            <w:r w:rsidRPr="00771723">
              <w:rPr>
                <w:szCs w:val="18"/>
              </w:rPr>
              <w:t>SA#75</w:t>
            </w:r>
          </w:p>
        </w:tc>
        <w:tc>
          <w:tcPr>
            <w:tcW w:w="1094" w:type="dxa"/>
            <w:tcBorders>
              <w:top w:val="single" w:sz="12" w:space="0" w:color="auto"/>
              <w:bottom w:val="single" w:sz="12" w:space="0" w:color="auto"/>
            </w:tcBorders>
            <w:shd w:val="solid" w:color="FFFFFF" w:fill="auto"/>
          </w:tcPr>
          <w:p w14:paraId="039EFAD7" w14:textId="77777777" w:rsidR="00F802C0" w:rsidRPr="00771723" w:rsidRDefault="00F802C0" w:rsidP="00335131">
            <w:pPr>
              <w:pStyle w:val="TAC"/>
              <w:rPr>
                <w:szCs w:val="18"/>
              </w:rPr>
            </w:pPr>
          </w:p>
        </w:tc>
        <w:tc>
          <w:tcPr>
            <w:tcW w:w="425" w:type="dxa"/>
            <w:tcBorders>
              <w:top w:val="single" w:sz="12" w:space="0" w:color="auto"/>
              <w:bottom w:val="single" w:sz="12" w:space="0" w:color="auto"/>
            </w:tcBorders>
            <w:shd w:val="solid" w:color="FFFFFF" w:fill="auto"/>
          </w:tcPr>
          <w:p w14:paraId="0509CE98" w14:textId="77777777" w:rsidR="00F802C0" w:rsidRPr="00771723" w:rsidRDefault="00F802C0" w:rsidP="00335131">
            <w:pPr>
              <w:pStyle w:val="TAL"/>
              <w:rPr>
                <w:szCs w:val="18"/>
              </w:rPr>
            </w:pPr>
          </w:p>
        </w:tc>
        <w:tc>
          <w:tcPr>
            <w:tcW w:w="425" w:type="dxa"/>
            <w:tcBorders>
              <w:top w:val="single" w:sz="12" w:space="0" w:color="auto"/>
              <w:bottom w:val="single" w:sz="12" w:space="0" w:color="auto"/>
            </w:tcBorders>
            <w:shd w:val="solid" w:color="FFFFFF" w:fill="auto"/>
          </w:tcPr>
          <w:p w14:paraId="64475171" w14:textId="77777777" w:rsidR="00F802C0" w:rsidRPr="00771723" w:rsidRDefault="00F802C0" w:rsidP="00335131">
            <w:pPr>
              <w:pStyle w:val="TAR"/>
              <w:jc w:val="center"/>
              <w:rPr>
                <w:szCs w:val="18"/>
              </w:rPr>
            </w:pPr>
          </w:p>
        </w:tc>
        <w:tc>
          <w:tcPr>
            <w:tcW w:w="425" w:type="dxa"/>
            <w:tcBorders>
              <w:top w:val="single" w:sz="12" w:space="0" w:color="auto"/>
              <w:bottom w:val="single" w:sz="12" w:space="0" w:color="auto"/>
            </w:tcBorders>
            <w:shd w:val="solid" w:color="FFFFFF" w:fill="auto"/>
          </w:tcPr>
          <w:p w14:paraId="1F0C4D0C" w14:textId="77777777" w:rsidR="00F802C0" w:rsidRPr="00771723" w:rsidRDefault="00F802C0" w:rsidP="00335131">
            <w:pPr>
              <w:pStyle w:val="TAC"/>
              <w:rPr>
                <w:szCs w:val="18"/>
              </w:rPr>
            </w:pPr>
          </w:p>
        </w:tc>
        <w:tc>
          <w:tcPr>
            <w:tcW w:w="4678" w:type="dxa"/>
            <w:tcBorders>
              <w:top w:val="single" w:sz="12" w:space="0" w:color="auto"/>
              <w:bottom w:val="single" w:sz="12" w:space="0" w:color="auto"/>
            </w:tcBorders>
            <w:shd w:val="solid" w:color="FFFFFF" w:fill="auto"/>
          </w:tcPr>
          <w:p w14:paraId="35F4758A" w14:textId="77777777" w:rsidR="00F802C0" w:rsidRPr="00771723" w:rsidRDefault="00F802C0" w:rsidP="00335131">
            <w:pPr>
              <w:pStyle w:val="TAL"/>
              <w:rPr>
                <w:szCs w:val="18"/>
              </w:rPr>
            </w:pPr>
            <w:r w:rsidRPr="00771723">
              <w:rPr>
                <w:szCs w:val="18"/>
              </w:rPr>
              <w:t>Version for Release 14</w:t>
            </w:r>
          </w:p>
        </w:tc>
        <w:tc>
          <w:tcPr>
            <w:tcW w:w="709" w:type="dxa"/>
            <w:tcBorders>
              <w:top w:val="single" w:sz="12" w:space="0" w:color="auto"/>
              <w:bottom w:val="single" w:sz="12" w:space="0" w:color="auto"/>
            </w:tcBorders>
            <w:shd w:val="solid" w:color="FFFFFF" w:fill="auto"/>
          </w:tcPr>
          <w:p w14:paraId="7E4E011A" w14:textId="77777777" w:rsidR="00F802C0" w:rsidRPr="00771723" w:rsidRDefault="00F802C0" w:rsidP="00335131">
            <w:pPr>
              <w:pStyle w:val="TAC"/>
              <w:rPr>
                <w:szCs w:val="18"/>
              </w:rPr>
            </w:pPr>
            <w:r w:rsidRPr="00771723">
              <w:rPr>
                <w:szCs w:val="18"/>
              </w:rPr>
              <w:t>14.0.0</w:t>
            </w:r>
          </w:p>
        </w:tc>
      </w:tr>
      <w:tr w:rsidR="007757BA" w:rsidRPr="00771723" w14:paraId="5CB4FB19" w14:textId="77777777" w:rsidTr="0059610B">
        <w:tblPrEx>
          <w:tblCellMar>
            <w:top w:w="0" w:type="dxa"/>
            <w:bottom w:w="0" w:type="dxa"/>
          </w:tblCellMar>
        </w:tblPrEx>
        <w:tc>
          <w:tcPr>
            <w:tcW w:w="800" w:type="dxa"/>
            <w:tcBorders>
              <w:top w:val="single" w:sz="12" w:space="0" w:color="auto"/>
              <w:bottom w:val="single" w:sz="12" w:space="0" w:color="auto"/>
            </w:tcBorders>
            <w:shd w:val="solid" w:color="FFFFFF" w:fill="auto"/>
          </w:tcPr>
          <w:p w14:paraId="719EFEEE" w14:textId="77777777" w:rsidR="007757BA" w:rsidRPr="00771723" w:rsidRDefault="007757BA" w:rsidP="00335131">
            <w:pPr>
              <w:pStyle w:val="TAC"/>
              <w:rPr>
                <w:szCs w:val="18"/>
              </w:rPr>
            </w:pPr>
            <w:r>
              <w:rPr>
                <w:szCs w:val="18"/>
              </w:rPr>
              <w:t>06-2018</w:t>
            </w:r>
          </w:p>
        </w:tc>
        <w:tc>
          <w:tcPr>
            <w:tcW w:w="800" w:type="dxa"/>
            <w:tcBorders>
              <w:top w:val="single" w:sz="12" w:space="0" w:color="auto"/>
              <w:bottom w:val="single" w:sz="12" w:space="0" w:color="auto"/>
            </w:tcBorders>
            <w:shd w:val="solid" w:color="FFFFFF" w:fill="auto"/>
          </w:tcPr>
          <w:p w14:paraId="7BA6EB0A" w14:textId="77777777" w:rsidR="007757BA" w:rsidRPr="00771723" w:rsidRDefault="007757BA" w:rsidP="00335131">
            <w:pPr>
              <w:pStyle w:val="TAC"/>
              <w:rPr>
                <w:szCs w:val="18"/>
              </w:rPr>
            </w:pPr>
            <w:r>
              <w:rPr>
                <w:szCs w:val="18"/>
              </w:rPr>
              <w:t>SA#80</w:t>
            </w:r>
          </w:p>
        </w:tc>
        <w:tc>
          <w:tcPr>
            <w:tcW w:w="1094" w:type="dxa"/>
            <w:tcBorders>
              <w:top w:val="single" w:sz="12" w:space="0" w:color="auto"/>
              <w:bottom w:val="single" w:sz="12" w:space="0" w:color="auto"/>
            </w:tcBorders>
            <w:shd w:val="solid" w:color="FFFFFF" w:fill="auto"/>
          </w:tcPr>
          <w:p w14:paraId="4D93E521" w14:textId="77777777" w:rsidR="007757BA" w:rsidRPr="00771723" w:rsidRDefault="007757BA" w:rsidP="00335131">
            <w:pPr>
              <w:pStyle w:val="TAC"/>
              <w:rPr>
                <w:szCs w:val="18"/>
              </w:rPr>
            </w:pPr>
            <w:r>
              <w:rPr>
                <w:szCs w:val="18"/>
              </w:rPr>
              <w:t>-</w:t>
            </w:r>
          </w:p>
        </w:tc>
        <w:tc>
          <w:tcPr>
            <w:tcW w:w="425" w:type="dxa"/>
            <w:tcBorders>
              <w:top w:val="single" w:sz="12" w:space="0" w:color="auto"/>
              <w:bottom w:val="single" w:sz="12" w:space="0" w:color="auto"/>
            </w:tcBorders>
            <w:shd w:val="solid" w:color="FFFFFF" w:fill="auto"/>
          </w:tcPr>
          <w:p w14:paraId="3DC9FEA0" w14:textId="77777777" w:rsidR="007757BA" w:rsidRPr="00771723" w:rsidRDefault="007757BA" w:rsidP="00335131">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093A1F96" w14:textId="77777777" w:rsidR="007757BA" w:rsidRPr="00771723" w:rsidRDefault="007757BA" w:rsidP="00335131">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15DA80B5" w14:textId="77777777" w:rsidR="007757BA" w:rsidRPr="00771723" w:rsidRDefault="007757BA" w:rsidP="00335131">
            <w:pPr>
              <w:pStyle w:val="TAC"/>
              <w:rPr>
                <w:szCs w:val="18"/>
              </w:rPr>
            </w:pPr>
            <w:r>
              <w:rPr>
                <w:szCs w:val="18"/>
              </w:rPr>
              <w:t>-</w:t>
            </w:r>
          </w:p>
        </w:tc>
        <w:tc>
          <w:tcPr>
            <w:tcW w:w="4678" w:type="dxa"/>
            <w:tcBorders>
              <w:top w:val="single" w:sz="12" w:space="0" w:color="auto"/>
              <w:bottom w:val="single" w:sz="12" w:space="0" w:color="auto"/>
            </w:tcBorders>
            <w:shd w:val="solid" w:color="FFFFFF" w:fill="auto"/>
          </w:tcPr>
          <w:p w14:paraId="7A88509B" w14:textId="77777777" w:rsidR="007757BA" w:rsidRPr="007757BA" w:rsidRDefault="007757BA" w:rsidP="00335131">
            <w:pPr>
              <w:pStyle w:val="TAL"/>
              <w:rPr>
                <w:szCs w:val="18"/>
              </w:rPr>
            </w:pPr>
            <w:r w:rsidRPr="007757BA">
              <w:rPr>
                <w:szCs w:val="18"/>
              </w:rPr>
              <w:t>Version for Release 15</w:t>
            </w:r>
          </w:p>
        </w:tc>
        <w:tc>
          <w:tcPr>
            <w:tcW w:w="709" w:type="dxa"/>
            <w:tcBorders>
              <w:top w:val="single" w:sz="12" w:space="0" w:color="auto"/>
              <w:bottom w:val="single" w:sz="12" w:space="0" w:color="auto"/>
            </w:tcBorders>
            <w:shd w:val="solid" w:color="FFFFFF" w:fill="auto"/>
          </w:tcPr>
          <w:p w14:paraId="5A8934A1" w14:textId="77777777" w:rsidR="007757BA" w:rsidRPr="007757BA" w:rsidRDefault="007757BA" w:rsidP="00335131">
            <w:pPr>
              <w:pStyle w:val="TAC"/>
              <w:rPr>
                <w:szCs w:val="18"/>
              </w:rPr>
            </w:pPr>
            <w:r w:rsidRPr="007757BA">
              <w:rPr>
                <w:szCs w:val="18"/>
              </w:rPr>
              <w:t>15.0.0</w:t>
            </w:r>
          </w:p>
        </w:tc>
      </w:tr>
      <w:tr w:rsidR="00D8086F" w:rsidRPr="00771723" w14:paraId="20BF7A54" w14:textId="77777777" w:rsidTr="00B8516F">
        <w:tblPrEx>
          <w:tblCellMar>
            <w:top w:w="0" w:type="dxa"/>
            <w:bottom w:w="0" w:type="dxa"/>
          </w:tblCellMar>
        </w:tblPrEx>
        <w:tc>
          <w:tcPr>
            <w:tcW w:w="800" w:type="dxa"/>
            <w:tcBorders>
              <w:top w:val="single" w:sz="12" w:space="0" w:color="auto"/>
              <w:bottom w:val="single" w:sz="12" w:space="0" w:color="auto"/>
            </w:tcBorders>
            <w:shd w:val="solid" w:color="FFFFFF" w:fill="auto"/>
          </w:tcPr>
          <w:p w14:paraId="2611DC87" w14:textId="77777777" w:rsidR="00D8086F" w:rsidRDefault="00D8086F" w:rsidP="00335131">
            <w:pPr>
              <w:pStyle w:val="TAC"/>
              <w:rPr>
                <w:szCs w:val="18"/>
              </w:rPr>
            </w:pPr>
            <w:r>
              <w:rPr>
                <w:szCs w:val="18"/>
              </w:rPr>
              <w:t>2020-07</w:t>
            </w:r>
          </w:p>
        </w:tc>
        <w:tc>
          <w:tcPr>
            <w:tcW w:w="800" w:type="dxa"/>
            <w:tcBorders>
              <w:top w:val="single" w:sz="12" w:space="0" w:color="auto"/>
              <w:bottom w:val="single" w:sz="12" w:space="0" w:color="auto"/>
            </w:tcBorders>
            <w:shd w:val="solid" w:color="FFFFFF" w:fill="auto"/>
          </w:tcPr>
          <w:p w14:paraId="1645F6D8" w14:textId="77777777" w:rsidR="00D8086F" w:rsidRDefault="00D8086F" w:rsidP="00335131">
            <w:pPr>
              <w:pStyle w:val="TAC"/>
              <w:rPr>
                <w:szCs w:val="18"/>
              </w:rPr>
            </w:pPr>
            <w:r>
              <w:rPr>
                <w:szCs w:val="18"/>
              </w:rPr>
              <w:t>-</w:t>
            </w:r>
          </w:p>
        </w:tc>
        <w:tc>
          <w:tcPr>
            <w:tcW w:w="1094" w:type="dxa"/>
            <w:tcBorders>
              <w:top w:val="single" w:sz="12" w:space="0" w:color="auto"/>
              <w:bottom w:val="single" w:sz="12" w:space="0" w:color="auto"/>
            </w:tcBorders>
            <w:shd w:val="solid" w:color="FFFFFF" w:fill="auto"/>
          </w:tcPr>
          <w:p w14:paraId="151B811B" w14:textId="77777777" w:rsidR="00D8086F" w:rsidRDefault="00D8086F" w:rsidP="00335131">
            <w:pPr>
              <w:pStyle w:val="TAC"/>
              <w:rPr>
                <w:szCs w:val="18"/>
              </w:rPr>
            </w:pPr>
            <w:r>
              <w:rPr>
                <w:szCs w:val="18"/>
              </w:rPr>
              <w:t>-</w:t>
            </w:r>
          </w:p>
        </w:tc>
        <w:tc>
          <w:tcPr>
            <w:tcW w:w="425" w:type="dxa"/>
            <w:tcBorders>
              <w:top w:val="single" w:sz="12" w:space="0" w:color="auto"/>
              <w:bottom w:val="single" w:sz="12" w:space="0" w:color="auto"/>
            </w:tcBorders>
            <w:shd w:val="solid" w:color="FFFFFF" w:fill="auto"/>
          </w:tcPr>
          <w:p w14:paraId="5B34AAF8" w14:textId="77777777" w:rsidR="00D8086F" w:rsidRDefault="00D8086F" w:rsidP="00335131">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0E8FD4D9" w14:textId="77777777" w:rsidR="00D8086F" w:rsidRDefault="00D8086F" w:rsidP="00335131">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3EE539C3" w14:textId="77777777" w:rsidR="00D8086F" w:rsidRDefault="00D8086F" w:rsidP="00335131">
            <w:pPr>
              <w:pStyle w:val="TAC"/>
              <w:rPr>
                <w:szCs w:val="18"/>
              </w:rPr>
            </w:pPr>
            <w:r>
              <w:rPr>
                <w:szCs w:val="18"/>
              </w:rPr>
              <w:t>-</w:t>
            </w:r>
          </w:p>
        </w:tc>
        <w:tc>
          <w:tcPr>
            <w:tcW w:w="4678" w:type="dxa"/>
            <w:tcBorders>
              <w:top w:val="single" w:sz="12" w:space="0" w:color="auto"/>
              <w:bottom w:val="single" w:sz="12" w:space="0" w:color="auto"/>
            </w:tcBorders>
            <w:shd w:val="solid" w:color="FFFFFF" w:fill="auto"/>
          </w:tcPr>
          <w:p w14:paraId="7AE5B8C4" w14:textId="77777777" w:rsidR="00D8086F" w:rsidRPr="007757BA" w:rsidRDefault="00D8086F" w:rsidP="00335131">
            <w:pPr>
              <w:pStyle w:val="TAL"/>
              <w:rPr>
                <w:szCs w:val="18"/>
              </w:rPr>
            </w:pPr>
            <w:r>
              <w:rPr>
                <w:szCs w:val="18"/>
              </w:rPr>
              <w:t>Update to Rel-16 version (MCC)</w:t>
            </w:r>
          </w:p>
        </w:tc>
        <w:tc>
          <w:tcPr>
            <w:tcW w:w="709" w:type="dxa"/>
            <w:tcBorders>
              <w:top w:val="single" w:sz="12" w:space="0" w:color="auto"/>
              <w:bottom w:val="single" w:sz="12" w:space="0" w:color="auto"/>
            </w:tcBorders>
            <w:shd w:val="solid" w:color="FFFFFF" w:fill="auto"/>
          </w:tcPr>
          <w:p w14:paraId="59EE299E" w14:textId="77777777" w:rsidR="00D8086F" w:rsidRPr="00D8086F" w:rsidRDefault="00D8086F" w:rsidP="00335131">
            <w:pPr>
              <w:pStyle w:val="TAC"/>
              <w:rPr>
                <w:b/>
                <w:szCs w:val="18"/>
              </w:rPr>
            </w:pPr>
            <w:r w:rsidRPr="00D8086F">
              <w:rPr>
                <w:b/>
                <w:szCs w:val="18"/>
              </w:rPr>
              <w:t>16.0.0</w:t>
            </w:r>
          </w:p>
        </w:tc>
      </w:tr>
      <w:tr w:rsidR="0059610B" w:rsidRPr="00771723" w14:paraId="0DB84FFF" w14:textId="77777777" w:rsidTr="00E1391D">
        <w:tblPrEx>
          <w:tblCellMar>
            <w:top w:w="0" w:type="dxa"/>
            <w:bottom w:w="0" w:type="dxa"/>
          </w:tblCellMar>
        </w:tblPrEx>
        <w:tc>
          <w:tcPr>
            <w:tcW w:w="800" w:type="dxa"/>
            <w:tcBorders>
              <w:top w:val="single" w:sz="12" w:space="0" w:color="auto"/>
              <w:bottom w:val="single" w:sz="12" w:space="0" w:color="auto"/>
            </w:tcBorders>
            <w:shd w:val="solid" w:color="FFFFFF" w:fill="auto"/>
          </w:tcPr>
          <w:p w14:paraId="6CC49984" w14:textId="77777777" w:rsidR="0059610B" w:rsidRDefault="0059610B" w:rsidP="00335131">
            <w:pPr>
              <w:pStyle w:val="TAC"/>
              <w:rPr>
                <w:szCs w:val="18"/>
              </w:rPr>
            </w:pPr>
            <w:r>
              <w:rPr>
                <w:szCs w:val="18"/>
              </w:rPr>
              <w:t>2022-04</w:t>
            </w:r>
          </w:p>
        </w:tc>
        <w:tc>
          <w:tcPr>
            <w:tcW w:w="800" w:type="dxa"/>
            <w:tcBorders>
              <w:top w:val="single" w:sz="12" w:space="0" w:color="auto"/>
              <w:bottom w:val="single" w:sz="12" w:space="0" w:color="auto"/>
            </w:tcBorders>
            <w:shd w:val="solid" w:color="FFFFFF" w:fill="auto"/>
          </w:tcPr>
          <w:p w14:paraId="4D425536" w14:textId="77777777" w:rsidR="0059610B" w:rsidRDefault="0059610B" w:rsidP="00335131">
            <w:pPr>
              <w:pStyle w:val="TAC"/>
              <w:rPr>
                <w:szCs w:val="18"/>
              </w:rPr>
            </w:pPr>
            <w:r>
              <w:rPr>
                <w:szCs w:val="18"/>
              </w:rPr>
              <w:t>-</w:t>
            </w:r>
          </w:p>
        </w:tc>
        <w:tc>
          <w:tcPr>
            <w:tcW w:w="1094" w:type="dxa"/>
            <w:tcBorders>
              <w:top w:val="single" w:sz="12" w:space="0" w:color="auto"/>
              <w:bottom w:val="single" w:sz="12" w:space="0" w:color="auto"/>
            </w:tcBorders>
            <w:shd w:val="solid" w:color="FFFFFF" w:fill="auto"/>
          </w:tcPr>
          <w:p w14:paraId="04CBE6FE" w14:textId="77777777" w:rsidR="0059610B" w:rsidRDefault="0059610B" w:rsidP="00335131">
            <w:pPr>
              <w:pStyle w:val="TAC"/>
              <w:rPr>
                <w:szCs w:val="18"/>
              </w:rPr>
            </w:pPr>
            <w:r>
              <w:rPr>
                <w:szCs w:val="18"/>
              </w:rPr>
              <w:t>-</w:t>
            </w:r>
          </w:p>
        </w:tc>
        <w:tc>
          <w:tcPr>
            <w:tcW w:w="425" w:type="dxa"/>
            <w:tcBorders>
              <w:top w:val="single" w:sz="12" w:space="0" w:color="auto"/>
              <w:bottom w:val="single" w:sz="12" w:space="0" w:color="auto"/>
            </w:tcBorders>
            <w:shd w:val="solid" w:color="FFFFFF" w:fill="auto"/>
          </w:tcPr>
          <w:p w14:paraId="1D6940BE" w14:textId="77777777" w:rsidR="0059610B" w:rsidRDefault="0059610B" w:rsidP="00335131">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69E581C7" w14:textId="77777777" w:rsidR="0059610B" w:rsidRDefault="0059610B" w:rsidP="00335131">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24B09772" w14:textId="77777777" w:rsidR="0059610B" w:rsidRDefault="0059610B" w:rsidP="00335131">
            <w:pPr>
              <w:pStyle w:val="TAC"/>
              <w:rPr>
                <w:szCs w:val="18"/>
              </w:rPr>
            </w:pPr>
            <w:r>
              <w:rPr>
                <w:szCs w:val="18"/>
              </w:rPr>
              <w:t>-</w:t>
            </w:r>
          </w:p>
        </w:tc>
        <w:tc>
          <w:tcPr>
            <w:tcW w:w="4678" w:type="dxa"/>
            <w:tcBorders>
              <w:top w:val="single" w:sz="12" w:space="0" w:color="auto"/>
              <w:bottom w:val="single" w:sz="12" w:space="0" w:color="auto"/>
            </w:tcBorders>
            <w:shd w:val="solid" w:color="FFFFFF" w:fill="auto"/>
          </w:tcPr>
          <w:p w14:paraId="25AEB653" w14:textId="77777777" w:rsidR="0059610B" w:rsidRDefault="0059610B" w:rsidP="00335131">
            <w:pPr>
              <w:pStyle w:val="TAL"/>
              <w:rPr>
                <w:szCs w:val="18"/>
              </w:rPr>
            </w:pPr>
            <w:r>
              <w:rPr>
                <w:szCs w:val="18"/>
              </w:rPr>
              <w:t>Update to Rel-17 version (MCC)</w:t>
            </w:r>
          </w:p>
        </w:tc>
        <w:tc>
          <w:tcPr>
            <w:tcW w:w="709" w:type="dxa"/>
            <w:tcBorders>
              <w:top w:val="single" w:sz="12" w:space="0" w:color="auto"/>
              <w:bottom w:val="single" w:sz="12" w:space="0" w:color="auto"/>
            </w:tcBorders>
            <w:shd w:val="solid" w:color="FFFFFF" w:fill="auto"/>
          </w:tcPr>
          <w:p w14:paraId="3A9553B0" w14:textId="77777777" w:rsidR="0059610B" w:rsidRPr="0059610B" w:rsidRDefault="0059610B" w:rsidP="00335131">
            <w:pPr>
              <w:pStyle w:val="TAC"/>
              <w:rPr>
                <w:b/>
                <w:szCs w:val="18"/>
              </w:rPr>
            </w:pPr>
            <w:r w:rsidRPr="0059610B">
              <w:rPr>
                <w:b/>
                <w:szCs w:val="18"/>
              </w:rPr>
              <w:t>17.0.0</w:t>
            </w:r>
          </w:p>
        </w:tc>
      </w:tr>
      <w:tr w:rsidR="00B8516F" w:rsidRPr="00771723" w14:paraId="022D7375" w14:textId="77777777" w:rsidTr="00E1391D">
        <w:tblPrEx>
          <w:tblCellMar>
            <w:top w:w="0" w:type="dxa"/>
            <w:bottom w:w="0" w:type="dxa"/>
          </w:tblCellMar>
        </w:tblPrEx>
        <w:tc>
          <w:tcPr>
            <w:tcW w:w="800" w:type="dxa"/>
            <w:tcBorders>
              <w:top w:val="single" w:sz="12" w:space="0" w:color="auto"/>
              <w:bottom w:val="single" w:sz="12" w:space="0" w:color="auto"/>
            </w:tcBorders>
            <w:shd w:val="solid" w:color="FFFFFF" w:fill="auto"/>
          </w:tcPr>
          <w:p w14:paraId="72E1A0EE" w14:textId="77777777" w:rsidR="00B8516F" w:rsidRDefault="00B8516F" w:rsidP="00335131">
            <w:pPr>
              <w:pStyle w:val="TAC"/>
              <w:rPr>
                <w:szCs w:val="18"/>
              </w:rPr>
            </w:pPr>
            <w:r>
              <w:rPr>
                <w:szCs w:val="18"/>
              </w:rPr>
              <w:t>2024-03</w:t>
            </w:r>
          </w:p>
        </w:tc>
        <w:tc>
          <w:tcPr>
            <w:tcW w:w="800" w:type="dxa"/>
            <w:tcBorders>
              <w:top w:val="single" w:sz="12" w:space="0" w:color="auto"/>
              <w:bottom w:val="single" w:sz="12" w:space="0" w:color="auto"/>
            </w:tcBorders>
            <w:shd w:val="solid" w:color="FFFFFF" w:fill="auto"/>
          </w:tcPr>
          <w:p w14:paraId="54E7CC9C" w14:textId="77777777" w:rsidR="00B8516F" w:rsidRDefault="00B8516F" w:rsidP="00335131">
            <w:pPr>
              <w:pStyle w:val="TAC"/>
              <w:rPr>
                <w:szCs w:val="18"/>
              </w:rPr>
            </w:pPr>
            <w:r>
              <w:rPr>
                <w:szCs w:val="18"/>
              </w:rPr>
              <w:t>-</w:t>
            </w:r>
          </w:p>
        </w:tc>
        <w:tc>
          <w:tcPr>
            <w:tcW w:w="1094" w:type="dxa"/>
            <w:tcBorders>
              <w:top w:val="single" w:sz="12" w:space="0" w:color="auto"/>
              <w:bottom w:val="single" w:sz="12" w:space="0" w:color="auto"/>
            </w:tcBorders>
            <w:shd w:val="solid" w:color="FFFFFF" w:fill="auto"/>
          </w:tcPr>
          <w:p w14:paraId="5BA16A24" w14:textId="77777777" w:rsidR="00B8516F" w:rsidRDefault="00B8516F" w:rsidP="00335131">
            <w:pPr>
              <w:pStyle w:val="TAC"/>
              <w:rPr>
                <w:szCs w:val="18"/>
              </w:rPr>
            </w:pPr>
            <w:r>
              <w:rPr>
                <w:szCs w:val="18"/>
              </w:rPr>
              <w:t>-</w:t>
            </w:r>
          </w:p>
        </w:tc>
        <w:tc>
          <w:tcPr>
            <w:tcW w:w="425" w:type="dxa"/>
            <w:tcBorders>
              <w:top w:val="single" w:sz="12" w:space="0" w:color="auto"/>
              <w:bottom w:val="single" w:sz="12" w:space="0" w:color="auto"/>
            </w:tcBorders>
            <w:shd w:val="solid" w:color="FFFFFF" w:fill="auto"/>
          </w:tcPr>
          <w:p w14:paraId="5A71CF61" w14:textId="77777777" w:rsidR="00B8516F" w:rsidRDefault="00B8516F" w:rsidP="00335131">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5B2D9015" w14:textId="77777777" w:rsidR="00B8516F" w:rsidRDefault="00B8516F" w:rsidP="00335131">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7DFD5948" w14:textId="77777777" w:rsidR="00B8516F" w:rsidRDefault="00B8516F" w:rsidP="00335131">
            <w:pPr>
              <w:pStyle w:val="TAC"/>
              <w:rPr>
                <w:szCs w:val="18"/>
              </w:rPr>
            </w:pPr>
            <w:r>
              <w:rPr>
                <w:szCs w:val="18"/>
              </w:rPr>
              <w:t>-</w:t>
            </w:r>
          </w:p>
        </w:tc>
        <w:tc>
          <w:tcPr>
            <w:tcW w:w="4678" w:type="dxa"/>
            <w:tcBorders>
              <w:top w:val="single" w:sz="12" w:space="0" w:color="auto"/>
              <w:bottom w:val="single" w:sz="12" w:space="0" w:color="auto"/>
            </w:tcBorders>
            <w:shd w:val="solid" w:color="FFFFFF" w:fill="auto"/>
          </w:tcPr>
          <w:p w14:paraId="7B570F52" w14:textId="77777777" w:rsidR="00B8516F" w:rsidRDefault="00B8516F" w:rsidP="00335131">
            <w:pPr>
              <w:pStyle w:val="TAL"/>
              <w:rPr>
                <w:szCs w:val="18"/>
              </w:rPr>
            </w:pPr>
            <w:r>
              <w:rPr>
                <w:szCs w:val="18"/>
              </w:rPr>
              <w:t>Update to Rel-18 version (MCC)</w:t>
            </w:r>
          </w:p>
        </w:tc>
        <w:tc>
          <w:tcPr>
            <w:tcW w:w="709" w:type="dxa"/>
            <w:tcBorders>
              <w:top w:val="single" w:sz="12" w:space="0" w:color="auto"/>
              <w:bottom w:val="single" w:sz="12" w:space="0" w:color="auto"/>
            </w:tcBorders>
            <w:shd w:val="solid" w:color="FFFFFF" w:fill="auto"/>
          </w:tcPr>
          <w:p w14:paraId="55F3B9D8" w14:textId="77777777" w:rsidR="00B8516F" w:rsidRPr="00B8516F" w:rsidRDefault="00B8516F" w:rsidP="00335131">
            <w:pPr>
              <w:pStyle w:val="TAC"/>
              <w:rPr>
                <w:b/>
                <w:szCs w:val="18"/>
              </w:rPr>
            </w:pPr>
            <w:r w:rsidRPr="00B8516F">
              <w:rPr>
                <w:b/>
                <w:szCs w:val="18"/>
              </w:rPr>
              <w:t>18.0.0</w:t>
            </w:r>
          </w:p>
        </w:tc>
      </w:tr>
      <w:tr w:rsidR="00E1391D" w:rsidRPr="00771723" w14:paraId="084901DA" w14:textId="77777777" w:rsidTr="007757BA">
        <w:tblPrEx>
          <w:tblCellMar>
            <w:top w:w="0" w:type="dxa"/>
            <w:bottom w:w="0" w:type="dxa"/>
          </w:tblCellMar>
        </w:tblPrEx>
        <w:tc>
          <w:tcPr>
            <w:tcW w:w="800" w:type="dxa"/>
            <w:tcBorders>
              <w:top w:val="single" w:sz="12" w:space="0" w:color="auto"/>
            </w:tcBorders>
            <w:shd w:val="solid" w:color="FFFFFF" w:fill="auto"/>
          </w:tcPr>
          <w:p w14:paraId="24B2F6C5" w14:textId="77777777" w:rsidR="00E1391D" w:rsidRDefault="00E1391D" w:rsidP="00335131">
            <w:pPr>
              <w:pStyle w:val="TAC"/>
              <w:rPr>
                <w:szCs w:val="18"/>
              </w:rPr>
            </w:pPr>
            <w:r>
              <w:rPr>
                <w:szCs w:val="18"/>
              </w:rPr>
              <w:t>2025-10</w:t>
            </w:r>
          </w:p>
        </w:tc>
        <w:tc>
          <w:tcPr>
            <w:tcW w:w="800" w:type="dxa"/>
            <w:tcBorders>
              <w:top w:val="single" w:sz="12" w:space="0" w:color="auto"/>
            </w:tcBorders>
            <w:shd w:val="solid" w:color="FFFFFF" w:fill="auto"/>
          </w:tcPr>
          <w:p w14:paraId="00B19DF1" w14:textId="77777777" w:rsidR="00E1391D" w:rsidRDefault="00E1391D" w:rsidP="00335131">
            <w:pPr>
              <w:pStyle w:val="TAC"/>
              <w:rPr>
                <w:szCs w:val="18"/>
              </w:rPr>
            </w:pPr>
            <w:r>
              <w:rPr>
                <w:szCs w:val="18"/>
              </w:rPr>
              <w:t>-</w:t>
            </w:r>
          </w:p>
        </w:tc>
        <w:tc>
          <w:tcPr>
            <w:tcW w:w="1094" w:type="dxa"/>
            <w:tcBorders>
              <w:top w:val="single" w:sz="12" w:space="0" w:color="auto"/>
            </w:tcBorders>
            <w:shd w:val="solid" w:color="FFFFFF" w:fill="auto"/>
          </w:tcPr>
          <w:p w14:paraId="3904DDC6" w14:textId="77777777" w:rsidR="00E1391D" w:rsidRDefault="00E1391D" w:rsidP="00335131">
            <w:pPr>
              <w:pStyle w:val="TAC"/>
              <w:rPr>
                <w:szCs w:val="18"/>
              </w:rPr>
            </w:pPr>
            <w:r>
              <w:rPr>
                <w:szCs w:val="18"/>
              </w:rPr>
              <w:t>-</w:t>
            </w:r>
          </w:p>
        </w:tc>
        <w:tc>
          <w:tcPr>
            <w:tcW w:w="425" w:type="dxa"/>
            <w:tcBorders>
              <w:top w:val="single" w:sz="12" w:space="0" w:color="auto"/>
            </w:tcBorders>
            <w:shd w:val="solid" w:color="FFFFFF" w:fill="auto"/>
          </w:tcPr>
          <w:p w14:paraId="0ABCC9C1" w14:textId="77777777" w:rsidR="00E1391D" w:rsidRDefault="00E1391D" w:rsidP="00335131">
            <w:pPr>
              <w:pStyle w:val="TAL"/>
              <w:rPr>
                <w:szCs w:val="18"/>
              </w:rPr>
            </w:pPr>
            <w:r>
              <w:rPr>
                <w:szCs w:val="18"/>
              </w:rPr>
              <w:t>-</w:t>
            </w:r>
          </w:p>
        </w:tc>
        <w:tc>
          <w:tcPr>
            <w:tcW w:w="425" w:type="dxa"/>
            <w:tcBorders>
              <w:top w:val="single" w:sz="12" w:space="0" w:color="auto"/>
            </w:tcBorders>
            <w:shd w:val="solid" w:color="FFFFFF" w:fill="auto"/>
          </w:tcPr>
          <w:p w14:paraId="0794A15F" w14:textId="77777777" w:rsidR="00E1391D" w:rsidRDefault="00E1391D" w:rsidP="00335131">
            <w:pPr>
              <w:pStyle w:val="TAR"/>
              <w:jc w:val="center"/>
              <w:rPr>
                <w:szCs w:val="18"/>
              </w:rPr>
            </w:pPr>
            <w:r>
              <w:rPr>
                <w:szCs w:val="18"/>
              </w:rPr>
              <w:t>-</w:t>
            </w:r>
          </w:p>
        </w:tc>
        <w:tc>
          <w:tcPr>
            <w:tcW w:w="425" w:type="dxa"/>
            <w:tcBorders>
              <w:top w:val="single" w:sz="12" w:space="0" w:color="auto"/>
            </w:tcBorders>
            <w:shd w:val="solid" w:color="FFFFFF" w:fill="auto"/>
          </w:tcPr>
          <w:p w14:paraId="6BFF6C16" w14:textId="77777777" w:rsidR="00E1391D" w:rsidRDefault="00E1391D" w:rsidP="00335131">
            <w:pPr>
              <w:pStyle w:val="TAC"/>
              <w:rPr>
                <w:szCs w:val="18"/>
              </w:rPr>
            </w:pPr>
            <w:r>
              <w:rPr>
                <w:szCs w:val="18"/>
              </w:rPr>
              <w:t>-</w:t>
            </w:r>
          </w:p>
        </w:tc>
        <w:tc>
          <w:tcPr>
            <w:tcW w:w="4678" w:type="dxa"/>
            <w:tcBorders>
              <w:top w:val="single" w:sz="12" w:space="0" w:color="auto"/>
            </w:tcBorders>
            <w:shd w:val="solid" w:color="FFFFFF" w:fill="auto"/>
          </w:tcPr>
          <w:p w14:paraId="40E27922" w14:textId="77777777" w:rsidR="00E1391D" w:rsidRDefault="00E1391D" w:rsidP="00335131">
            <w:pPr>
              <w:pStyle w:val="TAL"/>
              <w:rPr>
                <w:szCs w:val="18"/>
              </w:rPr>
            </w:pPr>
            <w:r>
              <w:rPr>
                <w:szCs w:val="18"/>
              </w:rPr>
              <w:t>Update to Rel-19 version (MCC)</w:t>
            </w:r>
          </w:p>
        </w:tc>
        <w:tc>
          <w:tcPr>
            <w:tcW w:w="709" w:type="dxa"/>
            <w:tcBorders>
              <w:top w:val="single" w:sz="12" w:space="0" w:color="auto"/>
            </w:tcBorders>
            <w:shd w:val="solid" w:color="FFFFFF" w:fill="auto"/>
          </w:tcPr>
          <w:p w14:paraId="4B4DF1FB" w14:textId="77777777" w:rsidR="00E1391D" w:rsidRPr="00E1391D" w:rsidRDefault="00E1391D" w:rsidP="00335131">
            <w:pPr>
              <w:pStyle w:val="TAC"/>
              <w:rPr>
                <w:b/>
                <w:szCs w:val="18"/>
              </w:rPr>
            </w:pPr>
            <w:r w:rsidRPr="00E1391D">
              <w:rPr>
                <w:b/>
                <w:szCs w:val="18"/>
              </w:rPr>
              <w:t>19.0.0</w:t>
            </w:r>
          </w:p>
        </w:tc>
      </w:tr>
    </w:tbl>
    <w:p w14:paraId="73D8CF99" w14:textId="77777777" w:rsidR="00F802C0" w:rsidRPr="0004232A" w:rsidRDefault="00F802C0" w:rsidP="00F802C0"/>
    <w:p w14:paraId="5FA124C1" w14:textId="77777777" w:rsidR="00F802C0" w:rsidRDefault="00F802C0" w:rsidP="00986C35">
      <w:pPr>
        <w:pStyle w:val="FP"/>
      </w:pPr>
    </w:p>
    <w:sectPr w:rsidR="00F802C0">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4B1D2" w14:textId="77777777" w:rsidR="00FE7414" w:rsidRDefault="00FE7414">
      <w:r>
        <w:separator/>
      </w:r>
    </w:p>
  </w:endnote>
  <w:endnote w:type="continuationSeparator" w:id="0">
    <w:p w14:paraId="38270405" w14:textId="77777777" w:rsidR="00FE7414" w:rsidRDefault="00FE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1EC12" w14:textId="77777777" w:rsidR="000B7DFA" w:rsidRDefault="000B7D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78246" w14:textId="77777777" w:rsidR="00FE7414" w:rsidRDefault="00FE7414">
      <w:r>
        <w:separator/>
      </w:r>
    </w:p>
  </w:footnote>
  <w:footnote w:type="continuationSeparator" w:id="0">
    <w:p w14:paraId="0864C522" w14:textId="77777777" w:rsidR="00FE7414" w:rsidRDefault="00FE7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80137" w14:textId="7EDD96EB" w:rsidR="000B7DFA" w:rsidRDefault="000B7DFA">
    <w:pPr>
      <w:pStyle w:val="Header"/>
      <w:framePr w:wrap="auto" w:vAnchor="text" w:hAnchor="margin" w:xAlign="right" w:y="1"/>
      <w:widowControl/>
    </w:pPr>
    <w:fldSimple w:instr=" STYLEREF ZA ">
      <w:r w:rsidR="00211D90">
        <w:rPr>
          <w:noProof/>
        </w:rPr>
        <w:t>3GPP TS 46.032 V19.0.0 (2025-10)</w:t>
      </w:r>
    </w:fldSimple>
  </w:p>
  <w:p w14:paraId="23E386E1" w14:textId="77777777" w:rsidR="000B7DFA" w:rsidRDefault="000B7DFA">
    <w:pPr>
      <w:pStyle w:val="Header"/>
      <w:framePr w:wrap="auto" w:vAnchor="text" w:hAnchor="margin" w:xAlign="center" w:y="1"/>
      <w:widowControl/>
    </w:pPr>
    <w:r>
      <w:fldChar w:fldCharType="begin"/>
    </w:r>
    <w:r>
      <w:instrText xml:space="preserve"> PAGE </w:instrText>
    </w:r>
    <w:r>
      <w:fldChar w:fldCharType="separate"/>
    </w:r>
    <w:r w:rsidR="007757BA">
      <w:t>36</w:t>
    </w:r>
    <w:r>
      <w:fldChar w:fldCharType="end"/>
    </w:r>
  </w:p>
  <w:p w14:paraId="6ABA2ECB" w14:textId="41DCF653" w:rsidR="000B7DFA" w:rsidRDefault="000B7DFA">
    <w:pPr>
      <w:pStyle w:val="Header"/>
      <w:framePr w:wrap="auto" w:vAnchor="text" w:hAnchor="margin" w:y="1"/>
      <w:widowControl/>
    </w:pPr>
    <w:fldSimple w:instr=" STYLEREF ZGSM ">
      <w:r w:rsidR="00211D90">
        <w:rPr>
          <w:noProof/>
        </w:rPr>
        <w:t>Release 19</w:t>
      </w:r>
    </w:fldSimple>
  </w:p>
  <w:p w14:paraId="03A1FF69" w14:textId="77777777" w:rsidR="000B7DFA" w:rsidRDefault="000B7D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5CFE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7C78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96BE3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9C7E1708"/>
    <w:lvl w:ilvl="0" w:tplc="A77E1F72">
      <w:start w:val="1"/>
      <w:numFmt w:val="bullet"/>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08700742"/>
    <w:lvl w:ilvl="0" w:tplc="DC4A97A0">
      <w:start w:val="1"/>
      <w:numFmt w:val="decimal"/>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796EED1C"/>
    <w:lvl w:ilvl="0" w:tplc="5EF43F3A">
      <w:start w:val="1"/>
      <w:numFmt w:val="lowerLetter"/>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56C54"/>
    <w:multiLevelType w:val="hybridMultilevel"/>
    <w:tmpl w:val="509E308C"/>
    <w:lvl w:ilvl="0" w:tplc="3F143B3C">
      <w:start w:val="1"/>
      <w:numFmt w:val="bullet"/>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5569469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90625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4214627">
    <w:abstractNumId w:val="5"/>
  </w:num>
  <w:num w:numId="4" w16cid:durableId="41295612">
    <w:abstractNumId w:val="8"/>
  </w:num>
  <w:num w:numId="5" w16cid:durableId="1710838715">
    <w:abstractNumId w:val="4"/>
  </w:num>
  <w:num w:numId="6" w16cid:durableId="1651206691">
    <w:abstractNumId w:val="6"/>
  </w:num>
  <w:num w:numId="7" w16cid:durableId="76362896">
    <w:abstractNumId w:val="7"/>
  </w:num>
  <w:num w:numId="8" w16cid:durableId="1163200873">
    <w:abstractNumId w:val="2"/>
  </w:num>
  <w:num w:numId="9" w16cid:durableId="1096899264">
    <w:abstractNumId w:val="1"/>
  </w:num>
  <w:num w:numId="10" w16cid:durableId="1099175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3A96"/>
    <w:rsid w:val="00035160"/>
    <w:rsid w:val="00042BB0"/>
    <w:rsid w:val="00073A96"/>
    <w:rsid w:val="000B7DFA"/>
    <w:rsid w:val="0011188C"/>
    <w:rsid w:val="00147D29"/>
    <w:rsid w:val="00211D90"/>
    <w:rsid w:val="00272929"/>
    <w:rsid w:val="002B47D7"/>
    <w:rsid w:val="002D2E70"/>
    <w:rsid w:val="00335131"/>
    <w:rsid w:val="00401D71"/>
    <w:rsid w:val="00495877"/>
    <w:rsid w:val="004B7888"/>
    <w:rsid w:val="004D0DB4"/>
    <w:rsid w:val="00581FC6"/>
    <w:rsid w:val="0059610B"/>
    <w:rsid w:val="005B4D6E"/>
    <w:rsid w:val="00602D61"/>
    <w:rsid w:val="006F6A48"/>
    <w:rsid w:val="007075A1"/>
    <w:rsid w:val="007757BA"/>
    <w:rsid w:val="007B1C7A"/>
    <w:rsid w:val="007E4964"/>
    <w:rsid w:val="007E7B19"/>
    <w:rsid w:val="008E1345"/>
    <w:rsid w:val="009447E5"/>
    <w:rsid w:val="00986C35"/>
    <w:rsid w:val="009B0C74"/>
    <w:rsid w:val="00A174F3"/>
    <w:rsid w:val="00A63D91"/>
    <w:rsid w:val="00B13DCB"/>
    <w:rsid w:val="00B37833"/>
    <w:rsid w:val="00B8516F"/>
    <w:rsid w:val="00BD3292"/>
    <w:rsid w:val="00C022CE"/>
    <w:rsid w:val="00C31618"/>
    <w:rsid w:val="00C94BE7"/>
    <w:rsid w:val="00CC6612"/>
    <w:rsid w:val="00D010C2"/>
    <w:rsid w:val="00D8086F"/>
    <w:rsid w:val="00E1391D"/>
    <w:rsid w:val="00E51809"/>
    <w:rsid w:val="00E529D9"/>
    <w:rsid w:val="00E556AE"/>
    <w:rsid w:val="00F2564C"/>
    <w:rsid w:val="00F2798A"/>
    <w:rsid w:val="00F54A0E"/>
    <w:rsid w:val="00F802C0"/>
    <w:rsid w:val="00F85874"/>
    <w:rsid w:val="00FE067C"/>
    <w:rsid w:val="00FE74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B6F0615"/>
  <w15:chartTrackingRefBased/>
  <w15:docId w15:val="{BADB867B-5630-4472-936B-34EBF771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30">
    <w:name w:val="B3+"/>
    <w:basedOn w:val="Normal"/>
    <w:pPr>
      <w:numPr>
        <w:numId w:val="5"/>
      </w:numPr>
      <w:tabs>
        <w:tab w:val="clear" w:pos="927"/>
        <w:tab w:val="left" w:pos="1134"/>
      </w:tabs>
      <w:overflowPunct w:val="0"/>
      <w:autoSpaceDE w:val="0"/>
      <w:autoSpaceDN w:val="0"/>
      <w:adjustRightInd w:val="0"/>
      <w:ind w:left="1135" w:hanging="284"/>
      <w:textAlignment w:val="baseline"/>
    </w:pPr>
  </w:style>
  <w:style w:type="paragraph" w:customStyle="1" w:styleId="B10">
    <w:name w:val="B1+"/>
    <w:basedOn w:val="Normal"/>
    <w:pPr>
      <w:numPr>
        <w:numId w:val="3"/>
      </w:numPr>
      <w:tabs>
        <w:tab w:val="clear" w:pos="644"/>
        <w:tab w:val="left" w:pos="567"/>
      </w:tabs>
      <w:overflowPunct w:val="0"/>
      <w:autoSpaceDE w:val="0"/>
      <w:autoSpaceDN w:val="0"/>
      <w:adjustRightInd w:val="0"/>
      <w:textAlignment w:val="baseline"/>
    </w:pPr>
  </w:style>
  <w:style w:type="paragraph" w:customStyle="1" w:styleId="B20">
    <w:name w:val="B2+"/>
    <w:basedOn w:val="Normal"/>
    <w:pPr>
      <w:numPr>
        <w:numId w:val="4"/>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numPr>
        <w:numId w:val="7"/>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HE">
    <w:name w:val="HE"/>
    <w:basedOn w:val="Normal"/>
    <w:pPr>
      <w:overflowPunct w:val="0"/>
      <w:autoSpaceDE w:val="0"/>
      <w:autoSpaceDN w:val="0"/>
      <w:adjustRightInd w:val="0"/>
      <w:spacing w:after="0"/>
      <w:textAlignment w:val="baseline"/>
    </w:pPr>
    <w:rPr>
      <w:b/>
    </w:rPr>
  </w:style>
  <w:style w:type="paragraph" w:styleId="BalloonText">
    <w:name w:val="Balloon Text"/>
    <w:basedOn w:val="Normal"/>
    <w:link w:val="BalloonTextChar"/>
    <w:rsid w:val="0059610B"/>
    <w:pPr>
      <w:spacing w:after="0"/>
    </w:pPr>
    <w:rPr>
      <w:rFonts w:ascii="Segoe UI" w:hAnsi="Segoe UI" w:cs="Segoe UI"/>
      <w:sz w:val="18"/>
      <w:szCs w:val="18"/>
    </w:rPr>
  </w:style>
  <w:style w:type="character" w:customStyle="1" w:styleId="BalloonTextChar">
    <w:name w:val="Balloon Text Char"/>
    <w:link w:val="BalloonText"/>
    <w:rsid w:val="0059610B"/>
    <w:rPr>
      <w:rFonts w:ascii="Segoe UI" w:hAnsi="Segoe UI" w:cs="Segoe UI"/>
      <w:sz w:val="18"/>
      <w:szCs w:val="18"/>
      <w:lang w:eastAsia="en-US"/>
    </w:rPr>
  </w:style>
  <w:style w:type="paragraph" w:styleId="Bibliography">
    <w:name w:val="Bibliography"/>
    <w:basedOn w:val="Normal"/>
    <w:next w:val="Normal"/>
    <w:uiPriority w:val="37"/>
    <w:semiHidden/>
    <w:unhideWhenUsed/>
    <w:rsid w:val="0059610B"/>
  </w:style>
  <w:style w:type="paragraph" w:styleId="BlockText">
    <w:name w:val="Block Text"/>
    <w:basedOn w:val="Normal"/>
    <w:rsid w:val="0059610B"/>
    <w:pPr>
      <w:spacing w:after="120"/>
      <w:ind w:left="1440" w:right="1440"/>
    </w:pPr>
  </w:style>
  <w:style w:type="paragraph" w:styleId="BodyText2">
    <w:name w:val="Body Text 2"/>
    <w:basedOn w:val="Normal"/>
    <w:link w:val="BodyText2Char"/>
    <w:rsid w:val="0059610B"/>
    <w:pPr>
      <w:spacing w:after="120" w:line="480" w:lineRule="auto"/>
    </w:pPr>
  </w:style>
  <w:style w:type="character" w:customStyle="1" w:styleId="BodyText2Char">
    <w:name w:val="Body Text 2 Char"/>
    <w:link w:val="BodyText2"/>
    <w:rsid w:val="0059610B"/>
    <w:rPr>
      <w:lang w:eastAsia="en-US"/>
    </w:rPr>
  </w:style>
  <w:style w:type="paragraph" w:styleId="BodyText3">
    <w:name w:val="Body Text 3"/>
    <w:basedOn w:val="Normal"/>
    <w:link w:val="BodyText3Char"/>
    <w:rsid w:val="0059610B"/>
    <w:pPr>
      <w:spacing w:after="120"/>
    </w:pPr>
    <w:rPr>
      <w:sz w:val="16"/>
      <w:szCs w:val="16"/>
    </w:rPr>
  </w:style>
  <w:style w:type="character" w:customStyle="1" w:styleId="BodyText3Char">
    <w:name w:val="Body Text 3 Char"/>
    <w:link w:val="BodyText3"/>
    <w:rsid w:val="0059610B"/>
    <w:rPr>
      <w:sz w:val="16"/>
      <w:szCs w:val="16"/>
      <w:lang w:eastAsia="en-US"/>
    </w:rPr>
  </w:style>
  <w:style w:type="paragraph" w:styleId="BodyTextFirstIndent">
    <w:name w:val="Body Text First Indent"/>
    <w:basedOn w:val="BodyText"/>
    <w:link w:val="BodyTextFirstIndentChar"/>
    <w:rsid w:val="0059610B"/>
    <w:pPr>
      <w:spacing w:after="120"/>
      <w:ind w:firstLine="210"/>
    </w:pPr>
  </w:style>
  <w:style w:type="character" w:customStyle="1" w:styleId="BodyTextChar">
    <w:name w:val="Body Text Char"/>
    <w:link w:val="BodyText"/>
    <w:rsid w:val="0059610B"/>
    <w:rPr>
      <w:lang w:eastAsia="en-US"/>
    </w:rPr>
  </w:style>
  <w:style w:type="character" w:customStyle="1" w:styleId="BodyTextFirstIndentChar">
    <w:name w:val="Body Text First Indent Char"/>
    <w:basedOn w:val="BodyTextChar"/>
    <w:link w:val="BodyTextFirstIndent"/>
    <w:rsid w:val="0059610B"/>
    <w:rPr>
      <w:lang w:eastAsia="en-US"/>
    </w:rPr>
  </w:style>
  <w:style w:type="paragraph" w:styleId="BodyTextIndent">
    <w:name w:val="Body Text Indent"/>
    <w:basedOn w:val="Normal"/>
    <w:link w:val="BodyTextIndentChar"/>
    <w:rsid w:val="0059610B"/>
    <w:pPr>
      <w:spacing w:after="120"/>
      <w:ind w:left="283"/>
    </w:pPr>
  </w:style>
  <w:style w:type="character" w:customStyle="1" w:styleId="BodyTextIndentChar">
    <w:name w:val="Body Text Indent Char"/>
    <w:link w:val="BodyTextIndent"/>
    <w:rsid w:val="0059610B"/>
    <w:rPr>
      <w:lang w:eastAsia="en-US"/>
    </w:rPr>
  </w:style>
  <w:style w:type="paragraph" w:styleId="BodyTextFirstIndent2">
    <w:name w:val="Body Text First Indent 2"/>
    <w:basedOn w:val="BodyTextIndent"/>
    <w:link w:val="BodyTextFirstIndent2Char"/>
    <w:rsid w:val="0059610B"/>
    <w:pPr>
      <w:ind w:firstLine="210"/>
    </w:pPr>
  </w:style>
  <w:style w:type="character" w:customStyle="1" w:styleId="BodyTextFirstIndent2Char">
    <w:name w:val="Body Text First Indent 2 Char"/>
    <w:basedOn w:val="BodyTextIndentChar"/>
    <w:link w:val="BodyTextFirstIndent2"/>
    <w:rsid w:val="0059610B"/>
    <w:rPr>
      <w:lang w:eastAsia="en-US"/>
    </w:rPr>
  </w:style>
  <w:style w:type="paragraph" w:styleId="BodyTextIndent2">
    <w:name w:val="Body Text Indent 2"/>
    <w:basedOn w:val="Normal"/>
    <w:link w:val="BodyTextIndent2Char"/>
    <w:rsid w:val="0059610B"/>
    <w:pPr>
      <w:spacing w:after="120" w:line="480" w:lineRule="auto"/>
      <w:ind w:left="283"/>
    </w:pPr>
  </w:style>
  <w:style w:type="character" w:customStyle="1" w:styleId="BodyTextIndent2Char">
    <w:name w:val="Body Text Indent 2 Char"/>
    <w:link w:val="BodyTextIndent2"/>
    <w:rsid w:val="0059610B"/>
    <w:rPr>
      <w:lang w:eastAsia="en-US"/>
    </w:rPr>
  </w:style>
  <w:style w:type="paragraph" w:styleId="BodyTextIndent3">
    <w:name w:val="Body Text Indent 3"/>
    <w:basedOn w:val="Normal"/>
    <w:link w:val="BodyTextIndent3Char"/>
    <w:rsid w:val="0059610B"/>
    <w:pPr>
      <w:spacing w:after="120"/>
      <w:ind w:left="283"/>
    </w:pPr>
    <w:rPr>
      <w:sz w:val="16"/>
      <w:szCs w:val="16"/>
    </w:rPr>
  </w:style>
  <w:style w:type="character" w:customStyle="1" w:styleId="BodyTextIndent3Char">
    <w:name w:val="Body Text Indent 3 Char"/>
    <w:link w:val="BodyTextIndent3"/>
    <w:rsid w:val="0059610B"/>
    <w:rPr>
      <w:sz w:val="16"/>
      <w:szCs w:val="16"/>
      <w:lang w:eastAsia="en-US"/>
    </w:rPr>
  </w:style>
  <w:style w:type="paragraph" w:styleId="Closing">
    <w:name w:val="Closing"/>
    <w:basedOn w:val="Normal"/>
    <w:link w:val="ClosingChar"/>
    <w:rsid w:val="0059610B"/>
    <w:pPr>
      <w:ind w:left="4252"/>
    </w:pPr>
  </w:style>
  <w:style w:type="character" w:customStyle="1" w:styleId="ClosingChar">
    <w:name w:val="Closing Char"/>
    <w:link w:val="Closing"/>
    <w:rsid w:val="0059610B"/>
    <w:rPr>
      <w:lang w:eastAsia="en-US"/>
    </w:rPr>
  </w:style>
  <w:style w:type="paragraph" w:styleId="CommentSubject">
    <w:name w:val="annotation subject"/>
    <w:basedOn w:val="CommentText"/>
    <w:next w:val="CommentText"/>
    <w:link w:val="CommentSubjectChar"/>
    <w:rsid w:val="0059610B"/>
    <w:rPr>
      <w:b/>
      <w:bCs/>
    </w:rPr>
  </w:style>
  <w:style w:type="character" w:customStyle="1" w:styleId="CommentTextChar">
    <w:name w:val="Comment Text Char"/>
    <w:link w:val="CommentText"/>
    <w:semiHidden/>
    <w:rsid w:val="0059610B"/>
    <w:rPr>
      <w:lang w:eastAsia="en-US"/>
    </w:rPr>
  </w:style>
  <w:style w:type="character" w:customStyle="1" w:styleId="CommentSubjectChar">
    <w:name w:val="Comment Subject Char"/>
    <w:link w:val="CommentSubject"/>
    <w:rsid w:val="0059610B"/>
    <w:rPr>
      <w:b/>
      <w:bCs/>
      <w:lang w:eastAsia="en-US"/>
    </w:rPr>
  </w:style>
  <w:style w:type="paragraph" w:styleId="Date">
    <w:name w:val="Date"/>
    <w:basedOn w:val="Normal"/>
    <w:next w:val="Normal"/>
    <w:link w:val="DateChar"/>
    <w:rsid w:val="0059610B"/>
  </w:style>
  <w:style w:type="character" w:customStyle="1" w:styleId="DateChar">
    <w:name w:val="Date Char"/>
    <w:link w:val="Date"/>
    <w:rsid w:val="0059610B"/>
    <w:rPr>
      <w:lang w:eastAsia="en-US"/>
    </w:rPr>
  </w:style>
  <w:style w:type="paragraph" w:styleId="E-mailSignature">
    <w:name w:val="E-mail Signature"/>
    <w:basedOn w:val="Normal"/>
    <w:link w:val="E-mailSignatureChar"/>
    <w:rsid w:val="0059610B"/>
  </w:style>
  <w:style w:type="character" w:customStyle="1" w:styleId="E-mailSignatureChar">
    <w:name w:val="E-mail Signature Char"/>
    <w:link w:val="E-mailSignature"/>
    <w:rsid w:val="0059610B"/>
    <w:rPr>
      <w:lang w:eastAsia="en-US"/>
    </w:rPr>
  </w:style>
  <w:style w:type="paragraph" w:styleId="EndnoteText">
    <w:name w:val="endnote text"/>
    <w:basedOn w:val="Normal"/>
    <w:link w:val="EndnoteTextChar"/>
    <w:rsid w:val="0059610B"/>
  </w:style>
  <w:style w:type="character" w:customStyle="1" w:styleId="EndnoteTextChar">
    <w:name w:val="Endnote Text Char"/>
    <w:link w:val="EndnoteText"/>
    <w:rsid w:val="0059610B"/>
    <w:rPr>
      <w:lang w:eastAsia="en-US"/>
    </w:rPr>
  </w:style>
  <w:style w:type="paragraph" w:styleId="EnvelopeAddress">
    <w:name w:val="envelope address"/>
    <w:basedOn w:val="Normal"/>
    <w:rsid w:val="0059610B"/>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59610B"/>
    <w:rPr>
      <w:rFonts w:ascii="Calibri Light" w:hAnsi="Calibri Light" w:cs="Vrinda"/>
    </w:rPr>
  </w:style>
  <w:style w:type="paragraph" w:styleId="HTMLAddress">
    <w:name w:val="HTML Address"/>
    <w:basedOn w:val="Normal"/>
    <w:link w:val="HTMLAddressChar"/>
    <w:rsid w:val="0059610B"/>
    <w:rPr>
      <w:i/>
      <w:iCs/>
    </w:rPr>
  </w:style>
  <w:style w:type="character" w:customStyle="1" w:styleId="HTMLAddressChar">
    <w:name w:val="HTML Address Char"/>
    <w:link w:val="HTMLAddress"/>
    <w:rsid w:val="0059610B"/>
    <w:rPr>
      <w:i/>
      <w:iCs/>
      <w:lang w:eastAsia="en-US"/>
    </w:rPr>
  </w:style>
  <w:style w:type="paragraph" w:styleId="HTMLPreformatted">
    <w:name w:val="HTML Preformatted"/>
    <w:basedOn w:val="Normal"/>
    <w:link w:val="HTMLPreformattedChar"/>
    <w:rsid w:val="0059610B"/>
    <w:rPr>
      <w:rFonts w:ascii="Courier New" w:hAnsi="Courier New" w:cs="Courier New"/>
    </w:rPr>
  </w:style>
  <w:style w:type="character" w:customStyle="1" w:styleId="HTMLPreformattedChar">
    <w:name w:val="HTML Preformatted Char"/>
    <w:link w:val="HTMLPreformatted"/>
    <w:rsid w:val="0059610B"/>
    <w:rPr>
      <w:rFonts w:ascii="Courier New" w:hAnsi="Courier New" w:cs="Courier New"/>
      <w:lang w:eastAsia="en-US"/>
    </w:rPr>
  </w:style>
  <w:style w:type="paragraph" w:styleId="Index3">
    <w:name w:val="index 3"/>
    <w:basedOn w:val="Normal"/>
    <w:next w:val="Normal"/>
    <w:rsid w:val="0059610B"/>
    <w:pPr>
      <w:ind w:left="600" w:hanging="200"/>
    </w:pPr>
  </w:style>
  <w:style w:type="paragraph" w:styleId="Index4">
    <w:name w:val="index 4"/>
    <w:basedOn w:val="Normal"/>
    <w:next w:val="Normal"/>
    <w:rsid w:val="0059610B"/>
    <w:pPr>
      <w:ind w:left="800" w:hanging="200"/>
    </w:pPr>
  </w:style>
  <w:style w:type="paragraph" w:styleId="Index5">
    <w:name w:val="index 5"/>
    <w:basedOn w:val="Normal"/>
    <w:next w:val="Normal"/>
    <w:rsid w:val="0059610B"/>
    <w:pPr>
      <w:ind w:left="1000" w:hanging="200"/>
    </w:pPr>
  </w:style>
  <w:style w:type="paragraph" w:styleId="Index6">
    <w:name w:val="index 6"/>
    <w:basedOn w:val="Normal"/>
    <w:next w:val="Normal"/>
    <w:rsid w:val="0059610B"/>
    <w:pPr>
      <w:ind w:left="1200" w:hanging="200"/>
    </w:pPr>
  </w:style>
  <w:style w:type="paragraph" w:styleId="Index7">
    <w:name w:val="index 7"/>
    <w:basedOn w:val="Normal"/>
    <w:next w:val="Normal"/>
    <w:rsid w:val="0059610B"/>
    <w:pPr>
      <w:ind w:left="1400" w:hanging="200"/>
    </w:pPr>
  </w:style>
  <w:style w:type="paragraph" w:styleId="Index8">
    <w:name w:val="index 8"/>
    <w:basedOn w:val="Normal"/>
    <w:next w:val="Normal"/>
    <w:rsid w:val="0059610B"/>
    <w:pPr>
      <w:ind w:left="1600" w:hanging="200"/>
    </w:pPr>
  </w:style>
  <w:style w:type="paragraph" w:styleId="Index9">
    <w:name w:val="index 9"/>
    <w:basedOn w:val="Normal"/>
    <w:next w:val="Normal"/>
    <w:rsid w:val="0059610B"/>
    <w:pPr>
      <w:ind w:left="1800" w:hanging="200"/>
    </w:pPr>
  </w:style>
  <w:style w:type="paragraph" w:styleId="IntenseQuote">
    <w:name w:val="Intense Quote"/>
    <w:basedOn w:val="Normal"/>
    <w:next w:val="Normal"/>
    <w:link w:val="IntenseQuoteChar"/>
    <w:uiPriority w:val="30"/>
    <w:qFormat/>
    <w:rsid w:val="005961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9610B"/>
    <w:rPr>
      <w:i/>
      <w:iCs/>
      <w:color w:val="4472C4"/>
      <w:lang w:eastAsia="en-US"/>
    </w:rPr>
  </w:style>
  <w:style w:type="paragraph" w:styleId="ListContinue">
    <w:name w:val="List Continue"/>
    <w:basedOn w:val="Normal"/>
    <w:rsid w:val="0059610B"/>
    <w:pPr>
      <w:spacing w:after="120"/>
      <w:ind w:left="283"/>
      <w:contextualSpacing/>
    </w:pPr>
  </w:style>
  <w:style w:type="paragraph" w:styleId="ListContinue2">
    <w:name w:val="List Continue 2"/>
    <w:basedOn w:val="Normal"/>
    <w:rsid w:val="0059610B"/>
    <w:pPr>
      <w:spacing w:after="120"/>
      <w:ind w:left="566"/>
      <w:contextualSpacing/>
    </w:pPr>
  </w:style>
  <w:style w:type="paragraph" w:styleId="ListContinue3">
    <w:name w:val="List Continue 3"/>
    <w:basedOn w:val="Normal"/>
    <w:rsid w:val="0059610B"/>
    <w:pPr>
      <w:spacing w:after="120"/>
      <w:ind w:left="849"/>
      <w:contextualSpacing/>
    </w:pPr>
  </w:style>
  <w:style w:type="paragraph" w:styleId="ListContinue4">
    <w:name w:val="List Continue 4"/>
    <w:basedOn w:val="Normal"/>
    <w:rsid w:val="0059610B"/>
    <w:pPr>
      <w:spacing w:after="120"/>
      <w:ind w:left="1132"/>
      <w:contextualSpacing/>
    </w:pPr>
  </w:style>
  <w:style w:type="paragraph" w:styleId="ListContinue5">
    <w:name w:val="List Continue 5"/>
    <w:basedOn w:val="Normal"/>
    <w:rsid w:val="0059610B"/>
    <w:pPr>
      <w:spacing w:after="120"/>
      <w:ind w:left="1415"/>
      <w:contextualSpacing/>
    </w:pPr>
  </w:style>
  <w:style w:type="paragraph" w:styleId="ListNumber3">
    <w:name w:val="List Number 3"/>
    <w:basedOn w:val="Normal"/>
    <w:rsid w:val="0059610B"/>
    <w:pPr>
      <w:numPr>
        <w:numId w:val="8"/>
      </w:numPr>
      <w:contextualSpacing/>
    </w:pPr>
  </w:style>
  <w:style w:type="paragraph" w:styleId="ListNumber4">
    <w:name w:val="List Number 4"/>
    <w:basedOn w:val="Normal"/>
    <w:rsid w:val="0059610B"/>
    <w:pPr>
      <w:numPr>
        <w:numId w:val="9"/>
      </w:numPr>
      <w:contextualSpacing/>
    </w:pPr>
  </w:style>
  <w:style w:type="paragraph" w:styleId="ListNumber5">
    <w:name w:val="List Number 5"/>
    <w:basedOn w:val="Normal"/>
    <w:rsid w:val="0059610B"/>
    <w:pPr>
      <w:numPr>
        <w:numId w:val="10"/>
      </w:numPr>
      <w:contextualSpacing/>
    </w:pPr>
  </w:style>
  <w:style w:type="paragraph" w:styleId="ListParagraph">
    <w:name w:val="List Paragraph"/>
    <w:basedOn w:val="Normal"/>
    <w:uiPriority w:val="34"/>
    <w:qFormat/>
    <w:rsid w:val="0059610B"/>
    <w:pPr>
      <w:ind w:left="720"/>
    </w:pPr>
  </w:style>
  <w:style w:type="paragraph" w:styleId="MacroText">
    <w:name w:val="macro"/>
    <w:link w:val="MacroTextChar"/>
    <w:rsid w:val="0059610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9610B"/>
    <w:rPr>
      <w:rFonts w:ascii="Courier New" w:hAnsi="Courier New" w:cs="Courier New"/>
      <w:lang w:eastAsia="en-US"/>
    </w:rPr>
  </w:style>
  <w:style w:type="paragraph" w:styleId="MessageHeader">
    <w:name w:val="Message Header"/>
    <w:basedOn w:val="Normal"/>
    <w:link w:val="MessageHeaderChar"/>
    <w:rsid w:val="005961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59610B"/>
    <w:rPr>
      <w:rFonts w:ascii="Calibri Light" w:hAnsi="Calibri Light" w:cs="Vrinda"/>
      <w:sz w:val="24"/>
      <w:szCs w:val="24"/>
      <w:shd w:val="pct20" w:color="auto" w:fill="auto"/>
      <w:lang w:eastAsia="en-US"/>
    </w:rPr>
  </w:style>
  <w:style w:type="paragraph" w:styleId="NoSpacing">
    <w:name w:val="No Spacing"/>
    <w:uiPriority w:val="1"/>
    <w:qFormat/>
    <w:rsid w:val="0059610B"/>
    <w:rPr>
      <w:lang w:eastAsia="en-US"/>
    </w:rPr>
  </w:style>
  <w:style w:type="paragraph" w:styleId="NormalWeb">
    <w:name w:val="Normal (Web)"/>
    <w:basedOn w:val="Normal"/>
    <w:rsid w:val="0059610B"/>
    <w:rPr>
      <w:sz w:val="24"/>
      <w:szCs w:val="24"/>
    </w:rPr>
  </w:style>
  <w:style w:type="paragraph" w:styleId="NormalIndent">
    <w:name w:val="Normal Indent"/>
    <w:basedOn w:val="Normal"/>
    <w:rsid w:val="0059610B"/>
    <w:pPr>
      <w:ind w:left="720"/>
    </w:pPr>
  </w:style>
  <w:style w:type="paragraph" w:styleId="NoteHeading">
    <w:name w:val="Note Heading"/>
    <w:basedOn w:val="Normal"/>
    <w:next w:val="Normal"/>
    <w:link w:val="NoteHeadingChar"/>
    <w:rsid w:val="0059610B"/>
  </w:style>
  <w:style w:type="character" w:customStyle="1" w:styleId="NoteHeadingChar">
    <w:name w:val="Note Heading Char"/>
    <w:link w:val="NoteHeading"/>
    <w:rsid w:val="0059610B"/>
    <w:rPr>
      <w:lang w:eastAsia="en-US"/>
    </w:rPr>
  </w:style>
  <w:style w:type="paragraph" w:styleId="Quote">
    <w:name w:val="Quote"/>
    <w:basedOn w:val="Normal"/>
    <w:next w:val="Normal"/>
    <w:link w:val="QuoteChar"/>
    <w:uiPriority w:val="29"/>
    <w:qFormat/>
    <w:rsid w:val="0059610B"/>
    <w:pPr>
      <w:spacing w:before="200" w:after="160"/>
      <w:ind w:left="864" w:right="864"/>
      <w:jc w:val="center"/>
    </w:pPr>
    <w:rPr>
      <w:i/>
      <w:iCs/>
      <w:color w:val="404040"/>
    </w:rPr>
  </w:style>
  <w:style w:type="character" w:customStyle="1" w:styleId="QuoteChar">
    <w:name w:val="Quote Char"/>
    <w:link w:val="Quote"/>
    <w:uiPriority w:val="29"/>
    <w:rsid w:val="0059610B"/>
    <w:rPr>
      <w:i/>
      <w:iCs/>
      <w:color w:val="404040"/>
      <w:lang w:eastAsia="en-US"/>
    </w:rPr>
  </w:style>
  <w:style w:type="paragraph" w:styleId="Salutation">
    <w:name w:val="Salutation"/>
    <w:basedOn w:val="Normal"/>
    <w:next w:val="Normal"/>
    <w:link w:val="SalutationChar"/>
    <w:rsid w:val="0059610B"/>
  </w:style>
  <w:style w:type="character" w:customStyle="1" w:styleId="SalutationChar">
    <w:name w:val="Salutation Char"/>
    <w:link w:val="Salutation"/>
    <w:rsid w:val="0059610B"/>
    <w:rPr>
      <w:lang w:eastAsia="en-US"/>
    </w:rPr>
  </w:style>
  <w:style w:type="paragraph" w:styleId="Signature">
    <w:name w:val="Signature"/>
    <w:basedOn w:val="Normal"/>
    <w:link w:val="SignatureChar"/>
    <w:rsid w:val="0059610B"/>
    <w:pPr>
      <w:ind w:left="4252"/>
    </w:pPr>
  </w:style>
  <w:style w:type="character" w:customStyle="1" w:styleId="SignatureChar">
    <w:name w:val="Signature Char"/>
    <w:link w:val="Signature"/>
    <w:rsid w:val="0059610B"/>
    <w:rPr>
      <w:lang w:eastAsia="en-US"/>
    </w:rPr>
  </w:style>
  <w:style w:type="paragraph" w:styleId="Subtitle">
    <w:name w:val="Subtitle"/>
    <w:basedOn w:val="Normal"/>
    <w:next w:val="Normal"/>
    <w:link w:val="SubtitleChar"/>
    <w:qFormat/>
    <w:rsid w:val="0059610B"/>
    <w:pPr>
      <w:spacing w:after="60"/>
      <w:jc w:val="center"/>
      <w:outlineLvl w:val="1"/>
    </w:pPr>
    <w:rPr>
      <w:rFonts w:ascii="Calibri Light" w:hAnsi="Calibri Light" w:cs="Vrinda"/>
      <w:sz w:val="24"/>
      <w:szCs w:val="24"/>
    </w:rPr>
  </w:style>
  <w:style w:type="character" w:customStyle="1" w:styleId="SubtitleChar">
    <w:name w:val="Subtitle Char"/>
    <w:link w:val="Subtitle"/>
    <w:rsid w:val="0059610B"/>
    <w:rPr>
      <w:rFonts w:ascii="Calibri Light" w:hAnsi="Calibri Light" w:cs="Vrinda"/>
      <w:sz w:val="24"/>
      <w:szCs w:val="24"/>
      <w:lang w:eastAsia="en-US"/>
    </w:rPr>
  </w:style>
  <w:style w:type="paragraph" w:styleId="TableofAuthorities">
    <w:name w:val="table of authorities"/>
    <w:basedOn w:val="Normal"/>
    <w:next w:val="Normal"/>
    <w:rsid w:val="0059610B"/>
    <w:pPr>
      <w:ind w:left="200" w:hanging="200"/>
    </w:pPr>
  </w:style>
  <w:style w:type="paragraph" w:styleId="TableofFigures">
    <w:name w:val="table of figures"/>
    <w:basedOn w:val="Normal"/>
    <w:next w:val="Normal"/>
    <w:rsid w:val="0059610B"/>
  </w:style>
  <w:style w:type="paragraph" w:styleId="Title">
    <w:name w:val="Title"/>
    <w:basedOn w:val="Normal"/>
    <w:next w:val="Normal"/>
    <w:link w:val="TitleChar"/>
    <w:qFormat/>
    <w:rsid w:val="0059610B"/>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59610B"/>
    <w:rPr>
      <w:rFonts w:ascii="Calibri Light" w:hAnsi="Calibri Light" w:cs="Vrinda"/>
      <w:b/>
      <w:bCs/>
      <w:kern w:val="28"/>
      <w:sz w:val="32"/>
      <w:szCs w:val="32"/>
      <w:lang w:eastAsia="en-US"/>
    </w:rPr>
  </w:style>
  <w:style w:type="paragraph" w:styleId="TOAHeading">
    <w:name w:val="toa heading"/>
    <w:basedOn w:val="Normal"/>
    <w:next w:val="Normal"/>
    <w:rsid w:val="0059610B"/>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59610B"/>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8" Type="http://schemas.openxmlformats.org/officeDocument/2006/relationships/oleObject" Target="embeddings/oleObject1.bin"/><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36</Pages>
  <Words>9057</Words>
  <Characters>51625</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3GPP TS 46.032</vt:lpstr>
    </vt:vector>
  </TitlesOfParts>
  <Manager/>
  <Company/>
  <LinksUpToDate>false</LinksUpToDate>
  <CharactersWithSpaces>60561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46.032</dc:title>
  <dc:subject>Full rate speech; Voice Activity Detector (VAD) for full rate speech traffic channels (Release 19)</dc:subject>
  <dc:creator>MCC Support</dc:creator>
  <cp:keywords>GSM, speech, codec</cp:keywords>
  <dc:description/>
  <cp:lastModifiedBy>Andrijana Brekalo</cp:lastModifiedBy>
  <cp:revision>2</cp:revision>
  <dcterms:created xsi:type="dcterms:W3CDTF">2025-10-28T21:04:00Z</dcterms:created>
  <dcterms:modified xsi:type="dcterms:W3CDTF">2025-10-28T21:04:00Z</dcterms:modified>
  <cp:category/>
</cp:coreProperties>
</file>