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7148E" w14:textId="1E9F2116" w:rsidR="00BD5C38" w:rsidRDefault="00BD5C38" w:rsidP="00BD5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7947DE">
          <w:rPr>
            <w:b/>
            <w:i/>
            <w:noProof/>
            <w:sz w:val="28"/>
          </w:rPr>
          <w:t>436</w:t>
        </w:r>
      </w:fldSimple>
    </w:p>
    <w:p w14:paraId="3F0C6E1E" w14:textId="77777777" w:rsidR="00BD5C38" w:rsidRDefault="00BD5C38" w:rsidP="00BD5C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C38" w14:paraId="42ACA3C6" w14:textId="77777777" w:rsidTr="008368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4944" w14:textId="77777777" w:rsidR="00BD5C38" w:rsidRDefault="00BD5C38" w:rsidP="008368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D5C38" w14:paraId="33438E7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3B63F" w14:textId="77777777" w:rsidR="00BD5C38" w:rsidRDefault="00BD5C38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5C38" w14:paraId="397C71A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E3823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1D6762C" w14:textId="77777777" w:rsidTr="00836820">
        <w:tc>
          <w:tcPr>
            <w:tcW w:w="142" w:type="dxa"/>
            <w:tcBorders>
              <w:left w:val="single" w:sz="4" w:space="0" w:color="auto"/>
            </w:tcBorders>
          </w:tcPr>
          <w:p w14:paraId="7621E751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B3F6BB" w14:textId="77777777" w:rsidR="00BD5C38" w:rsidRPr="00410371" w:rsidRDefault="00BD5C38" w:rsidP="008368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0D116A" w14:textId="77777777" w:rsidR="00BD5C38" w:rsidRDefault="00BD5C38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1F32A" w14:textId="77777777" w:rsidR="00BD5C38" w:rsidRPr="00410371" w:rsidRDefault="00BD5C38" w:rsidP="008368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3752</w:t>
              </w:r>
            </w:fldSimple>
          </w:p>
        </w:tc>
        <w:tc>
          <w:tcPr>
            <w:tcW w:w="709" w:type="dxa"/>
          </w:tcPr>
          <w:p w14:paraId="44BA5C10" w14:textId="77777777" w:rsidR="00BD5C38" w:rsidRDefault="00BD5C38" w:rsidP="008368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AA86E" w14:textId="75CE50FC" w:rsidR="00BD5C38" w:rsidRPr="00410371" w:rsidRDefault="007947DE" w:rsidP="008368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2CC5CE6" w14:textId="77777777" w:rsidR="00BD5C38" w:rsidRDefault="00BD5C38" w:rsidP="008368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D4B2" w14:textId="063FF700" w:rsidR="00BD5C38" w:rsidRPr="00410371" w:rsidRDefault="00BD5C38" w:rsidP="0083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7947DE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09525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52FC34E9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45A3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3C6A0725" w14:textId="77777777" w:rsidTr="008368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86BF6A" w14:textId="77777777" w:rsidR="00BD5C38" w:rsidRPr="00F25D98" w:rsidRDefault="00BD5C38" w:rsidP="008368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5C38" w14:paraId="1BDB4412" w14:textId="77777777" w:rsidTr="00836820">
        <w:tc>
          <w:tcPr>
            <w:tcW w:w="9641" w:type="dxa"/>
            <w:gridSpan w:val="9"/>
          </w:tcPr>
          <w:p w14:paraId="4AA0F4C7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CF2ED8" w14:textId="77777777" w:rsidR="00BD5C38" w:rsidRDefault="00BD5C38" w:rsidP="00BD5C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C38" w14:paraId="74696A2F" w14:textId="77777777" w:rsidTr="00836820">
        <w:tc>
          <w:tcPr>
            <w:tcW w:w="2835" w:type="dxa"/>
          </w:tcPr>
          <w:p w14:paraId="3844F92C" w14:textId="77777777" w:rsidR="00BD5C38" w:rsidRDefault="00BD5C38" w:rsidP="008368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7EB9E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6F60C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A088B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6A2B2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C7D94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A545C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30CBD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C74CB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B7022" w14:textId="77777777" w:rsidR="00BD5C38" w:rsidRDefault="00BD5C38" w:rsidP="00BD5C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5C38" w14:paraId="1FC3BCE5" w14:textId="77777777" w:rsidTr="00836820">
        <w:tc>
          <w:tcPr>
            <w:tcW w:w="9640" w:type="dxa"/>
            <w:gridSpan w:val="11"/>
          </w:tcPr>
          <w:p w14:paraId="36A980EC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78BDE7DD" w14:textId="77777777" w:rsidTr="008368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26AE5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B9488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f_EUTRA38_MultiPDN_InitialRegistration_Step5_16</w:t>
              </w:r>
            </w:fldSimple>
          </w:p>
        </w:tc>
      </w:tr>
      <w:tr w:rsidR="00BD5C38" w14:paraId="713D704E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28750DE9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36A9A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17983D1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5D0A62C9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C9BFF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D5C38" w14:paraId="49455B53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DC2BE46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32A2" w14:textId="563286B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D5C38" w14:paraId="1EF28613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04CD5D44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FB293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554336A4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590E441E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581C1A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3AC5D2" w14:textId="77777777" w:rsidR="00BD5C38" w:rsidRDefault="00BD5C38" w:rsidP="008368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3E1DC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C5CDD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BD5C38" w14:paraId="654EE912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0E941FCD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94C1D4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DCD15C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88D1E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2A7171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0283530E" w14:textId="77777777" w:rsidTr="008368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03C65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9B4E6" w14:textId="77777777" w:rsidR="00BD5C38" w:rsidRDefault="00BD5C38" w:rsidP="00836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BCF6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084D" w14:textId="77777777" w:rsidR="00BD5C38" w:rsidRDefault="00BD5C38" w:rsidP="008368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65122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D5C38" w14:paraId="3609A63C" w14:textId="77777777" w:rsidTr="008368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16016D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1750F" w14:textId="77777777" w:rsidR="00BD5C38" w:rsidRDefault="00BD5C38" w:rsidP="008368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4B5B5" w14:textId="77777777" w:rsidR="00BD5C38" w:rsidRDefault="00BD5C38" w:rsidP="008368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BBD4A" w14:textId="77777777" w:rsidR="00BD5C38" w:rsidRPr="007C2097" w:rsidRDefault="00BD5C38" w:rsidP="008368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5C38" w14:paraId="4745E9DB" w14:textId="77777777" w:rsidTr="00836820">
        <w:tc>
          <w:tcPr>
            <w:tcW w:w="1843" w:type="dxa"/>
          </w:tcPr>
          <w:p w14:paraId="2B3B2A6F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7A79D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641C3AEB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95CC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73EF6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25wk38 IWD, IRAT testcases that start with a Eutra preamble are failing when run with a UE that configures Internet PDU first, followed by IMS PDU.</w:t>
            </w:r>
          </w:p>
          <w:p w14:paraId="24F71E6A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68114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in testcase 11.1.2, following is the flow for the Eutra PTC:</w:t>
            </w:r>
          </w:p>
          <w:p w14:paraId="0CA2BB6E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f_TC_11_1_2_NR5GC_EUTRA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f_EUTRA38_NR5GC_PreambleAndSwitchOff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f_EUTRA38_MultiPDN_InitialRegistration_Step5_16</w:t>
            </w:r>
            <w:r>
              <w:rPr>
                <w:noProof/>
              </w:rPr>
              <w:t>.</w:t>
            </w:r>
          </w:p>
          <w:p w14:paraId="59FD124C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3D54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this point, for the configuration specified above (Internet first/IMS second), condition </w:t>
            </w:r>
            <w:r w:rsidRPr="00BD2878">
              <w:rPr>
                <w:noProof/>
              </w:rPr>
              <w:t>select (f_EUTRA38_MultiPDN_GetPDNType(v_APNandPCOs.accessPointName))</w:t>
            </w:r>
            <w:r>
              <w:rPr>
                <w:noProof/>
              </w:rPr>
              <w:t xml:space="preserve"> evaluats to Internet_DNN, which results in </w:t>
            </w:r>
            <w:r w:rsidRPr="00BD2878">
              <w:rPr>
                <w:noProof/>
              </w:rPr>
              <w:t xml:space="preserve">v_WaitForUserplaneSignalling := </w:t>
            </w:r>
            <w:r w:rsidRPr="00BD2878">
              <w:rPr>
                <w:b/>
                <w:bCs/>
                <w:noProof/>
              </w:rPr>
              <w:t>dontWaitForIMS</w:t>
            </w:r>
            <w:r>
              <w:rPr>
                <w:noProof/>
              </w:rPr>
              <w:t>.</w:t>
            </w:r>
          </w:p>
          <w:p w14:paraId="7A0B2085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B92F1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the flow continues to </w:t>
            </w:r>
            <w:r w:rsidRPr="00BD2878">
              <w:rPr>
                <w:noProof/>
              </w:rPr>
              <w:t>f_EUTRA_NAS_AttachComplete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f_EUTRA_DelayForUserPlaneSignalling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f_IPCAN_DelayForUserPlaneSignalling</w:t>
            </w:r>
            <w:r>
              <w:rPr>
                <w:noProof/>
              </w:rPr>
              <w:t>, where following code is executed :</w:t>
            </w:r>
          </w:p>
          <w:p w14:paraId="4370EE82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>case (dontWaitForIMS) {</w:t>
            </w:r>
          </w:p>
          <w:p w14:paraId="5E7ACB97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t_WaitForUPlaneSignalling.start(1.2);</w:t>
            </w:r>
          </w:p>
          <w:p w14:paraId="27E13BF2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alt {</w:t>
            </w:r>
          </w:p>
          <w:p w14:paraId="06C56F76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[] t_WaitForUPlaneSignalling.timeout {</w:t>
            </w:r>
          </w:p>
          <w:p w14:paraId="5F51AC5A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  // just continue</w:t>
            </w:r>
          </w:p>
          <w:p w14:paraId="5B4DD229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}</w:t>
            </w:r>
          </w:p>
          <w:p w14:paraId="53844416" w14:textId="77777777" w:rsidR="00BD5C38" w:rsidRPr="000D514A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</w:t>
            </w:r>
            <w:r w:rsidRPr="000D514A">
              <w:rPr>
                <w:b/>
                <w:bCs/>
                <w:noProof/>
                <w:highlight w:val="yellow"/>
              </w:rPr>
              <w:t>[] p_Port.receive(cmr_IMS_IPCAN_Trigger) {</w:t>
            </w:r>
          </w:p>
          <w:p w14:paraId="1434EDFD" w14:textId="77777777" w:rsidR="00BD5C38" w:rsidRPr="000D514A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  f_SetVerdictInconc(__FILE__, __LINE__, "IMS Registration even though loopback mode is activated");  /* @sic R5-153971 sic@ */</w:t>
            </w:r>
          </w:p>
          <w:p w14:paraId="4D9ACF43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}</w:t>
            </w:r>
          </w:p>
          <w:p w14:paraId="470E1AB3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lastRenderedPageBreak/>
              <w:t xml:space="preserve">        }</w:t>
            </w:r>
          </w:p>
          <w:p w14:paraId="03232B4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  <w:highlight w:val="yellow"/>
              </w:rPr>
              <w:t xml:space="preserve">      }</w:t>
            </w:r>
          </w:p>
          <w:p w14:paraId="774126D9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at the same time when the IMS PTC is being initialized, following execution flow is observed :</w:t>
            </w:r>
          </w:p>
          <w:p w14:paraId="197C5909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f_TC_11_1_2_NR5GC_IMS1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  <w:highlight w:val="cyan"/>
              </w:rPr>
              <w:t>f_IMS_IPCAN_SendCoOrdMsg(OtherIPCAN);</w:t>
            </w:r>
          </w:p>
          <w:p w14:paraId="52705E99" w14:textId="77777777" w:rsidR="00BD5C38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BE9F37E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2878">
              <w:rPr>
                <w:noProof/>
                <w:highlight w:val="cyan"/>
              </w:rPr>
              <w:t>highlihted</w:t>
            </w:r>
            <w:r>
              <w:rPr>
                <w:noProof/>
              </w:rPr>
              <w:t xml:space="preserve"> coordination message is received on the Eutra PTC during the </w:t>
            </w:r>
            <w:r w:rsidRPr="00BD2878">
              <w:rPr>
                <w:noProof/>
                <w:highlight w:val="yellow"/>
              </w:rPr>
              <w:t>highlihted</w:t>
            </w:r>
            <w:r>
              <w:rPr>
                <w:noProof/>
              </w:rPr>
              <w:t xml:space="preserve"> code execution.</w:t>
            </w:r>
          </w:p>
          <w:p w14:paraId="192EEF6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433D1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testcase failning with verdict </w:t>
            </w:r>
            <w:r w:rsidRPr="00BD2878">
              <w:rPr>
                <w:noProof/>
              </w:rPr>
              <w:t>"IMS Registration even though loopback mode is activated"</w:t>
            </w:r>
          </w:p>
          <w:p w14:paraId="0E649F23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87564" w14:textId="4539BCC2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BD5C38" w14:paraId="6FE36AFF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2F0D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CBDB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453840F5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9BB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B3D69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check for the case Internet_DNN whether the PDN2 is IMS, and based on that assign the value for </w:t>
            </w:r>
            <w:r w:rsidRPr="00BD2878">
              <w:rPr>
                <w:noProof/>
              </w:rPr>
              <w:t>v_WaitForUserplaneSignalling</w:t>
            </w:r>
            <w:r>
              <w:rPr>
                <w:noProof/>
              </w:rPr>
              <w:t>.</w:t>
            </w:r>
          </w:p>
          <w:p w14:paraId="673DB43C" w14:textId="713FC44D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Basically this is the Anritsu solution proposed in R5s250339.</w:t>
            </w:r>
          </w:p>
        </w:tc>
      </w:tr>
      <w:tr w:rsidR="00BD5C38" w14:paraId="12D1F89E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0DBB6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98D63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5064A630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B7D5F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5734A" w14:textId="365AB20A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BD5C38" w14:paraId="2D670AC4" w14:textId="77777777" w:rsidTr="00836820">
        <w:tc>
          <w:tcPr>
            <w:tcW w:w="2694" w:type="dxa"/>
            <w:gridSpan w:val="2"/>
          </w:tcPr>
          <w:p w14:paraId="40486424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697B7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914A52B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4DF63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ABF2A" w14:textId="506CEB0B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 and other IRAT testcases that start with a preamble on Eutra and run with a UE configuration of Internet_PDN first/IMS_PDN second</w:t>
            </w:r>
          </w:p>
        </w:tc>
      </w:tr>
      <w:tr w:rsidR="00BD5C38" w14:paraId="447264A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46A6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03AF3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74ABB20B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C358E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F6F16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58B6A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234FB" w14:textId="77777777" w:rsidR="00BD5C38" w:rsidRDefault="00BD5C38" w:rsidP="00BD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741FF" w14:textId="77777777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43CB0A2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A4B1A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00F11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EEB4C" w14:textId="3E7A4373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5A092" w14:textId="77777777" w:rsidR="00BD5C38" w:rsidRDefault="00BD5C38" w:rsidP="00BD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DD257" w14:textId="6B66FB10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60A38FA1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15CFF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92E1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9F53" w14:textId="737A7ADA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107F9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BA69B" w14:textId="68BA73D2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0EDD41EF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EF1F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77E15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CD55A" w14:textId="3CC7E280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1C2D9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CE0EA" w14:textId="53FA256A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575AF1B5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27E4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24D44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04575510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79BF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68208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C38" w:rsidRPr="008863B9" w14:paraId="31107FD7" w14:textId="77777777" w:rsidTr="008368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6E682" w14:textId="77777777" w:rsidR="00BD5C38" w:rsidRPr="008863B9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5DCB2" w14:textId="77777777" w:rsidR="00BD5C38" w:rsidRPr="008863B9" w:rsidRDefault="00BD5C38" w:rsidP="00BD5C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C38" w14:paraId="4A9D6E1A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53997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F3192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5C0E7" w14:textId="77777777" w:rsidR="00BD5C38" w:rsidRDefault="00BD5C38" w:rsidP="00BD5C38">
      <w:pPr>
        <w:pStyle w:val="CRCoverPage"/>
        <w:spacing w:after="0"/>
        <w:rPr>
          <w:noProof/>
          <w:sz w:val="8"/>
          <w:szCs w:val="8"/>
        </w:rPr>
      </w:pPr>
    </w:p>
    <w:p w14:paraId="794FE53D" w14:textId="77777777" w:rsidR="00BD5C38" w:rsidRDefault="00BD5C38" w:rsidP="00BD5C38">
      <w:pPr>
        <w:rPr>
          <w:noProof/>
        </w:rPr>
      </w:pPr>
    </w:p>
    <w:p w14:paraId="4C81386A" w14:textId="77777777" w:rsidR="00E056F1" w:rsidRDefault="00E056F1" w:rsidP="00E056F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1052A308" w:rsidR="0088494B" w:rsidRPr="00B44011" w:rsidRDefault="000D514A" w:rsidP="009F0907">
            <w:pPr>
              <w:spacing w:after="0"/>
              <w:rPr>
                <w:rFonts w:ascii="Arial" w:hAnsi="Arial" w:cs="Arial"/>
              </w:rPr>
            </w:pPr>
            <w:r w:rsidRPr="000D514A">
              <w:rPr>
                <w:rFonts w:ascii="Arial" w:hAnsi="Arial" w:cs="Arial"/>
              </w:rPr>
              <w:t>f_EUTRA38_MultiPDN_InitialRegistration_Step5_16</w:t>
            </w:r>
          </w:p>
        </w:tc>
      </w:tr>
      <w:tr w:rsidR="000D514A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8C3" w14:textId="3C696B12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25wk38 IWD, IRAT testcases that start with a Eutra preamble are failing when run with a UE that configures Internet PD</w:t>
            </w:r>
            <w:r w:rsidR="00DF059E">
              <w:rPr>
                <w:noProof/>
              </w:rPr>
              <w:t>N</w:t>
            </w:r>
            <w:r>
              <w:rPr>
                <w:noProof/>
              </w:rPr>
              <w:t xml:space="preserve"> first, followed by IMS PD</w:t>
            </w:r>
            <w:r w:rsidR="00DF059E">
              <w:rPr>
                <w:noProof/>
              </w:rPr>
              <w:t>N</w:t>
            </w:r>
            <w:r>
              <w:rPr>
                <w:noProof/>
              </w:rPr>
              <w:t>.</w:t>
            </w:r>
          </w:p>
          <w:p w14:paraId="54DFD909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610F4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in testcase 11.1.2, following is the flow for the Eutra PTC:</w:t>
            </w:r>
          </w:p>
          <w:p w14:paraId="5A151C95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f_TC_11_1_2_NR5GC_EUTRA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f_EUTRA38_NR5GC_PreambleAndSwitchOff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f_EUTRA38_MultiPDN_InitialRegistration_Step5_16</w:t>
            </w:r>
            <w:r>
              <w:rPr>
                <w:noProof/>
              </w:rPr>
              <w:t>.</w:t>
            </w:r>
          </w:p>
          <w:p w14:paraId="76F665F4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23C12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this point, for the configuration specified above (Internet first/IMS second), condition </w:t>
            </w:r>
            <w:r w:rsidRPr="00BD2878">
              <w:rPr>
                <w:noProof/>
              </w:rPr>
              <w:t>select (f_EUTRA38_MultiPDN_GetPDNType(v_APNandPCOs.accessPointName))</w:t>
            </w:r>
            <w:r>
              <w:rPr>
                <w:noProof/>
              </w:rPr>
              <w:t xml:space="preserve"> evaluats to Internet_DNN, which results in </w:t>
            </w:r>
            <w:r w:rsidRPr="00BD2878">
              <w:rPr>
                <w:noProof/>
              </w:rPr>
              <w:t xml:space="preserve">v_WaitForUserplaneSignalling := </w:t>
            </w:r>
            <w:r w:rsidRPr="00BD2878">
              <w:rPr>
                <w:b/>
                <w:bCs/>
                <w:noProof/>
              </w:rPr>
              <w:t>dontWaitForIMS</w:t>
            </w:r>
            <w:r>
              <w:rPr>
                <w:noProof/>
              </w:rPr>
              <w:t>.</w:t>
            </w:r>
          </w:p>
          <w:p w14:paraId="01B77741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69DA0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the flow continues to </w:t>
            </w:r>
            <w:r w:rsidRPr="00BD2878">
              <w:rPr>
                <w:noProof/>
              </w:rPr>
              <w:t>f_EUTRA_NAS_AttachComplete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f_EUTRA_DelayForUserPlaneSignalling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f_IPCAN_DelayForUserPlaneSignalling</w:t>
            </w:r>
            <w:r>
              <w:rPr>
                <w:noProof/>
              </w:rPr>
              <w:t>, where following code is executed :</w:t>
            </w:r>
          </w:p>
          <w:p w14:paraId="59B9F8FD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>case (dontWaitForIMS) {</w:t>
            </w:r>
          </w:p>
          <w:p w14:paraId="4E91E809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t_WaitForUPlaneSignalling.start(1.2);</w:t>
            </w:r>
          </w:p>
          <w:p w14:paraId="4E7F9136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alt {</w:t>
            </w:r>
          </w:p>
          <w:p w14:paraId="0EF2ACB2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[] t_WaitForUPlaneSignalling.timeout {</w:t>
            </w:r>
          </w:p>
          <w:p w14:paraId="0ED7E79B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  // just continue</w:t>
            </w:r>
          </w:p>
          <w:p w14:paraId="0BDCEEF7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}</w:t>
            </w:r>
          </w:p>
          <w:p w14:paraId="35C84269" w14:textId="77777777" w:rsidR="000D514A" w:rsidRP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</w:t>
            </w:r>
            <w:r w:rsidRPr="000D514A">
              <w:rPr>
                <w:b/>
                <w:bCs/>
                <w:noProof/>
                <w:highlight w:val="yellow"/>
              </w:rPr>
              <w:t>[] p_Port.receive(cmr_IMS_IPCAN_Trigger) {</w:t>
            </w:r>
          </w:p>
          <w:p w14:paraId="5EA89753" w14:textId="77777777" w:rsidR="000D514A" w:rsidRP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  f_SetVerdictInconc(__FILE__, __LINE__, "IMS Registration even though loopback mode is activated");  /* @sic R5-153971 sic@ */</w:t>
            </w:r>
          </w:p>
          <w:p w14:paraId="04C23B8C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}</w:t>
            </w:r>
          </w:p>
          <w:p w14:paraId="2A732F05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}</w:t>
            </w:r>
          </w:p>
          <w:p w14:paraId="1FDF9F65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  <w:highlight w:val="yellow"/>
              </w:rPr>
              <w:t xml:space="preserve">      }</w:t>
            </w:r>
          </w:p>
          <w:p w14:paraId="60F2B198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at the same time when the IMS PTC is being initialized, following execution flow is observed :</w:t>
            </w:r>
          </w:p>
          <w:p w14:paraId="5993EE22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f_TC_11_1_2_NR5GC_IMS1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  <w:highlight w:val="cyan"/>
              </w:rPr>
              <w:t>f_IMS_IPCAN_SendCoOrdMsg(OtherIPCAN);</w:t>
            </w:r>
          </w:p>
          <w:p w14:paraId="1B2366FF" w14:textId="77777777" w:rsid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832F38B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2878">
              <w:rPr>
                <w:noProof/>
                <w:highlight w:val="cyan"/>
              </w:rPr>
              <w:t>highlihted</w:t>
            </w:r>
            <w:r>
              <w:rPr>
                <w:noProof/>
              </w:rPr>
              <w:t xml:space="preserve"> coordination message is received on the Eutra PTC during the </w:t>
            </w:r>
            <w:r w:rsidRPr="00BD2878">
              <w:rPr>
                <w:noProof/>
                <w:highlight w:val="yellow"/>
              </w:rPr>
              <w:t>highlihted</w:t>
            </w:r>
            <w:r>
              <w:rPr>
                <w:noProof/>
              </w:rPr>
              <w:t xml:space="preserve"> code execution.</w:t>
            </w:r>
          </w:p>
          <w:p w14:paraId="15B5EA19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2894F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testcase failning with verdict </w:t>
            </w:r>
            <w:r w:rsidRPr="00BD2878">
              <w:rPr>
                <w:noProof/>
              </w:rPr>
              <w:t>"IMS Registration even though loopback mode is activated"</w:t>
            </w:r>
          </w:p>
          <w:p w14:paraId="53BA9FCC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399137F1" w:rsidR="000D514A" w:rsidRPr="00AC794D" w:rsidRDefault="000D514A" w:rsidP="000D514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0D514A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92E" w14:textId="77777777" w:rsidR="000D514A" w:rsidRDefault="000D514A" w:rsidP="000D51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check for the case Internet_DNN whether the PDN2 is IMS, and based on that assign the value for </w:t>
            </w:r>
            <w:r w:rsidRPr="00BD2878">
              <w:rPr>
                <w:noProof/>
              </w:rPr>
              <w:t>v_WaitForUserplaneSignalling</w:t>
            </w:r>
            <w:r>
              <w:rPr>
                <w:noProof/>
              </w:rPr>
              <w:t>.</w:t>
            </w:r>
          </w:p>
          <w:p w14:paraId="56DE728D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4519AADC" w:rsidR="000D514A" w:rsidRPr="001354DE" w:rsidRDefault="000D514A" w:rsidP="000D514A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Basically this is the Anritsu solution proposed in R5s250339.</w:t>
            </w:r>
          </w:p>
        </w:tc>
      </w:tr>
      <w:tr w:rsidR="000D514A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B7EF044" w:rsidR="000D514A" w:rsidRPr="003C4E4F" w:rsidRDefault="000D514A" w:rsidP="000D514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CommonDefs.ttcn</w:t>
            </w:r>
            <w:proofErr w:type="spellEnd"/>
          </w:p>
        </w:tc>
      </w:tr>
      <w:tr w:rsidR="000D514A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0D514A" w:rsidRPr="003C4E4F" w:rsidRDefault="000D514A" w:rsidP="000D514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8AD0" w14:textId="77777777" w:rsidR="001D5055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713FCC81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>if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p_FallbackSignalling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>) {  // @sic R5-206296, R5s220177, R5s250200 sic@</w:t>
            </w:r>
          </w:p>
          <w:p w14:paraId="37956C7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/* In case of another PDN connectivity request this may be sent immediately by the UE</w:t>
            </w:r>
          </w:p>
          <w:p w14:paraId="7A6EA2D6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=&gt; we cannot wait after the ATTACH_COMPLETE for any trigger from the IMS_PTC but need to do this when all PDNs are configured */</w:t>
            </w:r>
          </w:p>
          <w:p w14:paraId="0169DFE3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55BEA98E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 else {</w:t>
            </w:r>
          </w:p>
          <w:p w14:paraId="0E7B9F3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select (f_EUTRA38_MultiPDN_GetPDNType(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v_APNandPCOs.accessPointName</w:t>
            </w:r>
            <w:proofErr w:type="spellEnd"/>
            <w:r w:rsidRPr="00A81C04">
              <w:rPr>
                <w:rFonts w:asciiTheme="minorHAnsi" w:hAnsiTheme="minorHAnsi" w:cstheme="minorHAnsi"/>
              </w:rPr>
              <w:t>)) { // @sic R5-206296 sic@</w:t>
            </w:r>
          </w:p>
          <w:p w14:paraId="379855ED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(IMS_DNN) {</w:t>
            </w:r>
          </w:p>
          <w:p w14:paraId="6A25477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3334001E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6CF54ED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Internet_DNN</w:t>
            </w:r>
            <w:proofErr w:type="spellEnd"/>
            <w:r w:rsidRPr="00A81C04">
              <w:rPr>
                <w:rFonts w:asciiTheme="minorHAnsi" w:hAnsiTheme="minorHAnsi" w:cstheme="minorHAnsi"/>
              </w:rPr>
              <w:t>) {</w:t>
            </w:r>
          </w:p>
          <w:p w14:paraId="19DEAD6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0EAF28D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70BF044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}</w:t>
            </w:r>
          </w:p>
          <w:p w14:paraId="73C59F65" w14:textId="6B139312" w:rsid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</w:t>
            </w:r>
          </w:p>
          <w:p w14:paraId="20734DB4" w14:textId="194C2A54" w:rsidR="000D514A" w:rsidRPr="00C63EDB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B32" w14:textId="77777777" w:rsidR="00BA777D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038E548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>if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p_FallbackSignalling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>) {  // @sic R5-206296, R5s220177, R5s250200 sic@</w:t>
            </w:r>
          </w:p>
          <w:p w14:paraId="064E125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/* In case of another PDN connectivity request this may be sent immediately by the UE</w:t>
            </w:r>
          </w:p>
          <w:p w14:paraId="7C227622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=&gt; we cannot wait after the ATTACH_COMPLETE for any trigger from the IMS_PTC but need to do this when all PDNs are configured */</w:t>
            </w:r>
          </w:p>
          <w:p w14:paraId="511AF11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119FA0D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 else {</w:t>
            </w:r>
          </w:p>
          <w:p w14:paraId="33EA861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select (f_EUTRA38_MultiPDN_GetPDNType(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v_APNandPCOs.accessPointName</w:t>
            </w:r>
            <w:proofErr w:type="spellEnd"/>
            <w:r w:rsidRPr="00A81C04">
              <w:rPr>
                <w:rFonts w:asciiTheme="minorHAnsi" w:hAnsiTheme="minorHAnsi" w:cstheme="minorHAnsi"/>
              </w:rPr>
              <w:t>)) { // @sic R5-206296 sic@</w:t>
            </w:r>
          </w:p>
          <w:p w14:paraId="4726F15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(IMS_DNN) {</w:t>
            </w:r>
          </w:p>
          <w:p w14:paraId="3C05F119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4AFF190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377036A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Internet_DNN</w:t>
            </w:r>
            <w:proofErr w:type="spellEnd"/>
            <w:r w:rsidRPr="00A81C04">
              <w:rPr>
                <w:rFonts w:asciiTheme="minorHAnsi" w:hAnsiTheme="minorHAnsi" w:cstheme="minorHAnsi"/>
              </w:rPr>
              <w:t>) {</w:t>
            </w:r>
          </w:p>
          <w:p w14:paraId="3D077656" w14:textId="7758FF95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r w:rsidRPr="00A81C04">
              <w:rPr>
                <w:rFonts w:asciiTheme="minorHAnsi" w:hAnsiTheme="minorHAnsi" w:cstheme="minorHAnsi"/>
                <w:highlight w:val="green"/>
              </w:rPr>
              <w:t xml:space="preserve">//WA#WI1453687 </w:t>
            </w:r>
            <w:r w:rsidRPr="00A81C04">
              <w:rPr>
                <w:rFonts w:asciiTheme="minorHAnsi" w:hAnsiTheme="minorHAnsi" w:cstheme="minorHAnsi"/>
                <w:b/>
                <w:bCs/>
                <w:highlight w:val="green"/>
              </w:rPr>
              <w:t>COMMENTED OUT</w:t>
            </w:r>
            <w:r w:rsidRPr="00A81C04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  <w:r w:rsidRPr="00A81C04">
              <w:rPr>
                <w:rFonts w:asciiTheme="minorHAnsi" w:hAnsiTheme="minorHAnsi" w:cstheme="minorHAnsi"/>
              </w:rPr>
              <w:t xml:space="preserve">          </w:t>
            </w:r>
          </w:p>
          <w:p w14:paraId="625384E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r w:rsidRPr="00A81C04">
              <w:rPr>
                <w:rFonts w:asciiTheme="minorHAnsi" w:hAnsiTheme="minorHAnsi" w:cstheme="minorHAnsi"/>
                <w:highlight w:val="green"/>
              </w:rPr>
              <w:t>if (tsc_EUTRA_Registration_PDN2isIMS){   //WA#WI1453687 This is basically Anritsu solution for R5s250339 put back.</w:t>
            </w:r>
          </w:p>
          <w:p w14:paraId="391E6C9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5F3861B9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} else{</w:t>
            </w:r>
          </w:p>
          <w:p w14:paraId="1109EEFF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4522589F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}</w:t>
            </w:r>
          </w:p>
          <w:p w14:paraId="51AE972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31E90F9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}</w:t>
            </w:r>
          </w:p>
          <w:p w14:paraId="74A4BCFF" w14:textId="55076FE4" w:rsid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</w:t>
            </w:r>
          </w:p>
          <w:p w14:paraId="58792A3E" w14:textId="6421FB00" w:rsidR="000D514A" w:rsidRPr="003C4E4F" w:rsidRDefault="000D514A" w:rsidP="00C63EDB">
            <w:pPr>
              <w:spacing w:after="0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73E"/>
    <w:rsid w:val="00043BE9"/>
    <w:rsid w:val="0006410B"/>
    <w:rsid w:val="00067F72"/>
    <w:rsid w:val="00070E09"/>
    <w:rsid w:val="00081803"/>
    <w:rsid w:val="00086021"/>
    <w:rsid w:val="000A6394"/>
    <w:rsid w:val="000B36DC"/>
    <w:rsid w:val="000B51E8"/>
    <w:rsid w:val="000B7FED"/>
    <w:rsid w:val="000C038A"/>
    <w:rsid w:val="000C064F"/>
    <w:rsid w:val="000C6598"/>
    <w:rsid w:val="000D15FD"/>
    <w:rsid w:val="000D44B3"/>
    <w:rsid w:val="000D514A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634F9"/>
    <w:rsid w:val="00370C59"/>
    <w:rsid w:val="00371D84"/>
    <w:rsid w:val="00374DD4"/>
    <w:rsid w:val="003824F3"/>
    <w:rsid w:val="0038798E"/>
    <w:rsid w:val="003904C5"/>
    <w:rsid w:val="0039076F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4BDB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47DE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17F40"/>
    <w:rsid w:val="00934450"/>
    <w:rsid w:val="00941E30"/>
    <w:rsid w:val="009531B0"/>
    <w:rsid w:val="00963FBA"/>
    <w:rsid w:val="009741B3"/>
    <w:rsid w:val="009777D9"/>
    <w:rsid w:val="00991B88"/>
    <w:rsid w:val="00995580"/>
    <w:rsid w:val="009A126B"/>
    <w:rsid w:val="009A27A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1C04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4011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2878"/>
    <w:rsid w:val="00BD5C38"/>
    <w:rsid w:val="00BD6BB8"/>
    <w:rsid w:val="00C0311A"/>
    <w:rsid w:val="00C06580"/>
    <w:rsid w:val="00C167B7"/>
    <w:rsid w:val="00C24E09"/>
    <w:rsid w:val="00C33DFB"/>
    <w:rsid w:val="00C473D8"/>
    <w:rsid w:val="00C47A06"/>
    <w:rsid w:val="00C550B6"/>
    <w:rsid w:val="00C63EDB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2F5B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DF059E"/>
    <w:rsid w:val="00E056F1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9384F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6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870</Words>
  <Characters>7899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2025-09-22T09:56:00Z</dcterms:created>
  <dcterms:modified xsi:type="dcterms:W3CDTF">2025-10-10T14:05:00Z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