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Positioning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Samsung, CATT, Huawei, China Telecom,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8.2.4.3, 9.1.1.9, 9.1.1.10, 9.2.1.13, 9.2.3.xxx(New)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TS38.473 CR1591TS38.455 CR0197TS38.305 draftCR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Samsung, CATT, Huawei, China Telecom,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8.2.4.3, 9.1.1.9, 9.1.1.10, 9.2.1.13, 9.2.3.xxx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TS38.473 CR1577TS38.455 CR0193TS38.305 draftCR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the IE extension definition for bandwidth SRS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China Telecom, CMCC,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the IE extension definition for bandwidth SRS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China Telecom, CMCC,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the IE extension definition for SRS Pos SIB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China Telecom, CMCC,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Samsung, CATT, ZTE, China Telecom,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38.305 draftCRTS 38.423 CR 1527TS 38.473 CR 1591;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Samsung, CATT, ZTE, China Telecom,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38.305 draftCRTS 38.423 CR 1528TS 38.473 CR 1592;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the extension of FR1-bandwidth type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China Telecom, CMCC,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the extension of FR1-bandwidth type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China Telecom, CMCC,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CATT, ZTE Corporation, Huawei, China Telecom,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8.4.2, 9.2.3.2, 9.3.1.xxx, 9.4.4, 9.4.5, 9.4.7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38.305 CRTS 38.423 CR 1527TS 38.455 CR 0197;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positioning activation and deactivation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CATT, ZTE Corporation, Huawei, China Telecom,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RP-253357</vt:lpwstr>
  </property>
  <property fmtid="{D5CDD505-2E9C-101B-9397-08002B2CF9AE}" pid="19" name="CrpackTitle">
    <vt:lpwstr>Corrections on Positioning</vt:lpwstr>
  </property>
  <property fmtid="{D5CDD505-2E9C-101B-9397-08002B2CF9AE}" pid="20" name="Agenda#">
    <vt:lpwstr>14</vt:lpwstr>
  </property>
  <property fmtid="{D5CDD505-2E9C-101B-9397-08002B2CF9AE}" pid="21" name="Source">
    <vt:lpwstr>RAN3</vt:lpwstr>
  </property>
</Properties>
</file>