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08C8" w14:textId="77777777" w:rsidR="008B19B9" w:rsidRDefault="008B19B9" w:rsidP="008B19B9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#SP-84</w:t>
      </w:r>
      <w:r>
        <w:rPr>
          <w:rFonts w:ascii="Arial" w:hAnsi="Arial" w:cs="Arial"/>
          <w:b/>
        </w:rPr>
        <w:tab/>
        <w:t>SP-190285</w:t>
      </w:r>
    </w:p>
    <w:p w14:paraId="3085F163" w14:textId="77777777" w:rsidR="008B19B9" w:rsidRDefault="008B19B9" w:rsidP="008B19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05 - 07 June 2019, Newport Beach, California, USA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2C01DC" w:rsidRPr="002C01DC" w14:paraId="600D4C05" w14:textId="77777777" w:rsidTr="003F6975">
        <w:trPr>
          <w:cantSplit/>
        </w:trPr>
        <w:tc>
          <w:tcPr>
            <w:tcW w:w="1191" w:type="dxa"/>
            <w:vMerge w:val="restart"/>
          </w:tcPr>
          <w:p w14:paraId="3644ED4A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2C01D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E2D63DC" wp14:editId="6E5CB2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D500621" w14:textId="77777777" w:rsidR="002C01DC" w:rsidRPr="002C01DC" w:rsidRDefault="002C01DC" w:rsidP="002C01DC">
            <w:pPr>
              <w:rPr>
                <w:sz w:val="16"/>
                <w:szCs w:val="16"/>
              </w:rPr>
            </w:pPr>
            <w:r w:rsidRPr="002C01DC">
              <w:rPr>
                <w:sz w:val="16"/>
                <w:szCs w:val="16"/>
              </w:rPr>
              <w:t>INTERNATIONAL TELECOMMUNICATION UNION</w:t>
            </w:r>
          </w:p>
          <w:p w14:paraId="5207D616" w14:textId="77777777" w:rsidR="002C01DC" w:rsidRPr="002C01DC" w:rsidRDefault="002C01DC" w:rsidP="002C01DC">
            <w:pPr>
              <w:rPr>
                <w:b/>
                <w:bCs/>
                <w:sz w:val="26"/>
                <w:szCs w:val="26"/>
              </w:rPr>
            </w:pPr>
            <w:r w:rsidRPr="002C01DC">
              <w:rPr>
                <w:b/>
                <w:bCs/>
                <w:sz w:val="26"/>
                <w:szCs w:val="26"/>
              </w:rPr>
              <w:t>TELECOMMUNICATION</w:t>
            </w:r>
            <w:r w:rsidRPr="002C01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ACE961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r w:rsidRPr="002C01D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C01D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181EA7B" w14:textId="124ADA84" w:rsidR="002C01DC" w:rsidRPr="002C01DC" w:rsidRDefault="002C01DC" w:rsidP="002C01DC">
            <w:pPr>
              <w:pStyle w:val="Docnumber"/>
            </w:pPr>
            <w:r>
              <w:t>SG11-LS73</w:t>
            </w:r>
          </w:p>
        </w:tc>
      </w:tr>
      <w:tr w:rsidR="002C01DC" w:rsidRPr="002C01DC" w14:paraId="0C7DC35A" w14:textId="77777777" w:rsidTr="003F6975">
        <w:trPr>
          <w:cantSplit/>
        </w:trPr>
        <w:tc>
          <w:tcPr>
            <w:tcW w:w="1191" w:type="dxa"/>
            <w:vMerge/>
          </w:tcPr>
          <w:p w14:paraId="792A45C3" w14:textId="77777777" w:rsidR="002C01DC" w:rsidRPr="002C01DC" w:rsidRDefault="002C01DC" w:rsidP="002C01DC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5C343E5" w14:textId="77777777" w:rsidR="002C01DC" w:rsidRPr="002C01DC" w:rsidRDefault="002C01DC" w:rsidP="002C01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F10A45A" w14:textId="66F64F3E" w:rsidR="002C01DC" w:rsidRPr="002C01DC" w:rsidRDefault="002C01DC" w:rsidP="002C01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4"/>
      <w:tr w:rsidR="002C01DC" w:rsidRPr="002C01DC" w14:paraId="5F85E9A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BBFF14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A35829F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E0FE3A" w14:textId="77777777" w:rsidR="002C01DC" w:rsidRPr="002C01DC" w:rsidRDefault="002C01DC" w:rsidP="002C01DC">
            <w:pPr>
              <w:jc w:val="right"/>
              <w:rPr>
                <w:b/>
                <w:bCs/>
                <w:sz w:val="28"/>
                <w:szCs w:val="28"/>
              </w:rPr>
            </w:pPr>
            <w:r w:rsidRPr="002C01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01DC" w:rsidRPr="002C01DC" w14:paraId="6BE38BE4" w14:textId="77777777" w:rsidTr="003F6975">
        <w:trPr>
          <w:cantSplit/>
        </w:trPr>
        <w:tc>
          <w:tcPr>
            <w:tcW w:w="1617" w:type="dxa"/>
            <w:gridSpan w:val="2"/>
          </w:tcPr>
          <w:p w14:paraId="2F60E1B7" w14:textId="77777777" w:rsidR="002C01DC" w:rsidRPr="002C01DC" w:rsidRDefault="002C01DC" w:rsidP="002C01D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2BFF89B" w14:textId="5CADAE07" w:rsidR="002C01DC" w:rsidRPr="002C01DC" w:rsidRDefault="002C01DC" w:rsidP="002C01DC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09B124F5" w14:textId="77777777" w:rsidR="002C01DC" w:rsidRPr="002C01DC" w:rsidRDefault="002C01DC" w:rsidP="002C01DC">
            <w:pPr>
              <w:jc w:val="right"/>
            </w:pPr>
          </w:p>
        </w:tc>
      </w:tr>
      <w:tr w:rsidR="002C01DC" w:rsidRPr="002C01DC" w14:paraId="5FD4B4F3" w14:textId="77777777" w:rsidTr="003F6975">
        <w:trPr>
          <w:cantSplit/>
        </w:trPr>
        <w:tc>
          <w:tcPr>
            <w:tcW w:w="9923" w:type="dxa"/>
            <w:gridSpan w:val="6"/>
          </w:tcPr>
          <w:p w14:paraId="137A8F36" w14:textId="14ACE275" w:rsidR="002C01DC" w:rsidRPr="002C01DC" w:rsidRDefault="002C01DC" w:rsidP="002C01D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2C01DC">
              <w:rPr>
                <w:b/>
                <w:bCs/>
              </w:rPr>
              <w:t>Ref.: SG11-TD725/GEN</w:t>
            </w:r>
          </w:p>
        </w:tc>
      </w:tr>
      <w:tr w:rsidR="002C01DC" w:rsidRPr="002C01DC" w14:paraId="25417969" w14:textId="77777777" w:rsidTr="003F6975">
        <w:trPr>
          <w:cantSplit/>
        </w:trPr>
        <w:tc>
          <w:tcPr>
            <w:tcW w:w="1617" w:type="dxa"/>
            <w:gridSpan w:val="2"/>
          </w:tcPr>
          <w:p w14:paraId="7E2EC02A" w14:textId="77777777" w:rsidR="002C01DC" w:rsidRPr="002C01DC" w:rsidRDefault="002C01DC" w:rsidP="002C01D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28F0F0E" w14:textId="0DFA259A" w:rsidR="002C01DC" w:rsidRPr="002C01DC" w:rsidRDefault="002C01DC" w:rsidP="002C01DC">
            <w:r w:rsidRPr="002C01DC">
              <w:t>ITU-T SG11</w:t>
            </w:r>
          </w:p>
        </w:tc>
      </w:tr>
      <w:tr w:rsidR="002C01DC" w:rsidRPr="002C01DC" w14:paraId="1FEDD5F3" w14:textId="77777777" w:rsidTr="003F6975">
        <w:trPr>
          <w:cantSplit/>
        </w:trPr>
        <w:tc>
          <w:tcPr>
            <w:tcW w:w="1617" w:type="dxa"/>
            <w:gridSpan w:val="2"/>
          </w:tcPr>
          <w:p w14:paraId="5BDB6525" w14:textId="77777777" w:rsidR="002C01DC" w:rsidRPr="002C01DC" w:rsidRDefault="002C01DC" w:rsidP="002C01DC">
            <w:bookmarkStart w:id="9" w:name="dtitle1" w:colFirst="1" w:colLast="1"/>
            <w:bookmarkEnd w:id="8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AC41888" w14:textId="10699F02" w:rsidR="002C01DC" w:rsidRPr="002C01DC" w:rsidRDefault="002C01DC" w:rsidP="002C01DC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bookmarkEnd w:id="9"/>
      <w:bookmarkEnd w:id="1"/>
      <w:tr w:rsidR="00526676" w14:paraId="7DF978A7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21D029A" w14:textId="77777777" w:rsidR="00526676" w:rsidRDefault="00526676" w:rsidP="00C256D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6676" w14:paraId="734F5ADB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6968D09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AD818A" w14:textId="43A51A05" w:rsidR="00526676" w:rsidRDefault="00D27D29" w:rsidP="00C256D6">
            <w:pPr>
              <w:pStyle w:val="LSForAction"/>
            </w:pPr>
            <w:r>
              <w:t>-</w:t>
            </w:r>
          </w:p>
        </w:tc>
      </w:tr>
      <w:tr w:rsidR="00526676" w14:paraId="459C50F6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5D6796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85BD238" w14:textId="710F840F" w:rsidR="00526676" w:rsidRDefault="00D27D29" w:rsidP="00C256D6">
            <w:pPr>
              <w:pStyle w:val="LSForComment"/>
            </w:pPr>
            <w:r>
              <w:t>-</w:t>
            </w:r>
          </w:p>
        </w:tc>
      </w:tr>
      <w:tr w:rsidR="00526676" w:rsidRPr="002C01DC" w14:paraId="70AAB714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8DAC410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BA0535C" w14:textId="26C8AA01" w:rsidR="00526676" w:rsidRPr="00F37A09" w:rsidRDefault="001D2650" w:rsidP="00F125B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 xml:space="preserve">ITU-T </w:t>
            </w:r>
            <w:r w:rsidR="00526676" w:rsidRPr="00F37A09">
              <w:rPr>
                <w:lang w:val="fr-CH" w:eastAsia="zh-CN"/>
              </w:rPr>
              <w:t>SG</w:t>
            </w:r>
            <w:r w:rsidR="00F125B4" w:rsidRPr="00F37A09">
              <w:rPr>
                <w:lang w:val="fr-CH" w:eastAsia="zh-CN"/>
              </w:rPr>
              <w:t>2, 3GPP, ETSI TC NTECH</w:t>
            </w:r>
          </w:p>
        </w:tc>
      </w:tr>
      <w:tr w:rsidR="00526676" w14:paraId="047612BF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03E5F1E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3D3EE9E" w14:textId="087C8522" w:rsidR="00526676" w:rsidRPr="00372C07" w:rsidRDefault="00434064" w:rsidP="003A2540">
            <w:pPr>
              <w:rPr>
                <w:b/>
                <w:bCs/>
              </w:rPr>
            </w:pPr>
            <w:r w:rsidRPr="00372C07">
              <w:t xml:space="preserve">Agreed </w:t>
            </w:r>
            <w:r w:rsidR="00F125B4">
              <w:t xml:space="preserve">by </w:t>
            </w:r>
            <w:r w:rsidRPr="00372C07">
              <w:t xml:space="preserve">the </w:t>
            </w:r>
            <w:r w:rsidR="00F125B4">
              <w:t xml:space="preserve">SG11 Management team </w:t>
            </w:r>
            <w:r w:rsidR="0003415A">
              <w:t xml:space="preserve">by correspondence </w:t>
            </w:r>
            <w:r w:rsidRPr="00372C07">
              <w:t xml:space="preserve">(Geneva, </w:t>
            </w:r>
            <w:r w:rsidR="00F125B4">
              <w:t>1</w:t>
            </w:r>
            <w:r w:rsidR="003A2540">
              <w:t>2</w:t>
            </w:r>
            <w:r w:rsidR="00F125B4">
              <w:t xml:space="preserve"> December</w:t>
            </w:r>
            <w:r w:rsidR="00372C07" w:rsidRPr="00372C07">
              <w:t xml:space="preserve"> 2018</w:t>
            </w:r>
            <w:r w:rsidRPr="00372C07">
              <w:t>)</w:t>
            </w:r>
          </w:p>
        </w:tc>
      </w:tr>
      <w:tr w:rsidR="00526676" w14:paraId="6227BFFC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40B9D9B7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4E22164" w14:textId="6E71C7DD" w:rsidR="00526676" w:rsidRDefault="00F125B4" w:rsidP="00C256D6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</w:t>
            </w:r>
            <w:r w:rsidR="003A2540">
              <w:rPr>
                <w:rFonts w:eastAsiaTheme="minorEastAsia"/>
                <w:szCs w:val="24"/>
                <w:lang w:eastAsia="ja-JP"/>
              </w:rPr>
              <w:t>9</w:t>
            </w:r>
          </w:p>
        </w:tc>
      </w:tr>
      <w:tr w:rsidR="00D26C44" w14:paraId="7A99651D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D26C44" w:rsidRDefault="00D26C4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33FD2880" w:rsidR="00D26C44" w:rsidRPr="00526676" w:rsidRDefault="00F125B4" w:rsidP="00F125B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 w:rsidR="00D26C44"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 w:rsidR="00D26C44"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04242B2F" w14:textId="05E66976" w:rsidR="00D26C44" w:rsidRPr="00526676" w:rsidRDefault="002C064F" w:rsidP="002C064F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 w:rsidR="00D26C44"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="00F125B4"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F125B4" w14:paraId="52A957B8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F125B4" w:rsidRDefault="00F125B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46C6E493" w:rsidR="00F125B4" w:rsidRDefault="002C064F" w:rsidP="002C064F">
            <w:pPr>
              <w:pStyle w:val="LSDeadline"/>
              <w:rPr>
                <w:rFonts w:eastAsia="DengXian"/>
                <w:lang w:val="en-US" w:eastAsia="zh-CN" w:bidi="ar"/>
              </w:rPr>
            </w:pPr>
            <w:proofErr w:type="spellStart"/>
            <w:r w:rsidRPr="002C064F">
              <w:rPr>
                <w:rFonts w:eastAsia="DengXian" w:hint="eastAsia"/>
                <w:lang w:val="en-US" w:eastAsia="zh-CN" w:bidi="ar"/>
              </w:rPr>
              <w:t>Minrui</w:t>
            </w:r>
            <w:proofErr w:type="spellEnd"/>
            <w:r w:rsidRPr="002C064F">
              <w:rPr>
                <w:rFonts w:eastAsia="DengXian" w:hint="eastAsia"/>
                <w:lang w:val="en-US" w:eastAsia="zh-CN" w:bidi="ar"/>
              </w:rPr>
              <w:t xml:space="preserve">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 w:rsidR="00C74152"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58F39CE" w14:textId="6245E844" w:rsidR="00F125B4" w:rsidRDefault="002C064F" w:rsidP="002C064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26676" w14:paraId="6193A01C" w14:textId="77777777" w:rsidTr="00C256D6">
        <w:trPr>
          <w:cantSplit/>
        </w:trPr>
        <w:tc>
          <w:tcPr>
            <w:tcW w:w="1641" w:type="dxa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189833" w14:textId="1A9F62D9" w:rsidR="00526676" w:rsidRDefault="00083043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rPr>
          <w:cantSplit/>
        </w:trPr>
        <w:tc>
          <w:tcPr>
            <w:tcW w:w="1641" w:type="dxa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ETSI TC NTECH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>the calling line identification presentation</w:t>
      </w:r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will be proposed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output 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 xml:space="preserve">of Amendment 1 for ITU-T Q.731.3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</w:t>
        </w:r>
        <w:r w:rsidRPr="004966AB">
          <w:rPr>
            <w:rStyle w:val="Hyperlink"/>
            <w:rFonts w:ascii="Times New Roman" w:hAnsi="Times New Roman"/>
            <w:lang w:eastAsia="zh-CN"/>
          </w:rPr>
          <w:t>G</w:t>
        </w:r>
        <w:r w:rsidRPr="004966AB">
          <w:rPr>
            <w:rStyle w:val="Hyperlink"/>
            <w:rFonts w:ascii="Times New Roman" w:hAnsi="Times New Roman"/>
            <w:lang w:eastAsia="zh-CN"/>
          </w:rPr>
          <w:t>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lastRenderedPageBreak/>
        <w:t>______________________</w:t>
      </w:r>
    </w:p>
    <w:sectPr w:rsidR="00794F4F" w:rsidSect="002C01DC">
      <w:headerReference w:type="default" r:id="rId15"/>
      <w:footerReference w:type="firs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B3D6C" w14:textId="77777777" w:rsidR="0047067E" w:rsidRDefault="0047067E" w:rsidP="00C42125">
      <w:pPr>
        <w:spacing w:before="0"/>
      </w:pPr>
      <w:r>
        <w:separator/>
      </w:r>
    </w:p>
  </w:endnote>
  <w:endnote w:type="continuationSeparator" w:id="0">
    <w:p w14:paraId="42E9AB14" w14:textId="77777777" w:rsidR="0047067E" w:rsidRDefault="004706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CCCA8" w14:textId="77777777" w:rsidR="0047067E" w:rsidRDefault="0047067E" w:rsidP="00C42125">
      <w:pPr>
        <w:spacing w:before="0"/>
      </w:pPr>
      <w:r>
        <w:separator/>
      </w:r>
    </w:p>
  </w:footnote>
  <w:footnote w:type="continuationSeparator" w:id="0">
    <w:p w14:paraId="3D7F0265" w14:textId="77777777" w:rsidR="0047067E" w:rsidRDefault="004706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1F916F16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="00083043">
      <w:rPr>
        <w:sz w:val="18"/>
      </w:rPr>
      <w:fldChar w:fldCharType="separate"/>
    </w:r>
    <w:r w:rsidR="00083043">
      <w:rPr>
        <w:noProof/>
        <w:sz w:val="18"/>
      </w:rPr>
      <w:t>SG11-LS73</w:t>
    </w:r>
    <w:r w:rsidRPr="002C01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57000"/>
    <w:rsid w:val="000640E0"/>
    <w:rsid w:val="00083043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B19B9"/>
    <w:rsid w:val="008D599B"/>
    <w:rsid w:val="008E0172"/>
    <w:rsid w:val="00902F6E"/>
    <w:rsid w:val="00930F6B"/>
    <w:rsid w:val="009406B5"/>
    <w:rsid w:val="009427EE"/>
    <w:rsid w:val="00946166"/>
    <w:rsid w:val="00962A84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718A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.v3"/>
    <ds:schemaRef ds:uri="http://purl.org/dc/terms/"/>
    <ds:schemaRef ds:uri="http://schemas.microsoft.com/office/infopath/2007/PartnerControls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MCC merge of S2-1906748 into S2-1906749</cp:lastModifiedBy>
  <cp:revision>3</cp:revision>
  <dcterms:created xsi:type="dcterms:W3CDTF">2019-05-22T11:50:00Z</dcterms:created>
  <dcterms:modified xsi:type="dcterms:W3CDTF">2019-05-22T11:50:00Z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