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D9435B" w:rsidRPr="002E5375" w14:paraId="7B81A88F" w14:textId="77777777" w:rsidTr="00DA65AB">
        <w:trPr>
          <w:trHeight w:hRule="exact" w:val="113"/>
        </w:trPr>
        <w:tc>
          <w:tcPr>
            <w:tcW w:w="9583" w:type="dxa"/>
            <w:gridSpan w:val="4"/>
            <w:tcBorders>
              <w:top w:val="single" w:sz="4" w:space="0" w:color="000000"/>
              <w:left w:val="nil"/>
              <w:bottom w:val="nil"/>
              <w:right w:val="nil"/>
            </w:tcBorders>
          </w:tcPr>
          <w:p w14:paraId="76A38DBE" w14:textId="0E78944C" w:rsidR="00D9435B" w:rsidRPr="002E5375" w:rsidRDefault="00D9435B" w:rsidP="00921ACC">
            <w:pPr>
              <w:tabs>
                <w:tab w:val="left" w:pos="1701"/>
              </w:tabs>
              <w:rPr>
                <w:rFonts w:cs="Arial"/>
                <w:b/>
                <w:color w:val="0000FF"/>
                <w:sz w:val="16"/>
                <w:szCs w:val="16"/>
              </w:rPr>
            </w:pPr>
          </w:p>
        </w:tc>
      </w:tr>
      <w:tr w:rsidR="00D9435B" w:rsidRPr="002A36EA" w14:paraId="63DC503A" w14:textId="77777777" w:rsidTr="00DA65AB">
        <w:tc>
          <w:tcPr>
            <w:tcW w:w="2152" w:type="dxa"/>
            <w:tcBorders>
              <w:top w:val="nil"/>
              <w:left w:val="nil"/>
              <w:bottom w:val="nil"/>
              <w:right w:val="nil"/>
            </w:tcBorders>
          </w:tcPr>
          <w:p w14:paraId="382C5D93" w14:textId="77777777" w:rsidR="00D9435B" w:rsidRPr="0091037B" w:rsidRDefault="00D9435B" w:rsidP="00921ACC">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14:paraId="190EB256" w14:textId="40D858BF" w:rsidR="00D9435B" w:rsidRPr="00F12615" w:rsidRDefault="00913CAE" w:rsidP="00921ACC">
            <w:pPr>
              <w:rPr>
                <w:rFonts w:ascii="Arial" w:hAnsi="Arial" w:cs="Arial"/>
                <w:b/>
                <w:color w:val="0000FF"/>
                <w:sz w:val="28"/>
                <w:szCs w:val="28"/>
              </w:rPr>
            </w:pPr>
            <w:bookmarkStart w:id="0" w:name="title"/>
            <w:r w:rsidRPr="00F12615">
              <w:rPr>
                <w:rFonts w:ascii="Arial" w:hAnsi="Arial" w:cs="Arial"/>
                <w:b/>
                <w:color w:val="0000FF"/>
                <w:sz w:val="28"/>
                <w:szCs w:val="28"/>
              </w:rPr>
              <w:t xml:space="preserve">LSout to </w:t>
            </w:r>
            <w:r w:rsidR="00B70898">
              <w:rPr>
                <w:rFonts w:ascii="Arial" w:hAnsi="Arial" w:cs="Arial"/>
                <w:b/>
                <w:color w:val="0000FF"/>
                <w:sz w:val="28"/>
                <w:szCs w:val="28"/>
              </w:rPr>
              <w:t>various organisation</w:t>
            </w:r>
            <w:r w:rsidR="006041A9">
              <w:rPr>
                <w:rFonts w:ascii="Arial" w:hAnsi="Arial" w:cs="Arial"/>
                <w:b/>
                <w:color w:val="0000FF"/>
                <w:sz w:val="28"/>
                <w:szCs w:val="28"/>
              </w:rPr>
              <w:t>s</w:t>
            </w:r>
            <w:r w:rsidR="00B70898">
              <w:rPr>
                <w:rFonts w:ascii="Arial" w:hAnsi="Arial" w:cs="Arial"/>
                <w:b/>
                <w:color w:val="0000FF"/>
                <w:sz w:val="28"/>
                <w:szCs w:val="28"/>
              </w:rPr>
              <w:t xml:space="preserve"> </w:t>
            </w:r>
            <w:r w:rsidRPr="00F12615">
              <w:rPr>
                <w:rFonts w:ascii="Arial" w:hAnsi="Arial" w:cs="Arial"/>
                <w:b/>
                <w:color w:val="0000FF"/>
                <w:sz w:val="28"/>
                <w:szCs w:val="28"/>
              </w:rPr>
              <w:t xml:space="preserve">on </w:t>
            </w:r>
            <w:bookmarkEnd w:id="0"/>
            <w:r w:rsidR="003247CA">
              <w:rPr>
                <w:rFonts w:ascii="Arial" w:hAnsi="Arial" w:cs="Arial"/>
                <w:b/>
                <w:color w:val="0000FF"/>
                <w:sz w:val="28"/>
                <w:szCs w:val="28"/>
              </w:rPr>
              <w:t>the start</w:t>
            </w:r>
            <w:r w:rsidR="00B70898">
              <w:rPr>
                <w:rFonts w:ascii="Arial" w:hAnsi="Arial" w:cs="Arial"/>
                <w:b/>
                <w:color w:val="0000FF"/>
                <w:sz w:val="28"/>
                <w:szCs w:val="28"/>
              </w:rPr>
              <w:t xml:space="preserve"> of </w:t>
            </w:r>
            <w:r w:rsidR="003247CA">
              <w:rPr>
                <w:rFonts w:ascii="Arial" w:hAnsi="Arial" w:cs="Arial"/>
                <w:b/>
                <w:color w:val="0000FF"/>
                <w:sz w:val="28"/>
                <w:szCs w:val="28"/>
              </w:rPr>
              <w:t>ISG PDL activities</w:t>
            </w:r>
          </w:p>
        </w:tc>
      </w:tr>
      <w:tr w:rsidR="00D9435B" w:rsidRPr="00D21604" w14:paraId="7E67192A" w14:textId="77777777" w:rsidTr="00DA65AB">
        <w:trPr>
          <w:trHeight w:val="140"/>
        </w:trPr>
        <w:tc>
          <w:tcPr>
            <w:tcW w:w="2152" w:type="dxa"/>
            <w:tcBorders>
              <w:top w:val="nil"/>
              <w:left w:val="nil"/>
              <w:bottom w:val="nil"/>
              <w:right w:val="nil"/>
            </w:tcBorders>
            <w:vAlign w:val="center"/>
          </w:tcPr>
          <w:p w14:paraId="15FEA9BF" w14:textId="77777777" w:rsidR="00D9435B" w:rsidRPr="0091037B" w:rsidRDefault="00D9435B" w:rsidP="00921ACC">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14:paraId="65C2D4B5" w14:textId="77777777" w:rsidR="00D9435B" w:rsidRPr="00D9435B" w:rsidRDefault="00D9435B" w:rsidP="00921ACC">
            <w:pPr>
              <w:rPr>
                <w:rFonts w:ascii="Arial" w:hAnsi="Arial" w:cs="Arial"/>
                <w:sz w:val="16"/>
              </w:rPr>
            </w:pPr>
          </w:p>
        </w:tc>
      </w:tr>
      <w:tr w:rsidR="00D9435B" w:rsidRPr="002A36EA" w14:paraId="264FF9EE" w14:textId="77777777" w:rsidTr="00DA65AB">
        <w:tc>
          <w:tcPr>
            <w:tcW w:w="2152" w:type="dxa"/>
            <w:tcBorders>
              <w:top w:val="nil"/>
              <w:left w:val="nil"/>
              <w:bottom w:val="nil"/>
              <w:right w:val="nil"/>
            </w:tcBorders>
            <w:vAlign w:val="center"/>
          </w:tcPr>
          <w:p w14:paraId="543D524C" w14:textId="77777777" w:rsidR="00D9435B" w:rsidRPr="0091037B" w:rsidRDefault="00D9435B" w:rsidP="00921ACC">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14:paraId="4F8B1921" w14:textId="13305E5A" w:rsidR="00D9435B" w:rsidRPr="00D9435B" w:rsidRDefault="003247CA" w:rsidP="00921ACC">
            <w:pPr>
              <w:rPr>
                <w:rFonts w:ascii="Arial" w:hAnsi="Arial" w:cs="Arial"/>
                <w:sz w:val="24"/>
              </w:rPr>
            </w:pPr>
            <w:bookmarkStart w:id="1" w:name="source"/>
            <w:r>
              <w:rPr>
                <w:rFonts w:ascii="Arial" w:hAnsi="Arial" w:cs="Arial"/>
                <w:sz w:val="24"/>
              </w:rPr>
              <w:t>ISG PDL</w:t>
            </w:r>
            <w:r w:rsidR="00D9435B" w:rsidRPr="00D9435B">
              <w:rPr>
                <w:rFonts w:ascii="Arial" w:hAnsi="Arial" w:cs="Arial"/>
                <w:sz w:val="24"/>
              </w:rPr>
              <w:t xml:space="preserve"> Chairman</w:t>
            </w:r>
            <w:bookmarkEnd w:id="1"/>
          </w:p>
        </w:tc>
      </w:tr>
      <w:tr w:rsidR="0036058F" w:rsidRPr="00584D71" w14:paraId="0CFB33AC" w14:textId="77777777" w:rsidTr="00DA65AB">
        <w:tc>
          <w:tcPr>
            <w:tcW w:w="2152" w:type="dxa"/>
            <w:tcBorders>
              <w:top w:val="nil"/>
              <w:left w:val="nil"/>
              <w:bottom w:val="nil"/>
              <w:right w:val="nil"/>
            </w:tcBorders>
          </w:tcPr>
          <w:p w14:paraId="6533EB5D" w14:textId="77777777" w:rsidR="0036058F" w:rsidRPr="0091037B" w:rsidRDefault="0036058F" w:rsidP="00921ACC">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14:paraId="13D928B4" w14:textId="76428494" w:rsidR="0036058F" w:rsidRPr="000147C7" w:rsidRDefault="003247CA" w:rsidP="0084740A">
            <w:pPr>
              <w:rPr>
                <w:rFonts w:ascii="Arial" w:hAnsi="Arial" w:cs="Arial"/>
                <w:sz w:val="24"/>
                <w:szCs w:val="24"/>
                <w:lang w:val="fr-FR"/>
              </w:rPr>
            </w:pPr>
            <w:r>
              <w:rPr>
                <w:rFonts w:ascii="Arial" w:hAnsi="Arial" w:cs="Arial"/>
                <w:bCs/>
                <w:szCs w:val="24"/>
                <w:lang w:val="fr-FR"/>
              </w:rPr>
              <w:t xml:space="preserve">Diego R. Lopez, </w:t>
            </w:r>
            <w:proofErr w:type="spellStart"/>
            <w:r>
              <w:rPr>
                <w:rFonts w:ascii="Arial" w:hAnsi="Arial" w:cs="Arial"/>
                <w:bCs/>
                <w:szCs w:val="24"/>
                <w:lang w:val="fr-FR"/>
              </w:rPr>
              <w:t>Telefonica</w:t>
            </w:r>
            <w:proofErr w:type="spellEnd"/>
          </w:p>
        </w:tc>
      </w:tr>
      <w:tr w:rsidR="0036058F" w:rsidRPr="00584D71" w14:paraId="1E97B0B2" w14:textId="77777777" w:rsidTr="00DA65AB">
        <w:tc>
          <w:tcPr>
            <w:tcW w:w="2152" w:type="dxa"/>
            <w:tcBorders>
              <w:top w:val="nil"/>
              <w:left w:val="nil"/>
              <w:bottom w:val="nil"/>
              <w:right w:val="nil"/>
            </w:tcBorders>
            <w:tcMar>
              <w:left w:w="0" w:type="dxa"/>
              <w:right w:w="85" w:type="dxa"/>
            </w:tcMar>
          </w:tcPr>
          <w:p w14:paraId="1BF9FC64" w14:textId="77777777" w:rsidR="0036058F" w:rsidRPr="000147C7" w:rsidRDefault="0036058F" w:rsidP="00832E39">
            <w:pPr>
              <w:tabs>
                <w:tab w:val="left" w:pos="1701"/>
              </w:tabs>
              <w:ind w:left="-250" w:firstLine="250"/>
              <w:jc w:val="right"/>
              <w:rPr>
                <w:rFonts w:asciiTheme="minorHAnsi" w:hAnsiTheme="minorHAnsi" w:cstheme="minorHAnsi"/>
                <w:lang w:val="fr-FR"/>
              </w:rPr>
            </w:pPr>
          </w:p>
        </w:tc>
        <w:tc>
          <w:tcPr>
            <w:tcW w:w="7431" w:type="dxa"/>
            <w:gridSpan w:val="3"/>
            <w:tcBorders>
              <w:top w:val="nil"/>
              <w:left w:val="nil"/>
              <w:bottom w:val="nil"/>
              <w:right w:val="nil"/>
            </w:tcBorders>
          </w:tcPr>
          <w:p w14:paraId="605456ED" w14:textId="77777777" w:rsidR="0036058F" w:rsidRPr="000147C7" w:rsidRDefault="0036058F" w:rsidP="00921ACC">
            <w:pPr>
              <w:rPr>
                <w:rFonts w:ascii="Arial" w:hAnsi="Arial" w:cs="Arial"/>
                <w:sz w:val="24"/>
                <w:lang w:val="fr-FR"/>
              </w:rPr>
            </w:pPr>
          </w:p>
        </w:tc>
      </w:tr>
      <w:tr w:rsidR="00D9435B" w:rsidRPr="002A36EA" w14:paraId="39598F74" w14:textId="77777777" w:rsidTr="00DA65AB">
        <w:tc>
          <w:tcPr>
            <w:tcW w:w="2152" w:type="dxa"/>
            <w:tcBorders>
              <w:top w:val="nil"/>
              <w:left w:val="nil"/>
              <w:bottom w:val="nil"/>
              <w:right w:val="nil"/>
            </w:tcBorders>
            <w:tcMar>
              <w:left w:w="0" w:type="dxa"/>
              <w:right w:w="85" w:type="dxa"/>
            </w:tcMar>
          </w:tcPr>
          <w:p w14:paraId="3C625409" w14:textId="77777777"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14:paraId="233EC007" w14:textId="3AF77D77" w:rsidR="00D9435B" w:rsidRPr="00704C3A" w:rsidRDefault="003247CA" w:rsidP="0084740A">
            <w:pPr>
              <w:rPr>
                <w:rFonts w:ascii="Arial" w:hAnsi="Arial" w:cs="Arial"/>
                <w:sz w:val="24"/>
              </w:rPr>
            </w:pPr>
            <w:r>
              <w:rPr>
                <w:rFonts w:ascii="Arial" w:hAnsi="Arial" w:cs="Arial"/>
                <w:sz w:val="22"/>
                <w:szCs w:val="24"/>
              </w:rPr>
              <w:t>PDL</w:t>
            </w:r>
          </w:p>
        </w:tc>
      </w:tr>
      <w:tr w:rsidR="00D9435B" w:rsidRPr="00F85372" w14:paraId="48782D78" w14:textId="77777777" w:rsidTr="00DA65AB">
        <w:tc>
          <w:tcPr>
            <w:tcW w:w="2152" w:type="dxa"/>
            <w:tcBorders>
              <w:top w:val="nil"/>
              <w:left w:val="nil"/>
              <w:bottom w:val="nil"/>
              <w:right w:val="nil"/>
            </w:tcBorders>
          </w:tcPr>
          <w:p w14:paraId="3BE136D9" w14:textId="77777777" w:rsidR="00D9435B" w:rsidRPr="0091037B" w:rsidRDefault="00D9435B" w:rsidP="00921ACC">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14:paraId="4A01F747" w14:textId="77777777" w:rsidR="00D9435B" w:rsidRPr="00D9435B" w:rsidRDefault="00D9435B" w:rsidP="00921ACC">
            <w:pPr>
              <w:rPr>
                <w:rFonts w:ascii="Arial" w:hAnsi="Arial" w:cs="Arial"/>
                <w:sz w:val="16"/>
              </w:rPr>
            </w:pPr>
          </w:p>
        </w:tc>
      </w:tr>
      <w:tr w:rsidR="00D9435B" w:rsidRPr="002A36EA" w14:paraId="3AD669EC" w14:textId="77777777" w:rsidTr="00DA65AB">
        <w:trPr>
          <w:trHeight w:val="182"/>
        </w:trPr>
        <w:tc>
          <w:tcPr>
            <w:tcW w:w="2152" w:type="dxa"/>
            <w:tcBorders>
              <w:top w:val="nil"/>
              <w:left w:val="nil"/>
              <w:bottom w:val="nil"/>
              <w:right w:val="single" w:sz="4" w:space="0" w:color="000000"/>
            </w:tcBorders>
          </w:tcPr>
          <w:p w14:paraId="457523CB" w14:textId="77777777"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14:paraId="39EAFC5C" w14:textId="77777777" w:rsidR="00D9435B" w:rsidRPr="00D9435B" w:rsidRDefault="00D9435B" w:rsidP="00921ACC">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14:paraId="06E0388E" w14:textId="77777777" w:rsidR="00D9435B" w:rsidRPr="00516885" w:rsidRDefault="00D9435B" w:rsidP="00921ACC">
            <w:pPr>
              <w:tabs>
                <w:tab w:val="left" w:pos="1701"/>
              </w:tabs>
              <w:jc w:val="center"/>
              <w:rPr>
                <w:rFonts w:ascii="Arial" w:hAnsi="Arial" w:cs="Arial"/>
                <w:b/>
              </w:rPr>
            </w:pPr>
            <w:bookmarkStart w:id="2" w:name="forDecision"/>
            <w:r w:rsidRPr="00516885">
              <w:rPr>
                <w:rFonts w:ascii="Arial" w:hAnsi="Arial" w:cs="Arial"/>
                <w:b/>
              </w:rPr>
              <w:t>X</w:t>
            </w:r>
            <w:bookmarkEnd w:id="2"/>
          </w:p>
        </w:tc>
        <w:tc>
          <w:tcPr>
            <w:tcW w:w="5849" w:type="dxa"/>
            <w:tcBorders>
              <w:top w:val="nil"/>
              <w:left w:val="single" w:sz="4" w:space="0" w:color="000000"/>
              <w:bottom w:val="nil"/>
              <w:right w:val="nil"/>
            </w:tcBorders>
            <w:vAlign w:val="center"/>
          </w:tcPr>
          <w:p w14:paraId="62E65EF9" w14:textId="77777777" w:rsidR="00D9435B" w:rsidRPr="00D9435B" w:rsidRDefault="00D9435B" w:rsidP="00D9435B">
            <w:pPr>
              <w:tabs>
                <w:tab w:val="left" w:pos="1701"/>
              </w:tabs>
              <w:rPr>
                <w:vertAlign w:val="superscript"/>
              </w:rPr>
            </w:pPr>
          </w:p>
        </w:tc>
      </w:tr>
      <w:tr w:rsidR="00D9435B" w:rsidRPr="002A36EA" w14:paraId="51073D1B" w14:textId="77777777" w:rsidTr="00DA65AB">
        <w:tc>
          <w:tcPr>
            <w:tcW w:w="2152" w:type="dxa"/>
            <w:tcBorders>
              <w:top w:val="nil"/>
              <w:left w:val="nil"/>
              <w:bottom w:val="nil"/>
              <w:right w:val="single" w:sz="4" w:space="0" w:color="000000"/>
            </w:tcBorders>
          </w:tcPr>
          <w:p w14:paraId="4EAA590D" w14:textId="77777777" w:rsidR="00D9435B" w:rsidRPr="0091037B" w:rsidRDefault="00D9435B" w:rsidP="00921ACC">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78272B26" w14:textId="77777777" w:rsidR="00D9435B" w:rsidRPr="00D9435B" w:rsidRDefault="00D9435B" w:rsidP="00921ACC">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14:paraId="11AF526F" w14:textId="77777777" w:rsidR="00D9435B" w:rsidRPr="00516885" w:rsidRDefault="00D9435B" w:rsidP="00921ACC">
            <w:pPr>
              <w:tabs>
                <w:tab w:val="left" w:pos="1701"/>
              </w:tabs>
              <w:jc w:val="center"/>
              <w:rPr>
                <w:rFonts w:ascii="Arial" w:hAnsi="Arial" w:cs="Arial"/>
                <w:b/>
              </w:rPr>
            </w:pPr>
            <w:bookmarkStart w:id="3" w:name="forDiscussion"/>
            <w:bookmarkEnd w:id="3"/>
          </w:p>
        </w:tc>
        <w:tc>
          <w:tcPr>
            <w:tcW w:w="5849" w:type="dxa"/>
            <w:tcBorders>
              <w:top w:val="nil"/>
              <w:left w:val="single" w:sz="4" w:space="0" w:color="000000"/>
              <w:bottom w:val="nil"/>
              <w:right w:val="nil"/>
            </w:tcBorders>
            <w:vAlign w:val="center"/>
          </w:tcPr>
          <w:p w14:paraId="0DFA2918" w14:textId="77777777" w:rsidR="00D9435B" w:rsidRPr="00D9435B" w:rsidRDefault="00D9435B" w:rsidP="00D9435B">
            <w:pPr>
              <w:rPr>
                <w:vertAlign w:val="superscript"/>
              </w:rPr>
            </w:pPr>
          </w:p>
        </w:tc>
      </w:tr>
      <w:tr w:rsidR="00D9435B" w:rsidRPr="002A36EA" w14:paraId="42A7A65D" w14:textId="77777777" w:rsidTr="00DA65AB">
        <w:tc>
          <w:tcPr>
            <w:tcW w:w="2152" w:type="dxa"/>
            <w:tcBorders>
              <w:top w:val="nil"/>
              <w:left w:val="nil"/>
              <w:bottom w:val="nil"/>
              <w:right w:val="single" w:sz="4" w:space="0" w:color="000000"/>
            </w:tcBorders>
          </w:tcPr>
          <w:p w14:paraId="1DC02847" w14:textId="77777777" w:rsidR="00D9435B" w:rsidRPr="0091037B" w:rsidRDefault="00D9435B" w:rsidP="00921ACC">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6FD5DBBF" w14:textId="77777777" w:rsidR="00D9435B" w:rsidRPr="00D9435B" w:rsidRDefault="00D9435B" w:rsidP="00921ACC">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14:paraId="7A5C11D0" w14:textId="77777777" w:rsidR="00D9435B" w:rsidRPr="00516885" w:rsidRDefault="00D9435B" w:rsidP="00921ACC">
            <w:pPr>
              <w:tabs>
                <w:tab w:val="left" w:pos="1701"/>
              </w:tabs>
              <w:jc w:val="center"/>
              <w:rPr>
                <w:rFonts w:ascii="Arial" w:hAnsi="Arial" w:cs="Arial"/>
                <w:b/>
              </w:rPr>
            </w:pPr>
            <w:bookmarkStart w:id="4" w:name="forInformation"/>
            <w:bookmarkEnd w:id="4"/>
          </w:p>
        </w:tc>
        <w:tc>
          <w:tcPr>
            <w:tcW w:w="5849" w:type="dxa"/>
            <w:tcBorders>
              <w:top w:val="nil"/>
              <w:left w:val="single" w:sz="4" w:space="0" w:color="000000"/>
              <w:bottom w:val="nil"/>
              <w:right w:val="nil"/>
            </w:tcBorders>
            <w:vAlign w:val="center"/>
          </w:tcPr>
          <w:p w14:paraId="39245A44" w14:textId="77777777" w:rsidR="00D9435B" w:rsidRPr="00D9435B" w:rsidRDefault="00D9435B" w:rsidP="00921ACC">
            <w:pPr>
              <w:tabs>
                <w:tab w:val="left" w:pos="1701"/>
              </w:tabs>
              <w:ind w:left="176" w:hanging="176"/>
              <w:rPr>
                <w:vertAlign w:val="superscript"/>
              </w:rPr>
            </w:pPr>
          </w:p>
        </w:tc>
      </w:tr>
      <w:tr w:rsidR="00776B64" w:rsidRPr="002A36EA" w14:paraId="4914C64C" w14:textId="77777777" w:rsidTr="00DA65AB">
        <w:trPr>
          <w:trHeight w:hRule="exact" w:val="170"/>
        </w:trPr>
        <w:tc>
          <w:tcPr>
            <w:tcW w:w="2152" w:type="dxa"/>
            <w:tcBorders>
              <w:top w:val="nil"/>
              <w:left w:val="nil"/>
              <w:bottom w:val="nil"/>
              <w:right w:val="nil"/>
            </w:tcBorders>
            <w:vAlign w:val="center"/>
          </w:tcPr>
          <w:p w14:paraId="34A61873" w14:textId="77777777" w:rsidR="00776B64" w:rsidRPr="0091037B" w:rsidRDefault="00776B64" w:rsidP="00921ACC">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14:paraId="6304C55F" w14:textId="77777777" w:rsidR="00776B64" w:rsidRPr="00D9435B" w:rsidRDefault="00776B64" w:rsidP="00D9435B">
            <w:pPr>
              <w:ind w:left="93"/>
              <w:rPr>
                <w:rFonts w:ascii="Arial" w:hAnsi="Arial" w:cs="Arial"/>
              </w:rPr>
            </w:pPr>
          </w:p>
        </w:tc>
      </w:tr>
      <w:tr w:rsidR="00D9435B" w:rsidRPr="002A36EA" w14:paraId="5F9E3419" w14:textId="77777777" w:rsidTr="00DA65AB">
        <w:tc>
          <w:tcPr>
            <w:tcW w:w="2152" w:type="dxa"/>
            <w:tcBorders>
              <w:top w:val="nil"/>
              <w:left w:val="nil"/>
              <w:bottom w:val="nil"/>
              <w:right w:val="nil"/>
            </w:tcBorders>
            <w:vAlign w:val="center"/>
          </w:tcPr>
          <w:p w14:paraId="3D0823F5" w14:textId="77777777" w:rsidR="00D9435B" w:rsidRPr="0091037B" w:rsidRDefault="00D9435B" w:rsidP="00921ACC">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14:paraId="7C583961" w14:textId="43950FD4" w:rsidR="00D9435B" w:rsidRPr="00D9435B" w:rsidRDefault="00D9435B" w:rsidP="00D9435B">
            <w:pPr>
              <w:ind w:left="93"/>
              <w:rPr>
                <w:rFonts w:ascii="Arial" w:hAnsi="Arial" w:cs="Arial"/>
                <w:sz w:val="24"/>
              </w:rPr>
            </w:pPr>
          </w:p>
        </w:tc>
      </w:tr>
      <w:tr w:rsidR="00D9435B" w:rsidRPr="00D21604" w14:paraId="3F52E9B7" w14:textId="77777777" w:rsidTr="00DA65AB">
        <w:trPr>
          <w:trHeight w:hRule="exact" w:val="170"/>
        </w:trPr>
        <w:tc>
          <w:tcPr>
            <w:tcW w:w="2152" w:type="dxa"/>
            <w:tcBorders>
              <w:top w:val="nil"/>
              <w:left w:val="nil"/>
              <w:bottom w:val="nil"/>
              <w:right w:val="nil"/>
            </w:tcBorders>
          </w:tcPr>
          <w:p w14:paraId="534198A5" w14:textId="77777777" w:rsidR="00D9435B" w:rsidRPr="0091037B" w:rsidRDefault="00D9435B" w:rsidP="00921ACC">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14:paraId="1689CB8F" w14:textId="77777777" w:rsidR="00D9435B" w:rsidRPr="00D9435B" w:rsidRDefault="00D9435B" w:rsidP="00921ACC">
            <w:pPr>
              <w:ind w:left="57"/>
              <w:rPr>
                <w:rFonts w:ascii="Arial" w:hAnsi="Arial" w:cs="Arial"/>
                <w:sz w:val="16"/>
              </w:rPr>
            </w:pPr>
          </w:p>
        </w:tc>
      </w:tr>
      <w:tr w:rsidR="00D9435B" w:rsidRPr="002A36EA" w14:paraId="00EE9EF4" w14:textId="77777777" w:rsidTr="00DA65AB">
        <w:tc>
          <w:tcPr>
            <w:tcW w:w="2152" w:type="dxa"/>
            <w:tcBorders>
              <w:top w:val="nil"/>
              <w:left w:val="nil"/>
              <w:bottom w:val="nil"/>
              <w:right w:val="nil"/>
            </w:tcBorders>
          </w:tcPr>
          <w:p w14:paraId="6ADCF73B" w14:textId="77777777"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14:paraId="66F04DA5" w14:textId="77777777" w:rsidR="00D9435B" w:rsidRDefault="00D9435B" w:rsidP="00EA0019">
            <w:pPr>
              <w:rPr>
                <w:rFonts w:ascii="Arial" w:hAnsi="Arial" w:cs="Arial"/>
                <w:b/>
                <w:sz w:val="22"/>
                <w:szCs w:val="24"/>
              </w:rPr>
            </w:pPr>
          </w:p>
          <w:p w14:paraId="3A0585E6" w14:textId="65D63D08" w:rsidR="003247CA" w:rsidRPr="00D9435B" w:rsidRDefault="003247CA" w:rsidP="00EA0019">
            <w:pPr>
              <w:rPr>
                <w:rFonts w:ascii="Arial" w:hAnsi="Arial" w:cs="Arial"/>
              </w:rPr>
            </w:pPr>
          </w:p>
        </w:tc>
      </w:tr>
      <w:tr w:rsidR="00D9435B" w:rsidRPr="002A36EA" w14:paraId="473DF1B6" w14:textId="77777777" w:rsidTr="00DA65AB">
        <w:tc>
          <w:tcPr>
            <w:tcW w:w="2152" w:type="dxa"/>
            <w:tcBorders>
              <w:top w:val="nil"/>
              <w:left w:val="nil"/>
              <w:bottom w:val="nil"/>
              <w:right w:val="nil"/>
            </w:tcBorders>
          </w:tcPr>
          <w:p w14:paraId="5D549450" w14:textId="77777777" w:rsidR="00D9435B" w:rsidRPr="0083399D" w:rsidRDefault="00D9435B" w:rsidP="00921ACC">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14:paraId="10CA9835" w14:textId="77777777" w:rsidR="00D9435B" w:rsidRPr="00704C3A" w:rsidRDefault="00D9435B" w:rsidP="00521B98">
            <w:pPr>
              <w:rPr>
                <w:rFonts w:ascii="Arial" w:hAnsi="Arial" w:cs="Arial"/>
              </w:rPr>
            </w:pPr>
            <w:bookmarkStart w:id="5" w:name="RelevantWorkItems"/>
            <w:bookmarkEnd w:id="5"/>
          </w:p>
        </w:tc>
      </w:tr>
      <w:tr w:rsidR="00D9435B" w:rsidRPr="002E5375" w14:paraId="64E5BC15" w14:textId="77777777" w:rsidTr="00DA65AB">
        <w:trPr>
          <w:trHeight w:hRule="exact" w:val="113"/>
        </w:trPr>
        <w:tc>
          <w:tcPr>
            <w:tcW w:w="9583" w:type="dxa"/>
            <w:gridSpan w:val="4"/>
            <w:tcBorders>
              <w:top w:val="nil"/>
              <w:left w:val="nil"/>
              <w:bottom w:val="single" w:sz="4" w:space="0" w:color="000000"/>
              <w:right w:val="nil"/>
            </w:tcBorders>
          </w:tcPr>
          <w:p w14:paraId="2E6E9F65" w14:textId="77777777" w:rsidR="00D9435B" w:rsidRPr="002E5375" w:rsidRDefault="00D9435B" w:rsidP="00921ACC">
            <w:pPr>
              <w:tabs>
                <w:tab w:val="left" w:pos="1701"/>
              </w:tabs>
              <w:ind w:left="-249" w:firstLine="249"/>
              <w:rPr>
                <w:sz w:val="16"/>
                <w:szCs w:val="16"/>
              </w:rPr>
            </w:pPr>
          </w:p>
        </w:tc>
      </w:tr>
    </w:tbl>
    <w:p w14:paraId="5C6D5C07" w14:textId="77777777" w:rsidR="00D9435B" w:rsidRDefault="00D9435B" w:rsidP="007F05C7"/>
    <w:p w14:paraId="6A704FAF" w14:textId="77777777" w:rsidR="007833A7" w:rsidRPr="00866086" w:rsidRDefault="007833A7" w:rsidP="007F05C7"/>
    <w:p w14:paraId="71ADCFED" w14:textId="77777777"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6" w:name="DecisionOrAction"/>
      <w:r w:rsidR="00EA0019" w:rsidRPr="00704C3A">
        <w:rPr>
          <w:rFonts w:ascii="Arial" w:hAnsi="Arial" w:cs="Arial"/>
          <w:sz w:val="22"/>
          <w:szCs w:val="24"/>
        </w:rPr>
        <w:t>Please approve</w:t>
      </w:r>
      <w:bookmarkEnd w:id="6"/>
    </w:p>
    <w:p w14:paraId="340EB1C2" w14:textId="77777777" w:rsidR="007833A7" w:rsidRDefault="007833A7" w:rsidP="007F05C7">
      <w:pPr>
        <w:rPr>
          <w:rFonts w:ascii="Arial" w:hAnsi="Arial" w:cs="Arial"/>
        </w:rPr>
      </w:pPr>
    </w:p>
    <w:p w14:paraId="32C6204A" w14:textId="77777777" w:rsidR="008D5477" w:rsidRDefault="008D5477" w:rsidP="007F05C7">
      <w:pPr>
        <w:rPr>
          <w:rFonts w:ascii="Arial" w:hAnsi="Arial" w:cs="Arial"/>
        </w:rPr>
      </w:pPr>
    </w:p>
    <w:p w14:paraId="75D1954A" w14:textId="133DEF37" w:rsidR="007A3763" w:rsidRPr="003247CA" w:rsidRDefault="007A3763" w:rsidP="007F05C7">
      <w:pPr>
        <w:pBdr>
          <w:top w:val="single" w:sz="4" w:space="1" w:color="auto"/>
          <w:bottom w:val="single" w:sz="4" w:space="1" w:color="auto"/>
        </w:pBdr>
        <w:rPr>
          <w:rFonts w:ascii="Arial" w:hAnsi="Arial" w:cs="Arial"/>
          <w:i/>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Pr="00F11466">
        <w:rPr>
          <w:rFonts w:ascii="Arial" w:hAnsi="Arial" w:cs="Arial"/>
          <w:i/>
        </w:rPr>
        <w:t xml:space="preserve"> </w:t>
      </w:r>
      <w:bookmarkStart w:id="7" w:name="Abstract"/>
      <w:bookmarkEnd w:id="7"/>
      <w:r w:rsidR="008312F5">
        <w:rPr>
          <w:rFonts w:ascii="Arial" w:hAnsi="Arial" w:cs="Arial"/>
          <w:i/>
        </w:rPr>
        <w:t xml:space="preserve">LS </w:t>
      </w:r>
      <w:r w:rsidR="00F957C7">
        <w:rPr>
          <w:rFonts w:ascii="Arial" w:hAnsi="Arial" w:cs="Arial"/>
          <w:i/>
        </w:rPr>
        <w:t xml:space="preserve">Out to </w:t>
      </w:r>
      <w:r w:rsidR="003247CA">
        <w:rPr>
          <w:rFonts w:ascii="Arial" w:hAnsi="Arial" w:cs="Arial"/>
          <w:i/>
        </w:rPr>
        <w:t>inform about the start of PDL activities to several organisation</w:t>
      </w:r>
      <w:r w:rsidR="00512E5F">
        <w:rPr>
          <w:rFonts w:ascii="Arial" w:hAnsi="Arial" w:cs="Arial"/>
          <w:i/>
        </w:rPr>
        <w:t>s</w:t>
      </w:r>
      <w:r w:rsidR="003247CA">
        <w:rPr>
          <w:rFonts w:ascii="Arial" w:hAnsi="Arial" w:cs="Arial"/>
          <w:i/>
        </w:rPr>
        <w:t xml:space="preserve">, in alignment with the collaboration planned in the ISG </w:t>
      </w:r>
      <w:proofErr w:type="spellStart"/>
      <w:r w:rsidR="003247CA">
        <w:rPr>
          <w:rFonts w:ascii="Arial" w:hAnsi="Arial" w:cs="Arial"/>
          <w:i/>
        </w:rPr>
        <w:t>ToR</w:t>
      </w:r>
      <w:proofErr w:type="spellEnd"/>
    </w:p>
    <w:p w14:paraId="045932FE" w14:textId="77777777" w:rsidR="00887234" w:rsidRDefault="00887234" w:rsidP="007F05C7">
      <w:pPr>
        <w:rPr>
          <w:rFonts w:ascii="Arial" w:hAnsi="Arial" w:cs="Arial"/>
        </w:rPr>
      </w:pPr>
    </w:p>
    <w:p w14:paraId="6D05FE88" w14:textId="77777777" w:rsidR="00216D13" w:rsidRDefault="00216D13" w:rsidP="007833A7">
      <w:pPr>
        <w:rPr>
          <w:rFonts w:ascii="Arial" w:hAnsi="Arial" w:cs="Arial"/>
        </w:rPr>
      </w:pPr>
    </w:p>
    <w:p w14:paraId="1A029375" w14:textId="77777777" w:rsidR="00216D13" w:rsidRDefault="00216D13" w:rsidP="007833A7">
      <w:pPr>
        <w:rPr>
          <w:rFonts w:ascii="Arial" w:hAnsi="Arial" w:cs="Arial"/>
        </w:rPr>
      </w:pPr>
    </w:p>
    <w:p w14:paraId="6FDFA048" w14:textId="77777777" w:rsidR="00216D13" w:rsidRDefault="00216D13" w:rsidP="007833A7">
      <w:pPr>
        <w:rPr>
          <w:rFonts w:ascii="Arial" w:hAnsi="Arial" w:cs="Arial"/>
        </w:rPr>
      </w:pPr>
    </w:p>
    <w:p w14:paraId="7114CD82" w14:textId="77777777" w:rsidR="00216D13" w:rsidRDefault="00216D13">
      <w:pPr>
        <w:overflowPunct/>
        <w:autoSpaceDE/>
        <w:autoSpaceDN/>
        <w:adjustRightInd/>
        <w:spacing w:after="200" w:line="276" w:lineRule="auto"/>
        <w:textAlignment w:val="auto"/>
        <w:rPr>
          <w:rFonts w:ascii="Arial" w:hAnsi="Arial" w:cs="Arial"/>
        </w:rPr>
      </w:pPr>
      <w:r>
        <w:rPr>
          <w:rFonts w:ascii="Arial" w:hAnsi="Arial" w:cs="Arial"/>
        </w:rPr>
        <w:br w:type="page"/>
      </w:r>
    </w:p>
    <w:p w14:paraId="461CEF09" w14:textId="77777777" w:rsidR="00216D13" w:rsidRDefault="00216D13" w:rsidP="007833A7">
      <w:pPr>
        <w:rPr>
          <w:rFonts w:ascii="Arial" w:hAnsi="Arial" w:cs="Arial"/>
        </w:rPr>
      </w:pPr>
    </w:p>
    <w:tbl>
      <w:tblPr>
        <w:tblW w:w="9838"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1191"/>
        <w:gridCol w:w="851"/>
        <w:gridCol w:w="7796"/>
      </w:tblGrid>
      <w:tr w:rsidR="000147C7" w:rsidRPr="009F6AA5" w14:paraId="434CC4FC" w14:textId="77777777" w:rsidTr="00921ACC">
        <w:trPr>
          <w:trHeight w:val="137"/>
        </w:trPr>
        <w:tc>
          <w:tcPr>
            <w:tcW w:w="9838" w:type="dxa"/>
            <w:gridSpan w:val="3"/>
            <w:tcBorders>
              <w:top w:val="nil"/>
              <w:left w:val="nil"/>
              <w:bottom w:val="single" w:sz="4" w:space="0" w:color="auto"/>
              <w:right w:val="nil"/>
            </w:tcBorders>
          </w:tcPr>
          <w:p w14:paraId="5F0AFB05" w14:textId="77777777" w:rsidR="000147C7" w:rsidRPr="009F6AA5" w:rsidRDefault="000147C7" w:rsidP="00921ACC">
            <w:pPr>
              <w:ind w:left="57"/>
              <w:jc w:val="center"/>
              <w:outlineLvl w:val="0"/>
              <w:rPr>
                <w:rFonts w:cs="Arial"/>
                <w:b/>
                <w:color w:val="0000FF"/>
                <w:sz w:val="16"/>
                <w:szCs w:val="16"/>
              </w:rPr>
            </w:pPr>
            <w:r w:rsidRPr="009F6AA5">
              <w:rPr>
                <w:rFonts w:ascii="Arial" w:hAnsi="Arial" w:cs="Arial"/>
                <w:b/>
                <w:smallCaps/>
                <w:sz w:val="36"/>
                <w:szCs w:val="40"/>
              </w:rPr>
              <w:t>Liaison Statement</w:t>
            </w:r>
          </w:p>
        </w:tc>
      </w:tr>
      <w:tr w:rsidR="000147C7" w:rsidRPr="009F6AA5" w14:paraId="444D0CF2" w14:textId="77777777" w:rsidTr="00921ACC">
        <w:tc>
          <w:tcPr>
            <w:tcW w:w="1191" w:type="dxa"/>
            <w:tcBorders>
              <w:top w:val="single" w:sz="4" w:space="0" w:color="auto"/>
              <w:left w:val="nil"/>
              <w:bottom w:val="nil"/>
              <w:right w:val="nil"/>
            </w:tcBorders>
          </w:tcPr>
          <w:p w14:paraId="732DCD0A" w14:textId="77777777" w:rsidR="000147C7" w:rsidRPr="0023553E" w:rsidRDefault="000147C7" w:rsidP="00921ACC">
            <w:pPr>
              <w:tabs>
                <w:tab w:val="left" w:pos="1701"/>
              </w:tabs>
              <w:ind w:left="57"/>
              <w:jc w:val="right"/>
              <w:rPr>
                <w:rFonts w:asciiTheme="minorHAnsi" w:hAnsiTheme="minorHAnsi" w:cstheme="minorHAnsi"/>
                <w:sz w:val="24"/>
                <w:szCs w:val="24"/>
              </w:rPr>
            </w:pPr>
            <w:r w:rsidRPr="0023553E">
              <w:rPr>
                <w:rFonts w:asciiTheme="minorHAnsi" w:hAnsiTheme="minorHAnsi" w:cstheme="minorHAnsi"/>
                <w:b/>
                <w:sz w:val="24"/>
                <w:szCs w:val="24"/>
              </w:rPr>
              <w:t>Title:</w:t>
            </w:r>
          </w:p>
        </w:tc>
        <w:tc>
          <w:tcPr>
            <w:tcW w:w="8647" w:type="dxa"/>
            <w:gridSpan w:val="2"/>
            <w:tcBorders>
              <w:top w:val="single" w:sz="4" w:space="0" w:color="auto"/>
              <w:left w:val="nil"/>
              <w:bottom w:val="nil"/>
              <w:right w:val="nil"/>
            </w:tcBorders>
          </w:tcPr>
          <w:p w14:paraId="3F1FDC23" w14:textId="28397F60" w:rsidR="000147C7" w:rsidRPr="0023553E" w:rsidRDefault="003247CA" w:rsidP="00921ACC">
            <w:pPr>
              <w:ind w:left="57"/>
              <w:rPr>
                <w:rFonts w:asciiTheme="minorHAnsi" w:hAnsiTheme="minorHAnsi" w:cstheme="minorHAnsi"/>
                <w:sz w:val="24"/>
                <w:szCs w:val="24"/>
              </w:rPr>
            </w:pPr>
            <w:proofErr w:type="spellStart"/>
            <w:r w:rsidRPr="0023553E">
              <w:rPr>
                <w:rFonts w:asciiTheme="minorHAnsi" w:hAnsiTheme="minorHAnsi" w:cstheme="minorHAnsi"/>
                <w:b/>
                <w:color w:val="0000FF"/>
                <w:sz w:val="24"/>
                <w:szCs w:val="24"/>
              </w:rPr>
              <w:t>LSout</w:t>
            </w:r>
            <w:proofErr w:type="spellEnd"/>
            <w:r w:rsidRPr="0023553E">
              <w:rPr>
                <w:rFonts w:asciiTheme="minorHAnsi" w:hAnsiTheme="minorHAnsi" w:cstheme="minorHAnsi"/>
                <w:b/>
                <w:color w:val="0000FF"/>
                <w:sz w:val="24"/>
                <w:szCs w:val="24"/>
              </w:rPr>
              <w:t xml:space="preserve"> to various organisation</w:t>
            </w:r>
            <w:r w:rsidR="006041A9" w:rsidRPr="0023553E">
              <w:rPr>
                <w:rFonts w:asciiTheme="minorHAnsi" w:hAnsiTheme="minorHAnsi" w:cstheme="minorHAnsi"/>
                <w:b/>
                <w:color w:val="0000FF"/>
                <w:sz w:val="24"/>
                <w:szCs w:val="24"/>
              </w:rPr>
              <w:t>s</w:t>
            </w:r>
            <w:r w:rsidRPr="0023553E">
              <w:rPr>
                <w:rFonts w:asciiTheme="minorHAnsi" w:hAnsiTheme="minorHAnsi" w:cstheme="minorHAnsi"/>
                <w:b/>
                <w:color w:val="0000FF"/>
                <w:sz w:val="24"/>
                <w:szCs w:val="24"/>
              </w:rPr>
              <w:t xml:space="preserve"> on the start of ISG PDL activities</w:t>
            </w:r>
          </w:p>
        </w:tc>
      </w:tr>
      <w:tr w:rsidR="000147C7" w:rsidRPr="009F6AA5" w14:paraId="31AA5916" w14:textId="77777777" w:rsidTr="00921ACC">
        <w:tc>
          <w:tcPr>
            <w:tcW w:w="2042" w:type="dxa"/>
            <w:gridSpan w:val="2"/>
            <w:tcBorders>
              <w:top w:val="nil"/>
              <w:left w:val="nil"/>
              <w:bottom w:val="nil"/>
              <w:right w:val="nil"/>
            </w:tcBorders>
          </w:tcPr>
          <w:p w14:paraId="5AF67EC6" w14:textId="77777777" w:rsidR="000147C7" w:rsidRPr="009F6AA5" w:rsidRDefault="000147C7" w:rsidP="00921ACC">
            <w:pPr>
              <w:tabs>
                <w:tab w:val="left" w:pos="1701"/>
              </w:tabs>
              <w:ind w:left="57"/>
              <w:jc w:val="right"/>
              <w:rPr>
                <w:rFonts w:ascii="Calibri" w:hAnsi="Calibri" w:cs="Calibri"/>
                <w:szCs w:val="24"/>
              </w:rPr>
            </w:pPr>
          </w:p>
        </w:tc>
        <w:tc>
          <w:tcPr>
            <w:tcW w:w="7796" w:type="dxa"/>
            <w:tcBorders>
              <w:top w:val="nil"/>
              <w:left w:val="nil"/>
              <w:bottom w:val="nil"/>
              <w:right w:val="nil"/>
            </w:tcBorders>
          </w:tcPr>
          <w:p w14:paraId="3D6A4A1F" w14:textId="77777777" w:rsidR="000147C7" w:rsidRPr="009F6AA5" w:rsidRDefault="000147C7" w:rsidP="00921ACC">
            <w:pPr>
              <w:tabs>
                <w:tab w:val="left" w:pos="1701"/>
              </w:tabs>
              <w:ind w:left="57"/>
              <w:rPr>
                <w:rFonts w:ascii="Arial" w:hAnsi="Arial" w:cs="Arial"/>
              </w:rPr>
            </w:pPr>
          </w:p>
        </w:tc>
      </w:tr>
      <w:tr w:rsidR="000147C7" w:rsidRPr="009F6AA5" w14:paraId="49E5EB90" w14:textId="77777777" w:rsidTr="00921ACC">
        <w:trPr>
          <w:trHeight w:val="140"/>
        </w:trPr>
        <w:tc>
          <w:tcPr>
            <w:tcW w:w="2042" w:type="dxa"/>
            <w:gridSpan w:val="2"/>
            <w:tcBorders>
              <w:top w:val="nil"/>
              <w:left w:val="nil"/>
              <w:bottom w:val="nil"/>
              <w:right w:val="nil"/>
            </w:tcBorders>
            <w:vAlign w:val="center"/>
          </w:tcPr>
          <w:p w14:paraId="6F2861F4" w14:textId="77777777" w:rsidR="000147C7" w:rsidRPr="009F6AA5" w:rsidRDefault="000147C7" w:rsidP="00921ACC">
            <w:pPr>
              <w:tabs>
                <w:tab w:val="left" w:pos="1701"/>
              </w:tabs>
              <w:ind w:left="57"/>
              <w:jc w:val="right"/>
              <w:rPr>
                <w:rFonts w:ascii="Calibri" w:hAnsi="Calibri" w:cs="Calibri"/>
                <w:sz w:val="16"/>
                <w:szCs w:val="24"/>
              </w:rPr>
            </w:pPr>
          </w:p>
        </w:tc>
        <w:tc>
          <w:tcPr>
            <w:tcW w:w="7796" w:type="dxa"/>
            <w:tcBorders>
              <w:top w:val="nil"/>
              <w:left w:val="nil"/>
              <w:bottom w:val="nil"/>
              <w:right w:val="nil"/>
            </w:tcBorders>
            <w:vAlign w:val="center"/>
          </w:tcPr>
          <w:p w14:paraId="7B42B9FC" w14:textId="77777777" w:rsidR="000147C7" w:rsidRPr="009F6AA5" w:rsidRDefault="000147C7" w:rsidP="00921ACC">
            <w:pPr>
              <w:ind w:left="57"/>
              <w:rPr>
                <w:rFonts w:ascii="Arial" w:hAnsi="Arial" w:cs="Arial"/>
                <w:sz w:val="16"/>
              </w:rPr>
            </w:pPr>
          </w:p>
        </w:tc>
      </w:tr>
      <w:tr w:rsidR="000147C7" w:rsidRPr="009F6AA5" w14:paraId="22105D8E" w14:textId="77777777" w:rsidTr="00921ACC">
        <w:tc>
          <w:tcPr>
            <w:tcW w:w="2042" w:type="dxa"/>
            <w:gridSpan w:val="2"/>
            <w:tcBorders>
              <w:top w:val="nil"/>
              <w:left w:val="nil"/>
              <w:bottom w:val="nil"/>
              <w:right w:val="nil"/>
            </w:tcBorders>
            <w:vAlign w:val="center"/>
          </w:tcPr>
          <w:p w14:paraId="148AC643" w14:textId="77777777" w:rsidR="000147C7" w:rsidRPr="0023553E" w:rsidRDefault="000147C7" w:rsidP="00921ACC">
            <w:pPr>
              <w:tabs>
                <w:tab w:val="left" w:pos="1701"/>
              </w:tabs>
              <w:ind w:left="57"/>
              <w:jc w:val="right"/>
              <w:rPr>
                <w:rFonts w:asciiTheme="minorHAnsi" w:hAnsiTheme="minorHAnsi" w:cstheme="minorHAnsi"/>
              </w:rPr>
            </w:pPr>
            <w:r w:rsidRPr="0023553E">
              <w:rPr>
                <w:rFonts w:asciiTheme="minorHAnsi" w:hAnsiTheme="minorHAnsi" w:cstheme="minorHAnsi"/>
                <w:b/>
              </w:rPr>
              <w:t>From</w:t>
            </w:r>
            <w:r w:rsidRPr="0023553E">
              <w:rPr>
                <w:rFonts w:asciiTheme="minorHAnsi" w:hAnsiTheme="minorHAnsi" w:cstheme="minorHAnsi"/>
              </w:rPr>
              <w:t xml:space="preserve"> (source):</w:t>
            </w:r>
          </w:p>
        </w:tc>
        <w:tc>
          <w:tcPr>
            <w:tcW w:w="7796" w:type="dxa"/>
            <w:tcBorders>
              <w:top w:val="nil"/>
              <w:left w:val="nil"/>
              <w:bottom w:val="nil"/>
              <w:right w:val="nil"/>
            </w:tcBorders>
            <w:vAlign w:val="center"/>
          </w:tcPr>
          <w:p w14:paraId="2AE4AEBD" w14:textId="77777777" w:rsidR="000147C7" w:rsidRPr="0023553E" w:rsidRDefault="000147C7" w:rsidP="00921ACC">
            <w:pPr>
              <w:ind w:left="57"/>
              <w:rPr>
                <w:rFonts w:asciiTheme="minorHAnsi" w:hAnsiTheme="minorHAnsi" w:cstheme="minorHAnsi"/>
              </w:rPr>
            </w:pPr>
            <w:r w:rsidRPr="0023553E">
              <w:rPr>
                <w:rFonts w:asciiTheme="minorHAnsi" w:hAnsiTheme="minorHAnsi" w:cstheme="minorHAnsi"/>
                <w:color w:val="0000FF"/>
              </w:rPr>
              <w:t>ETSI ISG NFV</w:t>
            </w:r>
          </w:p>
        </w:tc>
      </w:tr>
      <w:tr w:rsidR="000147C7" w:rsidRPr="00D87E7D" w14:paraId="61DEB2D8" w14:textId="77777777" w:rsidTr="00921ACC">
        <w:tc>
          <w:tcPr>
            <w:tcW w:w="2042" w:type="dxa"/>
            <w:gridSpan w:val="2"/>
            <w:tcBorders>
              <w:top w:val="nil"/>
              <w:left w:val="nil"/>
              <w:bottom w:val="nil"/>
              <w:right w:val="nil"/>
            </w:tcBorders>
            <w:vAlign w:val="center"/>
          </w:tcPr>
          <w:p w14:paraId="68E1E2B5" w14:textId="77777777" w:rsidR="000147C7" w:rsidRPr="0023553E" w:rsidRDefault="000147C7" w:rsidP="00921ACC">
            <w:pPr>
              <w:tabs>
                <w:tab w:val="left" w:pos="1701"/>
              </w:tabs>
              <w:ind w:left="57"/>
              <w:jc w:val="right"/>
              <w:rPr>
                <w:rFonts w:asciiTheme="minorHAnsi" w:hAnsiTheme="minorHAnsi" w:cstheme="minorHAnsi"/>
              </w:rPr>
            </w:pPr>
            <w:r w:rsidRPr="0023553E">
              <w:rPr>
                <w:rFonts w:asciiTheme="minorHAnsi" w:hAnsiTheme="minorHAnsi" w:cstheme="minorHAnsi"/>
              </w:rPr>
              <w:t>Contact(s):</w:t>
            </w:r>
          </w:p>
        </w:tc>
        <w:tc>
          <w:tcPr>
            <w:tcW w:w="7796" w:type="dxa"/>
            <w:tcBorders>
              <w:top w:val="nil"/>
              <w:left w:val="nil"/>
              <w:bottom w:val="nil"/>
              <w:right w:val="nil"/>
            </w:tcBorders>
            <w:vAlign w:val="center"/>
          </w:tcPr>
          <w:p w14:paraId="1CCF1056" w14:textId="77777777" w:rsidR="003247CA" w:rsidRPr="0023553E" w:rsidRDefault="003247CA" w:rsidP="003247CA">
            <w:pPr>
              <w:ind w:left="57"/>
              <w:rPr>
                <w:rFonts w:asciiTheme="minorHAnsi" w:hAnsiTheme="minorHAnsi" w:cstheme="minorHAnsi"/>
                <w:color w:val="0000FF"/>
                <w:lang w:val="es-ES"/>
              </w:rPr>
            </w:pPr>
            <w:r w:rsidRPr="0023553E">
              <w:rPr>
                <w:rFonts w:asciiTheme="minorHAnsi" w:hAnsiTheme="minorHAnsi" w:cstheme="minorHAnsi"/>
                <w:color w:val="0000FF"/>
                <w:lang w:val="es-ES"/>
              </w:rPr>
              <w:t xml:space="preserve">Diego Lopez (diego.r.lopez@telefonica.com), ISG PDL </w:t>
            </w:r>
            <w:proofErr w:type="spellStart"/>
            <w:r w:rsidRPr="0023553E">
              <w:rPr>
                <w:rFonts w:asciiTheme="minorHAnsi" w:hAnsiTheme="minorHAnsi" w:cstheme="minorHAnsi"/>
                <w:color w:val="0000FF"/>
                <w:lang w:val="es-ES"/>
              </w:rPr>
              <w:t>Chair</w:t>
            </w:r>
            <w:proofErr w:type="spellEnd"/>
          </w:p>
          <w:p w14:paraId="23467AB8" w14:textId="54B2AAA5" w:rsidR="000147C7" w:rsidRPr="0023553E" w:rsidRDefault="0023553E" w:rsidP="003247CA">
            <w:pPr>
              <w:tabs>
                <w:tab w:val="left" w:pos="4891"/>
              </w:tabs>
              <w:ind w:left="57"/>
              <w:rPr>
                <w:rFonts w:asciiTheme="minorHAnsi" w:hAnsiTheme="minorHAnsi" w:cstheme="minorHAnsi"/>
                <w:color w:val="0000FF"/>
                <w:lang w:val="es-ES"/>
              </w:rPr>
            </w:pPr>
            <w:r>
              <w:rPr>
                <w:rFonts w:asciiTheme="minorHAnsi" w:hAnsiTheme="minorHAnsi" w:cstheme="minorHAnsi"/>
                <w:color w:val="0000FF"/>
                <w:lang w:val="es-ES"/>
              </w:rPr>
              <w:t>PDL</w:t>
            </w:r>
            <w:r w:rsidR="00D87E7D">
              <w:rPr>
                <w:rFonts w:asciiTheme="minorHAnsi" w:hAnsiTheme="minorHAnsi" w:cstheme="minorHAnsi"/>
                <w:color w:val="0000FF"/>
                <w:lang w:val="es-ES"/>
              </w:rPr>
              <w:t>-R</w:t>
            </w:r>
            <w:r>
              <w:rPr>
                <w:rFonts w:asciiTheme="minorHAnsi" w:hAnsiTheme="minorHAnsi" w:cstheme="minorHAnsi"/>
                <w:color w:val="0000FF"/>
                <w:lang w:val="es-ES"/>
              </w:rPr>
              <w:t>app</w:t>
            </w:r>
            <w:r w:rsidR="003247CA" w:rsidRPr="0023553E">
              <w:rPr>
                <w:rFonts w:asciiTheme="minorHAnsi" w:hAnsiTheme="minorHAnsi" w:cstheme="minorHAnsi"/>
                <w:color w:val="0000FF"/>
                <w:lang w:val="es-ES"/>
              </w:rPr>
              <w:t>@etsi.org</w:t>
            </w:r>
          </w:p>
        </w:tc>
      </w:tr>
      <w:tr w:rsidR="000147C7" w:rsidRPr="00D87E7D" w14:paraId="19A32CFC" w14:textId="77777777" w:rsidTr="00921ACC">
        <w:tc>
          <w:tcPr>
            <w:tcW w:w="2042" w:type="dxa"/>
            <w:gridSpan w:val="2"/>
            <w:tcBorders>
              <w:top w:val="nil"/>
              <w:left w:val="nil"/>
              <w:bottom w:val="nil"/>
              <w:right w:val="nil"/>
            </w:tcBorders>
            <w:vAlign w:val="center"/>
          </w:tcPr>
          <w:p w14:paraId="377FE5AE" w14:textId="77777777" w:rsidR="000147C7" w:rsidRPr="0023553E" w:rsidRDefault="000147C7" w:rsidP="00921ACC">
            <w:pPr>
              <w:tabs>
                <w:tab w:val="left" w:pos="1701"/>
              </w:tabs>
              <w:ind w:left="57"/>
              <w:jc w:val="right"/>
              <w:rPr>
                <w:rFonts w:asciiTheme="minorHAnsi" w:hAnsiTheme="minorHAnsi" w:cstheme="minorHAnsi"/>
                <w:lang w:val="de-DE"/>
              </w:rPr>
            </w:pPr>
          </w:p>
        </w:tc>
        <w:tc>
          <w:tcPr>
            <w:tcW w:w="7796" w:type="dxa"/>
            <w:tcBorders>
              <w:top w:val="nil"/>
              <w:left w:val="nil"/>
              <w:bottom w:val="nil"/>
              <w:right w:val="nil"/>
            </w:tcBorders>
            <w:vAlign w:val="center"/>
          </w:tcPr>
          <w:p w14:paraId="409B1C8D" w14:textId="77777777" w:rsidR="000147C7" w:rsidRPr="0023553E" w:rsidRDefault="000147C7" w:rsidP="00921ACC">
            <w:pPr>
              <w:ind w:left="57"/>
              <w:rPr>
                <w:rFonts w:asciiTheme="minorHAnsi" w:hAnsiTheme="minorHAnsi" w:cstheme="minorHAnsi"/>
                <w:color w:val="0000FF"/>
                <w:lang w:val="es-ES"/>
              </w:rPr>
            </w:pPr>
          </w:p>
        </w:tc>
      </w:tr>
      <w:tr w:rsidR="000147C7" w:rsidRPr="009F6AA5" w14:paraId="439E3EEE" w14:textId="77777777" w:rsidTr="00921ACC">
        <w:tc>
          <w:tcPr>
            <w:tcW w:w="2042" w:type="dxa"/>
            <w:gridSpan w:val="2"/>
            <w:tcBorders>
              <w:top w:val="nil"/>
              <w:left w:val="nil"/>
              <w:bottom w:val="nil"/>
              <w:right w:val="nil"/>
            </w:tcBorders>
          </w:tcPr>
          <w:p w14:paraId="24017845" w14:textId="77777777" w:rsidR="000147C7" w:rsidRPr="0023553E" w:rsidRDefault="000147C7" w:rsidP="00921ACC">
            <w:pPr>
              <w:tabs>
                <w:tab w:val="left" w:pos="1701"/>
              </w:tabs>
              <w:ind w:left="57"/>
              <w:jc w:val="right"/>
              <w:rPr>
                <w:rFonts w:asciiTheme="minorHAnsi" w:hAnsiTheme="minorHAnsi" w:cstheme="minorHAnsi"/>
                <w:b/>
              </w:rPr>
            </w:pPr>
            <w:r w:rsidRPr="0023553E">
              <w:rPr>
                <w:rFonts w:asciiTheme="minorHAnsi" w:hAnsiTheme="minorHAnsi" w:cstheme="minorHAnsi"/>
                <w:b/>
              </w:rPr>
              <w:t>To:</w:t>
            </w:r>
          </w:p>
        </w:tc>
        <w:tc>
          <w:tcPr>
            <w:tcW w:w="7796" w:type="dxa"/>
            <w:tcBorders>
              <w:top w:val="nil"/>
              <w:left w:val="nil"/>
              <w:bottom w:val="nil"/>
              <w:right w:val="nil"/>
            </w:tcBorders>
          </w:tcPr>
          <w:p w14:paraId="198F3FA9" w14:textId="05AD6F0A" w:rsidR="00AE4DA8" w:rsidRPr="0023553E" w:rsidRDefault="00512E5F" w:rsidP="00512E5F">
            <w:pPr>
              <w:tabs>
                <w:tab w:val="left" w:pos="4891"/>
              </w:tabs>
              <w:ind w:left="57"/>
              <w:rPr>
                <w:rFonts w:asciiTheme="minorHAnsi" w:hAnsiTheme="minorHAnsi" w:cstheme="minorHAnsi"/>
                <w:lang w:val="es-ES"/>
              </w:rPr>
            </w:pPr>
            <w:r w:rsidRPr="0023553E">
              <w:rPr>
                <w:rFonts w:asciiTheme="minorHAnsi" w:hAnsiTheme="minorHAnsi" w:cstheme="minorHAnsi"/>
                <w:lang w:val="es-ES"/>
              </w:rPr>
              <w:t>CEN/CENELEC</w:t>
            </w:r>
            <w:r w:rsidR="00AE4DA8" w:rsidRPr="0023553E">
              <w:rPr>
                <w:rFonts w:asciiTheme="minorHAnsi" w:hAnsiTheme="minorHAnsi" w:cstheme="minorHAnsi"/>
                <w:lang w:val="es-ES"/>
              </w:rPr>
              <w:t>:</w:t>
            </w:r>
            <w:r w:rsidR="0023553E" w:rsidRPr="0023553E">
              <w:rPr>
                <w:rFonts w:asciiTheme="minorHAnsi" w:hAnsiTheme="minorHAnsi" w:cstheme="minorHAnsi"/>
                <w:lang w:val="es-ES"/>
              </w:rPr>
              <w:t xml:space="preserve"> Carla </w:t>
            </w:r>
            <w:proofErr w:type="spellStart"/>
            <w:r w:rsidR="0023553E" w:rsidRPr="0023553E">
              <w:rPr>
                <w:rFonts w:asciiTheme="minorHAnsi" w:hAnsiTheme="minorHAnsi" w:cstheme="minorHAnsi"/>
                <w:lang w:val="es-ES"/>
              </w:rPr>
              <w:t>Sirocchi</w:t>
            </w:r>
            <w:proofErr w:type="spellEnd"/>
            <w:r w:rsidR="0023553E" w:rsidRPr="0023553E">
              <w:rPr>
                <w:rFonts w:asciiTheme="minorHAnsi" w:hAnsiTheme="minorHAnsi" w:cstheme="minorHAnsi"/>
                <w:lang w:val="es-ES"/>
              </w:rPr>
              <w:t xml:space="preserve"> (</w:t>
            </w:r>
            <w:proofErr w:type="spellStart"/>
            <w:r w:rsidR="0023553E" w:rsidRPr="0023553E">
              <w:rPr>
                <w:rFonts w:asciiTheme="minorHAnsi" w:hAnsiTheme="minorHAnsi" w:cstheme="minorHAnsi"/>
                <w:lang w:val="es-ES"/>
              </w:rPr>
              <w:t>Secretary</w:t>
            </w:r>
            <w:proofErr w:type="spellEnd"/>
            <w:r w:rsidR="0023553E" w:rsidRPr="0023553E">
              <w:rPr>
                <w:rFonts w:asciiTheme="minorHAnsi" w:hAnsiTheme="minorHAnsi" w:cstheme="minorHAnsi"/>
                <w:lang w:val="es-ES"/>
              </w:rPr>
              <w:t xml:space="preserve">), </w:t>
            </w:r>
            <w:hyperlink r:id="rId8" w:history="1">
              <w:r w:rsidR="00D87E7D" w:rsidRPr="00287899">
                <w:rPr>
                  <w:rStyle w:val="Hyperlink"/>
                  <w:rFonts w:asciiTheme="minorHAnsi" w:hAnsiTheme="minorHAnsi" w:cstheme="minorHAnsi"/>
                  <w:lang w:val="es-ES"/>
                </w:rPr>
                <w:t>sirocchi@uninfo.it</w:t>
              </w:r>
            </w:hyperlink>
            <w:r w:rsidR="00D87E7D">
              <w:rPr>
                <w:rFonts w:asciiTheme="minorHAnsi" w:hAnsiTheme="minorHAnsi" w:cstheme="minorHAnsi"/>
                <w:lang w:val="es-ES"/>
              </w:rPr>
              <w:t xml:space="preserve"> </w:t>
            </w:r>
          </w:p>
          <w:p w14:paraId="2682F780" w14:textId="5C13D268" w:rsidR="00AE4DA8" w:rsidRPr="0023553E" w:rsidRDefault="001F7E94" w:rsidP="00512E5F">
            <w:pPr>
              <w:tabs>
                <w:tab w:val="left" w:pos="4891"/>
              </w:tabs>
              <w:ind w:left="57"/>
              <w:rPr>
                <w:rFonts w:asciiTheme="minorHAnsi" w:hAnsiTheme="minorHAnsi" w:cstheme="minorHAnsi"/>
              </w:rPr>
            </w:pPr>
            <w:r w:rsidRPr="0023553E">
              <w:rPr>
                <w:rFonts w:asciiTheme="minorHAnsi" w:hAnsiTheme="minorHAnsi" w:cstheme="minorHAnsi"/>
              </w:rPr>
              <w:t xml:space="preserve">Enterprise </w:t>
            </w:r>
            <w:r w:rsidR="00512E5F" w:rsidRPr="0023553E">
              <w:rPr>
                <w:rFonts w:asciiTheme="minorHAnsi" w:hAnsiTheme="minorHAnsi" w:cstheme="minorHAnsi"/>
              </w:rPr>
              <w:t xml:space="preserve">Ethereum </w:t>
            </w:r>
            <w:r w:rsidRPr="0023553E">
              <w:rPr>
                <w:rFonts w:asciiTheme="minorHAnsi" w:hAnsiTheme="minorHAnsi" w:cstheme="minorHAnsi"/>
              </w:rPr>
              <w:t>Alliance</w:t>
            </w:r>
            <w:r w:rsidR="00AE4DA8" w:rsidRPr="0023553E">
              <w:rPr>
                <w:rFonts w:asciiTheme="minorHAnsi" w:hAnsiTheme="minorHAnsi" w:cstheme="minorHAnsi"/>
              </w:rPr>
              <w:t>:</w:t>
            </w:r>
            <w:r w:rsidR="0023553E">
              <w:rPr>
                <w:rFonts w:asciiTheme="minorHAnsi" w:hAnsiTheme="minorHAnsi" w:cstheme="minorHAnsi"/>
              </w:rPr>
              <w:t xml:space="preserve">  </w:t>
            </w:r>
            <w:r w:rsidR="0023553E" w:rsidRPr="0023553E">
              <w:rPr>
                <w:rFonts w:asciiTheme="minorHAnsi" w:hAnsiTheme="minorHAnsi" w:cstheme="minorHAnsi"/>
              </w:rPr>
              <w:t>Ron Resnick (Executive Directo</w:t>
            </w:r>
            <w:r w:rsidR="0023553E">
              <w:rPr>
                <w:rFonts w:asciiTheme="minorHAnsi" w:hAnsiTheme="minorHAnsi" w:cstheme="minorHAnsi"/>
              </w:rPr>
              <w:t xml:space="preserve">r), </w:t>
            </w:r>
            <w:hyperlink r:id="rId9" w:history="1">
              <w:r w:rsidR="00D87E7D" w:rsidRPr="00287899">
                <w:rPr>
                  <w:rStyle w:val="Hyperlink"/>
                  <w:rFonts w:asciiTheme="minorHAnsi" w:hAnsiTheme="minorHAnsi" w:cstheme="minorHAnsi"/>
                </w:rPr>
                <w:t>ron.resnick@entethalliance.org</w:t>
              </w:r>
            </w:hyperlink>
            <w:r w:rsidR="00D87E7D">
              <w:rPr>
                <w:rFonts w:asciiTheme="minorHAnsi" w:hAnsiTheme="minorHAnsi" w:cstheme="minorHAnsi"/>
              </w:rPr>
              <w:t xml:space="preserve"> </w:t>
            </w:r>
          </w:p>
          <w:p w14:paraId="002B71AF" w14:textId="2DEFB3BA" w:rsidR="00AE4DA8" w:rsidRPr="00D87E7D" w:rsidRDefault="00512E5F" w:rsidP="00512E5F">
            <w:pPr>
              <w:tabs>
                <w:tab w:val="left" w:pos="4891"/>
              </w:tabs>
              <w:ind w:left="57"/>
              <w:rPr>
                <w:rFonts w:asciiTheme="minorHAnsi" w:hAnsiTheme="minorHAnsi" w:cstheme="minorHAnsi"/>
                <w:lang w:val="en-US"/>
              </w:rPr>
            </w:pPr>
            <w:r w:rsidRPr="00D87E7D">
              <w:rPr>
                <w:rFonts w:asciiTheme="minorHAnsi" w:hAnsiTheme="minorHAnsi" w:cstheme="minorHAnsi"/>
                <w:lang w:val="en-US"/>
              </w:rPr>
              <w:t>GSMA</w:t>
            </w:r>
            <w:r w:rsidR="00AE4DA8" w:rsidRPr="00D87E7D">
              <w:rPr>
                <w:rFonts w:asciiTheme="minorHAnsi" w:hAnsiTheme="minorHAnsi" w:cstheme="minorHAnsi"/>
                <w:lang w:val="en-US"/>
              </w:rPr>
              <w:t xml:space="preserve">: </w:t>
            </w:r>
            <w:hyperlink r:id="rId10" w:history="1">
              <w:r w:rsidR="00D87E7D" w:rsidRPr="00D87E7D">
                <w:rPr>
                  <w:rStyle w:val="Hyperlink"/>
                  <w:rFonts w:asciiTheme="minorHAnsi" w:hAnsiTheme="minorHAnsi" w:cstheme="minorHAnsi"/>
                  <w:lang w:val="en-US"/>
                </w:rPr>
                <w:t>GSMALiaisons@gsma.com</w:t>
              </w:r>
            </w:hyperlink>
            <w:r w:rsidR="00D87E7D" w:rsidRPr="00D87E7D">
              <w:rPr>
                <w:rFonts w:asciiTheme="minorHAnsi" w:hAnsiTheme="minorHAnsi" w:cstheme="minorHAnsi"/>
                <w:lang w:val="en-US"/>
              </w:rPr>
              <w:t xml:space="preserve"> </w:t>
            </w:r>
          </w:p>
          <w:p w14:paraId="08AD11CF" w14:textId="3EC2E7B0" w:rsidR="00AE4DA8" w:rsidRPr="00D87E7D" w:rsidRDefault="00512E5F" w:rsidP="00D87E7D">
            <w:pPr>
              <w:tabs>
                <w:tab w:val="left" w:pos="4891"/>
              </w:tabs>
              <w:ind w:left="57"/>
              <w:rPr>
                <w:rFonts w:asciiTheme="minorHAnsi" w:hAnsiTheme="minorHAnsi" w:cstheme="minorHAnsi"/>
                <w:lang w:val="en-US"/>
              </w:rPr>
            </w:pPr>
            <w:r w:rsidRPr="00D87E7D">
              <w:rPr>
                <w:rFonts w:asciiTheme="minorHAnsi" w:hAnsiTheme="minorHAnsi" w:cstheme="minorHAnsi"/>
                <w:lang w:val="en-US"/>
              </w:rPr>
              <w:t>Hyperledger</w:t>
            </w:r>
            <w:r w:rsidR="00AE4DA8" w:rsidRPr="00D87E7D">
              <w:rPr>
                <w:rFonts w:asciiTheme="minorHAnsi" w:hAnsiTheme="minorHAnsi" w:cstheme="minorHAnsi"/>
                <w:lang w:val="en-US"/>
              </w:rPr>
              <w:t>:</w:t>
            </w:r>
            <w:r w:rsidR="00D87E7D" w:rsidRPr="00D87E7D">
              <w:rPr>
                <w:rFonts w:asciiTheme="minorHAnsi" w:hAnsiTheme="minorHAnsi" w:cstheme="minorHAnsi"/>
                <w:lang w:val="en-US"/>
              </w:rPr>
              <w:t xml:space="preserve"> Daniela Barbosa</w:t>
            </w:r>
            <w:r w:rsidR="00D87E7D">
              <w:rPr>
                <w:rFonts w:asciiTheme="minorHAnsi" w:hAnsiTheme="minorHAnsi" w:cstheme="minorHAnsi"/>
                <w:lang w:val="en-US"/>
              </w:rPr>
              <w:t xml:space="preserve"> (</w:t>
            </w:r>
            <w:r w:rsidR="00D87E7D" w:rsidRPr="00D87E7D">
              <w:rPr>
                <w:rFonts w:asciiTheme="minorHAnsi" w:hAnsiTheme="minorHAnsi" w:cstheme="minorHAnsi"/>
                <w:lang w:val="en-US"/>
              </w:rPr>
              <w:t>VP of World</w:t>
            </w:r>
            <w:r w:rsidR="00D87E7D">
              <w:rPr>
                <w:rFonts w:asciiTheme="minorHAnsi" w:hAnsiTheme="minorHAnsi" w:cstheme="minorHAnsi"/>
                <w:lang w:val="en-US"/>
              </w:rPr>
              <w:t>w</w:t>
            </w:r>
            <w:r w:rsidR="00D87E7D" w:rsidRPr="00D87E7D">
              <w:rPr>
                <w:rFonts w:asciiTheme="minorHAnsi" w:hAnsiTheme="minorHAnsi" w:cstheme="minorHAnsi"/>
                <w:lang w:val="en-US"/>
              </w:rPr>
              <w:t>ide Alliances</w:t>
            </w:r>
            <w:r w:rsidR="00D87E7D">
              <w:rPr>
                <w:rFonts w:asciiTheme="minorHAnsi" w:hAnsiTheme="minorHAnsi" w:cstheme="minorHAnsi"/>
                <w:lang w:val="en-US"/>
              </w:rPr>
              <w:t>),</w:t>
            </w:r>
            <w:r w:rsidR="00D87E7D" w:rsidRPr="00D87E7D">
              <w:rPr>
                <w:rFonts w:asciiTheme="minorHAnsi" w:hAnsiTheme="minorHAnsi" w:cstheme="minorHAnsi"/>
                <w:lang w:val="en-US"/>
              </w:rPr>
              <w:t xml:space="preserve"> </w:t>
            </w:r>
            <w:hyperlink r:id="rId11" w:history="1">
              <w:r w:rsidR="00D87E7D" w:rsidRPr="00287899">
                <w:rPr>
                  <w:rStyle w:val="Hyperlink"/>
                  <w:rFonts w:asciiTheme="minorHAnsi" w:hAnsiTheme="minorHAnsi" w:cstheme="minorHAnsi"/>
                  <w:lang w:val="en-US"/>
                </w:rPr>
                <w:t>dbarbosa@linuxfoundation.org</w:t>
              </w:r>
            </w:hyperlink>
            <w:r w:rsidR="00D87E7D">
              <w:rPr>
                <w:rFonts w:asciiTheme="minorHAnsi" w:hAnsiTheme="minorHAnsi" w:cstheme="minorHAnsi"/>
                <w:lang w:val="en-US"/>
              </w:rPr>
              <w:t xml:space="preserve"> </w:t>
            </w:r>
          </w:p>
          <w:p w14:paraId="7FDF4375" w14:textId="7AFBE159" w:rsidR="00AE4DA8" w:rsidRPr="0023553E" w:rsidRDefault="0023553E" w:rsidP="00512E5F">
            <w:pPr>
              <w:tabs>
                <w:tab w:val="left" w:pos="4891"/>
              </w:tabs>
              <w:ind w:left="57"/>
              <w:rPr>
                <w:rFonts w:asciiTheme="minorHAnsi" w:hAnsiTheme="minorHAnsi" w:cstheme="minorHAnsi"/>
              </w:rPr>
            </w:pPr>
            <w:r w:rsidRPr="0023553E">
              <w:rPr>
                <w:rFonts w:asciiTheme="minorHAnsi" w:hAnsiTheme="minorHAnsi" w:cstheme="minorHAnsi"/>
              </w:rPr>
              <w:t>ISO TC307</w:t>
            </w:r>
            <w:r>
              <w:rPr>
                <w:rFonts w:asciiTheme="minorHAnsi" w:hAnsiTheme="minorHAnsi" w:cstheme="minorHAnsi"/>
              </w:rPr>
              <w:t>:</w:t>
            </w:r>
            <w:r w:rsidRPr="0023553E">
              <w:rPr>
                <w:rFonts w:asciiTheme="minorHAnsi" w:hAnsiTheme="minorHAnsi" w:cstheme="minorHAnsi"/>
              </w:rPr>
              <w:t xml:space="preserve"> Emily Dawson (Secretary)</w:t>
            </w:r>
            <w:r>
              <w:rPr>
                <w:rFonts w:asciiTheme="minorHAnsi" w:hAnsiTheme="minorHAnsi" w:cstheme="minorHAnsi"/>
              </w:rPr>
              <w:t xml:space="preserve">, </w:t>
            </w:r>
            <w:hyperlink r:id="rId12" w:history="1">
              <w:r w:rsidR="00D87E7D" w:rsidRPr="00287899">
                <w:rPr>
                  <w:rStyle w:val="Hyperlink"/>
                  <w:rFonts w:asciiTheme="minorHAnsi" w:hAnsiTheme="minorHAnsi" w:cstheme="minorHAnsi"/>
                </w:rPr>
                <w:t>Emily.Dawson@standards.org.au</w:t>
              </w:r>
            </w:hyperlink>
            <w:r w:rsidR="00D87E7D">
              <w:rPr>
                <w:rFonts w:asciiTheme="minorHAnsi" w:hAnsiTheme="minorHAnsi" w:cstheme="minorHAnsi"/>
              </w:rPr>
              <w:t xml:space="preserve"> </w:t>
            </w:r>
            <w:r w:rsidRPr="0023553E">
              <w:rPr>
                <w:rFonts w:asciiTheme="minorHAnsi" w:hAnsiTheme="minorHAnsi" w:cstheme="minorHAnsi"/>
              </w:rPr>
              <w:t xml:space="preserve">  </w:t>
            </w:r>
          </w:p>
          <w:p w14:paraId="07F2E921" w14:textId="5E59C804" w:rsidR="00AE4DA8" w:rsidRPr="0023553E" w:rsidRDefault="00E846EB" w:rsidP="00E846EB">
            <w:pPr>
              <w:tabs>
                <w:tab w:val="left" w:pos="4891"/>
              </w:tabs>
              <w:ind w:left="57"/>
              <w:rPr>
                <w:rFonts w:asciiTheme="minorHAnsi" w:hAnsiTheme="minorHAnsi" w:cstheme="minorHAnsi"/>
              </w:rPr>
            </w:pPr>
            <w:r w:rsidRPr="00E846EB">
              <w:rPr>
                <w:rFonts w:asciiTheme="minorHAnsi" w:hAnsiTheme="minorHAnsi" w:cstheme="minorHAnsi"/>
              </w:rPr>
              <w:t>ITU-T DLT-O-047</w:t>
            </w:r>
            <w:r>
              <w:rPr>
                <w:rFonts w:asciiTheme="minorHAnsi" w:hAnsiTheme="minorHAnsi" w:cstheme="minorHAnsi"/>
              </w:rPr>
              <w:t xml:space="preserve">: </w:t>
            </w:r>
            <w:r w:rsidRPr="00E846EB">
              <w:rPr>
                <w:rFonts w:asciiTheme="minorHAnsi" w:hAnsiTheme="minorHAnsi" w:cstheme="minorHAnsi"/>
              </w:rPr>
              <w:t xml:space="preserve">Heung </w:t>
            </w:r>
            <w:proofErr w:type="spellStart"/>
            <w:r w:rsidRPr="00E846EB">
              <w:rPr>
                <w:rFonts w:asciiTheme="minorHAnsi" w:hAnsiTheme="minorHAnsi" w:cstheme="minorHAnsi"/>
              </w:rPr>
              <w:t>Youl</w:t>
            </w:r>
            <w:proofErr w:type="spellEnd"/>
            <w:r w:rsidRPr="00E846EB">
              <w:rPr>
                <w:rFonts w:asciiTheme="minorHAnsi" w:hAnsiTheme="minorHAnsi" w:cstheme="minorHAnsi"/>
              </w:rPr>
              <w:t xml:space="preserve"> </w:t>
            </w:r>
            <w:proofErr w:type="spellStart"/>
            <w:r w:rsidRPr="00E846EB">
              <w:rPr>
                <w:rFonts w:asciiTheme="minorHAnsi" w:hAnsiTheme="minorHAnsi" w:cstheme="minorHAnsi"/>
              </w:rPr>
              <w:t>Youm</w:t>
            </w:r>
            <w:proofErr w:type="spellEnd"/>
            <w:r w:rsidRPr="00E846EB">
              <w:rPr>
                <w:rFonts w:asciiTheme="minorHAnsi" w:hAnsiTheme="minorHAnsi" w:cstheme="minorHAnsi"/>
              </w:rPr>
              <w:t xml:space="preserve">, </w:t>
            </w:r>
            <w:hyperlink r:id="rId13" w:history="1">
              <w:r w:rsidR="00217E29" w:rsidRPr="00B6189D">
                <w:rPr>
                  <w:rStyle w:val="Hyperlink"/>
                  <w:rFonts w:asciiTheme="minorHAnsi" w:hAnsiTheme="minorHAnsi" w:cstheme="minorHAnsi"/>
                </w:rPr>
                <w:t>hyyoum@sch.ac.kr</w:t>
              </w:r>
            </w:hyperlink>
            <w:r w:rsidR="00217E29">
              <w:rPr>
                <w:rFonts w:asciiTheme="minorHAnsi" w:hAnsiTheme="minorHAnsi" w:cstheme="minorHAnsi"/>
              </w:rPr>
              <w:t xml:space="preserve"> - </w:t>
            </w:r>
            <w:r w:rsidRPr="00E846EB">
              <w:rPr>
                <w:rFonts w:asciiTheme="minorHAnsi" w:hAnsiTheme="minorHAnsi" w:cstheme="minorHAnsi"/>
              </w:rPr>
              <w:t xml:space="preserve">Andrew Hughes, </w:t>
            </w:r>
            <w:hyperlink r:id="rId14" w:history="1">
              <w:r w:rsidR="00D87E7D" w:rsidRPr="00287899">
                <w:rPr>
                  <w:rStyle w:val="Hyperlink"/>
                  <w:rFonts w:asciiTheme="minorHAnsi" w:hAnsiTheme="minorHAnsi" w:cstheme="minorHAnsi"/>
                </w:rPr>
                <w:t>andrewhughes3000@gmail.com</w:t>
              </w:r>
            </w:hyperlink>
            <w:r w:rsidR="00D87E7D">
              <w:rPr>
                <w:rFonts w:asciiTheme="minorHAnsi" w:hAnsiTheme="minorHAnsi" w:cstheme="minorHAnsi"/>
              </w:rPr>
              <w:t xml:space="preserve"> </w:t>
            </w:r>
            <w:r w:rsidRPr="00E846EB">
              <w:rPr>
                <w:rFonts w:asciiTheme="minorHAnsi" w:hAnsiTheme="minorHAnsi" w:cstheme="minorHAnsi"/>
              </w:rPr>
              <w:t xml:space="preserve"> </w:t>
            </w:r>
            <w:r w:rsidR="00217E29">
              <w:rPr>
                <w:rFonts w:asciiTheme="minorHAnsi" w:hAnsiTheme="minorHAnsi" w:cstheme="minorHAnsi"/>
              </w:rPr>
              <w:t xml:space="preserve">- </w:t>
            </w:r>
            <w:proofErr w:type="spellStart"/>
            <w:r w:rsidRPr="00E846EB">
              <w:rPr>
                <w:rFonts w:asciiTheme="minorHAnsi" w:hAnsiTheme="minorHAnsi" w:cstheme="minorHAnsi"/>
              </w:rPr>
              <w:t>Mee</w:t>
            </w:r>
            <w:proofErr w:type="spellEnd"/>
            <w:r w:rsidRPr="00E846EB">
              <w:rPr>
                <w:rFonts w:asciiTheme="minorHAnsi" w:hAnsiTheme="minorHAnsi" w:cstheme="minorHAnsi"/>
              </w:rPr>
              <w:t xml:space="preserve"> Yeon Kim, </w:t>
            </w:r>
            <w:hyperlink r:id="rId15" w:history="1">
              <w:r w:rsidR="00D87E7D" w:rsidRPr="00287899">
                <w:rPr>
                  <w:rStyle w:val="Hyperlink"/>
                  <w:rFonts w:asciiTheme="minorHAnsi" w:hAnsiTheme="minorHAnsi" w:cstheme="minorHAnsi"/>
                </w:rPr>
                <w:t>17kmy@sch.ac.kr</w:t>
              </w:r>
            </w:hyperlink>
            <w:r w:rsidR="00D87E7D">
              <w:rPr>
                <w:rFonts w:asciiTheme="minorHAnsi" w:hAnsiTheme="minorHAnsi" w:cstheme="minorHAnsi"/>
              </w:rPr>
              <w:t xml:space="preserve"> </w:t>
            </w:r>
            <w:r w:rsidR="0023553E">
              <w:rPr>
                <w:rFonts w:asciiTheme="minorHAnsi" w:hAnsiTheme="minorHAnsi" w:cstheme="minorHAnsi"/>
              </w:rPr>
              <w:t xml:space="preserve"> </w:t>
            </w:r>
          </w:p>
          <w:p w14:paraId="3B3F95D3" w14:textId="39421921" w:rsidR="00AE4DA8" w:rsidRPr="0023553E" w:rsidRDefault="00512E5F" w:rsidP="00512E5F">
            <w:pPr>
              <w:tabs>
                <w:tab w:val="left" w:pos="4891"/>
              </w:tabs>
              <w:ind w:left="57"/>
              <w:rPr>
                <w:rFonts w:asciiTheme="minorHAnsi" w:hAnsiTheme="minorHAnsi" w:cstheme="minorHAnsi"/>
              </w:rPr>
            </w:pPr>
            <w:r w:rsidRPr="0023553E">
              <w:rPr>
                <w:rFonts w:asciiTheme="minorHAnsi" w:hAnsiTheme="minorHAnsi" w:cstheme="minorHAnsi"/>
              </w:rPr>
              <w:t>W3C</w:t>
            </w:r>
            <w:r w:rsidR="00AE4DA8" w:rsidRPr="0023553E">
              <w:rPr>
                <w:rFonts w:asciiTheme="minorHAnsi" w:hAnsiTheme="minorHAnsi" w:cstheme="minorHAnsi"/>
              </w:rPr>
              <w:t xml:space="preserve">: </w:t>
            </w:r>
            <w:r w:rsidR="0023553E" w:rsidRPr="0023553E">
              <w:rPr>
                <w:rFonts w:asciiTheme="minorHAnsi" w:hAnsiTheme="minorHAnsi" w:cstheme="minorHAnsi"/>
              </w:rPr>
              <w:t>Allan Bird (Global Business Development Leader)</w:t>
            </w:r>
            <w:r w:rsidR="0023553E">
              <w:rPr>
                <w:rFonts w:asciiTheme="minorHAnsi" w:hAnsiTheme="minorHAnsi" w:cstheme="minorHAnsi"/>
              </w:rPr>
              <w:t>,</w:t>
            </w:r>
            <w:r w:rsidR="0023553E" w:rsidRPr="0023553E">
              <w:rPr>
                <w:rFonts w:asciiTheme="minorHAnsi" w:hAnsiTheme="minorHAnsi" w:cstheme="minorHAnsi"/>
              </w:rPr>
              <w:t xml:space="preserve"> </w:t>
            </w:r>
            <w:hyperlink r:id="rId16" w:history="1">
              <w:r w:rsidR="00D87E7D" w:rsidRPr="00287899">
                <w:rPr>
                  <w:rStyle w:val="Hyperlink"/>
                  <w:rFonts w:asciiTheme="minorHAnsi" w:hAnsiTheme="minorHAnsi" w:cstheme="minorHAnsi"/>
                </w:rPr>
                <w:t>abird@w3.org</w:t>
              </w:r>
            </w:hyperlink>
            <w:r w:rsidR="00D87E7D">
              <w:rPr>
                <w:rFonts w:asciiTheme="minorHAnsi" w:hAnsiTheme="minorHAnsi" w:cstheme="minorHAnsi"/>
              </w:rPr>
              <w:t xml:space="preserve"> </w:t>
            </w:r>
          </w:p>
          <w:p w14:paraId="676FB5CC" w14:textId="6FAF26CF" w:rsidR="000147C7" w:rsidRPr="0023553E" w:rsidRDefault="00512E5F" w:rsidP="00512E5F">
            <w:pPr>
              <w:tabs>
                <w:tab w:val="left" w:pos="4891"/>
              </w:tabs>
              <w:ind w:left="57"/>
              <w:rPr>
                <w:rFonts w:asciiTheme="minorHAnsi" w:hAnsiTheme="minorHAnsi" w:cstheme="minorHAnsi"/>
              </w:rPr>
            </w:pPr>
            <w:r w:rsidRPr="0023553E">
              <w:rPr>
                <w:rFonts w:asciiTheme="minorHAnsi" w:hAnsiTheme="minorHAnsi" w:cstheme="minorHAnsi"/>
              </w:rPr>
              <w:t>3GPP</w:t>
            </w:r>
            <w:r w:rsidR="00AE4DA8" w:rsidRPr="0023553E">
              <w:rPr>
                <w:rFonts w:asciiTheme="minorHAnsi" w:hAnsiTheme="minorHAnsi" w:cstheme="minorHAnsi"/>
              </w:rPr>
              <w:t xml:space="preserve">: </w:t>
            </w:r>
            <w:hyperlink r:id="rId17" w:history="1">
              <w:r w:rsidR="00D87E7D" w:rsidRPr="00287899">
                <w:rPr>
                  <w:rStyle w:val="Hyperlink"/>
                  <w:rFonts w:asciiTheme="minorHAnsi" w:hAnsiTheme="minorHAnsi" w:cstheme="minorHAnsi"/>
                </w:rPr>
                <w:t>3GPPLiaison@etsi.org</w:t>
              </w:r>
            </w:hyperlink>
            <w:r w:rsidR="00D87E7D">
              <w:rPr>
                <w:rFonts w:asciiTheme="minorHAnsi" w:hAnsiTheme="minorHAnsi" w:cstheme="minorHAnsi"/>
              </w:rPr>
              <w:t xml:space="preserve"> </w:t>
            </w:r>
          </w:p>
        </w:tc>
      </w:tr>
      <w:tr w:rsidR="000147C7" w:rsidRPr="009F6AA5" w14:paraId="43362503" w14:textId="77777777" w:rsidTr="00921ACC">
        <w:tc>
          <w:tcPr>
            <w:tcW w:w="2042" w:type="dxa"/>
            <w:gridSpan w:val="2"/>
            <w:tcBorders>
              <w:top w:val="nil"/>
              <w:left w:val="nil"/>
              <w:bottom w:val="nil"/>
              <w:right w:val="nil"/>
            </w:tcBorders>
          </w:tcPr>
          <w:p w14:paraId="28E118EA" w14:textId="77777777" w:rsidR="000147C7" w:rsidRPr="0023553E" w:rsidRDefault="000147C7" w:rsidP="00921ACC">
            <w:pPr>
              <w:tabs>
                <w:tab w:val="left" w:pos="1701"/>
              </w:tabs>
              <w:ind w:left="57"/>
              <w:jc w:val="right"/>
              <w:rPr>
                <w:rFonts w:asciiTheme="minorHAnsi" w:hAnsiTheme="minorHAnsi" w:cstheme="minorHAnsi"/>
                <w:b/>
              </w:rPr>
            </w:pPr>
            <w:r w:rsidRPr="0023553E">
              <w:rPr>
                <w:rFonts w:asciiTheme="minorHAnsi" w:hAnsiTheme="minorHAnsi" w:cstheme="minorHAnsi"/>
                <w:b/>
              </w:rPr>
              <w:t>Copy to:</w:t>
            </w:r>
          </w:p>
        </w:tc>
        <w:tc>
          <w:tcPr>
            <w:tcW w:w="7796" w:type="dxa"/>
            <w:tcBorders>
              <w:top w:val="nil"/>
              <w:left w:val="nil"/>
              <w:bottom w:val="nil"/>
              <w:right w:val="nil"/>
            </w:tcBorders>
          </w:tcPr>
          <w:p w14:paraId="5E85846D" w14:textId="2EB58D2F" w:rsidR="000147C7" w:rsidRPr="0023553E" w:rsidRDefault="003247CA" w:rsidP="003247CA">
            <w:pPr>
              <w:rPr>
                <w:rFonts w:asciiTheme="minorHAnsi" w:hAnsiTheme="minorHAnsi" w:cstheme="minorHAnsi"/>
              </w:rPr>
            </w:pPr>
            <w:r w:rsidRPr="0023553E">
              <w:rPr>
                <w:rFonts w:asciiTheme="minorHAnsi" w:hAnsiTheme="minorHAnsi" w:cstheme="minorHAnsi"/>
                <w:color w:val="000000" w:themeColor="text1"/>
              </w:rPr>
              <w:t>n/a</w:t>
            </w:r>
          </w:p>
        </w:tc>
      </w:tr>
      <w:tr w:rsidR="000147C7" w:rsidRPr="009F6AA5" w14:paraId="2C7E010C" w14:textId="77777777" w:rsidTr="00921ACC">
        <w:tc>
          <w:tcPr>
            <w:tcW w:w="2042" w:type="dxa"/>
            <w:gridSpan w:val="2"/>
            <w:tcBorders>
              <w:top w:val="nil"/>
              <w:left w:val="nil"/>
              <w:bottom w:val="nil"/>
              <w:right w:val="nil"/>
            </w:tcBorders>
          </w:tcPr>
          <w:p w14:paraId="0F36AEA6" w14:textId="77777777" w:rsidR="000147C7" w:rsidRPr="0023553E" w:rsidRDefault="000147C7" w:rsidP="00921ACC">
            <w:pPr>
              <w:tabs>
                <w:tab w:val="left" w:pos="1701"/>
              </w:tabs>
              <w:ind w:left="57"/>
              <w:jc w:val="right"/>
              <w:rPr>
                <w:rFonts w:asciiTheme="minorHAnsi" w:hAnsiTheme="minorHAnsi" w:cstheme="minorHAnsi"/>
              </w:rPr>
            </w:pPr>
          </w:p>
        </w:tc>
        <w:tc>
          <w:tcPr>
            <w:tcW w:w="7796" w:type="dxa"/>
            <w:tcBorders>
              <w:top w:val="nil"/>
              <w:left w:val="nil"/>
              <w:bottom w:val="nil"/>
              <w:right w:val="nil"/>
            </w:tcBorders>
          </w:tcPr>
          <w:p w14:paraId="3FD6BF84" w14:textId="77777777" w:rsidR="000147C7" w:rsidRPr="0023553E" w:rsidRDefault="000147C7" w:rsidP="00921ACC">
            <w:pPr>
              <w:ind w:left="57"/>
              <w:rPr>
                <w:rFonts w:asciiTheme="minorHAnsi" w:hAnsiTheme="minorHAnsi" w:cstheme="minorHAnsi"/>
              </w:rPr>
            </w:pPr>
          </w:p>
        </w:tc>
      </w:tr>
      <w:tr w:rsidR="000147C7" w:rsidRPr="009F6AA5" w14:paraId="7ACB4180" w14:textId="77777777" w:rsidTr="00921ACC">
        <w:tc>
          <w:tcPr>
            <w:tcW w:w="2042" w:type="dxa"/>
            <w:gridSpan w:val="2"/>
            <w:tcBorders>
              <w:top w:val="nil"/>
              <w:left w:val="nil"/>
              <w:bottom w:val="nil"/>
              <w:right w:val="nil"/>
            </w:tcBorders>
            <w:vAlign w:val="center"/>
          </w:tcPr>
          <w:p w14:paraId="78FAF7E2" w14:textId="77777777" w:rsidR="000147C7" w:rsidRPr="0023553E" w:rsidRDefault="000147C7" w:rsidP="00921ACC">
            <w:pPr>
              <w:tabs>
                <w:tab w:val="left" w:pos="1701"/>
              </w:tabs>
              <w:ind w:left="57"/>
              <w:jc w:val="right"/>
              <w:rPr>
                <w:rFonts w:asciiTheme="minorHAnsi" w:hAnsiTheme="minorHAnsi" w:cstheme="minorHAnsi"/>
              </w:rPr>
            </w:pPr>
            <w:r w:rsidRPr="0023553E">
              <w:rPr>
                <w:rFonts w:asciiTheme="minorHAnsi" w:hAnsiTheme="minorHAnsi" w:cstheme="minorHAnsi"/>
              </w:rPr>
              <w:t>Response to</w:t>
            </w:r>
            <w:r w:rsidRPr="0023553E">
              <w:rPr>
                <w:rFonts w:asciiTheme="minorHAnsi" w:hAnsiTheme="minorHAnsi" w:cstheme="minorHAnsi"/>
                <w:color w:val="0000FF"/>
              </w:rPr>
              <w:t>:</w:t>
            </w:r>
            <w:r w:rsidRPr="0023553E">
              <w:rPr>
                <w:rFonts w:asciiTheme="minorHAnsi" w:hAnsiTheme="minorHAnsi" w:cstheme="minorHAnsi"/>
                <w:color w:val="0000FF"/>
              </w:rPr>
              <w:br/>
            </w:r>
            <w:r w:rsidRPr="0023553E">
              <w:rPr>
                <w:rFonts w:asciiTheme="minorHAnsi" w:hAnsiTheme="minorHAnsi" w:cstheme="minorHAnsi"/>
              </w:rPr>
              <w:t>(if applicable)</w:t>
            </w:r>
          </w:p>
        </w:tc>
        <w:tc>
          <w:tcPr>
            <w:tcW w:w="7796" w:type="dxa"/>
            <w:tcBorders>
              <w:top w:val="nil"/>
              <w:left w:val="nil"/>
              <w:bottom w:val="nil"/>
              <w:right w:val="nil"/>
            </w:tcBorders>
            <w:tcMar>
              <w:left w:w="0" w:type="dxa"/>
              <w:right w:w="0" w:type="dxa"/>
            </w:tcMar>
          </w:tcPr>
          <w:p w14:paraId="4F0480BA" w14:textId="7A145F68" w:rsidR="000147C7" w:rsidRPr="0023553E" w:rsidRDefault="001F7E94" w:rsidP="00921ACC">
            <w:pPr>
              <w:ind w:left="57"/>
              <w:rPr>
                <w:rFonts w:asciiTheme="minorHAnsi" w:hAnsiTheme="minorHAnsi" w:cstheme="minorHAnsi"/>
                <w:color w:val="0000FF"/>
              </w:rPr>
            </w:pPr>
            <w:r w:rsidRPr="0023553E">
              <w:rPr>
                <w:rFonts w:asciiTheme="minorHAnsi" w:hAnsiTheme="minorHAnsi" w:cstheme="minorHAnsi"/>
                <w:color w:val="0000FF"/>
              </w:rPr>
              <w:t>n/a</w:t>
            </w:r>
          </w:p>
        </w:tc>
      </w:tr>
      <w:tr w:rsidR="000147C7" w:rsidRPr="009F6AA5" w14:paraId="30D2D1A8" w14:textId="77777777" w:rsidTr="00921ACC">
        <w:tc>
          <w:tcPr>
            <w:tcW w:w="9838" w:type="dxa"/>
            <w:gridSpan w:val="3"/>
            <w:tcBorders>
              <w:top w:val="nil"/>
              <w:left w:val="nil"/>
              <w:bottom w:val="single" w:sz="4" w:space="0" w:color="000000"/>
              <w:right w:val="nil"/>
            </w:tcBorders>
          </w:tcPr>
          <w:p w14:paraId="629CB4D9" w14:textId="77777777" w:rsidR="000147C7" w:rsidRPr="0023553E" w:rsidRDefault="000147C7" w:rsidP="00921ACC">
            <w:pPr>
              <w:tabs>
                <w:tab w:val="left" w:pos="1701"/>
              </w:tabs>
              <w:ind w:left="57" w:firstLine="249"/>
              <w:rPr>
                <w:rFonts w:asciiTheme="minorHAnsi" w:hAnsiTheme="minorHAnsi" w:cstheme="minorHAnsi"/>
                <w:lang w:val="de-DE"/>
              </w:rPr>
            </w:pPr>
          </w:p>
        </w:tc>
      </w:tr>
    </w:tbl>
    <w:p w14:paraId="22C1F84B" w14:textId="77777777" w:rsidR="000147C7" w:rsidRDefault="000147C7" w:rsidP="000147C7"/>
    <w:p w14:paraId="0137DA2B" w14:textId="77777777" w:rsidR="000147C7" w:rsidRDefault="000147C7" w:rsidP="000147C7">
      <w:pPr>
        <w:rPr>
          <w:rFonts w:ascii="Arial" w:hAnsi="Arial" w:cs="Arial"/>
        </w:rPr>
      </w:pPr>
    </w:p>
    <w:p w14:paraId="56B941D1" w14:textId="7D9C702E" w:rsidR="000147C7" w:rsidRDefault="000147C7" w:rsidP="000147C7">
      <w:pPr>
        <w:spacing w:after="120"/>
        <w:rPr>
          <w:rFonts w:ascii="Arial" w:hAnsi="Arial" w:cs="Arial"/>
          <w:b/>
        </w:rPr>
      </w:pPr>
      <w:r>
        <w:rPr>
          <w:rFonts w:ascii="Arial" w:hAnsi="Arial" w:cs="Arial"/>
          <w:b/>
        </w:rPr>
        <w:t>1. Overall description</w:t>
      </w:r>
    </w:p>
    <w:p w14:paraId="7B4DED36" w14:textId="7C6A2140" w:rsidR="00512E5F" w:rsidRDefault="00512E5F" w:rsidP="00C131BF">
      <w:pPr>
        <w:rPr>
          <w:rFonts w:ascii="Arial" w:hAnsi="Arial" w:cs="Arial"/>
          <w:iCs/>
        </w:rPr>
      </w:pPr>
      <w:r w:rsidRPr="00512E5F">
        <w:rPr>
          <w:rFonts w:ascii="Arial" w:hAnsi="Arial" w:cs="Arial"/>
          <w:iCs/>
        </w:rPr>
        <w:t xml:space="preserve">The Industry Specification Group Permissioned Distributed Ledgers (ISG PDL) </w:t>
      </w:r>
      <w:r>
        <w:rPr>
          <w:rFonts w:ascii="Arial" w:hAnsi="Arial" w:cs="Arial"/>
          <w:iCs/>
        </w:rPr>
        <w:t xml:space="preserve">has recently started its activities, with the commitment to work in </w:t>
      </w:r>
      <w:r w:rsidRPr="00512E5F">
        <w:rPr>
          <w:rFonts w:ascii="Arial" w:hAnsi="Arial" w:cs="Arial"/>
          <w:iCs/>
        </w:rPr>
        <w:t>analys</w:t>
      </w:r>
      <w:r>
        <w:rPr>
          <w:rFonts w:ascii="Arial" w:hAnsi="Arial" w:cs="Arial"/>
          <w:iCs/>
        </w:rPr>
        <w:t>ing</w:t>
      </w:r>
      <w:r w:rsidRPr="00512E5F">
        <w:rPr>
          <w:rFonts w:ascii="Arial" w:hAnsi="Arial" w:cs="Arial"/>
          <w:iCs/>
        </w:rPr>
        <w:t xml:space="preserve"> and provi</w:t>
      </w:r>
      <w:r>
        <w:rPr>
          <w:rFonts w:ascii="Arial" w:hAnsi="Arial" w:cs="Arial"/>
          <w:iCs/>
        </w:rPr>
        <w:t>ding</w:t>
      </w:r>
      <w:r w:rsidRPr="00512E5F">
        <w:rPr>
          <w:rFonts w:ascii="Arial" w:hAnsi="Arial" w:cs="Arial"/>
          <w:iCs/>
        </w:rPr>
        <w:t xml:space="preserve"> the foundations for the operation of permissioned distributed ledgers, </w:t>
      </w:r>
      <w:r>
        <w:rPr>
          <w:rFonts w:ascii="Arial" w:hAnsi="Arial" w:cs="Arial"/>
          <w:iCs/>
        </w:rPr>
        <w:t>and</w:t>
      </w:r>
      <w:r w:rsidRPr="00512E5F">
        <w:rPr>
          <w:rFonts w:ascii="Arial" w:hAnsi="Arial" w:cs="Arial"/>
          <w:iCs/>
        </w:rPr>
        <w:t xml:space="preserve"> the ultimate purpose of creating an open ecosystem of industrial solutions to be deployed by different sectors, fostering the application of these technologies, and therefore contributing to consolidate the trust and dependability on information technologies supported by global, open telecommunications networks.</w:t>
      </w:r>
    </w:p>
    <w:p w14:paraId="0E8A97AD" w14:textId="75E99266" w:rsidR="00512E5F" w:rsidRDefault="00512E5F" w:rsidP="00C131BF">
      <w:pPr>
        <w:rPr>
          <w:rFonts w:ascii="Arial" w:hAnsi="Arial" w:cs="Arial"/>
          <w:iCs/>
        </w:rPr>
      </w:pPr>
    </w:p>
    <w:p w14:paraId="2CD27E18" w14:textId="5AB27073" w:rsidR="00512E5F" w:rsidRPr="00512E5F" w:rsidRDefault="00512E5F" w:rsidP="00512E5F">
      <w:pPr>
        <w:rPr>
          <w:rFonts w:ascii="Arial" w:hAnsi="Arial" w:cs="Arial"/>
          <w:iCs/>
        </w:rPr>
      </w:pPr>
      <w:r w:rsidRPr="00512E5F">
        <w:rPr>
          <w:rFonts w:ascii="Arial" w:hAnsi="Arial" w:cs="Arial"/>
          <w:iCs/>
        </w:rPr>
        <w:t xml:space="preserve">The </w:t>
      </w:r>
      <w:r>
        <w:rPr>
          <w:rFonts w:ascii="Arial" w:hAnsi="Arial" w:cs="Arial"/>
          <w:iCs/>
        </w:rPr>
        <w:t xml:space="preserve">ETSI </w:t>
      </w:r>
      <w:r w:rsidRPr="00512E5F">
        <w:rPr>
          <w:rFonts w:ascii="Arial" w:hAnsi="Arial" w:cs="Arial"/>
          <w:iCs/>
        </w:rPr>
        <w:t>ISG PDL start</w:t>
      </w:r>
      <w:r>
        <w:rPr>
          <w:rFonts w:ascii="Arial" w:hAnsi="Arial" w:cs="Arial"/>
          <w:iCs/>
        </w:rPr>
        <w:t>s</w:t>
      </w:r>
      <w:r w:rsidRPr="00512E5F">
        <w:rPr>
          <w:rFonts w:ascii="Arial" w:hAnsi="Arial" w:cs="Arial"/>
          <w:iCs/>
        </w:rPr>
        <w:t xml:space="preserve"> from already available experiences in the field of permissioned distributed ledgers, seeking for the definition of open and well-known operational mechanisms to:</w:t>
      </w:r>
    </w:p>
    <w:p w14:paraId="223C3CC2" w14:textId="77777777" w:rsidR="00512E5F" w:rsidRPr="00512E5F" w:rsidRDefault="00512E5F" w:rsidP="00512E5F">
      <w:pPr>
        <w:numPr>
          <w:ilvl w:val="0"/>
          <w:numId w:val="32"/>
        </w:numPr>
        <w:rPr>
          <w:rFonts w:ascii="Arial" w:hAnsi="Arial" w:cs="Arial"/>
          <w:iCs/>
          <w:lang w:val="en-US"/>
        </w:rPr>
      </w:pPr>
      <w:r w:rsidRPr="00512E5F">
        <w:rPr>
          <w:rFonts w:ascii="Arial" w:hAnsi="Arial" w:cs="Arial"/>
          <w:iCs/>
          <w:lang w:val="en-US"/>
        </w:rPr>
        <w:t>Validate participant nodes.</w:t>
      </w:r>
    </w:p>
    <w:p w14:paraId="7BF39060" w14:textId="77777777" w:rsidR="00512E5F" w:rsidRPr="00512E5F" w:rsidRDefault="00512E5F" w:rsidP="00512E5F">
      <w:pPr>
        <w:numPr>
          <w:ilvl w:val="0"/>
          <w:numId w:val="32"/>
        </w:numPr>
        <w:rPr>
          <w:rFonts w:ascii="Arial" w:hAnsi="Arial" w:cs="Arial"/>
          <w:iCs/>
          <w:lang w:val="en-US"/>
        </w:rPr>
      </w:pPr>
      <w:r w:rsidRPr="00512E5F">
        <w:rPr>
          <w:rFonts w:ascii="Arial" w:hAnsi="Arial" w:cs="Arial"/>
          <w:iCs/>
          <w:lang w:val="en-US"/>
        </w:rPr>
        <w:t>Scale up ledgers to accommodate more nodes at reasonable throughput.</w:t>
      </w:r>
    </w:p>
    <w:p w14:paraId="49F6B207" w14:textId="77777777" w:rsidR="00512E5F" w:rsidRPr="00512E5F" w:rsidRDefault="00512E5F" w:rsidP="00512E5F">
      <w:pPr>
        <w:numPr>
          <w:ilvl w:val="0"/>
          <w:numId w:val="32"/>
        </w:numPr>
        <w:rPr>
          <w:rFonts w:ascii="Arial" w:hAnsi="Arial" w:cs="Arial"/>
          <w:iCs/>
          <w:lang w:val="en-US"/>
        </w:rPr>
      </w:pPr>
      <w:r w:rsidRPr="00512E5F">
        <w:rPr>
          <w:rFonts w:ascii="Arial" w:hAnsi="Arial" w:cs="Arial"/>
          <w:iCs/>
          <w:lang w:val="en-US"/>
        </w:rPr>
        <w:t>Decide consensus among the participant nodes.</w:t>
      </w:r>
    </w:p>
    <w:p w14:paraId="181899D3" w14:textId="77777777" w:rsidR="00512E5F" w:rsidRPr="00512E5F" w:rsidRDefault="00512E5F" w:rsidP="00512E5F">
      <w:pPr>
        <w:numPr>
          <w:ilvl w:val="0"/>
          <w:numId w:val="32"/>
        </w:numPr>
        <w:rPr>
          <w:rFonts w:ascii="Arial" w:hAnsi="Arial" w:cs="Arial"/>
          <w:iCs/>
          <w:lang w:val="en-US"/>
        </w:rPr>
      </w:pPr>
      <w:r w:rsidRPr="00512E5F">
        <w:rPr>
          <w:rFonts w:ascii="Arial" w:hAnsi="Arial" w:cs="Arial"/>
          <w:iCs/>
          <w:lang w:val="en-US"/>
        </w:rPr>
        <w:t>Publish and execute operations regarding the recorded transactions.</w:t>
      </w:r>
    </w:p>
    <w:p w14:paraId="02D200FB" w14:textId="77777777" w:rsidR="00512E5F" w:rsidRPr="00512E5F" w:rsidRDefault="00512E5F" w:rsidP="00512E5F">
      <w:pPr>
        <w:numPr>
          <w:ilvl w:val="0"/>
          <w:numId w:val="32"/>
        </w:numPr>
        <w:rPr>
          <w:rFonts w:ascii="Arial" w:hAnsi="Arial" w:cs="Arial"/>
          <w:iCs/>
          <w:lang w:val="en-US"/>
        </w:rPr>
      </w:pPr>
      <w:r w:rsidRPr="00512E5F">
        <w:rPr>
          <w:rFonts w:ascii="Arial" w:hAnsi="Arial" w:cs="Arial"/>
          <w:iCs/>
          <w:lang w:val="en-US"/>
        </w:rPr>
        <w:t>Facilitate the automation of node management and operation.</w:t>
      </w:r>
    </w:p>
    <w:p w14:paraId="4D7C620B" w14:textId="77777777" w:rsidR="00512E5F" w:rsidRPr="00512E5F" w:rsidRDefault="00512E5F" w:rsidP="00512E5F">
      <w:pPr>
        <w:numPr>
          <w:ilvl w:val="0"/>
          <w:numId w:val="32"/>
        </w:numPr>
        <w:rPr>
          <w:rFonts w:ascii="Arial" w:hAnsi="Arial" w:cs="Arial"/>
          <w:iCs/>
          <w:lang w:val="en-US"/>
        </w:rPr>
      </w:pPr>
      <w:r w:rsidRPr="00512E5F">
        <w:rPr>
          <w:rFonts w:ascii="Arial" w:hAnsi="Arial" w:cs="Arial"/>
          <w:iCs/>
          <w:lang w:val="en-US"/>
        </w:rPr>
        <w:t>Improve security of ledgers during both their design and operation.</w:t>
      </w:r>
    </w:p>
    <w:p w14:paraId="37CA1711" w14:textId="77777777" w:rsidR="00512E5F" w:rsidRPr="00512E5F" w:rsidRDefault="00512E5F" w:rsidP="00512E5F">
      <w:pPr>
        <w:numPr>
          <w:ilvl w:val="0"/>
          <w:numId w:val="32"/>
        </w:numPr>
        <w:rPr>
          <w:rFonts w:ascii="Arial" w:hAnsi="Arial" w:cs="Arial"/>
          <w:iCs/>
          <w:lang w:val="en-US"/>
        </w:rPr>
      </w:pPr>
      <w:r w:rsidRPr="00512E5F">
        <w:rPr>
          <w:rFonts w:ascii="Arial" w:hAnsi="Arial" w:cs="Arial"/>
          <w:iCs/>
          <w:lang w:val="en-US"/>
        </w:rPr>
        <w:t>Communicate events relative to node operation.</w:t>
      </w:r>
    </w:p>
    <w:p w14:paraId="5EE3B433" w14:textId="77777777" w:rsidR="00512E5F" w:rsidRPr="00512E5F" w:rsidRDefault="00512E5F" w:rsidP="00512E5F">
      <w:pPr>
        <w:numPr>
          <w:ilvl w:val="0"/>
          <w:numId w:val="32"/>
        </w:numPr>
        <w:rPr>
          <w:rFonts w:ascii="Arial" w:hAnsi="Arial" w:cs="Arial"/>
          <w:iCs/>
          <w:lang w:val="en-US"/>
        </w:rPr>
      </w:pPr>
      <w:r w:rsidRPr="00512E5F">
        <w:rPr>
          <w:rFonts w:ascii="Arial" w:hAnsi="Arial" w:cs="Arial"/>
          <w:iCs/>
          <w:lang w:val="en-US"/>
        </w:rPr>
        <w:t>Establish trusted links among different ledgers using these mechanisms.</w:t>
      </w:r>
    </w:p>
    <w:p w14:paraId="5607125A" w14:textId="77777777" w:rsidR="00512E5F" w:rsidRDefault="00512E5F" w:rsidP="00512E5F">
      <w:pPr>
        <w:rPr>
          <w:rFonts w:ascii="Arial" w:hAnsi="Arial" w:cs="Arial"/>
          <w:iCs/>
        </w:rPr>
      </w:pPr>
    </w:p>
    <w:p w14:paraId="09188898" w14:textId="70A37CB4" w:rsidR="007916CA" w:rsidRPr="007916CA" w:rsidRDefault="00512E5F" w:rsidP="007916CA">
      <w:pPr>
        <w:rPr>
          <w:rFonts w:ascii="Arial" w:hAnsi="Arial" w:cs="Arial"/>
          <w:iCs/>
        </w:rPr>
      </w:pPr>
      <w:r>
        <w:rPr>
          <w:rFonts w:ascii="Arial" w:hAnsi="Arial" w:cs="Arial"/>
          <w:iCs/>
        </w:rPr>
        <w:t xml:space="preserve">At its </w:t>
      </w:r>
      <w:r w:rsidRPr="007916CA">
        <w:rPr>
          <w:rFonts w:ascii="Arial" w:hAnsi="Arial" w:cs="Arial"/>
          <w:iCs/>
        </w:rPr>
        <w:t xml:space="preserve">first meeting, held in Madrid on </w:t>
      </w:r>
      <w:r w:rsidR="007916CA">
        <w:rPr>
          <w:rFonts w:ascii="Arial" w:hAnsi="Arial" w:cs="Arial"/>
          <w:iCs/>
        </w:rPr>
        <w:t>24-25 January 2019</w:t>
      </w:r>
      <w:r w:rsidRPr="007916CA">
        <w:rPr>
          <w:rFonts w:ascii="Arial" w:hAnsi="Arial" w:cs="Arial"/>
          <w:iCs/>
        </w:rPr>
        <w:t>, the ETSI ISG PDL has approved two work-items on:</w:t>
      </w:r>
    </w:p>
    <w:p w14:paraId="4D67BF2F" w14:textId="38069478" w:rsidR="007916CA" w:rsidRPr="007916CA" w:rsidRDefault="007916CA" w:rsidP="007916CA">
      <w:pPr>
        <w:pStyle w:val="ListParagraph"/>
        <w:numPr>
          <w:ilvl w:val="0"/>
          <w:numId w:val="34"/>
        </w:numPr>
        <w:rPr>
          <w:rFonts w:ascii="Arial" w:hAnsi="Arial" w:cs="Arial"/>
          <w:iCs/>
          <w:sz w:val="20"/>
          <w:szCs w:val="20"/>
        </w:rPr>
      </w:pPr>
      <w:r w:rsidRPr="007916CA">
        <w:rPr>
          <w:rFonts w:ascii="Arial" w:hAnsi="Arial" w:cs="Arial"/>
          <w:iCs/>
          <w:sz w:val="20"/>
          <w:szCs w:val="20"/>
        </w:rPr>
        <w:t>Landscape of standards and technologies (PDL-001)</w:t>
      </w:r>
    </w:p>
    <w:p w14:paraId="10C492FE" w14:textId="77777777" w:rsidR="007916CA" w:rsidRDefault="007916CA" w:rsidP="00512E5F">
      <w:pPr>
        <w:pStyle w:val="ListParagraph"/>
        <w:numPr>
          <w:ilvl w:val="0"/>
          <w:numId w:val="34"/>
        </w:numPr>
        <w:rPr>
          <w:rFonts w:ascii="Arial" w:hAnsi="Arial" w:cs="Arial"/>
          <w:iCs/>
          <w:sz w:val="20"/>
          <w:szCs w:val="20"/>
        </w:rPr>
      </w:pPr>
      <w:r w:rsidRPr="007916CA">
        <w:rPr>
          <w:rFonts w:ascii="Arial" w:hAnsi="Arial" w:cs="Arial"/>
          <w:iCs/>
          <w:sz w:val="20"/>
          <w:szCs w:val="20"/>
        </w:rPr>
        <w:t>Applicability and compliance to data processing requirements (PDL-002)</w:t>
      </w:r>
    </w:p>
    <w:p w14:paraId="419321DD" w14:textId="277093F6" w:rsidR="00512E5F" w:rsidRDefault="00512E5F" w:rsidP="00512E5F">
      <w:pPr>
        <w:rPr>
          <w:rFonts w:ascii="Arial" w:hAnsi="Arial" w:cs="Arial"/>
          <w:iCs/>
        </w:rPr>
      </w:pPr>
      <w:r w:rsidRPr="007916CA">
        <w:rPr>
          <w:rFonts w:ascii="Arial" w:hAnsi="Arial" w:cs="Arial"/>
          <w:iCs/>
        </w:rPr>
        <w:t>That will shape the initial work to be performed</w:t>
      </w:r>
      <w:r w:rsidR="007916CA">
        <w:rPr>
          <w:rFonts w:ascii="Arial" w:hAnsi="Arial" w:cs="Arial"/>
          <w:iCs/>
        </w:rPr>
        <w:t xml:space="preserve"> by the group.</w:t>
      </w:r>
    </w:p>
    <w:p w14:paraId="0A65080E" w14:textId="77777777" w:rsidR="00512E5F" w:rsidRDefault="00512E5F" w:rsidP="00512E5F">
      <w:pPr>
        <w:rPr>
          <w:rFonts w:ascii="Arial" w:hAnsi="Arial" w:cs="Arial"/>
          <w:iCs/>
        </w:rPr>
      </w:pPr>
    </w:p>
    <w:p w14:paraId="1CA248FF" w14:textId="3F4CBA86" w:rsidR="00512E5F" w:rsidRDefault="00512E5F" w:rsidP="00512E5F">
      <w:pPr>
        <w:rPr>
          <w:rFonts w:ascii="Arial" w:hAnsi="Arial" w:cs="Arial"/>
          <w:iCs/>
        </w:rPr>
      </w:pPr>
      <w:r w:rsidRPr="00512E5F">
        <w:rPr>
          <w:rFonts w:ascii="Arial" w:hAnsi="Arial" w:cs="Arial"/>
          <w:iCs/>
        </w:rPr>
        <w:t xml:space="preserve">The </w:t>
      </w:r>
      <w:r w:rsidR="007916CA">
        <w:rPr>
          <w:rFonts w:ascii="Arial" w:hAnsi="Arial" w:cs="Arial"/>
          <w:iCs/>
        </w:rPr>
        <w:t>ISG PDL</w:t>
      </w:r>
      <w:r w:rsidRPr="00512E5F">
        <w:rPr>
          <w:rFonts w:ascii="Arial" w:hAnsi="Arial" w:cs="Arial"/>
          <w:iCs/>
        </w:rPr>
        <w:t xml:space="preserve"> </w:t>
      </w:r>
      <w:r>
        <w:rPr>
          <w:rFonts w:ascii="Arial" w:hAnsi="Arial" w:cs="Arial"/>
          <w:iCs/>
        </w:rPr>
        <w:t>is committed to</w:t>
      </w:r>
      <w:r w:rsidRPr="00512E5F">
        <w:rPr>
          <w:rFonts w:ascii="Arial" w:hAnsi="Arial" w:cs="Arial"/>
          <w:iCs/>
        </w:rPr>
        <w:t xml:space="preserve"> facilitate the coordination and cooperation between relevant standardization bodies and open source projects</w:t>
      </w:r>
      <w:r>
        <w:rPr>
          <w:rFonts w:ascii="Arial" w:hAnsi="Arial" w:cs="Arial"/>
          <w:iCs/>
        </w:rPr>
        <w:t>, and to apply the required m</w:t>
      </w:r>
      <w:r w:rsidRPr="00512E5F">
        <w:rPr>
          <w:rFonts w:ascii="Arial" w:hAnsi="Arial" w:cs="Arial"/>
          <w:iCs/>
        </w:rPr>
        <w:t>echanisms and means to ensure an efficient and fruitful collaboration.</w:t>
      </w:r>
    </w:p>
    <w:p w14:paraId="0B53F8D3" w14:textId="77777777" w:rsidR="008312F5" w:rsidRDefault="008312F5" w:rsidP="000147C7">
      <w:pPr>
        <w:spacing w:after="120"/>
        <w:rPr>
          <w:rFonts w:ascii="Arial" w:hAnsi="Arial" w:cs="Arial"/>
          <w:b/>
        </w:rPr>
      </w:pPr>
    </w:p>
    <w:p w14:paraId="10C4604F" w14:textId="14425DD8" w:rsidR="00512E5F" w:rsidRPr="007916CA" w:rsidRDefault="000147C7" w:rsidP="007916CA">
      <w:pPr>
        <w:spacing w:after="120"/>
        <w:rPr>
          <w:rFonts w:ascii="Arial" w:hAnsi="Arial" w:cs="Arial"/>
          <w:b/>
        </w:rPr>
      </w:pPr>
      <w:r>
        <w:rPr>
          <w:rFonts w:ascii="Arial" w:hAnsi="Arial" w:cs="Arial"/>
          <w:b/>
        </w:rPr>
        <w:t>2. Actions</w:t>
      </w:r>
    </w:p>
    <w:p w14:paraId="7694FE4E" w14:textId="0DDBC69E" w:rsidR="009149AB" w:rsidRDefault="000147C7" w:rsidP="000147C7">
      <w:pPr>
        <w:rPr>
          <w:rFonts w:ascii="Arial" w:hAnsi="Arial" w:cs="Arial"/>
        </w:rPr>
      </w:pPr>
      <w:r>
        <w:rPr>
          <w:rFonts w:ascii="Arial" w:hAnsi="Arial" w:cs="Arial"/>
        </w:rPr>
        <w:lastRenderedPageBreak/>
        <w:t xml:space="preserve">ETSI ISG </w:t>
      </w:r>
      <w:r w:rsidR="007916CA">
        <w:rPr>
          <w:rFonts w:ascii="Arial" w:hAnsi="Arial" w:cs="Arial"/>
        </w:rPr>
        <w:t>PDL</w:t>
      </w:r>
      <w:r>
        <w:rPr>
          <w:rFonts w:ascii="Arial" w:hAnsi="Arial" w:cs="Arial"/>
        </w:rPr>
        <w:t xml:space="preserve"> </w:t>
      </w:r>
      <w:r w:rsidR="009D1174">
        <w:rPr>
          <w:rFonts w:ascii="Arial" w:hAnsi="Arial" w:cs="Arial"/>
        </w:rPr>
        <w:t>kindly asks to</w:t>
      </w:r>
      <w:r>
        <w:rPr>
          <w:rFonts w:ascii="Arial" w:hAnsi="Arial" w:cs="Arial"/>
        </w:rPr>
        <w:t xml:space="preserve"> inform </w:t>
      </w:r>
      <w:r w:rsidR="009149AB">
        <w:rPr>
          <w:rFonts w:ascii="Arial" w:hAnsi="Arial" w:cs="Arial"/>
        </w:rPr>
        <w:t xml:space="preserve">of the activities </w:t>
      </w:r>
      <w:r w:rsidR="009F7E24">
        <w:rPr>
          <w:rFonts w:ascii="Arial" w:hAnsi="Arial" w:cs="Arial"/>
        </w:rPr>
        <w:t>you</w:t>
      </w:r>
      <w:r w:rsidR="009149AB">
        <w:rPr>
          <w:rFonts w:ascii="Arial" w:hAnsi="Arial" w:cs="Arial"/>
        </w:rPr>
        <w:t xml:space="preserve"> are engaged in </w:t>
      </w:r>
      <w:r w:rsidR="007916CA">
        <w:rPr>
          <w:rFonts w:ascii="Arial" w:hAnsi="Arial" w:cs="Arial"/>
        </w:rPr>
        <w:t>what</w:t>
      </w:r>
      <w:r w:rsidR="009149AB">
        <w:rPr>
          <w:rFonts w:ascii="Arial" w:hAnsi="Arial" w:cs="Arial"/>
        </w:rPr>
        <w:t xml:space="preserve"> may pertain to </w:t>
      </w:r>
      <w:r w:rsidR="007916CA">
        <w:rPr>
          <w:rFonts w:ascii="Arial" w:hAnsi="Arial" w:cs="Arial"/>
        </w:rPr>
        <w:t>the general group goals and, in particular, to the already initiated work-items</w:t>
      </w:r>
      <w:r w:rsidR="009149AB">
        <w:rPr>
          <w:rFonts w:ascii="Arial" w:hAnsi="Arial" w:cs="Arial"/>
        </w:rPr>
        <w:t>.</w:t>
      </w:r>
    </w:p>
    <w:p w14:paraId="5AF729D6" w14:textId="77777777" w:rsidR="005256BA" w:rsidRDefault="005256BA" w:rsidP="000147C7">
      <w:pPr>
        <w:spacing w:after="120"/>
        <w:rPr>
          <w:rFonts w:ascii="Arial" w:hAnsi="Arial" w:cs="Arial"/>
          <w:b/>
        </w:rPr>
      </w:pPr>
    </w:p>
    <w:p w14:paraId="3AA69347" w14:textId="5FDDCC65" w:rsidR="000147C7" w:rsidRDefault="000147C7" w:rsidP="000147C7">
      <w:pPr>
        <w:spacing w:after="120"/>
        <w:rPr>
          <w:rFonts w:ascii="Arial" w:hAnsi="Arial" w:cs="Arial"/>
          <w:b/>
        </w:rPr>
      </w:pPr>
      <w:r>
        <w:rPr>
          <w:rFonts w:ascii="Arial" w:hAnsi="Arial" w:cs="Arial"/>
          <w:b/>
        </w:rPr>
        <w:t>3. Date of next F2F meetings of the originator:</w:t>
      </w:r>
    </w:p>
    <w:p w14:paraId="236CCC22" w14:textId="79879AEE" w:rsidR="000147C7" w:rsidRDefault="007916CA" w:rsidP="000147C7">
      <w:pPr>
        <w:rPr>
          <w:rFonts w:ascii="Arial" w:hAnsi="Arial" w:cs="Arial"/>
        </w:rPr>
      </w:pPr>
      <w:r w:rsidRPr="007916CA">
        <w:rPr>
          <w:rFonts w:ascii="Arial" w:hAnsi="Arial" w:cs="Arial"/>
        </w:rPr>
        <w:t>ETSI PDL#2 Plenary, 4-5 Jun 2019, Spain (specific location TBD)</w:t>
      </w:r>
    </w:p>
    <w:p w14:paraId="6E0C67D2" w14:textId="562FFA32" w:rsidR="000147C7" w:rsidRPr="007916CA" w:rsidRDefault="000147C7" w:rsidP="007916CA">
      <w:pPr>
        <w:rPr>
          <w:rFonts w:ascii="Arial" w:hAnsi="Arial" w:cs="Arial"/>
        </w:rPr>
      </w:pPr>
    </w:p>
    <w:sectPr w:rsidR="000147C7" w:rsidRPr="007916CA" w:rsidSect="009149AB">
      <w:headerReference w:type="even" r:id="rId18"/>
      <w:headerReference w:type="default" r:id="rId19"/>
      <w:footerReference w:type="even" r:id="rId20"/>
      <w:footerReference w:type="default" r:id="rId21"/>
      <w:headerReference w:type="first" r:id="rId22"/>
      <w:footerReference w:type="first" r:id="rId23"/>
      <w:pgSz w:w="11907" w:h="16840" w:code="9"/>
      <w:pgMar w:top="851" w:right="708"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90F26" w14:textId="77777777" w:rsidR="00FA6560" w:rsidRDefault="00FA6560" w:rsidP="00D9435B">
      <w:r>
        <w:separator/>
      </w:r>
    </w:p>
  </w:endnote>
  <w:endnote w:type="continuationSeparator" w:id="0">
    <w:p w14:paraId="5A0262A0" w14:textId="77777777" w:rsidR="00FA6560" w:rsidRDefault="00FA6560"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58FEF" w14:textId="77777777" w:rsidR="008E2FA0" w:rsidRDefault="008E2F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6CE5D" w14:textId="71E2B435" w:rsidR="00921ACC" w:rsidRPr="0083399D" w:rsidRDefault="00921ACC" w:rsidP="0083399D">
    <w:pPr>
      <w:tabs>
        <w:tab w:val="center" w:pos="4536"/>
      </w:tabs>
      <w:rPr>
        <w:rFonts w:ascii="Arial" w:hAnsi="Arial" w:cs="Arial"/>
      </w:rPr>
    </w:pPr>
    <w:r>
      <w:tab/>
    </w:r>
    <w:r w:rsidRPr="0083399D">
      <w:rPr>
        <w:rFonts w:ascii="Arial" w:hAnsi="Arial" w:cs="Arial"/>
      </w:rPr>
      <w:fldChar w:fldCharType="begin"/>
    </w:r>
    <w:r w:rsidRPr="0083399D">
      <w:rPr>
        <w:rFonts w:ascii="Arial" w:hAnsi="Arial" w:cs="Arial"/>
      </w:rPr>
      <w:instrText xml:space="preserve"> PAGE   \* MERGEFORMAT </w:instrText>
    </w:r>
    <w:r w:rsidRPr="0083399D">
      <w:rPr>
        <w:rFonts w:ascii="Arial" w:hAnsi="Arial" w:cs="Arial"/>
      </w:rPr>
      <w:fldChar w:fldCharType="separate"/>
    </w:r>
    <w:r w:rsidR="005E1B82">
      <w:rPr>
        <w:rFonts w:ascii="Arial" w:hAnsi="Arial" w:cs="Arial"/>
        <w:noProof/>
      </w:rPr>
      <w:t>1</w:t>
    </w:r>
    <w:r w:rsidRPr="0083399D">
      <w:rPr>
        <w:rFonts w:ascii="Arial" w:hAnsi="Arial" w:cs="Arial"/>
      </w:rPr>
      <w:fldChar w:fldCharType="end"/>
    </w:r>
    <w:r w:rsidRPr="0083399D">
      <w:rPr>
        <w:rFonts w:ascii="Arial" w:hAnsi="Arial" w:cs="Arial"/>
      </w:rPr>
      <w:t>/</w:t>
    </w:r>
    <w:r w:rsidR="00351488">
      <w:rPr>
        <w:rFonts w:ascii="Arial" w:hAnsi="Arial" w:cs="Arial"/>
        <w:noProof/>
      </w:rPr>
      <w:fldChar w:fldCharType="begin"/>
    </w:r>
    <w:r w:rsidR="00351488">
      <w:rPr>
        <w:rFonts w:ascii="Arial" w:hAnsi="Arial" w:cs="Arial"/>
        <w:noProof/>
      </w:rPr>
      <w:instrText xml:space="preserve"> NUMPAGES   \* MERGEFORMAT </w:instrText>
    </w:r>
    <w:r w:rsidR="00351488">
      <w:rPr>
        <w:rFonts w:ascii="Arial" w:hAnsi="Arial" w:cs="Arial"/>
        <w:noProof/>
      </w:rPr>
      <w:fldChar w:fldCharType="separate"/>
    </w:r>
    <w:r w:rsidR="005E1B82" w:rsidRPr="005E1B82">
      <w:rPr>
        <w:rFonts w:ascii="Arial" w:hAnsi="Arial" w:cs="Arial"/>
        <w:noProof/>
      </w:rPr>
      <w:t>5</w:t>
    </w:r>
    <w:r w:rsidR="00351488">
      <w:rPr>
        <w:rFonts w:ascii="Arial" w:hAnsi="Arial" w:cs="Arial"/>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D91582" w14:textId="77777777" w:rsidR="008E2FA0" w:rsidRDefault="008E2F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301561" w14:textId="77777777" w:rsidR="00FA6560" w:rsidRDefault="00FA6560" w:rsidP="00D9435B">
      <w:r>
        <w:separator/>
      </w:r>
    </w:p>
  </w:footnote>
  <w:footnote w:type="continuationSeparator" w:id="0">
    <w:p w14:paraId="587A53A1" w14:textId="77777777" w:rsidR="00FA6560" w:rsidRDefault="00FA6560"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17892C" w14:textId="77777777" w:rsidR="008E2FA0" w:rsidRDefault="008E2F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01474" w14:textId="7AF91EB6" w:rsidR="000015F7" w:rsidRPr="000015F7" w:rsidRDefault="000015F7" w:rsidP="000015F7">
    <w:pPr>
      <w:tabs>
        <w:tab w:val="right" w:pos="9638"/>
      </w:tabs>
      <w:rPr>
        <w:rFonts w:ascii="Arial" w:hAnsi="Arial" w:cs="Arial"/>
        <w:b/>
        <w:sz w:val="24"/>
        <w:szCs w:val="16"/>
      </w:rPr>
    </w:pPr>
    <w:r w:rsidRPr="000015F7">
      <w:rPr>
        <w:rFonts w:ascii="Arial" w:hAnsi="Arial" w:cs="Arial"/>
        <w:b/>
        <w:sz w:val="24"/>
        <w:szCs w:val="16"/>
      </w:rPr>
      <w:t>TSG SA Meeting #SP-83</w:t>
    </w:r>
    <w:r w:rsidRPr="000015F7">
      <w:rPr>
        <w:rFonts w:ascii="Arial" w:hAnsi="Arial" w:cs="Arial"/>
        <w:b/>
        <w:sz w:val="24"/>
        <w:szCs w:val="16"/>
      </w:rPr>
      <w:tab/>
    </w:r>
    <w:r w:rsidRPr="000015F7">
      <w:rPr>
        <w:rFonts w:ascii="Arial" w:hAnsi="Arial" w:cs="Arial"/>
        <w:b/>
        <w:sz w:val="24"/>
        <w:szCs w:val="16"/>
      </w:rPr>
      <w:t>SP-190</w:t>
    </w:r>
    <w:r w:rsidR="008E2FA0">
      <w:rPr>
        <w:rFonts w:ascii="Arial" w:hAnsi="Arial" w:cs="Arial"/>
        <w:b/>
        <w:sz w:val="24"/>
        <w:szCs w:val="16"/>
      </w:rPr>
      <w:t>143</w:t>
    </w:r>
    <w:bookmarkStart w:id="8" w:name="_GoBack"/>
    <w:bookmarkEnd w:id="8"/>
  </w:p>
  <w:p w14:paraId="207D666E" w14:textId="6D4E14DA" w:rsidR="000015F7" w:rsidRPr="000015F7" w:rsidRDefault="000015F7" w:rsidP="000015F7">
    <w:pPr>
      <w:pBdr>
        <w:bottom w:val="single" w:sz="6" w:space="0" w:color="auto"/>
      </w:pBdr>
      <w:tabs>
        <w:tab w:val="right" w:pos="9638"/>
      </w:tabs>
      <w:rPr>
        <w:rFonts w:ascii="Arial" w:hAnsi="Arial" w:cs="Arial"/>
        <w:b/>
        <w:sz w:val="24"/>
        <w:szCs w:val="16"/>
      </w:rPr>
    </w:pPr>
    <w:r w:rsidRPr="000015F7">
      <w:rPr>
        <w:rFonts w:ascii="Arial" w:hAnsi="Arial" w:cs="Arial"/>
        <w:b/>
        <w:sz w:val="24"/>
        <w:szCs w:val="16"/>
      </w:rPr>
      <w:t>20 - 22 March 2019, Shenzhen, China</w:t>
    </w:r>
  </w:p>
  <w:p w14:paraId="05CF5DF6" w14:textId="6782E4AE" w:rsidR="000015F7" w:rsidRPr="00377EB0" w:rsidRDefault="000015F7" w:rsidP="000015F7">
    <w:pPr>
      <w:tabs>
        <w:tab w:val="right" w:pos="9638"/>
      </w:tabs>
      <w:rPr>
        <w:rFonts w:ascii="Arial" w:hAnsi="Arial" w:cs="Arial"/>
        <w:b/>
        <w:color w:val="0000FF"/>
        <w:sz w:val="24"/>
        <w:szCs w:val="16"/>
      </w:rPr>
    </w:pPr>
    <w:r>
      <w:rPr>
        <w:rFonts w:ascii="Arial" w:hAnsi="Arial" w:cs="Arial"/>
        <w:noProof/>
        <w:sz w:val="36"/>
        <w:szCs w:val="36"/>
        <w:lang w:val="en-US"/>
      </w:rPr>
      <w:drawing>
        <wp:anchor distT="0" distB="0" distL="114300" distR="114300" simplePos="0" relativeHeight="251656704" behindDoc="1" locked="0" layoutInCell="1" allowOverlap="1" wp14:anchorId="7D86155D" wp14:editId="1185F31F">
          <wp:simplePos x="0" y="0"/>
          <wp:positionH relativeFrom="page">
            <wp:posOffset>523875</wp:posOffset>
          </wp:positionH>
          <wp:positionV relativeFrom="page">
            <wp:posOffset>885190</wp:posOffset>
          </wp:positionV>
          <wp:extent cx="1439545" cy="442595"/>
          <wp:effectExtent l="0" t="0" r="8255"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39545" cy="442595"/>
                  </a:xfrm>
                  <a:prstGeom prst="rect">
                    <a:avLst/>
                  </a:prstGeom>
                  <a:noFill/>
                  <a:ln>
                    <a:noFill/>
                  </a:ln>
                </pic:spPr>
              </pic:pic>
            </a:graphicData>
          </a:graphic>
        </wp:anchor>
      </w:drawing>
    </w:r>
  </w:p>
  <w:p w14:paraId="7F544B3A" w14:textId="77777777" w:rsidR="000015F7" w:rsidRDefault="000015F7" w:rsidP="000015F7">
    <w:pPr>
      <w:tabs>
        <w:tab w:val="left" w:pos="1701"/>
      </w:tabs>
      <w:rPr>
        <w:rFonts w:cs="Arial"/>
        <w:b/>
        <w:color w:val="0000FF"/>
        <w:sz w:val="16"/>
        <w:szCs w:val="16"/>
      </w:rPr>
    </w:pPr>
  </w:p>
  <w:p w14:paraId="72029C41" w14:textId="6A37BD52" w:rsidR="00921ACC" w:rsidRPr="00D9435B" w:rsidRDefault="003247CA" w:rsidP="0059473C">
    <w:pPr>
      <w:tabs>
        <w:tab w:val="right" w:pos="14580"/>
      </w:tabs>
      <w:spacing w:after="120"/>
      <w:ind w:left="-567"/>
      <w:jc w:val="right"/>
      <w:rPr>
        <w:rFonts w:ascii="Arial" w:hAnsi="Arial" w:cs="Arial"/>
        <w:i/>
        <w:color w:val="0000FF"/>
        <w:szCs w:val="36"/>
      </w:rPr>
    </w:pPr>
    <w:r>
      <w:rPr>
        <w:rFonts w:ascii="Arial" w:hAnsi="Arial" w:cs="Arial"/>
        <w:b/>
        <w:sz w:val="36"/>
        <w:szCs w:val="36"/>
        <w:shd w:val="clear" w:color="auto" w:fill="DBE5F1"/>
      </w:rPr>
      <w:t>PDL</w:t>
    </w:r>
    <w:r w:rsidR="00921ACC">
      <w:rPr>
        <w:rFonts w:ascii="Arial" w:hAnsi="Arial" w:cs="Arial"/>
        <w:b/>
        <w:sz w:val="36"/>
        <w:szCs w:val="36"/>
        <w:shd w:val="clear" w:color="auto" w:fill="DBE5F1"/>
      </w:rPr>
      <w:t>(1</w:t>
    </w:r>
    <w:r>
      <w:rPr>
        <w:rFonts w:ascii="Arial" w:hAnsi="Arial" w:cs="Arial"/>
        <w:b/>
        <w:sz w:val="36"/>
        <w:szCs w:val="36"/>
        <w:shd w:val="clear" w:color="auto" w:fill="DBE5F1"/>
      </w:rPr>
      <w:t>9</w:t>
    </w:r>
    <w:r w:rsidR="00921ACC">
      <w:rPr>
        <w:rFonts w:ascii="Arial" w:hAnsi="Arial" w:cs="Arial"/>
        <w:b/>
        <w:sz w:val="36"/>
        <w:szCs w:val="36"/>
        <w:shd w:val="clear" w:color="auto" w:fill="DBE5F1"/>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7C55E" w14:textId="77777777" w:rsidR="008E2FA0" w:rsidRDefault="008E2F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1">
    <w:nsid w:val="05664F9E"/>
    <w:multiLevelType w:val="hybridMultilevel"/>
    <w:tmpl w:val="4A74DC48"/>
    <w:lvl w:ilvl="0" w:tplc="08090001">
      <w:start w:val="1"/>
      <w:numFmt w:val="bullet"/>
      <w:lvlText w:val=""/>
      <w:lvlJc w:val="left"/>
      <w:pPr>
        <w:ind w:left="1485" w:hanging="360"/>
      </w:pPr>
      <w:rPr>
        <w:rFonts w:ascii="Symbol" w:hAnsi="Symbol"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8" w15:restartNumberingAfterBreak="0">
    <w:nsid w:val="0D3C75AA"/>
    <w:multiLevelType w:val="hybridMultilevel"/>
    <w:tmpl w:val="BC5EF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DC6D62"/>
    <w:multiLevelType w:val="hybridMultilevel"/>
    <w:tmpl w:val="D774179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1" w15:restartNumberingAfterBreak="0">
    <w:nsid w:val="12A8632C"/>
    <w:multiLevelType w:val="hybridMultilevel"/>
    <w:tmpl w:val="B1C2D1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3"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CA5B24"/>
    <w:multiLevelType w:val="hybridMultilevel"/>
    <w:tmpl w:val="7FBA9038"/>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15"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6" w15:restartNumberingAfterBreak="0">
    <w:nsid w:val="201D429F"/>
    <w:multiLevelType w:val="hybridMultilevel"/>
    <w:tmpl w:val="29B2E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1225A2C"/>
    <w:multiLevelType w:val="hybridMultilevel"/>
    <w:tmpl w:val="0DB077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9"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026D20"/>
    <w:multiLevelType w:val="hybridMultilevel"/>
    <w:tmpl w:val="88C09A82"/>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25"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890BC6"/>
    <w:multiLevelType w:val="hybridMultilevel"/>
    <w:tmpl w:val="CC822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5035AA"/>
    <w:multiLevelType w:val="hybridMultilevel"/>
    <w:tmpl w:val="11343670"/>
    <w:lvl w:ilvl="0" w:tplc="00000001">
      <w:start w:val="1"/>
      <w:numFmt w:val="bullet"/>
      <w:lvlText w:val=""/>
      <w:lvlJc w:val="left"/>
      <w:pPr>
        <w:ind w:left="720" w:hanging="360"/>
      </w:pPr>
      <w:rPr>
        <w:rFonts w:ascii="Symbol" w:hAnsi="Symbol" w:hint="default"/>
      </w:rPr>
    </w:lvl>
    <w:lvl w:ilvl="1" w:tplc="00000003" w:tentative="1">
      <w:start w:val="1"/>
      <w:numFmt w:val="bullet"/>
      <w:lvlText w:val="o"/>
      <w:lvlJc w:val="left"/>
      <w:pPr>
        <w:ind w:left="1440" w:hanging="360"/>
      </w:pPr>
      <w:rPr>
        <w:rFonts w:ascii="Courier New" w:hAnsi="Courier New" w:cs="Courier New" w:hint="default"/>
      </w:rPr>
    </w:lvl>
    <w:lvl w:ilvl="2" w:tplc="00000005" w:tentative="1">
      <w:start w:val="1"/>
      <w:numFmt w:val="bullet"/>
      <w:lvlText w:val=""/>
      <w:lvlJc w:val="left"/>
      <w:pPr>
        <w:ind w:left="2160" w:hanging="360"/>
      </w:pPr>
      <w:rPr>
        <w:rFonts w:ascii="Wingdings" w:hAnsi="Wingdings" w:hint="default"/>
      </w:rPr>
    </w:lvl>
    <w:lvl w:ilvl="3" w:tplc="00000001" w:tentative="1">
      <w:start w:val="1"/>
      <w:numFmt w:val="bullet"/>
      <w:lvlText w:val=""/>
      <w:lvlJc w:val="left"/>
      <w:pPr>
        <w:ind w:left="2880" w:hanging="360"/>
      </w:pPr>
      <w:rPr>
        <w:rFonts w:ascii="Symbol" w:hAnsi="Symbol" w:hint="default"/>
      </w:rPr>
    </w:lvl>
    <w:lvl w:ilvl="4" w:tplc="00000003" w:tentative="1">
      <w:start w:val="1"/>
      <w:numFmt w:val="bullet"/>
      <w:lvlText w:val="o"/>
      <w:lvlJc w:val="left"/>
      <w:pPr>
        <w:ind w:left="3600" w:hanging="360"/>
      </w:pPr>
      <w:rPr>
        <w:rFonts w:ascii="Courier New" w:hAnsi="Courier New" w:cs="Courier New" w:hint="default"/>
      </w:rPr>
    </w:lvl>
    <w:lvl w:ilvl="5" w:tplc="00000005" w:tentative="1">
      <w:start w:val="1"/>
      <w:numFmt w:val="bullet"/>
      <w:lvlText w:val=""/>
      <w:lvlJc w:val="left"/>
      <w:pPr>
        <w:ind w:left="4320" w:hanging="360"/>
      </w:pPr>
      <w:rPr>
        <w:rFonts w:ascii="Wingdings" w:hAnsi="Wingdings" w:hint="default"/>
      </w:rPr>
    </w:lvl>
    <w:lvl w:ilvl="6" w:tplc="00000001" w:tentative="1">
      <w:start w:val="1"/>
      <w:numFmt w:val="bullet"/>
      <w:lvlText w:val=""/>
      <w:lvlJc w:val="left"/>
      <w:pPr>
        <w:ind w:left="5040" w:hanging="360"/>
      </w:pPr>
      <w:rPr>
        <w:rFonts w:ascii="Symbol" w:hAnsi="Symbol" w:hint="default"/>
      </w:rPr>
    </w:lvl>
    <w:lvl w:ilvl="7" w:tplc="00000003" w:tentative="1">
      <w:start w:val="1"/>
      <w:numFmt w:val="bullet"/>
      <w:lvlText w:val="o"/>
      <w:lvlJc w:val="left"/>
      <w:pPr>
        <w:ind w:left="5760" w:hanging="360"/>
      </w:pPr>
      <w:rPr>
        <w:rFonts w:ascii="Courier New" w:hAnsi="Courier New" w:cs="Courier New" w:hint="default"/>
      </w:rPr>
    </w:lvl>
    <w:lvl w:ilvl="8" w:tplc="00000005" w:tentative="1">
      <w:start w:val="1"/>
      <w:numFmt w:val="bullet"/>
      <w:lvlText w:val=""/>
      <w:lvlJc w:val="left"/>
      <w:pPr>
        <w:ind w:left="6480" w:hanging="360"/>
      </w:pPr>
      <w:rPr>
        <w:rFonts w:ascii="Wingdings" w:hAnsi="Wingdings" w:hint="default"/>
      </w:rPr>
    </w:lvl>
  </w:abstractNum>
  <w:abstractNum w:abstractNumId="29"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30"/>
  </w:num>
  <w:num w:numId="3">
    <w:abstractNumId w:val="9"/>
  </w:num>
  <w:num w:numId="4">
    <w:abstractNumId w:val="26"/>
  </w:num>
  <w:num w:numId="5">
    <w:abstractNumId w:val="22"/>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9"/>
  </w:num>
  <w:num w:numId="14">
    <w:abstractNumId w:val="12"/>
  </w:num>
  <w:num w:numId="15">
    <w:abstractNumId w:val="18"/>
  </w:num>
  <w:num w:numId="16">
    <w:abstractNumId w:val="25"/>
  </w:num>
  <w:num w:numId="17">
    <w:abstractNumId w:val="15"/>
  </w:num>
  <w:num w:numId="18">
    <w:abstractNumId w:val="21"/>
  </w:num>
  <w:num w:numId="19">
    <w:abstractNumId w:val="19"/>
  </w:num>
  <w:num w:numId="20">
    <w:abstractNumId w:val="23"/>
  </w:num>
  <w:num w:numId="21">
    <w:abstractNumId w:val="13"/>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7"/>
  </w:num>
  <w:num w:numId="26">
    <w:abstractNumId w:val="11"/>
  </w:num>
  <w:num w:numId="27">
    <w:abstractNumId w:val="17"/>
  </w:num>
  <w:num w:numId="28">
    <w:abstractNumId w:val="10"/>
  </w:num>
  <w:num w:numId="29">
    <w:abstractNumId w:val="14"/>
  </w:num>
  <w:num w:numId="30">
    <w:abstractNumId w:val="24"/>
  </w:num>
  <w:num w:numId="31">
    <w:abstractNumId w:val="28"/>
  </w:num>
  <w:num w:numId="32">
    <w:abstractNumId w:val="27"/>
  </w:num>
  <w:num w:numId="33">
    <w:abstractNumId w:val="8"/>
  </w:num>
  <w:num w:numId="3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435B"/>
    <w:rsid w:val="000015F7"/>
    <w:rsid w:val="0000428F"/>
    <w:rsid w:val="000147C7"/>
    <w:rsid w:val="0002568A"/>
    <w:rsid w:val="000A72CF"/>
    <w:rsid w:val="000C4CB6"/>
    <w:rsid w:val="00126821"/>
    <w:rsid w:val="00181471"/>
    <w:rsid w:val="00191D22"/>
    <w:rsid w:val="001B485C"/>
    <w:rsid w:val="001C30D5"/>
    <w:rsid w:val="001D579C"/>
    <w:rsid w:val="001F6DC6"/>
    <w:rsid w:val="001F7E94"/>
    <w:rsid w:val="00216D13"/>
    <w:rsid w:val="00217E29"/>
    <w:rsid w:val="0023553E"/>
    <w:rsid w:val="002676F5"/>
    <w:rsid w:val="0027713F"/>
    <w:rsid w:val="00285341"/>
    <w:rsid w:val="00297B33"/>
    <w:rsid w:val="002E75F5"/>
    <w:rsid w:val="002F5958"/>
    <w:rsid w:val="003050B4"/>
    <w:rsid w:val="003247CA"/>
    <w:rsid w:val="003354CE"/>
    <w:rsid w:val="00351488"/>
    <w:rsid w:val="0036058F"/>
    <w:rsid w:val="00377EB0"/>
    <w:rsid w:val="003B6C33"/>
    <w:rsid w:val="003D5716"/>
    <w:rsid w:val="003F6710"/>
    <w:rsid w:val="004050E6"/>
    <w:rsid w:val="004124A2"/>
    <w:rsid w:val="00413E87"/>
    <w:rsid w:val="00451D22"/>
    <w:rsid w:val="004950B1"/>
    <w:rsid w:val="004D1743"/>
    <w:rsid w:val="00503C30"/>
    <w:rsid w:val="00512E5F"/>
    <w:rsid w:val="00516885"/>
    <w:rsid w:val="00521B98"/>
    <w:rsid w:val="005256BA"/>
    <w:rsid w:val="00543D96"/>
    <w:rsid w:val="00551F4D"/>
    <w:rsid w:val="00571482"/>
    <w:rsid w:val="00584D71"/>
    <w:rsid w:val="00585553"/>
    <w:rsid w:val="0059473C"/>
    <w:rsid w:val="005B115B"/>
    <w:rsid w:val="005E1B82"/>
    <w:rsid w:val="006017EC"/>
    <w:rsid w:val="006041A9"/>
    <w:rsid w:val="00610CBA"/>
    <w:rsid w:val="00620AA5"/>
    <w:rsid w:val="00631480"/>
    <w:rsid w:val="006D5E3D"/>
    <w:rsid w:val="00704C3A"/>
    <w:rsid w:val="00723463"/>
    <w:rsid w:val="00745E27"/>
    <w:rsid w:val="00752CC2"/>
    <w:rsid w:val="00776B64"/>
    <w:rsid w:val="007833A7"/>
    <w:rsid w:val="007916CA"/>
    <w:rsid w:val="007A3763"/>
    <w:rsid w:val="007E31BD"/>
    <w:rsid w:val="007F05C7"/>
    <w:rsid w:val="00805439"/>
    <w:rsid w:val="008312F5"/>
    <w:rsid w:val="00832E39"/>
    <w:rsid w:val="0083399D"/>
    <w:rsid w:val="0084740A"/>
    <w:rsid w:val="008629A9"/>
    <w:rsid w:val="00867655"/>
    <w:rsid w:val="00870E4F"/>
    <w:rsid w:val="008745A4"/>
    <w:rsid w:val="00881BEF"/>
    <w:rsid w:val="00887234"/>
    <w:rsid w:val="008D5477"/>
    <w:rsid w:val="008E2FA0"/>
    <w:rsid w:val="0091037B"/>
    <w:rsid w:val="00911477"/>
    <w:rsid w:val="00912D71"/>
    <w:rsid w:val="00913CAE"/>
    <w:rsid w:val="00914435"/>
    <w:rsid w:val="009149AB"/>
    <w:rsid w:val="00921ACC"/>
    <w:rsid w:val="009869A2"/>
    <w:rsid w:val="00993435"/>
    <w:rsid w:val="009D1174"/>
    <w:rsid w:val="009F0351"/>
    <w:rsid w:val="009F7E24"/>
    <w:rsid w:val="00A61734"/>
    <w:rsid w:val="00A84C41"/>
    <w:rsid w:val="00AE4DA8"/>
    <w:rsid w:val="00B22603"/>
    <w:rsid w:val="00B663CD"/>
    <w:rsid w:val="00B703A5"/>
    <w:rsid w:val="00B70898"/>
    <w:rsid w:val="00B82BCB"/>
    <w:rsid w:val="00B837B4"/>
    <w:rsid w:val="00BB5244"/>
    <w:rsid w:val="00BC3A02"/>
    <w:rsid w:val="00BE7AFE"/>
    <w:rsid w:val="00C01378"/>
    <w:rsid w:val="00C04D8B"/>
    <w:rsid w:val="00C0765A"/>
    <w:rsid w:val="00C131BF"/>
    <w:rsid w:val="00C15BAD"/>
    <w:rsid w:val="00C67710"/>
    <w:rsid w:val="00C76D35"/>
    <w:rsid w:val="00CA135C"/>
    <w:rsid w:val="00CC0049"/>
    <w:rsid w:val="00CC00F6"/>
    <w:rsid w:val="00D7566E"/>
    <w:rsid w:val="00D84F79"/>
    <w:rsid w:val="00D87E7D"/>
    <w:rsid w:val="00D9435B"/>
    <w:rsid w:val="00DA185D"/>
    <w:rsid w:val="00DA65AB"/>
    <w:rsid w:val="00DD314A"/>
    <w:rsid w:val="00DE1F9B"/>
    <w:rsid w:val="00DE4DB9"/>
    <w:rsid w:val="00DF6ED5"/>
    <w:rsid w:val="00E00EF0"/>
    <w:rsid w:val="00E06E1E"/>
    <w:rsid w:val="00E846EB"/>
    <w:rsid w:val="00EA0019"/>
    <w:rsid w:val="00EA37CD"/>
    <w:rsid w:val="00EB16B6"/>
    <w:rsid w:val="00EB1C87"/>
    <w:rsid w:val="00EE7092"/>
    <w:rsid w:val="00EF607B"/>
    <w:rsid w:val="00F11466"/>
    <w:rsid w:val="00F12615"/>
    <w:rsid w:val="00F16DE0"/>
    <w:rsid w:val="00F84AE3"/>
    <w:rsid w:val="00F863D2"/>
    <w:rsid w:val="00F9024E"/>
    <w:rsid w:val="00F957C7"/>
    <w:rsid w:val="00FA2B24"/>
    <w:rsid w:val="00FA6560"/>
    <w:rsid w:val="00FF7225"/>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1C8AE0F"/>
  <w15:docId w15:val="{5CA09DBF-F5BB-49C1-B476-8AC90AA84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uiPriority w:val="9"/>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uiPriority w:val="9"/>
    <w:qFormat/>
    <w:rsid w:val="000C4CB6"/>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link w:val="B1Car"/>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uiPriority w:val="99"/>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uiPriority w:val="99"/>
    <w:rsid w:val="000C4CB6"/>
    <w:rPr>
      <w:rFonts w:ascii="Arial" w:eastAsia="Times New Roman" w:hAnsi="Arial" w:cs="Times New Roman"/>
      <w:b/>
      <w:noProof/>
      <w:sz w:val="18"/>
      <w:szCs w:val="20"/>
    </w:rPr>
  </w:style>
  <w:style w:type="paragraph" w:styleId="Footer">
    <w:name w:val="footer"/>
    <w:basedOn w:val="Header"/>
    <w:link w:val="FooterChar"/>
    <w:uiPriority w:val="99"/>
    <w:rsid w:val="000C4CB6"/>
    <w:pPr>
      <w:jc w:val="center"/>
    </w:pPr>
    <w:rPr>
      <w:i/>
    </w:rPr>
  </w:style>
  <w:style w:type="character" w:customStyle="1" w:styleId="FooterChar">
    <w:name w:val="Footer Char"/>
    <w:basedOn w:val="DefaultParagraphFont"/>
    <w:link w:val="Footer"/>
    <w:uiPriority w:val="99"/>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uiPriority w:val="9"/>
    <w:rsid w:val="000C4CB6"/>
    <w:rPr>
      <w:rFonts w:ascii="Arial" w:eastAsia="Times New Roman" w:hAnsi="Arial" w:cs="Times New Roman"/>
      <w:sz w:val="36"/>
      <w:szCs w:val="20"/>
    </w:rPr>
  </w:style>
  <w:style w:type="character" w:customStyle="1" w:styleId="Heading2Char">
    <w:name w:val="Heading 2 Char"/>
    <w:basedOn w:val="DefaultParagraphFont"/>
    <w:link w:val="Heading2"/>
    <w:uiPriority w:val="9"/>
    <w:rsid w:val="000C4CB6"/>
    <w:rPr>
      <w:rFonts w:ascii="Arial" w:eastAsia="Times New Roman" w:hAnsi="Arial" w:cs="Times New Roman"/>
      <w:sz w:val="32"/>
      <w:szCs w:val="20"/>
    </w:rPr>
  </w:style>
  <w:style w:type="character" w:customStyle="1" w:styleId="Heading3Char">
    <w:name w:val="Heading 3 Char"/>
    <w:basedOn w:val="DefaultParagraphFont"/>
    <w:link w:val="Heading3"/>
    <w:uiPriority w:val="9"/>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uiPriority w:val="39"/>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uiPriority w:val="99"/>
    <w:rsid w:val="00216D13"/>
    <w:rPr>
      <w:color w:val="0000FF"/>
      <w:sz w:val="20"/>
      <w:u w:val="single"/>
    </w:rPr>
  </w:style>
  <w:style w:type="character" w:customStyle="1" w:styleId="notes">
    <w:name w:val="notes"/>
    <w:qFormat/>
    <w:rsid w:val="000147C7"/>
    <w:rPr>
      <w:i/>
      <w:color w:val="0000FF"/>
      <w:sz w:val="20"/>
      <w:szCs w:val="22"/>
    </w:rPr>
  </w:style>
  <w:style w:type="table" w:styleId="TableGrid">
    <w:name w:val="Table Grid"/>
    <w:basedOn w:val="TableNormal"/>
    <w:uiPriority w:val="39"/>
    <w:rsid w:val="000147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DefaultParagraphFont"/>
    <w:rsid w:val="000147C7"/>
  </w:style>
  <w:style w:type="paragraph" w:styleId="ListParagraph">
    <w:name w:val="List Paragraph"/>
    <w:basedOn w:val="Normal"/>
    <w:uiPriority w:val="34"/>
    <w:qFormat/>
    <w:rsid w:val="000147C7"/>
    <w:pPr>
      <w:overflowPunct/>
      <w:autoSpaceDE/>
      <w:autoSpaceDN/>
      <w:adjustRightInd/>
      <w:spacing w:after="160" w:line="259" w:lineRule="auto"/>
      <w:ind w:left="720"/>
      <w:contextualSpacing/>
      <w:textAlignment w:val="auto"/>
    </w:pPr>
    <w:rPr>
      <w:rFonts w:asciiTheme="minorHAnsi" w:eastAsiaTheme="minorHAnsi" w:hAnsiTheme="minorHAnsi" w:cstheme="minorBidi"/>
      <w:sz w:val="22"/>
      <w:szCs w:val="22"/>
    </w:rPr>
  </w:style>
  <w:style w:type="character" w:styleId="FollowedHyperlink">
    <w:name w:val="FollowedHyperlink"/>
    <w:basedOn w:val="DefaultParagraphFont"/>
    <w:uiPriority w:val="99"/>
    <w:semiHidden/>
    <w:unhideWhenUsed/>
    <w:rsid w:val="000147C7"/>
    <w:rPr>
      <w:color w:val="800080" w:themeColor="followedHyperlink"/>
      <w:u w:val="single"/>
    </w:rPr>
  </w:style>
  <w:style w:type="paragraph" w:customStyle="1" w:styleId="Default">
    <w:name w:val="Default"/>
    <w:rsid w:val="000147C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Mention1">
    <w:name w:val="Mention1"/>
    <w:basedOn w:val="DefaultParagraphFont"/>
    <w:uiPriority w:val="99"/>
    <w:semiHidden/>
    <w:unhideWhenUsed/>
    <w:rsid w:val="000147C7"/>
    <w:rPr>
      <w:color w:val="2B579A"/>
      <w:shd w:val="clear" w:color="auto" w:fill="E6E6E6"/>
    </w:rPr>
  </w:style>
  <w:style w:type="character" w:customStyle="1" w:styleId="UnresolvedMention1">
    <w:name w:val="Unresolved Mention1"/>
    <w:basedOn w:val="DefaultParagraphFont"/>
    <w:uiPriority w:val="99"/>
    <w:semiHidden/>
    <w:unhideWhenUsed/>
    <w:rsid w:val="000147C7"/>
    <w:rPr>
      <w:color w:val="808080"/>
      <w:shd w:val="clear" w:color="auto" w:fill="E6E6E6"/>
    </w:rPr>
  </w:style>
  <w:style w:type="character" w:styleId="UnresolvedMention">
    <w:name w:val="Unresolved Mention"/>
    <w:basedOn w:val="DefaultParagraphFont"/>
    <w:uiPriority w:val="99"/>
    <w:semiHidden/>
    <w:unhideWhenUsed/>
    <w:rsid w:val="00B82BCB"/>
    <w:rPr>
      <w:color w:val="808080"/>
      <w:shd w:val="clear" w:color="auto" w:fill="E6E6E6"/>
    </w:rPr>
  </w:style>
  <w:style w:type="paragraph" w:styleId="NormalWeb">
    <w:name w:val="Normal (Web)"/>
    <w:basedOn w:val="Normal"/>
    <w:uiPriority w:val="99"/>
    <w:semiHidden/>
    <w:unhideWhenUsed/>
    <w:rsid w:val="003B6C33"/>
    <w:pPr>
      <w:overflowPunct/>
      <w:autoSpaceDE/>
      <w:autoSpaceDN/>
      <w:adjustRightInd/>
      <w:spacing w:before="100" w:beforeAutospacing="1" w:after="100" w:afterAutospacing="1"/>
      <w:textAlignment w:val="auto"/>
    </w:pPr>
    <w:rPr>
      <w:sz w:val="24"/>
      <w:szCs w:val="24"/>
      <w:lang w:val="fr-FR" w:eastAsia="fr-FR"/>
    </w:rPr>
  </w:style>
  <w:style w:type="table" w:styleId="PlainTable1">
    <w:name w:val="Plain Table 1"/>
    <w:basedOn w:val="TableNormal"/>
    <w:uiPriority w:val="41"/>
    <w:rsid w:val="009F7E24"/>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CommentReference">
    <w:name w:val="annotation reference"/>
    <w:basedOn w:val="DefaultParagraphFont"/>
    <w:uiPriority w:val="99"/>
    <w:semiHidden/>
    <w:unhideWhenUsed/>
    <w:rsid w:val="00752CC2"/>
    <w:rPr>
      <w:sz w:val="16"/>
      <w:szCs w:val="16"/>
    </w:rPr>
  </w:style>
  <w:style w:type="paragraph" w:styleId="CommentText">
    <w:name w:val="annotation text"/>
    <w:basedOn w:val="Normal"/>
    <w:link w:val="CommentTextChar"/>
    <w:uiPriority w:val="99"/>
    <w:semiHidden/>
    <w:unhideWhenUsed/>
    <w:rsid w:val="00752CC2"/>
  </w:style>
  <w:style w:type="character" w:customStyle="1" w:styleId="CommentTextChar">
    <w:name w:val="Comment Text Char"/>
    <w:basedOn w:val="DefaultParagraphFont"/>
    <w:link w:val="CommentText"/>
    <w:uiPriority w:val="99"/>
    <w:semiHidden/>
    <w:rsid w:val="00752CC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52CC2"/>
    <w:rPr>
      <w:b/>
      <w:bCs/>
    </w:rPr>
  </w:style>
  <w:style w:type="character" w:customStyle="1" w:styleId="CommentSubjectChar">
    <w:name w:val="Comment Subject Char"/>
    <w:basedOn w:val="CommentTextChar"/>
    <w:link w:val="CommentSubject"/>
    <w:uiPriority w:val="99"/>
    <w:semiHidden/>
    <w:rsid w:val="00752CC2"/>
    <w:rPr>
      <w:rFonts w:ascii="Times New Roman" w:eastAsia="Times New Roman" w:hAnsi="Times New Roman" w:cs="Times New Roman"/>
      <w:b/>
      <w:bCs/>
      <w:sz w:val="20"/>
      <w:szCs w:val="20"/>
    </w:rPr>
  </w:style>
  <w:style w:type="character" w:customStyle="1" w:styleId="B1Car">
    <w:name w:val="B1+ Car"/>
    <w:link w:val="B1"/>
    <w:rsid w:val="00B70898"/>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969951">
      <w:bodyDiv w:val="1"/>
      <w:marLeft w:val="0"/>
      <w:marRight w:val="0"/>
      <w:marTop w:val="0"/>
      <w:marBottom w:val="0"/>
      <w:divBdr>
        <w:top w:val="none" w:sz="0" w:space="0" w:color="auto"/>
        <w:left w:val="none" w:sz="0" w:space="0" w:color="auto"/>
        <w:bottom w:val="none" w:sz="0" w:space="0" w:color="auto"/>
        <w:right w:val="none" w:sz="0" w:space="0" w:color="auto"/>
      </w:divBdr>
    </w:div>
    <w:div w:id="304313967">
      <w:bodyDiv w:val="1"/>
      <w:marLeft w:val="0"/>
      <w:marRight w:val="0"/>
      <w:marTop w:val="0"/>
      <w:marBottom w:val="0"/>
      <w:divBdr>
        <w:top w:val="none" w:sz="0" w:space="0" w:color="auto"/>
        <w:left w:val="none" w:sz="0" w:space="0" w:color="auto"/>
        <w:bottom w:val="none" w:sz="0" w:space="0" w:color="auto"/>
        <w:right w:val="none" w:sz="0" w:space="0" w:color="auto"/>
      </w:divBdr>
    </w:div>
    <w:div w:id="470447153">
      <w:bodyDiv w:val="1"/>
      <w:marLeft w:val="0"/>
      <w:marRight w:val="0"/>
      <w:marTop w:val="0"/>
      <w:marBottom w:val="0"/>
      <w:divBdr>
        <w:top w:val="none" w:sz="0" w:space="0" w:color="auto"/>
        <w:left w:val="none" w:sz="0" w:space="0" w:color="auto"/>
        <w:bottom w:val="none" w:sz="0" w:space="0" w:color="auto"/>
        <w:right w:val="none" w:sz="0" w:space="0" w:color="auto"/>
      </w:divBdr>
    </w:div>
    <w:div w:id="580145407">
      <w:bodyDiv w:val="1"/>
      <w:marLeft w:val="0"/>
      <w:marRight w:val="0"/>
      <w:marTop w:val="0"/>
      <w:marBottom w:val="0"/>
      <w:divBdr>
        <w:top w:val="none" w:sz="0" w:space="0" w:color="auto"/>
        <w:left w:val="none" w:sz="0" w:space="0" w:color="auto"/>
        <w:bottom w:val="none" w:sz="0" w:space="0" w:color="auto"/>
        <w:right w:val="none" w:sz="0" w:space="0" w:color="auto"/>
      </w:divBdr>
    </w:div>
    <w:div w:id="725449680">
      <w:bodyDiv w:val="1"/>
      <w:marLeft w:val="0"/>
      <w:marRight w:val="0"/>
      <w:marTop w:val="0"/>
      <w:marBottom w:val="0"/>
      <w:divBdr>
        <w:top w:val="none" w:sz="0" w:space="0" w:color="auto"/>
        <w:left w:val="none" w:sz="0" w:space="0" w:color="auto"/>
        <w:bottom w:val="none" w:sz="0" w:space="0" w:color="auto"/>
        <w:right w:val="none" w:sz="0" w:space="0" w:color="auto"/>
      </w:divBdr>
    </w:div>
    <w:div w:id="996688239">
      <w:bodyDiv w:val="1"/>
      <w:marLeft w:val="0"/>
      <w:marRight w:val="0"/>
      <w:marTop w:val="0"/>
      <w:marBottom w:val="0"/>
      <w:divBdr>
        <w:top w:val="none" w:sz="0" w:space="0" w:color="auto"/>
        <w:left w:val="none" w:sz="0" w:space="0" w:color="auto"/>
        <w:bottom w:val="none" w:sz="0" w:space="0" w:color="auto"/>
        <w:right w:val="none" w:sz="0" w:space="0" w:color="auto"/>
      </w:divBdr>
    </w:div>
    <w:div w:id="1222592627">
      <w:bodyDiv w:val="1"/>
      <w:marLeft w:val="0"/>
      <w:marRight w:val="0"/>
      <w:marTop w:val="0"/>
      <w:marBottom w:val="0"/>
      <w:divBdr>
        <w:top w:val="none" w:sz="0" w:space="0" w:color="auto"/>
        <w:left w:val="none" w:sz="0" w:space="0" w:color="auto"/>
        <w:bottom w:val="none" w:sz="0" w:space="0" w:color="auto"/>
        <w:right w:val="none" w:sz="0" w:space="0" w:color="auto"/>
      </w:divBdr>
    </w:div>
    <w:div w:id="1316687956">
      <w:bodyDiv w:val="1"/>
      <w:marLeft w:val="0"/>
      <w:marRight w:val="0"/>
      <w:marTop w:val="0"/>
      <w:marBottom w:val="0"/>
      <w:divBdr>
        <w:top w:val="none" w:sz="0" w:space="0" w:color="auto"/>
        <w:left w:val="none" w:sz="0" w:space="0" w:color="auto"/>
        <w:bottom w:val="none" w:sz="0" w:space="0" w:color="auto"/>
        <w:right w:val="none" w:sz="0" w:space="0" w:color="auto"/>
      </w:divBdr>
    </w:div>
    <w:div w:id="1639994657">
      <w:bodyDiv w:val="1"/>
      <w:marLeft w:val="0"/>
      <w:marRight w:val="0"/>
      <w:marTop w:val="0"/>
      <w:marBottom w:val="0"/>
      <w:divBdr>
        <w:top w:val="none" w:sz="0" w:space="0" w:color="auto"/>
        <w:left w:val="none" w:sz="0" w:space="0" w:color="auto"/>
        <w:bottom w:val="none" w:sz="0" w:space="0" w:color="auto"/>
        <w:right w:val="none" w:sz="0" w:space="0" w:color="auto"/>
      </w:divBdr>
    </w:div>
    <w:div w:id="1868791294">
      <w:bodyDiv w:val="1"/>
      <w:marLeft w:val="0"/>
      <w:marRight w:val="0"/>
      <w:marTop w:val="0"/>
      <w:marBottom w:val="0"/>
      <w:divBdr>
        <w:top w:val="none" w:sz="0" w:space="0" w:color="auto"/>
        <w:left w:val="none" w:sz="0" w:space="0" w:color="auto"/>
        <w:bottom w:val="none" w:sz="0" w:space="0" w:color="auto"/>
        <w:right w:val="none" w:sz="0" w:space="0" w:color="auto"/>
      </w:divBdr>
    </w:div>
    <w:div w:id="192652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irocchi@uninfo.it" TargetMode="External"/><Relationship Id="rId13" Type="http://schemas.openxmlformats.org/officeDocument/2006/relationships/hyperlink" Target="mailto:hyyoum@sch.ac.kr"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mailto:Emily.Dawson@standards.org.au" TargetMode="External"/><Relationship Id="rId17" Type="http://schemas.openxmlformats.org/officeDocument/2006/relationships/hyperlink" Target="mailto:3GPPLiaison@etsi.or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abird@w3.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barbosa@linuxfoundation.org"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17kmy@sch.ac.kr" TargetMode="External"/><Relationship Id="rId23" Type="http://schemas.openxmlformats.org/officeDocument/2006/relationships/footer" Target="footer3.xml"/><Relationship Id="rId10" Type="http://schemas.openxmlformats.org/officeDocument/2006/relationships/hyperlink" Target="mailto:GSMALiaisons@gsma.co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ron.resnick@entethalliance.org" TargetMode="External"/><Relationship Id="rId14" Type="http://schemas.openxmlformats.org/officeDocument/2006/relationships/hyperlink" Target="mailto:andrewhughes3000@gmail.com" TargetMode="External"/><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B9A719-C3D6-4A30-9A33-A36C218D2C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644</Words>
  <Characters>3246</Characters>
  <Application>Microsoft Office Word</Application>
  <DocSecurity>0</DocSecurity>
  <Lines>54</Lines>
  <Paragraphs>33</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e-mail approval results</cp:lastModifiedBy>
  <cp:revision>4</cp:revision>
  <cp:lastPrinted>2010-12-06T15:51:00Z</cp:lastPrinted>
  <dcterms:created xsi:type="dcterms:W3CDTF">2019-03-12T14:38:00Z</dcterms:created>
  <dcterms:modified xsi:type="dcterms:W3CDTF">2019-03-12T15:01:00Z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1511986957</vt:lpwstr>
  </property>
</Properties>
</file>