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73EC" w:rsidRPr="009173EC" w:rsidRDefault="009173EC" w:rsidP="009173EC">
      <w:pPr>
        <w:tabs>
          <w:tab w:val="left" w:pos="567"/>
        </w:tabs>
        <w:overflowPunct/>
        <w:autoSpaceDE/>
        <w:autoSpaceDN/>
        <w:snapToGrid w:val="0"/>
        <w:spacing w:after="0"/>
        <w:textAlignment w:val="auto"/>
        <w:rPr>
          <w:rFonts w:ascii="Arial" w:hAnsi="Arial" w:cs="Arial"/>
          <w:b/>
          <w:sz w:val="28"/>
          <w:szCs w:val="28"/>
        </w:rPr>
      </w:pPr>
      <w:r w:rsidRPr="009173EC">
        <w:rPr>
          <w:rFonts w:ascii="Arial" w:hAnsi="Arial" w:cs="Arial"/>
          <w:b/>
          <w:sz w:val="28"/>
          <w:szCs w:val="28"/>
        </w:rPr>
        <w:t>3GPP TSG RAN Meeting #72</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9173EC">
        <w:rPr>
          <w:rFonts w:ascii="Arial" w:hAnsi="Arial" w:cs="Arial"/>
          <w:b/>
          <w:sz w:val="28"/>
          <w:szCs w:val="28"/>
        </w:rPr>
        <w:tab/>
        <w:t>RP-161037</w:t>
      </w:r>
    </w:p>
    <w:p w:rsidR="009173EC" w:rsidRPr="00AB0F0B" w:rsidRDefault="009173EC" w:rsidP="009173EC">
      <w:pPr>
        <w:tabs>
          <w:tab w:val="left" w:pos="567"/>
        </w:tabs>
        <w:overflowPunct/>
        <w:autoSpaceDE/>
        <w:autoSpaceDN/>
        <w:snapToGrid w:val="0"/>
        <w:spacing w:after="0"/>
        <w:textAlignment w:val="auto"/>
        <w:rPr>
          <w:rFonts w:ascii="Arial" w:hAnsi="Arial" w:cs="Arial"/>
          <w:b/>
          <w:sz w:val="28"/>
          <w:szCs w:val="28"/>
        </w:rPr>
      </w:pPr>
      <w:r w:rsidRPr="009173EC">
        <w:rPr>
          <w:rFonts w:ascii="Arial" w:hAnsi="Arial" w:cs="Arial"/>
          <w:b/>
          <w:sz w:val="28"/>
          <w:szCs w:val="28"/>
        </w:rPr>
        <w:t>Busan, Korea, March 13 - 16, 2016</w:t>
      </w:r>
    </w:p>
    <w:p w:rsidR="00AB0F0B" w:rsidRPr="00AB0F0B" w:rsidRDefault="00AB0F0B" w:rsidP="002F7CCB">
      <w:pPr>
        <w:tabs>
          <w:tab w:val="left" w:pos="567"/>
        </w:tabs>
        <w:rPr>
          <w:rFonts w:ascii="Arial" w:hAnsi="Arial" w:cs="Arial"/>
          <w:b/>
          <w:sz w:val="28"/>
          <w:szCs w:val="28"/>
          <w:lang w:val="en-AU"/>
        </w:rPr>
      </w:pPr>
    </w:p>
    <w:p w:rsidR="008765F0" w:rsidRPr="004C7FA2" w:rsidRDefault="008765F0" w:rsidP="008765F0">
      <w:pPr>
        <w:pStyle w:val="CRCoverPage"/>
        <w:rPr>
          <w:rFonts w:cs="Arial"/>
          <w:b/>
          <w:bCs/>
          <w:sz w:val="24"/>
          <w:lang w:val="en-US" w:eastAsia="ja-JP"/>
        </w:rPr>
      </w:pPr>
      <w:r w:rsidRPr="00711E13">
        <w:rPr>
          <w:rFonts w:cs="Arial"/>
          <w:b/>
          <w:bCs/>
          <w:sz w:val="24"/>
        </w:rPr>
        <w:t>Agenda item:</w:t>
      </w:r>
      <w:r w:rsidRPr="00711E13">
        <w:rPr>
          <w:rFonts w:cs="Arial"/>
          <w:b/>
          <w:bCs/>
          <w:sz w:val="24"/>
        </w:rPr>
        <w:tab/>
      </w:r>
      <w:r w:rsidRPr="00711E13">
        <w:rPr>
          <w:rFonts w:cs="Arial"/>
          <w:b/>
          <w:bCs/>
          <w:sz w:val="24"/>
        </w:rPr>
        <w:tab/>
      </w:r>
      <w:r w:rsidR="009173EC" w:rsidRPr="009173EC">
        <w:rPr>
          <w:rFonts w:eastAsia="SimSun" w:cs="Arial"/>
          <w:b/>
          <w:bCs/>
          <w:noProof/>
          <w:sz w:val="24"/>
          <w:lang w:val="en-US"/>
        </w:rPr>
        <w:t>10.1.1</w:t>
      </w:r>
    </w:p>
    <w:p w:rsidR="008765F0" w:rsidRPr="00F911D5" w:rsidRDefault="00215A54" w:rsidP="008765F0">
      <w:pPr>
        <w:tabs>
          <w:tab w:val="left" w:pos="1985"/>
        </w:tabs>
        <w:rPr>
          <w:rFonts w:ascii="Arial" w:hAnsi="Arial" w:cs="Arial"/>
          <w:b/>
          <w:bCs/>
          <w:sz w:val="24"/>
        </w:rPr>
      </w:pPr>
      <w:r w:rsidRPr="00F911D5">
        <w:rPr>
          <w:rFonts w:ascii="Arial" w:hAnsi="Arial" w:cs="Arial"/>
          <w:b/>
          <w:bCs/>
          <w:sz w:val="24"/>
        </w:rPr>
        <w:t>Source:</w:t>
      </w:r>
      <w:r w:rsidRPr="00F911D5">
        <w:rPr>
          <w:rFonts w:ascii="Arial" w:hAnsi="Arial" w:cs="Arial"/>
          <w:b/>
          <w:bCs/>
          <w:sz w:val="24"/>
        </w:rPr>
        <w:tab/>
      </w:r>
      <w:r w:rsidRPr="00F911D5">
        <w:rPr>
          <w:rFonts w:ascii="Arial" w:hAnsi="Arial" w:cs="Arial"/>
          <w:b/>
          <w:bCs/>
          <w:noProof/>
          <w:sz w:val="24"/>
        </w:rPr>
        <w:t>Nokia, Alcatel-Lucent Shanghai Bell, Deutsche Telekom</w:t>
      </w:r>
    </w:p>
    <w:p w:rsidR="008765F0" w:rsidRPr="002F6CB0" w:rsidRDefault="008765F0" w:rsidP="008765F0">
      <w:pPr>
        <w:ind w:left="1985" w:hanging="1985"/>
        <w:rPr>
          <w:rFonts w:ascii="Arial" w:hAnsi="Arial" w:cs="Arial"/>
          <w:b/>
          <w:bCs/>
          <w:sz w:val="24"/>
          <w:szCs w:val="24"/>
        </w:rPr>
      </w:pPr>
      <w:r w:rsidRPr="002F6CB0">
        <w:rPr>
          <w:rFonts w:ascii="Arial" w:hAnsi="Arial" w:cs="Arial"/>
          <w:b/>
          <w:bCs/>
          <w:sz w:val="24"/>
          <w:szCs w:val="24"/>
        </w:rPr>
        <w:t>Title:</w:t>
      </w:r>
      <w:r w:rsidRPr="002F6CB0">
        <w:rPr>
          <w:rFonts w:ascii="Arial" w:hAnsi="Arial" w:cs="Arial"/>
          <w:b/>
          <w:bCs/>
          <w:sz w:val="24"/>
          <w:szCs w:val="24"/>
        </w:rPr>
        <w:tab/>
      </w:r>
      <w:r w:rsidR="009173EC" w:rsidRPr="009173EC">
        <w:rPr>
          <w:rFonts w:ascii="Arial" w:hAnsi="Arial" w:cs="Arial"/>
          <w:b/>
          <w:bCs/>
          <w:noProof/>
          <w:sz w:val="24"/>
        </w:rPr>
        <w:t>Rel-14 NB-IoT and eMTC enhancement considerations</w:t>
      </w:r>
    </w:p>
    <w:p w:rsidR="008765F0" w:rsidRDefault="008765F0" w:rsidP="004C7FA2">
      <w:pPr>
        <w:rPr>
          <w:rFonts w:ascii="Arial" w:hAnsi="Arial" w:cs="Arial"/>
          <w:b/>
          <w:bCs/>
          <w:sz w:val="24"/>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r>
      <w:r w:rsidR="00AB0F0B">
        <w:rPr>
          <w:rFonts w:ascii="Arial" w:hAnsi="Arial" w:cs="Arial"/>
          <w:b/>
          <w:bCs/>
          <w:sz w:val="24"/>
        </w:rPr>
        <w:t>Decision</w:t>
      </w:r>
    </w:p>
    <w:p w:rsidR="00D5144C" w:rsidRDefault="00D5144C" w:rsidP="004C7FA2">
      <w:pPr>
        <w:rPr>
          <w:rFonts w:ascii="Arial" w:hAnsi="Arial" w:cs="Arial"/>
          <w:b/>
          <w:bCs/>
          <w:sz w:val="24"/>
        </w:rPr>
      </w:pPr>
    </w:p>
    <w:p w:rsidR="007A1F9C" w:rsidRPr="005A1501" w:rsidRDefault="00B4163E" w:rsidP="009A72C3">
      <w:pPr>
        <w:pStyle w:val="Heading1"/>
        <w:numPr>
          <w:ilvl w:val="0"/>
          <w:numId w:val="3"/>
        </w:numPr>
        <w:pBdr>
          <w:top w:val="single" w:sz="12" w:space="4" w:color="auto"/>
        </w:pBdr>
        <w:ind w:hanging="750"/>
        <w:rPr>
          <w:rFonts w:cs="Arial"/>
          <w:lang w:val="en-US"/>
        </w:rPr>
      </w:pPr>
      <w:r w:rsidRPr="005A1501">
        <w:rPr>
          <w:rFonts w:cs="Arial"/>
          <w:lang w:val="en-US"/>
        </w:rPr>
        <w:t>Introduction</w:t>
      </w:r>
    </w:p>
    <w:p w:rsidR="00FF0B9D" w:rsidRDefault="00F21C7D" w:rsidP="00B0478C">
      <w:r>
        <w:t xml:space="preserve">Both Rel-13 NB-IoT and eMTC work items are now completed and work on Rel-14 enhancement work for both could be started in RAN#72. </w:t>
      </w:r>
      <w:r w:rsidR="00E76F24">
        <w:t xml:space="preserve">Number of Rel-14 NB-IoT and eMTC work items are </w:t>
      </w:r>
      <w:r w:rsidR="00E76F24" w:rsidRPr="006E4647">
        <w:t xml:space="preserve">proposed in </w:t>
      </w:r>
      <w:r w:rsidR="00E76F24" w:rsidRPr="00D47131">
        <w:t>[</w:t>
      </w:r>
      <w:r w:rsidR="006E4647" w:rsidRPr="00D47131">
        <w:t>1]- [7]</w:t>
      </w:r>
      <w:r w:rsidR="00FF0B9D">
        <w:t>.</w:t>
      </w:r>
      <w:r w:rsidR="00E76F24" w:rsidRPr="006E4647">
        <w:t xml:space="preserve"> </w:t>
      </w:r>
    </w:p>
    <w:p w:rsidR="00F01BFC" w:rsidRDefault="00F21C7D" w:rsidP="00B0478C">
      <w:r w:rsidRPr="006E4647">
        <w:t>In this contribution we discuss practical aspects and priority topics for</w:t>
      </w:r>
      <w:r>
        <w:t xml:space="preserve"> NB-IoT and eMTC enhancements in Rel-14 and propose a way forward for the Rel-14 work item discussions and approvals. </w:t>
      </w:r>
    </w:p>
    <w:p w:rsidR="00CC5F32" w:rsidRPr="005A1501" w:rsidRDefault="0079684C" w:rsidP="005319CD">
      <w:pPr>
        <w:pStyle w:val="Heading1"/>
        <w:numPr>
          <w:ilvl w:val="0"/>
          <w:numId w:val="3"/>
        </w:numPr>
        <w:ind w:left="748" w:hanging="748"/>
        <w:rPr>
          <w:rFonts w:cs="Arial"/>
          <w:lang w:val="en-US" w:eastAsia="zh-CN"/>
        </w:rPr>
      </w:pPr>
      <w:r>
        <w:rPr>
          <w:rFonts w:cs="Arial"/>
          <w:lang w:val="en-US" w:eastAsia="zh-CN"/>
        </w:rPr>
        <w:t>Discussion</w:t>
      </w:r>
    </w:p>
    <w:p w:rsidR="00C137ED" w:rsidRDefault="00C137ED" w:rsidP="00FD21C7">
      <w:pPr>
        <w:rPr>
          <w:snapToGrid w:val="0"/>
        </w:rPr>
      </w:pPr>
      <w:r>
        <w:rPr>
          <w:snapToGrid w:val="0"/>
        </w:rPr>
        <w:t xml:space="preserve">We see important that evolution and enhancements continue both for NB-IoT and eMTC in order to maintain the competitiveness of 3GPP technologies and allow different technology and deployment choices for operators </w:t>
      </w:r>
      <w:r w:rsidR="00FF0B9D">
        <w:rPr>
          <w:snapToGrid w:val="0"/>
        </w:rPr>
        <w:t xml:space="preserve">as well as for verticals </w:t>
      </w:r>
      <w:r>
        <w:rPr>
          <w:snapToGrid w:val="0"/>
        </w:rPr>
        <w:t>especially as NB-IoT and eMTC are targeted for different IoT segments.</w:t>
      </w:r>
    </w:p>
    <w:p w:rsidR="00910F7A" w:rsidRPr="00910F7A" w:rsidRDefault="00910F7A" w:rsidP="00FD21C7">
      <w:pPr>
        <w:rPr>
          <w:b/>
          <w:snapToGrid w:val="0"/>
        </w:rPr>
      </w:pPr>
      <w:r w:rsidRPr="00910F7A">
        <w:rPr>
          <w:b/>
          <w:snapToGrid w:val="0"/>
        </w:rPr>
        <w:t>Proposal 1: Continue enhancements both for NB-IoT and eMTC in Rel</w:t>
      </w:r>
      <w:r w:rsidR="00FF0B9D">
        <w:rPr>
          <w:b/>
          <w:snapToGrid w:val="0"/>
        </w:rPr>
        <w:t>-</w:t>
      </w:r>
      <w:r w:rsidRPr="00910F7A">
        <w:rPr>
          <w:b/>
          <w:snapToGrid w:val="0"/>
        </w:rPr>
        <w:t>14</w:t>
      </w:r>
    </w:p>
    <w:p w:rsidR="00FD21C7" w:rsidRDefault="00FD21C7" w:rsidP="00FD21C7">
      <w:pPr>
        <w:rPr>
          <w:snapToGrid w:val="0"/>
        </w:rPr>
      </w:pPr>
      <w:r>
        <w:rPr>
          <w:snapToGrid w:val="0"/>
        </w:rPr>
        <w:t xml:space="preserve">NB-IoT and eMTC specifications and related enhancements have lots of similarities and often the same experts in RAN working groups work on the both topics. Therefore, it would be important to ensure practical meeting coordination of these topics in the RAN WG meetings and avoid covering these topics at the same time in different parallel meeting. Due to separate parallel NB-IoT sessions during Rel-13 has not always allowed this but when moving forward to Rel-14 it would be desirable to ensure that the same experts are able to join both eMTC and NB-IoT sessions in order to allow also knowledge sharing between these topics. Typically one natural way of ensuring practical coordination of NB-IoT and eMTC enhancement work would be to defined a common work item for NB-IoT and eMTC. </w:t>
      </w:r>
    </w:p>
    <w:p w:rsidR="00FD21C7" w:rsidRPr="00FD21C7" w:rsidRDefault="00FD21C7" w:rsidP="00FD21C7">
      <w:pPr>
        <w:rPr>
          <w:b/>
          <w:snapToGrid w:val="0"/>
        </w:rPr>
      </w:pPr>
      <w:r w:rsidRPr="00FD21C7">
        <w:rPr>
          <w:b/>
          <w:snapToGrid w:val="0"/>
        </w:rPr>
        <w:t>Proposal</w:t>
      </w:r>
      <w:r w:rsidR="00910F7A">
        <w:rPr>
          <w:b/>
          <w:snapToGrid w:val="0"/>
        </w:rPr>
        <w:t xml:space="preserve"> 2</w:t>
      </w:r>
      <w:r w:rsidRPr="00FD21C7">
        <w:rPr>
          <w:b/>
          <w:snapToGrid w:val="0"/>
        </w:rPr>
        <w:t xml:space="preserve">: Ensure practical work coordination between Rel-14 eMTC and NB-IoT enhancement </w:t>
      </w:r>
      <w:r w:rsidR="007B4C65">
        <w:rPr>
          <w:b/>
          <w:snapToGrid w:val="0"/>
        </w:rPr>
        <w:t xml:space="preserve">topics </w:t>
      </w:r>
      <w:r w:rsidRPr="00FD21C7">
        <w:rPr>
          <w:b/>
          <w:snapToGrid w:val="0"/>
        </w:rPr>
        <w:t xml:space="preserve">and avoid having simultaneous </w:t>
      </w:r>
      <w:r w:rsidR="00187423">
        <w:rPr>
          <w:b/>
          <w:snapToGrid w:val="0"/>
        </w:rPr>
        <w:t xml:space="preserve">but </w:t>
      </w:r>
      <w:r w:rsidRPr="00FD21C7">
        <w:rPr>
          <w:b/>
          <w:snapToGrid w:val="0"/>
        </w:rPr>
        <w:t>different parallel sessions for these two topics</w:t>
      </w:r>
      <w:r>
        <w:rPr>
          <w:b/>
          <w:snapToGrid w:val="0"/>
        </w:rPr>
        <w:t xml:space="preserve"> </w:t>
      </w:r>
    </w:p>
    <w:p w:rsidR="00826F35" w:rsidRDefault="00FD21C7" w:rsidP="00FD21C7">
      <w:pPr>
        <w:rPr>
          <w:snapToGrid w:val="0"/>
        </w:rPr>
      </w:pPr>
      <w:r>
        <w:rPr>
          <w:snapToGrid w:val="0"/>
        </w:rPr>
        <w:t>While practical work coordination and knowledge sharing between</w:t>
      </w:r>
      <w:r w:rsidR="0048687C">
        <w:rPr>
          <w:snapToGrid w:val="0"/>
        </w:rPr>
        <w:t xml:space="preserve"> NB-IoT and eMTC enhancements are</w:t>
      </w:r>
      <w:r>
        <w:rPr>
          <w:snapToGrid w:val="0"/>
        </w:rPr>
        <w:t xml:space="preserve"> important it is also i</w:t>
      </w:r>
      <w:r w:rsidR="007E396A" w:rsidRPr="007E396A">
        <w:rPr>
          <w:snapToGrid w:val="0"/>
        </w:rPr>
        <w:t xml:space="preserve">mportant to keep NB-IoT and eMTC objectives separate from each </w:t>
      </w:r>
      <w:r w:rsidR="0048687C">
        <w:rPr>
          <w:snapToGrid w:val="0"/>
        </w:rPr>
        <w:t xml:space="preserve">other </w:t>
      </w:r>
      <w:r w:rsidR="007E396A" w:rsidRPr="007E396A">
        <w:rPr>
          <w:snapToGrid w:val="0"/>
        </w:rPr>
        <w:t>due to different needs and</w:t>
      </w:r>
      <w:r w:rsidR="0048687C">
        <w:rPr>
          <w:snapToGrid w:val="0"/>
        </w:rPr>
        <w:t xml:space="preserve"> detailed</w:t>
      </w:r>
      <w:r w:rsidR="007E396A" w:rsidRPr="007E396A">
        <w:rPr>
          <w:snapToGrid w:val="0"/>
        </w:rPr>
        <w:t xml:space="preserve"> solutions</w:t>
      </w:r>
      <w:r w:rsidR="0048687C">
        <w:rPr>
          <w:snapToGrid w:val="0"/>
        </w:rPr>
        <w:t>. Separate objectives could be obtained both within the same or separate WIDs.</w:t>
      </w:r>
    </w:p>
    <w:p w:rsidR="0048687C" w:rsidRDefault="0048687C" w:rsidP="00FD21C7">
      <w:pPr>
        <w:rPr>
          <w:b/>
          <w:snapToGrid w:val="0"/>
        </w:rPr>
      </w:pPr>
      <w:r w:rsidRPr="0048687C">
        <w:rPr>
          <w:b/>
          <w:snapToGrid w:val="0"/>
        </w:rPr>
        <w:t>Proposal 3: Separate objectives for NB-IoT and eMTC enhancements</w:t>
      </w:r>
    </w:p>
    <w:p w:rsidR="00346BCB" w:rsidRDefault="005965C3" w:rsidP="00FD21C7">
      <w:pPr>
        <w:rPr>
          <w:snapToGrid w:val="0"/>
        </w:rPr>
      </w:pPr>
      <w:r>
        <w:rPr>
          <w:snapToGrid w:val="0"/>
        </w:rPr>
        <w:t>F</w:t>
      </w:r>
      <w:r w:rsidR="00B62C6A">
        <w:rPr>
          <w:snapToGrid w:val="0"/>
        </w:rPr>
        <w:t>ocus for the</w:t>
      </w:r>
      <w:r>
        <w:rPr>
          <w:snapToGrid w:val="0"/>
        </w:rPr>
        <w:t xml:space="preserve"> NB-IoT and eMTC </w:t>
      </w:r>
      <w:r w:rsidR="00B62C6A">
        <w:rPr>
          <w:snapToGrid w:val="0"/>
        </w:rPr>
        <w:t>enhancements</w:t>
      </w:r>
      <w:r>
        <w:rPr>
          <w:snapToGrid w:val="0"/>
        </w:rPr>
        <w:t xml:space="preserve"> is also important in order to</w:t>
      </w:r>
      <w:r w:rsidR="00B62C6A">
        <w:rPr>
          <w:snapToGrid w:val="0"/>
        </w:rPr>
        <w:t xml:space="preserve"> properly complete</w:t>
      </w:r>
      <w:r>
        <w:rPr>
          <w:snapToGrid w:val="0"/>
        </w:rPr>
        <w:t xml:space="preserve"> all enhancements within the Rel-14 timeline and</w:t>
      </w:r>
      <w:r w:rsidR="00B62C6A">
        <w:rPr>
          <w:snapToGrid w:val="0"/>
        </w:rPr>
        <w:t xml:space="preserve"> avoid unnecessary market fragmentation. </w:t>
      </w:r>
      <w:r w:rsidR="00C813DC">
        <w:rPr>
          <w:snapToGrid w:val="0"/>
        </w:rPr>
        <w:t xml:space="preserve">Topic prioritization should be done separately for NB-IoT and eMTC </w:t>
      </w:r>
      <w:r>
        <w:rPr>
          <w:snapToGrid w:val="0"/>
        </w:rPr>
        <w:t xml:space="preserve">based on real </w:t>
      </w:r>
      <w:r w:rsidR="00C813DC">
        <w:rPr>
          <w:snapToGrid w:val="0"/>
        </w:rPr>
        <w:t xml:space="preserve">needs and </w:t>
      </w:r>
      <w:r>
        <w:rPr>
          <w:snapToGrid w:val="0"/>
        </w:rPr>
        <w:t>use cases</w:t>
      </w:r>
      <w:r w:rsidR="00C813DC">
        <w:rPr>
          <w:snapToGrid w:val="0"/>
        </w:rPr>
        <w:t>. Below we list and discuss our priority topics both for NB-IoT and eMTC</w:t>
      </w:r>
      <w:r w:rsidR="00D5144C">
        <w:rPr>
          <w:snapToGrid w:val="0"/>
        </w:rPr>
        <w:t>.</w:t>
      </w:r>
      <w:r w:rsidR="00346BCB">
        <w:rPr>
          <w:snapToGrid w:val="0"/>
        </w:rPr>
        <w:t xml:space="preserve"> </w:t>
      </w:r>
    </w:p>
    <w:p w:rsidR="00D5144C" w:rsidRDefault="00D5144C" w:rsidP="00FD21C7">
      <w:pPr>
        <w:rPr>
          <w:snapToGrid w:val="0"/>
        </w:rPr>
      </w:pPr>
    </w:p>
    <w:p w:rsidR="007E396A" w:rsidRPr="00C70B0C" w:rsidRDefault="00346BCB" w:rsidP="007E396A">
      <w:pPr>
        <w:rPr>
          <w:snapToGrid w:val="0"/>
        </w:rPr>
      </w:pPr>
      <w:r w:rsidRPr="00C70B0C">
        <w:rPr>
          <w:b/>
          <w:snapToGrid w:val="0"/>
        </w:rPr>
        <w:t xml:space="preserve">NB-IoT </w:t>
      </w:r>
      <w:r w:rsidR="007E396A" w:rsidRPr="00C70B0C">
        <w:rPr>
          <w:b/>
          <w:bCs/>
          <w:snapToGrid w:val="0"/>
        </w:rPr>
        <w:t>Priority enhancements:</w:t>
      </w:r>
    </w:p>
    <w:p w:rsidR="00826F35" w:rsidRPr="007E396A" w:rsidRDefault="007E396A" w:rsidP="007E396A">
      <w:pPr>
        <w:numPr>
          <w:ilvl w:val="0"/>
          <w:numId w:val="17"/>
        </w:numPr>
        <w:rPr>
          <w:snapToGrid w:val="0"/>
        </w:rPr>
      </w:pPr>
      <w:r w:rsidRPr="007E396A">
        <w:rPr>
          <w:snapToGrid w:val="0"/>
        </w:rPr>
        <w:t>Positioning / location services</w:t>
      </w:r>
      <w:r w:rsidR="00F911D5">
        <w:rPr>
          <w:snapToGrid w:val="0"/>
        </w:rPr>
        <w:t xml:space="preserve"> (aiming at no/limited UE complexity)</w:t>
      </w:r>
    </w:p>
    <w:p w:rsidR="00826F35" w:rsidRPr="007E396A" w:rsidRDefault="007E396A" w:rsidP="007E396A">
      <w:pPr>
        <w:numPr>
          <w:ilvl w:val="0"/>
          <w:numId w:val="17"/>
        </w:numPr>
        <w:rPr>
          <w:snapToGrid w:val="0"/>
        </w:rPr>
      </w:pPr>
      <w:r w:rsidRPr="007E396A">
        <w:rPr>
          <w:snapToGrid w:val="0"/>
        </w:rPr>
        <w:t>Multicast / broadcast services</w:t>
      </w:r>
      <w:r w:rsidR="00F911D5">
        <w:rPr>
          <w:snapToGrid w:val="0"/>
        </w:rPr>
        <w:t xml:space="preserve"> (e.g. SC-PTM)</w:t>
      </w:r>
    </w:p>
    <w:p w:rsidR="004D10F4" w:rsidRDefault="004D10F4" w:rsidP="007E396A">
      <w:pPr>
        <w:numPr>
          <w:ilvl w:val="0"/>
          <w:numId w:val="17"/>
        </w:numPr>
        <w:rPr>
          <w:snapToGrid w:val="0"/>
        </w:rPr>
      </w:pPr>
      <w:r w:rsidRPr="007E396A">
        <w:rPr>
          <w:snapToGrid w:val="0"/>
        </w:rPr>
        <w:t>Lower UE power class (e.g. ~14-18 dBm)</w:t>
      </w:r>
      <w:r>
        <w:rPr>
          <w:snapToGrid w:val="0"/>
        </w:rPr>
        <w:t xml:space="preserve"> </w:t>
      </w:r>
    </w:p>
    <w:p w:rsidR="00826F35" w:rsidRPr="007E396A" w:rsidRDefault="007E396A" w:rsidP="007E396A">
      <w:pPr>
        <w:numPr>
          <w:ilvl w:val="0"/>
          <w:numId w:val="17"/>
        </w:numPr>
        <w:rPr>
          <w:snapToGrid w:val="0"/>
        </w:rPr>
      </w:pPr>
      <w:r w:rsidRPr="007E396A">
        <w:rPr>
          <w:snapToGrid w:val="0"/>
        </w:rPr>
        <w:lastRenderedPageBreak/>
        <w:t>Mobility and service continuity enhancements</w:t>
      </w:r>
      <w:r w:rsidR="004D10F4">
        <w:rPr>
          <w:snapToGrid w:val="0"/>
        </w:rPr>
        <w:t xml:space="preserve"> </w:t>
      </w:r>
      <w:r w:rsidR="00957EC6">
        <w:rPr>
          <w:snapToGrid w:val="0"/>
        </w:rPr>
        <w:t>(focused on intra-NB-IoT scenarios)</w:t>
      </w:r>
    </w:p>
    <w:p w:rsidR="00826F35" w:rsidRPr="007E396A" w:rsidRDefault="007E396A" w:rsidP="007E396A">
      <w:pPr>
        <w:numPr>
          <w:ilvl w:val="0"/>
          <w:numId w:val="17"/>
        </w:numPr>
        <w:rPr>
          <w:snapToGrid w:val="0"/>
        </w:rPr>
      </w:pPr>
      <w:r w:rsidRPr="007E396A">
        <w:rPr>
          <w:snapToGrid w:val="0"/>
        </w:rPr>
        <w:t>Power headroom reports after Msg3 for longer data transmissions</w:t>
      </w:r>
    </w:p>
    <w:p w:rsidR="00FF0B9D" w:rsidRDefault="00790534" w:rsidP="007E396A">
      <w:pPr>
        <w:rPr>
          <w:snapToGrid w:val="0"/>
        </w:rPr>
      </w:pPr>
      <w:r>
        <w:rPr>
          <w:bCs/>
          <w:snapToGrid w:val="0"/>
        </w:rPr>
        <w:t>Limited amount of o</w:t>
      </w:r>
      <w:r w:rsidR="007E396A" w:rsidRPr="00790534">
        <w:rPr>
          <w:bCs/>
          <w:snapToGrid w:val="0"/>
        </w:rPr>
        <w:t>ther possible enhancements</w:t>
      </w:r>
      <w:r w:rsidR="004D10F4" w:rsidRPr="00790534">
        <w:rPr>
          <w:bCs/>
          <w:snapToGrid w:val="0"/>
        </w:rPr>
        <w:t xml:space="preserve"> could</w:t>
      </w:r>
      <w:r>
        <w:rPr>
          <w:bCs/>
          <w:snapToGrid w:val="0"/>
        </w:rPr>
        <w:t xml:space="preserve"> also</w:t>
      </w:r>
      <w:r w:rsidR="004D10F4" w:rsidRPr="00790534">
        <w:rPr>
          <w:bCs/>
          <w:snapToGrid w:val="0"/>
        </w:rPr>
        <w:t xml:space="preserve"> be considered based on c</w:t>
      </w:r>
      <w:r w:rsidR="007E396A" w:rsidRPr="00790534">
        <w:rPr>
          <w:snapToGrid w:val="0"/>
        </w:rPr>
        <w:t>areful need and use case analyses</w:t>
      </w:r>
      <w:r>
        <w:rPr>
          <w:snapToGrid w:val="0"/>
        </w:rPr>
        <w:t xml:space="preserve">. </w:t>
      </w:r>
    </w:p>
    <w:p w:rsidR="007E396A" w:rsidRPr="00790534" w:rsidRDefault="00790534" w:rsidP="007E396A">
      <w:pPr>
        <w:rPr>
          <w:snapToGrid w:val="0"/>
        </w:rPr>
      </w:pPr>
      <w:r>
        <w:rPr>
          <w:snapToGrid w:val="0"/>
        </w:rPr>
        <w:t xml:space="preserve">For capacity enhancements </w:t>
      </w:r>
      <w:r w:rsidRPr="007E396A">
        <w:rPr>
          <w:snapToGrid w:val="0"/>
        </w:rPr>
        <w:t xml:space="preserve">contention-based data transmission for small packets </w:t>
      </w:r>
      <w:r>
        <w:rPr>
          <w:snapToGrid w:val="0"/>
        </w:rPr>
        <w:t>could be one such enhancement.</w:t>
      </w:r>
    </w:p>
    <w:p w:rsidR="00790534" w:rsidRDefault="00790534" w:rsidP="00F21C7D">
      <w:pPr>
        <w:rPr>
          <w:snapToGrid w:val="0"/>
        </w:rPr>
      </w:pPr>
    </w:p>
    <w:p w:rsidR="007E396A" w:rsidRPr="00C70B0C" w:rsidRDefault="00C70B0C" w:rsidP="00C70B0C">
      <w:pPr>
        <w:tabs>
          <w:tab w:val="left" w:pos="2762"/>
        </w:tabs>
        <w:rPr>
          <w:snapToGrid w:val="0"/>
        </w:rPr>
      </w:pPr>
      <w:r w:rsidRPr="00C70B0C">
        <w:rPr>
          <w:b/>
          <w:snapToGrid w:val="0"/>
        </w:rPr>
        <w:t xml:space="preserve">eMTC </w:t>
      </w:r>
      <w:r w:rsidR="007E396A" w:rsidRPr="00C70B0C">
        <w:rPr>
          <w:b/>
          <w:bCs/>
          <w:snapToGrid w:val="0"/>
        </w:rPr>
        <w:t>Priority enhancements:</w:t>
      </w:r>
    </w:p>
    <w:p w:rsidR="00826F35" w:rsidRPr="007E396A" w:rsidRDefault="007E396A" w:rsidP="007E396A">
      <w:pPr>
        <w:numPr>
          <w:ilvl w:val="0"/>
          <w:numId w:val="19"/>
        </w:numPr>
        <w:rPr>
          <w:snapToGrid w:val="0"/>
        </w:rPr>
      </w:pPr>
      <w:r w:rsidRPr="007E396A">
        <w:rPr>
          <w:snapToGrid w:val="0"/>
        </w:rPr>
        <w:t>Positioning / location services</w:t>
      </w:r>
      <w:r w:rsidR="00F911D5">
        <w:rPr>
          <w:snapToGrid w:val="0"/>
        </w:rPr>
        <w:t xml:space="preserve"> (aiming at no/limited UE complexity)</w:t>
      </w:r>
    </w:p>
    <w:p w:rsidR="00826F35" w:rsidRPr="007E396A" w:rsidRDefault="007E396A" w:rsidP="007E396A">
      <w:pPr>
        <w:numPr>
          <w:ilvl w:val="0"/>
          <w:numId w:val="19"/>
        </w:numPr>
        <w:rPr>
          <w:snapToGrid w:val="0"/>
        </w:rPr>
      </w:pPr>
      <w:r w:rsidRPr="007E396A">
        <w:rPr>
          <w:snapToGrid w:val="0"/>
        </w:rPr>
        <w:t>Multicast / broadcast services</w:t>
      </w:r>
      <w:r w:rsidR="00F911D5">
        <w:rPr>
          <w:snapToGrid w:val="0"/>
        </w:rPr>
        <w:t xml:space="preserve"> (e.g. SC-PTM)</w:t>
      </w:r>
    </w:p>
    <w:p w:rsidR="007E396A" w:rsidRPr="00811935" w:rsidRDefault="00790534" w:rsidP="00F21C7D">
      <w:pPr>
        <w:rPr>
          <w:snapToGrid w:val="0"/>
        </w:rPr>
      </w:pPr>
      <w:r w:rsidRPr="00790534">
        <w:rPr>
          <w:bCs/>
          <w:snapToGrid w:val="0"/>
        </w:rPr>
        <w:t>Also for eMTC limited amount of other possible enhancements could also be considered for eMTC.</w:t>
      </w:r>
    </w:p>
    <w:p w:rsidR="00496A1D" w:rsidRDefault="00496A1D" w:rsidP="00464154">
      <w:pPr>
        <w:rPr>
          <w:b/>
          <w:snapToGrid w:val="0"/>
        </w:rPr>
      </w:pPr>
    </w:p>
    <w:p w:rsidR="00C70B0C" w:rsidRDefault="00C70B0C" w:rsidP="00464154">
      <w:pPr>
        <w:rPr>
          <w:b/>
          <w:snapToGrid w:val="0"/>
        </w:rPr>
      </w:pPr>
      <w:r w:rsidRPr="00C70B0C">
        <w:rPr>
          <w:b/>
          <w:snapToGrid w:val="0"/>
        </w:rPr>
        <w:t>Proposal 4. Agree focused and prioritized objectives for NB-IoT and eMTC enhancements in Rel-14</w:t>
      </w:r>
      <w:r>
        <w:rPr>
          <w:b/>
          <w:snapToGrid w:val="0"/>
        </w:rPr>
        <w:t>.</w:t>
      </w:r>
    </w:p>
    <w:p w:rsidR="00496A1D" w:rsidRPr="00C70B0C" w:rsidRDefault="00496A1D" w:rsidP="00464154">
      <w:pPr>
        <w:rPr>
          <w:b/>
          <w:snapToGrid w:val="0"/>
        </w:rPr>
      </w:pPr>
    </w:p>
    <w:p w:rsidR="004B6A1C" w:rsidRPr="005A1501" w:rsidRDefault="007E3E49" w:rsidP="004B6A1C">
      <w:pPr>
        <w:pStyle w:val="Heading1"/>
        <w:ind w:left="0" w:firstLine="0"/>
        <w:rPr>
          <w:rFonts w:cs="Arial"/>
          <w:lang w:val="en-US" w:eastAsia="zh-CN"/>
        </w:rPr>
      </w:pPr>
      <w:r>
        <w:rPr>
          <w:rFonts w:cs="Arial"/>
          <w:lang w:val="en-US" w:eastAsia="zh-CN"/>
        </w:rPr>
        <w:t>3</w:t>
      </w:r>
      <w:r w:rsidR="004B6A1C" w:rsidRPr="005A1501">
        <w:rPr>
          <w:rFonts w:cs="Arial"/>
          <w:lang w:val="en-US" w:eastAsia="zh-CN"/>
        </w:rPr>
        <w:t xml:space="preserve">. </w:t>
      </w:r>
      <w:r w:rsidR="00CC1F94">
        <w:rPr>
          <w:rFonts w:cs="Arial"/>
          <w:lang w:val="en-US" w:eastAsia="zh-CN"/>
        </w:rPr>
        <w:t>Proposal</w:t>
      </w:r>
    </w:p>
    <w:p w:rsidR="00CC1F94" w:rsidRDefault="00496A1D" w:rsidP="00740CA1">
      <w:r w:rsidRPr="00496A1D">
        <w:t>Based on the discussion in the contribution we make the following proposals for the Rel-14 NB-IoT and eMTC enhancements.</w:t>
      </w:r>
    </w:p>
    <w:p w:rsidR="00496A1D" w:rsidRDefault="00496A1D" w:rsidP="00496A1D">
      <w:pPr>
        <w:rPr>
          <w:b/>
          <w:snapToGrid w:val="0"/>
        </w:rPr>
      </w:pPr>
      <w:r w:rsidRPr="00910F7A">
        <w:rPr>
          <w:b/>
          <w:snapToGrid w:val="0"/>
        </w:rPr>
        <w:t>Proposal 1: Continue enhancements both for NB-IoT and eMTC in Rel14</w:t>
      </w:r>
    </w:p>
    <w:p w:rsidR="00496A1D" w:rsidRPr="00FD21C7" w:rsidRDefault="00496A1D" w:rsidP="00496A1D">
      <w:pPr>
        <w:rPr>
          <w:b/>
          <w:snapToGrid w:val="0"/>
        </w:rPr>
      </w:pPr>
      <w:r w:rsidRPr="00FD21C7">
        <w:rPr>
          <w:b/>
          <w:snapToGrid w:val="0"/>
        </w:rPr>
        <w:t>Proposal</w:t>
      </w:r>
      <w:r>
        <w:rPr>
          <w:b/>
          <w:snapToGrid w:val="0"/>
        </w:rPr>
        <w:t xml:space="preserve"> 2</w:t>
      </w:r>
      <w:r w:rsidRPr="00FD21C7">
        <w:rPr>
          <w:b/>
          <w:snapToGrid w:val="0"/>
        </w:rPr>
        <w:t xml:space="preserve">: Ensure practical work coordination between Rel-14 eMTC and NB-IoT enhancement </w:t>
      </w:r>
      <w:r>
        <w:rPr>
          <w:b/>
          <w:snapToGrid w:val="0"/>
        </w:rPr>
        <w:t xml:space="preserve">topics </w:t>
      </w:r>
      <w:r w:rsidRPr="00FD21C7">
        <w:rPr>
          <w:b/>
          <w:snapToGrid w:val="0"/>
        </w:rPr>
        <w:t xml:space="preserve">and avoid having simultaneous </w:t>
      </w:r>
      <w:r>
        <w:rPr>
          <w:b/>
          <w:snapToGrid w:val="0"/>
        </w:rPr>
        <w:t xml:space="preserve">but </w:t>
      </w:r>
      <w:r w:rsidRPr="00FD21C7">
        <w:rPr>
          <w:b/>
          <w:snapToGrid w:val="0"/>
        </w:rPr>
        <w:t>different parallel sessions for these two topics</w:t>
      </w:r>
      <w:r>
        <w:rPr>
          <w:b/>
          <w:snapToGrid w:val="0"/>
        </w:rPr>
        <w:t xml:space="preserve"> </w:t>
      </w:r>
    </w:p>
    <w:p w:rsidR="00496A1D" w:rsidRDefault="00496A1D" w:rsidP="00496A1D">
      <w:pPr>
        <w:rPr>
          <w:b/>
          <w:snapToGrid w:val="0"/>
        </w:rPr>
      </w:pPr>
      <w:r w:rsidRPr="0048687C">
        <w:rPr>
          <w:b/>
          <w:snapToGrid w:val="0"/>
        </w:rPr>
        <w:t>Proposal 3: Separate objectives for NB-IoT and eMTC enhancements</w:t>
      </w:r>
    </w:p>
    <w:p w:rsidR="00496A1D" w:rsidRDefault="00496A1D" w:rsidP="00496A1D">
      <w:pPr>
        <w:rPr>
          <w:b/>
          <w:snapToGrid w:val="0"/>
        </w:rPr>
      </w:pPr>
      <w:r w:rsidRPr="00C70B0C">
        <w:rPr>
          <w:b/>
          <w:snapToGrid w:val="0"/>
        </w:rPr>
        <w:t>Proposal 4. Agree focused and prioritized objectives for NB-IoT and eMTC enhancements in Rel-14</w:t>
      </w:r>
      <w:r>
        <w:rPr>
          <w:b/>
          <w:snapToGrid w:val="0"/>
        </w:rPr>
        <w:t>.</w:t>
      </w:r>
    </w:p>
    <w:p w:rsidR="006E4647" w:rsidRDefault="006E4647" w:rsidP="00496A1D">
      <w:pPr>
        <w:rPr>
          <w:snapToGrid w:val="0"/>
        </w:rPr>
      </w:pPr>
    </w:p>
    <w:p w:rsidR="00496A1D" w:rsidRPr="00496A1D" w:rsidRDefault="00496A1D" w:rsidP="00496A1D">
      <w:pPr>
        <w:rPr>
          <w:snapToGrid w:val="0"/>
        </w:rPr>
      </w:pPr>
      <w:r w:rsidRPr="00496A1D">
        <w:rPr>
          <w:snapToGrid w:val="0"/>
        </w:rPr>
        <w:t>Additionally</w:t>
      </w:r>
      <w:r>
        <w:rPr>
          <w:snapToGrid w:val="0"/>
        </w:rPr>
        <w:t xml:space="preserve"> in the document we list our priority topics for NB-IoT and eMTC enhancements in Rel-14</w:t>
      </w:r>
      <w:r w:rsidR="006E4647">
        <w:rPr>
          <w:snapToGrid w:val="0"/>
        </w:rPr>
        <w:t>:</w:t>
      </w:r>
    </w:p>
    <w:p w:rsidR="00496A1D" w:rsidRPr="00C70B0C" w:rsidRDefault="00496A1D" w:rsidP="00496A1D">
      <w:pPr>
        <w:ind w:left="568"/>
        <w:rPr>
          <w:snapToGrid w:val="0"/>
        </w:rPr>
      </w:pPr>
      <w:r w:rsidRPr="00C70B0C">
        <w:rPr>
          <w:b/>
          <w:snapToGrid w:val="0"/>
        </w:rPr>
        <w:t xml:space="preserve">NB-IoT </w:t>
      </w:r>
      <w:r>
        <w:rPr>
          <w:b/>
          <w:bCs/>
          <w:snapToGrid w:val="0"/>
        </w:rPr>
        <w:t>Priority E</w:t>
      </w:r>
      <w:r w:rsidRPr="00C70B0C">
        <w:rPr>
          <w:b/>
          <w:bCs/>
          <w:snapToGrid w:val="0"/>
        </w:rPr>
        <w:t>nhancements:</w:t>
      </w:r>
    </w:p>
    <w:p w:rsidR="00496A1D" w:rsidRPr="007E396A" w:rsidRDefault="00496A1D" w:rsidP="00496A1D">
      <w:pPr>
        <w:numPr>
          <w:ilvl w:val="0"/>
          <w:numId w:val="17"/>
        </w:numPr>
        <w:tabs>
          <w:tab w:val="clear" w:pos="720"/>
          <w:tab w:val="num" w:pos="1288"/>
        </w:tabs>
        <w:ind w:left="1288"/>
        <w:rPr>
          <w:snapToGrid w:val="0"/>
        </w:rPr>
      </w:pPr>
      <w:r w:rsidRPr="007E396A">
        <w:rPr>
          <w:snapToGrid w:val="0"/>
        </w:rPr>
        <w:t>Positioning / location services</w:t>
      </w:r>
      <w:r w:rsidR="00F911D5">
        <w:rPr>
          <w:snapToGrid w:val="0"/>
        </w:rPr>
        <w:t xml:space="preserve"> (aiming at no/limited UE complexity)</w:t>
      </w:r>
    </w:p>
    <w:p w:rsidR="00496A1D" w:rsidRPr="007E396A" w:rsidRDefault="00496A1D" w:rsidP="00496A1D">
      <w:pPr>
        <w:numPr>
          <w:ilvl w:val="0"/>
          <w:numId w:val="17"/>
        </w:numPr>
        <w:tabs>
          <w:tab w:val="clear" w:pos="720"/>
          <w:tab w:val="num" w:pos="1288"/>
        </w:tabs>
        <w:ind w:left="1288"/>
        <w:rPr>
          <w:snapToGrid w:val="0"/>
        </w:rPr>
      </w:pPr>
      <w:r w:rsidRPr="007E396A">
        <w:rPr>
          <w:snapToGrid w:val="0"/>
        </w:rPr>
        <w:t>Multicast / broadcast services</w:t>
      </w:r>
      <w:r w:rsidR="00F911D5">
        <w:rPr>
          <w:snapToGrid w:val="0"/>
        </w:rPr>
        <w:t xml:space="preserve"> (e.g. SC-PTM)</w:t>
      </w:r>
    </w:p>
    <w:p w:rsidR="00496A1D" w:rsidRDefault="00496A1D" w:rsidP="00496A1D">
      <w:pPr>
        <w:numPr>
          <w:ilvl w:val="0"/>
          <w:numId w:val="17"/>
        </w:numPr>
        <w:tabs>
          <w:tab w:val="clear" w:pos="720"/>
          <w:tab w:val="num" w:pos="1288"/>
        </w:tabs>
        <w:ind w:left="1288"/>
        <w:rPr>
          <w:snapToGrid w:val="0"/>
        </w:rPr>
      </w:pPr>
      <w:r w:rsidRPr="007E396A">
        <w:rPr>
          <w:snapToGrid w:val="0"/>
        </w:rPr>
        <w:t>Lower UE power class (e.g. ~14-18 dBm)</w:t>
      </w:r>
      <w:r>
        <w:rPr>
          <w:snapToGrid w:val="0"/>
        </w:rPr>
        <w:t xml:space="preserve"> </w:t>
      </w:r>
    </w:p>
    <w:p w:rsidR="00496A1D" w:rsidRPr="007E396A" w:rsidRDefault="00496A1D" w:rsidP="00496A1D">
      <w:pPr>
        <w:numPr>
          <w:ilvl w:val="0"/>
          <w:numId w:val="17"/>
        </w:numPr>
        <w:tabs>
          <w:tab w:val="clear" w:pos="720"/>
          <w:tab w:val="num" w:pos="1288"/>
        </w:tabs>
        <w:ind w:left="1288"/>
        <w:rPr>
          <w:snapToGrid w:val="0"/>
        </w:rPr>
      </w:pPr>
      <w:r w:rsidRPr="007E396A">
        <w:rPr>
          <w:snapToGrid w:val="0"/>
        </w:rPr>
        <w:t>Mobility and service continuity enhancements</w:t>
      </w:r>
      <w:r>
        <w:rPr>
          <w:snapToGrid w:val="0"/>
        </w:rPr>
        <w:t xml:space="preserve"> </w:t>
      </w:r>
      <w:r w:rsidR="00957EC6">
        <w:rPr>
          <w:snapToGrid w:val="0"/>
        </w:rPr>
        <w:t>(focused on intra-NB-IoT scenarios)</w:t>
      </w:r>
    </w:p>
    <w:p w:rsidR="00496A1D" w:rsidRPr="007E396A" w:rsidRDefault="00496A1D" w:rsidP="00496A1D">
      <w:pPr>
        <w:numPr>
          <w:ilvl w:val="0"/>
          <w:numId w:val="17"/>
        </w:numPr>
        <w:tabs>
          <w:tab w:val="clear" w:pos="720"/>
          <w:tab w:val="num" w:pos="1288"/>
        </w:tabs>
        <w:ind w:left="1288"/>
        <w:rPr>
          <w:snapToGrid w:val="0"/>
        </w:rPr>
      </w:pPr>
      <w:r w:rsidRPr="007E396A">
        <w:rPr>
          <w:snapToGrid w:val="0"/>
        </w:rPr>
        <w:t>Power headroom reports after Msg3 for longer data transmissions</w:t>
      </w:r>
    </w:p>
    <w:p w:rsidR="00FF0B9D" w:rsidRDefault="00496A1D" w:rsidP="00496A1D">
      <w:pPr>
        <w:ind w:left="568"/>
        <w:rPr>
          <w:snapToGrid w:val="0"/>
        </w:rPr>
      </w:pPr>
      <w:r>
        <w:rPr>
          <w:bCs/>
          <w:snapToGrid w:val="0"/>
        </w:rPr>
        <w:t>Limited amount of o</w:t>
      </w:r>
      <w:r w:rsidRPr="00790534">
        <w:rPr>
          <w:bCs/>
          <w:snapToGrid w:val="0"/>
        </w:rPr>
        <w:t>ther possible enhancements could</w:t>
      </w:r>
      <w:r>
        <w:rPr>
          <w:bCs/>
          <w:snapToGrid w:val="0"/>
        </w:rPr>
        <w:t xml:space="preserve"> also</w:t>
      </w:r>
      <w:r w:rsidRPr="00790534">
        <w:rPr>
          <w:bCs/>
          <w:snapToGrid w:val="0"/>
        </w:rPr>
        <w:t xml:space="preserve"> be considered based on c</w:t>
      </w:r>
      <w:r w:rsidRPr="00790534">
        <w:rPr>
          <w:snapToGrid w:val="0"/>
        </w:rPr>
        <w:t>areful need and use case analyses</w:t>
      </w:r>
      <w:r>
        <w:rPr>
          <w:snapToGrid w:val="0"/>
        </w:rPr>
        <w:t xml:space="preserve">. </w:t>
      </w:r>
    </w:p>
    <w:p w:rsidR="00496A1D" w:rsidRDefault="00496A1D" w:rsidP="00D5144C">
      <w:pPr>
        <w:ind w:left="568"/>
        <w:rPr>
          <w:snapToGrid w:val="0"/>
        </w:rPr>
      </w:pPr>
      <w:r>
        <w:rPr>
          <w:snapToGrid w:val="0"/>
        </w:rPr>
        <w:t xml:space="preserve">For capacity enhancements </w:t>
      </w:r>
      <w:r w:rsidRPr="007E396A">
        <w:rPr>
          <w:snapToGrid w:val="0"/>
        </w:rPr>
        <w:t>contention-based data transmission for small packets (RACH-less)</w:t>
      </w:r>
      <w:r>
        <w:rPr>
          <w:snapToGrid w:val="0"/>
        </w:rPr>
        <w:t xml:space="preserve"> could be one such enhancement.</w:t>
      </w:r>
      <w:bookmarkStart w:id="0" w:name="_GoBack"/>
      <w:bookmarkEnd w:id="0"/>
    </w:p>
    <w:p w:rsidR="00496A1D" w:rsidRPr="00C70B0C" w:rsidRDefault="00496A1D" w:rsidP="00496A1D">
      <w:pPr>
        <w:tabs>
          <w:tab w:val="left" w:pos="2762"/>
        </w:tabs>
        <w:ind w:left="568"/>
        <w:rPr>
          <w:snapToGrid w:val="0"/>
        </w:rPr>
      </w:pPr>
      <w:r w:rsidRPr="00C70B0C">
        <w:rPr>
          <w:b/>
          <w:snapToGrid w:val="0"/>
        </w:rPr>
        <w:t xml:space="preserve">eMTC </w:t>
      </w:r>
      <w:r>
        <w:rPr>
          <w:b/>
          <w:bCs/>
          <w:snapToGrid w:val="0"/>
        </w:rPr>
        <w:t>Priority E</w:t>
      </w:r>
      <w:r w:rsidRPr="00C70B0C">
        <w:rPr>
          <w:b/>
          <w:bCs/>
          <w:snapToGrid w:val="0"/>
        </w:rPr>
        <w:t>nhancements:</w:t>
      </w:r>
    </w:p>
    <w:p w:rsidR="00496A1D" w:rsidRPr="007E396A" w:rsidRDefault="00496A1D" w:rsidP="00496A1D">
      <w:pPr>
        <w:numPr>
          <w:ilvl w:val="0"/>
          <w:numId w:val="19"/>
        </w:numPr>
        <w:tabs>
          <w:tab w:val="clear" w:pos="720"/>
          <w:tab w:val="num" w:pos="1288"/>
        </w:tabs>
        <w:ind w:left="1288"/>
        <w:rPr>
          <w:snapToGrid w:val="0"/>
        </w:rPr>
      </w:pPr>
      <w:r w:rsidRPr="007E396A">
        <w:rPr>
          <w:snapToGrid w:val="0"/>
        </w:rPr>
        <w:t>Positioning / location services</w:t>
      </w:r>
      <w:r w:rsidR="00F911D5">
        <w:rPr>
          <w:snapToGrid w:val="0"/>
        </w:rPr>
        <w:t xml:space="preserve"> (aiming at no/limited UE complexity)</w:t>
      </w:r>
    </w:p>
    <w:p w:rsidR="00496A1D" w:rsidRPr="007E396A" w:rsidRDefault="00496A1D" w:rsidP="00496A1D">
      <w:pPr>
        <w:numPr>
          <w:ilvl w:val="0"/>
          <w:numId w:val="19"/>
        </w:numPr>
        <w:tabs>
          <w:tab w:val="clear" w:pos="720"/>
          <w:tab w:val="num" w:pos="1288"/>
        </w:tabs>
        <w:ind w:left="1288"/>
        <w:rPr>
          <w:snapToGrid w:val="0"/>
        </w:rPr>
      </w:pPr>
      <w:r w:rsidRPr="007E396A">
        <w:rPr>
          <w:snapToGrid w:val="0"/>
        </w:rPr>
        <w:t>Multicast / broadcast services</w:t>
      </w:r>
      <w:r w:rsidR="00F911D5">
        <w:rPr>
          <w:snapToGrid w:val="0"/>
        </w:rPr>
        <w:t xml:space="preserve"> (e.g. SC-PTM)</w:t>
      </w:r>
    </w:p>
    <w:p w:rsidR="00496A1D" w:rsidRPr="00811935" w:rsidRDefault="00496A1D" w:rsidP="00496A1D">
      <w:pPr>
        <w:ind w:left="568"/>
        <w:rPr>
          <w:snapToGrid w:val="0"/>
        </w:rPr>
      </w:pPr>
      <w:r w:rsidRPr="00790534">
        <w:rPr>
          <w:bCs/>
          <w:snapToGrid w:val="0"/>
        </w:rPr>
        <w:t>Also for eMTC limited amount of other possible enhancements could also be considered for eMTC.</w:t>
      </w:r>
    </w:p>
    <w:p w:rsidR="0034111C" w:rsidRPr="005A1501" w:rsidRDefault="00F911D5" w:rsidP="00F911D5">
      <w:pPr>
        <w:pStyle w:val="Heading1"/>
        <w:rPr>
          <w:rFonts w:cs="Arial"/>
          <w:lang w:val="en-US"/>
        </w:rPr>
      </w:pPr>
      <w:r>
        <w:rPr>
          <w:rFonts w:cs="Arial"/>
          <w:lang w:val="en-US"/>
        </w:rPr>
        <w:lastRenderedPageBreak/>
        <w:t>R</w:t>
      </w:r>
      <w:r w:rsidR="0034111C" w:rsidRPr="005A1501">
        <w:rPr>
          <w:rFonts w:cs="Arial"/>
          <w:lang w:val="en-US"/>
        </w:rPr>
        <w:t>eferences</w:t>
      </w:r>
    </w:p>
    <w:p w:rsidR="00BE2E65" w:rsidRDefault="001F2A7E" w:rsidP="001F2A7E">
      <w:pPr>
        <w:numPr>
          <w:ilvl w:val="0"/>
          <w:numId w:val="1"/>
        </w:numPr>
        <w:rPr>
          <w:sz w:val="18"/>
          <w:lang w:eastAsia="zh-CN"/>
        </w:rPr>
      </w:pPr>
      <w:r w:rsidRPr="001F2A7E">
        <w:rPr>
          <w:sz w:val="18"/>
          <w:lang w:eastAsia="zh-CN"/>
        </w:rPr>
        <w:t>RP-160813 New Work Item proposal: NB-IoT enhancements VODAFONE Group Plc</w:t>
      </w:r>
    </w:p>
    <w:p w:rsidR="001F2A7E" w:rsidRDefault="001F2A7E" w:rsidP="001F2A7E">
      <w:pPr>
        <w:numPr>
          <w:ilvl w:val="0"/>
          <w:numId w:val="1"/>
        </w:numPr>
        <w:rPr>
          <w:sz w:val="18"/>
          <w:lang w:eastAsia="zh-CN"/>
        </w:rPr>
      </w:pPr>
      <w:r w:rsidRPr="001F2A7E">
        <w:rPr>
          <w:sz w:val="18"/>
          <w:lang w:eastAsia="zh-CN"/>
        </w:rPr>
        <w:t>RP-160878 New WI proposal for L1/L2 eMTC and NB-IOT enhancements Ericsson</w:t>
      </w:r>
    </w:p>
    <w:p w:rsidR="001F2A7E" w:rsidRDefault="001F2A7E" w:rsidP="001F2A7E">
      <w:pPr>
        <w:numPr>
          <w:ilvl w:val="0"/>
          <w:numId w:val="1"/>
        </w:numPr>
        <w:rPr>
          <w:sz w:val="18"/>
          <w:lang w:eastAsia="zh-CN"/>
        </w:rPr>
      </w:pPr>
      <w:r w:rsidRPr="001F2A7E">
        <w:rPr>
          <w:sz w:val="18"/>
          <w:lang w:eastAsia="zh-CN"/>
        </w:rPr>
        <w:t>RP-160917 New WI proposal on further enhancement of IoT for LTE ZTE Corporation</w:t>
      </w:r>
    </w:p>
    <w:p w:rsidR="001F2A7E" w:rsidRDefault="001F2A7E" w:rsidP="001F2A7E">
      <w:pPr>
        <w:numPr>
          <w:ilvl w:val="0"/>
          <w:numId w:val="1"/>
        </w:numPr>
        <w:rPr>
          <w:sz w:val="18"/>
          <w:lang w:eastAsia="zh-CN"/>
        </w:rPr>
      </w:pPr>
      <w:r w:rsidRPr="001F2A7E">
        <w:rPr>
          <w:sz w:val="18"/>
          <w:lang w:eastAsia="zh-CN"/>
        </w:rPr>
        <w:t>RP-160951 New WID: High-Performance eMTC (HeMTC) for LTE Intel Corporation</w:t>
      </w:r>
    </w:p>
    <w:p w:rsidR="001F2A7E" w:rsidRDefault="001F2A7E" w:rsidP="001F2A7E">
      <w:pPr>
        <w:numPr>
          <w:ilvl w:val="0"/>
          <w:numId w:val="1"/>
        </w:numPr>
        <w:rPr>
          <w:sz w:val="18"/>
          <w:lang w:eastAsia="zh-CN"/>
        </w:rPr>
      </w:pPr>
      <w:r w:rsidRPr="001F2A7E">
        <w:rPr>
          <w:sz w:val="18"/>
          <w:lang w:eastAsia="zh-CN"/>
        </w:rPr>
        <w:t>RP-160995 New WI proposal: Enhancements of NB-IoT Huawei, HiSilicon</w:t>
      </w:r>
    </w:p>
    <w:p w:rsidR="001F2A7E" w:rsidRDefault="001F2A7E" w:rsidP="001F2A7E">
      <w:pPr>
        <w:numPr>
          <w:ilvl w:val="0"/>
          <w:numId w:val="1"/>
        </w:numPr>
        <w:rPr>
          <w:sz w:val="18"/>
          <w:lang w:eastAsia="zh-CN"/>
        </w:rPr>
      </w:pPr>
      <w:r w:rsidRPr="001F2A7E">
        <w:rPr>
          <w:sz w:val="18"/>
          <w:lang w:eastAsia="zh-CN"/>
        </w:rPr>
        <w:t>RP-161020 New Work Item Proposal: NB-IoT Enhancements MediaTek Inc.</w:t>
      </w:r>
    </w:p>
    <w:p w:rsidR="001F2A7E" w:rsidRPr="00BF051A" w:rsidRDefault="001F2A7E" w:rsidP="001F2A7E">
      <w:pPr>
        <w:numPr>
          <w:ilvl w:val="0"/>
          <w:numId w:val="1"/>
        </w:numPr>
        <w:rPr>
          <w:sz w:val="18"/>
          <w:lang w:eastAsia="zh-CN"/>
        </w:rPr>
      </w:pPr>
      <w:r w:rsidRPr="001F2A7E">
        <w:rPr>
          <w:sz w:val="18"/>
          <w:lang w:eastAsia="zh-CN"/>
        </w:rPr>
        <w:t>RP-161099 New WI proposal for LTE MTC and NB-IoT enhancements Qualcomm</w:t>
      </w:r>
    </w:p>
    <w:sectPr w:rsidR="001F2A7E" w:rsidRPr="00BF051A" w:rsidSect="00532B58">
      <w:footnotePr>
        <w:numRestart w:val="eachSect"/>
      </w:footnotePr>
      <w:pgSz w:w="11907" w:h="16840" w:code="9"/>
      <w:pgMar w:top="1418" w:right="992"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0964" w:rsidRDefault="00C20964">
      <w:r>
        <w:separator/>
      </w:r>
    </w:p>
  </w:endnote>
  <w:endnote w:type="continuationSeparator" w:id="0">
    <w:p w:rsidR="00C20964" w:rsidRDefault="00C209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Lucida Grande">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0964" w:rsidRDefault="00C20964">
      <w:r>
        <w:separator/>
      </w:r>
    </w:p>
  </w:footnote>
  <w:footnote w:type="continuationSeparator" w:id="0">
    <w:p w:rsidR="00C20964" w:rsidRDefault="00C209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90FA2"/>
    <w:multiLevelType w:val="hybridMultilevel"/>
    <w:tmpl w:val="E7C87BA8"/>
    <w:lvl w:ilvl="0" w:tplc="02F0094C">
      <w:start w:val="1"/>
      <w:numFmt w:val="decimal"/>
      <w:lvlText w:val="%1."/>
      <w:lvlJc w:val="left"/>
      <w:pPr>
        <w:ind w:left="750" w:hanging="39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8A0617"/>
    <w:multiLevelType w:val="hybridMultilevel"/>
    <w:tmpl w:val="BE6A8D58"/>
    <w:lvl w:ilvl="0" w:tplc="121E8D08">
      <w:start w:val="1"/>
      <w:numFmt w:val="bullet"/>
      <w:lvlText w:val="•"/>
      <w:lvlJc w:val="left"/>
      <w:pPr>
        <w:tabs>
          <w:tab w:val="num" w:pos="720"/>
        </w:tabs>
        <w:ind w:left="720" w:hanging="360"/>
      </w:pPr>
      <w:rPr>
        <w:rFonts w:ascii="Arial" w:hAnsi="Arial" w:hint="default"/>
      </w:rPr>
    </w:lvl>
    <w:lvl w:ilvl="1" w:tplc="D9A88E08">
      <w:start w:val="94"/>
      <w:numFmt w:val="bullet"/>
      <w:lvlText w:val="-"/>
      <w:lvlJc w:val="left"/>
      <w:pPr>
        <w:tabs>
          <w:tab w:val="num" w:pos="1440"/>
        </w:tabs>
        <w:ind w:left="1440" w:hanging="360"/>
      </w:pPr>
      <w:rPr>
        <w:rFonts w:ascii="Lucida Grande" w:hAnsi="Lucida Grande" w:hint="default"/>
      </w:rPr>
    </w:lvl>
    <w:lvl w:ilvl="2" w:tplc="4EDA9712" w:tentative="1">
      <w:start w:val="1"/>
      <w:numFmt w:val="bullet"/>
      <w:lvlText w:val="•"/>
      <w:lvlJc w:val="left"/>
      <w:pPr>
        <w:tabs>
          <w:tab w:val="num" w:pos="2160"/>
        </w:tabs>
        <w:ind w:left="2160" w:hanging="360"/>
      </w:pPr>
      <w:rPr>
        <w:rFonts w:ascii="Arial" w:hAnsi="Arial" w:hint="default"/>
      </w:rPr>
    </w:lvl>
    <w:lvl w:ilvl="3" w:tplc="13226CEA" w:tentative="1">
      <w:start w:val="1"/>
      <w:numFmt w:val="bullet"/>
      <w:lvlText w:val="•"/>
      <w:lvlJc w:val="left"/>
      <w:pPr>
        <w:tabs>
          <w:tab w:val="num" w:pos="2880"/>
        </w:tabs>
        <w:ind w:left="2880" w:hanging="360"/>
      </w:pPr>
      <w:rPr>
        <w:rFonts w:ascii="Arial" w:hAnsi="Arial" w:hint="default"/>
      </w:rPr>
    </w:lvl>
    <w:lvl w:ilvl="4" w:tplc="EBA81252" w:tentative="1">
      <w:start w:val="1"/>
      <w:numFmt w:val="bullet"/>
      <w:lvlText w:val="•"/>
      <w:lvlJc w:val="left"/>
      <w:pPr>
        <w:tabs>
          <w:tab w:val="num" w:pos="3600"/>
        </w:tabs>
        <w:ind w:left="3600" w:hanging="360"/>
      </w:pPr>
      <w:rPr>
        <w:rFonts w:ascii="Arial" w:hAnsi="Arial" w:hint="default"/>
      </w:rPr>
    </w:lvl>
    <w:lvl w:ilvl="5" w:tplc="201C4B2C" w:tentative="1">
      <w:start w:val="1"/>
      <w:numFmt w:val="bullet"/>
      <w:lvlText w:val="•"/>
      <w:lvlJc w:val="left"/>
      <w:pPr>
        <w:tabs>
          <w:tab w:val="num" w:pos="4320"/>
        </w:tabs>
        <w:ind w:left="4320" w:hanging="360"/>
      </w:pPr>
      <w:rPr>
        <w:rFonts w:ascii="Arial" w:hAnsi="Arial" w:hint="default"/>
      </w:rPr>
    </w:lvl>
    <w:lvl w:ilvl="6" w:tplc="50621E10" w:tentative="1">
      <w:start w:val="1"/>
      <w:numFmt w:val="bullet"/>
      <w:lvlText w:val="•"/>
      <w:lvlJc w:val="left"/>
      <w:pPr>
        <w:tabs>
          <w:tab w:val="num" w:pos="5040"/>
        </w:tabs>
        <w:ind w:left="5040" w:hanging="360"/>
      </w:pPr>
      <w:rPr>
        <w:rFonts w:ascii="Arial" w:hAnsi="Arial" w:hint="default"/>
      </w:rPr>
    </w:lvl>
    <w:lvl w:ilvl="7" w:tplc="93A8F7EA" w:tentative="1">
      <w:start w:val="1"/>
      <w:numFmt w:val="bullet"/>
      <w:lvlText w:val="•"/>
      <w:lvlJc w:val="left"/>
      <w:pPr>
        <w:tabs>
          <w:tab w:val="num" w:pos="5760"/>
        </w:tabs>
        <w:ind w:left="5760" w:hanging="360"/>
      </w:pPr>
      <w:rPr>
        <w:rFonts w:ascii="Arial" w:hAnsi="Arial" w:hint="default"/>
      </w:rPr>
    </w:lvl>
    <w:lvl w:ilvl="8" w:tplc="8FD8BE9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FC5C55"/>
    <w:multiLevelType w:val="hybridMultilevel"/>
    <w:tmpl w:val="F5C8A8BE"/>
    <w:lvl w:ilvl="0" w:tplc="0E5C3CD8">
      <w:start w:val="1"/>
      <w:numFmt w:val="bullet"/>
      <w:lvlText w:val="–"/>
      <w:lvlJc w:val="left"/>
      <w:pPr>
        <w:tabs>
          <w:tab w:val="num" w:pos="720"/>
        </w:tabs>
        <w:ind w:left="720" w:hanging="360"/>
      </w:pPr>
      <w:rPr>
        <w:rFonts w:ascii="Arial" w:hAnsi="Arial" w:hint="default"/>
      </w:rPr>
    </w:lvl>
    <w:lvl w:ilvl="1" w:tplc="9B385B4A">
      <w:start w:val="1"/>
      <w:numFmt w:val="bullet"/>
      <w:lvlText w:val="–"/>
      <w:lvlJc w:val="left"/>
      <w:pPr>
        <w:tabs>
          <w:tab w:val="num" w:pos="1440"/>
        </w:tabs>
        <w:ind w:left="1440" w:hanging="360"/>
      </w:pPr>
      <w:rPr>
        <w:rFonts w:ascii="Arial" w:hAnsi="Arial" w:hint="default"/>
      </w:rPr>
    </w:lvl>
    <w:lvl w:ilvl="2" w:tplc="BC42BBDE">
      <w:start w:val="1512"/>
      <w:numFmt w:val="bullet"/>
      <w:lvlText w:val="•"/>
      <w:lvlJc w:val="left"/>
      <w:pPr>
        <w:tabs>
          <w:tab w:val="num" w:pos="2160"/>
        </w:tabs>
        <w:ind w:left="2160" w:hanging="360"/>
      </w:pPr>
      <w:rPr>
        <w:rFonts w:ascii="Arial" w:hAnsi="Arial" w:hint="default"/>
      </w:rPr>
    </w:lvl>
    <w:lvl w:ilvl="3" w:tplc="C9148262" w:tentative="1">
      <w:start w:val="1"/>
      <w:numFmt w:val="bullet"/>
      <w:lvlText w:val="–"/>
      <w:lvlJc w:val="left"/>
      <w:pPr>
        <w:tabs>
          <w:tab w:val="num" w:pos="2880"/>
        </w:tabs>
        <w:ind w:left="2880" w:hanging="360"/>
      </w:pPr>
      <w:rPr>
        <w:rFonts w:ascii="Arial" w:hAnsi="Arial" w:hint="default"/>
      </w:rPr>
    </w:lvl>
    <w:lvl w:ilvl="4" w:tplc="77C40C4C" w:tentative="1">
      <w:start w:val="1"/>
      <w:numFmt w:val="bullet"/>
      <w:lvlText w:val="–"/>
      <w:lvlJc w:val="left"/>
      <w:pPr>
        <w:tabs>
          <w:tab w:val="num" w:pos="3600"/>
        </w:tabs>
        <w:ind w:left="3600" w:hanging="360"/>
      </w:pPr>
      <w:rPr>
        <w:rFonts w:ascii="Arial" w:hAnsi="Arial" w:hint="default"/>
      </w:rPr>
    </w:lvl>
    <w:lvl w:ilvl="5" w:tplc="101C499C" w:tentative="1">
      <w:start w:val="1"/>
      <w:numFmt w:val="bullet"/>
      <w:lvlText w:val="–"/>
      <w:lvlJc w:val="left"/>
      <w:pPr>
        <w:tabs>
          <w:tab w:val="num" w:pos="4320"/>
        </w:tabs>
        <w:ind w:left="4320" w:hanging="360"/>
      </w:pPr>
      <w:rPr>
        <w:rFonts w:ascii="Arial" w:hAnsi="Arial" w:hint="default"/>
      </w:rPr>
    </w:lvl>
    <w:lvl w:ilvl="6" w:tplc="3572D39A" w:tentative="1">
      <w:start w:val="1"/>
      <w:numFmt w:val="bullet"/>
      <w:lvlText w:val="–"/>
      <w:lvlJc w:val="left"/>
      <w:pPr>
        <w:tabs>
          <w:tab w:val="num" w:pos="5040"/>
        </w:tabs>
        <w:ind w:left="5040" w:hanging="360"/>
      </w:pPr>
      <w:rPr>
        <w:rFonts w:ascii="Arial" w:hAnsi="Arial" w:hint="default"/>
      </w:rPr>
    </w:lvl>
    <w:lvl w:ilvl="7" w:tplc="5BEAA302" w:tentative="1">
      <w:start w:val="1"/>
      <w:numFmt w:val="bullet"/>
      <w:lvlText w:val="–"/>
      <w:lvlJc w:val="left"/>
      <w:pPr>
        <w:tabs>
          <w:tab w:val="num" w:pos="5760"/>
        </w:tabs>
        <w:ind w:left="5760" w:hanging="360"/>
      </w:pPr>
      <w:rPr>
        <w:rFonts w:ascii="Arial" w:hAnsi="Arial" w:hint="default"/>
      </w:rPr>
    </w:lvl>
    <w:lvl w:ilvl="8" w:tplc="F2D21D6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2EC0E57"/>
    <w:multiLevelType w:val="hybridMultilevel"/>
    <w:tmpl w:val="A53A0B40"/>
    <w:lvl w:ilvl="0" w:tplc="04090001">
      <w:start w:val="1"/>
      <w:numFmt w:val="bullet"/>
      <w:lvlText w:val=""/>
      <w:lvlJc w:val="left"/>
      <w:pPr>
        <w:ind w:left="1440"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5755DDA"/>
    <w:multiLevelType w:val="hybridMultilevel"/>
    <w:tmpl w:val="A162A5A6"/>
    <w:lvl w:ilvl="0" w:tplc="601C99DC">
      <w:start w:val="1"/>
      <w:numFmt w:val="bullet"/>
      <w:lvlText w:val="•"/>
      <w:lvlJc w:val="left"/>
      <w:pPr>
        <w:tabs>
          <w:tab w:val="num" w:pos="720"/>
        </w:tabs>
        <w:ind w:left="720" w:hanging="360"/>
      </w:pPr>
      <w:rPr>
        <w:rFonts w:ascii="Arial" w:hAnsi="Arial" w:hint="default"/>
      </w:rPr>
    </w:lvl>
    <w:lvl w:ilvl="1" w:tplc="0C08F6F8">
      <w:start w:val="42"/>
      <w:numFmt w:val="bullet"/>
      <w:lvlText w:val="-"/>
      <w:lvlJc w:val="left"/>
      <w:pPr>
        <w:tabs>
          <w:tab w:val="num" w:pos="1440"/>
        </w:tabs>
        <w:ind w:left="1440" w:hanging="360"/>
      </w:pPr>
      <w:rPr>
        <w:rFonts w:ascii="Lucida Grande" w:hAnsi="Lucida Grande" w:hint="default"/>
      </w:rPr>
    </w:lvl>
    <w:lvl w:ilvl="2" w:tplc="52D88724" w:tentative="1">
      <w:start w:val="1"/>
      <w:numFmt w:val="bullet"/>
      <w:lvlText w:val="•"/>
      <w:lvlJc w:val="left"/>
      <w:pPr>
        <w:tabs>
          <w:tab w:val="num" w:pos="2160"/>
        </w:tabs>
        <w:ind w:left="2160" w:hanging="360"/>
      </w:pPr>
      <w:rPr>
        <w:rFonts w:ascii="Arial" w:hAnsi="Arial" w:hint="default"/>
      </w:rPr>
    </w:lvl>
    <w:lvl w:ilvl="3" w:tplc="E488E782" w:tentative="1">
      <w:start w:val="1"/>
      <w:numFmt w:val="bullet"/>
      <w:lvlText w:val="•"/>
      <w:lvlJc w:val="left"/>
      <w:pPr>
        <w:tabs>
          <w:tab w:val="num" w:pos="2880"/>
        </w:tabs>
        <w:ind w:left="2880" w:hanging="360"/>
      </w:pPr>
      <w:rPr>
        <w:rFonts w:ascii="Arial" w:hAnsi="Arial" w:hint="default"/>
      </w:rPr>
    </w:lvl>
    <w:lvl w:ilvl="4" w:tplc="24DC7EF2" w:tentative="1">
      <w:start w:val="1"/>
      <w:numFmt w:val="bullet"/>
      <w:lvlText w:val="•"/>
      <w:lvlJc w:val="left"/>
      <w:pPr>
        <w:tabs>
          <w:tab w:val="num" w:pos="3600"/>
        </w:tabs>
        <w:ind w:left="3600" w:hanging="360"/>
      </w:pPr>
      <w:rPr>
        <w:rFonts w:ascii="Arial" w:hAnsi="Arial" w:hint="default"/>
      </w:rPr>
    </w:lvl>
    <w:lvl w:ilvl="5" w:tplc="66425D18" w:tentative="1">
      <w:start w:val="1"/>
      <w:numFmt w:val="bullet"/>
      <w:lvlText w:val="•"/>
      <w:lvlJc w:val="left"/>
      <w:pPr>
        <w:tabs>
          <w:tab w:val="num" w:pos="4320"/>
        </w:tabs>
        <w:ind w:left="4320" w:hanging="360"/>
      </w:pPr>
      <w:rPr>
        <w:rFonts w:ascii="Arial" w:hAnsi="Arial" w:hint="default"/>
      </w:rPr>
    </w:lvl>
    <w:lvl w:ilvl="6" w:tplc="C1DEE946" w:tentative="1">
      <w:start w:val="1"/>
      <w:numFmt w:val="bullet"/>
      <w:lvlText w:val="•"/>
      <w:lvlJc w:val="left"/>
      <w:pPr>
        <w:tabs>
          <w:tab w:val="num" w:pos="5040"/>
        </w:tabs>
        <w:ind w:left="5040" w:hanging="360"/>
      </w:pPr>
      <w:rPr>
        <w:rFonts w:ascii="Arial" w:hAnsi="Arial" w:hint="default"/>
      </w:rPr>
    </w:lvl>
    <w:lvl w:ilvl="7" w:tplc="ACB2951C" w:tentative="1">
      <w:start w:val="1"/>
      <w:numFmt w:val="bullet"/>
      <w:lvlText w:val="•"/>
      <w:lvlJc w:val="left"/>
      <w:pPr>
        <w:tabs>
          <w:tab w:val="num" w:pos="5760"/>
        </w:tabs>
        <w:ind w:left="5760" w:hanging="360"/>
      </w:pPr>
      <w:rPr>
        <w:rFonts w:ascii="Arial" w:hAnsi="Arial" w:hint="default"/>
      </w:rPr>
    </w:lvl>
    <w:lvl w:ilvl="8" w:tplc="B8AAD65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E24779D"/>
    <w:multiLevelType w:val="hybridMultilevel"/>
    <w:tmpl w:val="B3F8B620"/>
    <w:lvl w:ilvl="0" w:tplc="0409000F">
      <w:start w:val="1"/>
      <w:numFmt w:val="decimal"/>
      <w:lvlText w:val="%1."/>
      <w:lvlJc w:val="left"/>
      <w:pPr>
        <w:ind w:left="720" w:hanging="360"/>
      </w:pPr>
    </w:lvl>
    <w:lvl w:ilvl="1" w:tplc="0409000F">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2F18F0"/>
    <w:multiLevelType w:val="hybridMultilevel"/>
    <w:tmpl w:val="C254B4A2"/>
    <w:lvl w:ilvl="0" w:tplc="1C22C29A">
      <w:start w:val="1"/>
      <w:numFmt w:val="bullet"/>
      <w:lvlText w:val="-"/>
      <w:lvlJc w:val="left"/>
      <w:pPr>
        <w:tabs>
          <w:tab w:val="num" w:pos="720"/>
        </w:tabs>
        <w:ind w:left="720" w:hanging="360"/>
      </w:pPr>
      <w:rPr>
        <w:rFonts w:ascii="Lucida Grande" w:hAnsi="Lucida Grande" w:hint="default"/>
      </w:rPr>
    </w:lvl>
    <w:lvl w:ilvl="1" w:tplc="035C3CA4">
      <w:start w:val="1"/>
      <w:numFmt w:val="bullet"/>
      <w:lvlText w:val="-"/>
      <w:lvlJc w:val="left"/>
      <w:pPr>
        <w:tabs>
          <w:tab w:val="num" w:pos="1440"/>
        </w:tabs>
        <w:ind w:left="1440" w:hanging="360"/>
      </w:pPr>
      <w:rPr>
        <w:rFonts w:ascii="Lucida Grande" w:hAnsi="Lucida Grande" w:hint="default"/>
      </w:rPr>
    </w:lvl>
    <w:lvl w:ilvl="2" w:tplc="ABDE1512" w:tentative="1">
      <w:start w:val="1"/>
      <w:numFmt w:val="bullet"/>
      <w:lvlText w:val="-"/>
      <w:lvlJc w:val="left"/>
      <w:pPr>
        <w:tabs>
          <w:tab w:val="num" w:pos="2160"/>
        </w:tabs>
        <w:ind w:left="2160" w:hanging="360"/>
      </w:pPr>
      <w:rPr>
        <w:rFonts w:ascii="Lucida Grande" w:hAnsi="Lucida Grande" w:hint="default"/>
      </w:rPr>
    </w:lvl>
    <w:lvl w:ilvl="3" w:tplc="CAFCBFE6" w:tentative="1">
      <w:start w:val="1"/>
      <w:numFmt w:val="bullet"/>
      <w:lvlText w:val="-"/>
      <w:lvlJc w:val="left"/>
      <w:pPr>
        <w:tabs>
          <w:tab w:val="num" w:pos="2880"/>
        </w:tabs>
        <w:ind w:left="2880" w:hanging="360"/>
      </w:pPr>
      <w:rPr>
        <w:rFonts w:ascii="Lucida Grande" w:hAnsi="Lucida Grande" w:hint="default"/>
      </w:rPr>
    </w:lvl>
    <w:lvl w:ilvl="4" w:tplc="4ACAB094" w:tentative="1">
      <w:start w:val="1"/>
      <w:numFmt w:val="bullet"/>
      <w:lvlText w:val="-"/>
      <w:lvlJc w:val="left"/>
      <w:pPr>
        <w:tabs>
          <w:tab w:val="num" w:pos="3600"/>
        </w:tabs>
        <w:ind w:left="3600" w:hanging="360"/>
      </w:pPr>
      <w:rPr>
        <w:rFonts w:ascii="Lucida Grande" w:hAnsi="Lucida Grande" w:hint="default"/>
      </w:rPr>
    </w:lvl>
    <w:lvl w:ilvl="5" w:tplc="9F9EDDEE" w:tentative="1">
      <w:start w:val="1"/>
      <w:numFmt w:val="bullet"/>
      <w:lvlText w:val="-"/>
      <w:lvlJc w:val="left"/>
      <w:pPr>
        <w:tabs>
          <w:tab w:val="num" w:pos="4320"/>
        </w:tabs>
        <w:ind w:left="4320" w:hanging="360"/>
      </w:pPr>
      <w:rPr>
        <w:rFonts w:ascii="Lucida Grande" w:hAnsi="Lucida Grande" w:hint="default"/>
      </w:rPr>
    </w:lvl>
    <w:lvl w:ilvl="6" w:tplc="88B6207E" w:tentative="1">
      <w:start w:val="1"/>
      <w:numFmt w:val="bullet"/>
      <w:lvlText w:val="-"/>
      <w:lvlJc w:val="left"/>
      <w:pPr>
        <w:tabs>
          <w:tab w:val="num" w:pos="5040"/>
        </w:tabs>
        <w:ind w:left="5040" w:hanging="360"/>
      </w:pPr>
      <w:rPr>
        <w:rFonts w:ascii="Lucida Grande" w:hAnsi="Lucida Grande" w:hint="default"/>
      </w:rPr>
    </w:lvl>
    <w:lvl w:ilvl="7" w:tplc="C9E60B26" w:tentative="1">
      <w:start w:val="1"/>
      <w:numFmt w:val="bullet"/>
      <w:lvlText w:val="-"/>
      <w:lvlJc w:val="left"/>
      <w:pPr>
        <w:tabs>
          <w:tab w:val="num" w:pos="5760"/>
        </w:tabs>
        <w:ind w:left="5760" w:hanging="360"/>
      </w:pPr>
      <w:rPr>
        <w:rFonts w:ascii="Lucida Grande" w:hAnsi="Lucida Grande" w:hint="default"/>
      </w:rPr>
    </w:lvl>
    <w:lvl w:ilvl="8" w:tplc="03C02EDA" w:tentative="1">
      <w:start w:val="1"/>
      <w:numFmt w:val="bullet"/>
      <w:lvlText w:val="-"/>
      <w:lvlJc w:val="left"/>
      <w:pPr>
        <w:tabs>
          <w:tab w:val="num" w:pos="6480"/>
        </w:tabs>
        <w:ind w:left="6480" w:hanging="360"/>
      </w:pPr>
      <w:rPr>
        <w:rFonts w:ascii="Lucida Grande" w:hAnsi="Lucida Grande" w:hint="default"/>
      </w:rPr>
    </w:lvl>
  </w:abstractNum>
  <w:abstractNum w:abstractNumId="7" w15:restartNumberingAfterBreak="0">
    <w:nsid w:val="30347EDD"/>
    <w:multiLevelType w:val="hybridMultilevel"/>
    <w:tmpl w:val="3806A7EA"/>
    <w:lvl w:ilvl="0" w:tplc="E6B6866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4D4B01D4"/>
    <w:multiLevelType w:val="hybridMultilevel"/>
    <w:tmpl w:val="12EE8AC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A45FCA"/>
    <w:multiLevelType w:val="hybridMultilevel"/>
    <w:tmpl w:val="22F0B23A"/>
    <w:lvl w:ilvl="0" w:tplc="1110FBF8">
      <w:start w:val="1"/>
      <w:numFmt w:val="bullet"/>
      <w:lvlText w:val="•"/>
      <w:lvlJc w:val="left"/>
      <w:pPr>
        <w:tabs>
          <w:tab w:val="num" w:pos="720"/>
        </w:tabs>
        <w:ind w:left="720" w:hanging="360"/>
      </w:pPr>
      <w:rPr>
        <w:rFonts w:ascii="Arial" w:hAnsi="Arial" w:hint="default"/>
      </w:rPr>
    </w:lvl>
    <w:lvl w:ilvl="1" w:tplc="05CCB168" w:tentative="1">
      <w:start w:val="1"/>
      <w:numFmt w:val="bullet"/>
      <w:lvlText w:val="•"/>
      <w:lvlJc w:val="left"/>
      <w:pPr>
        <w:tabs>
          <w:tab w:val="num" w:pos="1440"/>
        </w:tabs>
        <w:ind w:left="1440" w:hanging="360"/>
      </w:pPr>
      <w:rPr>
        <w:rFonts w:ascii="Arial" w:hAnsi="Arial" w:hint="default"/>
      </w:rPr>
    </w:lvl>
    <w:lvl w:ilvl="2" w:tplc="6DEEB654" w:tentative="1">
      <w:start w:val="1"/>
      <w:numFmt w:val="bullet"/>
      <w:lvlText w:val="•"/>
      <w:lvlJc w:val="left"/>
      <w:pPr>
        <w:tabs>
          <w:tab w:val="num" w:pos="2160"/>
        </w:tabs>
        <w:ind w:left="2160" w:hanging="360"/>
      </w:pPr>
      <w:rPr>
        <w:rFonts w:ascii="Arial" w:hAnsi="Arial" w:hint="default"/>
      </w:rPr>
    </w:lvl>
    <w:lvl w:ilvl="3" w:tplc="4C7C8D18" w:tentative="1">
      <w:start w:val="1"/>
      <w:numFmt w:val="bullet"/>
      <w:lvlText w:val="•"/>
      <w:lvlJc w:val="left"/>
      <w:pPr>
        <w:tabs>
          <w:tab w:val="num" w:pos="2880"/>
        </w:tabs>
        <w:ind w:left="2880" w:hanging="360"/>
      </w:pPr>
      <w:rPr>
        <w:rFonts w:ascii="Arial" w:hAnsi="Arial" w:hint="default"/>
      </w:rPr>
    </w:lvl>
    <w:lvl w:ilvl="4" w:tplc="6518CB06" w:tentative="1">
      <w:start w:val="1"/>
      <w:numFmt w:val="bullet"/>
      <w:lvlText w:val="•"/>
      <w:lvlJc w:val="left"/>
      <w:pPr>
        <w:tabs>
          <w:tab w:val="num" w:pos="3600"/>
        </w:tabs>
        <w:ind w:left="3600" w:hanging="360"/>
      </w:pPr>
      <w:rPr>
        <w:rFonts w:ascii="Arial" w:hAnsi="Arial" w:hint="default"/>
      </w:rPr>
    </w:lvl>
    <w:lvl w:ilvl="5" w:tplc="28FE0C6C" w:tentative="1">
      <w:start w:val="1"/>
      <w:numFmt w:val="bullet"/>
      <w:lvlText w:val="•"/>
      <w:lvlJc w:val="left"/>
      <w:pPr>
        <w:tabs>
          <w:tab w:val="num" w:pos="4320"/>
        </w:tabs>
        <w:ind w:left="4320" w:hanging="360"/>
      </w:pPr>
      <w:rPr>
        <w:rFonts w:ascii="Arial" w:hAnsi="Arial" w:hint="default"/>
      </w:rPr>
    </w:lvl>
    <w:lvl w:ilvl="6" w:tplc="D3DE9238" w:tentative="1">
      <w:start w:val="1"/>
      <w:numFmt w:val="bullet"/>
      <w:lvlText w:val="•"/>
      <w:lvlJc w:val="left"/>
      <w:pPr>
        <w:tabs>
          <w:tab w:val="num" w:pos="5040"/>
        </w:tabs>
        <w:ind w:left="5040" w:hanging="360"/>
      </w:pPr>
      <w:rPr>
        <w:rFonts w:ascii="Arial" w:hAnsi="Arial" w:hint="default"/>
      </w:rPr>
    </w:lvl>
    <w:lvl w:ilvl="7" w:tplc="06043FDC" w:tentative="1">
      <w:start w:val="1"/>
      <w:numFmt w:val="bullet"/>
      <w:lvlText w:val="•"/>
      <w:lvlJc w:val="left"/>
      <w:pPr>
        <w:tabs>
          <w:tab w:val="num" w:pos="5760"/>
        </w:tabs>
        <w:ind w:left="5760" w:hanging="360"/>
      </w:pPr>
      <w:rPr>
        <w:rFonts w:ascii="Arial" w:hAnsi="Arial" w:hint="default"/>
      </w:rPr>
    </w:lvl>
    <w:lvl w:ilvl="8" w:tplc="6A74503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5003B6D"/>
    <w:multiLevelType w:val="hybridMultilevel"/>
    <w:tmpl w:val="2A682364"/>
    <w:lvl w:ilvl="0" w:tplc="0409000F">
      <w:start w:val="1"/>
      <w:numFmt w:val="decimal"/>
      <w:lvlText w:val="%1."/>
      <w:lvlJc w:val="left"/>
      <w:pPr>
        <w:ind w:left="720" w:hanging="360"/>
      </w:p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BED5585"/>
    <w:multiLevelType w:val="hybridMultilevel"/>
    <w:tmpl w:val="25D60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0E76FA"/>
    <w:multiLevelType w:val="hybridMultilevel"/>
    <w:tmpl w:val="446A28A6"/>
    <w:lvl w:ilvl="0" w:tplc="BA8E84F6">
      <w:start w:val="1"/>
      <w:numFmt w:val="bullet"/>
      <w:lvlText w:val="-"/>
      <w:lvlJc w:val="left"/>
      <w:pPr>
        <w:tabs>
          <w:tab w:val="num" w:pos="720"/>
        </w:tabs>
        <w:ind w:left="720" w:hanging="360"/>
      </w:pPr>
      <w:rPr>
        <w:rFonts w:ascii="Lucida Grande" w:hAnsi="Lucida Grande" w:hint="default"/>
      </w:rPr>
    </w:lvl>
    <w:lvl w:ilvl="1" w:tplc="6E285B82">
      <w:start w:val="1"/>
      <w:numFmt w:val="bullet"/>
      <w:lvlText w:val="-"/>
      <w:lvlJc w:val="left"/>
      <w:pPr>
        <w:tabs>
          <w:tab w:val="num" w:pos="1440"/>
        </w:tabs>
        <w:ind w:left="1440" w:hanging="360"/>
      </w:pPr>
      <w:rPr>
        <w:rFonts w:ascii="Lucida Grande" w:hAnsi="Lucida Grande" w:hint="default"/>
      </w:rPr>
    </w:lvl>
    <w:lvl w:ilvl="2" w:tplc="05D4DD32" w:tentative="1">
      <w:start w:val="1"/>
      <w:numFmt w:val="bullet"/>
      <w:lvlText w:val="-"/>
      <w:lvlJc w:val="left"/>
      <w:pPr>
        <w:tabs>
          <w:tab w:val="num" w:pos="2160"/>
        </w:tabs>
        <w:ind w:left="2160" w:hanging="360"/>
      </w:pPr>
      <w:rPr>
        <w:rFonts w:ascii="Lucida Grande" w:hAnsi="Lucida Grande" w:hint="default"/>
      </w:rPr>
    </w:lvl>
    <w:lvl w:ilvl="3" w:tplc="689CA586" w:tentative="1">
      <w:start w:val="1"/>
      <w:numFmt w:val="bullet"/>
      <w:lvlText w:val="-"/>
      <w:lvlJc w:val="left"/>
      <w:pPr>
        <w:tabs>
          <w:tab w:val="num" w:pos="2880"/>
        </w:tabs>
        <w:ind w:left="2880" w:hanging="360"/>
      </w:pPr>
      <w:rPr>
        <w:rFonts w:ascii="Lucida Grande" w:hAnsi="Lucida Grande" w:hint="default"/>
      </w:rPr>
    </w:lvl>
    <w:lvl w:ilvl="4" w:tplc="A05671E6" w:tentative="1">
      <w:start w:val="1"/>
      <w:numFmt w:val="bullet"/>
      <w:lvlText w:val="-"/>
      <w:lvlJc w:val="left"/>
      <w:pPr>
        <w:tabs>
          <w:tab w:val="num" w:pos="3600"/>
        </w:tabs>
        <w:ind w:left="3600" w:hanging="360"/>
      </w:pPr>
      <w:rPr>
        <w:rFonts w:ascii="Lucida Grande" w:hAnsi="Lucida Grande" w:hint="default"/>
      </w:rPr>
    </w:lvl>
    <w:lvl w:ilvl="5" w:tplc="EECE0E16" w:tentative="1">
      <w:start w:val="1"/>
      <w:numFmt w:val="bullet"/>
      <w:lvlText w:val="-"/>
      <w:lvlJc w:val="left"/>
      <w:pPr>
        <w:tabs>
          <w:tab w:val="num" w:pos="4320"/>
        </w:tabs>
        <w:ind w:left="4320" w:hanging="360"/>
      </w:pPr>
      <w:rPr>
        <w:rFonts w:ascii="Lucida Grande" w:hAnsi="Lucida Grande" w:hint="default"/>
      </w:rPr>
    </w:lvl>
    <w:lvl w:ilvl="6" w:tplc="E640AD8E" w:tentative="1">
      <w:start w:val="1"/>
      <w:numFmt w:val="bullet"/>
      <w:lvlText w:val="-"/>
      <w:lvlJc w:val="left"/>
      <w:pPr>
        <w:tabs>
          <w:tab w:val="num" w:pos="5040"/>
        </w:tabs>
        <w:ind w:left="5040" w:hanging="360"/>
      </w:pPr>
      <w:rPr>
        <w:rFonts w:ascii="Lucida Grande" w:hAnsi="Lucida Grande" w:hint="default"/>
      </w:rPr>
    </w:lvl>
    <w:lvl w:ilvl="7" w:tplc="9C3ACCCE" w:tentative="1">
      <w:start w:val="1"/>
      <w:numFmt w:val="bullet"/>
      <w:lvlText w:val="-"/>
      <w:lvlJc w:val="left"/>
      <w:pPr>
        <w:tabs>
          <w:tab w:val="num" w:pos="5760"/>
        </w:tabs>
        <w:ind w:left="5760" w:hanging="360"/>
      </w:pPr>
      <w:rPr>
        <w:rFonts w:ascii="Lucida Grande" w:hAnsi="Lucida Grande" w:hint="default"/>
      </w:rPr>
    </w:lvl>
    <w:lvl w:ilvl="8" w:tplc="B5CE28E6" w:tentative="1">
      <w:start w:val="1"/>
      <w:numFmt w:val="bullet"/>
      <w:lvlText w:val="-"/>
      <w:lvlJc w:val="left"/>
      <w:pPr>
        <w:tabs>
          <w:tab w:val="num" w:pos="6480"/>
        </w:tabs>
        <w:ind w:left="6480" w:hanging="360"/>
      </w:pPr>
      <w:rPr>
        <w:rFonts w:ascii="Lucida Grande" w:hAnsi="Lucida Grande" w:hint="default"/>
      </w:rPr>
    </w:lvl>
  </w:abstractNum>
  <w:abstractNum w:abstractNumId="14" w15:restartNumberingAfterBreak="0">
    <w:nsid w:val="63481DE6"/>
    <w:multiLevelType w:val="hybridMultilevel"/>
    <w:tmpl w:val="7896B820"/>
    <w:lvl w:ilvl="0" w:tplc="4AE239F4">
      <w:start w:val="1"/>
      <w:numFmt w:val="bullet"/>
      <w:lvlText w:val="•"/>
      <w:lvlJc w:val="left"/>
      <w:pPr>
        <w:tabs>
          <w:tab w:val="num" w:pos="720"/>
        </w:tabs>
        <w:ind w:left="720" w:hanging="360"/>
      </w:pPr>
      <w:rPr>
        <w:rFonts w:ascii="Arial" w:hAnsi="Arial" w:hint="default"/>
      </w:rPr>
    </w:lvl>
    <w:lvl w:ilvl="1" w:tplc="CA300DF4" w:tentative="1">
      <w:start w:val="1"/>
      <w:numFmt w:val="bullet"/>
      <w:lvlText w:val="•"/>
      <w:lvlJc w:val="left"/>
      <w:pPr>
        <w:tabs>
          <w:tab w:val="num" w:pos="1440"/>
        </w:tabs>
        <w:ind w:left="1440" w:hanging="360"/>
      </w:pPr>
      <w:rPr>
        <w:rFonts w:ascii="Arial" w:hAnsi="Arial" w:hint="default"/>
      </w:rPr>
    </w:lvl>
    <w:lvl w:ilvl="2" w:tplc="9AF658AA" w:tentative="1">
      <w:start w:val="1"/>
      <w:numFmt w:val="bullet"/>
      <w:lvlText w:val="•"/>
      <w:lvlJc w:val="left"/>
      <w:pPr>
        <w:tabs>
          <w:tab w:val="num" w:pos="2160"/>
        </w:tabs>
        <w:ind w:left="2160" w:hanging="360"/>
      </w:pPr>
      <w:rPr>
        <w:rFonts w:ascii="Arial" w:hAnsi="Arial" w:hint="default"/>
      </w:rPr>
    </w:lvl>
    <w:lvl w:ilvl="3" w:tplc="FE0CDC1E" w:tentative="1">
      <w:start w:val="1"/>
      <w:numFmt w:val="bullet"/>
      <w:lvlText w:val="•"/>
      <w:lvlJc w:val="left"/>
      <w:pPr>
        <w:tabs>
          <w:tab w:val="num" w:pos="2880"/>
        </w:tabs>
        <w:ind w:left="2880" w:hanging="360"/>
      </w:pPr>
      <w:rPr>
        <w:rFonts w:ascii="Arial" w:hAnsi="Arial" w:hint="default"/>
      </w:rPr>
    </w:lvl>
    <w:lvl w:ilvl="4" w:tplc="1C94C17E" w:tentative="1">
      <w:start w:val="1"/>
      <w:numFmt w:val="bullet"/>
      <w:lvlText w:val="•"/>
      <w:lvlJc w:val="left"/>
      <w:pPr>
        <w:tabs>
          <w:tab w:val="num" w:pos="3600"/>
        </w:tabs>
        <w:ind w:left="3600" w:hanging="360"/>
      </w:pPr>
      <w:rPr>
        <w:rFonts w:ascii="Arial" w:hAnsi="Arial" w:hint="default"/>
      </w:rPr>
    </w:lvl>
    <w:lvl w:ilvl="5" w:tplc="B7805E56" w:tentative="1">
      <w:start w:val="1"/>
      <w:numFmt w:val="bullet"/>
      <w:lvlText w:val="•"/>
      <w:lvlJc w:val="left"/>
      <w:pPr>
        <w:tabs>
          <w:tab w:val="num" w:pos="4320"/>
        </w:tabs>
        <w:ind w:left="4320" w:hanging="360"/>
      </w:pPr>
      <w:rPr>
        <w:rFonts w:ascii="Arial" w:hAnsi="Arial" w:hint="default"/>
      </w:rPr>
    </w:lvl>
    <w:lvl w:ilvl="6" w:tplc="9EDC1028" w:tentative="1">
      <w:start w:val="1"/>
      <w:numFmt w:val="bullet"/>
      <w:lvlText w:val="•"/>
      <w:lvlJc w:val="left"/>
      <w:pPr>
        <w:tabs>
          <w:tab w:val="num" w:pos="5040"/>
        </w:tabs>
        <w:ind w:left="5040" w:hanging="360"/>
      </w:pPr>
      <w:rPr>
        <w:rFonts w:ascii="Arial" w:hAnsi="Arial" w:hint="default"/>
      </w:rPr>
    </w:lvl>
    <w:lvl w:ilvl="7" w:tplc="388A910C" w:tentative="1">
      <w:start w:val="1"/>
      <w:numFmt w:val="bullet"/>
      <w:lvlText w:val="•"/>
      <w:lvlJc w:val="left"/>
      <w:pPr>
        <w:tabs>
          <w:tab w:val="num" w:pos="5760"/>
        </w:tabs>
        <w:ind w:left="5760" w:hanging="360"/>
      </w:pPr>
      <w:rPr>
        <w:rFonts w:ascii="Arial" w:hAnsi="Arial" w:hint="default"/>
      </w:rPr>
    </w:lvl>
    <w:lvl w:ilvl="8" w:tplc="EE223B3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8DD253C"/>
    <w:multiLevelType w:val="hybridMultilevel"/>
    <w:tmpl w:val="2D5EE9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DC3293B"/>
    <w:multiLevelType w:val="singleLevel"/>
    <w:tmpl w:val="22EAB40C"/>
    <w:lvl w:ilvl="0">
      <w:start w:val="1"/>
      <w:numFmt w:val="decimal"/>
      <w:pStyle w:val="NumberedParagraph"/>
      <w:lvlText w:val="[%1]"/>
      <w:lvlJc w:val="left"/>
      <w:pPr>
        <w:tabs>
          <w:tab w:val="num" w:pos="360"/>
        </w:tabs>
        <w:ind w:left="360" w:hanging="360"/>
      </w:pPr>
      <w:rPr>
        <w:sz w:val="16"/>
        <w:szCs w:val="16"/>
      </w:rPr>
    </w:lvl>
  </w:abstractNum>
  <w:abstractNum w:abstractNumId="17" w15:restartNumberingAfterBreak="0">
    <w:nsid w:val="7181429F"/>
    <w:multiLevelType w:val="hybridMultilevel"/>
    <w:tmpl w:val="334C4956"/>
    <w:lvl w:ilvl="0" w:tplc="B5C618CC">
      <w:start w:val="1"/>
      <w:numFmt w:val="bullet"/>
      <w:lvlText w:val="•"/>
      <w:lvlJc w:val="left"/>
      <w:pPr>
        <w:tabs>
          <w:tab w:val="num" w:pos="720"/>
        </w:tabs>
        <w:ind w:left="720" w:hanging="360"/>
      </w:pPr>
      <w:rPr>
        <w:rFonts w:ascii="Arial" w:hAnsi="Arial" w:hint="default"/>
      </w:rPr>
    </w:lvl>
    <w:lvl w:ilvl="1" w:tplc="A30230DC" w:tentative="1">
      <w:start w:val="1"/>
      <w:numFmt w:val="bullet"/>
      <w:lvlText w:val="•"/>
      <w:lvlJc w:val="left"/>
      <w:pPr>
        <w:tabs>
          <w:tab w:val="num" w:pos="1440"/>
        </w:tabs>
        <w:ind w:left="1440" w:hanging="360"/>
      </w:pPr>
      <w:rPr>
        <w:rFonts w:ascii="Arial" w:hAnsi="Arial" w:hint="default"/>
      </w:rPr>
    </w:lvl>
    <w:lvl w:ilvl="2" w:tplc="DF6235A4" w:tentative="1">
      <w:start w:val="1"/>
      <w:numFmt w:val="bullet"/>
      <w:lvlText w:val="•"/>
      <w:lvlJc w:val="left"/>
      <w:pPr>
        <w:tabs>
          <w:tab w:val="num" w:pos="2160"/>
        </w:tabs>
        <w:ind w:left="2160" w:hanging="360"/>
      </w:pPr>
      <w:rPr>
        <w:rFonts w:ascii="Arial" w:hAnsi="Arial" w:hint="default"/>
      </w:rPr>
    </w:lvl>
    <w:lvl w:ilvl="3" w:tplc="2D9AF774" w:tentative="1">
      <w:start w:val="1"/>
      <w:numFmt w:val="bullet"/>
      <w:lvlText w:val="•"/>
      <w:lvlJc w:val="left"/>
      <w:pPr>
        <w:tabs>
          <w:tab w:val="num" w:pos="2880"/>
        </w:tabs>
        <w:ind w:left="2880" w:hanging="360"/>
      </w:pPr>
      <w:rPr>
        <w:rFonts w:ascii="Arial" w:hAnsi="Arial" w:hint="default"/>
      </w:rPr>
    </w:lvl>
    <w:lvl w:ilvl="4" w:tplc="C7767A62" w:tentative="1">
      <w:start w:val="1"/>
      <w:numFmt w:val="bullet"/>
      <w:lvlText w:val="•"/>
      <w:lvlJc w:val="left"/>
      <w:pPr>
        <w:tabs>
          <w:tab w:val="num" w:pos="3600"/>
        </w:tabs>
        <w:ind w:left="3600" w:hanging="360"/>
      </w:pPr>
      <w:rPr>
        <w:rFonts w:ascii="Arial" w:hAnsi="Arial" w:hint="default"/>
      </w:rPr>
    </w:lvl>
    <w:lvl w:ilvl="5" w:tplc="73C02EC2" w:tentative="1">
      <w:start w:val="1"/>
      <w:numFmt w:val="bullet"/>
      <w:lvlText w:val="•"/>
      <w:lvlJc w:val="left"/>
      <w:pPr>
        <w:tabs>
          <w:tab w:val="num" w:pos="4320"/>
        </w:tabs>
        <w:ind w:left="4320" w:hanging="360"/>
      </w:pPr>
      <w:rPr>
        <w:rFonts w:ascii="Arial" w:hAnsi="Arial" w:hint="default"/>
      </w:rPr>
    </w:lvl>
    <w:lvl w:ilvl="6" w:tplc="4FEEAD4C" w:tentative="1">
      <w:start w:val="1"/>
      <w:numFmt w:val="bullet"/>
      <w:lvlText w:val="•"/>
      <w:lvlJc w:val="left"/>
      <w:pPr>
        <w:tabs>
          <w:tab w:val="num" w:pos="5040"/>
        </w:tabs>
        <w:ind w:left="5040" w:hanging="360"/>
      </w:pPr>
      <w:rPr>
        <w:rFonts w:ascii="Arial" w:hAnsi="Arial" w:hint="default"/>
      </w:rPr>
    </w:lvl>
    <w:lvl w:ilvl="7" w:tplc="B56C944E" w:tentative="1">
      <w:start w:val="1"/>
      <w:numFmt w:val="bullet"/>
      <w:lvlText w:val="•"/>
      <w:lvlJc w:val="left"/>
      <w:pPr>
        <w:tabs>
          <w:tab w:val="num" w:pos="5760"/>
        </w:tabs>
        <w:ind w:left="5760" w:hanging="360"/>
      </w:pPr>
      <w:rPr>
        <w:rFonts w:ascii="Arial" w:hAnsi="Arial" w:hint="default"/>
      </w:rPr>
    </w:lvl>
    <w:lvl w:ilvl="8" w:tplc="0990519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4DE3E70"/>
    <w:multiLevelType w:val="hybridMultilevel"/>
    <w:tmpl w:val="FECA3C0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768A6EC8"/>
    <w:multiLevelType w:val="hybridMultilevel"/>
    <w:tmpl w:val="9A1A55B0"/>
    <w:lvl w:ilvl="0" w:tplc="B6CAD9C4">
      <w:start w:val="1"/>
      <w:numFmt w:val="bullet"/>
      <w:lvlText w:val="•"/>
      <w:lvlJc w:val="left"/>
      <w:pPr>
        <w:tabs>
          <w:tab w:val="num" w:pos="720"/>
        </w:tabs>
        <w:ind w:left="720" w:hanging="360"/>
      </w:pPr>
      <w:rPr>
        <w:rFonts w:ascii="Arial" w:hAnsi="Arial" w:hint="default"/>
      </w:rPr>
    </w:lvl>
    <w:lvl w:ilvl="1" w:tplc="C40EEB14" w:tentative="1">
      <w:start w:val="1"/>
      <w:numFmt w:val="bullet"/>
      <w:lvlText w:val="•"/>
      <w:lvlJc w:val="left"/>
      <w:pPr>
        <w:tabs>
          <w:tab w:val="num" w:pos="1440"/>
        </w:tabs>
        <w:ind w:left="1440" w:hanging="360"/>
      </w:pPr>
      <w:rPr>
        <w:rFonts w:ascii="Arial" w:hAnsi="Arial" w:hint="default"/>
      </w:rPr>
    </w:lvl>
    <w:lvl w:ilvl="2" w:tplc="2764ABA8" w:tentative="1">
      <w:start w:val="1"/>
      <w:numFmt w:val="bullet"/>
      <w:lvlText w:val="•"/>
      <w:lvlJc w:val="left"/>
      <w:pPr>
        <w:tabs>
          <w:tab w:val="num" w:pos="2160"/>
        </w:tabs>
        <w:ind w:left="2160" w:hanging="360"/>
      </w:pPr>
      <w:rPr>
        <w:rFonts w:ascii="Arial" w:hAnsi="Arial" w:hint="default"/>
      </w:rPr>
    </w:lvl>
    <w:lvl w:ilvl="3" w:tplc="CCC2B496" w:tentative="1">
      <w:start w:val="1"/>
      <w:numFmt w:val="bullet"/>
      <w:lvlText w:val="•"/>
      <w:lvlJc w:val="left"/>
      <w:pPr>
        <w:tabs>
          <w:tab w:val="num" w:pos="2880"/>
        </w:tabs>
        <w:ind w:left="2880" w:hanging="360"/>
      </w:pPr>
      <w:rPr>
        <w:rFonts w:ascii="Arial" w:hAnsi="Arial" w:hint="default"/>
      </w:rPr>
    </w:lvl>
    <w:lvl w:ilvl="4" w:tplc="730288CC" w:tentative="1">
      <w:start w:val="1"/>
      <w:numFmt w:val="bullet"/>
      <w:lvlText w:val="•"/>
      <w:lvlJc w:val="left"/>
      <w:pPr>
        <w:tabs>
          <w:tab w:val="num" w:pos="3600"/>
        </w:tabs>
        <w:ind w:left="3600" w:hanging="360"/>
      </w:pPr>
      <w:rPr>
        <w:rFonts w:ascii="Arial" w:hAnsi="Arial" w:hint="default"/>
      </w:rPr>
    </w:lvl>
    <w:lvl w:ilvl="5" w:tplc="9CFCD706" w:tentative="1">
      <w:start w:val="1"/>
      <w:numFmt w:val="bullet"/>
      <w:lvlText w:val="•"/>
      <w:lvlJc w:val="left"/>
      <w:pPr>
        <w:tabs>
          <w:tab w:val="num" w:pos="4320"/>
        </w:tabs>
        <w:ind w:left="4320" w:hanging="360"/>
      </w:pPr>
      <w:rPr>
        <w:rFonts w:ascii="Arial" w:hAnsi="Arial" w:hint="default"/>
      </w:rPr>
    </w:lvl>
    <w:lvl w:ilvl="6" w:tplc="8B3AC100" w:tentative="1">
      <w:start w:val="1"/>
      <w:numFmt w:val="bullet"/>
      <w:lvlText w:val="•"/>
      <w:lvlJc w:val="left"/>
      <w:pPr>
        <w:tabs>
          <w:tab w:val="num" w:pos="5040"/>
        </w:tabs>
        <w:ind w:left="5040" w:hanging="360"/>
      </w:pPr>
      <w:rPr>
        <w:rFonts w:ascii="Arial" w:hAnsi="Arial" w:hint="default"/>
      </w:rPr>
    </w:lvl>
    <w:lvl w:ilvl="7" w:tplc="A9661DB0" w:tentative="1">
      <w:start w:val="1"/>
      <w:numFmt w:val="bullet"/>
      <w:lvlText w:val="•"/>
      <w:lvlJc w:val="left"/>
      <w:pPr>
        <w:tabs>
          <w:tab w:val="num" w:pos="5760"/>
        </w:tabs>
        <w:ind w:left="5760" w:hanging="360"/>
      </w:pPr>
      <w:rPr>
        <w:rFonts w:ascii="Arial" w:hAnsi="Arial" w:hint="default"/>
      </w:rPr>
    </w:lvl>
    <w:lvl w:ilvl="8" w:tplc="7360987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BE42956"/>
    <w:multiLevelType w:val="hybridMultilevel"/>
    <w:tmpl w:val="F8C2F580"/>
    <w:lvl w:ilvl="0" w:tplc="0409000F">
      <w:start w:val="1"/>
      <w:numFmt w:val="decimal"/>
      <w:lvlText w:val="%1."/>
      <w:lvlJc w:val="left"/>
      <w:pPr>
        <w:ind w:left="720" w:hanging="360"/>
      </w:p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6"/>
  </w:num>
  <w:num w:numId="3">
    <w:abstractNumId w:val="0"/>
  </w:num>
  <w:num w:numId="4">
    <w:abstractNumId w:val="9"/>
  </w:num>
  <w:num w:numId="5">
    <w:abstractNumId w:val="18"/>
  </w:num>
  <w:num w:numId="6">
    <w:abstractNumId w:val="11"/>
  </w:num>
  <w:num w:numId="7">
    <w:abstractNumId w:val="3"/>
  </w:num>
  <w:num w:numId="8">
    <w:abstractNumId w:val="20"/>
  </w:num>
  <w:num w:numId="9">
    <w:abstractNumId w:val="5"/>
  </w:num>
  <w:num w:numId="10">
    <w:abstractNumId w:val="2"/>
  </w:num>
  <w:num w:numId="11">
    <w:abstractNumId w:val="15"/>
  </w:num>
  <w:num w:numId="12">
    <w:abstractNumId w:val="12"/>
  </w:num>
  <w:num w:numId="13">
    <w:abstractNumId w:val="6"/>
  </w:num>
  <w:num w:numId="14">
    <w:abstractNumId w:val="4"/>
  </w:num>
  <w:num w:numId="15">
    <w:abstractNumId w:val="13"/>
  </w:num>
  <w:num w:numId="16">
    <w:abstractNumId w:val="1"/>
  </w:num>
  <w:num w:numId="17">
    <w:abstractNumId w:val="17"/>
  </w:num>
  <w:num w:numId="18">
    <w:abstractNumId w:val="10"/>
  </w:num>
  <w:num w:numId="19">
    <w:abstractNumId w:val="19"/>
  </w:num>
  <w:num w:numId="20">
    <w:abstractNumId w:val="14"/>
  </w:num>
  <w:num w:numId="21">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s-ES_tradnl" w:vendorID="64" w:dllVersion="131078" w:nlCheck="1" w:checkStyle="1"/>
  <w:activeWritingStyle w:appName="MSWord" w:lang="en-AU"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4373D5"/>
    <w:rsid w:val="00000D48"/>
    <w:rsid w:val="000015E5"/>
    <w:rsid w:val="00001D61"/>
    <w:rsid w:val="00003040"/>
    <w:rsid w:val="00004706"/>
    <w:rsid w:val="00004F8F"/>
    <w:rsid w:val="0000596C"/>
    <w:rsid w:val="00005A68"/>
    <w:rsid w:val="00006B22"/>
    <w:rsid w:val="00006F23"/>
    <w:rsid w:val="000070DF"/>
    <w:rsid w:val="000074C4"/>
    <w:rsid w:val="000106D7"/>
    <w:rsid w:val="00010772"/>
    <w:rsid w:val="00012CB6"/>
    <w:rsid w:val="00012F7D"/>
    <w:rsid w:val="00013E39"/>
    <w:rsid w:val="000144A0"/>
    <w:rsid w:val="00015C95"/>
    <w:rsid w:val="00016847"/>
    <w:rsid w:val="00016DEC"/>
    <w:rsid w:val="00017688"/>
    <w:rsid w:val="00020BCC"/>
    <w:rsid w:val="00020BD7"/>
    <w:rsid w:val="0002107D"/>
    <w:rsid w:val="00022458"/>
    <w:rsid w:val="00022902"/>
    <w:rsid w:val="000229A6"/>
    <w:rsid w:val="00024E2A"/>
    <w:rsid w:val="00026250"/>
    <w:rsid w:val="00026F66"/>
    <w:rsid w:val="0002702F"/>
    <w:rsid w:val="000274FA"/>
    <w:rsid w:val="00027527"/>
    <w:rsid w:val="00027C6B"/>
    <w:rsid w:val="00027DBD"/>
    <w:rsid w:val="00030A8F"/>
    <w:rsid w:val="0003192D"/>
    <w:rsid w:val="00032116"/>
    <w:rsid w:val="00033024"/>
    <w:rsid w:val="00033402"/>
    <w:rsid w:val="00033847"/>
    <w:rsid w:val="00033945"/>
    <w:rsid w:val="00035437"/>
    <w:rsid w:val="0003551F"/>
    <w:rsid w:val="00035551"/>
    <w:rsid w:val="0003589A"/>
    <w:rsid w:val="00036454"/>
    <w:rsid w:val="0004196F"/>
    <w:rsid w:val="00041D4C"/>
    <w:rsid w:val="00042626"/>
    <w:rsid w:val="00042E3C"/>
    <w:rsid w:val="000438DD"/>
    <w:rsid w:val="00043D01"/>
    <w:rsid w:val="00043EF3"/>
    <w:rsid w:val="000443CD"/>
    <w:rsid w:val="00045643"/>
    <w:rsid w:val="00047751"/>
    <w:rsid w:val="00051A5C"/>
    <w:rsid w:val="00052172"/>
    <w:rsid w:val="00052481"/>
    <w:rsid w:val="00054FD3"/>
    <w:rsid w:val="0005588B"/>
    <w:rsid w:val="00056800"/>
    <w:rsid w:val="00057AE5"/>
    <w:rsid w:val="000600D6"/>
    <w:rsid w:val="00060241"/>
    <w:rsid w:val="00060AB3"/>
    <w:rsid w:val="00060C2F"/>
    <w:rsid w:val="00061217"/>
    <w:rsid w:val="00061255"/>
    <w:rsid w:val="00061BD2"/>
    <w:rsid w:val="00062AC1"/>
    <w:rsid w:val="00062D3E"/>
    <w:rsid w:val="00062FAD"/>
    <w:rsid w:val="000631FE"/>
    <w:rsid w:val="0006353F"/>
    <w:rsid w:val="00065122"/>
    <w:rsid w:val="000656F5"/>
    <w:rsid w:val="00066440"/>
    <w:rsid w:val="00066C0E"/>
    <w:rsid w:val="000677B9"/>
    <w:rsid w:val="000678D7"/>
    <w:rsid w:val="00071082"/>
    <w:rsid w:val="0007336D"/>
    <w:rsid w:val="000754CA"/>
    <w:rsid w:val="00075539"/>
    <w:rsid w:val="00075D70"/>
    <w:rsid w:val="000764B9"/>
    <w:rsid w:val="000768E9"/>
    <w:rsid w:val="00076DB9"/>
    <w:rsid w:val="000806DC"/>
    <w:rsid w:val="00080BB7"/>
    <w:rsid w:val="00081D6F"/>
    <w:rsid w:val="00083956"/>
    <w:rsid w:val="00083C00"/>
    <w:rsid w:val="00083CE6"/>
    <w:rsid w:val="00083FF3"/>
    <w:rsid w:val="00084B72"/>
    <w:rsid w:val="00086545"/>
    <w:rsid w:val="0008697F"/>
    <w:rsid w:val="00087B24"/>
    <w:rsid w:val="00087F26"/>
    <w:rsid w:val="0009080D"/>
    <w:rsid w:val="0009295A"/>
    <w:rsid w:val="00094981"/>
    <w:rsid w:val="0009552B"/>
    <w:rsid w:val="00095676"/>
    <w:rsid w:val="00095AE5"/>
    <w:rsid w:val="000979DD"/>
    <w:rsid w:val="000A11D7"/>
    <w:rsid w:val="000A29C2"/>
    <w:rsid w:val="000A2D4E"/>
    <w:rsid w:val="000A2FD9"/>
    <w:rsid w:val="000A3E79"/>
    <w:rsid w:val="000A41BB"/>
    <w:rsid w:val="000A479E"/>
    <w:rsid w:val="000A4B85"/>
    <w:rsid w:val="000A6C43"/>
    <w:rsid w:val="000A72DB"/>
    <w:rsid w:val="000A7F74"/>
    <w:rsid w:val="000B0C21"/>
    <w:rsid w:val="000B196C"/>
    <w:rsid w:val="000B31EE"/>
    <w:rsid w:val="000B35EB"/>
    <w:rsid w:val="000B49EF"/>
    <w:rsid w:val="000B52BA"/>
    <w:rsid w:val="000B5B6C"/>
    <w:rsid w:val="000B64AB"/>
    <w:rsid w:val="000B6D23"/>
    <w:rsid w:val="000B7AF9"/>
    <w:rsid w:val="000B7C12"/>
    <w:rsid w:val="000B7D6E"/>
    <w:rsid w:val="000B7DD1"/>
    <w:rsid w:val="000C1957"/>
    <w:rsid w:val="000C2E8F"/>
    <w:rsid w:val="000C3D6B"/>
    <w:rsid w:val="000C4096"/>
    <w:rsid w:val="000C5EDB"/>
    <w:rsid w:val="000C61A7"/>
    <w:rsid w:val="000C620D"/>
    <w:rsid w:val="000C6431"/>
    <w:rsid w:val="000C7297"/>
    <w:rsid w:val="000C762A"/>
    <w:rsid w:val="000D03AB"/>
    <w:rsid w:val="000D1820"/>
    <w:rsid w:val="000D19E3"/>
    <w:rsid w:val="000D1FE1"/>
    <w:rsid w:val="000D278C"/>
    <w:rsid w:val="000D2830"/>
    <w:rsid w:val="000D2AAB"/>
    <w:rsid w:val="000D2E52"/>
    <w:rsid w:val="000D7604"/>
    <w:rsid w:val="000E08B0"/>
    <w:rsid w:val="000E1865"/>
    <w:rsid w:val="000E3296"/>
    <w:rsid w:val="000E389F"/>
    <w:rsid w:val="000E3F92"/>
    <w:rsid w:val="000E4539"/>
    <w:rsid w:val="000E50D2"/>
    <w:rsid w:val="000E5222"/>
    <w:rsid w:val="000E52EF"/>
    <w:rsid w:val="000E5B1D"/>
    <w:rsid w:val="000E750A"/>
    <w:rsid w:val="000E7611"/>
    <w:rsid w:val="000F0CEB"/>
    <w:rsid w:val="000F1678"/>
    <w:rsid w:val="000F2627"/>
    <w:rsid w:val="000F3616"/>
    <w:rsid w:val="000F3E16"/>
    <w:rsid w:val="000F4F19"/>
    <w:rsid w:val="000F598D"/>
    <w:rsid w:val="000F7AAB"/>
    <w:rsid w:val="001003E6"/>
    <w:rsid w:val="001003FD"/>
    <w:rsid w:val="00100DCF"/>
    <w:rsid w:val="00100F30"/>
    <w:rsid w:val="00102887"/>
    <w:rsid w:val="00103809"/>
    <w:rsid w:val="001045BB"/>
    <w:rsid w:val="00105197"/>
    <w:rsid w:val="00105541"/>
    <w:rsid w:val="00105E0C"/>
    <w:rsid w:val="00107006"/>
    <w:rsid w:val="001123E4"/>
    <w:rsid w:val="00112856"/>
    <w:rsid w:val="001147F9"/>
    <w:rsid w:val="00114E2C"/>
    <w:rsid w:val="0011594C"/>
    <w:rsid w:val="00117391"/>
    <w:rsid w:val="001174F7"/>
    <w:rsid w:val="00121725"/>
    <w:rsid w:val="00122B8B"/>
    <w:rsid w:val="00123143"/>
    <w:rsid w:val="00123181"/>
    <w:rsid w:val="00124447"/>
    <w:rsid w:val="00124842"/>
    <w:rsid w:val="00125A09"/>
    <w:rsid w:val="001260E3"/>
    <w:rsid w:val="00126405"/>
    <w:rsid w:val="00126BF1"/>
    <w:rsid w:val="00130353"/>
    <w:rsid w:val="00130650"/>
    <w:rsid w:val="00130C50"/>
    <w:rsid w:val="00130CD1"/>
    <w:rsid w:val="00136AD3"/>
    <w:rsid w:val="00137EBC"/>
    <w:rsid w:val="00140132"/>
    <w:rsid w:val="00140938"/>
    <w:rsid w:val="001423FA"/>
    <w:rsid w:val="001424C5"/>
    <w:rsid w:val="001454ED"/>
    <w:rsid w:val="00146BD3"/>
    <w:rsid w:val="0015172F"/>
    <w:rsid w:val="00151BC6"/>
    <w:rsid w:val="001530A5"/>
    <w:rsid w:val="0015331D"/>
    <w:rsid w:val="00153387"/>
    <w:rsid w:val="00153A25"/>
    <w:rsid w:val="00153AB6"/>
    <w:rsid w:val="00153FF3"/>
    <w:rsid w:val="0015442B"/>
    <w:rsid w:val="0015472C"/>
    <w:rsid w:val="00154A31"/>
    <w:rsid w:val="00155098"/>
    <w:rsid w:val="00156181"/>
    <w:rsid w:val="00156D5D"/>
    <w:rsid w:val="001625DF"/>
    <w:rsid w:val="0016264C"/>
    <w:rsid w:val="00163B14"/>
    <w:rsid w:val="00163F39"/>
    <w:rsid w:val="00166FE9"/>
    <w:rsid w:val="0017031C"/>
    <w:rsid w:val="00170348"/>
    <w:rsid w:val="001717FC"/>
    <w:rsid w:val="00172A04"/>
    <w:rsid w:val="001732DA"/>
    <w:rsid w:val="00174CC4"/>
    <w:rsid w:val="001751F0"/>
    <w:rsid w:val="00177920"/>
    <w:rsid w:val="001806F0"/>
    <w:rsid w:val="00181055"/>
    <w:rsid w:val="001814CC"/>
    <w:rsid w:val="00183CFD"/>
    <w:rsid w:val="00183DCC"/>
    <w:rsid w:val="00184083"/>
    <w:rsid w:val="001843A9"/>
    <w:rsid w:val="00184C3A"/>
    <w:rsid w:val="00184D97"/>
    <w:rsid w:val="001856B5"/>
    <w:rsid w:val="00187423"/>
    <w:rsid w:val="00190E80"/>
    <w:rsid w:val="00191087"/>
    <w:rsid w:val="00192500"/>
    <w:rsid w:val="00192555"/>
    <w:rsid w:val="00193E12"/>
    <w:rsid w:val="00194700"/>
    <w:rsid w:val="0019474E"/>
    <w:rsid w:val="00194760"/>
    <w:rsid w:val="001952E1"/>
    <w:rsid w:val="0019597D"/>
    <w:rsid w:val="00196003"/>
    <w:rsid w:val="00196434"/>
    <w:rsid w:val="00196489"/>
    <w:rsid w:val="00197931"/>
    <w:rsid w:val="00197960"/>
    <w:rsid w:val="001A07A1"/>
    <w:rsid w:val="001A0EF5"/>
    <w:rsid w:val="001A23A3"/>
    <w:rsid w:val="001A312D"/>
    <w:rsid w:val="001A3AA5"/>
    <w:rsid w:val="001A3D37"/>
    <w:rsid w:val="001A4585"/>
    <w:rsid w:val="001A59F4"/>
    <w:rsid w:val="001A7273"/>
    <w:rsid w:val="001A74BB"/>
    <w:rsid w:val="001A75E3"/>
    <w:rsid w:val="001A7D12"/>
    <w:rsid w:val="001B0B30"/>
    <w:rsid w:val="001B17F9"/>
    <w:rsid w:val="001B209D"/>
    <w:rsid w:val="001B2E26"/>
    <w:rsid w:val="001B32B3"/>
    <w:rsid w:val="001B3691"/>
    <w:rsid w:val="001B39C6"/>
    <w:rsid w:val="001B438F"/>
    <w:rsid w:val="001B448B"/>
    <w:rsid w:val="001B4AE2"/>
    <w:rsid w:val="001B540C"/>
    <w:rsid w:val="001B5A3E"/>
    <w:rsid w:val="001B62D7"/>
    <w:rsid w:val="001B7A0B"/>
    <w:rsid w:val="001C02AB"/>
    <w:rsid w:val="001C0479"/>
    <w:rsid w:val="001C1C28"/>
    <w:rsid w:val="001C203E"/>
    <w:rsid w:val="001C236C"/>
    <w:rsid w:val="001C2C2B"/>
    <w:rsid w:val="001C3233"/>
    <w:rsid w:val="001C363A"/>
    <w:rsid w:val="001C58B8"/>
    <w:rsid w:val="001C6157"/>
    <w:rsid w:val="001C645C"/>
    <w:rsid w:val="001C6596"/>
    <w:rsid w:val="001C707F"/>
    <w:rsid w:val="001D1002"/>
    <w:rsid w:val="001D17E9"/>
    <w:rsid w:val="001D3791"/>
    <w:rsid w:val="001D385D"/>
    <w:rsid w:val="001D3BDA"/>
    <w:rsid w:val="001D406E"/>
    <w:rsid w:val="001D4F83"/>
    <w:rsid w:val="001D746C"/>
    <w:rsid w:val="001D7F87"/>
    <w:rsid w:val="001E01BB"/>
    <w:rsid w:val="001E0242"/>
    <w:rsid w:val="001E03DE"/>
    <w:rsid w:val="001E0699"/>
    <w:rsid w:val="001E11B6"/>
    <w:rsid w:val="001E13D5"/>
    <w:rsid w:val="001E2527"/>
    <w:rsid w:val="001E29AD"/>
    <w:rsid w:val="001E2CB5"/>
    <w:rsid w:val="001E2D49"/>
    <w:rsid w:val="001E455E"/>
    <w:rsid w:val="001E4DB1"/>
    <w:rsid w:val="001E4E90"/>
    <w:rsid w:val="001E58DD"/>
    <w:rsid w:val="001E5A5C"/>
    <w:rsid w:val="001E5B3E"/>
    <w:rsid w:val="001E5D83"/>
    <w:rsid w:val="001E64AA"/>
    <w:rsid w:val="001E771E"/>
    <w:rsid w:val="001F2007"/>
    <w:rsid w:val="001F2625"/>
    <w:rsid w:val="001F2A7E"/>
    <w:rsid w:val="001F2EBC"/>
    <w:rsid w:val="001F440E"/>
    <w:rsid w:val="001F470B"/>
    <w:rsid w:val="001F532D"/>
    <w:rsid w:val="001F5E92"/>
    <w:rsid w:val="001F76D5"/>
    <w:rsid w:val="002004AE"/>
    <w:rsid w:val="00201828"/>
    <w:rsid w:val="00202452"/>
    <w:rsid w:val="0020343F"/>
    <w:rsid w:val="002038B4"/>
    <w:rsid w:val="00204E3B"/>
    <w:rsid w:val="002051AA"/>
    <w:rsid w:val="00205634"/>
    <w:rsid w:val="00205B99"/>
    <w:rsid w:val="00205DD0"/>
    <w:rsid w:val="0020668A"/>
    <w:rsid w:val="0021012D"/>
    <w:rsid w:val="0021043C"/>
    <w:rsid w:val="00211EAC"/>
    <w:rsid w:val="002131B0"/>
    <w:rsid w:val="00214248"/>
    <w:rsid w:val="00214E06"/>
    <w:rsid w:val="00215A54"/>
    <w:rsid w:val="0021685F"/>
    <w:rsid w:val="002169C2"/>
    <w:rsid w:val="00216BAE"/>
    <w:rsid w:val="00217431"/>
    <w:rsid w:val="002178F5"/>
    <w:rsid w:val="002200CB"/>
    <w:rsid w:val="002204DB"/>
    <w:rsid w:val="002217C0"/>
    <w:rsid w:val="00222532"/>
    <w:rsid w:val="00223FC1"/>
    <w:rsid w:val="0022461F"/>
    <w:rsid w:val="00226792"/>
    <w:rsid w:val="00226A74"/>
    <w:rsid w:val="00232209"/>
    <w:rsid w:val="00232723"/>
    <w:rsid w:val="00232BF1"/>
    <w:rsid w:val="00234A83"/>
    <w:rsid w:val="00235864"/>
    <w:rsid w:val="00241218"/>
    <w:rsid w:val="002414D6"/>
    <w:rsid w:val="00241F2E"/>
    <w:rsid w:val="00242389"/>
    <w:rsid w:val="00242976"/>
    <w:rsid w:val="00245F7E"/>
    <w:rsid w:val="00246421"/>
    <w:rsid w:val="0024649F"/>
    <w:rsid w:val="002469CB"/>
    <w:rsid w:val="00246D9B"/>
    <w:rsid w:val="0024703D"/>
    <w:rsid w:val="002475FB"/>
    <w:rsid w:val="002478C1"/>
    <w:rsid w:val="00247FB5"/>
    <w:rsid w:val="00252E36"/>
    <w:rsid w:val="00253118"/>
    <w:rsid w:val="00253191"/>
    <w:rsid w:val="00253332"/>
    <w:rsid w:val="00253B05"/>
    <w:rsid w:val="00253B4D"/>
    <w:rsid w:val="0025461B"/>
    <w:rsid w:val="00255534"/>
    <w:rsid w:val="002561C4"/>
    <w:rsid w:val="00256B4A"/>
    <w:rsid w:val="00261CC2"/>
    <w:rsid w:val="002624B6"/>
    <w:rsid w:val="0026258C"/>
    <w:rsid w:val="0026272E"/>
    <w:rsid w:val="00264E86"/>
    <w:rsid w:val="002672D4"/>
    <w:rsid w:val="00267E81"/>
    <w:rsid w:val="002700D2"/>
    <w:rsid w:val="00270E47"/>
    <w:rsid w:val="0027190C"/>
    <w:rsid w:val="00272491"/>
    <w:rsid w:val="00272A9A"/>
    <w:rsid w:val="00272B00"/>
    <w:rsid w:val="0027423D"/>
    <w:rsid w:val="00274373"/>
    <w:rsid w:val="002758E6"/>
    <w:rsid w:val="00275E34"/>
    <w:rsid w:val="00277131"/>
    <w:rsid w:val="00280E94"/>
    <w:rsid w:val="00281CD4"/>
    <w:rsid w:val="00282A39"/>
    <w:rsid w:val="00283117"/>
    <w:rsid w:val="00283431"/>
    <w:rsid w:val="0028374F"/>
    <w:rsid w:val="00283802"/>
    <w:rsid w:val="00284092"/>
    <w:rsid w:val="002851EF"/>
    <w:rsid w:val="002853FE"/>
    <w:rsid w:val="002902FE"/>
    <w:rsid w:val="00290970"/>
    <w:rsid w:val="002916C9"/>
    <w:rsid w:val="0029237E"/>
    <w:rsid w:val="002927B5"/>
    <w:rsid w:val="0029342D"/>
    <w:rsid w:val="00293C3B"/>
    <w:rsid w:val="00295477"/>
    <w:rsid w:val="002958A7"/>
    <w:rsid w:val="00295C14"/>
    <w:rsid w:val="00296805"/>
    <w:rsid w:val="00296EE6"/>
    <w:rsid w:val="00296F2A"/>
    <w:rsid w:val="00297ED8"/>
    <w:rsid w:val="002A1C97"/>
    <w:rsid w:val="002A2226"/>
    <w:rsid w:val="002A3267"/>
    <w:rsid w:val="002A3A0F"/>
    <w:rsid w:val="002A42E4"/>
    <w:rsid w:val="002A4404"/>
    <w:rsid w:val="002A5475"/>
    <w:rsid w:val="002A54EE"/>
    <w:rsid w:val="002A56C7"/>
    <w:rsid w:val="002A5766"/>
    <w:rsid w:val="002A58FC"/>
    <w:rsid w:val="002A5A84"/>
    <w:rsid w:val="002A65A1"/>
    <w:rsid w:val="002A6AC2"/>
    <w:rsid w:val="002A6DDA"/>
    <w:rsid w:val="002A735B"/>
    <w:rsid w:val="002A7CD7"/>
    <w:rsid w:val="002B06FE"/>
    <w:rsid w:val="002B0B52"/>
    <w:rsid w:val="002B0DC1"/>
    <w:rsid w:val="002B1D8E"/>
    <w:rsid w:val="002B22DA"/>
    <w:rsid w:val="002B304E"/>
    <w:rsid w:val="002B4629"/>
    <w:rsid w:val="002B4922"/>
    <w:rsid w:val="002B5585"/>
    <w:rsid w:val="002B7270"/>
    <w:rsid w:val="002B759B"/>
    <w:rsid w:val="002C052B"/>
    <w:rsid w:val="002C1E13"/>
    <w:rsid w:val="002C2B60"/>
    <w:rsid w:val="002C3510"/>
    <w:rsid w:val="002C3A9E"/>
    <w:rsid w:val="002C3D7D"/>
    <w:rsid w:val="002C49AB"/>
    <w:rsid w:val="002C6136"/>
    <w:rsid w:val="002C765E"/>
    <w:rsid w:val="002C7E9A"/>
    <w:rsid w:val="002C7EAE"/>
    <w:rsid w:val="002D0373"/>
    <w:rsid w:val="002D0649"/>
    <w:rsid w:val="002D4B03"/>
    <w:rsid w:val="002D5221"/>
    <w:rsid w:val="002D5627"/>
    <w:rsid w:val="002D6212"/>
    <w:rsid w:val="002D660F"/>
    <w:rsid w:val="002D7F0C"/>
    <w:rsid w:val="002E2953"/>
    <w:rsid w:val="002E2BD2"/>
    <w:rsid w:val="002E2CB6"/>
    <w:rsid w:val="002E3317"/>
    <w:rsid w:val="002E3F9D"/>
    <w:rsid w:val="002E52B9"/>
    <w:rsid w:val="002E559D"/>
    <w:rsid w:val="002E56A1"/>
    <w:rsid w:val="002E5D42"/>
    <w:rsid w:val="002E6BE5"/>
    <w:rsid w:val="002E790B"/>
    <w:rsid w:val="002E7C08"/>
    <w:rsid w:val="002E7C2B"/>
    <w:rsid w:val="002F0A1D"/>
    <w:rsid w:val="002F27E2"/>
    <w:rsid w:val="002F610A"/>
    <w:rsid w:val="002F6598"/>
    <w:rsid w:val="002F7758"/>
    <w:rsid w:val="002F7CCB"/>
    <w:rsid w:val="00300CC2"/>
    <w:rsid w:val="00301DFC"/>
    <w:rsid w:val="00302887"/>
    <w:rsid w:val="00302895"/>
    <w:rsid w:val="00305E9B"/>
    <w:rsid w:val="00305EE3"/>
    <w:rsid w:val="00305EF2"/>
    <w:rsid w:val="00306474"/>
    <w:rsid w:val="00306B59"/>
    <w:rsid w:val="00306CEB"/>
    <w:rsid w:val="00307835"/>
    <w:rsid w:val="003105BF"/>
    <w:rsid w:val="003105CA"/>
    <w:rsid w:val="0031117B"/>
    <w:rsid w:val="0031172D"/>
    <w:rsid w:val="00312033"/>
    <w:rsid w:val="003120D9"/>
    <w:rsid w:val="0031292F"/>
    <w:rsid w:val="003135BC"/>
    <w:rsid w:val="00313BF8"/>
    <w:rsid w:val="00313CA4"/>
    <w:rsid w:val="003142B6"/>
    <w:rsid w:val="003153BF"/>
    <w:rsid w:val="003159FA"/>
    <w:rsid w:val="00315B76"/>
    <w:rsid w:val="003160D5"/>
    <w:rsid w:val="0031631D"/>
    <w:rsid w:val="0031638F"/>
    <w:rsid w:val="00316D48"/>
    <w:rsid w:val="003173B6"/>
    <w:rsid w:val="00317C09"/>
    <w:rsid w:val="00317D83"/>
    <w:rsid w:val="003203FC"/>
    <w:rsid w:val="00320B1A"/>
    <w:rsid w:val="00321410"/>
    <w:rsid w:val="003218A3"/>
    <w:rsid w:val="00321E59"/>
    <w:rsid w:val="003250D1"/>
    <w:rsid w:val="003255D0"/>
    <w:rsid w:val="00325F0B"/>
    <w:rsid w:val="00326B72"/>
    <w:rsid w:val="003271D2"/>
    <w:rsid w:val="003278F7"/>
    <w:rsid w:val="00330578"/>
    <w:rsid w:val="003310CF"/>
    <w:rsid w:val="00332507"/>
    <w:rsid w:val="00332519"/>
    <w:rsid w:val="003328AB"/>
    <w:rsid w:val="00332CB5"/>
    <w:rsid w:val="00332CCB"/>
    <w:rsid w:val="003338AF"/>
    <w:rsid w:val="00333C5C"/>
    <w:rsid w:val="00335FA9"/>
    <w:rsid w:val="003360E3"/>
    <w:rsid w:val="00337842"/>
    <w:rsid w:val="00337CA4"/>
    <w:rsid w:val="003406D4"/>
    <w:rsid w:val="00340D2C"/>
    <w:rsid w:val="0034111C"/>
    <w:rsid w:val="00341F5E"/>
    <w:rsid w:val="00342A38"/>
    <w:rsid w:val="00342D76"/>
    <w:rsid w:val="003438D8"/>
    <w:rsid w:val="00343911"/>
    <w:rsid w:val="00344008"/>
    <w:rsid w:val="0034438B"/>
    <w:rsid w:val="00344497"/>
    <w:rsid w:val="003444A9"/>
    <w:rsid w:val="00344F36"/>
    <w:rsid w:val="00345CA3"/>
    <w:rsid w:val="00345D7E"/>
    <w:rsid w:val="00346554"/>
    <w:rsid w:val="00346BCB"/>
    <w:rsid w:val="00347BB3"/>
    <w:rsid w:val="0035065D"/>
    <w:rsid w:val="00350D58"/>
    <w:rsid w:val="00350E34"/>
    <w:rsid w:val="00351EEE"/>
    <w:rsid w:val="00352532"/>
    <w:rsid w:val="003526E7"/>
    <w:rsid w:val="00352D21"/>
    <w:rsid w:val="003538E1"/>
    <w:rsid w:val="003539E6"/>
    <w:rsid w:val="00353E12"/>
    <w:rsid w:val="00354A93"/>
    <w:rsid w:val="003553E7"/>
    <w:rsid w:val="003558C6"/>
    <w:rsid w:val="003558DB"/>
    <w:rsid w:val="00356351"/>
    <w:rsid w:val="00356E0A"/>
    <w:rsid w:val="00357ABC"/>
    <w:rsid w:val="00357C82"/>
    <w:rsid w:val="003604DF"/>
    <w:rsid w:val="0036064C"/>
    <w:rsid w:val="00361AF0"/>
    <w:rsid w:val="0036297F"/>
    <w:rsid w:val="003633A3"/>
    <w:rsid w:val="00363F9B"/>
    <w:rsid w:val="003649D7"/>
    <w:rsid w:val="003651C5"/>
    <w:rsid w:val="00365B94"/>
    <w:rsid w:val="003662AE"/>
    <w:rsid w:val="0036648C"/>
    <w:rsid w:val="003676C5"/>
    <w:rsid w:val="003708AE"/>
    <w:rsid w:val="003709E3"/>
    <w:rsid w:val="00374FA6"/>
    <w:rsid w:val="003750BB"/>
    <w:rsid w:val="003756AA"/>
    <w:rsid w:val="00375C8E"/>
    <w:rsid w:val="003767DE"/>
    <w:rsid w:val="00376973"/>
    <w:rsid w:val="0037775C"/>
    <w:rsid w:val="00380133"/>
    <w:rsid w:val="0038067B"/>
    <w:rsid w:val="00380FC1"/>
    <w:rsid w:val="00381D69"/>
    <w:rsid w:val="003821EA"/>
    <w:rsid w:val="00382A50"/>
    <w:rsid w:val="00383554"/>
    <w:rsid w:val="003841DC"/>
    <w:rsid w:val="003844EF"/>
    <w:rsid w:val="0038579D"/>
    <w:rsid w:val="00385EE0"/>
    <w:rsid w:val="0038630C"/>
    <w:rsid w:val="00386B09"/>
    <w:rsid w:val="00386D12"/>
    <w:rsid w:val="003878C2"/>
    <w:rsid w:val="00390AA5"/>
    <w:rsid w:val="003911B2"/>
    <w:rsid w:val="003924DA"/>
    <w:rsid w:val="00393D5C"/>
    <w:rsid w:val="003943AE"/>
    <w:rsid w:val="0039466D"/>
    <w:rsid w:val="003954CD"/>
    <w:rsid w:val="00396654"/>
    <w:rsid w:val="0039679C"/>
    <w:rsid w:val="003967BD"/>
    <w:rsid w:val="0039729D"/>
    <w:rsid w:val="00397C16"/>
    <w:rsid w:val="003A0BF6"/>
    <w:rsid w:val="003A160A"/>
    <w:rsid w:val="003A3407"/>
    <w:rsid w:val="003A3AA0"/>
    <w:rsid w:val="003A48B0"/>
    <w:rsid w:val="003A4914"/>
    <w:rsid w:val="003A59EB"/>
    <w:rsid w:val="003A60A6"/>
    <w:rsid w:val="003A6CBC"/>
    <w:rsid w:val="003A75FC"/>
    <w:rsid w:val="003A761D"/>
    <w:rsid w:val="003A78F0"/>
    <w:rsid w:val="003B0C0D"/>
    <w:rsid w:val="003B0C60"/>
    <w:rsid w:val="003B42B1"/>
    <w:rsid w:val="003B468F"/>
    <w:rsid w:val="003B4FAA"/>
    <w:rsid w:val="003B55CE"/>
    <w:rsid w:val="003B59A7"/>
    <w:rsid w:val="003B6B3F"/>
    <w:rsid w:val="003B7549"/>
    <w:rsid w:val="003C0BA9"/>
    <w:rsid w:val="003C1B33"/>
    <w:rsid w:val="003C251F"/>
    <w:rsid w:val="003C5437"/>
    <w:rsid w:val="003C62C0"/>
    <w:rsid w:val="003C676A"/>
    <w:rsid w:val="003C6BAF"/>
    <w:rsid w:val="003C6CAA"/>
    <w:rsid w:val="003C75DB"/>
    <w:rsid w:val="003D1B45"/>
    <w:rsid w:val="003D38F3"/>
    <w:rsid w:val="003D46BC"/>
    <w:rsid w:val="003D6511"/>
    <w:rsid w:val="003D6B5D"/>
    <w:rsid w:val="003D75FA"/>
    <w:rsid w:val="003D7B65"/>
    <w:rsid w:val="003E19E0"/>
    <w:rsid w:val="003E27E7"/>
    <w:rsid w:val="003E2F64"/>
    <w:rsid w:val="003E300E"/>
    <w:rsid w:val="003E3611"/>
    <w:rsid w:val="003E5021"/>
    <w:rsid w:val="003E51FC"/>
    <w:rsid w:val="003E532B"/>
    <w:rsid w:val="003E54EB"/>
    <w:rsid w:val="003E62F5"/>
    <w:rsid w:val="003E6AE9"/>
    <w:rsid w:val="003E7E7C"/>
    <w:rsid w:val="003F1171"/>
    <w:rsid w:val="003F283A"/>
    <w:rsid w:val="003F29EA"/>
    <w:rsid w:val="003F366F"/>
    <w:rsid w:val="003F3D96"/>
    <w:rsid w:val="003F4A7C"/>
    <w:rsid w:val="003F4BDA"/>
    <w:rsid w:val="003F6F2F"/>
    <w:rsid w:val="003F7124"/>
    <w:rsid w:val="003F7D13"/>
    <w:rsid w:val="00400D2D"/>
    <w:rsid w:val="0040392E"/>
    <w:rsid w:val="00404E9F"/>
    <w:rsid w:val="00404F05"/>
    <w:rsid w:val="004056F5"/>
    <w:rsid w:val="00406E14"/>
    <w:rsid w:val="00407D79"/>
    <w:rsid w:val="004110D6"/>
    <w:rsid w:val="00411660"/>
    <w:rsid w:val="004128AA"/>
    <w:rsid w:val="004145E9"/>
    <w:rsid w:val="00414C8A"/>
    <w:rsid w:val="00415318"/>
    <w:rsid w:val="00415E8D"/>
    <w:rsid w:val="0041619C"/>
    <w:rsid w:val="004169C9"/>
    <w:rsid w:val="00417347"/>
    <w:rsid w:val="004176E6"/>
    <w:rsid w:val="0041774E"/>
    <w:rsid w:val="004209DB"/>
    <w:rsid w:val="00420A52"/>
    <w:rsid w:val="00420CD6"/>
    <w:rsid w:val="00420FFE"/>
    <w:rsid w:val="004220ED"/>
    <w:rsid w:val="00422216"/>
    <w:rsid w:val="00422379"/>
    <w:rsid w:val="00422E28"/>
    <w:rsid w:val="00425DAC"/>
    <w:rsid w:val="0042679C"/>
    <w:rsid w:val="00426DA5"/>
    <w:rsid w:val="0043097C"/>
    <w:rsid w:val="00430A2D"/>
    <w:rsid w:val="00430E15"/>
    <w:rsid w:val="00431569"/>
    <w:rsid w:val="00431E5D"/>
    <w:rsid w:val="0043333F"/>
    <w:rsid w:val="00434C66"/>
    <w:rsid w:val="004353F8"/>
    <w:rsid w:val="00435714"/>
    <w:rsid w:val="004358E7"/>
    <w:rsid w:val="00435AF9"/>
    <w:rsid w:val="00435D00"/>
    <w:rsid w:val="00436546"/>
    <w:rsid w:val="004373D5"/>
    <w:rsid w:val="00437B83"/>
    <w:rsid w:val="00440335"/>
    <w:rsid w:val="00440A15"/>
    <w:rsid w:val="00441A31"/>
    <w:rsid w:val="00442179"/>
    <w:rsid w:val="00444A13"/>
    <w:rsid w:val="004452E8"/>
    <w:rsid w:val="004465B4"/>
    <w:rsid w:val="004477A2"/>
    <w:rsid w:val="00450769"/>
    <w:rsid w:val="0045140D"/>
    <w:rsid w:val="00451697"/>
    <w:rsid w:val="00451840"/>
    <w:rsid w:val="00452F67"/>
    <w:rsid w:val="00453341"/>
    <w:rsid w:val="00453382"/>
    <w:rsid w:val="00453604"/>
    <w:rsid w:val="00453B59"/>
    <w:rsid w:val="004548B0"/>
    <w:rsid w:val="00454FAB"/>
    <w:rsid w:val="00455464"/>
    <w:rsid w:val="004575CF"/>
    <w:rsid w:val="004606A0"/>
    <w:rsid w:val="0046178B"/>
    <w:rsid w:val="004634AF"/>
    <w:rsid w:val="00463967"/>
    <w:rsid w:val="00463AEA"/>
    <w:rsid w:val="0046410B"/>
    <w:rsid w:val="00464154"/>
    <w:rsid w:val="004651EC"/>
    <w:rsid w:val="00465A39"/>
    <w:rsid w:val="00465B42"/>
    <w:rsid w:val="004665AD"/>
    <w:rsid w:val="00466F98"/>
    <w:rsid w:val="004670A3"/>
    <w:rsid w:val="00467523"/>
    <w:rsid w:val="00467CF8"/>
    <w:rsid w:val="004700DE"/>
    <w:rsid w:val="0047108E"/>
    <w:rsid w:val="004714FC"/>
    <w:rsid w:val="004732AA"/>
    <w:rsid w:val="00473EDA"/>
    <w:rsid w:val="0047505D"/>
    <w:rsid w:val="004750B5"/>
    <w:rsid w:val="00475DB7"/>
    <w:rsid w:val="004763D2"/>
    <w:rsid w:val="00476980"/>
    <w:rsid w:val="00483F0A"/>
    <w:rsid w:val="0048432E"/>
    <w:rsid w:val="004845BE"/>
    <w:rsid w:val="0048483C"/>
    <w:rsid w:val="0048687C"/>
    <w:rsid w:val="00487371"/>
    <w:rsid w:val="00487722"/>
    <w:rsid w:val="004919A5"/>
    <w:rsid w:val="00491CD0"/>
    <w:rsid w:val="00492D42"/>
    <w:rsid w:val="0049341F"/>
    <w:rsid w:val="004935E6"/>
    <w:rsid w:val="00495CAC"/>
    <w:rsid w:val="0049644C"/>
    <w:rsid w:val="004969BB"/>
    <w:rsid w:val="00496A1D"/>
    <w:rsid w:val="004A07C4"/>
    <w:rsid w:val="004A1F67"/>
    <w:rsid w:val="004A372E"/>
    <w:rsid w:val="004A3F75"/>
    <w:rsid w:val="004A445E"/>
    <w:rsid w:val="004A5364"/>
    <w:rsid w:val="004A5A42"/>
    <w:rsid w:val="004A5CB4"/>
    <w:rsid w:val="004A608E"/>
    <w:rsid w:val="004A7882"/>
    <w:rsid w:val="004B1CF2"/>
    <w:rsid w:val="004B230B"/>
    <w:rsid w:val="004B2CA3"/>
    <w:rsid w:val="004B2F45"/>
    <w:rsid w:val="004B329D"/>
    <w:rsid w:val="004B3677"/>
    <w:rsid w:val="004B3938"/>
    <w:rsid w:val="004B3B68"/>
    <w:rsid w:val="004B5411"/>
    <w:rsid w:val="004B663F"/>
    <w:rsid w:val="004B66AA"/>
    <w:rsid w:val="004B68E5"/>
    <w:rsid w:val="004B6A1C"/>
    <w:rsid w:val="004B7E5A"/>
    <w:rsid w:val="004B7F01"/>
    <w:rsid w:val="004C10F8"/>
    <w:rsid w:val="004C243B"/>
    <w:rsid w:val="004C28FB"/>
    <w:rsid w:val="004C3DAA"/>
    <w:rsid w:val="004C4EF8"/>
    <w:rsid w:val="004C6DA3"/>
    <w:rsid w:val="004C7FA2"/>
    <w:rsid w:val="004D10F4"/>
    <w:rsid w:val="004D1274"/>
    <w:rsid w:val="004D2CB3"/>
    <w:rsid w:val="004D48FF"/>
    <w:rsid w:val="004D4AF7"/>
    <w:rsid w:val="004D4F47"/>
    <w:rsid w:val="004D5CE2"/>
    <w:rsid w:val="004D719E"/>
    <w:rsid w:val="004E092A"/>
    <w:rsid w:val="004E1553"/>
    <w:rsid w:val="004E19D5"/>
    <w:rsid w:val="004E2B33"/>
    <w:rsid w:val="004E34E0"/>
    <w:rsid w:val="004E4435"/>
    <w:rsid w:val="004E44D3"/>
    <w:rsid w:val="004E4575"/>
    <w:rsid w:val="004E4B2F"/>
    <w:rsid w:val="004E6FFF"/>
    <w:rsid w:val="004E779D"/>
    <w:rsid w:val="004F02BD"/>
    <w:rsid w:val="004F0DB4"/>
    <w:rsid w:val="004F15C3"/>
    <w:rsid w:val="004F3C21"/>
    <w:rsid w:val="004F4B9E"/>
    <w:rsid w:val="004F536F"/>
    <w:rsid w:val="004F6583"/>
    <w:rsid w:val="004F681C"/>
    <w:rsid w:val="004F6BF9"/>
    <w:rsid w:val="004F70CB"/>
    <w:rsid w:val="00500656"/>
    <w:rsid w:val="005007CD"/>
    <w:rsid w:val="00501212"/>
    <w:rsid w:val="00501A6C"/>
    <w:rsid w:val="00502E28"/>
    <w:rsid w:val="00503B57"/>
    <w:rsid w:val="00503CE3"/>
    <w:rsid w:val="005041B3"/>
    <w:rsid w:val="00504935"/>
    <w:rsid w:val="00505B6C"/>
    <w:rsid w:val="00506A4F"/>
    <w:rsid w:val="00507982"/>
    <w:rsid w:val="00510362"/>
    <w:rsid w:val="005106D6"/>
    <w:rsid w:val="005110FD"/>
    <w:rsid w:val="00511357"/>
    <w:rsid w:val="00511E18"/>
    <w:rsid w:val="00512979"/>
    <w:rsid w:val="0051339E"/>
    <w:rsid w:val="0051351F"/>
    <w:rsid w:val="005138EF"/>
    <w:rsid w:val="00513CAD"/>
    <w:rsid w:val="0051423C"/>
    <w:rsid w:val="00514999"/>
    <w:rsid w:val="00514EC4"/>
    <w:rsid w:val="00515ACC"/>
    <w:rsid w:val="00515E9C"/>
    <w:rsid w:val="00517072"/>
    <w:rsid w:val="00522089"/>
    <w:rsid w:val="00522BBD"/>
    <w:rsid w:val="00522D97"/>
    <w:rsid w:val="00523871"/>
    <w:rsid w:val="005244AA"/>
    <w:rsid w:val="00525530"/>
    <w:rsid w:val="00526E9B"/>
    <w:rsid w:val="005274A8"/>
    <w:rsid w:val="00527C18"/>
    <w:rsid w:val="005304A3"/>
    <w:rsid w:val="005308B7"/>
    <w:rsid w:val="0053167A"/>
    <w:rsid w:val="005319CD"/>
    <w:rsid w:val="00532491"/>
    <w:rsid w:val="005324CC"/>
    <w:rsid w:val="00532B58"/>
    <w:rsid w:val="00533879"/>
    <w:rsid w:val="005339B5"/>
    <w:rsid w:val="0053401E"/>
    <w:rsid w:val="005341F2"/>
    <w:rsid w:val="0053578C"/>
    <w:rsid w:val="00536756"/>
    <w:rsid w:val="00537A3D"/>
    <w:rsid w:val="00537BE5"/>
    <w:rsid w:val="00537DB3"/>
    <w:rsid w:val="00540554"/>
    <w:rsid w:val="005407B0"/>
    <w:rsid w:val="00540AC1"/>
    <w:rsid w:val="00540D9C"/>
    <w:rsid w:val="00541789"/>
    <w:rsid w:val="00541DC3"/>
    <w:rsid w:val="00546734"/>
    <w:rsid w:val="0054680A"/>
    <w:rsid w:val="005468C0"/>
    <w:rsid w:val="005476E4"/>
    <w:rsid w:val="00552E43"/>
    <w:rsid w:val="00553F3B"/>
    <w:rsid w:val="005556F2"/>
    <w:rsid w:val="00556D67"/>
    <w:rsid w:val="00557731"/>
    <w:rsid w:val="005622A0"/>
    <w:rsid w:val="00563094"/>
    <w:rsid w:val="00563272"/>
    <w:rsid w:val="005647BA"/>
    <w:rsid w:val="00565237"/>
    <w:rsid w:val="005652F6"/>
    <w:rsid w:val="005655CB"/>
    <w:rsid w:val="005679FB"/>
    <w:rsid w:val="00570930"/>
    <w:rsid w:val="00570945"/>
    <w:rsid w:val="00570B53"/>
    <w:rsid w:val="00570CFB"/>
    <w:rsid w:val="0057103B"/>
    <w:rsid w:val="005739A8"/>
    <w:rsid w:val="00574213"/>
    <w:rsid w:val="005756BD"/>
    <w:rsid w:val="005765CA"/>
    <w:rsid w:val="00577225"/>
    <w:rsid w:val="0057776F"/>
    <w:rsid w:val="00577A3D"/>
    <w:rsid w:val="00577FDB"/>
    <w:rsid w:val="005800EC"/>
    <w:rsid w:val="005806D1"/>
    <w:rsid w:val="00580EE2"/>
    <w:rsid w:val="005817D3"/>
    <w:rsid w:val="0058187E"/>
    <w:rsid w:val="0058197D"/>
    <w:rsid w:val="00582383"/>
    <w:rsid w:val="00583012"/>
    <w:rsid w:val="00584094"/>
    <w:rsid w:val="00584244"/>
    <w:rsid w:val="005846A8"/>
    <w:rsid w:val="0058470D"/>
    <w:rsid w:val="005851B7"/>
    <w:rsid w:val="00585317"/>
    <w:rsid w:val="005856DF"/>
    <w:rsid w:val="00587976"/>
    <w:rsid w:val="0059082D"/>
    <w:rsid w:val="00591016"/>
    <w:rsid w:val="00592D05"/>
    <w:rsid w:val="00594943"/>
    <w:rsid w:val="00595080"/>
    <w:rsid w:val="0059569D"/>
    <w:rsid w:val="00595C45"/>
    <w:rsid w:val="00596488"/>
    <w:rsid w:val="005965C3"/>
    <w:rsid w:val="00596AE2"/>
    <w:rsid w:val="0059724B"/>
    <w:rsid w:val="005A1501"/>
    <w:rsid w:val="005A1869"/>
    <w:rsid w:val="005A1A39"/>
    <w:rsid w:val="005A1D29"/>
    <w:rsid w:val="005A2B1B"/>
    <w:rsid w:val="005A3BD5"/>
    <w:rsid w:val="005A3EA6"/>
    <w:rsid w:val="005A4617"/>
    <w:rsid w:val="005A4993"/>
    <w:rsid w:val="005B0D2D"/>
    <w:rsid w:val="005B1052"/>
    <w:rsid w:val="005B18F1"/>
    <w:rsid w:val="005B1BDB"/>
    <w:rsid w:val="005B3D77"/>
    <w:rsid w:val="005B4777"/>
    <w:rsid w:val="005B4F5A"/>
    <w:rsid w:val="005B55F4"/>
    <w:rsid w:val="005B7492"/>
    <w:rsid w:val="005B7727"/>
    <w:rsid w:val="005C0678"/>
    <w:rsid w:val="005C1C1E"/>
    <w:rsid w:val="005C2A23"/>
    <w:rsid w:val="005C2B41"/>
    <w:rsid w:val="005C2CBE"/>
    <w:rsid w:val="005C3832"/>
    <w:rsid w:val="005C3A5B"/>
    <w:rsid w:val="005C4803"/>
    <w:rsid w:val="005C605B"/>
    <w:rsid w:val="005C652D"/>
    <w:rsid w:val="005C7D2F"/>
    <w:rsid w:val="005D19EC"/>
    <w:rsid w:val="005D1EEA"/>
    <w:rsid w:val="005D217B"/>
    <w:rsid w:val="005D2594"/>
    <w:rsid w:val="005D2CF7"/>
    <w:rsid w:val="005D40DD"/>
    <w:rsid w:val="005D4974"/>
    <w:rsid w:val="005D539E"/>
    <w:rsid w:val="005D5FAD"/>
    <w:rsid w:val="005D737F"/>
    <w:rsid w:val="005E0A3E"/>
    <w:rsid w:val="005E0D5D"/>
    <w:rsid w:val="005E1BF8"/>
    <w:rsid w:val="005E2109"/>
    <w:rsid w:val="005E27E9"/>
    <w:rsid w:val="005E3721"/>
    <w:rsid w:val="005E443A"/>
    <w:rsid w:val="005E4F10"/>
    <w:rsid w:val="005E64DE"/>
    <w:rsid w:val="005E697C"/>
    <w:rsid w:val="005E700E"/>
    <w:rsid w:val="005E7082"/>
    <w:rsid w:val="005E7CA1"/>
    <w:rsid w:val="005F11C4"/>
    <w:rsid w:val="005F22BE"/>
    <w:rsid w:val="005F3020"/>
    <w:rsid w:val="005F400F"/>
    <w:rsid w:val="005F41EA"/>
    <w:rsid w:val="006010A9"/>
    <w:rsid w:val="006011F5"/>
    <w:rsid w:val="00601272"/>
    <w:rsid w:val="00601DE4"/>
    <w:rsid w:val="006028BE"/>
    <w:rsid w:val="00603A79"/>
    <w:rsid w:val="00604A24"/>
    <w:rsid w:val="006052CE"/>
    <w:rsid w:val="00606EF6"/>
    <w:rsid w:val="00607778"/>
    <w:rsid w:val="0061048D"/>
    <w:rsid w:val="00610DD0"/>
    <w:rsid w:val="00612063"/>
    <w:rsid w:val="0061242C"/>
    <w:rsid w:val="00612B6D"/>
    <w:rsid w:val="00615EFA"/>
    <w:rsid w:val="006227F6"/>
    <w:rsid w:val="0062362B"/>
    <w:rsid w:val="006238ED"/>
    <w:rsid w:val="00623D52"/>
    <w:rsid w:val="0062412F"/>
    <w:rsid w:val="006247C4"/>
    <w:rsid w:val="0063123C"/>
    <w:rsid w:val="006335A8"/>
    <w:rsid w:val="006341CB"/>
    <w:rsid w:val="00635515"/>
    <w:rsid w:val="00637031"/>
    <w:rsid w:val="00640112"/>
    <w:rsid w:val="00641459"/>
    <w:rsid w:val="006428BD"/>
    <w:rsid w:val="00642A69"/>
    <w:rsid w:val="00644A6D"/>
    <w:rsid w:val="00644E61"/>
    <w:rsid w:val="006451E5"/>
    <w:rsid w:val="006457C8"/>
    <w:rsid w:val="00645F8B"/>
    <w:rsid w:val="0064621A"/>
    <w:rsid w:val="0064636C"/>
    <w:rsid w:val="006464D1"/>
    <w:rsid w:val="006477C4"/>
    <w:rsid w:val="00647C3E"/>
    <w:rsid w:val="00647E7A"/>
    <w:rsid w:val="00651F08"/>
    <w:rsid w:val="00652DC7"/>
    <w:rsid w:val="006531E0"/>
    <w:rsid w:val="00653DCD"/>
    <w:rsid w:val="00653FFD"/>
    <w:rsid w:val="0065471E"/>
    <w:rsid w:val="00655DB3"/>
    <w:rsid w:val="006560A6"/>
    <w:rsid w:val="006574CB"/>
    <w:rsid w:val="00657B76"/>
    <w:rsid w:val="006611DB"/>
    <w:rsid w:val="00661312"/>
    <w:rsid w:val="00661CF7"/>
    <w:rsid w:val="00661F26"/>
    <w:rsid w:val="00662CB8"/>
    <w:rsid w:val="006636ED"/>
    <w:rsid w:val="00663948"/>
    <w:rsid w:val="00663E18"/>
    <w:rsid w:val="00665970"/>
    <w:rsid w:val="0066620B"/>
    <w:rsid w:val="00666EB8"/>
    <w:rsid w:val="00670290"/>
    <w:rsid w:val="006705E4"/>
    <w:rsid w:val="00671832"/>
    <w:rsid w:val="006722CD"/>
    <w:rsid w:val="00672485"/>
    <w:rsid w:val="00674DB2"/>
    <w:rsid w:val="0067539D"/>
    <w:rsid w:val="00675D14"/>
    <w:rsid w:val="0067698C"/>
    <w:rsid w:val="00677151"/>
    <w:rsid w:val="00680FD4"/>
    <w:rsid w:val="0068160C"/>
    <w:rsid w:val="0068177A"/>
    <w:rsid w:val="006819A1"/>
    <w:rsid w:val="00682D3B"/>
    <w:rsid w:val="0068474C"/>
    <w:rsid w:val="00685CFA"/>
    <w:rsid w:val="006869FE"/>
    <w:rsid w:val="00686D6E"/>
    <w:rsid w:val="00687647"/>
    <w:rsid w:val="00687A58"/>
    <w:rsid w:val="00691A14"/>
    <w:rsid w:val="0069278E"/>
    <w:rsid w:val="00692AB1"/>
    <w:rsid w:val="0069434A"/>
    <w:rsid w:val="0069469B"/>
    <w:rsid w:val="006956A8"/>
    <w:rsid w:val="006973F2"/>
    <w:rsid w:val="0069752D"/>
    <w:rsid w:val="00697EF3"/>
    <w:rsid w:val="006A0A30"/>
    <w:rsid w:val="006A0E64"/>
    <w:rsid w:val="006A19CD"/>
    <w:rsid w:val="006A4123"/>
    <w:rsid w:val="006A4416"/>
    <w:rsid w:val="006A49C7"/>
    <w:rsid w:val="006A4E01"/>
    <w:rsid w:val="006A54CA"/>
    <w:rsid w:val="006A7549"/>
    <w:rsid w:val="006B03F4"/>
    <w:rsid w:val="006B07EC"/>
    <w:rsid w:val="006B14AC"/>
    <w:rsid w:val="006B1D64"/>
    <w:rsid w:val="006B2451"/>
    <w:rsid w:val="006B2C01"/>
    <w:rsid w:val="006B2CB5"/>
    <w:rsid w:val="006B3724"/>
    <w:rsid w:val="006B3AE8"/>
    <w:rsid w:val="006B5671"/>
    <w:rsid w:val="006B6F3F"/>
    <w:rsid w:val="006B7F85"/>
    <w:rsid w:val="006C011C"/>
    <w:rsid w:val="006C11BD"/>
    <w:rsid w:val="006C1480"/>
    <w:rsid w:val="006C20E3"/>
    <w:rsid w:val="006C2964"/>
    <w:rsid w:val="006C36D4"/>
    <w:rsid w:val="006C3B44"/>
    <w:rsid w:val="006C3C1E"/>
    <w:rsid w:val="006C42D3"/>
    <w:rsid w:val="006C5CF7"/>
    <w:rsid w:val="006C5D07"/>
    <w:rsid w:val="006C67A3"/>
    <w:rsid w:val="006C6F7D"/>
    <w:rsid w:val="006D0069"/>
    <w:rsid w:val="006D095F"/>
    <w:rsid w:val="006D0A01"/>
    <w:rsid w:val="006D0CFB"/>
    <w:rsid w:val="006D14BE"/>
    <w:rsid w:val="006D1CD5"/>
    <w:rsid w:val="006D1D0F"/>
    <w:rsid w:val="006D27A0"/>
    <w:rsid w:val="006D31BB"/>
    <w:rsid w:val="006D36D6"/>
    <w:rsid w:val="006D4244"/>
    <w:rsid w:val="006D42A7"/>
    <w:rsid w:val="006D4334"/>
    <w:rsid w:val="006D47AF"/>
    <w:rsid w:val="006D4DA2"/>
    <w:rsid w:val="006D612A"/>
    <w:rsid w:val="006D65EF"/>
    <w:rsid w:val="006E12F9"/>
    <w:rsid w:val="006E164B"/>
    <w:rsid w:val="006E1E58"/>
    <w:rsid w:val="006E25E5"/>
    <w:rsid w:val="006E300E"/>
    <w:rsid w:val="006E439F"/>
    <w:rsid w:val="006E4647"/>
    <w:rsid w:val="006E48D6"/>
    <w:rsid w:val="006E502A"/>
    <w:rsid w:val="006E53A1"/>
    <w:rsid w:val="006E572B"/>
    <w:rsid w:val="006E5BBF"/>
    <w:rsid w:val="006E5E37"/>
    <w:rsid w:val="006E5F3D"/>
    <w:rsid w:val="006F0494"/>
    <w:rsid w:val="006F072F"/>
    <w:rsid w:val="006F099D"/>
    <w:rsid w:val="006F43E7"/>
    <w:rsid w:val="006F485D"/>
    <w:rsid w:val="006F4886"/>
    <w:rsid w:val="006F4E4F"/>
    <w:rsid w:val="006F4F4F"/>
    <w:rsid w:val="006F4F8A"/>
    <w:rsid w:val="006F6FC9"/>
    <w:rsid w:val="006F77BB"/>
    <w:rsid w:val="00701583"/>
    <w:rsid w:val="00701F19"/>
    <w:rsid w:val="007026CA"/>
    <w:rsid w:val="00702A88"/>
    <w:rsid w:val="0070342B"/>
    <w:rsid w:val="0070482E"/>
    <w:rsid w:val="00704D3F"/>
    <w:rsid w:val="00706FD8"/>
    <w:rsid w:val="007072E2"/>
    <w:rsid w:val="00707C0F"/>
    <w:rsid w:val="007102CD"/>
    <w:rsid w:val="00710F42"/>
    <w:rsid w:val="00711E13"/>
    <w:rsid w:val="00712065"/>
    <w:rsid w:val="00712597"/>
    <w:rsid w:val="0071291A"/>
    <w:rsid w:val="00712C85"/>
    <w:rsid w:val="007132EA"/>
    <w:rsid w:val="007139B3"/>
    <w:rsid w:val="007152B4"/>
    <w:rsid w:val="00716F49"/>
    <w:rsid w:val="00717D31"/>
    <w:rsid w:val="0072071D"/>
    <w:rsid w:val="00720A37"/>
    <w:rsid w:val="007219A7"/>
    <w:rsid w:val="007221D7"/>
    <w:rsid w:val="00722E92"/>
    <w:rsid w:val="00723277"/>
    <w:rsid w:val="007251FB"/>
    <w:rsid w:val="00725A3F"/>
    <w:rsid w:val="00725E4C"/>
    <w:rsid w:val="00731097"/>
    <w:rsid w:val="00731977"/>
    <w:rsid w:val="0073199F"/>
    <w:rsid w:val="007325CC"/>
    <w:rsid w:val="0073287B"/>
    <w:rsid w:val="00732ECD"/>
    <w:rsid w:val="0073472C"/>
    <w:rsid w:val="00735177"/>
    <w:rsid w:val="007354CC"/>
    <w:rsid w:val="007364C6"/>
    <w:rsid w:val="0073655C"/>
    <w:rsid w:val="00736FA8"/>
    <w:rsid w:val="0073725E"/>
    <w:rsid w:val="0073731D"/>
    <w:rsid w:val="007377DC"/>
    <w:rsid w:val="00737DC8"/>
    <w:rsid w:val="007401C7"/>
    <w:rsid w:val="0074044C"/>
    <w:rsid w:val="007404A3"/>
    <w:rsid w:val="00740916"/>
    <w:rsid w:val="00740CA1"/>
    <w:rsid w:val="00740DB2"/>
    <w:rsid w:val="007417D7"/>
    <w:rsid w:val="00741AE1"/>
    <w:rsid w:val="0074243B"/>
    <w:rsid w:val="00742633"/>
    <w:rsid w:val="00742C6E"/>
    <w:rsid w:val="007430F3"/>
    <w:rsid w:val="00745BB8"/>
    <w:rsid w:val="007473B9"/>
    <w:rsid w:val="00747B23"/>
    <w:rsid w:val="00751176"/>
    <w:rsid w:val="00753240"/>
    <w:rsid w:val="00753474"/>
    <w:rsid w:val="00753950"/>
    <w:rsid w:val="007544F1"/>
    <w:rsid w:val="00754CEF"/>
    <w:rsid w:val="00754DB9"/>
    <w:rsid w:val="0075734C"/>
    <w:rsid w:val="007576A9"/>
    <w:rsid w:val="0076028A"/>
    <w:rsid w:val="0076060A"/>
    <w:rsid w:val="0076074F"/>
    <w:rsid w:val="00760FFD"/>
    <w:rsid w:val="007611EF"/>
    <w:rsid w:val="00761530"/>
    <w:rsid w:val="00761CE6"/>
    <w:rsid w:val="0076266E"/>
    <w:rsid w:val="0076285A"/>
    <w:rsid w:val="00762931"/>
    <w:rsid w:val="00762CDE"/>
    <w:rsid w:val="00763311"/>
    <w:rsid w:val="00763DB9"/>
    <w:rsid w:val="00764499"/>
    <w:rsid w:val="00765197"/>
    <w:rsid w:val="007663A8"/>
    <w:rsid w:val="0076691E"/>
    <w:rsid w:val="00766DA8"/>
    <w:rsid w:val="00767B3E"/>
    <w:rsid w:val="00770D5A"/>
    <w:rsid w:val="00772ECA"/>
    <w:rsid w:val="007731CB"/>
    <w:rsid w:val="00773D95"/>
    <w:rsid w:val="00774C78"/>
    <w:rsid w:val="00774D3B"/>
    <w:rsid w:val="0077548E"/>
    <w:rsid w:val="00775571"/>
    <w:rsid w:val="00775599"/>
    <w:rsid w:val="007755D4"/>
    <w:rsid w:val="00776158"/>
    <w:rsid w:val="0077632A"/>
    <w:rsid w:val="0078088B"/>
    <w:rsid w:val="00780EDC"/>
    <w:rsid w:val="0078132E"/>
    <w:rsid w:val="00781995"/>
    <w:rsid w:val="00781BB4"/>
    <w:rsid w:val="00781BC7"/>
    <w:rsid w:val="0078307B"/>
    <w:rsid w:val="0078471B"/>
    <w:rsid w:val="007860C3"/>
    <w:rsid w:val="00787028"/>
    <w:rsid w:val="00787B4A"/>
    <w:rsid w:val="00790248"/>
    <w:rsid w:val="00790286"/>
    <w:rsid w:val="00790534"/>
    <w:rsid w:val="00790991"/>
    <w:rsid w:val="00791EF3"/>
    <w:rsid w:val="0079306D"/>
    <w:rsid w:val="00793156"/>
    <w:rsid w:val="007932BB"/>
    <w:rsid w:val="00793566"/>
    <w:rsid w:val="007940CF"/>
    <w:rsid w:val="00794E18"/>
    <w:rsid w:val="00795CB4"/>
    <w:rsid w:val="007965A3"/>
    <w:rsid w:val="0079684C"/>
    <w:rsid w:val="00796CA9"/>
    <w:rsid w:val="00797AE2"/>
    <w:rsid w:val="007A012E"/>
    <w:rsid w:val="007A1057"/>
    <w:rsid w:val="007A140B"/>
    <w:rsid w:val="007A1F9C"/>
    <w:rsid w:val="007A2A8E"/>
    <w:rsid w:val="007A4ED5"/>
    <w:rsid w:val="007A521D"/>
    <w:rsid w:val="007A5808"/>
    <w:rsid w:val="007A5BE7"/>
    <w:rsid w:val="007A642D"/>
    <w:rsid w:val="007A6E0E"/>
    <w:rsid w:val="007A7244"/>
    <w:rsid w:val="007B0F9D"/>
    <w:rsid w:val="007B106C"/>
    <w:rsid w:val="007B1D43"/>
    <w:rsid w:val="007B214B"/>
    <w:rsid w:val="007B2DBF"/>
    <w:rsid w:val="007B42A3"/>
    <w:rsid w:val="007B49AE"/>
    <w:rsid w:val="007B4C16"/>
    <w:rsid w:val="007B4C65"/>
    <w:rsid w:val="007B54A5"/>
    <w:rsid w:val="007B5624"/>
    <w:rsid w:val="007B5DBB"/>
    <w:rsid w:val="007B6482"/>
    <w:rsid w:val="007C001B"/>
    <w:rsid w:val="007C09E5"/>
    <w:rsid w:val="007C1028"/>
    <w:rsid w:val="007C18AC"/>
    <w:rsid w:val="007C1A4C"/>
    <w:rsid w:val="007C1C95"/>
    <w:rsid w:val="007C2338"/>
    <w:rsid w:val="007C34A0"/>
    <w:rsid w:val="007C36D3"/>
    <w:rsid w:val="007C4609"/>
    <w:rsid w:val="007C4CE6"/>
    <w:rsid w:val="007C4D84"/>
    <w:rsid w:val="007C4DF3"/>
    <w:rsid w:val="007C5856"/>
    <w:rsid w:val="007C697F"/>
    <w:rsid w:val="007C7355"/>
    <w:rsid w:val="007C7689"/>
    <w:rsid w:val="007C78B9"/>
    <w:rsid w:val="007C7ACE"/>
    <w:rsid w:val="007C7D71"/>
    <w:rsid w:val="007C7D96"/>
    <w:rsid w:val="007D0500"/>
    <w:rsid w:val="007D0C44"/>
    <w:rsid w:val="007D1012"/>
    <w:rsid w:val="007D2A28"/>
    <w:rsid w:val="007D47A2"/>
    <w:rsid w:val="007D6D46"/>
    <w:rsid w:val="007D6E17"/>
    <w:rsid w:val="007D71D3"/>
    <w:rsid w:val="007D7D39"/>
    <w:rsid w:val="007D7D5C"/>
    <w:rsid w:val="007E0EEC"/>
    <w:rsid w:val="007E1744"/>
    <w:rsid w:val="007E32BB"/>
    <w:rsid w:val="007E396A"/>
    <w:rsid w:val="007E3E49"/>
    <w:rsid w:val="007E4049"/>
    <w:rsid w:val="007E4EB3"/>
    <w:rsid w:val="007E500D"/>
    <w:rsid w:val="007E56AA"/>
    <w:rsid w:val="007E79D5"/>
    <w:rsid w:val="007F021F"/>
    <w:rsid w:val="007F0841"/>
    <w:rsid w:val="007F11CA"/>
    <w:rsid w:val="007F13C5"/>
    <w:rsid w:val="007F1838"/>
    <w:rsid w:val="007F1B73"/>
    <w:rsid w:val="007F24F2"/>
    <w:rsid w:val="007F27C1"/>
    <w:rsid w:val="007F2A3B"/>
    <w:rsid w:val="007F4079"/>
    <w:rsid w:val="007F4BD4"/>
    <w:rsid w:val="007F5463"/>
    <w:rsid w:val="007F66D8"/>
    <w:rsid w:val="007F675A"/>
    <w:rsid w:val="007F7A01"/>
    <w:rsid w:val="007F7D8E"/>
    <w:rsid w:val="0080085C"/>
    <w:rsid w:val="008008FF"/>
    <w:rsid w:val="00800B27"/>
    <w:rsid w:val="00800CFE"/>
    <w:rsid w:val="008013FC"/>
    <w:rsid w:val="008017E9"/>
    <w:rsid w:val="008019ED"/>
    <w:rsid w:val="00801BC0"/>
    <w:rsid w:val="008022B1"/>
    <w:rsid w:val="00802461"/>
    <w:rsid w:val="00802AD1"/>
    <w:rsid w:val="00802F13"/>
    <w:rsid w:val="00802F53"/>
    <w:rsid w:val="0080356A"/>
    <w:rsid w:val="00803901"/>
    <w:rsid w:val="0080512B"/>
    <w:rsid w:val="0080577E"/>
    <w:rsid w:val="0080660B"/>
    <w:rsid w:val="00811327"/>
    <w:rsid w:val="008118BD"/>
    <w:rsid w:val="00811935"/>
    <w:rsid w:val="00814AE0"/>
    <w:rsid w:val="00815265"/>
    <w:rsid w:val="008153D0"/>
    <w:rsid w:val="008154C5"/>
    <w:rsid w:val="00816388"/>
    <w:rsid w:val="00816DF4"/>
    <w:rsid w:val="008176AB"/>
    <w:rsid w:val="00817B26"/>
    <w:rsid w:val="00820174"/>
    <w:rsid w:val="00820494"/>
    <w:rsid w:val="0082049A"/>
    <w:rsid w:val="00822686"/>
    <w:rsid w:val="00822A1E"/>
    <w:rsid w:val="00823AD4"/>
    <w:rsid w:val="00823D58"/>
    <w:rsid w:val="00824D34"/>
    <w:rsid w:val="00826DD9"/>
    <w:rsid w:val="00826F35"/>
    <w:rsid w:val="00827056"/>
    <w:rsid w:val="0082745F"/>
    <w:rsid w:val="008275CC"/>
    <w:rsid w:val="0083025F"/>
    <w:rsid w:val="0083250E"/>
    <w:rsid w:val="00832563"/>
    <w:rsid w:val="00832BBB"/>
    <w:rsid w:val="00833BFF"/>
    <w:rsid w:val="00833FB0"/>
    <w:rsid w:val="00834447"/>
    <w:rsid w:val="008349AB"/>
    <w:rsid w:val="00834E89"/>
    <w:rsid w:val="008369B1"/>
    <w:rsid w:val="0084067A"/>
    <w:rsid w:val="0084187D"/>
    <w:rsid w:val="00842430"/>
    <w:rsid w:val="00842533"/>
    <w:rsid w:val="00843485"/>
    <w:rsid w:val="008436C7"/>
    <w:rsid w:val="00844D2C"/>
    <w:rsid w:val="0084618E"/>
    <w:rsid w:val="008469C7"/>
    <w:rsid w:val="00846AD5"/>
    <w:rsid w:val="00846D0E"/>
    <w:rsid w:val="00846E2D"/>
    <w:rsid w:val="008477D0"/>
    <w:rsid w:val="00847A33"/>
    <w:rsid w:val="0085097D"/>
    <w:rsid w:val="008509F7"/>
    <w:rsid w:val="00851279"/>
    <w:rsid w:val="008519BC"/>
    <w:rsid w:val="0085219B"/>
    <w:rsid w:val="00852287"/>
    <w:rsid w:val="008526FC"/>
    <w:rsid w:val="00852D93"/>
    <w:rsid w:val="00853091"/>
    <w:rsid w:val="00854A4B"/>
    <w:rsid w:val="00854E06"/>
    <w:rsid w:val="00856799"/>
    <w:rsid w:val="00856840"/>
    <w:rsid w:val="00856E8A"/>
    <w:rsid w:val="00857953"/>
    <w:rsid w:val="00857E73"/>
    <w:rsid w:val="00860B53"/>
    <w:rsid w:val="00861384"/>
    <w:rsid w:val="00862D83"/>
    <w:rsid w:val="00863B20"/>
    <w:rsid w:val="00863F2E"/>
    <w:rsid w:val="008640F2"/>
    <w:rsid w:val="00864979"/>
    <w:rsid w:val="00864ED1"/>
    <w:rsid w:val="00865F0D"/>
    <w:rsid w:val="00865F41"/>
    <w:rsid w:val="00866AEB"/>
    <w:rsid w:val="0086738A"/>
    <w:rsid w:val="00867E96"/>
    <w:rsid w:val="0087023D"/>
    <w:rsid w:val="0087080E"/>
    <w:rsid w:val="00873BEF"/>
    <w:rsid w:val="00873EA2"/>
    <w:rsid w:val="00874183"/>
    <w:rsid w:val="00874BA5"/>
    <w:rsid w:val="0087652D"/>
    <w:rsid w:val="008765F0"/>
    <w:rsid w:val="00880857"/>
    <w:rsid w:val="008808DC"/>
    <w:rsid w:val="00880E96"/>
    <w:rsid w:val="0088122D"/>
    <w:rsid w:val="008826CD"/>
    <w:rsid w:val="00882944"/>
    <w:rsid w:val="00882ACE"/>
    <w:rsid w:val="00884A05"/>
    <w:rsid w:val="00887A57"/>
    <w:rsid w:val="00890BB3"/>
    <w:rsid w:val="0089570D"/>
    <w:rsid w:val="00896820"/>
    <w:rsid w:val="00897AF4"/>
    <w:rsid w:val="008A03A4"/>
    <w:rsid w:val="008A04CB"/>
    <w:rsid w:val="008A088A"/>
    <w:rsid w:val="008A1CB6"/>
    <w:rsid w:val="008A1FB9"/>
    <w:rsid w:val="008A25FE"/>
    <w:rsid w:val="008A2BE0"/>
    <w:rsid w:val="008A37A7"/>
    <w:rsid w:val="008A3A34"/>
    <w:rsid w:val="008A3A91"/>
    <w:rsid w:val="008A4F00"/>
    <w:rsid w:val="008A5F75"/>
    <w:rsid w:val="008B00D7"/>
    <w:rsid w:val="008B0A56"/>
    <w:rsid w:val="008B19DE"/>
    <w:rsid w:val="008B216E"/>
    <w:rsid w:val="008B4894"/>
    <w:rsid w:val="008B4DA5"/>
    <w:rsid w:val="008B4E96"/>
    <w:rsid w:val="008B57C4"/>
    <w:rsid w:val="008B6FD9"/>
    <w:rsid w:val="008B73F7"/>
    <w:rsid w:val="008B78A4"/>
    <w:rsid w:val="008C1040"/>
    <w:rsid w:val="008C164C"/>
    <w:rsid w:val="008C22DF"/>
    <w:rsid w:val="008C39E2"/>
    <w:rsid w:val="008C5BBE"/>
    <w:rsid w:val="008C652B"/>
    <w:rsid w:val="008C6D62"/>
    <w:rsid w:val="008C70F2"/>
    <w:rsid w:val="008C7A69"/>
    <w:rsid w:val="008C7C2A"/>
    <w:rsid w:val="008D0807"/>
    <w:rsid w:val="008D1BEE"/>
    <w:rsid w:val="008D26E4"/>
    <w:rsid w:val="008D28DA"/>
    <w:rsid w:val="008D2C06"/>
    <w:rsid w:val="008D2E03"/>
    <w:rsid w:val="008D38D7"/>
    <w:rsid w:val="008D49A7"/>
    <w:rsid w:val="008D5245"/>
    <w:rsid w:val="008D64FB"/>
    <w:rsid w:val="008D6E5F"/>
    <w:rsid w:val="008D6EB8"/>
    <w:rsid w:val="008D6F48"/>
    <w:rsid w:val="008D772D"/>
    <w:rsid w:val="008E0828"/>
    <w:rsid w:val="008E2E41"/>
    <w:rsid w:val="008E348E"/>
    <w:rsid w:val="008E359C"/>
    <w:rsid w:val="008E4027"/>
    <w:rsid w:val="008E4743"/>
    <w:rsid w:val="008E4A4F"/>
    <w:rsid w:val="008E4FEA"/>
    <w:rsid w:val="008E577C"/>
    <w:rsid w:val="008E5E17"/>
    <w:rsid w:val="008E7BDF"/>
    <w:rsid w:val="008F087D"/>
    <w:rsid w:val="008F1477"/>
    <w:rsid w:val="008F164E"/>
    <w:rsid w:val="008F1BB2"/>
    <w:rsid w:val="008F1E94"/>
    <w:rsid w:val="008F20B6"/>
    <w:rsid w:val="008F2CD7"/>
    <w:rsid w:val="008F3239"/>
    <w:rsid w:val="008F33C7"/>
    <w:rsid w:val="008F3CB5"/>
    <w:rsid w:val="008F5A15"/>
    <w:rsid w:val="008F694D"/>
    <w:rsid w:val="008F7228"/>
    <w:rsid w:val="0090005D"/>
    <w:rsid w:val="0090122B"/>
    <w:rsid w:val="00901363"/>
    <w:rsid w:val="00902984"/>
    <w:rsid w:val="009043E2"/>
    <w:rsid w:val="009044E6"/>
    <w:rsid w:val="009045E4"/>
    <w:rsid w:val="009048E8"/>
    <w:rsid w:val="0090514D"/>
    <w:rsid w:val="00905394"/>
    <w:rsid w:val="00905DF9"/>
    <w:rsid w:val="009068A6"/>
    <w:rsid w:val="009076C6"/>
    <w:rsid w:val="00907D42"/>
    <w:rsid w:val="00910A22"/>
    <w:rsid w:val="00910F7A"/>
    <w:rsid w:val="00911316"/>
    <w:rsid w:val="00911982"/>
    <w:rsid w:val="00911D00"/>
    <w:rsid w:val="009139F4"/>
    <w:rsid w:val="00914D8C"/>
    <w:rsid w:val="00914DF4"/>
    <w:rsid w:val="00914ED6"/>
    <w:rsid w:val="009158F6"/>
    <w:rsid w:val="009173EC"/>
    <w:rsid w:val="009177E8"/>
    <w:rsid w:val="00920470"/>
    <w:rsid w:val="00921D00"/>
    <w:rsid w:val="00922A7F"/>
    <w:rsid w:val="009232AB"/>
    <w:rsid w:val="009233E4"/>
    <w:rsid w:val="0092375A"/>
    <w:rsid w:val="00923CB8"/>
    <w:rsid w:val="0092481D"/>
    <w:rsid w:val="00924870"/>
    <w:rsid w:val="00925A16"/>
    <w:rsid w:val="009262E1"/>
    <w:rsid w:val="00926D48"/>
    <w:rsid w:val="00927EAF"/>
    <w:rsid w:val="009316B0"/>
    <w:rsid w:val="009329FB"/>
    <w:rsid w:val="0093304B"/>
    <w:rsid w:val="009334B6"/>
    <w:rsid w:val="0093386F"/>
    <w:rsid w:val="00933CE4"/>
    <w:rsid w:val="00934654"/>
    <w:rsid w:val="00934675"/>
    <w:rsid w:val="00934D66"/>
    <w:rsid w:val="00934F74"/>
    <w:rsid w:val="00935041"/>
    <w:rsid w:val="00935EA0"/>
    <w:rsid w:val="009368CA"/>
    <w:rsid w:val="00936A43"/>
    <w:rsid w:val="00937137"/>
    <w:rsid w:val="0094017E"/>
    <w:rsid w:val="009406EA"/>
    <w:rsid w:val="00940F1E"/>
    <w:rsid w:val="00941035"/>
    <w:rsid w:val="00941F63"/>
    <w:rsid w:val="0094243F"/>
    <w:rsid w:val="0094303D"/>
    <w:rsid w:val="0094518F"/>
    <w:rsid w:val="009457D3"/>
    <w:rsid w:val="00947F01"/>
    <w:rsid w:val="00950158"/>
    <w:rsid w:val="00950A5D"/>
    <w:rsid w:val="009537D6"/>
    <w:rsid w:val="009541E6"/>
    <w:rsid w:val="00954896"/>
    <w:rsid w:val="00954BD7"/>
    <w:rsid w:val="00956276"/>
    <w:rsid w:val="00957EC6"/>
    <w:rsid w:val="0096214E"/>
    <w:rsid w:val="00962E35"/>
    <w:rsid w:val="009643FC"/>
    <w:rsid w:val="00964BC8"/>
    <w:rsid w:val="00966F50"/>
    <w:rsid w:val="00967582"/>
    <w:rsid w:val="00971A3A"/>
    <w:rsid w:val="0097347A"/>
    <w:rsid w:val="00973658"/>
    <w:rsid w:val="00973EC5"/>
    <w:rsid w:val="00974335"/>
    <w:rsid w:val="00974734"/>
    <w:rsid w:val="00974D7D"/>
    <w:rsid w:val="00975AE7"/>
    <w:rsid w:val="0097624A"/>
    <w:rsid w:val="0097727A"/>
    <w:rsid w:val="00980061"/>
    <w:rsid w:val="0098242C"/>
    <w:rsid w:val="009835E3"/>
    <w:rsid w:val="0098377D"/>
    <w:rsid w:val="009843A7"/>
    <w:rsid w:val="00984680"/>
    <w:rsid w:val="0098482C"/>
    <w:rsid w:val="009859E9"/>
    <w:rsid w:val="009865CE"/>
    <w:rsid w:val="009872F0"/>
    <w:rsid w:val="00987476"/>
    <w:rsid w:val="00987B75"/>
    <w:rsid w:val="00987FF7"/>
    <w:rsid w:val="00990325"/>
    <w:rsid w:val="00992E03"/>
    <w:rsid w:val="00996130"/>
    <w:rsid w:val="009962F3"/>
    <w:rsid w:val="009969D8"/>
    <w:rsid w:val="009969E9"/>
    <w:rsid w:val="00996E4F"/>
    <w:rsid w:val="009A012D"/>
    <w:rsid w:val="009A019C"/>
    <w:rsid w:val="009A07DF"/>
    <w:rsid w:val="009A08B4"/>
    <w:rsid w:val="009A0EC5"/>
    <w:rsid w:val="009A1872"/>
    <w:rsid w:val="009A230F"/>
    <w:rsid w:val="009A335D"/>
    <w:rsid w:val="009A3BE0"/>
    <w:rsid w:val="009A5A01"/>
    <w:rsid w:val="009A5A64"/>
    <w:rsid w:val="009A5CA9"/>
    <w:rsid w:val="009A5DB6"/>
    <w:rsid w:val="009A72C3"/>
    <w:rsid w:val="009B06A1"/>
    <w:rsid w:val="009B1422"/>
    <w:rsid w:val="009B146F"/>
    <w:rsid w:val="009B14C7"/>
    <w:rsid w:val="009B5B10"/>
    <w:rsid w:val="009B5E23"/>
    <w:rsid w:val="009B5FA1"/>
    <w:rsid w:val="009B69F6"/>
    <w:rsid w:val="009B78F6"/>
    <w:rsid w:val="009C331A"/>
    <w:rsid w:val="009C3370"/>
    <w:rsid w:val="009C367A"/>
    <w:rsid w:val="009C5262"/>
    <w:rsid w:val="009C5C04"/>
    <w:rsid w:val="009C7DF6"/>
    <w:rsid w:val="009D01B1"/>
    <w:rsid w:val="009D0E51"/>
    <w:rsid w:val="009D130D"/>
    <w:rsid w:val="009D1A35"/>
    <w:rsid w:val="009D1BB6"/>
    <w:rsid w:val="009D1EFC"/>
    <w:rsid w:val="009D1F1E"/>
    <w:rsid w:val="009D2308"/>
    <w:rsid w:val="009D43B3"/>
    <w:rsid w:val="009D49E9"/>
    <w:rsid w:val="009D4A05"/>
    <w:rsid w:val="009D5ADD"/>
    <w:rsid w:val="009D61C0"/>
    <w:rsid w:val="009D6260"/>
    <w:rsid w:val="009D6D55"/>
    <w:rsid w:val="009D797C"/>
    <w:rsid w:val="009E0B54"/>
    <w:rsid w:val="009E2638"/>
    <w:rsid w:val="009E2A26"/>
    <w:rsid w:val="009E2F29"/>
    <w:rsid w:val="009E380B"/>
    <w:rsid w:val="009E46B3"/>
    <w:rsid w:val="009E58C0"/>
    <w:rsid w:val="009E5AF5"/>
    <w:rsid w:val="009E6F3C"/>
    <w:rsid w:val="009F0060"/>
    <w:rsid w:val="009F00FA"/>
    <w:rsid w:val="009F165A"/>
    <w:rsid w:val="009F26D2"/>
    <w:rsid w:val="009F2C25"/>
    <w:rsid w:val="009F42E3"/>
    <w:rsid w:val="009F496D"/>
    <w:rsid w:val="009F4B89"/>
    <w:rsid w:val="009F5B2B"/>
    <w:rsid w:val="009F6098"/>
    <w:rsid w:val="00A000C7"/>
    <w:rsid w:val="00A00C39"/>
    <w:rsid w:val="00A00C9D"/>
    <w:rsid w:val="00A00FFF"/>
    <w:rsid w:val="00A01880"/>
    <w:rsid w:val="00A01FE7"/>
    <w:rsid w:val="00A0328B"/>
    <w:rsid w:val="00A033CC"/>
    <w:rsid w:val="00A03C39"/>
    <w:rsid w:val="00A04400"/>
    <w:rsid w:val="00A05557"/>
    <w:rsid w:val="00A05C20"/>
    <w:rsid w:val="00A05F2F"/>
    <w:rsid w:val="00A067C9"/>
    <w:rsid w:val="00A10204"/>
    <w:rsid w:val="00A10261"/>
    <w:rsid w:val="00A10EB8"/>
    <w:rsid w:val="00A12859"/>
    <w:rsid w:val="00A12EA4"/>
    <w:rsid w:val="00A13A52"/>
    <w:rsid w:val="00A13FEE"/>
    <w:rsid w:val="00A14234"/>
    <w:rsid w:val="00A152FA"/>
    <w:rsid w:val="00A15581"/>
    <w:rsid w:val="00A158D8"/>
    <w:rsid w:val="00A16942"/>
    <w:rsid w:val="00A170B8"/>
    <w:rsid w:val="00A17702"/>
    <w:rsid w:val="00A20E4D"/>
    <w:rsid w:val="00A20F8C"/>
    <w:rsid w:val="00A21245"/>
    <w:rsid w:val="00A21FA9"/>
    <w:rsid w:val="00A23CF9"/>
    <w:rsid w:val="00A24022"/>
    <w:rsid w:val="00A24BB0"/>
    <w:rsid w:val="00A250A2"/>
    <w:rsid w:val="00A26192"/>
    <w:rsid w:val="00A26794"/>
    <w:rsid w:val="00A26F24"/>
    <w:rsid w:val="00A30327"/>
    <w:rsid w:val="00A32759"/>
    <w:rsid w:val="00A33298"/>
    <w:rsid w:val="00A333E4"/>
    <w:rsid w:val="00A34301"/>
    <w:rsid w:val="00A34471"/>
    <w:rsid w:val="00A348DE"/>
    <w:rsid w:val="00A349AE"/>
    <w:rsid w:val="00A35D42"/>
    <w:rsid w:val="00A37A42"/>
    <w:rsid w:val="00A40639"/>
    <w:rsid w:val="00A40CA7"/>
    <w:rsid w:val="00A41F5A"/>
    <w:rsid w:val="00A43365"/>
    <w:rsid w:val="00A43447"/>
    <w:rsid w:val="00A43B72"/>
    <w:rsid w:val="00A449F6"/>
    <w:rsid w:val="00A44F44"/>
    <w:rsid w:val="00A451C4"/>
    <w:rsid w:val="00A45545"/>
    <w:rsid w:val="00A456B4"/>
    <w:rsid w:val="00A47DA5"/>
    <w:rsid w:val="00A50D4B"/>
    <w:rsid w:val="00A5157F"/>
    <w:rsid w:val="00A54327"/>
    <w:rsid w:val="00A55E06"/>
    <w:rsid w:val="00A56158"/>
    <w:rsid w:val="00A561EA"/>
    <w:rsid w:val="00A562AE"/>
    <w:rsid w:val="00A562C7"/>
    <w:rsid w:val="00A602CC"/>
    <w:rsid w:val="00A60DAE"/>
    <w:rsid w:val="00A6117B"/>
    <w:rsid w:val="00A6226E"/>
    <w:rsid w:val="00A6252D"/>
    <w:rsid w:val="00A637E3"/>
    <w:rsid w:val="00A64658"/>
    <w:rsid w:val="00A64AD0"/>
    <w:rsid w:val="00A65148"/>
    <w:rsid w:val="00A65A8E"/>
    <w:rsid w:val="00A66B84"/>
    <w:rsid w:val="00A67C90"/>
    <w:rsid w:val="00A67E76"/>
    <w:rsid w:val="00A70508"/>
    <w:rsid w:val="00A70F58"/>
    <w:rsid w:val="00A71229"/>
    <w:rsid w:val="00A718A4"/>
    <w:rsid w:val="00A72CC3"/>
    <w:rsid w:val="00A74F6A"/>
    <w:rsid w:val="00A75A1B"/>
    <w:rsid w:val="00A77A89"/>
    <w:rsid w:val="00A77BD3"/>
    <w:rsid w:val="00A816A4"/>
    <w:rsid w:val="00A81AE7"/>
    <w:rsid w:val="00A8228E"/>
    <w:rsid w:val="00A82556"/>
    <w:rsid w:val="00A82C3F"/>
    <w:rsid w:val="00A83282"/>
    <w:rsid w:val="00A833A9"/>
    <w:rsid w:val="00A834B9"/>
    <w:rsid w:val="00A84204"/>
    <w:rsid w:val="00A84B41"/>
    <w:rsid w:val="00A85A87"/>
    <w:rsid w:val="00A869CE"/>
    <w:rsid w:val="00A875E8"/>
    <w:rsid w:val="00A91D0E"/>
    <w:rsid w:val="00A92221"/>
    <w:rsid w:val="00A92D50"/>
    <w:rsid w:val="00A93B0C"/>
    <w:rsid w:val="00A95D3E"/>
    <w:rsid w:val="00A96247"/>
    <w:rsid w:val="00A96D71"/>
    <w:rsid w:val="00AA09CB"/>
    <w:rsid w:val="00AA2C58"/>
    <w:rsid w:val="00AA6FA0"/>
    <w:rsid w:val="00AA7B2C"/>
    <w:rsid w:val="00AB089A"/>
    <w:rsid w:val="00AB0F0B"/>
    <w:rsid w:val="00AB1165"/>
    <w:rsid w:val="00AB1ABF"/>
    <w:rsid w:val="00AB221A"/>
    <w:rsid w:val="00AB2A9C"/>
    <w:rsid w:val="00AB30D3"/>
    <w:rsid w:val="00AB40CC"/>
    <w:rsid w:val="00AB4706"/>
    <w:rsid w:val="00AB4EB6"/>
    <w:rsid w:val="00AB5009"/>
    <w:rsid w:val="00AB53BB"/>
    <w:rsid w:val="00AC01EB"/>
    <w:rsid w:val="00AC01FC"/>
    <w:rsid w:val="00AC0784"/>
    <w:rsid w:val="00AC08FA"/>
    <w:rsid w:val="00AC0AE8"/>
    <w:rsid w:val="00AC13E8"/>
    <w:rsid w:val="00AC2418"/>
    <w:rsid w:val="00AC30C6"/>
    <w:rsid w:val="00AC513A"/>
    <w:rsid w:val="00AC58C3"/>
    <w:rsid w:val="00AC5DD6"/>
    <w:rsid w:val="00AC7450"/>
    <w:rsid w:val="00AC7CE8"/>
    <w:rsid w:val="00AC7DF2"/>
    <w:rsid w:val="00AD06C5"/>
    <w:rsid w:val="00AD25DD"/>
    <w:rsid w:val="00AD26E0"/>
    <w:rsid w:val="00AD26EB"/>
    <w:rsid w:val="00AD3CAD"/>
    <w:rsid w:val="00AD4663"/>
    <w:rsid w:val="00AD47C5"/>
    <w:rsid w:val="00AD49F2"/>
    <w:rsid w:val="00AD5F6B"/>
    <w:rsid w:val="00AD7E6C"/>
    <w:rsid w:val="00AE1223"/>
    <w:rsid w:val="00AE12DF"/>
    <w:rsid w:val="00AE300A"/>
    <w:rsid w:val="00AE3A6A"/>
    <w:rsid w:val="00AE3EA9"/>
    <w:rsid w:val="00AE4167"/>
    <w:rsid w:val="00AE4B52"/>
    <w:rsid w:val="00AE5A61"/>
    <w:rsid w:val="00AE6AAA"/>
    <w:rsid w:val="00AF066C"/>
    <w:rsid w:val="00AF1855"/>
    <w:rsid w:val="00AF39F3"/>
    <w:rsid w:val="00AF4F1A"/>
    <w:rsid w:val="00AF5714"/>
    <w:rsid w:val="00AF5B82"/>
    <w:rsid w:val="00AF7024"/>
    <w:rsid w:val="00B00959"/>
    <w:rsid w:val="00B02902"/>
    <w:rsid w:val="00B0298D"/>
    <w:rsid w:val="00B032AF"/>
    <w:rsid w:val="00B03717"/>
    <w:rsid w:val="00B03CBA"/>
    <w:rsid w:val="00B04255"/>
    <w:rsid w:val="00B0478C"/>
    <w:rsid w:val="00B051EB"/>
    <w:rsid w:val="00B0628F"/>
    <w:rsid w:val="00B06863"/>
    <w:rsid w:val="00B077AE"/>
    <w:rsid w:val="00B110E4"/>
    <w:rsid w:val="00B131A5"/>
    <w:rsid w:val="00B13237"/>
    <w:rsid w:val="00B132F8"/>
    <w:rsid w:val="00B139CD"/>
    <w:rsid w:val="00B13C46"/>
    <w:rsid w:val="00B14765"/>
    <w:rsid w:val="00B14906"/>
    <w:rsid w:val="00B15068"/>
    <w:rsid w:val="00B15BE2"/>
    <w:rsid w:val="00B15F25"/>
    <w:rsid w:val="00B15F2F"/>
    <w:rsid w:val="00B16858"/>
    <w:rsid w:val="00B2051E"/>
    <w:rsid w:val="00B20B93"/>
    <w:rsid w:val="00B21DEB"/>
    <w:rsid w:val="00B22CDA"/>
    <w:rsid w:val="00B240B0"/>
    <w:rsid w:val="00B254B6"/>
    <w:rsid w:val="00B25CCC"/>
    <w:rsid w:val="00B26111"/>
    <w:rsid w:val="00B266DA"/>
    <w:rsid w:val="00B268F5"/>
    <w:rsid w:val="00B3011D"/>
    <w:rsid w:val="00B32180"/>
    <w:rsid w:val="00B32F7E"/>
    <w:rsid w:val="00B3390C"/>
    <w:rsid w:val="00B3607E"/>
    <w:rsid w:val="00B366D0"/>
    <w:rsid w:val="00B368DE"/>
    <w:rsid w:val="00B36F02"/>
    <w:rsid w:val="00B37FC6"/>
    <w:rsid w:val="00B4163E"/>
    <w:rsid w:val="00B41DAF"/>
    <w:rsid w:val="00B4288F"/>
    <w:rsid w:val="00B43EDC"/>
    <w:rsid w:val="00B43F63"/>
    <w:rsid w:val="00B4426C"/>
    <w:rsid w:val="00B44C65"/>
    <w:rsid w:val="00B451EA"/>
    <w:rsid w:val="00B4564A"/>
    <w:rsid w:val="00B46DFC"/>
    <w:rsid w:val="00B46E60"/>
    <w:rsid w:val="00B4729F"/>
    <w:rsid w:val="00B478E7"/>
    <w:rsid w:val="00B478F4"/>
    <w:rsid w:val="00B51C74"/>
    <w:rsid w:val="00B5216A"/>
    <w:rsid w:val="00B5302D"/>
    <w:rsid w:val="00B5510B"/>
    <w:rsid w:val="00B55644"/>
    <w:rsid w:val="00B55DB1"/>
    <w:rsid w:val="00B56C0B"/>
    <w:rsid w:val="00B570B7"/>
    <w:rsid w:val="00B57E78"/>
    <w:rsid w:val="00B60B0D"/>
    <w:rsid w:val="00B614F4"/>
    <w:rsid w:val="00B617DD"/>
    <w:rsid w:val="00B61A32"/>
    <w:rsid w:val="00B62C6A"/>
    <w:rsid w:val="00B634F0"/>
    <w:rsid w:val="00B66DAA"/>
    <w:rsid w:val="00B677BF"/>
    <w:rsid w:val="00B71004"/>
    <w:rsid w:val="00B710AF"/>
    <w:rsid w:val="00B71A5D"/>
    <w:rsid w:val="00B71C43"/>
    <w:rsid w:val="00B725F0"/>
    <w:rsid w:val="00B72A96"/>
    <w:rsid w:val="00B72EF9"/>
    <w:rsid w:val="00B730E1"/>
    <w:rsid w:val="00B73721"/>
    <w:rsid w:val="00B73978"/>
    <w:rsid w:val="00B749AC"/>
    <w:rsid w:val="00B74B71"/>
    <w:rsid w:val="00B75E07"/>
    <w:rsid w:val="00B75FD4"/>
    <w:rsid w:val="00B76541"/>
    <w:rsid w:val="00B777C6"/>
    <w:rsid w:val="00B77A7A"/>
    <w:rsid w:val="00B809AE"/>
    <w:rsid w:val="00B81B14"/>
    <w:rsid w:val="00B84270"/>
    <w:rsid w:val="00B84A38"/>
    <w:rsid w:val="00B90345"/>
    <w:rsid w:val="00B91E10"/>
    <w:rsid w:val="00B93F4E"/>
    <w:rsid w:val="00B94389"/>
    <w:rsid w:val="00B9476B"/>
    <w:rsid w:val="00B9493A"/>
    <w:rsid w:val="00B95818"/>
    <w:rsid w:val="00B969DD"/>
    <w:rsid w:val="00B976BC"/>
    <w:rsid w:val="00BA05F0"/>
    <w:rsid w:val="00BA0DF0"/>
    <w:rsid w:val="00BA29D8"/>
    <w:rsid w:val="00BA2DEA"/>
    <w:rsid w:val="00BA3BF8"/>
    <w:rsid w:val="00BA4014"/>
    <w:rsid w:val="00BA51BF"/>
    <w:rsid w:val="00BA5FC8"/>
    <w:rsid w:val="00BA7276"/>
    <w:rsid w:val="00BA79E9"/>
    <w:rsid w:val="00BB01AA"/>
    <w:rsid w:val="00BB02BF"/>
    <w:rsid w:val="00BB3AAE"/>
    <w:rsid w:val="00BB4574"/>
    <w:rsid w:val="00BB4831"/>
    <w:rsid w:val="00BB4A1C"/>
    <w:rsid w:val="00BB5D8F"/>
    <w:rsid w:val="00BB5E79"/>
    <w:rsid w:val="00BB5EE8"/>
    <w:rsid w:val="00BB6AA7"/>
    <w:rsid w:val="00BB706E"/>
    <w:rsid w:val="00BB734C"/>
    <w:rsid w:val="00BC035A"/>
    <w:rsid w:val="00BC05CE"/>
    <w:rsid w:val="00BC079C"/>
    <w:rsid w:val="00BC0857"/>
    <w:rsid w:val="00BC0BE5"/>
    <w:rsid w:val="00BC12B8"/>
    <w:rsid w:val="00BC2D55"/>
    <w:rsid w:val="00BC390F"/>
    <w:rsid w:val="00BC3FC3"/>
    <w:rsid w:val="00BC4084"/>
    <w:rsid w:val="00BC41EC"/>
    <w:rsid w:val="00BC4578"/>
    <w:rsid w:val="00BC4632"/>
    <w:rsid w:val="00BC4BC8"/>
    <w:rsid w:val="00BC59DF"/>
    <w:rsid w:val="00BC5DD8"/>
    <w:rsid w:val="00BC628B"/>
    <w:rsid w:val="00BC6DE4"/>
    <w:rsid w:val="00BD1C85"/>
    <w:rsid w:val="00BD23D8"/>
    <w:rsid w:val="00BD4438"/>
    <w:rsid w:val="00BD6250"/>
    <w:rsid w:val="00BD7138"/>
    <w:rsid w:val="00BD7F69"/>
    <w:rsid w:val="00BE0252"/>
    <w:rsid w:val="00BE176C"/>
    <w:rsid w:val="00BE2E65"/>
    <w:rsid w:val="00BE4E1F"/>
    <w:rsid w:val="00BE7BCE"/>
    <w:rsid w:val="00BF0401"/>
    <w:rsid w:val="00BF0451"/>
    <w:rsid w:val="00BF051A"/>
    <w:rsid w:val="00BF1488"/>
    <w:rsid w:val="00BF24EE"/>
    <w:rsid w:val="00BF3100"/>
    <w:rsid w:val="00BF3F3D"/>
    <w:rsid w:val="00BF49A4"/>
    <w:rsid w:val="00BF4D99"/>
    <w:rsid w:val="00BF55CD"/>
    <w:rsid w:val="00BF5AAD"/>
    <w:rsid w:val="00BF6B00"/>
    <w:rsid w:val="00BF6C5A"/>
    <w:rsid w:val="00C033A3"/>
    <w:rsid w:val="00C03E17"/>
    <w:rsid w:val="00C03FD0"/>
    <w:rsid w:val="00C044BB"/>
    <w:rsid w:val="00C05C43"/>
    <w:rsid w:val="00C05C83"/>
    <w:rsid w:val="00C071D6"/>
    <w:rsid w:val="00C07423"/>
    <w:rsid w:val="00C07F3A"/>
    <w:rsid w:val="00C10139"/>
    <w:rsid w:val="00C11407"/>
    <w:rsid w:val="00C11C3B"/>
    <w:rsid w:val="00C12221"/>
    <w:rsid w:val="00C13069"/>
    <w:rsid w:val="00C13241"/>
    <w:rsid w:val="00C137ED"/>
    <w:rsid w:val="00C13ACB"/>
    <w:rsid w:val="00C13D62"/>
    <w:rsid w:val="00C153B0"/>
    <w:rsid w:val="00C1762B"/>
    <w:rsid w:val="00C20964"/>
    <w:rsid w:val="00C20D1E"/>
    <w:rsid w:val="00C20EFB"/>
    <w:rsid w:val="00C224B1"/>
    <w:rsid w:val="00C227E0"/>
    <w:rsid w:val="00C23ED6"/>
    <w:rsid w:val="00C251BC"/>
    <w:rsid w:val="00C252AF"/>
    <w:rsid w:val="00C2704D"/>
    <w:rsid w:val="00C27413"/>
    <w:rsid w:val="00C30091"/>
    <w:rsid w:val="00C303DB"/>
    <w:rsid w:val="00C31864"/>
    <w:rsid w:val="00C324C2"/>
    <w:rsid w:val="00C3333E"/>
    <w:rsid w:val="00C3480F"/>
    <w:rsid w:val="00C3493E"/>
    <w:rsid w:val="00C34A32"/>
    <w:rsid w:val="00C374BA"/>
    <w:rsid w:val="00C406BB"/>
    <w:rsid w:val="00C42338"/>
    <w:rsid w:val="00C42495"/>
    <w:rsid w:val="00C42F28"/>
    <w:rsid w:val="00C433DF"/>
    <w:rsid w:val="00C44E64"/>
    <w:rsid w:val="00C4578F"/>
    <w:rsid w:val="00C45852"/>
    <w:rsid w:val="00C4746B"/>
    <w:rsid w:val="00C50FED"/>
    <w:rsid w:val="00C51488"/>
    <w:rsid w:val="00C521BA"/>
    <w:rsid w:val="00C539A2"/>
    <w:rsid w:val="00C5450C"/>
    <w:rsid w:val="00C547C5"/>
    <w:rsid w:val="00C54C42"/>
    <w:rsid w:val="00C551BA"/>
    <w:rsid w:val="00C552B3"/>
    <w:rsid w:val="00C55B12"/>
    <w:rsid w:val="00C5655D"/>
    <w:rsid w:val="00C60363"/>
    <w:rsid w:val="00C603CE"/>
    <w:rsid w:val="00C61C9A"/>
    <w:rsid w:val="00C62429"/>
    <w:rsid w:val="00C626BB"/>
    <w:rsid w:val="00C63108"/>
    <w:rsid w:val="00C631D5"/>
    <w:rsid w:val="00C6374E"/>
    <w:rsid w:val="00C63840"/>
    <w:rsid w:val="00C64352"/>
    <w:rsid w:val="00C65F38"/>
    <w:rsid w:val="00C668B7"/>
    <w:rsid w:val="00C66E50"/>
    <w:rsid w:val="00C70B0C"/>
    <w:rsid w:val="00C7220E"/>
    <w:rsid w:val="00C73327"/>
    <w:rsid w:val="00C73519"/>
    <w:rsid w:val="00C754AB"/>
    <w:rsid w:val="00C770AA"/>
    <w:rsid w:val="00C7710D"/>
    <w:rsid w:val="00C802D7"/>
    <w:rsid w:val="00C804A9"/>
    <w:rsid w:val="00C813DC"/>
    <w:rsid w:val="00C81848"/>
    <w:rsid w:val="00C82C01"/>
    <w:rsid w:val="00C8440C"/>
    <w:rsid w:val="00C84970"/>
    <w:rsid w:val="00C84B9A"/>
    <w:rsid w:val="00C853F4"/>
    <w:rsid w:val="00C86E89"/>
    <w:rsid w:val="00C872A7"/>
    <w:rsid w:val="00C877EB"/>
    <w:rsid w:val="00C87E01"/>
    <w:rsid w:val="00C87F30"/>
    <w:rsid w:val="00C92D8C"/>
    <w:rsid w:val="00C93658"/>
    <w:rsid w:val="00C937A2"/>
    <w:rsid w:val="00C93CFC"/>
    <w:rsid w:val="00C9439C"/>
    <w:rsid w:val="00C962E4"/>
    <w:rsid w:val="00C96EDB"/>
    <w:rsid w:val="00CA0408"/>
    <w:rsid w:val="00CA09F5"/>
    <w:rsid w:val="00CA0C3F"/>
    <w:rsid w:val="00CA1535"/>
    <w:rsid w:val="00CA1731"/>
    <w:rsid w:val="00CA17AF"/>
    <w:rsid w:val="00CA240D"/>
    <w:rsid w:val="00CA26B3"/>
    <w:rsid w:val="00CA2992"/>
    <w:rsid w:val="00CA2B95"/>
    <w:rsid w:val="00CA2C5C"/>
    <w:rsid w:val="00CA2CEC"/>
    <w:rsid w:val="00CA3B0A"/>
    <w:rsid w:val="00CA3D63"/>
    <w:rsid w:val="00CA4C2A"/>
    <w:rsid w:val="00CA4C52"/>
    <w:rsid w:val="00CA4E36"/>
    <w:rsid w:val="00CA4F13"/>
    <w:rsid w:val="00CA7B6C"/>
    <w:rsid w:val="00CB0119"/>
    <w:rsid w:val="00CB049F"/>
    <w:rsid w:val="00CB1845"/>
    <w:rsid w:val="00CB1FE0"/>
    <w:rsid w:val="00CB2275"/>
    <w:rsid w:val="00CB2D62"/>
    <w:rsid w:val="00CB4202"/>
    <w:rsid w:val="00CB4345"/>
    <w:rsid w:val="00CB43BA"/>
    <w:rsid w:val="00CB4B8B"/>
    <w:rsid w:val="00CB4C94"/>
    <w:rsid w:val="00CB4D68"/>
    <w:rsid w:val="00CB4DA9"/>
    <w:rsid w:val="00CB4EE5"/>
    <w:rsid w:val="00CB55B1"/>
    <w:rsid w:val="00CB5D76"/>
    <w:rsid w:val="00CB71B0"/>
    <w:rsid w:val="00CB7424"/>
    <w:rsid w:val="00CB7AE6"/>
    <w:rsid w:val="00CB7BF0"/>
    <w:rsid w:val="00CC0C14"/>
    <w:rsid w:val="00CC1398"/>
    <w:rsid w:val="00CC1480"/>
    <w:rsid w:val="00CC1F94"/>
    <w:rsid w:val="00CC2829"/>
    <w:rsid w:val="00CC3286"/>
    <w:rsid w:val="00CC40A7"/>
    <w:rsid w:val="00CC52D8"/>
    <w:rsid w:val="00CC59CA"/>
    <w:rsid w:val="00CC5F32"/>
    <w:rsid w:val="00CC64DD"/>
    <w:rsid w:val="00CC6DA9"/>
    <w:rsid w:val="00CD0CC6"/>
    <w:rsid w:val="00CD0EFE"/>
    <w:rsid w:val="00CD264B"/>
    <w:rsid w:val="00CD2F78"/>
    <w:rsid w:val="00CD3691"/>
    <w:rsid w:val="00CD3CD0"/>
    <w:rsid w:val="00CD5C5E"/>
    <w:rsid w:val="00CD5E5C"/>
    <w:rsid w:val="00CD618A"/>
    <w:rsid w:val="00CD67A4"/>
    <w:rsid w:val="00CD7460"/>
    <w:rsid w:val="00CD7AE4"/>
    <w:rsid w:val="00CD7EE6"/>
    <w:rsid w:val="00CE0D32"/>
    <w:rsid w:val="00CE1074"/>
    <w:rsid w:val="00CE1C82"/>
    <w:rsid w:val="00CE1EDF"/>
    <w:rsid w:val="00CE43CE"/>
    <w:rsid w:val="00CE5258"/>
    <w:rsid w:val="00CE538D"/>
    <w:rsid w:val="00CE54DD"/>
    <w:rsid w:val="00CE6127"/>
    <w:rsid w:val="00CE6D13"/>
    <w:rsid w:val="00CE6E63"/>
    <w:rsid w:val="00CE702C"/>
    <w:rsid w:val="00CE79E9"/>
    <w:rsid w:val="00CE7CAB"/>
    <w:rsid w:val="00CF0255"/>
    <w:rsid w:val="00CF2822"/>
    <w:rsid w:val="00CF2DFA"/>
    <w:rsid w:val="00CF3EDD"/>
    <w:rsid w:val="00CF5CEF"/>
    <w:rsid w:val="00CF6849"/>
    <w:rsid w:val="00CF71DA"/>
    <w:rsid w:val="00CF76AE"/>
    <w:rsid w:val="00CF7710"/>
    <w:rsid w:val="00CF7AFF"/>
    <w:rsid w:val="00D0172E"/>
    <w:rsid w:val="00D0198B"/>
    <w:rsid w:val="00D02217"/>
    <w:rsid w:val="00D0316C"/>
    <w:rsid w:val="00D05EC5"/>
    <w:rsid w:val="00D0683B"/>
    <w:rsid w:val="00D06B3B"/>
    <w:rsid w:val="00D07307"/>
    <w:rsid w:val="00D0731C"/>
    <w:rsid w:val="00D10004"/>
    <w:rsid w:val="00D109CE"/>
    <w:rsid w:val="00D1117E"/>
    <w:rsid w:val="00D1164E"/>
    <w:rsid w:val="00D129F6"/>
    <w:rsid w:val="00D133D0"/>
    <w:rsid w:val="00D14307"/>
    <w:rsid w:val="00D157D9"/>
    <w:rsid w:val="00D1609C"/>
    <w:rsid w:val="00D17545"/>
    <w:rsid w:val="00D17FB5"/>
    <w:rsid w:val="00D20C9A"/>
    <w:rsid w:val="00D21394"/>
    <w:rsid w:val="00D21585"/>
    <w:rsid w:val="00D215D0"/>
    <w:rsid w:val="00D21AF0"/>
    <w:rsid w:val="00D22E34"/>
    <w:rsid w:val="00D253F6"/>
    <w:rsid w:val="00D25407"/>
    <w:rsid w:val="00D25416"/>
    <w:rsid w:val="00D254B6"/>
    <w:rsid w:val="00D25ACE"/>
    <w:rsid w:val="00D26B55"/>
    <w:rsid w:val="00D26EC8"/>
    <w:rsid w:val="00D26F65"/>
    <w:rsid w:val="00D3177D"/>
    <w:rsid w:val="00D32284"/>
    <w:rsid w:val="00D32BEC"/>
    <w:rsid w:val="00D3504E"/>
    <w:rsid w:val="00D4104F"/>
    <w:rsid w:val="00D424E0"/>
    <w:rsid w:val="00D42E54"/>
    <w:rsid w:val="00D4344D"/>
    <w:rsid w:val="00D43741"/>
    <w:rsid w:val="00D43986"/>
    <w:rsid w:val="00D44382"/>
    <w:rsid w:val="00D467CA"/>
    <w:rsid w:val="00D467F3"/>
    <w:rsid w:val="00D47131"/>
    <w:rsid w:val="00D475AF"/>
    <w:rsid w:val="00D47B79"/>
    <w:rsid w:val="00D50A00"/>
    <w:rsid w:val="00D5144C"/>
    <w:rsid w:val="00D515B0"/>
    <w:rsid w:val="00D51764"/>
    <w:rsid w:val="00D539CF"/>
    <w:rsid w:val="00D54181"/>
    <w:rsid w:val="00D54737"/>
    <w:rsid w:val="00D55C1D"/>
    <w:rsid w:val="00D56F76"/>
    <w:rsid w:val="00D5749E"/>
    <w:rsid w:val="00D6042C"/>
    <w:rsid w:val="00D60880"/>
    <w:rsid w:val="00D60AA4"/>
    <w:rsid w:val="00D60B34"/>
    <w:rsid w:val="00D60C8F"/>
    <w:rsid w:val="00D6139C"/>
    <w:rsid w:val="00D61C0E"/>
    <w:rsid w:val="00D624E0"/>
    <w:rsid w:val="00D62FBF"/>
    <w:rsid w:val="00D63AF9"/>
    <w:rsid w:val="00D642B6"/>
    <w:rsid w:val="00D64F2B"/>
    <w:rsid w:val="00D6504B"/>
    <w:rsid w:val="00D6523E"/>
    <w:rsid w:val="00D66755"/>
    <w:rsid w:val="00D66F8E"/>
    <w:rsid w:val="00D6727D"/>
    <w:rsid w:val="00D67AC1"/>
    <w:rsid w:val="00D72298"/>
    <w:rsid w:val="00D73495"/>
    <w:rsid w:val="00D744C4"/>
    <w:rsid w:val="00D75AD3"/>
    <w:rsid w:val="00D76D11"/>
    <w:rsid w:val="00D77A2A"/>
    <w:rsid w:val="00D8005D"/>
    <w:rsid w:val="00D80C1B"/>
    <w:rsid w:val="00D82005"/>
    <w:rsid w:val="00D845FC"/>
    <w:rsid w:val="00D84C1B"/>
    <w:rsid w:val="00D8519D"/>
    <w:rsid w:val="00D857A6"/>
    <w:rsid w:val="00D85D18"/>
    <w:rsid w:val="00D87AE6"/>
    <w:rsid w:val="00D90345"/>
    <w:rsid w:val="00D91F68"/>
    <w:rsid w:val="00D92885"/>
    <w:rsid w:val="00D93A8D"/>
    <w:rsid w:val="00D9679D"/>
    <w:rsid w:val="00D96DB3"/>
    <w:rsid w:val="00DA1594"/>
    <w:rsid w:val="00DA1DFA"/>
    <w:rsid w:val="00DA21F5"/>
    <w:rsid w:val="00DA2287"/>
    <w:rsid w:val="00DA29E6"/>
    <w:rsid w:val="00DA4814"/>
    <w:rsid w:val="00DA6875"/>
    <w:rsid w:val="00DA69B7"/>
    <w:rsid w:val="00DA6A7E"/>
    <w:rsid w:val="00DA6CCA"/>
    <w:rsid w:val="00DA7648"/>
    <w:rsid w:val="00DA7A65"/>
    <w:rsid w:val="00DB095D"/>
    <w:rsid w:val="00DB2CDE"/>
    <w:rsid w:val="00DB2D9A"/>
    <w:rsid w:val="00DB4125"/>
    <w:rsid w:val="00DB485A"/>
    <w:rsid w:val="00DB5B99"/>
    <w:rsid w:val="00DB5EFD"/>
    <w:rsid w:val="00DB6589"/>
    <w:rsid w:val="00DB70C1"/>
    <w:rsid w:val="00DB73B0"/>
    <w:rsid w:val="00DB7C07"/>
    <w:rsid w:val="00DC1907"/>
    <w:rsid w:val="00DC2288"/>
    <w:rsid w:val="00DC3F99"/>
    <w:rsid w:val="00DC4894"/>
    <w:rsid w:val="00DC4E9E"/>
    <w:rsid w:val="00DC5ED1"/>
    <w:rsid w:val="00DC7322"/>
    <w:rsid w:val="00DC7F73"/>
    <w:rsid w:val="00DD01A9"/>
    <w:rsid w:val="00DD043F"/>
    <w:rsid w:val="00DD418F"/>
    <w:rsid w:val="00DD4666"/>
    <w:rsid w:val="00DD65F7"/>
    <w:rsid w:val="00DD670D"/>
    <w:rsid w:val="00DD6F08"/>
    <w:rsid w:val="00DE04FC"/>
    <w:rsid w:val="00DE1144"/>
    <w:rsid w:val="00DE2761"/>
    <w:rsid w:val="00DE2BE5"/>
    <w:rsid w:val="00DE3146"/>
    <w:rsid w:val="00DE3865"/>
    <w:rsid w:val="00DE40F2"/>
    <w:rsid w:val="00DE43C0"/>
    <w:rsid w:val="00DE4BB1"/>
    <w:rsid w:val="00DE5BBA"/>
    <w:rsid w:val="00DE7101"/>
    <w:rsid w:val="00DF0814"/>
    <w:rsid w:val="00DF0D75"/>
    <w:rsid w:val="00DF17FF"/>
    <w:rsid w:val="00DF46C0"/>
    <w:rsid w:val="00DF4A4B"/>
    <w:rsid w:val="00DF4E5D"/>
    <w:rsid w:val="00DF67BC"/>
    <w:rsid w:val="00DF67EE"/>
    <w:rsid w:val="00DF6F8A"/>
    <w:rsid w:val="00DF75F4"/>
    <w:rsid w:val="00E00275"/>
    <w:rsid w:val="00E01038"/>
    <w:rsid w:val="00E01A25"/>
    <w:rsid w:val="00E02C5A"/>
    <w:rsid w:val="00E031F3"/>
    <w:rsid w:val="00E04ADC"/>
    <w:rsid w:val="00E0547D"/>
    <w:rsid w:val="00E0616B"/>
    <w:rsid w:val="00E06245"/>
    <w:rsid w:val="00E10A3E"/>
    <w:rsid w:val="00E1232B"/>
    <w:rsid w:val="00E15C6D"/>
    <w:rsid w:val="00E16557"/>
    <w:rsid w:val="00E16A3D"/>
    <w:rsid w:val="00E16E04"/>
    <w:rsid w:val="00E174C2"/>
    <w:rsid w:val="00E211AC"/>
    <w:rsid w:val="00E227BF"/>
    <w:rsid w:val="00E22DFF"/>
    <w:rsid w:val="00E22F98"/>
    <w:rsid w:val="00E22FB6"/>
    <w:rsid w:val="00E23294"/>
    <w:rsid w:val="00E25BF0"/>
    <w:rsid w:val="00E262C5"/>
    <w:rsid w:val="00E274EB"/>
    <w:rsid w:val="00E27B5B"/>
    <w:rsid w:val="00E27BD1"/>
    <w:rsid w:val="00E27DD8"/>
    <w:rsid w:val="00E30409"/>
    <w:rsid w:val="00E3142E"/>
    <w:rsid w:val="00E32741"/>
    <w:rsid w:val="00E332AB"/>
    <w:rsid w:val="00E349F5"/>
    <w:rsid w:val="00E35063"/>
    <w:rsid w:val="00E35116"/>
    <w:rsid w:val="00E356D1"/>
    <w:rsid w:val="00E40691"/>
    <w:rsid w:val="00E40A68"/>
    <w:rsid w:val="00E414D9"/>
    <w:rsid w:val="00E421AF"/>
    <w:rsid w:val="00E4278C"/>
    <w:rsid w:val="00E428BB"/>
    <w:rsid w:val="00E433D0"/>
    <w:rsid w:val="00E433D8"/>
    <w:rsid w:val="00E44821"/>
    <w:rsid w:val="00E45FAD"/>
    <w:rsid w:val="00E47578"/>
    <w:rsid w:val="00E476A4"/>
    <w:rsid w:val="00E51586"/>
    <w:rsid w:val="00E522AA"/>
    <w:rsid w:val="00E523F5"/>
    <w:rsid w:val="00E52899"/>
    <w:rsid w:val="00E5305B"/>
    <w:rsid w:val="00E53D92"/>
    <w:rsid w:val="00E547AF"/>
    <w:rsid w:val="00E54BFA"/>
    <w:rsid w:val="00E54C06"/>
    <w:rsid w:val="00E55C86"/>
    <w:rsid w:val="00E5763C"/>
    <w:rsid w:val="00E57CAE"/>
    <w:rsid w:val="00E605F1"/>
    <w:rsid w:val="00E60F02"/>
    <w:rsid w:val="00E61A26"/>
    <w:rsid w:val="00E63867"/>
    <w:rsid w:val="00E64439"/>
    <w:rsid w:val="00E64472"/>
    <w:rsid w:val="00E65307"/>
    <w:rsid w:val="00E66C5C"/>
    <w:rsid w:val="00E67801"/>
    <w:rsid w:val="00E7015D"/>
    <w:rsid w:val="00E708C8"/>
    <w:rsid w:val="00E709F2"/>
    <w:rsid w:val="00E71333"/>
    <w:rsid w:val="00E7133F"/>
    <w:rsid w:val="00E72921"/>
    <w:rsid w:val="00E72C93"/>
    <w:rsid w:val="00E74C6B"/>
    <w:rsid w:val="00E74EEF"/>
    <w:rsid w:val="00E75022"/>
    <w:rsid w:val="00E75940"/>
    <w:rsid w:val="00E75D09"/>
    <w:rsid w:val="00E76779"/>
    <w:rsid w:val="00E76F24"/>
    <w:rsid w:val="00E77B49"/>
    <w:rsid w:val="00E77EB6"/>
    <w:rsid w:val="00E800B3"/>
    <w:rsid w:val="00E806B6"/>
    <w:rsid w:val="00E80918"/>
    <w:rsid w:val="00E82011"/>
    <w:rsid w:val="00E83A67"/>
    <w:rsid w:val="00E84693"/>
    <w:rsid w:val="00E8489E"/>
    <w:rsid w:val="00E863DB"/>
    <w:rsid w:val="00E86433"/>
    <w:rsid w:val="00E86B52"/>
    <w:rsid w:val="00E86D83"/>
    <w:rsid w:val="00E8711B"/>
    <w:rsid w:val="00E876EA"/>
    <w:rsid w:val="00E9103F"/>
    <w:rsid w:val="00E920A5"/>
    <w:rsid w:val="00E92AB6"/>
    <w:rsid w:val="00E92E08"/>
    <w:rsid w:val="00E935CF"/>
    <w:rsid w:val="00E95190"/>
    <w:rsid w:val="00E96CC7"/>
    <w:rsid w:val="00E97BF9"/>
    <w:rsid w:val="00EA16DC"/>
    <w:rsid w:val="00EA42DA"/>
    <w:rsid w:val="00EA4365"/>
    <w:rsid w:val="00EA52F7"/>
    <w:rsid w:val="00EA567C"/>
    <w:rsid w:val="00EA5CA1"/>
    <w:rsid w:val="00EA708F"/>
    <w:rsid w:val="00EA72CE"/>
    <w:rsid w:val="00EA7A02"/>
    <w:rsid w:val="00EA7AEA"/>
    <w:rsid w:val="00EB09A5"/>
    <w:rsid w:val="00EB0EC3"/>
    <w:rsid w:val="00EB14FB"/>
    <w:rsid w:val="00EB1D02"/>
    <w:rsid w:val="00EB2AFC"/>
    <w:rsid w:val="00EB2F3E"/>
    <w:rsid w:val="00EB4A87"/>
    <w:rsid w:val="00EB535A"/>
    <w:rsid w:val="00EB5C31"/>
    <w:rsid w:val="00EB65D3"/>
    <w:rsid w:val="00EB6A55"/>
    <w:rsid w:val="00EB6AFC"/>
    <w:rsid w:val="00EC0730"/>
    <w:rsid w:val="00EC17C4"/>
    <w:rsid w:val="00EC2E2E"/>
    <w:rsid w:val="00EC30C9"/>
    <w:rsid w:val="00EC35EF"/>
    <w:rsid w:val="00EC4097"/>
    <w:rsid w:val="00EC41BE"/>
    <w:rsid w:val="00EC426A"/>
    <w:rsid w:val="00EC44A9"/>
    <w:rsid w:val="00EC4CCF"/>
    <w:rsid w:val="00EC5342"/>
    <w:rsid w:val="00EC53A6"/>
    <w:rsid w:val="00EC62C8"/>
    <w:rsid w:val="00EC651F"/>
    <w:rsid w:val="00EC6A80"/>
    <w:rsid w:val="00EC6A87"/>
    <w:rsid w:val="00EC7619"/>
    <w:rsid w:val="00ED06B9"/>
    <w:rsid w:val="00ED0F05"/>
    <w:rsid w:val="00ED1190"/>
    <w:rsid w:val="00ED13DD"/>
    <w:rsid w:val="00ED1902"/>
    <w:rsid w:val="00ED1C8E"/>
    <w:rsid w:val="00ED25DD"/>
    <w:rsid w:val="00ED2DB4"/>
    <w:rsid w:val="00ED3342"/>
    <w:rsid w:val="00ED3C30"/>
    <w:rsid w:val="00ED464B"/>
    <w:rsid w:val="00ED4BEE"/>
    <w:rsid w:val="00ED4DAB"/>
    <w:rsid w:val="00ED5BA5"/>
    <w:rsid w:val="00ED740D"/>
    <w:rsid w:val="00ED746E"/>
    <w:rsid w:val="00ED74EF"/>
    <w:rsid w:val="00ED780E"/>
    <w:rsid w:val="00ED7E4B"/>
    <w:rsid w:val="00ED7E82"/>
    <w:rsid w:val="00EE0E39"/>
    <w:rsid w:val="00EE114F"/>
    <w:rsid w:val="00EE16EC"/>
    <w:rsid w:val="00EE1857"/>
    <w:rsid w:val="00EE27C2"/>
    <w:rsid w:val="00EE2F6D"/>
    <w:rsid w:val="00EE320F"/>
    <w:rsid w:val="00EE3CC9"/>
    <w:rsid w:val="00EE3D93"/>
    <w:rsid w:val="00EE4270"/>
    <w:rsid w:val="00EE4775"/>
    <w:rsid w:val="00EE4776"/>
    <w:rsid w:val="00EE596B"/>
    <w:rsid w:val="00EE62EF"/>
    <w:rsid w:val="00EE679C"/>
    <w:rsid w:val="00EE7411"/>
    <w:rsid w:val="00EE7F7F"/>
    <w:rsid w:val="00EF08DD"/>
    <w:rsid w:val="00EF0D45"/>
    <w:rsid w:val="00EF13D9"/>
    <w:rsid w:val="00EF222A"/>
    <w:rsid w:val="00EF286A"/>
    <w:rsid w:val="00EF4CC0"/>
    <w:rsid w:val="00EF6D00"/>
    <w:rsid w:val="00EF7B15"/>
    <w:rsid w:val="00F00F57"/>
    <w:rsid w:val="00F01BDE"/>
    <w:rsid w:val="00F01BFC"/>
    <w:rsid w:val="00F024B8"/>
    <w:rsid w:val="00F027E1"/>
    <w:rsid w:val="00F0290C"/>
    <w:rsid w:val="00F03144"/>
    <w:rsid w:val="00F050DC"/>
    <w:rsid w:val="00F05917"/>
    <w:rsid w:val="00F06CC6"/>
    <w:rsid w:val="00F06E48"/>
    <w:rsid w:val="00F07C6B"/>
    <w:rsid w:val="00F103C8"/>
    <w:rsid w:val="00F10B65"/>
    <w:rsid w:val="00F10D46"/>
    <w:rsid w:val="00F11DCF"/>
    <w:rsid w:val="00F12823"/>
    <w:rsid w:val="00F135BD"/>
    <w:rsid w:val="00F14EF0"/>
    <w:rsid w:val="00F1581C"/>
    <w:rsid w:val="00F164AD"/>
    <w:rsid w:val="00F1740D"/>
    <w:rsid w:val="00F17E97"/>
    <w:rsid w:val="00F21317"/>
    <w:rsid w:val="00F216CF"/>
    <w:rsid w:val="00F21C7D"/>
    <w:rsid w:val="00F2214B"/>
    <w:rsid w:val="00F23330"/>
    <w:rsid w:val="00F233B6"/>
    <w:rsid w:val="00F240B2"/>
    <w:rsid w:val="00F24D7F"/>
    <w:rsid w:val="00F25B60"/>
    <w:rsid w:val="00F26376"/>
    <w:rsid w:val="00F26A5A"/>
    <w:rsid w:val="00F26ACE"/>
    <w:rsid w:val="00F2718C"/>
    <w:rsid w:val="00F27FC3"/>
    <w:rsid w:val="00F3009A"/>
    <w:rsid w:val="00F30234"/>
    <w:rsid w:val="00F30A59"/>
    <w:rsid w:val="00F3156F"/>
    <w:rsid w:val="00F31673"/>
    <w:rsid w:val="00F32174"/>
    <w:rsid w:val="00F32C9E"/>
    <w:rsid w:val="00F33500"/>
    <w:rsid w:val="00F33866"/>
    <w:rsid w:val="00F344A6"/>
    <w:rsid w:val="00F346FF"/>
    <w:rsid w:val="00F35E89"/>
    <w:rsid w:val="00F36F73"/>
    <w:rsid w:val="00F42243"/>
    <w:rsid w:val="00F431DC"/>
    <w:rsid w:val="00F4348A"/>
    <w:rsid w:val="00F44349"/>
    <w:rsid w:val="00F4450E"/>
    <w:rsid w:val="00F46016"/>
    <w:rsid w:val="00F461E4"/>
    <w:rsid w:val="00F479D7"/>
    <w:rsid w:val="00F51118"/>
    <w:rsid w:val="00F514FB"/>
    <w:rsid w:val="00F5151D"/>
    <w:rsid w:val="00F51D45"/>
    <w:rsid w:val="00F52431"/>
    <w:rsid w:val="00F531DA"/>
    <w:rsid w:val="00F532E8"/>
    <w:rsid w:val="00F53D74"/>
    <w:rsid w:val="00F6084B"/>
    <w:rsid w:val="00F609BB"/>
    <w:rsid w:val="00F610D2"/>
    <w:rsid w:val="00F6138D"/>
    <w:rsid w:val="00F61D2C"/>
    <w:rsid w:val="00F62157"/>
    <w:rsid w:val="00F629FD"/>
    <w:rsid w:val="00F63583"/>
    <w:rsid w:val="00F637D4"/>
    <w:rsid w:val="00F63849"/>
    <w:rsid w:val="00F6419B"/>
    <w:rsid w:val="00F6459D"/>
    <w:rsid w:val="00F64806"/>
    <w:rsid w:val="00F64E77"/>
    <w:rsid w:val="00F668A2"/>
    <w:rsid w:val="00F6747C"/>
    <w:rsid w:val="00F675C2"/>
    <w:rsid w:val="00F67FCF"/>
    <w:rsid w:val="00F7041C"/>
    <w:rsid w:val="00F70675"/>
    <w:rsid w:val="00F708F4"/>
    <w:rsid w:val="00F70E48"/>
    <w:rsid w:val="00F71A00"/>
    <w:rsid w:val="00F720FB"/>
    <w:rsid w:val="00F733F3"/>
    <w:rsid w:val="00F734FD"/>
    <w:rsid w:val="00F737E3"/>
    <w:rsid w:val="00F7416A"/>
    <w:rsid w:val="00F74366"/>
    <w:rsid w:val="00F75544"/>
    <w:rsid w:val="00F7596D"/>
    <w:rsid w:val="00F7621E"/>
    <w:rsid w:val="00F764CE"/>
    <w:rsid w:val="00F775B6"/>
    <w:rsid w:val="00F80CD6"/>
    <w:rsid w:val="00F80F87"/>
    <w:rsid w:val="00F80FAD"/>
    <w:rsid w:val="00F820C4"/>
    <w:rsid w:val="00F911D5"/>
    <w:rsid w:val="00F91558"/>
    <w:rsid w:val="00F91786"/>
    <w:rsid w:val="00F91F55"/>
    <w:rsid w:val="00F922AB"/>
    <w:rsid w:val="00F92BD8"/>
    <w:rsid w:val="00F92F20"/>
    <w:rsid w:val="00F93DD3"/>
    <w:rsid w:val="00F94178"/>
    <w:rsid w:val="00F9488C"/>
    <w:rsid w:val="00F94D05"/>
    <w:rsid w:val="00F94D9F"/>
    <w:rsid w:val="00F95C97"/>
    <w:rsid w:val="00F97AB0"/>
    <w:rsid w:val="00F97DCC"/>
    <w:rsid w:val="00FA0422"/>
    <w:rsid w:val="00FA043E"/>
    <w:rsid w:val="00FA0C0A"/>
    <w:rsid w:val="00FA0EC8"/>
    <w:rsid w:val="00FA12E8"/>
    <w:rsid w:val="00FA2104"/>
    <w:rsid w:val="00FA42AD"/>
    <w:rsid w:val="00FA5648"/>
    <w:rsid w:val="00FA56E2"/>
    <w:rsid w:val="00FA5ED2"/>
    <w:rsid w:val="00FA7D1B"/>
    <w:rsid w:val="00FA7EC2"/>
    <w:rsid w:val="00FA7F0D"/>
    <w:rsid w:val="00FB14BB"/>
    <w:rsid w:val="00FB1EDD"/>
    <w:rsid w:val="00FB20FF"/>
    <w:rsid w:val="00FB267B"/>
    <w:rsid w:val="00FB35BC"/>
    <w:rsid w:val="00FB45A2"/>
    <w:rsid w:val="00FB4C99"/>
    <w:rsid w:val="00FB5401"/>
    <w:rsid w:val="00FB5C9C"/>
    <w:rsid w:val="00FB6422"/>
    <w:rsid w:val="00FB6F5E"/>
    <w:rsid w:val="00FC187B"/>
    <w:rsid w:val="00FC1A57"/>
    <w:rsid w:val="00FC1A8B"/>
    <w:rsid w:val="00FC1E83"/>
    <w:rsid w:val="00FC322B"/>
    <w:rsid w:val="00FC3839"/>
    <w:rsid w:val="00FC46A1"/>
    <w:rsid w:val="00FC5A3E"/>
    <w:rsid w:val="00FC5ADA"/>
    <w:rsid w:val="00FC6D74"/>
    <w:rsid w:val="00FC6ED0"/>
    <w:rsid w:val="00FC70B1"/>
    <w:rsid w:val="00FC720E"/>
    <w:rsid w:val="00FD0599"/>
    <w:rsid w:val="00FD0A70"/>
    <w:rsid w:val="00FD0D91"/>
    <w:rsid w:val="00FD0E72"/>
    <w:rsid w:val="00FD0F4A"/>
    <w:rsid w:val="00FD1605"/>
    <w:rsid w:val="00FD1C67"/>
    <w:rsid w:val="00FD21C7"/>
    <w:rsid w:val="00FD26CD"/>
    <w:rsid w:val="00FD4219"/>
    <w:rsid w:val="00FD43C2"/>
    <w:rsid w:val="00FD583B"/>
    <w:rsid w:val="00FD5D82"/>
    <w:rsid w:val="00FD5E87"/>
    <w:rsid w:val="00FD6702"/>
    <w:rsid w:val="00FD7FA6"/>
    <w:rsid w:val="00FE136F"/>
    <w:rsid w:val="00FE2128"/>
    <w:rsid w:val="00FE37CA"/>
    <w:rsid w:val="00FE3A57"/>
    <w:rsid w:val="00FE3C0B"/>
    <w:rsid w:val="00FE3FCE"/>
    <w:rsid w:val="00FE4529"/>
    <w:rsid w:val="00FE766E"/>
    <w:rsid w:val="00FE7A1C"/>
    <w:rsid w:val="00FE7A6F"/>
    <w:rsid w:val="00FF00D9"/>
    <w:rsid w:val="00FF07F5"/>
    <w:rsid w:val="00FF0B9D"/>
    <w:rsid w:val="00FF1C27"/>
    <w:rsid w:val="00FF4095"/>
    <w:rsid w:val="00FF43A8"/>
    <w:rsid w:val="00FF46A3"/>
    <w:rsid w:val="00FF67D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843CA63-E703-429F-B820-57F60BFB9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1995"/>
    <w:pPr>
      <w:overflowPunct w:val="0"/>
      <w:autoSpaceDE w:val="0"/>
      <w:autoSpaceDN w:val="0"/>
      <w:adjustRightInd w:val="0"/>
      <w:spacing w:after="180"/>
      <w:textAlignment w:val="baseline"/>
    </w:pPr>
    <w:rPr>
      <w:rFonts w:ascii="Times New Roman" w:hAnsi="Times New Roman"/>
      <w:lang w:val="en-US" w:eastAsia="en-US"/>
    </w:rPr>
  </w:style>
  <w:style w:type="paragraph" w:styleId="Heading1">
    <w:name w:val="heading 1"/>
    <w:aliases w:val="H1,h1,Heading 1 3GPP"/>
    <w:next w:val="Normal"/>
    <w:qFormat/>
    <w:rsid w:val="0078199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781995"/>
    <w:pPr>
      <w:pBdr>
        <w:top w:val="none" w:sz="0" w:space="0" w:color="auto"/>
      </w:pBdr>
      <w:spacing w:before="180"/>
      <w:outlineLvl w:val="1"/>
    </w:pPr>
    <w:rPr>
      <w:sz w:val="32"/>
    </w:rPr>
  </w:style>
  <w:style w:type="paragraph" w:styleId="Heading3">
    <w:name w:val="heading 3"/>
    <w:aliases w:val="Heading 3 3GPP"/>
    <w:basedOn w:val="Heading2"/>
    <w:next w:val="Normal"/>
    <w:qFormat/>
    <w:rsid w:val="00781995"/>
    <w:pPr>
      <w:spacing w:before="120"/>
      <w:outlineLvl w:val="2"/>
    </w:pPr>
    <w:rPr>
      <w:sz w:val="28"/>
    </w:rPr>
  </w:style>
  <w:style w:type="paragraph" w:styleId="Heading4">
    <w:name w:val="heading 4"/>
    <w:basedOn w:val="Heading3"/>
    <w:next w:val="Normal"/>
    <w:qFormat/>
    <w:rsid w:val="00781995"/>
    <w:pPr>
      <w:ind w:left="1418" w:hanging="1418"/>
      <w:outlineLvl w:val="3"/>
    </w:pPr>
    <w:rPr>
      <w:sz w:val="24"/>
    </w:rPr>
  </w:style>
  <w:style w:type="paragraph" w:styleId="Heading5">
    <w:name w:val="heading 5"/>
    <w:basedOn w:val="Heading4"/>
    <w:next w:val="Normal"/>
    <w:qFormat/>
    <w:rsid w:val="00781995"/>
    <w:pPr>
      <w:ind w:left="1701" w:hanging="1701"/>
      <w:outlineLvl w:val="4"/>
    </w:pPr>
    <w:rPr>
      <w:sz w:val="22"/>
    </w:rPr>
  </w:style>
  <w:style w:type="paragraph" w:styleId="Heading6">
    <w:name w:val="heading 6"/>
    <w:basedOn w:val="H6"/>
    <w:next w:val="Normal"/>
    <w:qFormat/>
    <w:rsid w:val="00781995"/>
    <w:pPr>
      <w:outlineLvl w:val="5"/>
    </w:pPr>
  </w:style>
  <w:style w:type="paragraph" w:styleId="Heading7">
    <w:name w:val="heading 7"/>
    <w:basedOn w:val="H6"/>
    <w:next w:val="Normal"/>
    <w:qFormat/>
    <w:rsid w:val="00781995"/>
    <w:pPr>
      <w:outlineLvl w:val="6"/>
    </w:pPr>
  </w:style>
  <w:style w:type="paragraph" w:styleId="Heading8">
    <w:name w:val="heading 8"/>
    <w:basedOn w:val="Heading1"/>
    <w:next w:val="Normal"/>
    <w:qFormat/>
    <w:rsid w:val="00781995"/>
    <w:pPr>
      <w:ind w:left="0" w:firstLine="0"/>
      <w:outlineLvl w:val="7"/>
    </w:pPr>
  </w:style>
  <w:style w:type="paragraph" w:styleId="Heading9">
    <w:name w:val="heading 9"/>
    <w:basedOn w:val="Heading8"/>
    <w:next w:val="Normal"/>
    <w:qFormat/>
    <w:rsid w:val="0078199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81995"/>
    <w:pPr>
      <w:ind w:left="1985" w:hanging="1985"/>
      <w:outlineLvl w:val="9"/>
    </w:pPr>
    <w:rPr>
      <w:sz w:val="20"/>
    </w:rPr>
  </w:style>
  <w:style w:type="paragraph" w:styleId="TOC8">
    <w:name w:val="toc 8"/>
    <w:basedOn w:val="TOC1"/>
    <w:semiHidden/>
    <w:rsid w:val="00781995"/>
    <w:pPr>
      <w:spacing w:before="180"/>
      <w:ind w:left="2693" w:hanging="2693"/>
    </w:pPr>
    <w:rPr>
      <w:b/>
    </w:rPr>
  </w:style>
  <w:style w:type="paragraph" w:styleId="TOC1">
    <w:name w:val="toc 1"/>
    <w:semiHidden/>
    <w:rsid w:val="0078199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78199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81995"/>
    <w:pPr>
      <w:ind w:left="1701" w:hanging="1701"/>
    </w:pPr>
  </w:style>
  <w:style w:type="paragraph" w:styleId="TOC4">
    <w:name w:val="toc 4"/>
    <w:basedOn w:val="TOC3"/>
    <w:semiHidden/>
    <w:rsid w:val="00781995"/>
    <w:pPr>
      <w:ind w:left="1418" w:hanging="1418"/>
    </w:pPr>
  </w:style>
  <w:style w:type="paragraph" w:styleId="TOC3">
    <w:name w:val="toc 3"/>
    <w:basedOn w:val="TOC2"/>
    <w:semiHidden/>
    <w:rsid w:val="00781995"/>
    <w:pPr>
      <w:ind w:left="1134" w:hanging="1134"/>
    </w:pPr>
  </w:style>
  <w:style w:type="paragraph" w:styleId="TOC2">
    <w:name w:val="toc 2"/>
    <w:basedOn w:val="TOC1"/>
    <w:semiHidden/>
    <w:rsid w:val="00781995"/>
    <w:pPr>
      <w:keepNext w:val="0"/>
      <w:spacing w:before="0"/>
      <w:ind w:left="851" w:hanging="851"/>
    </w:pPr>
    <w:rPr>
      <w:sz w:val="20"/>
    </w:rPr>
  </w:style>
  <w:style w:type="paragraph" w:styleId="Index2">
    <w:name w:val="index 2"/>
    <w:basedOn w:val="Index1"/>
    <w:semiHidden/>
    <w:rsid w:val="00781995"/>
    <w:pPr>
      <w:ind w:left="284"/>
    </w:pPr>
  </w:style>
  <w:style w:type="paragraph" w:styleId="Index1">
    <w:name w:val="index 1"/>
    <w:basedOn w:val="Normal"/>
    <w:semiHidden/>
    <w:rsid w:val="00781995"/>
    <w:pPr>
      <w:keepLines/>
      <w:spacing w:after="0"/>
    </w:pPr>
  </w:style>
  <w:style w:type="paragraph" w:customStyle="1" w:styleId="ZH">
    <w:name w:val="ZH"/>
    <w:rsid w:val="0078199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781995"/>
    <w:pPr>
      <w:outlineLvl w:val="9"/>
    </w:pPr>
  </w:style>
  <w:style w:type="paragraph" w:styleId="ListNumber2">
    <w:name w:val="List Number 2"/>
    <w:basedOn w:val="ListNumber"/>
    <w:rsid w:val="00781995"/>
    <w:pPr>
      <w:ind w:left="851"/>
    </w:pPr>
  </w:style>
  <w:style w:type="paragraph" w:styleId="ListNumber">
    <w:name w:val="List Number"/>
    <w:basedOn w:val="List"/>
    <w:rsid w:val="00781995"/>
  </w:style>
  <w:style w:type="paragraph" w:styleId="List">
    <w:name w:val="List"/>
    <w:basedOn w:val="Normal"/>
    <w:rsid w:val="00781995"/>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
    <w:link w:val="HeaderChar"/>
    <w:rsid w:val="00781995"/>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uiPriority w:val="99"/>
    <w:rsid w:val="00781995"/>
    <w:rPr>
      <w:b/>
      <w:position w:val="6"/>
      <w:sz w:val="16"/>
    </w:rPr>
  </w:style>
  <w:style w:type="paragraph" w:styleId="FootnoteText">
    <w:name w:val="footnote text"/>
    <w:basedOn w:val="Normal"/>
    <w:link w:val="FootnoteTextChar"/>
    <w:uiPriority w:val="99"/>
    <w:rsid w:val="00781995"/>
    <w:pPr>
      <w:keepLines/>
      <w:spacing w:after="0"/>
      <w:ind w:left="454" w:hanging="454"/>
    </w:pPr>
    <w:rPr>
      <w:sz w:val="16"/>
    </w:rPr>
  </w:style>
  <w:style w:type="paragraph" w:customStyle="1" w:styleId="TAH">
    <w:name w:val="TAH"/>
    <w:basedOn w:val="TAC"/>
    <w:rsid w:val="00781995"/>
    <w:rPr>
      <w:b/>
    </w:rPr>
  </w:style>
  <w:style w:type="paragraph" w:customStyle="1" w:styleId="TAC">
    <w:name w:val="TAC"/>
    <w:basedOn w:val="TAL"/>
    <w:link w:val="TACChar"/>
    <w:rsid w:val="00781995"/>
    <w:pPr>
      <w:jc w:val="center"/>
    </w:pPr>
  </w:style>
  <w:style w:type="paragraph" w:customStyle="1" w:styleId="TAL">
    <w:name w:val="TAL"/>
    <w:basedOn w:val="Normal"/>
    <w:rsid w:val="00781995"/>
    <w:pPr>
      <w:keepNext/>
      <w:keepLines/>
      <w:spacing w:after="0"/>
    </w:pPr>
    <w:rPr>
      <w:rFonts w:ascii="Arial" w:hAnsi="Arial"/>
      <w:sz w:val="18"/>
    </w:rPr>
  </w:style>
  <w:style w:type="paragraph" w:customStyle="1" w:styleId="TF">
    <w:name w:val="TF"/>
    <w:basedOn w:val="TH"/>
    <w:rsid w:val="00781995"/>
    <w:pPr>
      <w:keepNext w:val="0"/>
      <w:spacing w:before="0" w:after="240"/>
    </w:pPr>
  </w:style>
  <w:style w:type="paragraph" w:customStyle="1" w:styleId="TH">
    <w:name w:val="TH"/>
    <w:basedOn w:val="Normal"/>
    <w:link w:val="THChar"/>
    <w:rsid w:val="00781995"/>
    <w:pPr>
      <w:keepNext/>
      <w:keepLines/>
      <w:spacing w:before="60"/>
      <w:jc w:val="center"/>
    </w:pPr>
    <w:rPr>
      <w:rFonts w:ascii="Arial" w:hAnsi="Arial"/>
      <w:b/>
    </w:rPr>
  </w:style>
  <w:style w:type="paragraph" w:customStyle="1" w:styleId="NO">
    <w:name w:val="NO"/>
    <w:basedOn w:val="Normal"/>
    <w:rsid w:val="00781995"/>
    <w:pPr>
      <w:keepLines/>
      <w:ind w:left="1135" w:hanging="851"/>
    </w:pPr>
  </w:style>
  <w:style w:type="paragraph" w:styleId="TOC9">
    <w:name w:val="toc 9"/>
    <w:basedOn w:val="TOC8"/>
    <w:semiHidden/>
    <w:rsid w:val="00781995"/>
    <w:pPr>
      <w:ind w:left="1418" w:hanging="1418"/>
    </w:pPr>
  </w:style>
  <w:style w:type="paragraph" w:customStyle="1" w:styleId="EX">
    <w:name w:val="EX"/>
    <w:basedOn w:val="Normal"/>
    <w:rsid w:val="00781995"/>
    <w:pPr>
      <w:keepLines/>
      <w:ind w:left="1702" w:hanging="1418"/>
    </w:pPr>
  </w:style>
  <w:style w:type="paragraph" w:customStyle="1" w:styleId="FP">
    <w:name w:val="FP"/>
    <w:basedOn w:val="Normal"/>
    <w:rsid w:val="00781995"/>
    <w:pPr>
      <w:spacing w:after="0"/>
    </w:pPr>
  </w:style>
  <w:style w:type="paragraph" w:customStyle="1" w:styleId="LD">
    <w:name w:val="LD"/>
    <w:rsid w:val="0078199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781995"/>
    <w:pPr>
      <w:spacing w:after="0"/>
    </w:pPr>
  </w:style>
  <w:style w:type="paragraph" w:customStyle="1" w:styleId="EW">
    <w:name w:val="EW"/>
    <w:basedOn w:val="EX"/>
    <w:rsid w:val="00781995"/>
    <w:pPr>
      <w:spacing w:after="0"/>
    </w:pPr>
  </w:style>
  <w:style w:type="paragraph" w:styleId="TOC6">
    <w:name w:val="toc 6"/>
    <w:basedOn w:val="TOC5"/>
    <w:next w:val="Normal"/>
    <w:semiHidden/>
    <w:rsid w:val="00781995"/>
    <w:pPr>
      <w:ind w:left="1985" w:hanging="1985"/>
    </w:pPr>
  </w:style>
  <w:style w:type="paragraph" w:styleId="TOC7">
    <w:name w:val="toc 7"/>
    <w:basedOn w:val="TOC6"/>
    <w:next w:val="Normal"/>
    <w:semiHidden/>
    <w:rsid w:val="00781995"/>
    <w:pPr>
      <w:ind w:left="2268" w:hanging="2268"/>
    </w:pPr>
  </w:style>
  <w:style w:type="paragraph" w:styleId="ListBullet2">
    <w:name w:val="List Bullet 2"/>
    <w:basedOn w:val="ListBullet"/>
    <w:rsid w:val="00781995"/>
    <w:pPr>
      <w:ind w:left="851"/>
    </w:pPr>
  </w:style>
  <w:style w:type="paragraph" w:styleId="ListBullet">
    <w:name w:val="List Bullet"/>
    <w:basedOn w:val="List"/>
    <w:rsid w:val="00781995"/>
  </w:style>
  <w:style w:type="paragraph" w:styleId="ListBullet3">
    <w:name w:val="List Bullet 3"/>
    <w:basedOn w:val="ListBullet2"/>
    <w:rsid w:val="00781995"/>
    <w:pPr>
      <w:ind w:left="1135"/>
    </w:pPr>
  </w:style>
  <w:style w:type="paragraph" w:customStyle="1" w:styleId="EQ">
    <w:name w:val="EQ"/>
    <w:basedOn w:val="Normal"/>
    <w:next w:val="Normal"/>
    <w:rsid w:val="00781995"/>
    <w:pPr>
      <w:keepLines/>
      <w:tabs>
        <w:tab w:val="center" w:pos="4536"/>
        <w:tab w:val="right" w:pos="9072"/>
      </w:tabs>
    </w:pPr>
    <w:rPr>
      <w:noProof/>
    </w:rPr>
  </w:style>
  <w:style w:type="paragraph" w:customStyle="1" w:styleId="NF">
    <w:name w:val="NF"/>
    <w:basedOn w:val="NO"/>
    <w:rsid w:val="00781995"/>
    <w:pPr>
      <w:keepNext/>
      <w:spacing w:after="0"/>
    </w:pPr>
    <w:rPr>
      <w:rFonts w:ascii="Arial" w:hAnsi="Arial"/>
      <w:sz w:val="18"/>
    </w:rPr>
  </w:style>
  <w:style w:type="paragraph" w:customStyle="1" w:styleId="PL">
    <w:name w:val="PL"/>
    <w:rsid w:val="00781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781995"/>
    <w:pPr>
      <w:jc w:val="right"/>
    </w:pPr>
  </w:style>
  <w:style w:type="paragraph" w:customStyle="1" w:styleId="TAN">
    <w:name w:val="TAN"/>
    <w:basedOn w:val="TAL"/>
    <w:rsid w:val="00781995"/>
    <w:pPr>
      <w:ind w:left="851" w:hanging="851"/>
    </w:pPr>
  </w:style>
  <w:style w:type="paragraph" w:customStyle="1" w:styleId="ZA">
    <w:name w:val="ZA"/>
    <w:rsid w:val="0078199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78199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78199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78199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781995"/>
    <w:pPr>
      <w:framePr w:wrap="notBeside" w:y="16161"/>
    </w:pPr>
  </w:style>
  <w:style w:type="character" w:customStyle="1" w:styleId="ZGSM">
    <w:name w:val="ZGSM"/>
    <w:rsid w:val="00781995"/>
  </w:style>
  <w:style w:type="paragraph" w:styleId="List2">
    <w:name w:val="List 2"/>
    <w:basedOn w:val="List"/>
    <w:rsid w:val="00781995"/>
    <w:pPr>
      <w:ind w:left="851"/>
    </w:pPr>
  </w:style>
  <w:style w:type="paragraph" w:customStyle="1" w:styleId="ZG">
    <w:name w:val="ZG"/>
    <w:rsid w:val="0078199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781995"/>
    <w:pPr>
      <w:ind w:left="1135"/>
    </w:pPr>
  </w:style>
  <w:style w:type="paragraph" w:styleId="List4">
    <w:name w:val="List 4"/>
    <w:basedOn w:val="List3"/>
    <w:rsid w:val="00781995"/>
    <w:pPr>
      <w:ind w:left="1418"/>
    </w:pPr>
  </w:style>
  <w:style w:type="paragraph" w:styleId="List5">
    <w:name w:val="List 5"/>
    <w:basedOn w:val="List4"/>
    <w:rsid w:val="00781995"/>
    <w:pPr>
      <w:ind w:left="1702"/>
    </w:pPr>
  </w:style>
  <w:style w:type="paragraph" w:customStyle="1" w:styleId="EditorsNote">
    <w:name w:val="Editor's Note"/>
    <w:basedOn w:val="NO"/>
    <w:rsid w:val="00781995"/>
    <w:rPr>
      <w:color w:val="FF0000"/>
    </w:rPr>
  </w:style>
  <w:style w:type="paragraph" w:styleId="ListBullet4">
    <w:name w:val="List Bullet 4"/>
    <w:basedOn w:val="ListBullet3"/>
    <w:rsid w:val="00781995"/>
    <w:pPr>
      <w:ind w:left="1418"/>
    </w:pPr>
  </w:style>
  <w:style w:type="paragraph" w:styleId="ListBullet5">
    <w:name w:val="List Bullet 5"/>
    <w:basedOn w:val="ListBullet4"/>
    <w:rsid w:val="00781995"/>
    <w:pPr>
      <w:ind w:left="1702"/>
    </w:pPr>
  </w:style>
  <w:style w:type="paragraph" w:customStyle="1" w:styleId="B1">
    <w:name w:val="B1"/>
    <w:basedOn w:val="List"/>
    <w:link w:val="B1Zchn"/>
    <w:rsid w:val="00781995"/>
    <w:rPr>
      <w:rFonts w:ascii="CG Times (WN)" w:hAnsi="CG Times (WN)"/>
    </w:rPr>
  </w:style>
  <w:style w:type="paragraph" w:customStyle="1" w:styleId="B2">
    <w:name w:val="B2"/>
    <w:basedOn w:val="List2"/>
    <w:rsid w:val="00781995"/>
  </w:style>
  <w:style w:type="paragraph" w:customStyle="1" w:styleId="B3">
    <w:name w:val="B3"/>
    <w:basedOn w:val="List3"/>
    <w:rsid w:val="00781995"/>
  </w:style>
  <w:style w:type="paragraph" w:customStyle="1" w:styleId="B4">
    <w:name w:val="B4"/>
    <w:basedOn w:val="List4"/>
    <w:rsid w:val="00781995"/>
  </w:style>
  <w:style w:type="paragraph" w:customStyle="1" w:styleId="B5">
    <w:name w:val="B5"/>
    <w:basedOn w:val="List5"/>
    <w:rsid w:val="00781995"/>
  </w:style>
  <w:style w:type="paragraph" w:styleId="Footer">
    <w:name w:val="footer"/>
    <w:basedOn w:val="Header"/>
    <w:rsid w:val="00781995"/>
    <w:pPr>
      <w:jc w:val="center"/>
    </w:pPr>
    <w:rPr>
      <w:i/>
    </w:rPr>
  </w:style>
  <w:style w:type="paragraph" w:customStyle="1" w:styleId="ZTD">
    <w:name w:val="ZTD"/>
    <w:basedOn w:val="ZB"/>
    <w:rsid w:val="00781995"/>
    <w:pPr>
      <w:framePr w:hRule="auto" w:wrap="notBeside" w:y="852"/>
    </w:pPr>
    <w:rPr>
      <w:i w:val="0"/>
      <w:sz w:val="40"/>
    </w:rPr>
  </w:style>
  <w:style w:type="paragraph" w:customStyle="1" w:styleId="CRCoverPage">
    <w:name w:val="CR Cover Page"/>
    <w:rsid w:val="00781995"/>
    <w:pPr>
      <w:spacing w:after="120"/>
    </w:pPr>
    <w:rPr>
      <w:rFonts w:ascii="Arial" w:eastAsia="MS Mincho" w:hAnsi="Arial"/>
      <w:lang w:val="en-GB" w:eastAsia="en-US"/>
    </w:rPr>
  </w:style>
  <w:style w:type="character" w:styleId="CommentReference">
    <w:name w:val="annotation reference"/>
    <w:rsid w:val="00781995"/>
    <w:rPr>
      <w:sz w:val="16"/>
    </w:rPr>
  </w:style>
  <w:style w:type="paragraph" w:styleId="CommentText">
    <w:name w:val="annotation text"/>
    <w:basedOn w:val="Normal"/>
    <w:link w:val="CommentTextChar"/>
    <w:rsid w:val="00781995"/>
    <w:pPr>
      <w:overflowPunct/>
      <w:autoSpaceDE/>
      <w:autoSpaceDN/>
      <w:adjustRightInd/>
      <w:textAlignment w:val="auto"/>
    </w:pPr>
    <w:rPr>
      <w:rFonts w:eastAsia="MS Mincho"/>
    </w:rPr>
  </w:style>
  <w:style w:type="paragraph" w:styleId="BodyText2">
    <w:name w:val="Body Text 2"/>
    <w:basedOn w:val="Normal"/>
    <w:rsid w:val="00781995"/>
    <w:pPr>
      <w:overflowPunct/>
      <w:autoSpaceDE/>
      <w:autoSpaceDN/>
      <w:adjustRightInd/>
      <w:textAlignment w:val="auto"/>
    </w:pPr>
    <w:rPr>
      <w:rFonts w:eastAsia="MS Mincho"/>
      <w:color w:val="FFFF00"/>
      <w:lang w:eastAsia="ja-JP"/>
    </w:rPr>
  </w:style>
  <w:style w:type="paragraph" w:customStyle="1" w:styleId="00BodyText">
    <w:name w:val="00 BodyText"/>
    <w:basedOn w:val="Normal"/>
    <w:link w:val="00BodyTextChar"/>
    <w:rsid w:val="00781995"/>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81995"/>
    <w:pPr>
      <w:overflowPunct/>
      <w:autoSpaceDE/>
      <w:autoSpaceDN/>
      <w:adjustRightInd/>
      <w:spacing w:after="220"/>
      <w:ind w:left="1298"/>
      <w:textAlignment w:val="auto"/>
    </w:pPr>
    <w:rPr>
      <w:rFonts w:ascii="Arial" w:hAnsi="Arial"/>
      <w:sz w:val="22"/>
    </w:rPr>
  </w:style>
  <w:style w:type="paragraph" w:customStyle="1" w:styleId="B6">
    <w:name w:val="B6"/>
    <w:basedOn w:val="B5"/>
    <w:rsid w:val="00781995"/>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26258C"/>
    <w:pPr>
      <w:overflowPunct w:val="0"/>
      <w:autoSpaceDE w:val="0"/>
      <w:autoSpaceDN w:val="0"/>
      <w:adjustRightInd w:val="0"/>
      <w:textAlignment w:val="baseline"/>
    </w:pPr>
    <w:rPr>
      <w:rFonts w:eastAsia="Times New Roman"/>
      <w:b/>
      <w:bCs/>
    </w:rPr>
  </w:style>
  <w:style w:type="paragraph" w:styleId="DocumentMap">
    <w:name w:val="Document Map"/>
    <w:basedOn w:val="Normal"/>
    <w:semiHidden/>
    <w:rsid w:val="00CD67A4"/>
    <w:pPr>
      <w:shd w:val="clear" w:color="auto" w:fill="000080"/>
    </w:pPr>
  </w:style>
  <w:style w:type="paragraph" w:styleId="Caption">
    <w:name w:val="caption"/>
    <w:aliases w:val="cap,cap Char,Caption Char1 Char,cap Char Char1,Caption Char Char1 Char,cap Char2"/>
    <w:basedOn w:val="Normal"/>
    <w:next w:val="Normal"/>
    <w:link w:val="CaptionChar"/>
    <w:qFormat/>
    <w:rsid w:val="00E74EEF"/>
    <w:rPr>
      <w:rFonts w:ascii="Arial" w:eastAsia="SimHei" w:hAnsi="Arial"/>
    </w:rPr>
  </w:style>
  <w:style w:type="paragraph" w:customStyle="1" w:styleId="a">
    <w:name w:val="和"/>
    <w:basedOn w:val="Normal"/>
    <w:rsid w:val="007611EF"/>
    <w:pPr>
      <w:jc w:val="both"/>
    </w:pPr>
    <w:rPr>
      <w:lang w:eastAsia="zh-CN"/>
    </w:rPr>
  </w:style>
  <w:style w:type="table" w:styleId="TableGrid">
    <w:name w:val="Table Grid"/>
    <w:basedOn w:val="TableNormal"/>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Revision">
    <w:name w:val="Revision"/>
    <w:hidden/>
    <w:uiPriority w:val="99"/>
    <w:semiHidden/>
    <w:rsid w:val="00A24BB0"/>
    <w:rPr>
      <w:rFonts w:ascii="Times New Roman" w:hAnsi="Times New Roman"/>
      <w:lang w:val="en-US" w:eastAsia="en-US"/>
    </w:rPr>
  </w:style>
  <w:style w:type="character" w:customStyle="1" w:styleId="TACChar">
    <w:name w:val="TAC Char"/>
    <w:link w:val="TAC"/>
    <w:rsid w:val="008F1BB2"/>
    <w:rPr>
      <w:rFonts w:ascii="Arial" w:eastAsia="SimSun" w:hAnsi="Arial"/>
      <w:sz w:val="18"/>
      <w:lang w:val="en-US" w:eastAsia="en-US" w:bidi="ar-SA"/>
    </w:rPr>
  </w:style>
  <w:style w:type="paragraph" w:styleId="BodyText">
    <w:name w:val="Body Text"/>
    <w:basedOn w:val="Normal"/>
    <w:rsid w:val="008F1BB2"/>
    <w:pPr>
      <w:spacing w:after="120"/>
    </w:pPr>
    <w:rPr>
      <w:rFonts w:eastAsia="Times New Roman"/>
      <w:lang w:val="en-GB"/>
    </w:rPr>
  </w:style>
  <w:style w:type="character" w:customStyle="1" w:styleId="B1Zchn">
    <w:name w:val="B1 Zchn"/>
    <w:link w:val="B1"/>
    <w:rsid w:val="008D64FB"/>
    <w:rPr>
      <w:rFonts w:eastAsia="SimSun"/>
      <w:lang w:val="en-US" w:eastAsia="en-US" w:bidi="ar-SA"/>
    </w:rPr>
  </w:style>
  <w:style w:type="paragraph" w:styleId="ListParagraph">
    <w:name w:val="List Paragraph"/>
    <w:basedOn w:val="Normal"/>
    <w:uiPriority w:val="34"/>
    <w:qFormat/>
    <w:rsid w:val="00AE3EA9"/>
    <w:pPr>
      <w:overflowPunct/>
      <w:autoSpaceDE/>
      <w:autoSpaceDN/>
      <w:adjustRightInd/>
      <w:spacing w:after="200" w:line="276" w:lineRule="auto"/>
      <w:ind w:left="720"/>
      <w:contextualSpacing/>
      <w:textAlignment w:val="auto"/>
    </w:pPr>
    <w:rPr>
      <w:rFonts w:ascii="Calibri" w:eastAsia="Times New Roman" w:hAnsi="Calibri" w:cs="Arial"/>
      <w:sz w:val="22"/>
      <w:szCs w:val="22"/>
      <w:lang w:val="da-DK"/>
    </w:rPr>
  </w:style>
  <w:style w:type="paragraph" w:customStyle="1" w:styleId="NumberedParagraph">
    <w:name w:val="Numbered Paragraph"/>
    <w:basedOn w:val="Normal"/>
    <w:autoRedefine/>
    <w:rsid w:val="00725E4C"/>
    <w:pPr>
      <w:numPr>
        <w:numId w:val="2"/>
      </w:numPr>
      <w:overflowPunct/>
      <w:autoSpaceDE/>
      <w:autoSpaceDN/>
      <w:adjustRightInd/>
      <w:jc w:val="both"/>
      <w:textAlignment w:val="auto"/>
    </w:pPr>
    <w:rPr>
      <w:rFonts w:eastAsia="Times New Roman"/>
      <w:bCs/>
      <w:sz w:val="16"/>
      <w:szCs w:val="16"/>
    </w:rPr>
  </w:style>
  <w:style w:type="character" w:customStyle="1" w:styleId="B10">
    <w:name w:val="B1 (文字)"/>
    <w:rsid w:val="00BB5E79"/>
    <w:rPr>
      <w:rFonts w:eastAsia="SimSun"/>
      <w:lang w:val="en-GB" w:eastAsia="ja-JP" w:bidi="ar-SA"/>
    </w:rPr>
  </w:style>
  <w:style w:type="paragraph" w:customStyle="1" w:styleId="b100">
    <w:name w:val="b10"/>
    <w:basedOn w:val="Normal"/>
    <w:rsid w:val="00BB5E79"/>
    <w:pPr>
      <w:adjustRightInd/>
      <w:ind w:left="568" w:hanging="284"/>
      <w:textAlignment w:val="auto"/>
    </w:pPr>
    <w:rPr>
      <w:lang w:eastAsia="zh-CN"/>
    </w:rPr>
  </w:style>
  <w:style w:type="character" w:customStyle="1" w:styleId="CaptionChar">
    <w:name w:val="Caption Char"/>
    <w:aliases w:val="cap Char1,cap Char Char,Caption Char1 Char Char,cap Char Char1 Char,Caption Char Char1 Char Char,cap Char2 Char"/>
    <w:link w:val="Caption"/>
    <w:rsid w:val="007B54A5"/>
    <w:rPr>
      <w:rFonts w:ascii="Arial" w:eastAsia="SimHei" w:hAnsi="Arial" w:cs="Arial"/>
    </w:rPr>
  </w:style>
  <w:style w:type="character" w:customStyle="1" w:styleId="FootnoteTextChar">
    <w:name w:val="Footnote Text Char"/>
    <w:link w:val="FootnoteText"/>
    <w:uiPriority w:val="99"/>
    <w:rsid w:val="004845BE"/>
    <w:rPr>
      <w:rFonts w:ascii="Times New Roman" w:hAnsi="Times New Roman"/>
      <w:sz w:val="16"/>
    </w:rPr>
  </w:style>
  <w:style w:type="character" w:styleId="Hyperlink">
    <w:name w:val="Hyperlink"/>
    <w:unhideWhenUsed/>
    <w:rsid w:val="0003551F"/>
    <w:rPr>
      <w:color w:val="0000FF"/>
      <w:u w:val="single"/>
    </w:rPr>
  </w:style>
  <w:style w:type="character" w:customStyle="1" w:styleId="THChar">
    <w:name w:val="TH Char"/>
    <w:link w:val="TH"/>
    <w:rsid w:val="00B02902"/>
    <w:rPr>
      <w:rFonts w:ascii="Arial" w:hAnsi="Arial"/>
      <w:b/>
    </w:rPr>
  </w:style>
  <w:style w:type="character" w:customStyle="1" w:styleId="00BodyTextChar">
    <w:name w:val="00 BodyText Char"/>
    <w:link w:val="00BodyText"/>
    <w:rsid w:val="008E359C"/>
    <w:rPr>
      <w:rFonts w:ascii="Arial" w:hAnsi="Arial"/>
      <w:sz w:val="22"/>
    </w:rPr>
  </w:style>
  <w:style w:type="character" w:customStyle="1" w:styleId="CommentTextChar">
    <w:name w:val="Comment Text Char"/>
    <w:link w:val="CommentText"/>
    <w:rsid w:val="008E359C"/>
    <w:rPr>
      <w:rFonts w:ascii="Times New Roman" w:eastAsia="MS Mincho" w:hAnsi="Times New Roman"/>
    </w:rPr>
  </w:style>
  <w:style w:type="paragraph" w:customStyle="1" w:styleId="Paragraph1">
    <w:name w:val="Paragraph 1"/>
    <w:basedOn w:val="Normal"/>
    <w:rsid w:val="00834E89"/>
    <w:pPr>
      <w:overflowPunct/>
      <w:autoSpaceDE/>
      <w:autoSpaceDN/>
      <w:adjustRightInd/>
      <w:spacing w:after="0"/>
      <w:jc w:val="both"/>
      <w:textAlignment w:val="auto"/>
    </w:pPr>
    <w:rPr>
      <w:rFonts w:eastAsia="Times New Roman"/>
      <w:sz w:val="24"/>
      <w:lang w:val="en-GB"/>
    </w:rPr>
  </w:style>
  <w:style w:type="paragraph" w:customStyle="1" w:styleId="Paragraph2">
    <w:name w:val="Paragraph 2"/>
    <w:basedOn w:val="Paragraph1"/>
    <w:rsid w:val="00834E89"/>
    <w:pPr>
      <w:tabs>
        <w:tab w:val="left" w:pos="360"/>
      </w:tabs>
    </w:pPr>
  </w:style>
  <w:style w:type="character" w:styleId="PlaceholderText">
    <w:name w:val="Placeholder Text"/>
    <w:uiPriority w:val="99"/>
    <w:semiHidden/>
    <w:rsid w:val="00760FFD"/>
    <w:rPr>
      <w:color w:val="808080"/>
    </w:rPr>
  </w:style>
  <w:style w:type="character" w:styleId="FollowedHyperlink">
    <w:name w:val="FollowedHyperlink"/>
    <w:semiHidden/>
    <w:unhideWhenUsed/>
    <w:rsid w:val="00D215D0"/>
    <w:rPr>
      <w:color w:val="800080"/>
      <w:u w:val="single"/>
    </w:rPr>
  </w:style>
  <w:style w:type="character" w:customStyle="1" w:styleId="st">
    <w:name w:val="st"/>
    <w:rsid w:val="00087F26"/>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6531E0"/>
    <w:rPr>
      <w:rFonts w:ascii="Arial" w:hAnsi="Arial"/>
      <w:b/>
      <w:noProof/>
      <w:sz w:val="18"/>
      <w:lang w:bidi="ar-SA"/>
    </w:rPr>
  </w:style>
  <w:style w:type="paragraph" w:customStyle="1" w:styleId="Doc-text2JK">
    <w:name w:val="Doc-text2_JK"/>
    <w:basedOn w:val="Normal"/>
    <w:link w:val="Doc-text2JKChar"/>
    <w:rsid w:val="00527C18"/>
    <w:pPr>
      <w:tabs>
        <w:tab w:val="left" w:pos="1622"/>
      </w:tabs>
      <w:overflowPunct/>
      <w:autoSpaceDE/>
      <w:autoSpaceDN/>
      <w:adjustRightInd/>
      <w:spacing w:after="0"/>
      <w:ind w:left="1622" w:hanging="363"/>
      <w:textAlignment w:val="auto"/>
    </w:pPr>
    <w:rPr>
      <w:rFonts w:eastAsia="MS Mincho"/>
      <w:szCs w:val="24"/>
      <w:lang w:val="en-GB" w:eastAsia="en-GB"/>
    </w:rPr>
  </w:style>
  <w:style w:type="character" w:customStyle="1" w:styleId="Doc-text2JKChar">
    <w:name w:val="Doc-text2_JK Char"/>
    <w:link w:val="Doc-text2JK"/>
    <w:rsid w:val="00527C18"/>
    <w:rPr>
      <w:rFonts w:ascii="Times New Roman" w:eastAsia="MS Mincho" w:hAnsi="Times New Roman"/>
      <w:szCs w:val="24"/>
      <w:lang w:val="en-GB" w:eastAsia="en-GB"/>
    </w:rPr>
  </w:style>
  <w:style w:type="character" w:customStyle="1" w:styleId="agendaitem">
    <w:name w:val="agendaitem"/>
    <w:rsid w:val="009173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13673">
      <w:bodyDiv w:val="1"/>
      <w:marLeft w:val="0"/>
      <w:marRight w:val="0"/>
      <w:marTop w:val="0"/>
      <w:marBottom w:val="0"/>
      <w:divBdr>
        <w:top w:val="none" w:sz="0" w:space="0" w:color="auto"/>
        <w:left w:val="none" w:sz="0" w:space="0" w:color="auto"/>
        <w:bottom w:val="none" w:sz="0" w:space="0" w:color="auto"/>
        <w:right w:val="none" w:sz="0" w:space="0" w:color="auto"/>
      </w:divBdr>
      <w:divsChild>
        <w:div w:id="16275635">
          <w:marLeft w:val="360"/>
          <w:marRight w:val="0"/>
          <w:marTop w:val="0"/>
          <w:marBottom w:val="60"/>
          <w:divBdr>
            <w:top w:val="none" w:sz="0" w:space="0" w:color="auto"/>
            <w:left w:val="none" w:sz="0" w:space="0" w:color="auto"/>
            <w:bottom w:val="none" w:sz="0" w:space="0" w:color="auto"/>
            <w:right w:val="none" w:sz="0" w:space="0" w:color="auto"/>
          </w:divBdr>
        </w:div>
        <w:div w:id="1669089665">
          <w:marLeft w:val="360"/>
          <w:marRight w:val="0"/>
          <w:marTop w:val="0"/>
          <w:marBottom w:val="60"/>
          <w:divBdr>
            <w:top w:val="none" w:sz="0" w:space="0" w:color="auto"/>
            <w:left w:val="none" w:sz="0" w:space="0" w:color="auto"/>
            <w:bottom w:val="none" w:sz="0" w:space="0" w:color="auto"/>
            <w:right w:val="none" w:sz="0" w:space="0" w:color="auto"/>
          </w:divBdr>
        </w:div>
      </w:divsChild>
    </w:div>
    <w:div w:id="8526093">
      <w:bodyDiv w:val="1"/>
      <w:marLeft w:val="0"/>
      <w:marRight w:val="0"/>
      <w:marTop w:val="0"/>
      <w:marBottom w:val="0"/>
      <w:divBdr>
        <w:top w:val="none" w:sz="0" w:space="0" w:color="auto"/>
        <w:left w:val="none" w:sz="0" w:space="0" w:color="auto"/>
        <w:bottom w:val="none" w:sz="0" w:space="0" w:color="auto"/>
        <w:right w:val="none" w:sz="0" w:space="0" w:color="auto"/>
      </w:divBdr>
      <w:divsChild>
        <w:div w:id="32312567">
          <w:marLeft w:val="432"/>
          <w:marRight w:val="0"/>
          <w:marTop w:val="173"/>
          <w:marBottom w:val="0"/>
          <w:divBdr>
            <w:top w:val="none" w:sz="0" w:space="0" w:color="auto"/>
            <w:left w:val="none" w:sz="0" w:space="0" w:color="auto"/>
            <w:bottom w:val="none" w:sz="0" w:space="0" w:color="auto"/>
            <w:right w:val="none" w:sz="0" w:space="0" w:color="auto"/>
          </w:divBdr>
        </w:div>
        <w:div w:id="786702233">
          <w:marLeft w:val="432"/>
          <w:marRight w:val="0"/>
          <w:marTop w:val="173"/>
          <w:marBottom w:val="0"/>
          <w:divBdr>
            <w:top w:val="none" w:sz="0" w:space="0" w:color="auto"/>
            <w:left w:val="none" w:sz="0" w:space="0" w:color="auto"/>
            <w:bottom w:val="none" w:sz="0" w:space="0" w:color="auto"/>
            <w:right w:val="none" w:sz="0" w:space="0" w:color="auto"/>
          </w:divBdr>
        </w:div>
        <w:div w:id="855769291">
          <w:marLeft w:val="1066"/>
          <w:marRight w:val="0"/>
          <w:marTop w:val="144"/>
          <w:marBottom w:val="0"/>
          <w:divBdr>
            <w:top w:val="none" w:sz="0" w:space="0" w:color="auto"/>
            <w:left w:val="none" w:sz="0" w:space="0" w:color="auto"/>
            <w:bottom w:val="none" w:sz="0" w:space="0" w:color="auto"/>
            <w:right w:val="none" w:sz="0" w:space="0" w:color="auto"/>
          </w:divBdr>
        </w:div>
        <w:div w:id="948783302">
          <w:marLeft w:val="432"/>
          <w:marRight w:val="0"/>
          <w:marTop w:val="173"/>
          <w:marBottom w:val="0"/>
          <w:divBdr>
            <w:top w:val="none" w:sz="0" w:space="0" w:color="auto"/>
            <w:left w:val="none" w:sz="0" w:space="0" w:color="auto"/>
            <w:bottom w:val="none" w:sz="0" w:space="0" w:color="auto"/>
            <w:right w:val="none" w:sz="0" w:space="0" w:color="auto"/>
          </w:divBdr>
        </w:div>
        <w:div w:id="1040781272">
          <w:marLeft w:val="432"/>
          <w:marRight w:val="0"/>
          <w:marTop w:val="173"/>
          <w:marBottom w:val="0"/>
          <w:divBdr>
            <w:top w:val="none" w:sz="0" w:space="0" w:color="auto"/>
            <w:left w:val="none" w:sz="0" w:space="0" w:color="auto"/>
            <w:bottom w:val="none" w:sz="0" w:space="0" w:color="auto"/>
            <w:right w:val="none" w:sz="0" w:space="0" w:color="auto"/>
          </w:divBdr>
        </w:div>
        <w:div w:id="1458377983">
          <w:marLeft w:val="432"/>
          <w:marRight w:val="0"/>
          <w:marTop w:val="173"/>
          <w:marBottom w:val="0"/>
          <w:divBdr>
            <w:top w:val="none" w:sz="0" w:space="0" w:color="auto"/>
            <w:left w:val="none" w:sz="0" w:space="0" w:color="auto"/>
            <w:bottom w:val="none" w:sz="0" w:space="0" w:color="auto"/>
            <w:right w:val="none" w:sz="0" w:space="0" w:color="auto"/>
          </w:divBdr>
        </w:div>
        <w:div w:id="1724720068">
          <w:marLeft w:val="432"/>
          <w:marRight w:val="0"/>
          <w:marTop w:val="173"/>
          <w:marBottom w:val="0"/>
          <w:divBdr>
            <w:top w:val="none" w:sz="0" w:space="0" w:color="auto"/>
            <w:left w:val="none" w:sz="0" w:space="0" w:color="auto"/>
            <w:bottom w:val="none" w:sz="0" w:space="0" w:color="auto"/>
            <w:right w:val="none" w:sz="0" w:space="0" w:color="auto"/>
          </w:divBdr>
        </w:div>
        <w:div w:id="1824151544">
          <w:marLeft w:val="432"/>
          <w:marRight w:val="0"/>
          <w:marTop w:val="173"/>
          <w:marBottom w:val="0"/>
          <w:divBdr>
            <w:top w:val="none" w:sz="0" w:space="0" w:color="auto"/>
            <w:left w:val="none" w:sz="0" w:space="0" w:color="auto"/>
            <w:bottom w:val="none" w:sz="0" w:space="0" w:color="auto"/>
            <w:right w:val="none" w:sz="0" w:space="0" w:color="auto"/>
          </w:divBdr>
        </w:div>
        <w:div w:id="1844319692">
          <w:marLeft w:val="432"/>
          <w:marRight w:val="0"/>
          <w:marTop w:val="173"/>
          <w:marBottom w:val="0"/>
          <w:divBdr>
            <w:top w:val="none" w:sz="0" w:space="0" w:color="auto"/>
            <w:left w:val="none" w:sz="0" w:space="0" w:color="auto"/>
            <w:bottom w:val="none" w:sz="0" w:space="0" w:color="auto"/>
            <w:right w:val="none" w:sz="0" w:space="0" w:color="auto"/>
          </w:divBdr>
        </w:div>
        <w:div w:id="1995915879">
          <w:marLeft w:val="432"/>
          <w:marRight w:val="0"/>
          <w:marTop w:val="173"/>
          <w:marBottom w:val="0"/>
          <w:divBdr>
            <w:top w:val="none" w:sz="0" w:space="0" w:color="auto"/>
            <w:left w:val="none" w:sz="0" w:space="0" w:color="auto"/>
            <w:bottom w:val="none" w:sz="0" w:space="0" w:color="auto"/>
            <w:right w:val="none" w:sz="0" w:space="0" w:color="auto"/>
          </w:divBdr>
        </w:div>
      </w:divsChild>
    </w:div>
    <w:div w:id="16395896">
      <w:bodyDiv w:val="1"/>
      <w:marLeft w:val="0"/>
      <w:marRight w:val="0"/>
      <w:marTop w:val="0"/>
      <w:marBottom w:val="0"/>
      <w:divBdr>
        <w:top w:val="none" w:sz="0" w:space="0" w:color="auto"/>
        <w:left w:val="none" w:sz="0" w:space="0" w:color="auto"/>
        <w:bottom w:val="none" w:sz="0" w:space="0" w:color="auto"/>
        <w:right w:val="none" w:sz="0" w:space="0" w:color="auto"/>
      </w:divBdr>
      <w:divsChild>
        <w:div w:id="48921416">
          <w:marLeft w:val="446"/>
          <w:marRight w:val="0"/>
          <w:marTop w:val="0"/>
          <w:marBottom w:val="0"/>
          <w:divBdr>
            <w:top w:val="none" w:sz="0" w:space="0" w:color="auto"/>
            <w:left w:val="none" w:sz="0" w:space="0" w:color="auto"/>
            <w:bottom w:val="none" w:sz="0" w:space="0" w:color="auto"/>
            <w:right w:val="none" w:sz="0" w:space="0" w:color="auto"/>
          </w:divBdr>
        </w:div>
        <w:div w:id="390277258">
          <w:marLeft w:val="446"/>
          <w:marRight w:val="0"/>
          <w:marTop w:val="0"/>
          <w:marBottom w:val="0"/>
          <w:divBdr>
            <w:top w:val="none" w:sz="0" w:space="0" w:color="auto"/>
            <w:left w:val="none" w:sz="0" w:space="0" w:color="auto"/>
            <w:bottom w:val="none" w:sz="0" w:space="0" w:color="auto"/>
            <w:right w:val="none" w:sz="0" w:space="0" w:color="auto"/>
          </w:divBdr>
        </w:div>
        <w:div w:id="1110978131">
          <w:marLeft w:val="446"/>
          <w:marRight w:val="0"/>
          <w:marTop w:val="0"/>
          <w:marBottom w:val="0"/>
          <w:divBdr>
            <w:top w:val="none" w:sz="0" w:space="0" w:color="auto"/>
            <w:left w:val="none" w:sz="0" w:space="0" w:color="auto"/>
            <w:bottom w:val="none" w:sz="0" w:space="0" w:color="auto"/>
            <w:right w:val="none" w:sz="0" w:space="0" w:color="auto"/>
          </w:divBdr>
        </w:div>
        <w:div w:id="1136679936">
          <w:marLeft w:val="446"/>
          <w:marRight w:val="0"/>
          <w:marTop w:val="0"/>
          <w:marBottom w:val="0"/>
          <w:divBdr>
            <w:top w:val="none" w:sz="0" w:space="0" w:color="auto"/>
            <w:left w:val="none" w:sz="0" w:space="0" w:color="auto"/>
            <w:bottom w:val="none" w:sz="0" w:space="0" w:color="auto"/>
            <w:right w:val="none" w:sz="0" w:space="0" w:color="auto"/>
          </w:divBdr>
        </w:div>
        <w:div w:id="1511988446">
          <w:marLeft w:val="446"/>
          <w:marRight w:val="0"/>
          <w:marTop w:val="0"/>
          <w:marBottom w:val="0"/>
          <w:divBdr>
            <w:top w:val="none" w:sz="0" w:space="0" w:color="auto"/>
            <w:left w:val="none" w:sz="0" w:space="0" w:color="auto"/>
            <w:bottom w:val="none" w:sz="0" w:space="0" w:color="auto"/>
            <w:right w:val="none" w:sz="0" w:space="0" w:color="auto"/>
          </w:divBdr>
        </w:div>
        <w:div w:id="1706784674">
          <w:marLeft w:val="446"/>
          <w:marRight w:val="0"/>
          <w:marTop w:val="0"/>
          <w:marBottom w:val="0"/>
          <w:divBdr>
            <w:top w:val="none" w:sz="0" w:space="0" w:color="auto"/>
            <w:left w:val="none" w:sz="0" w:space="0" w:color="auto"/>
            <w:bottom w:val="none" w:sz="0" w:space="0" w:color="auto"/>
            <w:right w:val="none" w:sz="0" w:space="0" w:color="auto"/>
          </w:divBdr>
        </w:div>
        <w:div w:id="1722747126">
          <w:marLeft w:val="446"/>
          <w:marRight w:val="0"/>
          <w:marTop w:val="0"/>
          <w:marBottom w:val="0"/>
          <w:divBdr>
            <w:top w:val="none" w:sz="0" w:space="0" w:color="auto"/>
            <w:left w:val="none" w:sz="0" w:space="0" w:color="auto"/>
            <w:bottom w:val="none" w:sz="0" w:space="0" w:color="auto"/>
            <w:right w:val="none" w:sz="0" w:space="0" w:color="auto"/>
          </w:divBdr>
        </w:div>
        <w:div w:id="1756050910">
          <w:marLeft w:val="446"/>
          <w:marRight w:val="0"/>
          <w:marTop w:val="0"/>
          <w:marBottom w:val="0"/>
          <w:divBdr>
            <w:top w:val="none" w:sz="0" w:space="0" w:color="auto"/>
            <w:left w:val="none" w:sz="0" w:space="0" w:color="auto"/>
            <w:bottom w:val="none" w:sz="0" w:space="0" w:color="auto"/>
            <w:right w:val="none" w:sz="0" w:space="0" w:color="auto"/>
          </w:divBdr>
        </w:div>
        <w:div w:id="1823505260">
          <w:marLeft w:val="446"/>
          <w:marRight w:val="0"/>
          <w:marTop w:val="0"/>
          <w:marBottom w:val="0"/>
          <w:divBdr>
            <w:top w:val="none" w:sz="0" w:space="0" w:color="auto"/>
            <w:left w:val="none" w:sz="0" w:space="0" w:color="auto"/>
            <w:bottom w:val="none" w:sz="0" w:space="0" w:color="auto"/>
            <w:right w:val="none" w:sz="0" w:space="0" w:color="auto"/>
          </w:divBdr>
        </w:div>
        <w:div w:id="1907758772">
          <w:marLeft w:val="446"/>
          <w:marRight w:val="0"/>
          <w:marTop w:val="0"/>
          <w:marBottom w:val="0"/>
          <w:divBdr>
            <w:top w:val="none" w:sz="0" w:space="0" w:color="auto"/>
            <w:left w:val="none" w:sz="0" w:space="0" w:color="auto"/>
            <w:bottom w:val="none" w:sz="0" w:space="0" w:color="auto"/>
            <w:right w:val="none" w:sz="0" w:space="0" w:color="auto"/>
          </w:divBdr>
        </w:div>
      </w:divsChild>
    </w:div>
    <w:div w:id="108866731">
      <w:bodyDiv w:val="1"/>
      <w:marLeft w:val="0"/>
      <w:marRight w:val="0"/>
      <w:marTop w:val="0"/>
      <w:marBottom w:val="0"/>
      <w:divBdr>
        <w:top w:val="none" w:sz="0" w:space="0" w:color="auto"/>
        <w:left w:val="none" w:sz="0" w:space="0" w:color="auto"/>
        <w:bottom w:val="none" w:sz="0" w:space="0" w:color="auto"/>
        <w:right w:val="none" w:sz="0" w:space="0" w:color="auto"/>
      </w:divBdr>
      <w:divsChild>
        <w:div w:id="347565576">
          <w:marLeft w:val="432"/>
          <w:marRight w:val="0"/>
          <w:marTop w:val="173"/>
          <w:marBottom w:val="0"/>
          <w:divBdr>
            <w:top w:val="none" w:sz="0" w:space="0" w:color="auto"/>
            <w:left w:val="none" w:sz="0" w:space="0" w:color="auto"/>
            <w:bottom w:val="none" w:sz="0" w:space="0" w:color="auto"/>
            <w:right w:val="none" w:sz="0" w:space="0" w:color="auto"/>
          </w:divBdr>
        </w:div>
        <w:div w:id="361709918">
          <w:marLeft w:val="1066"/>
          <w:marRight w:val="0"/>
          <w:marTop w:val="144"/>
          <w:marBottom w:val="0"/>
          <w:divBdr>
            <w:top w:val="none" w:sz="0" w:space="0" w:color="auto"/>
            <w:left w:val="none" w:sz="0" w:space="0" w:color="auto"/>
            <w:bottom w:val="none" w:sz="0" w:space="0" w:color="auto"/>
            <w:right w:val="none" w:sz="0" w:space="0" w:color="auto"/>
          </w:divBdr>
        </w:div>
        <w:div w:id="530186631">
          <w:marLeft w:val="432"/>
          <w:marRight w:val="0"/>
          <w:marTop w:val="173"/>
          <w:marBottom w:val="0"/>
          <w:divBdr>
            <w:top w:val="none" w:sz="0" w:space="0" w:color="auto"/>
            <w:left w:val="none" w:sz="0" w:space="0" w:color="auto"/>
            <w:bottom w:val="none" w:sz="0" w:space="0" w:color="auto"/>
            <w:right w:val="none" w:sz="0" w:space="0" w:color="auto"/>
          </w:divBdr>
        </w:div>
        <w:div w:id="614868038">
          <w:marLeft w:val="432"/>
          <w:marRight w:val="0"/>
          <w:marTop w:val="173"/>
          <w:marBottom w:val="0"/>
          <w:divBdr>
            <w:top w:val="none" w:sz="0" w:space="0" w:color="auto"/>
            <w:left w:val="none" w:sz="0" w:space="0" w:color="auto"/>
            <w:bottom w:val="none" w:sz="0" w:space="0" w:color="auto"/>
            <w:right w:val="none" w:sz="0" w:space="0" w:color="auto"/>
          </w:divBdr>
        </w:div>
        <w:div w:id="793600550">
          <w:marLeft w:val="432"/>
          <w:marRight w:val="0"/>
          <w:marTop w:val="173"/>
          <w:marBottom w:val="0"/>
          <w:divBdr>
            <w:top w:val="none" w:sz="0" w:space="0" w:color="auto"/>
            <w:left w:val="none" w:sz="0" w:space="0" w:color="auto"/>
            <w:bottom w:val="none" w:sz="0" w:space="0" w:color="auto"/>
            <w:right w:val="none" w:sz="0" w:space="0" w:color="auto"/>
          </w:divBdr>
        </w:div>
        <w:div w:id="1077244987">
          <w:marLeft w:val="432"/>
          <w:marRight w:val="0"/>
          <w:marTop w:val="173"/>
          <w:marBottom w:val="0"/>
          <w:divBdr>
            <w:top w:val="none" w:sz="0" w:space="0" w:color="auto"/>
            <w:left w:val="none" w:sz="0" w:space="0" w:color="auto"/>
            <w:bottom w:val="none" w:sz="0" w:space="0" w:color="auto"/>
            <w:right w:val="none" w:sz="0" w:space="0" w:color="auto"/>
          </w:divBdr>
        </w:div>
        <w:div w:id="1110662614">
          <w:marLeft w:val="432"/>
          <w:marRight w:val="0"/>
          <w:marTop w:val="173"/>
          <w:marBottom w:val="0"/>
          <w:divBdr>
            <w:top w:val="none" w:sz="0" w:space="0" w:color="auto"/>
            <w:left w:val="none" w:sz="0" w:space="0" w:color="auto"/>
            <w:bottom w:val="none" w:sz="0" w:space="0" w:color="auto"/>
            <w:right w:val="none" w:sz="0" w:space="0" w:color="auto"/>
          </w:divBdr>
        </w:div>
        <w:div w:id="1160458976">
          <w:marLeft w:val="432"/>
          <w:marRight w:val="0"/>
          <w:marTop w:val="173"/>
          <w:marBottom w:val="0"/>
          <w:divBdr>
            <w:top w:val="none" w:sz="0" w:space="0" w:color="auto"/>
            <w:left w:val="none" w:sz="0" w:space="0" w:color="auto"/>
            <w:bottom w:val="none" w:sz="0" w:space="0" w:color="auto"/>
            <w:right w:val="none" w:sz="0" w:space="0" w:color="auto"/>
          </w:divBdr>
        </w:div>
        <w:div w:id="1704591804">
          <w:marLeft w:val="432"/>
          <w:marRight w:val="0"/>
          <w:marTop w:val="173"/>
          <w:marBottom w:val="0"/>
          <w:divBdr>
            <w:top w:val="none" w:sz="0" w:space="0" w:color="auto"/>
            <w:left w:val="none" w:sz="0" w:space="0" w:color="auto"/>
            <w:bottom w:val="none" w:sz="0" w:space="0" w:color="auto"/>
            <w:right w:val="none" w:sz="0" w:space="0" w:color="auto"/>
          </w:divBdr>
        </w:div>
        <w:div w:id="1786659961">
          <w:marLeft w:val="432"/>
          <w:marRight w:val="0"/>
          <w:marTop w:val="173"/>
          <w:marBottom w:val="0"/>
          <w:divBdr>
            <w:top w:val="none" w:sz="0" w:space="0" w:color="auto"/>
            <w:left w:val="none" w:sz="0" w:space="0" w:color="auto"/>
            <w:bottom w:val="none" w:sz="0" w:space="0" w:color="auto"/>
            <w:right w:val="none" w:sz="0" w:space="0" w:color="auto"/>
          </w:divBdr>
        </w:div>
      </w:divsChild>
    </w:div>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174882775">
      <w:bodyDiv w:val="1"/>
      <w:marLeft w:val="0"/>
      <w:marRight w:val="0"/>
      <w:marTop w:val="0"/>
      <w:marBottom w:val="0"/>
      <w:divBdr>
        <w:top w:val="none" w:sz="0" w:space="0" w:color="auto"/>
        <w:left w:val="none" w:sz="0" w:space="0" w:color="auto"/>
        <w:bottom w:val="none" w:sz="0" w:space="0" w:color="auto"/>
        <w:right w:val="none" w:sz="0" w:space="0" w:color="auto"/>
      </w:divBdr>
      <w:divsChild>
        <w:div w:id="1374424706">
          <w:marLeft w:val="720"/>
          <w:marRight w:val="0"/>
          <w:marTop w:val="0"/>
          <w:marBottom w:val="120"/>
          <w:divBdr>
            <w:top w:val="none" w:sz="0" w:space="0" w:color="auto"/>
            <w:left w:val="none" w:sz="0" w:space="0" w:color="auto"/>
            <w:bottom w:val="none" w:sz="0" w:space="0" w:color="auto"/>
            <w:right w:val="none" w:sz="0" w:space="0" w:color="auto"/>
          </w:divBdr>
        </w:div>
      </w:divsChild>
    </w:div>
    <w:div w:id="210966191">
      <w:bodyDiv w:val="1"/>
      <w:marLeft w:val="0"/>
      <w:marRight w:val="0"/>
      <w:marTop w:val="0"/>
      <w:marBottom w:val="0"/>
      <w:divBdr>
        <w:top w:val="none" w:sz="0" w:space="0" w:color="auto"/>
        <w:left w:val="none" w:sz="0" w:space="0" w:color="auto"/>
        <w:bottom w:val="none" w:sz="0" w:space="0" w:color="auto"/>
        <w:right w:val="none" w:sz="0" w:space="0" w:color="auto"/>
      </w:divBdr>
      <w:divsChild>
        <w:div w:id="153113769">
          <w:marLeft w:val="360"/>
          <w:marRight w:val="0"/>
          <w:marTop w:val="0"/>
          <w:marBottom w:val="60"/>
          <w:divBdr>
            <w:top w:val="none" w:sz="0" w:space="0" w:color="auto"/>
            <w:left w:val="none" w:sz="0" w:space="0" w:color="auto"/>
            <w:bottom w:val="none" w:sz="0" w:space="0" w:color="auto"/>
            <w:right w:val="none" w:sz="0" w:space="0" w:color="auto"/>
          </w:divBdr>
        </w:div>
        <w:div w:id="816843730">
          <w:marLeft w:val="720"/>
          <w:marRight w:val="0"/>
          <w:marTop w:val="0"/>
          <w:marBottom w:val="60"/>
          <w:divBdr>
            <w:top w:val="none" w:sz="0" w:space="0" w:color="auto"/>
            <w:left w:val="none" w:sz="0" w:space="0" w:color="auto"/>
            <w:bottom w:val="none" w:sz="0" w:space="0" w:color="auto"/>
            <w:right w:val="none" w:sz="0" w:space="0" w:color="auto"/>
          </w:divBdr>
        </w:div>
        <w:div w:id="1753814923">
          <w:marLeft w:val="720"/>
          <w:marRight w:val="0"/>
          <w:marTop w:val="0"/>
          <w:marBottom w:val="60"/>
          <w:divBdr>
            <w:top w:val="none" w:sz="0" w:space="0" w:color="auto"/>
            <w:left w:val="none" w:sz="0" w:space="0" w:color="auto"/>
            <w:bottom w:val="none" w:sz="0" w:space="0" w:color="auto"/>
            <w:right w:val="none" w:sz="0" w:space="0" w:color="auto"/>
          </w:divBdr>
        </w:div>
      </w:divsChild>
    </w:div>
    <w:div w:id="251664682">
      <w:bodyDiv w:val="1"/>
      <w:marLeft w:val="0"/>
      <w:marRight w:val="0"/>
      <w:marTop w:val="0"/>
      <w:marBottom w:val="0"/>
      <w:divBdr>
        <w:top w:val="none" w:sz="0" w:space="0" w:color="auto"/>
        <w:left w:val="none" w:sz="0" w:space="0" w:color="auto"/>
        <w:bottom w:val="none" w:sz="0" w:space="0" w:color="auto"/>
        <w:right w:val="none" w:sz="0" w:space="0" w:color="auto"/>
      </w:divBdr>
      <w:divsChild>
        <w:div w:id="2084794233">
          <w:marLeft w:val="45"/>
          <w:marRight w:val="0"/>
          <w:marTop w:val="0"/>
          <w:marBottom w:val="0"/>
          <w:divBdr>
            <w:top w:val="none" w:sz="0" w:space="0" w:color="auto"/>
            <w:left w:val="none" w:sz="0" w:space="0" w:color="auto"/>
            <w:bottom w:val="none" w:sz="0" w:space="0" w:color="auto"/>
            <w:right w:val="none" w:sz="0" w:space="0" w:color="auto"/>
          </w:divBdr>
          <w:divsChild>
            <w:div w:id="2046251160">
              <w:marLeft w:val="0"/>
              <w:marRight w:val="0"/>
              <w:marTop w:val="0"/>
              <w:marBottom w:val="0"/>
              <w:divBdr>
                <w:top w:val="none" w:sz="0" w:space="0" w:color="auto"/>
                <w:left w:val="none" w:sz="0" w:space="0" w:color="auto"/>
                <w:bottom w:val="none" w:sz="0" w:space="0" w:color="auto"/>
                <w:right w:val="none" w:sz="0" w:space="0" w:color="auto"/>
              </w:divBdr>
              <w:divsChild>
                <w:div w:id="216673923">
                  <w:marLeft w:val="0"/>
                  <w:marRight w:val="0"/>
                  <w:marTop w:val="0"/>
                  <w:marBottom w:val="0"/>
                  <w:divBdr>
                    <w:top w:val="none" w:sz="0" w:space="0" w:color="auto"/>
                    <w:left w:val="none" w:sz="0" w:space="0" w:color="auto"/>
                    <w:bottom w:val="none" w:sz="0" w:space="0" w:color="auto"/>
                    <w:right w:val="none" w:sz="0" w:space="0" w:color="auto"/>
                  </w:divBdr>
                  <w:divsChild>
                    <w:div w:id="2018997233">
                      <w:marLeft w:val="0"/>
                      <w:marRight w:val="0"/>
                      <w:marTop w:val="0"/>
                      <w:marBottom w:val="0"/>
                      <w:divBdr>
                        <w:top w:val="none" w:sz="0" w:space="0" w:color="auto"/>
                        <w:left w:val="none" w:sz="0" w:space="0" w:color="auto"/>
                        <w:bottom w:val="none" w:sz="0" w:space="0" w:color="auto"/>
                        <w:right w:val="none" w:sz="0" w:space="0" w:color="auto"/>
                      </w:divBdr>
                      <w:divsChild>
                        <w:div w:id="873155532">
                          <w:marLeft w:val="0"/>
                          <w:marRight w:val="0"/>
                          <w:marTop w:val="0"/>
                          <w:marBottom w:val="0"/>
                          <w:divBdr>
                            <w:top w:val="none" w:sz="0" w:space="0" w:color="auto"/>
                            <w:left w:val="none" w:sz="0" w:space="0" w:color="auto"/>
                            <w:bottom w:val="none" w:sz="0" w:space="0" w:color="auto"/>
                            <w:right w:val="none" w:sz="0" w:space="0" w:color="auto"/>
                          </w:divBdr>
                          <w:divsChild>
                            <w:div w:id="119878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2512949">
      <w:bodyDiv w:val="1"/>
      <w:marLeft w:val="0"/>
      <w:marRight w:val="0"/>
      <w:marTop w:val="0"/>
      <w:marBottom w:val="0"/>
      <w:divBdr>
        <w:top w:val="none" w:sz="0" w:space="0" w:color="auto"/>
        <w:left w:val="none" w:sz="0" w:space="0" w:color="auto"/>
        <w:bottom w:val="none" w:sz="0" w:space="0" w:color="auto"/>
        <w:right w:val="none" w:sz="0" w:space="0" w:color="auto"/>
      </w:divBdr>
      <w:divsChild>
        <w:div w:id="251278949">
          <w:marLeft w:val="360"/>
          <w:marRight w:val="0"/>
          <w:marTop w:val="0"/>
          <w:marBottom w:val="60"/>
          <w:divBdr>
            <w:top w:val="none" w:sz="0" w:space="0" w:color="auto"/>
            <w:left w:val="none" w:sz="0" w:space="0" w:color="auto"/>
            <w:bottom w:val="none" w:sz="0" w:space="0" w:color="auto"/>
            <w:right w:val="none" w:sz="0" w:space="0" w:color="auto"/>
          </w:divBdr>
        </w:div>
        <w:div w:id="518743735">
          <w:marLeft w:val="720"/>
          <w:marRight w:val="0"/>
          <w:marTop w:val="0"/>
          <w:marBottom w:val="60"/>
          <w:divBdr>
            <w:top w:val="none" w:sz="0" w:space="0" w:color="auto"/>
            <w:left w:val="none" w:sz="0" w:space="0" w:color="auto"/>
            <w:bottom w:val="none" w:sz="0" w:space="0" w:color="auto"/>
            <w:right w:val="none" w:sz="0" w:space="0" w:color="auto"/>
          </w:divBdr>
        </w:div>
        <w:div w:id="533006827">
          <w:marLeft w:val="720"/>
          <w:marRight w:val="0"/>
          <w:marTop w:val="0"/>
          <w:marBottom w:val="60"/>
          <w:divBdr>
            <w:top w:val="none" w:sz="0" w:space="0" w:color="auto"/>
            <w:left w:val="none" w:sz="0" w:space="0" w:color="auto"/>
            <w:bottom w:val="none" w:sz="0" w:space="0" w:color="auto"/>
            <w:right w:val="none" w:sz="0" w:space="0" w:color="auto"/>
          </w:divBdr>
        </w:div>
        <w:div w:id="747922293">
          <w:marLeft w:val="360"/>
          <w:marRight w:val="0"/>
          <w:marTop w:val="0"/>
          <w:marBottom w:val="60"/>
          <w:divBdr>
            <w:top w:val="none" w:sz="0" w:space="0" w:color="auto"/>
            <w:left w:val="none" w:sz="0" w:space="0" w:color="auto"/>
            <w:bottom w:val="none" w:sz="0" w:space="0" w:color="auto"/>
            <w:right w:val="none" w:sz="0" w:space="0" w:color="auto"/>
          </w:divBdr>
        </w:div>
        <w:div w:id="844397474">
          <w:marLeft w:val="360"/>
          <w:marRight w:val="0"/>
          <w:marTop w:val="0"/>
          <w:marBottom w:val="60"/>
          <w:divBdr>
            <w:top w:val="none" w:sz="0" w:space="0" w:color="auto"/>
            <w:left w:val="none" w:sz="0" w:space="0" w:color="auto"/>
            <w:bottom w:val="none" w:sz="0" w:space="0" w:color="auto"/>
            <w:right w:val="none" w:sz="0" w:space="0" w:color="auto"/>
          </w:divBdr>
        </w:div>
        <w:div w:id="1206288010">
          <w:marLeft w:val="360"/>
          <w:marRight w:val="0"/>
          <w:marTop w:val="0"/>
          <w:marBottom w:val="60"/>
          <w:divBdr>
            <w:top w:val="none" w:sz="0" w:space="0" w:color="auto"/>
            <w:left w:val="none" w:sz="0" w:space="0" w:color="auto"/>
            <w:bottom w:val="none" w:sz="0" w:space="0" w:color="auto"/>
            <w:right w:val="none" w:sz="0" w:space="0" w:color="auto"/>
          </w:divBdr>
        </w:div>
        <w:div w:id="1206335718">
          <w:marLeft w:val="720"/>
          <w:marRight w:val="0"/>
          <w:marTop w:val="0"/>
          <w:marBottom w:val="60"/>
          <w:divBdr>
            <w:top w:val="none" w:sz="0" w:space="0" w:color="auto"/>
            <w:left w:val="none" w:sz="0" w:space="0" w:color="auto"/>
            <w:bottom w:val="none" w:sz="0" w:space="0" w:color="auto"/>
            <w:right w:val="none" w:sz="0" w:space="0" w:color="auto"/>
          </w:divBdr>
        </w:div>
        <w:div w:id="1667323842">
          <w:marLeft w:val="720"/>
          <w:marRight w:val="0"/>
          <w:marTop w:val="0"/>
          <w:marBottom w:val="60"/>
          <w:divBdr>
            <w:top w:val="none" w:sz="0" w:space="0" w:color="auto"/>
            <w:left w:val="none" w:sz="0" w:space="0" w:color="auto"/>
            <w:bottom w:val="none" w:sz="0" w:space="0" w:color="auto"/>
            <w:right w:val="none" w:sz="0" w:space="0" w:color="auto"/>
          </w:divBdr>
        </w:div>
        <w:div w:id="1978293371">
          <w:marLeft w:val="720"/>
          <w:marRight w:val="0"/>
          <w:marTop w:val="0"/>
          <w:marBottom w:val="60"/>
          <w:divBdr>
            <w:top w:val="none" w:sz="0" w:space="0" w:color="auto"/>
            <w:left w:val="none" w:sz="0" w:space="0" w:color="auto"/>
            <w:bottom w:val="none" w:sz="0" w:space="0" w:color="auto"/>
            <w:right w:val="none" w:sz="0" w:space="0" w:color="auto"/>
          </w:divBdr>
        </w:div>
        <w:div w:id="2098793954">
          <w:marLeft w:val="720"/>
          <w:marRight w:val="0"/>
          <w:marTop w:val="0"/>
          <w:marBottom w:val="60"/>
          <w:divBdr>
            <w:top w:val="none" w:sz="0" w:space="0" w:color="auto"/>
            <w:left w:val="none" w:sz="0" w:space="0" w:color="auto"/>
            <w:bottom w:val="none" w:sz="0" w:space="0" w:color="auto"/>
            <w:right w:val="none" w:sz="0" w:space="0" w:color="auto"/>
          </w:divBdr>
        </w:div>
      </w:divsChild>
    </w:div>
    <w:div w:id="26601322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396166696">
      <w:bodyDiv w:val="1"/>
      <w:marLeft w:val="0"/>
      <w:marRight w:val="0"/>
      <w:marTop w:val="0"/>
      <w:marBottom w:val="0"/>
      <w:divBdr>
        <w:top w:val="none" w:sz="0" w:space="0" w:color="auto"/>
        <w:left w:val="none" w:sz="0" w:space="0" w:color="auto"/>
        <w:bottom w:val="none" w:sz="0" w:space="0" w:color="auto"/>
        <w:right w:val="none" w:sz="0" w:space="0" w:color="auto"/>
      </w:divBdr>
      <w:divsChild>
        <w:div w:id="986082278">
          <w:marLeft w:val="360"/>
          <w:marRight w:val="0"/>
          <w:marTop w:val="0"/>
          <w:marBottom w:val="120"/>
          <w:divBdr>
            <w:top w:val="none" w:sz="0" w:space="0" w:color="auto"/>
            <w:left w:val="none" w:sz="0" w:space="0" w:color="auto"/>
            <w:bottom w:val="none" w:sz="0" w:space="0" w:color="auto"/>
            <w:right w:val="none" w:sz="0" w:space="0" w:color="auto"/>
          </w:divBdr>
        </w:div>
        <w:div w:id="1642732186">
          <w:marLeft w:val="720"/>
          <w:marRight w:val="0"/>
          <w:marTop w:val="0"/>
          <w:marBottom w:val="120"/>
          <w:divBdr>
            <w:top w:val="none" w:sz="0" w:space="0" w:color="auto"/>
            <w:left w:val="none" w:sz="0" w:space="0" w:color="auto"/>
            <w:bottom w:val="none" w:sz="0" w:space="0" w:color="auto"/>
            <w:right w:val="none" w:sz="0" w:space="0" w:color="auto"/>
          </w:divBdr>
        </w:div>
        <w:div w:id="1850481397">
          <w:marLeft w:val="360"/>
          <w:marRight w:val="0"/>
          <w:marTop w:val="0"/>
          <w:marBottom w:val="120"/>
          <w:divBdr>
            <w:top w:val="none" w:sz="0" w:space="0" w:color="auto"/>
            <w:left w:val="none" w:sz="0" w:space="0" w:color="auto"/>
            <w:bottom w:val="none" w:sz="0" w:space="0" w:color="auto"/>
            <w:right w:val="none" w:sz="0" w:space="0" w:color="auto"/>
          </w:divBdr>
        </w:div>
      </w:divsChild>
    </w:div>
    <w:div w:id="411782998">
      <w:bodyDiv w:val="1"/>
      <w:marLeft w:val="0"/>
      <w:marRight w:val="0"/>
      <w:marTop w:val="0"/>
      <w:marBottom w:val="0"/>
      <w:divBdr>
        <w:top w:val="none" w:sz="0" w:space="0" w:color="auto"/>
        <w:left w:val="none" w:sz="0" w:space="0" w:color="auto"/>
        <w:bottom w:val="none" w:sz="0" w:space="0" w:color="auto"/>
        <w:right w:val="none" w:sz="0" w:space="0" w:color="auto"/>
      </w:divBdr>
    </w:div>
    <w:div w:id="439689534">
      <w:bodyDiv w:val="1"/>
      <w:marLeft w:val="0"/>
      <w:marRight w:val="0"/>
      <w:marTop w:val="0"/>
      <w:marBottom w:val="0"/>
      <w:divBdr>
        <w:top w:val="none" w:sz="0" w:space="0" w:color="auto"/>
        <w:left w:val="none" w:sz="0" w:space="0" w:color="auto"/>
        <w:bottom w:val="none" w:sz="0" w:space="0" w:color="auto"/>
        <w:right w:val="none" w:sz="0" w:space="0" w:color="auto"/>
      </w:divBdr>
    </w:div>
    <w:div w:id="449979239">
      <w:bodyDiv w:val="1"/>
      <w:marLeft w:val="0"/>
      <w:marRight w:val="0"/>
      <w:marTop w:val="0"/>
      <w:marBottom w:val="0"/>
      <w:divBdr>
        <w:top w:val="none" w:sz="0" w:space="0" w:color="auto"/>
        <w:left w:val="none" w:sz="0" w:space="0" w:color="auto"/>
        <w:bottom w:val="none" w:sz="0" w:space="0" w:color="auto"/>
        <w:right w:val="none" w:sz="0" w:space="0" w:color="auto"/>
      </w:divBdr>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56865234">
      <w:bodyDiv w:val="1"/>
      <w:marLeft w:val="0"/>
      <w:marRight w:val="0"/>
      <w:marTop w:val="0"/>
      <w:marBottom w:val="0"/>
      <w:divBdr>
        <w:top w:val="none" w:sz="0" w:space="0" w:color="auto"/>
        <w:left w:val="none" w:sz="0" w:space="0" w:color="auto"/>
        <w:bottom w:val="none" w:sz="0" w:space="0" w:color="auto"/>
        <w:right w:val="none" w:sz="0" w:space="0" w:color="auto"/>
      </w:divBdr>
    </w:div>
    <w:div w:id="567229476">
      <w:bodyDiv w:val="1"/>
      <w:marLeft w:val="0"/>
      <w:marRight w:val="0"/>
      <w:marTop w:val="0"/>
      <w:marBottom w:val="0"/>
      <w:divBdr>
        <w:top w:val="none" w:sz="0" w:space="0" w:color="auto"/>
        <w:left w:val="none" w:sz="0" w:space="0" w:color="auto"/>
        <w:bottom w:val="none" w:sz="0" w:space="0" w:color="auto"/>
        <w:right w:val="none" w:sz="0" w:space="0" w:color="auto"/>
      </w:divBdr>
      <w:divsChild>
        <w:div w:id="158159191">
          <w:marLeft w:val="720"/>
          <w:marRight w:val="0"/>
          <w:marTop w:val="0"/>
          <w:marBottom w:val="60"/>
          <w:divBdr>
            <w:top w:val="none" w:sz="0" w:space="0" w:color="auto"/>
            <w:left w:val="none" w:sz="0" w:space="0" w:color="auto"/>
            <w:bottom w:val="none" w:sz="0" w:space="0" w:color="auto"/>
            <w:right w:val="none" w:sz="0" w:space="0" w:color="auto"/>
          </w:divBdr>
        </w:div>
        <w:div w:id="1144810804">
          <w:marLeft w:val="360"/>
          <w:marRight w:val="0"/>
          <w:marTop w:val="0"/>
          <w:marBottom w:val="60"/>
          <w:divBdr>
            <w:top w:val="none" w:sz="0" w:space="0" w:color="auto"/>
            <w:left w:val="none" w:sz="0" w:space="0" w:color="auto"/>
            <w:bottom w:val="none" w:sz="0" w:space="0" w:color="auto"/>
            <w:right w:val="none" w:sz="0" w:space="0" w:color="auto"/>
          </w:divBdr>
        </w:div>
      </w:divsChild>
    </w:div>
    <w:div w:id="567956091">
      <w:bodyDiv w:val="1"/>
      <w:marLeft w:val="0"/>
      <w:marRight w:val="0"/>
      <w:marTop w:val="0"/>
      <w:marBottom w:val="0"/>
      <w:divBdr>
        <w:top w:val="none" w:sz="0" w:space="0" w:color="auto"/>
        <w:left w:val="none" w:sz="0" w:space="0" w:color="auto"/>
        <w:bottom w:val="none" w:sz="0" w:space="0" w:color="auto"/>
        <w:right w:val="none" w:sz="0" w:space="0" w:color="auto"/>
      </w:divBdr>
      <w:divsChild>
        <w:div w:id="1017391472">
          <w:marLeft w:val="720"/>
          <w:marRight w:val="0"/>
          <w:marTop w:val="0"/>
          <w:marBottom w:val="60"/>
          <w:divBdr>
            <w:top w:val="none" w:sz="0" w:space="0" w:color="auto"/>
            <w:left w:val="none" w:sz="0" w:space="0" w:color="auto"/>
            <w:bottom w:val="none" w:sz="0" w:space="0" w:color="auto"/>
            <w:right w:val="none" w:sz="0" w:space="0" w:color="auto"/>
          </w:divBdr>
        </w:div>
        <w:div w:id="1142843782">
          <w:marLeft w:val="1080"/>
          <w:marRight w:val="0"/>
          <w:marTop w:val="0"/>
          <w:marBottom w:val="60"/>
          <w:divBdr>
            <w:top w:val="none" w:sz="0" w:space="0" w:color="auto"/>
            <w:left w:val="none" w:sz="0" w:space="0" w:color="auto"/>
            <w:bottom w:val="none" w:sz="0" w:space="0" w:color="auto"/>
            <w:right w:val="none" w:sz="0" w:space="0" w:color="auto"/>
          </w:divBdr>
        </w:div>
        <w:div w:id="1444106627">
          <w:marLeft w:val="1080"/>
          <w:marRight w:val="0"/>
          <w:marTop w:val="0"/>
          <w:marBottom w:val="60"/>
          <w:divBdr>
            <w:top w:val="none" w:sz="0" w:space="0" w:color="auto"/>
            <w:left w:val="none" w:sz="0" w:space="0" w:color="auto"/>
            <w:bottom w:val="none" w:sz="0" w:space="0" w:color="auto"/>
            <w:right w:val="none" w:sz="0" w:space="0" w:color="auto"/>
          </w:divBdr>
        </w:div>
        <w:div w:id="1646547475">
          <w:marLeft w:val="720"/>
          <w:marRight w:val="0"/>
          <w:marTop w:val="0"/>
          <w:marBottom w:val="60"/>
          <w:divBdr>
            <w:top w:val="none" w:sz="0" w:space="0" w:color="auto"/>
            <w:left w:val="none" w:sz="0" w:space="0" w:color="auto"/>
            <w:bottom w:val="none" w:sz="0" w:space="0" w:color="auto"/>
            <w:right w:val="none" w:sz="0" w:space="0" w:color="auto"/>
          </w:divBdr>
        </w:div>
      </w:divsChild>
    </w:div>
    <w:div w:id="619998910">
      <w:bodyDiv w:val="1"/>
      <w:marLeft w:val="0"/>
      <w:marRight w:val="0"/>
      <w:marTop w:val="0"/>
      <w:marBottom w:val="0"/>
      <w:divBdr>
        <w:top w:val="none" w:sz="0" w:space="0" w:color="auto"/>
        <w:left w:val="none" w:sz="0" w:space="0" w:color="auto"/>
        <w:bottom w:val="none" w:sz="0" w:space="0" w:color="auto"/>
        <w:right w:val="none" w:sz="0" w:space="0" w:color="auto"/>
      </w:divBdr>
    </w:div>
    <w:div w:id="629097038">
      <w:bodyDiv w:val="1"/>
      <w:marLeft w:val="0"/>
      <w:marRight w:val="0"/>
      <w:marTop w:val="0"/>
      <w:marBottom w:val="0"/>
      <w:divBdr>
        <w:top w:val="none" w:sz="0" w:space="0" w:color="auto"/>
        <w:left w:val="none" w:sz="0" w:space="0" w:color="auto"/>
        <w:bottom w:val="none" w:sz="0" w:space="0" w:color="auto"/>
        <w:right w:val="none" w:sz="0" w:space="0" w:color="auto"/>
      </w:divBdr>
      <w:divsChild>
        <w:div w:id="836848880">
          <w:marLeft w:val="0"/>
          <w:marRight w:val="0"/>
          <w:marTop w:val="0"/>
          <w:marBottom w:val="0"/>
          <w:divBdr>
            <w:top w:val="none" w:sz="0" w:space="0" w:color="auto"/>
            <w:left w:val="none" w:sz="0" w:space="0" w:color="auto"/>
            <w:bottom w:val="none" w:sz="0" w:space="0" w:color="auto"/>
            <w:right w:val="none" w:sz="0" w:space="0" w:color="auto"/>
          </w:divBdr>
        </w:div>
        <w:div w:id="1855681355">
          <w:marLeft w:val="0"/>
          <w:marRight w:val="0"/>
          <w:marTop w:val="0"/>
          <w:marBottom w:val="0"/>
          <w:divBdr>
            <w:top w:val="none" w:sz="0" w:space="0" w:color="auto"/>
            <w:left w:val="none" w:sz="0" w:space="0" w:color="auto"/>
            <w:bottom w:val="none" w:sz="0" w:space="0" w:color="auto"/>
            <w:right w:val="none" w:sz="0" w:space="0" w:color="auto"/>
          </w:divBdr>
        </w:div>
      </w:divsChild>
    </w:div>
    <w:div w:id="675183165">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734357092">
      <w:bodyDiv w:val="1"/>
      <w:marLeft w:val="0"/>
      <w:marRight w:val="0"/>
      <w:marTop w:val="0"/>
      <w:marBottom w:val="0"/>
      <w:divBdr>
        <w:top w:val="none" w:sz="0" w:space="0" w:color="auto"/>
        <w:left w:val="none" w:sz="0" w:space="0" w:color="auto"/>
        <w:bottom w:val="none" w:sz="0" w:space="0" w:color="auto"/>
        <w:right w:val="none" w:sz="0" w:space="0" w:color="auto"/>
      </w:divBdr>
      <w:divsChild>
        <w:div w:id="28189866">
          <w:marLeft w:val="720"/>
          <w:marRight w:val="0"/>
          <w:marTop w:val="0"/>
          <w:marBottom w:val="120"/>
          <w:divBdr>
            <w:top w:val="none" w:sz="0" w:space="0" w:color="auto"/>
            <w:left w:val="none" w:sz="0" w:space="0" w:color="auto"/>
            <w:bottom w:val="none" w:sz="0" w:space="0" w:color="auto"/>
            <w:right w:val="none" w:sz="0" w:space="0" w:color="auto"/>
          </w:divBdr>
        </w:div>
        <w:div w:id="196353467">
          <w:marLeft w:val="720"/>
          <w:marRight w:val="0"/>
          <w:marTop w:val="0"/>
          <w:marBottom w:val="120"/>
          <w:divBdr>
            <w:top w:val="none" w:sz="0" w:space="0" w:color="auto"/>
            <w:left w:val="none" w:sz="0" w:space="0" w:color="auto"/>
            <w:bottom w:val="none" w:sz="0" w:space="0" w:color="auto"/>
            <w:right w:val="none" w:sz="0" w:space="0" w:color="auto"/>
          </w:divBdr>
        </w:div>
        <w:div w:id="797185089">
          <w:marLeft w:val="720"/>
          <w:marRight w:val="0"/>
          <w:marTop w:val="0"/>
          <w:marBottom w:val="120"/>
          <w:divBdr>
            <w:top w:val="none" w:sz="0" w:space="0" w:color="auto"/>
            <w:left w:val="none" w:sz="0" w:space="0" w:color="auto"/>
            <w:bottom w:val="none" w:sz="0" w:space="0" w:color="auto"/>
            <w:right w:val="none" w:sz="0" w:space="0" w:color="auto"/>
          </w:divBdr>
        </w:div>
        <w:div w:id="1117135901">
          <w:marLeft w:val="360"/>
          <w:marRight w:val="0"/>
          <w:marTop w:val="0"/>
          <w:marBottom w:val="120"/>
          <w:divBdr>
            <w:top w:val="none" w:sz="0" w:space="0" w:color="auto"/>
            <w:left w:val="none" w:sz="0" w:space="0" w:color="auto"/>
            <w:bottom w:val="none" w:sz="0" w:space="0" w:color="auto"/>
            <w:right w:val="none" w:sz="0" w:space="0" w:color="auto"/>
          </w:divBdr>
        </w:div>
        <w:div w:id="1708675249">
          <w:marLeft w:val="720"/>
          <w:marRight w:val="0"/>
          <w:marTop w:val="0"/>
          <w:marBottom w:val="120"/>
          <w:divBdr>
            <w:top w:val="none" w:sz="0" w:space="0" w:color="auto"/>
            <w:left w:val="none" w:sz="0" w:space="0" w:color="auto"/>
            <w:bottom w:val="none" w:sz="0" w:space="0" w:color="auto"/>
            <w:right w:val="none" w:sz="0" w:space="0" w:color="auto"/>
          </w:divBdr>
        </w:div>
        <w:div w:id="1971470433">
          <w:marLeft w:val="360"/>
          <w:marRight w:val="0"/>
          <w:marTop w:val="0"/>
          <w:marBottom w:val="120"/>
          <w:divBdr>
            <w:top w:val="none" w:sz="0" w:space="0" w:color="auto"/>
            <w:left w:val="none" w:sz="0" w:space="0" w:color="auto"/>
            <w:bottom w:val="none" w:sz="0" w:space="0" w:color="auto"/>
            <w:right w:val="none" w:sz="0" w:space="0" w:color="auto"/>
          </w:divBdr>
        </w:div>
      </w:divsChild>
    </w:div>
    <w:div w:id="793409436">
      <w:bodyDiv w:val="1"/>
      <w:marLeft w:val="0"/>
      <w:marRight w:val="0"/>
      <w:marTop w:val="0"/>
      <w:marBottom w:val="0"/>
      <w:divBdr>
        <w:top w:val="none" w:sz="0" w:space="0" w:color="auto"/>
        <w:left w:val="none" w:sz="0" w:space="0" w:color="auto"/>
        <w:bottom w:val="none" w:sz="0" w:space="0" w:color="auto"/>
        <w:right w:val="none" w:sz="0" w:space="0" w:color="auto"/>
      </w:divBdr>
    </w:div>
    <w:div w:id="819467121">
      <w:bodyDiv w:val="1"/>
      <w:marLeft w:val="0"/>
      <w:marRight w:val="0"/>
      <w:marTop w:val="0"/>
      <w:marBottom w:val="0"/>
      <w:divBdr>
        <w:top w:val="none" w:sz="0" w:space="0" w:color="auto"/>
        <w:left w:val="none" w:sz="0" w:space="0" w:color="auto"/>
        <w:bottom w:val="none" w:sz="0" w:space="0" w:color="auto"/>
        <w:right w:val="none" w:sz="0" w:space="0" w:color="auto"/>
      </w:divBdr>
      <w:divsChild>
        <w:div w:id="675813836">
          <w:marLeft w:val="360"/>
          <w:marRight w:val="0"/>
          <w:marTop w:val="0"/>
          <w:marBottom w:val="120"/>
          <w:divBdr>
            <w:top w:val="none" w:sz="0" w:space="0" w:color="auto"/>
            <w:left w:val="none" w:sz="0" w:space="0" w:color="auto"/>
            <w:bottom w:val="none" w:sz="0" w:space="0" w:color="auto"/>
            <w:right w:val="none" w:sz="0" w:space="0" w:color="auto"/>
          </w:divBdr>
        </w:div>
      </w:divsChild>
    </w:div>
    <w:div w:id="821191694">
      <w:bodyDiv w:val="1"/>
      <w:marLeft w:val="0"/>
      <w:marRight w:val="0"/>
      <w:marTop w:val="0"/>
      <w:marBottom w:val="0"/>
      <w:divBdr>
        <w:top w:val="none" w:sz="0" w:space="0" w:color="auto"/>
        <w:left w:val="none" w:sz="0" w:space="0" w:color="auto"/>
        <w:bottom w:val="none" w:sz="0" w:space="0" w:color="auto"/>
        <w:right w:val="none" w:sz="0" w:space="0" w:color="auto"/>
      </w:divBdr>
      <w:divsChild>
        <w:div w:id="438987870">
          <w:marLeft w:val="360"/>
          <w:marRight w:val="0"/>
          <w:marTop w:val="0"/>
          <w:marBottom w:val="60"/>
          <w:divBdr>
            <w:top w:val="none" w:sz="0" w:space="0" w:color="auto"/>
            <w:left w:val="none" w:sz="0" w:space="0" w:color="auto"/>
            <w:bottom w:val="none" w:sz="0" w:space="0" w:color="auto"/>
            <w:right w:val="none" w:sz="0" w:space="0" w:color="auto"/>
          </w:divBdr>
        </w:div>
        <w:div w:id="2126386592">
          <w:marLeft w:val="360"/>
          <w:marRight w:val="0"/>
          <w:marTop w:val="0"/>
          <w:marBottom w:val="60"/>
          <w:divBdr>
            <w:top w:val="none" w:sz="0" w:space="0" w:color="auto"/>
            <w:left w:val="none" w:sz="0" w:space="0" w:color="auto"/>
            <w:bottom w:val="none" w:sz="0" w:space="0" w:color="auto"/>
            <w:right w:val="none" w:sz="0" w:space="0" w:color="auto"/>
          </w:divBdr>
        </w:div>
      </w:divsChild>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852761843">
      <w:bodyDiv w:val="1"/>
      <w:marLeft w:val="0"/>
      <w:marRight w:val="0"/>
      <w:marTop w:val="0"/>
      <w:marBottom w:val="0"/>
      <w:divBdr>
        <w:top w:val="none" w:sz="0" w:space="0" w:color="auto"/>
        <w:left w:val="none" w:sz="0" w:space="0" w:color="auto"/>
        <w:bottom w:val="none" w:sz="0" w:space="0" w:color="auto"/>
        <w:right w:val="none" w:sz="0" w:space="0" w:color="auto"/>
      </w:divBdr>
      <w:divsChild>
        <w:div w:id="9726375">
          <w:marLeft w:val="360"/>
          <w:marRight w:val="0"/>
          <w:marTop w:val="0"/>
          <w:marBottom w:val="60"/>
          <w:divBdr>
            <w:top w:val="none" w:sz="0" w:space="0" w:color="auto"/>
            <w:left w:val="none" w:sz="0" w:space="0" w:color="auto"/>
            <w:bottom w:val="none" w:sz="0" w:space="0" w:color="auto"/>
            <w:right w:val="none" w:sz="0" w:space="0" w:color="auto"/>
          </w:divBdr>
        </w:div>
        <w:div w:id="272443198">
          <w:marLeft w:val="720"/>
          <w:marRight w:val="0"/>
          <w:marTop w:val="0"/>
          <w:marBottom w:val="60"/>
          <w:divBdr>
            <w:top w:val="none" w:sz="0" w:space="0" w:color="auto"/>
            <w:left w:val="none" w:sz="0" w:space="0" w:color="auto"/>
            <w:bottom w:val="none" w:sz="0" w:space="0" w:color="auto"/>
            <w:right w:val="none" w:sz="0" w:space="0" w:color="auto"/>
          </w:divBdr>
        </w:div>
        <w:div w:id="435246831">
          <w:marLeft w:val="720"/>
          <w:marRight w:val="0"/>
          <w:marTop w:val="0"/>
          <w:marBottom w:val="60"/>
          <w:divBdr>
            <w:top w:val="none" w:sz="0" w:space="0" w:color="auto"/>
            <w:left w:val="none" w:sz="0" w:space="0" w:color="auto"/>
            <w:bottom w:val="none" w:sz="0" w:space="0" w:color="auto"/>
            <w:right w:val="none" w:sz="0" w:space="0" w:color="auto"/>
          </w:divBdr>
        </w:div>
        <w:div w:id="545680568">
          <w:marLeft w:val="720"/>
          <w:marRight w:val="0"/>
          <w:marTop w:val="0"/>
          <w:marBottom w:val="60"/>
          <w:divBdr>
            <w:top w:val="none" w:sz="0" w:space="0" w:color="auto"/>
            <w:left w:val="none" w:sz="0" w:space="0" w:color="auto"/>
            <w:bottom w:val="none" w:sz="0" w:space="0" w:color="auto"/>
            <w:right w:val="none" w:sz="0" w:space="0" w:color="auto"/>
          </w:divBdr>
        </w:div>
        <w:div w:id="884751810">
          <w:marLeft w:val="720"/>
          <w:marRight w:val="0"/>
          <w:marTop w:val="0"/>
          <w:marBottom w:val="60"/>
          <w:divBdr>
            <w:top w:val="none" w:sz="0" w:space="0" w:color="auto"/>
            <w:left w:val="none" w:sz="0" w:space="0" w:color="auto"/>
            <w:bottom w:val="none" w:sz="0" w:space="0" w:color="auto"/>
            <w:right w:val="none" w:sz="0" w:space="0" w:color="auto"/>
          </w:divBdr>
        </w:div>
        <w:div w:id="1367290661">
          <w:marLeft w:val="360"/>
          <w:marRight w:val="0"/>
          <w:marTop w:val="0"/>
          <w:marBottom w:val="60"/>
          <w:divBdr>
            <w:top w:val="none" w:sz="0" w:space="0" w:color="auto"/>
            <w:left w:val="none" w:sz="0" w:space="0" w:color="auto"/>
            <w:bottom w:val="none" w:sz="0" w:space="0" w:color="auto"/>
            <w:right w:val="none" w:sz="0" w:space="0" w:color="auto"/>
          </w:divBdr>
        </w:div>
        <w:div w:id="1412581968">
          <w:marLeft w:val="720"/>
          <w:marRight w:val="0"/>
          <w:marTop w:val="0"/>
          <w:marBottom w:val="60"/>
          <w:divBdr>
            <w:top w:val="none" w:sz="0" w:space="0" w:color="auto"/>
            <w:left w:val="none" w:sz="0" w:space="0" w:color="auto"/>
            <w:bottom w:val="none" w:sz="0" w:space="0" w:color="auto"/>
            <w:right w:val="none" w:sz="0" w:space="0" w:color="auto"/>
          </w:divBdr>
        </w:div>
        <w:div w:id="1476945102">
          <w:marLeft w:val="720"/>
          <w:marRight w:val="0"/>
          <w:marTop w:val="0"/>
          <w:marBottom w:val="60"/>
          <w:divBdr>
            <w:top w:val="none" w:sz="0" w:space="0" w:color="auto"/>
            <w:left w:val="none" w:sz="0" w:space="0" w:color="auto"/>
            <w:bottom w:val="none" w:sz="0" w:space="0" w:color="auto"/>
            <w:right w:val="none" w:sz="0" w:space="0" w:color="auto"/>
          </w:divBdr>
        </w:div>
        <w:div w:id="1583643304">
          <w:marLeft w:val="720"/>
          <w:marRight w:val="0"/>
          <w:marTop w:val="0"/>
          <w:marBottom w:val="60"/>
          <w:divBdr>
            <w:top w:val="none" w:sz="0" w:space="0" w:color="auto"/>
            <w:left w:val="none" w:sz="0" w:space="0" w:color="auto"/>
            <w:bottom w:val="none" w:sz="0" w:space="0" w:color="auto"/>
            <w:right w:val="none" w:sz="0" w:space="0" w:color="auto"/>
          </w:divBdr>
        </w:div>
        <w:div w:id="1767925910">
          <w:marLeft w:val="360"/>
          <w:marRight w:val="0"/>
          <w:marTop w:val="0"/>
          <w:marBottom w:val="60"/>
          <w:divBdr>
            <w:top w:val="none" w:sz="0" w:space="0" w:color="auto"/>
            <w:left w:val="none" w:sz="0" w:space="0" w:color="auto"/>
            <w:bottom w:val="none" w:sz="0" w:space="0" w:color="auto"/>
            <w:right w:val="none" w:sz="0" w:space="0" w:color="auto"/>
          </w:divBdr>
        </w:div>
        <w:div w:id="1826553945">
          <w:marLeft w:val="720"/>
          <w:marRight w:val="0"/>
          <w:marTop w:val="0"/>
          <w:marBottom w:val="60"/>
          <w:divBdr>
            <w:top w:val="none" w:sz="0" w:space="0" w:color="auto"/>
            <w:left w:val="none" w:sz="0" w:space="0" w:color="auto"/>
            <w:bottom w:val="none" w:sz="0" w:space="0" w:color="auto"/>
            <w:right w:val="none" w:sz="0" w:space="0" w:color="auto"/>
          </w:divBdr>
        </w:div>
        <w:div w:id="2065106833">
          <w:marLeft w:val="360"/>
          <w:marRight w:val="0"/>
          <w:marTop w:val="0"/>
          <w:marBottom w:val="60"/>
          <w:divBdr>
            <w:top w:val="none" w:sz="0" w:space="0" w:color="auto"/>
            <w:left w:val="none" w:sz="0" w:space="0" w:color="auto"/>
            <w:bottom w:val="none" w:sz="0" w:space="0" w:color="auto"/>
            <w:right w:val="none" w:sz="0" w:space="0" w:color="auto"/>
          </w:divBdr>
        </w:div>
      </w:divsChild>
    </w:div>
    <w:div w:id="880241825">
      <w:bodyDiv w:val="1"/>
      <w:marLeft w:val="0"/>
      <w:marRight w:val="0"/>
      <w:marTop w:val="0"/>
      <w:marBottom w:val="0"/>
      <w:divBdr>
        <w:top w:val="none" w:sz="0" w:space="0" w:color="auto"/>
        <w:left w:val="none" w:sz="0" w:space="0" w:color="auto"/>
        <w:bottom w:val="none" w:sz="0" w:space="0" w:color="auto"/>
        <w:right w:val="none" w:sz="0" w:space="0" w:color="auto"/>
      </w:divBdr>
      <w:divsChild>
        <w:div w:id="732897509">
          <w:marLeft w:val="360"/>
          <w:marRight w:val="0"/>
          <w:marTop w:val="0"/>
          <w:marBottom w:val="120"/>
          <w:divBdr>
            <w:top w:val="none" w:sz="0" w:space="0" w:color="auto"/>
            <w:left w:val="none" w:sz="0" w:space="0" w:color="auto"/>
            <w:bottom w:val="none" w:sz="0" w:space="0" w:color="auto"/>
            <w:right w:val="none" w:sz="0" w:space="0" w:color="auto"/>
          </w:divBdr>
        </w:div>
        <w:div w:id="1016425218">
          <w:marLeft w:val="720"/>
          <w:marRight w:val="0"/>
          <w:marTop w:val="0"/>
          <w:marBottom w:val="120"/>
          <w:divBdr>
            <w:top w:val="none" w:sz="0" w:space="0" w:color="auto"/>
            <w:left w:val="none" w:sz="0" w:space="0" w:color="auto"/>
            <w:bottom w:val="none" w:sz="0" w:space="0" w:color="auto"/>
            <w:right w:val="none" w:sz="0" w:space="0" w:color="auto"/>
          </w:divBdr>
        </w:div>
        <w:div w:id="1036539454">
          <w:marLeft w:val="360"/>
          <w:marRight w:val="0"/>
          <w:marTop w:val="0"/>
          <w:marBottom w:val="120"/>
          <w:divBdr>
            <w:top w:val="none" w:sz="0" w:space="0" w:color="auto"/>
            <w:left w:val="none" w:sz="0" w:space="0" w:color="auto"/>
            <w:bottom w:val="none" w:sz="0" w:space="0" w:color="auto"/>
            <w:right w:val="none" w:sz="0" w:space="0" w:color="auto"/>
          </w:divBdr>
        </w:div>
        <w:div w:id="1231385754">
          <w:marLeft w:val="720"/>
          <w:marRight w:val="0"/>
          <w:marTop w:val="0"/>
          <w:marBottom w:val="120"/>
          <w:divBdr>
            <w:top w:val="none" w:sz="0" w:space="0" w:color="auto"/>
            <w:left w:val="none" w:sz="0" w:space="0" w:color="auto"/>
            <w:bottom w:val="none" w:sz="0" w:space="0" w:color="auto"/>
            <w:right w:val="none" w:sz="0" w:space="0" w:color="auto"/>
          </w:divBdr>
        </w:div>
        <w:div w:id="1771120984">
          <w:marLeft w:val="720"/>
          <w:marRight w:val="0"/>
          <w:marTop w:val="0"/>
          <w:marBottom w:val="120"/>
          <w:divBdr>
            <w:top w:val="none" w:sz="0" w:space="0" w:color="auto"/>
            <w:left w:val="none" w:sz="0" w:space="0" w:color="auto"/>
            <w:bottom w:val="none" w:sz="0" w:space="0" w:color="auto"/>
            <w:right w:val="none" w:sz="0" w:space="0" w:color="auto"/>
          </w:divBdr>
        </w:div>
        <w:div w:id="1927029319">
          <w:marLeft w:val="720"/>
          <w:marRight w:val="0"/>
          <w:marTop w:val="0"/>
          <w:marBottom w:val="120"/>
          <w:divBdr>
            <w:top w:val="none" w:sz="0" w:space="0" w:color="auto"/>
            <w:left w:val="none" w:sz="0" w:space="0" w:color="auto"/>
            <w:bottom w:val="none" w:sz="0" w:space="0" w:color="auto"/>
            <w:right w:val="none" w:sz="0" w:space="0" w:color="auto"/>
          </w:divBdr>
        </w:div>
      </w:divsChild>
    </w:div>
    <w:div w:id="886260589">
      <w:bodyDiv w:val="1"/>
      <w:marLeft w:val="0"/>
      <w:marRight w:val="0"/>
      <w:marTop w:val="0"/>
      <w:marBottom w:val="0"/>
      <w:divBdr>
        <w:top w:val="none" w:sz="0" w:space="0" w:color="auto"/>
        <w:left w:val="none" w:sz="0" w:space="0" w:color="auto"/>
        <w:bottom w:val="none" w:sz="0" w:space="0" w:color="auto"/>
        <w:right w:val="none" w:sz="0" w:space="0" w:color="auto"/>
      </w:divBdr>
      <w:divsChild>
        <w:div w:id="189998083">
          <w:marLeft w:val="360"/>
          <w:marRight w:val="0"/>
          <w:marTop w:val="0"/>
          <w:marBottom w:val="60"/>
          <w:divBdr>
            <w:top w:val="none" w:sz="0" w:space="0" w:color="auto"/>
            <w:left w:val="none" w:sz="0" w:space="0" w:color="auto"/>
            <w:bottom w:val="none" w:sz="0" w:space="0" w:color="auto"/>
            <w:right w:val="none" w:sz="0" w:space="0" w:color="auto"/>
          </w:divBdr>
        </w:div>
        <w:div w:id="233704640">
          <w:marLeft w:val="360"/>
          <w:marRight w:val="0"/>
          <w:marTop w:val="0"/>
          <w:marBottom w:val="60"/>
          <w:divBdr>
            <w:top w:val="none" w:sz="0" w:space="0" w:color="auto"/>
            <w:left w:val="none" w:sz="0" w:space="0" w:color="auto"/>
            <w:bottom w:val="none" w:sz="0" w:space="0" w:color="auto"/>
            <w:right w:val="none" w:sz="0" w:space="0" w:color="auto"/>
          </w:divBdr>
        </w:div>
        <w:div w:id="632056701">
          <w:marLeft w:val="360"/>
          <w:marRight w:val="0"/>
          <w:marTop w:val="0"/>
          <w:marBottom w:val="60"/>
          <w:divBdr>
            <w:top w:val="none" w:sz="0" w:space="0" w:color="auto"/>
            <w:left w:val="none" w:sz="0" w:space="0" w:color="auto"/>
            <w:bottom w:val="none" w:sz="0" w:space="0" w:color="auto"/>
            <w:right w:val="none" w:sz="0" w:space="0" w:color="auto"/>
          </w:divBdr>
        </w:div>
      </w:divsChild>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6298707">
      <w:bodyDiv w:val="1"/>
      <w:marLeft w:val="0"/>
      <w:marRight w:val="0"/>
      <w:marTop w:val="0"/>
      <w:marBottom w:val="0"/>
      <w:divBdr>
        <w:top w:val="none" w:sz="0" w:space="0" w:color="auto"/>
        <w:left w:val="none" w:sz="0" w:space="0" w:color="auto"/>
        <w:bottom w:val="none" w:sz="0" w:space="0" w:color="auto"/>
        <w:right w:val="none" w:sz="0" w:space="0" w:color="auto"/>
      </w:divBdr>
      <w:divsChild>
        <w:div w:id="1342001703">
          <w:marLeft w:val="1080"/>
          <w:marRight w:val="0"/>
          <w:marTop w:val="0"/>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222205706">
      <w:bodyDiv w:val="1"/>
      <w:marLeft w:val="0"/>
      <w:marRight w:val="0"/>
      <w:marTop w:val="0"/>
      <w:marBottom w:val="0"/>
      <w:divBdr>
        <w:top w:val="none" w:sz="0" w:space="0" w:color="auto"/>
        <w:left w:val="none" w:sz="0" w:space="0" w:color="auto"/>
        <w:bottom w:val="none" w:sz="0" w:space="0" w:color="auto"/>
        <w:right w:val="none" w:sz="0" w:space="0" w:color="auto"/>
      </w:divBdr>
      <w:divsChild>
        <w:div w:id="848255604">
          <w:marLeft w:val="720"/>
          <w:marRight w:val="0"/>
          <w:marTop w:val="0"/>
          <w:marBottom w:val="120"/>
          <w:divBdr>
            <w:top w:val="none" w:sz="0" w:space="0" w:color="auto"/>
            <w:left w:val="none" w:sz="0" w:space="0" w:color="auto"/>
            <w:bottom w:val="none" w:sz="0" w:space="0" w:color="auto"/>
            <w:right w:val="none" w:sz="0" w:space="0" w:color="auto"/>
          </w:divBdr>
        </w:div>
      </w:divsChild>
    </w:div>
    <w:div w:id="1232884751">
      <w:bodyDiv w:val="1"/>
      <w:marLeft w:val="0"/>
      <w:marRight w:val="0"/>
      <w:marTop w:val="0"/>
      <w:marBottom w:val="0"/>
      <w:divBdr>
        <w:top w:val="none" w:sz="0" w:space="0" w:color="auto"/>
        <w:left w:val="none" w:sz="0" w:space="0" w:color="auto"/>
        <w:bottom w:val="none" w:sz="0" w:space="0" w:color="auto"/>
        <w:right w:val="none" w:sz="0" w:space="0" w:color="auto"/>
      </w:divBdr>
      <w:divsChild>
        <w:div w:id="1600914447">
          <w:marLeft w:val="0"/>
          <w:marRight w:val="0"/>
          <w:marTop w:val="0"/>
          <w:marBottom w:val="0"/>
          <w:divBdr>
            <w:top w:val="none" w:sz="0" w:space="0" w:color="auto"/>
            <w:left w:val="none" w:sz="0" w:space="0" w:color="auto"/>
            <w:bottom w:val="none" w:sz="0" w:space="0" w:color="auto"/>
            <w:right w:val="none" w:sz="0" w:space="0" w:color="auto"/>
          </w:divBdr>
          <w:divsChild>
            <w:div w:id="1116869669">
              <w:marLeft w:val="0"/>
              <w:marRight w:val="0"/>
              <w:marTop w:val="0"/>
              <w:marBottom w:val="0"/>
              <w:divBdr>
                <w:top w:val="none" w:sz="0" w:space="0" w:color="auto"/>
                <w:left w:val="none" w:sz="0" w:space="0" w:color="auto"/>
                <w:bottom w:val="none" w:sz="0" w:space="0" w:color="auto"/>
                <w:right w:val="none" w:sz="0" w:space="0" w:color="auto"/>
              </w:divBdr>
              <w:divsChild>
                <w:div w:id="1592738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283611803">
      <w:bodyDiv w:val="1"/>
      <w:marLeft w:val="0"/>
      <w:marRight w:val="0"/>
      <w:marTop w:val="0"/>
      <w:marBottom w:val="0"/>
      <w:divBdr>
        <w:top w:val="none" w:sz="0" w:space="0" w:color="auto"/>
        <w:left w:val="none" w:sz="0" w:space="0" w:color="auto"/>
        <w:bottom w:val="none" w:sz="0" w:space="0" w:color="auto"/>
        <w:right w:val="none" w:sz="0" w:space="0" w:color="auto"/>
      </w:divBdr>
    </w:div>
    <w:div w:id="1304695140">
      <w:bodyDiv w:val="1"/>
      <w:marLeft w:val="0"/>
      <w:marRight w:val="0"/>
      <w:marTop w:val="0"/>
      <w:marBottom w:val="0"/>
      <w:divBdr>
        <w:top w:val="none" w:sz="0" w:space="0" w:color="auto"/>
        <w:left w:val="none" w:sz="0" w:space="0" w:color="auto"/>
        <w:bottom w:val="none" w:sz="0" w:space="0" w:color="auto"/>
        <w:right w:val="none" w:sz="0" w:space="0" w:color="auto"/>
      </w:divBdr>
      <w:divsChild>
        <w:div w:id="1459645826">
          <w:marLeft w:val="360"/>
          <w:marRight w:val="0"/>
          <w:marTop w:val="0"/>
          <w:marBottom w:val="60"/>
          <w:divBdr>
            <w:top w:val="none" w:sz="0" w:space="0" w:color="auto"/>
            <w:left w:val="none" w:sz="0" w:space="0" w:color="auto"/>
            <w:bottom w:val="none" w:sz="0" w:space="0" w:color="auto"/>
            <w:right w:val="none" w:sz="0" w:space="0" w:color="auto"/>
          </w:divBdr>
        </w:div>
      </w:divsChild>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394616953">
      <w:bodyDiv w:val="1"/>
      <w:marLeft w:val="0"/>
      <w:marRight w:val="0"/>
      <w:marTop w:val="0"/>
      <w:marBottom w:val="0"/>
      <w:divBdr>
        <w:top w:val="none" w:sz="0" w:space="0" w:color="auto"/>
        <w:left w:val="none" w:sz="0" w:space="0" w:color="auto"/>
        <w:bottom w:val="none" w:sz="0" w:space="0" w:color="auto"/>
        <w:right w:val="none" w:sz="0" w:space="0" w:color="auto"/>
      </w:divBdr>
    </w:div>
    <w:div w:id="1460756546">
      <w:bodyDiv w:val="1"/>
      <w:marLeft w:val="0"/>
      <w:marRight w:val="0"/>
      <w:marTop w:val="0"/>
      <w:marBottom w:val="0"/>
      <w:divBdr>
        <w:top w:val="none" w:sz="0" w:space="0" w:color="auto"/>
        <w:left w:val="none" w:sz="0" w:space="0" w:color="auto"/>
        <w:bottom w:val="none" w:sz="0" w:space="0" w:color="auto"/>
        <w:right w:val="none" w:sz="0" w:space="0" w:color="auto"/>
      </w:divBdr>
      <w:divsChild>
        <w:div w:id="467169813">
          <w:marLeft w:val="446"/>
          <w:marRight w:val="0"/>
          <w:marTop w:val="0"/>
          <w:marBottom w:val="0"/>
          <w:divBdr>
            <w:top w:val="none" w:sz="0" w:space="0" w:color="auto"/>
            <w:left w:val="none" w:sz="0" w:space="0" w:color="auto"/>
            <w:bottom w:val="none" w:sz="0" w:space="0" w:color="auto"/>
            <w:right w:val="none" w:sz="0" w:space="0" w:color="auto"/>
          </w:divBdr>
        </w:div>
        <w:div w:id="1022780835">
          <w:marLeft w:val="446"/>
          <w:marRight w:val="0"/>
          <w:marTop w:val="0"/>
          <w:marBottom w:val="0"/>
          <w:divBdr>
            <w:top w:val="none" w:sz="0" w:space="0" w:color="auto"/>
            <w:left w:val="none" w:sz="0" w:space="0" w:color="auto"/>
            <w:bottom w:val="none" w:sz="0" w:space="0" w:color="auto"/>
            <w:right w:val="none" w:sz="0" w:space="0" w:color="auto"/>
          </w:divBdr>
        </w:div>
        <w:div w:id="1656912680">
          <w:marLeft w:val="446"/>
          <w:marRight w:val="0"/>
          <w:marTop w:val="0"/>
          <w:marBottom w:val="0"/>
          <w:divBdr>
            <w:top w:val="none" w:sz="0" w:space="0" w:color="auto"/>
            <w:left w:val="none" w:sz="0" w:space="0" w:color="auto"/>
            <w:bottom w:val="none" w:sz="0" w:space="0" w:color="auto"/>
            <w:right w:val="none" w:sz="0" w:space="0" w:color="auto"/>
          </w:divBdr>
        </w:div>
        <w:div w:id="1734544020">
          <w:marLeft w:val="446"/>
          <w:marRight w:val="0"/>
          <w:marTop w:val="0"/>
          <w:marBottom w:val="0"/>
          <w:divBdr>
            <w:top w:val="none" w:sz="0" w:space="0" w:color="auto"/>
            <w:left w:val="none" w:sz="0" w:space="0" w:color="auto"/>
            <w:bottom w:val="none" w:sz="0" w:space="0" w:color="auto"/>
            <w:right w:val="none" w:sz="0" w:space="0" w:color="auto"/>
          </w:divBdr>
        </w:div>
      </w:divsChild>
    </w:div>
    <w:div w:id="1473476944">
      <w:bodyDiv w:val="1"/>
      <w:marLeft w:val="0"/>
      <w:marRight w:val="0"/>
      <w:marTop w:val="0"/>
      <w:marBottom w:val="0"/>
      <w:divBdr>
        <w:top w:val="none" w:sz="0" w:space="0" w:color="auto"/>
        <w:left w:val="none" w:sz="0" w:space="0" w:color="auto"/>
        <w:bottom w:val="none" w:sz="0" w:space="0" w:color="auto"/>
        <w:right w:val="none" w:sz="0" w:space="0" w:color="auto"/>
      </w:divBdr>
      <w:divsChild>
        <w:div w:id="1308437993">
          <w:marLeft w:val="45"/>
          <w:marRight w:val="0"/>
          <w:marTop w:val="0"/>
          <w:marBottom w:val="0"/>
          <w:divBdr>
            <w:top w:val="none" w:sz="0" w:space="0" w:color="auto"/>
            <w:left w:val="none" w:sz="0" w:space="0" w:color="auto"/>
            <w:bottom w:val="none" w:sz="0" w:space="0" w:color="auto"/>
            <w:right w:val="none" w:sz="0" w:space="0" w:color="auto"/>
          </w:divBdr>
          <w:divsChild>
            <w:div w:id="1976371373">
              <w:marLeft w:val="0"/>
              <w:marRight w:val="0"/>
              <w:marTop w:val="0"/>
              <w:marBottom w:val="0"/>
              <w:divBdr>
                <w:top w:val="none" w:sz="0" w:space="0" w:color="auto"/>
                <w:left w:val="none" w:sz="0" w:space="0" w:color="auto"/>
                <w:bottom w:val="none" w:sz="0" w:space="0" w:color="auto"/>
                <w:right w:val="none" w:sz="0" w:space="0" w:color="auto"/>
              </w:divBdr>
              <w:divsChild>
                <w:div w:id="2052265421">
                  <w:marLeft w:val="0"/>
                  <w:marRight w:val="0"/>
                  <w:marTop w:val="0"/>
                  <w:marBottom w:val="0"/>
                  <w:divBdr>
                    <w:top w:val="none" w:sz="0" w:space="0" w:color="auto"/>
                    <w:left w:val="none" w:sz="0" w:space="0" w:color="auto"/>
                    <w:bottom w:val="none" w:sz="0" w:space="0" w:color="auto"/>
                    <w:right w:val="none" w:sz="0" w:space="0" w:color="auto"/>
                  </w:divBdr>
                  <w:divsChild>
                    <w:div w:id="433670289">
                      <w:marLeft w:val="0"/>
                      <w:marRight w:val="0"/>
                      <w:marTop w:val="0"/>
                      <w:marBottom w:val="0"/>
                      <w:divBdr>
                        <w:top w:val="none" w:sz="0" w:space="0" w:color="auto"/>
                        <w:left w:val="none" w:sz="0" w:space="0" w:color="auto"/>
                        <w:bottom w:val="none" w:sz="0" w:space="0" w:color="auto"/>
                        <w:right w:val="none" w:sz="0" w:space="0" w:color="auto"/>
                      </w:divBdr>
                      <w:divsChild>
                        <w:div w:id="1437367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953387">
      <w:bodyDiv w:val="1"/>
      <w:marLeft w:val="0"/>
      <w:marRight w:val="0"/>
      <w:marTop w:val="0"/>
      <w:marBottom w:val="0"/>
      <w:divBdr>
        <w:top w:val="none" w:sz="0" w:space="0" w:color="auto"/>
        <w:left w:val="none" w:sz="0" w:space="0" w:color="auto"/>
        <w:bottom w:val="none" w:sz="0" w:space="0" w:color="auto"/>
        <w:right w:val="none" w:sz="0" w:space="0" w:color="auto"/>
      </w:divBdr>
      <w:divsChild>
        <w:div w:id="938298873">
          <w:marLeft w:val="720"/>
          <w:marRight w:val="0"/>
          <w:marTop w:val="0"/>
          <w:marBottom w:val="0"/>
          <w:divBdr>
            <w:top w:val="none" w:sz="0" w:space="0" w:color="auto"/>
            <w:left w:val="none" w:sz="0" w:space="0" w:color="auto"/>
            <w:bottom w:val="none" w:sz="0" w:space="0" w:color="auto"/>
            <w:right w:val="none" w:sz="0" w:space="0" w:color="auto"/>
          </w:divBdr>
        </w:div>
      </w:divsChild>
    </w:div>
    <w:div w:id="1576821829">
      <w:bodyDiv w:val="1"/>
      <w:marLeft w:val="0"/>
      <w:marRight w:val="0"/>
      <w:marTop w:val="0"/>
      <w:marBottom w:val="0"/>
      <w:divBdr>
        <w:top w:val="none" w:sz="0" w:space="0" w:color="auto"/>
        <w:left w:val="none" w:sz="0" w:space="0" w:color="auto"/>
        <w:bottom w:val="none" w:sz="0" w:space="0" w:color="auto"/>
        <w:right w:val="none" w:sz="0" w:space="0" w:color="auto"/>
      </w:divBdr>
    </w:div>
    <w:div w:id="1591112738">
      <w:bodyDiv w:val="1"/>
      <w:marLeft w:val="0"/>
      <w:marRight w:val="0"/>
      <w:marTop w:val="0"/>
      <w:marBottom w:val="0"/>
      <w:divBdr>
        <w:top w:val="none" w:sz="0" w:space="0" w:color="auto"/>
        <w:left w:val="none" w:sz="0" w:space="0" w:color="auto"/>
        <w:bottom w:val="none" w:sz="0" w:space="0" w:color="auto"/>
        <w:right w:val="none" w:sz="0" w:space="0" w:color="auto"/>
      </w:divBdr>
    </w:div>
    <w:div w:id="1604417184">
      <w:bodyDiv w:val="1"/>
      <w:marLeft w:val="0"/>
      <w:marRight w:val="0"/>
      <w:marTop w:val="0"/>
      <w:marBottom w:val="0"/>
      <w:divBdr>
        <w:top w:val="none" w:sz="0" w:space="0" w:color="auto"/>
        <w:left w:val="none" w:sz="0" w:space="0" w:color="auto"/>
        <w:bottom w:val="none" w:sz="0" w:space="0" w:color="auto"/>
        <w:right w:val="none" w:sz="0" w:space="0" w:color="auto"/>
      </w:divBdr>
    </w:div>
    <w:div w:id="1620062825">
      <w:bodyDiv w:val="1"/>
      <w:marLeft w:val="0"/>
      <w:marRight w:val="0"/>
      <w:marTop w:val="0"/>
      <w:marBottom w:val="0"/>
      <w:divBdr>
        <w:top w:val="none" w:sz="0" w:space="0" w:color="auto"/>
        <w:left w:val="none" w:sz="0" w:space="0" w:color="auto"/>
        <w:bottom w:val="none" w:sz="0" w:space="0" w:color="auto"/>
        <w:right w:val="none" w:sz="0" w:space="0" w:color="auto"/>
      </w:divBdr>
      <w:divsChild>
        <w:div w:id="220409186">
          <w:marLeft w:val="720"/>
          <w:marRight w:val="0"/>
          <w:marTop w:val="0"/>
          <w:marBottom w:val="60"/>
          <w:divBdr>
            <w:top w:val="none" w:sz="0" w:space="0" w:color="auto"/>
            <w:left w:val="none" w:sz="0" w:space="0" w:color="auto"/>
            <w:bottom w:val="none" w:sz="0" w:space="0" w:color="auto"/>
            <w:right w:val="none" w:sz="0" w:space="0" w:color="auto"/>
          </w:divBdr>
        </w:div>
        <w:div w:id="284697202">
          <w:marLeft w:val="720"/>
          <w:marRight w:val="0"/>
          <w:marTop w:val="0"/>
          <w:marBottom w:val="60"/>
          <w:divBdr>
            <w:top w:val="none" w:sz="0" w:space="0" w:color="auto"/>
            <w:left w:val="none" w:sz="0" w:space="0" w:color="auto"/>
            <w:bottom w:val="none" w:sz="0" w:space="0" w:color="auto"/>
            <w:right w:val="none" w:sz="0" w:space="0" w:color="auto"/>
          </w:divBdr>
        </w:div>
        <w:div w:id="337656464">
          <w:marLeft w:val="360"/>
          <w:marRight w:val="0"/>
          <w:marTop w:val="0"/>
          <w:marBottom w:val="60"/>
          <w:divBdr>
            <w:top w:val="none" w:sz="0" w:space="0" w:color="auto"/>
            <w:left w:val="none" w:sz="0" w:space="0" w:color="auto"/>
            <w:bottom w:val="none" w:sz="0" w:space="0" w:color="auto"/>
            <w:right w:val="none" w:sz="0" w:space="0" w:color="auto"/>
          </w:divBdr>
        </w:div>
        <w:div w:id="370152362">
          <w:marLeft w:val="720"/>
          <w:marRight w:val="0"/>
          <w:marTop w:val="0"/>
          <w:marBottom w:val="60"/>
          <w:divBdr>
            <w:top w:val="none" w:sz="0" w:space="0" w:color="auto"/>
            <w:left w:val="none" w:sz="0" w:space="0" w:color="auto"/>
            <w:bottom w:val="none" w:sz="0" w:space="0" w:color="auto"/>
            <w:right w:val="none" w:sz="0" w:space="0" w:color="auto"/>
          </w:divBdr>
        </w:div>
        <w:div w:id="428699091">
          <w:marLeft w:val="720"/>
          <w:marRight w:val="0"/>
          <w:marTop w:val="0"/>
          <w:marBottom w:val="60"/>
          <w:divBdr>
            <w:top w:val="none" w:sz="0" w:space="0" w:color="auto"/>
            <w:left w:val="none" w:sz="0" w:space="0" w:color="auto"/>
            <w:bottom w:val="none" w:sz="0" w:space="0" w:color="auto"/>
            <w:right w:val="none" w:sz="0" w:space="0" w:color="auto"/>
          </w:divBdr>
        </w:div>
        <w:div w:id="702946959">
          <w:marLeft w:val="360"/>
          <w:marRight w:val="0"/>
          <w:marTop w:val="0"/>
          <w:marBottom w:val="60"/>
          <w:divBdr>
            <w:top w:val="none" w:sz="0" w:space="0" w:color="auto"/>
            <w:left w:val="none" w:sz="0" w:space="0" w:color="auto"/>
            <w:bottom w:val="none" w:sz="0" w:space="0" w:color="auto"/>
            <w:right w:val="none" w:sz="0" w:space="0" w:color="auto"/>
          </w:divBdr>
        </w:div>
        <w:div w:id="1231769819">
          <w:marLeft w:val="720"/>
          <w:marRight w:val="0"/>
          <w:marTop w:val="0"/>
          <w:marBottom w:val="60"/>
          <w:divBdr>
            <w:top w:val="none" w:sz="0" w:space="0" w:color="auto"/>
            <w:left w:val="none" w:sz="0" w:space="0" w:color="auto"/>
            <w:bottom w:val="none" w:sz="0" w:space="0" w:color="auto"/>
            <w:right w:val="none" w:sz="0" w:space="0" w:color="auto"/>
          </w:divBdr>
        </w:div>
        <w:div w:id="1345402263">
          <w:marLeft w:val="360"/>
          <w:marRight w:val="0"/>
          <w:marTop w:val="0"/>
          <w:marBottom w:val="60"/>
          <w:divBdr>
            <w:top w:val="none" w:sz="0" w:space="0" w:color="auto"/>
            <w:left w:val="none" w:sz="0" w:space="0" w:color="auto"/>
            <w:bottom w:val="none" w:sz="0" w:space="0" w:color="auto"/>
            <w:right w:val="none" w:sz="0" w:space="0" w:color="auto"/>
          </w:divBdr>
        </w:div>
        <w:div w:id="1381057303">
          <w:marLeft w:val="720"/>
          <w:marRight w:val="0"/>
          <w:marTop w:val="0"/>
          <w:marBottom w:val="60"/>
          <w:divBdr>
            <w:top w:val="none" w:sz="0" w:space="0" w:color="auto"/>
            <w:left w:val="none" w:sz="0" w:space="0" w:color="auto"/>
            <w:bottom w:val="none" w:sz="0" w:space="0" w:color="auto"/>
            <w:right w:val="none" w:sz="0" w:space="0" w:color="auto"/>
          </w:divBdr>
        </w:div>
        <w:div w:id="1577936675">
          <w:marLeft w:val="720"/>
          <w:marRight w:val="0"/>
          <w:marTop w:val="0"/>
          <w:marBottom w:val="60"/>
          <w:divBdr>
            <w:top w:val="none" w:sz="0" w:space="0" w:color="auto"/>
            <w:left w:val="none" w:sz="0" w:space="0" w:color="auto"/>
            <w:bottom w:val="none" w:sz="0" w:space="0" w:color="auto"/>
            <w:right w:val="none" w:sz="0" w:space="0" w:color="auto"/>
          </w:divBdr>
        </w:div>
        <w:div w:id="1826319404">
          <w:marLeft w:val="360"/>
          <w:marRight w:val="0"/>
          <w:marTop w:val="0"/>
          <w:marBottom w:val="60"/>
          <w:divBdr>
            <w:top w:val="none" w:sz="0" w:space="0" w:color="auto"/>
            <w:left w:val="none" w:sz="0" w:space="0" w:color="auto"/>
            <w:bottom w:val="none" w:sz="0" w:space="0" w:color="auto"/>
            <w:right w:val="none" w:sz="0" w:space="0" w:color="auto"/>
          </w:divBdr>
        </w:div>
        <w:div w:id="2144999997">
          <w:marLeft w:val="720"/>
          <w:marRight w:val="0"/>
          <w:marTop w:val="0"/>
          <w:marBottom w:val="60"/>
          <w:divBdr>
            <w:top w:val="none" w:sz="0" w:space="0" w:color="auto"/>
            <w:left w:val="none" w:sz="0" w:space="0" w:color="auto"/>
            <w:bottom w:val="none" w:sz="0" w:space="0" w:color="auto"/>
            <w:right w:val="none" w:sz="0" w:space="0" w:color="auto"/>
          </w:divBdr>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21538950">
      <w:bodyDiv w:val="1"/>
      <w:marLeft w:val="0"/>
      <w:marRight w:val="0"/>
      <w:marTop w:val="0"/>
      <w:marBottom w:val="0"/>
      <w:divBdr>
        <w:top w:val="none" w:sz="0" w:space="0" w:color="auto"/>
        <w:left w:val="none" w:sz="0" w:space="0" w:color="auto"/>
        <w:bottom w:val="none" w:sz="0" w:space="0" w:color="auto"/>
        <w:right w:val="none" w:sz="0" w:space="0" w:color="auto"/>
      </w:divBdr>
      <w:divsChild>
        <w:div w:id="504250421">
          <w:marLeft w:val="720"/>
          <w:marRight w:val="0"/>
          <w:marTop w:val="0"/>
          <w:marBottom w:val="120"/>
          <w:divBdr>
            <w:top w:val="none" w:sz="0" w:space="0" w:color="auto"/>
            <w:left w:val="none" w:sz="0" w:space="0" w:color="auto"/>
            <w:bottom w:val="none" w:sz="0" w:space="0" w:color="auto"/>
            <w:right w:val="none" w:sz="0" w:space="0" w:color="auto"/>
          </w:divBdr>
        </w:div>
        <w:div w:id="698702659">
          <w:marLeft w:val="720"/>
          <w:marRight w:val="0"/>
          <w:marTop w:val="0"/>
          <w:marBottom w:val="120"/>
          <w:divBdr>
            <w:top w:val="none" w:sz="0" w:space="0" w:color="auto"/>
            <w:left w:val="none" w:sz="0" w:space="0" w:color="auto"/>
            <w:bottom w:val="none" w:sz="0" w:space="0" w:color="auto"/>
            <w:right w:val="none" w:sz="0" w:space="0" w:color="auto"/>
          </w:divBdr>
        </w:div>
        <w:div w:id="783499716">
          <w:marLeft w:val="720"/>
          <w:marRight w:val="0"/>
          <w:marTop w:val="0"/>
          <w:marBottom w:val="120"/>
          <w:divBdr>
            <w:top w:val="none" w:sz="0" w:space="0" w:color="auto"/>
            <w:left w:val="none" w:sz="0" w:space="0" w:color="auto"/>
            <w:bottom w:val="none" w:sz="0" w:space="0" w:color="auto"/>
            <w:right w:val="none" w:sz="0" w:space="0" w:color="auto"/>
          </w:divBdr>
        </w:div>
        <w:div w:id="891621089">
          <w:marLeft w:val="720"/>
          <w:marRight w:val="0"/>
          <w:marTop w:val="0"/>
          <w:marBottom w:val="120"/>
          <w:divBdr>
            <w:top w:val="none" w:sz="0" w:space="0" w:color="auto"/>
            <w:left w:val="none" w:sz="0" w:space="0" w:color="auto"/>
            <w:bottom w:val="none" w:sz="0" w:space="0" w:color="auto"/>
            <w:right w:val="none" w:sz="0" w:space="0" w:color="auto"/>
          </w:divBdr>
        </w:div>
        <w:div w:id="1162508235">
          <w:marLeft w:val="720"/>
          <w:marRight w:val="0"/>
          <w:marTop w:val="0"/>
          <w:marBottom w:val="120"/>
          <w:divBdr>
            <w:top w:val="none" w:sz="0" w:space="0" w:color="auto"/>
            <w:left w:val="none" w:sz="0" w:space="0" w:color="auto"/>
            <w:bottom w:val="none" w:sz="0" w:space="0" w:color="auto"/>
            <w:right w:val="none" w:sz="0" w:space="0" w:color="auto"/>
          </w:divBdr>
        </w:div>
        <w:div w:id="1504392760">
          <w:marLeft w:val="720"/>
          <w:marRight w:val="0"/>
          <w:marTop w:val="0"/>
          <w:marBottom w:val="120"/>
          <w:divBdr>
            <w:top w:val="none" w:sz="0" w:space="0" w:color="auto"/>
            <w:left w:val="none" w:sz="0" w:space="0" w:color="auto"/>
            <w:bottom w:val="none" w:sz="0" w:space="0" w:color="auto"/>
            <w:right w:val="none" w:sz="0" w:space="0" w:color="auto"/>
          </w:divBdr>
        </w:div>
        <w:div w:id="1567105948">
          <w:marLeft w:val="360"/>
          <w:marRight w:val="0"/>
          <w:marTop w:val="0"/>
          <w:marBottom w:val="120"/>
          <w:divBdr>
            <w:top w:val="none" w:sz="0" w:space="0" w:color="auto"/>
            <w:left w:val="none" w:sz="0" w:space="0" w:color="auto"/>
            <w:bottom w:val="none" w:sz="0" w:space="0" w:color="auto"/>
            <w:right w:val="none" w:sz="0" w:space="0" w:color="auto"/>
          </w:divBdr>
        </w:div>
        <w:div w:id="1584753730">
          <w:marLeft w:val="360"/>
          <w:marRight w:val="0"/>
          <w:marTop w:val="0"/>
          <w:marBottom w:val="120"/>
          <w:divBdr>
            <w:top w:val="none" w:sz="0" w:space="0" w:color="auto"/>
            <w:left w:val="none" w:sz="0" w:space="0" w:color="auto"/>
            <w:bottom w:val="none" w:sz="0" w:space="0" w:color="auto"/>
            <w:right w:val="none" w:sz="0" w:space="0" w:color="auto"/>
          </w:divBdr>
        </w:div>
      </w:divsChild>
    </w:div>
    <w:div w:id="1838809229">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27617361">
      <w:bodyDiv w:val="1"/>
      <w:marLeft w:val="0"/>
      <w:marRight w:val="0"/>
      <w:marTop w:val="0"/>
      <w:marBottom w:val="0"/>
      <w:divBdr>
        <w:top w:val="none" w:sz="0" w:space="0" w:color="auto"/>
        <w:left w:val="none" w:sz="0" w:space="0" w:color="auto"/>
        <w:bottom w:val="none" w:sz="0" w:space="0" w:color="auto"/>
        <w:right w:val="none" w:sz="0" w:space="0" w:color="auto"/>
      </w:divBdr>
      <w:divsChild>
        <w:div w:id="41711618">
          <w:marLeft w:val="720"/>
          <w:marRight w:val="0"/>
          <w:marTop w:val="0"/>
          <w:marBottom w:val="120"/>
          <w:divBdr>
            <w:top w:val="none" w:sz="0" w:space="0" w:color="auto"/>
            <w:left w:val="none" w:sz="0" w:space="0" w:color="auto"/>
            <w:bottom w:val="none" w:sz="0" w:space="0" w:color="auto"/>
            <w:right w:val="none" w:sz="0" w:space="0" w:color="auto"/>
          </w:divBdr>
        </w:div>
        <w:div w:id="340207444">
          <w:marLeft w:val="720"/>
          <w:marRight w:val="0"/>
          <w:marTop w:val="0"/>
          <w:marBottom w:val="120"/>
          <w:divBdr>
            <w:top w:val="none" w:sz="0" w:space="0" w:color="auto"/>
            <w:left w:val="none" w:sz="0" w:space="0" w:color="auto"/>
            <w:bottom w:val="none" w:sz="0" w:space="0" w:color="auto"/>
            <w:right w:val="none" w:sz="0" w:space="0" w:color="auto"/>
          </w:divBdr>
        </w:div>
        <w:div w:id="409890810">
          <w:marLeft w:val="720"/>
          <w:marRight w:val="0"/>
          <w:marTop w:val="0"/>
          <w:marBottom w:val="120"/>
          <w:divBdr>
            <w:top w:val="none" w:sz="0" w:space="0" w:color="auto"/>
            <w:left w:val="none" w:sz="0" w:space="0" w:color="auto"/>
            <w:bottom w:val="none" w:sz="0" w:space="0" w:color="auto"/>
            <w:right w:val="none" w:sz="0" w:space="0" w:color="auto"/>
          </w:divBdr>
        </w:div>
        <w:div w:id="1280993857">
          <w:marLeft w:val="720"/>
          <w:marRight w:val="0"/>
          <w:marTop w:val="0"/>
          <w:marBottom w:val="120"/>
          <w:divBdr>
            <w:top w:val="none" w:sz="0" w:space="0" w:color="auto"/>
            <w:left w:val="none" w:sz="0" w:space="0" w:color="auto"/>
            <w:bottom w:val="none" w:sz="0" w:space="0" w:color="auto"/>
            <w:right w:val="none" w:sz="0" w:space="0" w:color="auto"/>
          </w:divBdr>
        </w:div>
        <w:div w:id="1829443148">
          <w:marLeft w:val="720"/>
          <w:marRight w:val="0"/>
          <w:marTop w:val="0"/>
          <w:marBottom w:val="120"/>
          <w:divBdr>
            <w:top w:val="none" w:sz="0" w:space="0" w:color="auto"/>
            <w:left w:val="none" w:sz="0" w:space="0" w:color="auto"/>
            <w:bottom w:val="none" w:sz="0" w:space="0" w:color="auto"/>
            <w:right w:val="none" w:sz="0" w:space="0" w:color="auto"/>
          </w:divBdr>
        </w:div>
        <w:div w:id="1858032993">
          <w:marLeft w:val="360"/>
          <w:marRight w:val="0"/>
          <w:marTop w:val="0"/>
          <w:marBottom w:val="120"/>
          <w:divBdr>
            <w:top w:val="none" w:sz="0" w:space="0" w:color="auto"/>
            <w:left w:val="none" w:sz="0" w:space="0" w:color="auto"/>
            <w:bottom w:val="none" w:sz="0" w:space="0" w:color="auto"/>
            <w:right w:val="none" w:sz="0" w:space="0" w:color="auto"/>
          </w:divBdr>
        </w:div>
        <w:div w:id="2014645619">
          <w:marLeft w:val="720"/>
          <w:marRight w:val="0"/>
          <w:marTop w:val="0"/>
          <w:marBottom w:val="120"/>
          <w:divBdr>
            <w:top w:val="none" w:sz="0" w:space="0" w:color="auto"/>
            <w:left w:val="none" w:sz="0" w:space="0" w:color="auto"/>
            <w:bottom w:val="none" w:sz="0" w:space="0" w:color="auto"/>
            <w:right w:val="none" w:sz="0" w:space="0" w:color="auto"/>
          </w:divBdr>
        </w:div>
        <w:div w:id="2102795019">
          <w:marLeft w:val="360"/>
          <w:marRight w:val="0"/>
          <w:marTop w:val="0"/>
          <w:marBottom w:val="120"/>
          <w:divBdr>
            <w:top w:val="none" w:sz="0" w:space="0" w:color="auto"/>
            <w:left w:val="none" w:sz="0" w:space="0" w:color="auto"/>
            <w:bottom w:val="none" w:sz="0" w:space="0" w:color="auto"/>
            <w:right w:val="none" w:sz="0" w:space="0" w:color="auto"/>
          </w:divBdr>
        </w:div>
      </w:divsChild>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1985115786">
      <w:bodyDiv w:val="1"/>
      <w:marLeft w:val="0"/>
      <w:marRight w:val="0"/>
      <w:marTop w:val="0"/>
      <w:marBottom w:val="0"/>
      <w:divBdr>
        <w:top w:val="none" w:sz="0" w:space="0" w:color="auto"/>
        <w:left w:val="none" w:sz="0" w:space="0" w:color="auto"/>
        <w:bottom w:val="none" w:sz="0" w:space="0" w:color="auto"/>
        <w:right w:val="none" w:sz="0" w:space="0" w:color="auto"/>
      </w:divBdr>
      <w:divsChild>
        <w:div w:id="232931450">
          <w:marLeft w:val="720"/>
          <w:marRight w:val="0"/>
          <w:marTop w:val="0"/>
          <w:marBottom w:val="60"/>
          <w:divBdr>
            <w:top w:val="none" w:sz="0" w:space="0" w:color="auto"/>
            <w:left w:val="none" w:sz="0" w:space="0" w:color="auto"/>
            <w:bottom w:val="none" w:sz="0" w:space="0" w:color="auto"/>
            <w:right w:val="none" w:sz="0" w:space="0" w:color="auto"/>
          </w:divBdr>
        </w:div>
        <w:div w:id="655575298">
          <w:marLeft w:val="720"/>
          <w:marRight w:val="0"/>
          <w:marTop w:val="0"/>
          <w:marBottom w:val="60"/>
          <w:divBdr>
            <w:top w:val="none" w:sz="0" w:space="0" w:color="auto"/>
            <w:left w:val="none" w:sz="0" w:space="0" w:color="auto"/>
            <w:bottom w:val="none" w:sz="0" w:space="0" w:color="auto"/>
            <w:right w:val="none" w:sz="0" w:space="0" w:color="auto"/>
          </w:divBdr>
        </w:div>
        <w:div w:id="1006250262">
          <w:marLeft w:val="1440"/>
          <w:marRight w:val="0"/>
          <w:marTop w:val="0"/>
          <w:marBottom w:val="60"/>
          <w:divBdr>
            <w:top w:val="none" w:sz="0" w:space="0" w:color="auto"/>
            <w:left w:val="none" w:sz="0" w:space="0" w:color="auto"/>
            <w:bottom w:val="none" w:sz="0" w:space="0" w:color="auto"/>
            <w:right w:val="none" w:sz="0" w:space="0" w:color="auto"/>
          </w:divBdr>
        </w:div>
        <w:div w:id="1136946580">
          <w:marLeft w:val="1440"/>
          <w:marRight w:val="0"/>
          <w:marTop w:val="0"/>
          <w:marBottom w:val="60"/>
          <w:divBdr>
            <w:top w:val="none" w:sz="0" w:space="0" w:color="auto"/>
            <w:left w:val="none" w:sz="0" w:space="0" w:color="auto"/>
            <w:bottom w:val="none" w:sz="0" w:space="0" w:color="auto"/>
            <w:right w:val="none" w:sz="0" w:space="0" w:color="auto"/>
          </w:divBdr>
        </w:div>
        <w:div w:id="1573538714">
          <w:marLeft w:val="1080"/>
          <w:marRight w:val="0"/>
          <w:marTop w:val="0"/>
          <w:marBottom w:val="60"/>
          <w:divBdr>
            <w:top w:val="none" w:sz="0" w:space="0" w:color="auto"/>
            <w:left w:val="none" w:sz="0" w:space="0" w:color="auto"/>
            <w:bottom w:val="none" w:sz="0" w:space="0" w:color="auto"/>
            <w:right w:val="none" w:sz="0" w:space="0" w:color="auto"/>
          </w:divBdr>
        </w:div>
        <w:div w:id="2058700856">
          <w:marLeft w:val="1080"/>
          <w:marRight w:val="0"/>
          <w:marTop w:val="0"/>
          <w:marBottom w:val="60"/>
          <w:divBdr>
            <w:top w:val="none" w:sz="0" w:space="0" w:color="auto"/>
            <w:left w:val="none" w:sz="0" w:space="0" w:color="auto"/>
            <w:bottom w:val="none" w:sz="0" w:space="0" w:color="auto"/>
            <w:right w:val="none" w:sz="0" w:space="0" w:color="auto"/>
          </w:divBdr>
        </w:div>
        <w:div w:id="2102948602">
          <w:marLeft w:val="1080"/>
          <w:marRight w:val="0"/>
          <w:marTop w:val="0"/>
          <w:marBottom w:val="60"/>
          <w:divBdr>
            <w:top w:val="none" w:sz="0" w:space="0" w:color="auto"/>
            <w:left w:val="none" w:sz="0" w:space="0" w:color="auto"/>
            <w:bottom w:val="none" w:sz="0" w:space="0" w:color="auto"/>
            <w:right w:val="none" w:sz="0" w:space="0" w:color="auto"/>
          </w:divBdr>
        </w:div>
        <w:div w:id="2106000411">
          <w:marLeft w:val="720"/>
          <w:marRight w:val="0"/>
          <w:marTop w:val="0"/>
          <w:marBottom w:val="60"/>
          <w:divBdr>
            <w:top w:val="none" w:sz="0" w:space="0" w:color="auto"/>
            <w:left w:val="none" w:sz="0" w:space="0" w:color="auto"/>
            <w:bottom w:val="none" w:sz="0" w:space="0" w:color="auto"/>
            <w:right w:val="none" w:sz="0" w:space="0" w:color="auto"/>
          </w:divBdr>
        </w:div>
        <w:div w:id="2132046094">
          <w:marLeft w:val="720"/>
          <w:marRight w:val="0"/>
          <w:marTop w:val="0"/>
          <w:marBottom w:val="60"/>
          <w:divBdr>
            <w:top w:val="none" w:sz="0" w:space="0" w:color="auto"/>
            <w:left w:val="none" w:sz="0" w:space="0" w:color="auto"/>
            <w:bottom w:val="none" w:sz="0" w:space="0" w:color="auto"/>
            <w:right w:val="none" w:sz="0" w:space="0" w:color="auto"/>
          </w:divBdr>
        </w:div>
      </w:divsChild>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11593461">
      <w:bodyDiv w:val="1"/>
      <w:marLeft w:val="0"/>
      <w:marRight w:val="0"/>
      <w:marTop w:val="0"/>
      <w:marBottom w:val="0"/>
      <w:divBdr>
        <w:top w:val="none" w:sz="0" w:space="0" w:color="auto"/>
        <w:left w:val="none" w:sz="0" w:space="0" w:color="auto"/>
        <w:bottom w:val="none" w:sz="0" w:space="0" w:color="auto"/>
        <w:right w:val="none" w:sz="0" w:space="0" w:color="auto"/>
      </w:divBdr>
      <w:divsChild>
        <w:div w:id="433520719">
          <w:marLeft w:val="360"/>
          <w:marRight w:val="0"/>
          <w:marTop w:val="0"/>
          <w:marBottom w:val="60"/>
          <w:divBdr>
            <w:top w:val="none" w:sz="0" w:space="0" w:color="auto"/>
            <w:left w:val="none" w:sz="0" w:space="0" w:color="auto"/>
            <w:bottom w:val="none" w:sz="0" w:space="0" w:color="auto"/>
            <w:right w:val="none" w:sz="0" w:space="0" w:color="auto"/>
          </w:divBdr>
        </w:div>
        <w:div w:id="1387800335">
          <w:marLeft w:val="360"/>
          <w:marRight w:val="0"/>
          <w:marTop w:val="0"/>
          <w:marBottom w:val="60"/>
          <w:divBdr>
            <w:top w:val="none" w:sz="0" w:space="0" w:color="auto"/>
            <w:left w:val="none" w:sz="0" w:space="0" w:color="auto"/>
            <w:bottom w:val="none" w:sz="0" w:space="0" w:color="auto"/>
            <w:right w:val="none" w:sz="0" w:space="0" w:color="auto"/>
          </w:divBdr>
        </w:div>
        <w:div w:id="1566598807">
          <w:marLeft w:val="360"/>
          <w:marRight w:val="0"/>
          <w:marTop w:val="0"/>
          <w:marBottom w:val="60"/>
          <w:divBdr>
            <w:top w:val="none" w:sz="0" w:space="0" w:color="auto"/>
            <w:left w:val="none" w:sz="0" w:space="0" w:color="auto"/>
            <w:bottom w:val="none" w:sz="0" w:space="0" w:color="auto"/>
            <w:right w:val="none" w:sz="0" w:space="0" w:color="auto"/>
          </w:divBdr>
        </w:div>
        <w:div w:id="1674144009">
          <w:marLeft w:val="360"/>
          <w:marRight w:val="0"/>
          <w:marTop w:val="0"/>
          <w:marBottom w:val="60"/>
          <w:divBdr>
            <w:top w:val="none" w:sz="0" w:space="0" w:color="auto"/>
            <w:left w:val="none" w:sz="0" w:space="0" w:color="auto"/>
            <w:bottom w:val="none" w:sz="0" w:space="0" w:color="auto"/>
            <w:right w:val="none" w:sz="0" w:space="0" w:color="auto"/>
          </w:divBdr>
        </w:div>
      </w:divsChild>
    </w:div>
    <w:div w:id="2107653601">
      <w:bodyDiv w:val="1"/>
      <w:marLeft w:val="0"/>
      <w:marRight w:val="0"/>
      <w:marTop w:val="0"/>
      <w:marBottom w:val="0"/>
      <w:divBdr>
        <w:top w:val="none" w:sz="0" w:space="0" w:color="auto"/>
        <w:left w:val="none" w:sz="0" w:space="0" w:color="auto"/>
        <w:bottom w:val="none" w:sz="0" w:space="0" w:color="auto"/>
        <w:right w:val="none" w:sz="0" w:space="0" w:color="auto"/>
      </w:divBdr>
      <w:divsChild>
        <w:div w:id="531115771">
          <w:marLeft w:val="360"/>
          <w:marRight w:val="0"/>
          <w:marTop w:val="0"/>
          <w:marBottom w:val="60"/>
          <w:divBdr>
            <w:top w:val="none" w:sz="0" w:space="0" w:color="auto"/>
            <w:left w:val="none" w:sz="0" w:space="0" w:color="auto"/>
            <w:bottom w:val="none" w:sz="0" w:space="0" w:color="auto"/>
            <w:right w:val="none" w:sz="0" w:space="0" w:color="auto"/>
          </w:divBdr>
        </w:div>
        <w:div w:id="1953434141">
          <w:marLeft w:val="720"/>
          <w:marRight w:val="0"/>
          <w:marTop w:val="0"/>
          <w:marBottom w:val="60"/>
          <w:divBdr>
            <w:top w:val="none" w:sz="0" w:space="0" w:color="auto"/>
            <w:left w:val="none" w:sz="0" w:space="0" w:color="auto"/>
            <w:bottom w:val="none" w:sz="0" w:space="0" w:color="auto"/>
            <w:right w:val="none" w:sz="0" w:space="0" w:color="auto"/>
          </w:divBdr>
        </w:div>
      </w:divsChild>
    </w:div>
    <w:div w:id="2146851595">
      <w:bodyDiv w:val="1"/>
      <w:marLeft w:val="0"/>
      <w:marRight w:val="0"/>
      <w:marTop w:val="0"/>
      <w:marBottom w:val="0"/>
      <w:divBdr>
        <w:top w:val="none" w:sz="0" w:space="0" w:color="auto"/>
        <w:left w:val="none" w:sz="0" w:space="0" w:color="auto"/>
        <w:bottom w:val="none" w:sz="0" w:space="0" w:color="auto"/>
        <w:right w:val="none" w:sz="0" w:space="0" w:color="auto"/>
      </w:divBdr>
      <w:divsChild>
        <w:div w:id="446892216">
          <w:marLeft w:val="360"/>
          <w:marRight w:val="0"/>
          <w:marTop w:val="0"/>
          <w:marBottom w:val="120"/>
          <w:divBdr>
            <w:top w:val="none" w:sz="0" w:space="0" w:color="auto"/>
            <w:left w:val="none" w:sz="0" w:space="0" w:color="auto"/>
            <w:bottom w:val="none" w:sz="0" w:space="0" w:color="auto"/>
            <w:right w:val="none" w:sz="0" w:space="0" w:color="auto"/>
          </w:divBdr>
        </w:div>
        <w:div w:id="1352415740">
          <w:marLeft w:val="360"/>
          <w:marRight w:val="0"/>
          <w:marTop w:val="0"/>
          <w:marBottom w:val="120"/>
          <w:divBdr>
            <w:top w:val="none" w:sz="0" w:space="0" w:color="auto"/>
            <w:left w:val="none" w:sz="0" w:space="0" w:color="auto"/>
            <w:bottom w:val="none" w:sz="0" w:space="0" w:color="auto"/>
            <w:right w:val="none" w:sz="0" w:space="0" w:color="auto"/>
          </w:divBdr>
        </w:div>
        <w:div w:id="1980375908">
          <w:marLeft w:val="85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B89097-0765-4B59-8618-0DF00E8720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3</Pages>
  <Words>837</Words>
  <Characters>4771</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Contribution</vt:lpstr>
      <vt:lpstr>3GPP Contribution</vt:lpstr>
    </vt:vector>
  </TitlesOfParts>
  <Company>Nokia</Company>
  <LinksUpToDate>false</LinksUpToDate>
  <CharactersWithSpaces>5597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 Corporation &amp; Nokia Networks</dc:creator>
  <cp:lastModifiedBy>Nielsen, Sari (Nokia - FI/Espoo)</cp:lastModifiedBy>
  <cp:revision>6</cp:revision>
  <cp:lastPrinted>2016-03-01T13:03:00Z</cp:lastPrinted>
  <dcterms:created xsi:type="dcterms:W3CDTF">2016-06-07T13:12:00Z</dcterms:created>
  <dcterms:modified xsi:type="dcterms:W3CDTF">2016-06-07T14:39:00Z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41c05062-eb8b-4aa2-87da-cc9228a8bafb</vt:lpwstr>
  </property>
  <property fmtid="{D5CDD505-2E9C-101B-9397-08002B2CF9AE}" pid="3" name="NokiaConfidentiality">
    <vt:lpwstr>Company Confidential</vt:lpwstr>
  </property>
  <property fmtid="{D5CDD505-2E9C-101B-9397-08002B2CF9AE}" pid="4" name="_NewReviewCycle">
    <vt:lpwstr/>
  </property>
</Properties>
</file>