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13" w:rsidRPr="007933CE" w:rsidRDefault="00303D13" w:rsidP="00303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#70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RP-151661</w:t>
      </w:r>
    </w:p>
    <w:p w:rsidR="00303D13" w:rsidRPr="007933CE" w:rsidRDefault="00303D13" w:rsidP="00303D13">
      <w:pPr>
        <w:pStyle w:val="CRCoverPage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Sitges, Spain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Dec. 7 - 10, 2015</w:t>
      </w:r>
    </w:p>
    <w:p w:rsidR="00303D13" w:rsidRDefault="00303D1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303D13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Cs/>
          <w:i/>
          <w:lang w:eastAsia="ko-KR"/>
        </w:rPr>
      </w:pPr>
      <w:r w:rsidRPr="00303D13">
        <w:rPr>
          <w:rFonts w:ascii="Arial" w:hAnsi="Arial" w:cs="Arial"/>
          <w:bCs/>
          <w:i/>
        </w:rPr>
        <w:t>3GPP TSG-</w:t>
      </w:r>
      <w:r w:rsidR="0087205F" w:rsidRPr="00303D13">
        <w:rPr>
          <w:rFonts w:ascii="Arial" w:hAnsi="Arial" w:cs="Arial"/>
          <w:bCs/>
          <w:i/>
        </w:rPr>
        <w:t xml:space="preserve">TSG RAN WG1 </w:t>
      </w:r>
      <w:r w:rsidRPr="00303D13">
        <w:rPr>
          <w:rFonts w:ascii="Arial" w:hAnsi="Arial" w:cs="Arial"/>
          <w:bCs/>
          <w:i/>
        </w:rPr>
        <w:t>Meeting #</w:t>
      </w:r>
      <w:r w:rsidR="0087205F" w:rsidRPr="00303D13">
        <w:rPr>
          <w:rFonts w:ascii="Arial" w:hAnsi="Arial" w:cs="Arial" w:hint="eastAsia"/>
          <w:bCs/>
          <w:i/>
          <w:lang w:eastAsia="zh-CN"/>
        </w:rPr>
        <w:t>83</w:t>
      </w:r>
      <w:r w:rsidRPr="00303D13">
        <w:rPr>
          <w:rFonts w:ascii="Arial" w:hAnsi="Arial" w:cs="Arial"/>
          <w:bCs/>
          <w:i/>
        </w:rPr>
        <w:tab/>
      </w:r>
      <w:r w:rsidRPr="00303D13">
        <w:rPr>
          <w:rFonts w:ascii="Arial" w:hAnsi="Arial" w:cs="Arial"/>
          <w:bCs/>
          <w:i/>
        </w:rPr>
        <w:tab/>
      </w:r>
      <w:r w:rsidRPr="00303D13">
        <w:rPr>
          <w:rFonts w:ascii="Arial" w:hAnsi="Arial" w:cs="Arial"/>
          <w:bCs/>
          <w:i/>
        </w:rPr>
        <w:tab/>
      </w:r>
      <w:r w:rsidR="00101BA3" w:rsidRPr="00303D13">
        <w:rPr>
          <w:rFonts w:ascii="Arial" w:hAnsi="Arial" w:cs="Arial"/>
          <w:bCs/>
          <w:i/>
          <w:lang w:eastAsia="zh-CN"/>
        </w:rPr>
        <w:t>R1-157903</w:t>
      </w:r>
    </w:p>
    <w:p w:rsidR="0087205F" w:rsidRPr="00303D13" w:rsidRDefault="0087205F" w:rsidP="0087205F">
      <w:pPr>
        <w:rPr>
          <w:rFonts w:ascii="Arial" w:hAnsi="Arial" w:cs="Arial"/>
          <w:bCs/>
          <w:i/>
          <w:lang w:val="en-US"/>
        </w:rPr>
      </w:pPr>
      <w:r w:rsidRPr="00303D13">
        <w:rPr>
          <w:rFonts w:ascii="Arial" w:hAnsi="Arial" w:cs="Arial"/>
          <w:bCs/>
          <w:i/>
          <w:lang w:val="en-US"/>
        </w:rPr>
        <w:t>Anaheim, USA, 15</w:t>
      </w:r>
      <w:r w:rsidRPr="00303D13">
        <w:rPr>
          <w:rFonts w:ascii="Arial" w:hAnsi="Arial" w:cs="Arial"/>
          <w:bCs/>
          <w:i/>
          <w:vertAlign w:val="superscript"/>
          <w:lang w:val="en-US"/>
        </w:rPr>
        <w:t>th</w:t>
      </w:r>
      <w:r w:rsidRPr="00303D13">
        <w:rPr>
          <w:rFonts w:ascii="Arial" w:hAnsi="Arial" w:cs="Arial"/>
          <w:bCs/>
          <w:i/>
          <w:lang w:val="en-US"/>
        </w:rPr>
        <w:t xml:space="preserve"> - 22</w:t>
      </w:r>
      <w:r w:rsidRPr="00303D13">
        <w:rPr>
          <w:rFonts w:ascii="Arial" w:hAnsi="Arial" w:cs="Arial"/>
          <w:bCs/>
          <w:i/>
          <w:vertAlign w:val="superscript"/>
          <w:lang w:val="en-US"/>
        </w:rPr>
        <w:t>th</w:t>
      </w:r>
      <w:r w:rsidR="00303D13">
        <w:rPr>
          <w:rFonts w:ascii="Arial" w:hAnsi="Arial" w:cs="Arial"/>
          <w:bCs/>
          <w:i/>
          <w:lang w:val="en-US"/>
        </w:rPr>
        <w:t xml:space="preserve"> November 2015</w:t>
      </w:r>
    </w:p>
    <w:p w:rsidR="00463675" w:rsidRPr="0087205F" w:rsidRDefault="00463675">
      <w:pPr>
        <w:rPr>
          <w:rFonts w:ascii="Arial" w:hAnsi="Arial" w:cs="Arial"/>
        </w:rPr>
      </w:pPr>
    </w:p>
    <w:p w:rsidR="00463675" w:rsidRPr="00565382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87205F">
        <w:rPr>
          <w:rFonts w:ascii="Arial" w:hAnsi="Arial" w:cs="Arial"/>
          <w:b/>
        </w:rPr>
        <w:t>Title:</w:t>
      </w:r>
      <w:r w:rsidRPr="0087205F">
        <w:rPr>
          <w:rFonts w:ascii="Arial" w:hAnsi="Arial" w:cs="Arial"/>
          <w:b/>
        </w:rPr>
        <w:tab/>
      </w:r>
      <w:r w:rsidRPr="0087205F">
        <w:rPr>
          <w:rFonts w:ascii="Arial" w:hAnsi="Arial" w:cs="Arial"/>
          <w:bCs/>
        </w:rPr>
        <w:t xml:space="preserve">LS on </w:t>
      </w:r>
      <w:r w:rsidR="00565382">
        <w:rPr>
          <w:rFonts w:ascii="Arial" w:eastAsia="Malgun Gothic" w:hAnsi="Arial" w:cs="Arial" w:hint="eastAsia"/>
          <w:bCs/>
          <w:lang w:eastAsia="ko-KR"/>
        </w:rPr>
        <w:t xml:space="preserve">study on </w:t>
      </w:r>
      <w:r w:rsidR="00565382" w:rsidRPr="00565382">
        <w:rPr>
          <w:rFonts w:ascii="Arial" w:eastAsia="Malgun Gothic" w:hAnsi="Arial" w:cs="Arial"/>
          <w:bCs/>
          <w:lang w:eastAsia="ko-KR"/>
        </w:rPr>
        <w:t>PC5 transport for V2V services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Response to:</w:t>
      </w:r>
      <w:r w:rsidRPr="0087205F">
        <w:rPr>
          <w:rFonts w:ascii="Arial" w:hAnsi="Arial" w:cs="Arial"/>
          <w:bCs/>
        </w:rPr>
        <w:tab/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Release:</w:t>
      </w:r>
      <w:r w:rsidRPr="0087205F">
        <w:rPr>
          <w:rFonts w:ascii="Arial" w:hAnsi="Arial" w:cs="Arial"/>
          <w:bCs/>
        </w:rPr>
        <w:tab/>
        <w:t>Release</w:t>
      </w:r>
      <w:r w:rsidR="0087205F" w:rsidRPr="0087205F">
        <w:rPr>
          <w:rFonts w:ascii="Arial" w:hAnsi="Arial" w:cs="Arial" w:hint="eastAsia"/>
          <w:bCs/>
          <w:lang w:eastAsia="zh-CN"/>
        </w:rPr>
        <w:t>14</w:t>
      </w:r>
      <w:r w:rsidRPr="0087205F">
        <w:rPr>
          <w:rFonts w:ascii="Arial" w:hAnsi="Arial" w:cs="Arial"/>
          <w:bCs/>
        </w:rPr>
        <w:t xml:space="preserve"> 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Work Item:</w:t>
      </w:r>
      <w:r w:rsidRPr="0087205F">
        <w:rPr>
          <w:rFonts w:ascii="Arial" w:hAnsi="Arial" w:cs="Arial"/>
          <w:bCs/>
        </w:rPr>
        <w:tab/>
      </w:r>
      <w:r w:rsidR="0087205F" w:rsidRPr="0087205F">
        <w:rPr>
          <w:rFonts w:ascii="Arial" w:hAnsi="Arial" w:cs="Arial"/>
          <w:bCs/>
        </w:rPr>
        <w:t>FS_LTE_V2X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96CB7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87205F">
        <w:rPr>
          <w:rFonts w:ascii="Arial" w:hAnsi="Arial" w:cs="Arial"/>
          <w:b/>
        </w:rPr>
        <w:t>Source:</w:t>
      </w:r>
      <w:r w:rsidRPr="0087205F">
        <w:rPr>
          <w:rFonts w:ascii="Arial" w:hAnsi="Arial" w:cs="Arial"/>
          <w:bCs/>
        </w:rPr>
        <w:tab/>
      </w:r>
      <w:r w:rsidR="007E6F66">
        <w:rPr>
          <w:rFonts w:ascii="Arial" w:hAnsi="Arial" w:cs="Arial" w:hint="eastAsia"/>
          <w:bCs/>
          <w:lang w:eastAsia="zh-CN"/>
        </w:rPr>
        <w:t>RAN1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205F" w:rsidRPr="0009297C">
        <w:rPr>
          <w:rFonts w:ascii="Arial" w:hAnsi="Arial" w:cs="Arial"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87205F">
      <w:pPr>
        <w:tabs>
          <w:tab w:val="left" w:pos="226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:rsidR="00463675" w:rsidRPr="00796CB7" w:rsidRDefault="00463675">
      <w:pPr>
        <w:pStyle w:val="Heading4"/>
        <w:tabs>
          <w:tab w:val="left" w:pos="2268"/>
        </w:tabs>
        <w:ind w:left="567"/>
        <w:rPr>
          <w:rFonts w:eastAsia="Malgun Gothic"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96CB7">
        <w:rPr>
          <w:rFonts w:eastAsia="Malgun Gothic" w:cs="Arial" w:hint="eastAsia"/>
          <w:b w:val="0"/>
          <w:bCs/>
          <w:lang w:eastAsia="ko-KR"/>
        </w:rPr>
        <w:t>Hanbyul Seo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6CB7" w:rsidRPr="00796CB7">
        <w:rPr>
          <w:rStyle w:val="Hyperlink"/>
          <w:rFonts w:cs="Arial"/>
          <w:b w:val="0"/>
          <w:bCs/>
          <w:lang w:eastAsia="zh-CN"/>
        </w:rPr>
        <w:t>Hanbyul</w:t>
      </w:r>
      <w:r w:rsidR="00796CB7" w:rsidRPr="00796CB7">
        <w:rPr>
          <w:rStyle w:val="Hyperlink"/>
          <w:rFonts w:cs="Arial" w:hint="eastAsia"/>
          <w:b w:val="0"/>
          <w:bCs/>
          <w:lang w:eastAsia="zh-CN"/>
        </w:rPr>
        <w:t>.seo@lge.com</w:t>
      </w:r>
    </w:p>
    <w:p w:rsidR="007E6F66" w:rsidRDefault="007E6F66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6CB7" w:rsidRPr="00796CB7">
        <w:rPr>
          <w:rFonts w:ascii="Arial" w:hAnsi="Arial" w:cs="Arial"/>
          <w:bCs/>
        </w:rPr>
        <w:t>R1-157850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94656" w:rsidRDefault="00796CB7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Study item </w:t>
      </w:r>
      <w:r>
        <w:rPr>
          <w:rFonts w:ascii="Arial" w:eastAsia="Malgun Gothic" w:hAnsi="Arial" w:cs="Arial"/>
          <w:lang w:eastAsia="ko-KR"/>
        </w:rPr>
        <w:t>“</w:t>
      </w:r>
      <w:r w:rsidRPr="00796CB7">
        <w:rPr>
          <w:rFonts w:ascii="Arial" w:eastAsia="Malgun Gothic" w:hAnsi="Arial" w:cs="Arial"/>
          <w:lang w:eastAsia="ko-KR"/>
        </w:rPr>
        <w:t>Feasibility Study on LTE-based V2X Services</w:t>
      </w:r>
      <w:r>
        <w:rPr>
          <w:rFonts w:ascii="Arial" w:eastAsia="Malgun Gothic" w:hAnsi="Arial" w:cs="Arial"/>
          <w:lang w:eastAsia="ko-KR"/>
        </w:rPr>
        <w:t>”</w:t>
      </w:r>
      <w:r>
        <w:rPr>
          <w:rFonts w:ascii="Arial" w:eastAsia="Malgun Gothic" w:hAnsi="Arial" w:cs="Arial" w:hint="eastAsia"/>
          <w:lang w:eastAsia="ko-KR"/>
        </w:rPr>
        <w:t xml:space="preserve"> (SID approved in </w:t>
      </w:r>
      <w:r w:rsidRPr="00796CB7">
        <w:rPr>
          <w:rFonts w:ascii="Arial" w:eastAsia="Malgun Gothic" w:hAnsi="Arial" w:cs="Arial"/>
          <w:lang w:eastAsia="ko-KR"/>
        </w:rPr>
        <w:t>RP-151109</w:t>
      </w:r>
      <w:r>
        <w:rPr>
          <w:rFonts w:ascii="Arial" w:eastAsia="Malgun Gothic" w:hAnsi="Arial" w:cs="Arial" w:hint="eastAsia"/>
          <w:lang w:eastAsia="ko-KR"/>
        </w:rPr>
        <w:t xml:space="preserve">) has completed the part </w:t>
      </w:r>
      <w:r w:rsidR="00494656">
        <w:rPr>
          <w:rFonts w:ascii="Arial" w:eastAsia="Malgun Gothic" w:hAnsi="Arial" w:cs="Arial" w:hint="eastAsia"/>
          <w:lang w:eastAsia="ko-KR"/>
        </w:rPr>
        <w:t xml:space="preserve">relating to </w:t>
      </w:r>
      <w:r w:rsidRPr="00796CB7">
        <w:rPr>
          <w:rFonts w:ascii="Arial" w:eastAsia="Malgun Gothic" w:hAnsi="Arial" w:cs="Arial"/>
          <w:lang w:eastAsia="ko-KR"/>
        </w:rPr>
        <w:t>PC5 transport for V2V services</w:t>
      </w:r>
      <w:r w:rsidR="00494656">
        <w:rPr>
          <w:rFonts w:ascii="Arial" w:eastAsia="Malgun Gothic" w:hAnsi="Arial" w:cs="Arial" w:hint="eastAsia"/>
          <w:lang w:eastAsia="ko-KR"/>
        </w:rPr>
        <w:t xml:space="preserve">, </w:t>
      </w:r>
      <w:r w:rsidR="00494656">
        <w:rPr>
          <w:rFonts w:ascii="Arial" w:eastAsia="Malgun Gothic" w:hAnsi="Arial" w:cs="Arial"/>
          <w:lang w:eastAsia="ko-KR"/>
        </w:rPr>
        <w:t>i.e.</w:t>
      </w:r>
      <w:r w:rsidR="00494656">
        <w:rPr>
          <w:rFonts w:ascii="Arial" w:eastAsia="Malgun Gothic" w:hAnsi="Arial" w:cs="Arial" w:hint="eastAsia"/>
          <w:lang w:eastAsia="ko-KR"/>
        </w:rPr>
        <w:t xml:space="preserve">, the </w:t>
      </w:r>
      <w:r w:rsidR="00494656">
        <w:rPr>
          <w:rFonts w:ascii="Arial" w:eastAsia="Malgun Gothic" w:hAnsi="Arial" w:cs="Arial"/>
          <w:lang w:eastAsia="ko-KR"/>
        </w:rPr>
        <w:t>following</w:t>
      </w:r>
      <w:r w:rsidR="00494656">
        <w:rPr>
          <w:rFonts w:ascii="Arial" w:eastAsia="Malgun Gothic" w:hAnsi="Arial" w:cs="Arial" w:hint="eastAsia"/>
          <w:lang w:eastAsia="ko-KR"/>
        </w:rPr>
        <w:t xml:space="preserve"> objective in the SID:</w:t>
      </w:r>
    </w:p>
    <w:p w:rsidR="00494656" w:rsidRPr="00494656" w:rsidRDefault="00494656">
      <w:pPr>
        <w:rPr>
          <w:rFonts w:ascii="Arial" w:eastAsia="Malgun Gothic" w:hAnsi="Arial" w:cs="Arial"/>
          <w:lang w:eastAsia="ko-KR"/>
        </w:rPr>
      </w:pPr>
    </w:p>
    <w:p w:rsidR="00494656" w:rsidRPr="00CA530E" w:rsidRDefault="00494656" w:rsidP="00CA530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leftChars="0"/>
        <w:jc w:val="both"/>
        <w:textAlignment w:val="baseline"/>
        <w:rPr>
          <w:rFonts w:ascii="Times" w:hAnsi="Times" w:cs="Helvetica"/>
          <w:lang w:val="en-US"/>
        </w:rPr>
      </w:pPr>
      <w:r w:rsidRPr="00CA530E">
        <w:rPr>
          <w:rFonts w:ascii="Times" w:hAnsi="Times" w:cs="Helvetica"/>
          <w:lang w:val="en-US"/>
        </w:rPr>
        <w:t xml:space="preserve">For </w:t>
      </w:r>
      <w:r w:rsidRPr="00CA530E">
        <w:rPr>
          <w:rFonts w:ascii="Times" w:hAnsi="Times" w:cs="Helvetica"/>
          <w:lang w:val="en-US" w:eastAsia="ko-KR"/>
        </w:rPr>
        <w:t xml:space="preserve">support of PC5 transport for </w:t>
      </w:r>
      <w:r w:rsidRPr="00CA530E">
        <w:rPr>
          <w:rFonts w:ascii="Times" w:hAnsi="Times" w:cs="Helvetica"/>
          <w:lang w:val="en-US"/>
        </w:rPr>
        <w:t xml:space="preserve">V2V </w:t>
      </w:r>
      <w:r w:rsidRPr="00CA530E">
        <w:rPr>
          <w:rFonts w:ascii="Times" w:hAnsi="Times" w:cs="Helvetica"/>
          <w:lang w:val="en-US" w:eastAsia="ko-KR"/>
        </w:rPr>
        <w:t>services</w:t>
      </w:r>
      <w:r w:rsidRPr="00CA530E">
        <w:rPr>
          <w:rFonts w:ascii="Times" w:hAnsi="Times" w:cs="Helvetica"/>
          <w:lang w:val="en-US"/>
        </w:rPr>
        <w:t xml:space="preserve"> (to be completed by RAN#70 – December 2015)</w:t>
      </w:r>
      <w:r w:rsidRPr="00CA530E">
        <w:rPr>
          <w:rFonts w:ascii="Times" w:hAnsi="Times" w:cs="Helvetica"/>
          <w:lang w:val="en-US" w:eastAsia="ko-KR"/>
        </w:rPr>
        <w:t>, at least including</w:t>
      </w:r>
      <w:r w:rsidRPr="00CA530E">
        <w:rPr>
          <w:rFonts w:ascii="Times" w:hAnsi="Times" w:cs="Helvetica"/>
          <w:lang w:val="en-US"/>
        </w:rPr>
        <w:t>:</w:t>
      </w:r>
    </w:p>
    <w:p w:rsidR="00494656" w:rsidRDefault="00494656" w:rsidP="00494656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textAlignment w:val="baseline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/>
        </w:rPr>
        <w:t xml:space="preserve">pool structure, </w:t>
      </w:r>
      <w:r>
        <w:rPr>
          <w:rFonts w:ascii="Times" w:hAnsi="Times" w:cs="Helvetica"/>
          <w:lang w:val="en-US"/>
        </w:rPr>
        <w:t xml:space="preserve">enhance </w:t>
      </w:r>
      <w:r w:rsidRPr="00B73079">
        <w:rPr>
          <w:rFonts w:ascii="Times" w:hAnsi="Times" w:cs="Helvetica"/>
          <w:lang w:val="en-US"/>
        </w:rPr>
        <w:t>resource patterns</w:t>
      </w:r>
      <w:r>
        <w:rPr>
          <w:rFonts w:ascii="Times" w:hAnsi="Times" w:cs="Helvetica"/>
          <w:lang w:val="en-US"/>
        </w:rPr>
        <w:t xml:space="preserve">, SA information transmitted in same subframe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/>
        </w:rPr>
        <w:t>[RAN1]</w:t>
      </w:r>
    </w:p>
    <w:p w:rsidR="00494656" w:rsidRDefault="00494656" w:rsidP="00494656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textAlignment w:val="baseline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/>
        </w:rPr>
        <w:t xml:space="preserve">Identify any necessary </w:t>
      </w:r>
      <w:r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>
        <w:rPr>
          <w:rFonts w:hint="eastAsia"/>
          <w:lang w:val="en-US" w:eastAsia="ko-KR"/>
        </w:rPr>
        <w:t>enhanced</w:t>
      </w:r>
      <w:r w:rsidRPr="00D26B77">
        <w:rPr>
          <w:lang w:val="en-US" w:eastAsia="ko-KR"/>
        </w:rPr>
        <w:t xml:space="preserve"> DMRS</w:t>
      </w:r>
      <w:r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494656" w:rsidRPr="00CA530E" w:rsidRDefault="00494656">
      <w:pPr>
        <w:rPr>
          <w:rFonts w:ascii="Arial" w:eastAsia="Malgun Gothic" w:hAnsi="Arial" w:cs="Arial"/>
          <w:lang w:val="en-US" w:eastAsia="ko-KR"/>
        </w:rPr>
      </w:pPr>
    </w:p>
    <w:p w:rsidR="00565382" w:rsidRDefault="00565382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The corresponding study outcome is included in TR 36.885 v.0.4.0 which is attached in this LS.</w:t>
      </w:r>
      <w:r w:rsidR="00494656">
        <w:rPr>
          <w:rFonts w:ascii="Arial" w:eastAsia="Malgun Gothic" w:hAnsi="Arial" w:cs="Arial" w:hint="eastAsia"/>
          <w:lang w:eastAsia="ko-KR"/>
        </w:rPr>
        <w:t xml:space="preserve"> </w:t>
      </w:r>
      <w:r w:rsidR="00494656" w:rsidRPr="00494656">
        <w:rPr>
          <w:rFonts w:ascii="Arial" w:eastAsia="Malgun Gothic" w:hAnsi="Arial" w:cs="Arial"/>
          <w:lang w:eastAsia="ko-KR"/>
        </w:rPr>
        <w:t>It has been concluded it is feasible to support V2V services based on LTE PC5 interface with necessary enhancements</w:t>
      </w:r>
      <w:r w:rsidR="00494656">
        <w:rPr>
          <w:rFonts w:ascii="Arial" w:eastAsia="Malgun Gothic" w:hAnsi="Arial" w:cs="Arial" w:hint="eastAsia"/>
          <w:lang w:eastAsia="ko-KR"/>
        </w:rPr>
        <w:t>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565382">
        <w:rPr>
          <w:rFonts w:ascii="Arial" w:eastAsia="Malgun Gothic" w:hAnsi="Arial" w:cs="Arial" w:hint="eastAsia"/>
          <w:b/>
          <w:lang w:eastAsia="ko-KR"/>
        </w:rPr>
        <w:t>:</w:t>
      </w:r>
      <w:r w:rsidR="0088007C">
        <w:rPr>
          <w:rFonts w:ascii="Arial" w:hAnsi="Arial" w:cs="Arial" w:hint="eastAsia"/>
          <w:b/>
          <w:lang w:eastAsia="zh-CN"/>
        </w:rPr>
        <w:t xml:space="preserve"> </w:t>
      </w:r>
      <w:r w:rsidR="00135316">
        <w:rPr>
          <w:rFonts w:ascii="Arial" w:eastAsia="Malgun Gothic" w:hAnsi="Arial" w:cs="Arial" w:hint="eastAsia"/>
          <w:bCs/>
          <w:lang w:eastAsia="ko-KR"/>
        </w:rPr>
        <w:t>RAN</w:t>
      </w:r>
    </w:p>
    <w:p w:rsidR="00565382" w:rsidRPr="00565382" w:rsidRDefault="00463675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="0088007C" w:rsidRPr="0088007C">
        <w:rPr>
          <w:rFonts w:ascii="Arial" w:hAnsi="Arial" w:cs="Arial" w:hint="eastAsia"/>
          <w:lang w:eastAsia="zh-CN"/>
        </w:rPr>
        <w:t xml:space="preserve">RAN1 </w:t>
      </w:r>
      <w:r w:rsidR="00565382">
        <w:rPr>
          <w:rFonts w:ascii="Arial" w:eastAsia="Malgun Gothic" w:hAnsi="Arial" w:cs="Arial" w:hint="eastAsia"/>
          <w:lang w:eastAsia="ko-KR"/>
        </w:rPr>
        <w:t xml:space="preserve">respectfully </w:t>
      </w:r>
      <w:r w:rsidR="0088007C" w:rsidRPr="0088007C">
        <w:rPr>
          <w:rFonts w:ascii="Arial" w:hAnsi="Arial" w:cs="Arial" w:hint="eastAsia"/>
          <w:lang w:eastAsia="zh-CN"/>
        </w:rPr>
        <w:t>ask</w:t>
      </w:r>
      <w:r w:rsidR="00C074C0">
        <w:rPr>
          <w:rFonts w:ascii="Arial" w:hAnsi="Arial" w:cs="Arial"/>
          <w:lang w:eastAsia="zh-CN"/>
        </w:rPr>
        <w:t>s</w:t>
      </w:r>
      <w:r w:rsidR="0088007C" w:rsidRPr="0088007C">
        <w:rPr>
          <w:rFonts w:ascii="Arial" w:hAnsi="Arial" w:cs="Arial" w:hint="eastAsia"/>
          <w:lang w:eastAsia="zh-CN"/>
        </w:rPr>
        <w:t xml:space="preserve"> </w:t>
      </w:r>
      <w:r w:rsidR="00565382">
        <w:rPr>
          <w:rFonts w:ascii="Arial" w:eastAsia="Malgun Gothic" w:hAnsi="Arial" w:cs="Arial" w:hint="eastAsia"/>
          <w:lang w:eastAsia="ko-KR"/>
        </w:rPr>
        <w:t>RAN</w:t>
      </w:r>
      <w:r w:rsidR="0088007C" w:rsidRPr="0088007C">
        <w:rPr>
          <w:rFonts w:ascii="Arial" w:hAnsi="Arial" w:cs="Arial" w:hint="eastAsia"/>
          <w:lang w:eastAsia="zh-CN"/>
        </w:rPr>
        <w:t xml:space="preserve"> to </w:t>
      </w:r>
      <w:r w:rsidR="00565382" w:rsidRPr="000B3137">
        <w:rPr>
          <w:rFonts w:ascii="Arial" w:hAnsi="Arial" w:cs="Arial"/>
        </w:rPr>
        <w:t>take th</w:t>
      </w:r>
      <w:r w:rsidR="00565382">
        <w:rPr>
          <w:rFonts w:ascii="Arial" w:eastAsia="Malgun Gothic" w:hAnsi="Arial" w:cs="Arial" w:hint="eastAsia"/>
          <w:lang w:eastAsia="ko-KR"/>
        </w:rPr>
        <w:t xml:space="preserve">is information </w:t>
      </w:r>
      <w:r w:rsidR="00565382" w:rsidRPr="000B3137">
        <w:rPr>
          <w:rFonts w:ascii="Arial" w:hAnsi="Arial" w:cs="Arial"/>
        </w:rPr>
        <w:t xml:space="preserve">into </w:t>
      </w:r>
      <w:r w:rsidR="00565382">
        <w:rPr>
          <w:rFonts w:ascii="Arial" w:eastAsia="Malgun Gothic" w:hAnsi="Arial" w:cs="Arial" w:hint="eastAsia"/>
          <w:lang w:eastAsia="ko-KR"/>
        </w:rPr>
        <w:t>consideration.</w:t>
      </w:r>
    </w:p>
    <w:p w:rsidR="009E4E1C" w:rsidRDefault="009E4E1C" w:rsidP="00AF2439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007C">
        <w:rPr>
          <w:rFonts w:ascii="Arial" w:hAnsi="Arial" w:cs="Arial" w:hint="eastAsia"/>
          <w:b/>
          <w:lang w:eastAsia="zh-CN"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E0DE5">
        <w:rPr>
          <w:rFonts w:ascii="Arial" w:hAnsi="Arial" w:cs="Arial"/>
          <w:bCs/>
        </w:rPr>
        <w:t>TSG-</w:t>
      </w:r>
      <w:r w:rsidR="0088007C" w:rsidRPr="003E0DE5">
        <w:rPr>
          <w:rFonts w:ascii="Arial" w:hAnsi="Arial" w:cs="Arial" w:hint="eastAsia"/>
          <w:bCs/>
          <w:lang w:eastAsia="zh-CN"/>
        </w:rPr>
        <w:t>RAN WG1</w:t>
      </w:r>
      <w:r w:rsidRPr="003E0DE5">
        <w:rPr>
          <w:rFonts w:ascii="Arial" w:hAnsi="Arial" w:cs="Arial"/>
          <w:bCs/>
        </w:rPr>
        <w:t xml:space="preserve"> Meeting #</w:t>
      </w:r>
      <w:r w:rsidR="0088007C" w:rsidRPr="003E0DE5">
        <w:rPr>
          <w:rFonts w:ascii="Arial" w:hAnsi="Arial" w:cs="Arial" w:hint="eastAsia"/>
          <w:bCs/>
          <w:lang w:eastAsia="zh-CN"/>
        </w:rPr>
        <w:t>84</w:t>
      </w:r>
      <w:r w:rsidR="003E0DE5" w:rsidRPr="003E0DE5">
        <w:rPr>
          <w:rFonts w:ascii="Arial" w:hAnsi="Arial" w:cs="Arial"/>
          <w:bCs/>
        </w:rPr>
        <w:t xml:space="preserve"> </w:t>
      </w:r>
      <w:r w:rsidR="003E0DE5"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15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9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Feb.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Malta,</w:t>
      </w:r>
      <w:r w:rsidR="003E0DE5">
        <w:rPr>
          <w:rFonts w:ascii="Arial" w:hAnsi="Arial" w:cs="Arial" w:hint="eastAsia"/>
          <w:bCs/>
          <w:lang w:eastAsia="zh-CN"/>
        </w:rPr>
        <w:t xml:space="preserve"> </w:t>
      </w:r>
      <w:r w:rsidR="003E0DE5" w:rsidRPr="003E0DE5">
        <w:rPr>
          <w:rFonts w:ascii="Arial" w:hAnsi="Arial" w:cs="Arial" w:hint="eastAsia"/>
          <w:bCs/>
          <w:lang w:eastAsia="zh-CN"/>
        </w:rPr>
        <w:t>MT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E0DE5">
        <w:rPr>
          <w:rFonts w:ascii="Arial" w:hAnsi="Arial" w:cs="Arial"/>
          <w:bCs/>
        </w:rPr>
        <w:t>TSG-</w:t>
      </w:r>
      <w:r w:rsidR="003E0DE5" w:rsidRPr="003E0DE5">
        <w:rPr>
          <w:rFonts w:ascii="Arial" w:hAnsi="Arial" w:cs="Arial" w:hint="eastAsia"/>
          <w:bCs/>
          <w:lang w:eastAsia="zh-CN"/>
        </w:rPr>
        <w:t xml:space="preserve"> RAN WG1</w:t>
      </w:r>
      <w:r w:rsidR="003E0DE5" w:rsidRPr="003E0DE5">
        <w:rPr>
          <w:rFonts w:ascii="Arial" w:hAnsi="Arial" w:cs="Arial"/>
          <w:bCs/>
        </w:rPr>
        <w:t xml:space="preserve"> Meeting #</w:t>
      </w:r>
      <w:r w:rsidR="003E0DE5" w:rsidRPr="003E0DE5">
        <w:rPr>
          <w:rFonts w:ascii="Arial" w:hAnsi="Arial" w:cs="Arial" w:hint="eastAsia"/>
          <w:bCs/>
          <w:lang w:eastAsia="zh-CN"/>
        </w:rPr>
        <w:t>84bis</w:t>
      </w:r>
      <w:r w:rsidRPr="003E0DE5">
        <w:rPr>
          <w:rFonts w:ascii="Arial" w:hAnsi="Arial" w:cs="Arial"/>
          <w:bCs/>
        </w:rPr>
        <w:tab/>
        <w:t>1</w:t>
      </w:r>
      <w:r w:rsidR="003E0DE5" w:rsidRPr="003E0DE5">
        <w:rPr>
          <w:rFonts w:ascii="Arial" w:hAnsi="Arial" w:cs="Arial" w:hint="eastAsia"/>
          <w:bCs/>
          <w:lang w:eastAsia="zh-CN"/>
        </w:rPr>
        <w:t>1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5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Apr.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South Korea</w:t>
      </w:r>
    </w:p>
    <w:sectPr w:rsidR="00463675" w:rsidRPr="003E0DE5" w:rsidSect="00C05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8BD" w:rsidRDefault="00A968BD">
      <w:r>
        <w:separator/>
      </w:r>
    </w:p>
  </w:endnote>
  <w:endnote w:type="continuationSeparator" w:id="0">
    <w:p w:rsidR="00A968BD" w:rsidRDefault="00A96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8BD" w:rsidRDefault="00A968BD">
      <w:r>
        <w:separator/>
      </w:r>
    </w:p>
  </w:footnote>
  <w:footnote w:type="continuationSeparator" w:id="0">
    <w:p w:rsidR="00A968BD" w:rsidRDefault="00A96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8BC3CD1"/>
    <w:multiLevelType w:val="hybridMultilevel"/>
    <w:tmpl w:val="07D86C9A"/>
    <w:lvl w:ilvl="0" w:tplc="D95E94C0">
      <w:start w:val="2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C528C"/>
    <w:rsid w:val="00101BA3"/>
    <w:rsid w:val="0012641B"/>
    <w:rsid w:val="00135316"/>
    <w:rsid w:val="00184206"/>
    <w:rsid w:val="001E4E75"/>
    <w:rsid w:val="00265B17"/>
    <w:rsid w:val="002664C3"/>
    <w:rsid w:val="00303D13"/>
    <w:rsid w:val="00353219"/>
    <w:rsid w:val="003E0DE5"/>
    <w:rsid w:val="003F3722"/>
    <w:rsid w:val="004040F6"/>
    <w:rsid w:val="00463675"/>
    <w:rsid w:val="00494656"/>
    <w:rsid w:val="00531183"/>
    <w:rsid w:val="00561823"/>
    <w:rsid w:val="00565382"/>
    <w:rsid w:val="00601C67"/>
    <w:rsid w:val="0068509D"/>
    <w:rsid w:val="006D2F19"/>
    <w:rsid w:val="00787A15"/>
    <w:rsid w:val="00796CB7"/>
    <w:rsid w:val="007E6F66"/>
    <w:rsid w:val="0087205F"/>
    <w:rsid w:val="00874A1A"/>
    <w:rsid w:val="0088007C"/>
    <w:rsid w:val="00923E7C"/>
    <w:rsid w:val="009E4E1C"/>
    <w:rsid w:val="00A56088"/>
    <w:rsid w:val="00A77E0B"/>
    <w:rsid w:val="00A968BD"/>
    <w:rsid w:val="00AF2439"/>
    <w:rsid w:val="00B80C48"/>
    <w:rsid w:val="00C05BB8"/>
    <w:rsid w:val="00C074C0"/>
    <w:rsid w:val="00CA530E"/>
    <w:rsid w:val="00CD0151"/>
    <w:rsid w:val="00D87CB8"/>
    <w:rsid w:val="00DC2DD0"/>
    <w:rsid w:val="00F973E4"/>
    <w:rsid w:val="00FE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BB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05BB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05BB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05BB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05BB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05BB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05BB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05BB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05BB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05BB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05B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5BB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05BB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05BB8"/>
  </w:style>
  <w:style w:type="paragraph" w:customStyle="1" w:styleId="B1">
    <w:name w:val="B1"/>
    <w:basedOn w:val="Normal"/>
    <w:rsid w:val="00C05BB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05BB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05BB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05BB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05BB8"/>
    <w:rPr>
      <w:sz w:val="16"/>
    </w:rPr>
  </w:style>
  <w:style w:type="paragraph" w:customStyle="1" w:styleId="DECISION">
    <w:name w:val="DECISION"/>
    <w:basedOn w:val="Normal"/>
    <w:rsid w:val="00C05BB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05BB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05BB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05BB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05BB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4656"/>
    <w:pPr>
      <w:ind w:leftChars="400" w:left="800"/>
    </w:pPr>
  </w:style>
  <w:style w:type="paragraph" w:customStyle="1" w:styleId="CRCoverPage">
    <w:name w:val="CR Cover Page"/>
    <w:rsid w:val="00303D13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JK2</cp:lastModifiedBy>
  <cp:revision>13</cp:revision>
  <cp:lastPrinted>2002-04-23T01:10:00Z</cp:lastPrinted>
  <dcterms:created xsi:type="dcterms:W3CDTF">2015-11-20T20:19:00Z</dcterms:created>
  <dcterms:modified xsi:type="dcterms:W3CDTF">2015-11-28T15:12:00Z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