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83F04" w14:textId="35C58788" w:rsidR="008635A5" w:rsidRPr="006D161B" w:rsidRDefault="009E0E70" w:rsidP="00D60A37">
      <w:pPr>
        <w:pStyle w:val="CRCoverPage"/>
        <w:tabs>
          <w:tab w:val="right" w:pos="8640"/>
        </w:tabs>
        <w:spacing w:after="0"/>
        <w:ind w:right="1260"/>
        <w:rPr>
          <w:b/>
          <w:noProof/>
          <w:sz w:val="24"/>
        </w:rPr>
      </w:pPr>
      <w:bookmarkStart w:id="0" w:name="_Toc352077754"/>
      <w:r>
        <w:rPr>
          <w:b/>
          <w:noProof/>
          <w:sz w:val="24"/>
        </w:rPr>
        <w:pict w14:anchorId="0B1F56D2">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7"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v:textbox inset="5.85pt,.7pt,5.85pt,.7pt"/>
            <w10:anchorlock/>
          </v:shape>
        </w:pict>
      </w:r>
      <w:r w:rsidR="008F1054" w:rsidRPr="008F1054">
        <w:rPr>
          <w:b/>
          <w:noProof/>
          <w:sz w:val="24"/>
        </w:rPr>
        <w:t>TSG RAN Meeting #6</w:t>
      </w:r>
      <w:r w:rsidR="00D60A37">
        <w:rPr>
          <w:b/>
          <w:noProof/>
          <w:sz w:val="24"/>
        </w:rPr>
        <w:t>3</w:t>
      </w:r>
      <w:r w:rsidR="008F1054">
        <w:rPr>
          <w:b/>
          <w:noProof/>
          <w:sz w:val="24"/>
        </w:rPr>
        <w:tab/>
      </w:r>
      <w:r w:rsidR="00472F85" w:rsidRPr="00472F85">
        <w:rPr>
          <w:b/>
          <w:noProof/>
          <w:sz w:val="24"/>
        </w:rPr>
        <w:t>RP-</w:t>
      </w:r>
      <w:r w:rsidR="0057171A" w:rsidRPr="0057171A">
        <w:t xml:space="preserve"> </w:t>
      </w:r>
      <w:r w:rsidR="0057171A" w:rsidRPr="0057171A">
        <w:rPr>
          <w:b/>
          <w:noProof/>
          <w:sz w:val="24"/>
        </w:rPr>
        <w:t>1</w:t>
      </w:r>
      <w:r w:rsidR="00D60A37">
        <w:rPr>
          <w:b/>
          <w:noProof/>
          <w:sz w:val="24"/>
        </w:rPr>
        <w:t>4</w:t>
      </w:r>
      <w:r w:rsidR="002C4A57">
        <w:rPr>
          <w:b/>
          <w:noProof/>
          <w:sz w:val="24"/>
        </w:rPr>
        <w:t>0222</w:t>
      </w:r>
    </w:p>
    <w:p w14:paraId="5FA64282" w14:textId="77777777" w:rsidR="008635A5" w:rsidRDefault="00D60A37" w:rsidP="000234DF">
      <w:pPr>
        <w:pStyle w:val="CRCoverPage"/>
        <w:outlineLvl w:val="0"/>
        <w:rPr>
          <w:b/>
          <w:noProof/>
          <w:sz w:val="24"/>
        </w:rPr>
      </w:pPr>
      <w:r>
        <w:rPr>
          <w:b/>
          <w:noProof/>
          <w:sz w:val="24"/>
        </w:rPr>
        <w:t>Fukuoka, Japan, 3-6 March, 2014</w:t>
      </w:r>
    </w:p>
    <w:p w14:paraId="08526F10" w14:textId="77777777" w:rsidR="008635A5" w:rsidRPr="007F63FD" w:rsidRDefault="009E0E70" w:rsidP="008635A5">
      <w:pPr>
        <w:pStyle w:val="Header"/>
        <w:jc w:val="both"/>
        <w:rPr>
          <w:b w:val="0"/>
          <w:sz w:val="24"/>
          <w:lang w:eastAsia="zh-CN"/>
        </w:rPr>
      </w:pPr>
      <w:r>
        <w:rPr>
          <w:b w:val="0"/>
          <w:sz w:val="24"/>
          <w:lang w:eastAsia="zh-CN"/>
        </w:rPr>
        <w:pict w14:anchorId="4C5264AB">
          <v:shape id="DtsShapeName" o:spid="_x0000_s1026"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
            <v:textbox inset="5.85pt,.7pt,5.85pt,.7pt"/>
            <w10:anchorlock/>
          </v:shape>
        </w:pict>
      </w:r>
    </w:p>
    <w:p w14:paraId="5D7B79A0" w14:textId="77777777" w:rsidR="008635A5" w:rsidRPr="007F63FD" w:rsidRDefault="008635A5" w:rsidP="00395885">
      <w:pPr>
        <w:tabs>
          <w:tab w:val="left" w:pos="1985"/>
        </w:tabs>
        <w:spacing w:afterLines="100" w:after="240"/>
        <w:rPr>
          <w:rFonts w:ascii="Arial" w:hAnsi="Arial"/>
          <w:sz w:val="24"/>
          <w:lang w:eastAsia="zh-CN"/>
        </w:rPr>
      </w:pPr>
      <w:r w:rsidRPr="007F63FD">
        <w:rPr>
          <w:rFonts w:ascii="Arial" w:hAnsi="Arial"/>
          <w:b/>
          <w:sz w:val="24"/>
        </w:rPr>
        <w:t>Agenda item:</w:t>
      </w:r>
      <w:r w:rsidRPr="007F63FD">
        <w:rPr>
          <w:rFonts w:ascii="Arial" w:hAnsi="Arial"/>
          <w:sz w:val="24"/>
        </w:rPr>
        <w:tab/>
      </w:r>
    </w:p>
    <w:p w14:paraId="64F5CD88" w14:textId="77777777" w:rsidR="008635A5" w:rsidRPr="007F63FD" w:rsidRDefault="008635A5" w:rsidP="0096324B">
      <w:pPr>
        <w:tabs>
          <w:tab w:val="left" w:pos="1985"/>
        </w:tabs>
        <w:rPr>
          <w:rFonts w:ascii="Arial" w:hAnsi="Arial"/>
          <w:sz w:val="24"/>
          <w:lang w:eastAsia="zh-CN"/>
        </w:rPr>
      </w:pPr>
      <w:r w:rsidRPr="007F63FD">
        <w:rPr>
          <w:rFonts w:ascii="Arial" w:hAnsi="Arial"/>
          <w:b/>
          <w:sz w:val="24"/>
        </w:rPr>
        <w:t xml:space="preserve">Source: </w:t>
      </w:r>
      <w:r w:rsidRPr="007F63FD">
        <w:rPr>
          <w:rFonts w:ascii="Arial" w:hAnsi="Arial"/>
          <w:b/>
          <w:sz w:val="24"/>
        </w:rPr>
        <w:tab/>
      </w:r>
      <w:r w:rsidR="002163C6" w:rsidRPr="002D27C0">
        <w:rPr>
          <w:rFonts w:ascii="Arial" w:hAnsi="Arial"/>
          <w:bCs/>
          <w:sz w:val="24"/>
        </w:rPr>
        <w:t>Intel Corporation</w:t>
      </w:r>
    </w:p>
    <w:p w14:paraId="44DAD583" w14:textId="77777777" w:rsidR="008635A5" w:rsidRPr="000B5185" w:rsidRDefault="008635A5" w:rsidP="00395885">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50918" w:rsidRPr="00750918">
        <w:rPr>
          <w:rFonts w:ascii="Arial" w:hAnsi="Arial"/>
          <w:sz w:val="24"/>
        </w:rPr>
        <w:t>Summary of CN impact of WLAN/3GPP radio interworking</w:t>
      </w:r>
    </w:p>
    <w:p w14:paraId="1A3DED24" w14:textId="77777777" w:rsidR="008635A5" w:rsidRDefault="008635A5" w:rsidP="00395885">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B52AB9">
        <w:rPr>
          <w:rFonts w:ascii="Arial" w:hAnsi="Arial"/>
          <w:sz w:val="24"/>
        </w:rPr>
        <w:t xml:space="preserve">Discussion </w:t>
      </w:r>
    </w:p>
    <w:p w14:paraId="54BF3CCB" w14:textId="77777777" w:rsidR="00CF5F17" w:rsidRPr="00B60195" w:rsidRDefault="00D43B67" w:rsidP="00C84D4D">
      <w:pPr>
        <w:pStyle w:val="Heading1"/>
        <w:ind w:left="0" w:firstLine="0"/>
      </w:pPr>
      <w:r>
        <w:t xml:space="preserve">1. </w:t>
      </w:r>
      <w:r w:rsidR="00C84D4D" w:rsidRPr="00B266B0">
        <w:t>Introduction</w:t>
      </w:r>
    </w:p>
    <w:p w14:paraId="478C12DC" w14:textId="77777777" w:rsidR="00E67ECA" w:rsidRDefault="009B705D" w:rsidP="002E1C18">
      <w:bookmarkStart w:id="1" w:name="_Toc352077766"/>
      <w:bookmarkEnd w:id="0"/>
      <w:r>
        <w:t>During the RAN2#85 meeting in Prague RAN2 have made a significant progress on the WLAN/3GPP radio interworking work item. The LS in [1] summarizes the main decisions and CN impacts. In this paper we provide additional details of the RAN solution.</w:t>
      </w:r>
    </w:p>
    <w:p w14:paraId="63BC56F7" w14:textId="77777777" w:rsidR="005447B1" w:rsidRDefault="00D43B67" w:rsidP="00057075">
      <w:pPr>
        <w:pStyle w:val="Heading1"/>
      </w:pPr>
      <w:r>
        <w:t xml:space="preserve">2. </w:t>
      </w:r>
      <w:bookmarkEnd w:id="1"/>
      <w:r w:rsidR="00057075">
        <w:t>Discussion</w:t>
      </w:r>
    </w:p>
    <w:p w14:paraId="4B6121CA" w14:textId="77777777" w:rsidR="00C7622F" w:rsidRDefault="009B705D" w:rsidP="00065895">
      <w:pPr>
        <w:rPr>
          <w:lang w:eastAsia="ja-JP"/>
        </w:rPr>
      </w:pPr>
      <w:r>
        <w:rPr>
          <w:lang w:eastAsia="ja-JP"/>
        </w:rPr>
        <w:t>3GPP/WLAN interworking solution may work with and without ANDSF. The paper is divided into three parts: solution without ANDSF, solution with enhanced ANDSF and solution with legacy ANDSF.</w:t>
      </w:r>
    </w:p>
    <w:p w14:paraId="685A16FA" w14:textId="77777777" w:rsidR="009B705D" w:rsidRDefault="009B705D" w:rsidP="00065895">
      <w:pPr>
        <w:rPr>
          <w:lang w:eastAsia="ja-JP"/>
        </w:rPr>
      </w:pPr>
      <w:r>
        <w:rPr>
          <w:lang w:eastAsia="ja-JP"/>
        </w:rPr>
        <w:t>In the context of this paper, enhanced ANDSF is an ANDSF with one or more Management Objects (MOs) that include one or more RAN assistance parameters. Legacy ANDSF is an ANDSF without RAN assistance parameters.</w:t>
      </w:r>
    </w:p>
    <w:p w14:paraId="6330516E" w14:textId="77777777" w:rsidR="009B705D" w:rsidRPr="004453B4" w:rsidRDefault="009B705D" w:rsidP="00065895">
      <w:pPr>
        <w:rPr>
          <w:i/>
          <w:iCs/>
          <w:lang w:eastAsia="ja-JP"/>
        </w:rPr>
      </w:pPr>
      <w:r w:rsidRPr="004453B4">
        <w:rPr>
          <w:i/>
          <w:iCs/>
          <w:lang w:eastAsia="ja-JP"/>
        </w:rPr>
        <w:t>Note: RAN2 have discussed, but could not agree the above definitions. Therefore, the definitions are only used in this paper to make it more readable.</w:t>
      </w:r>
    </w:p>
    <w:p w14:paraId="4FB0D648" w14:textId="77777777" w:rsidR="009B705D" w:rsidRDefault="009B705D" w:rsidP="00065895">
      <w:pPr>
        <w:rPr>
          <w:u w:val="single"/>
          <w:lang w:eastAsia="ja-JP"/>
        </w:rPr>
      </w:pPr>
      <w:r w:rsidRPr="009B705D">
        <w:rPr>
          <w:u w:val="single"/>
          <w:lang w:eastAsia="ja-JP"/>
        </w:rPr>
        <w:t>3GPP/WLAN Radio Inte</w:t>
      </w:r>
      <w:r>
        <w:rPr>
          <w:u w:val="single"/>
          <w:lang w:eastAsia="ja-JP"/>
        </w:rPr>
        <w:t>rworking Solution without ANDSF</w:t>
      </w:r>
    </w:p>
    <w:p w14:paraId="4E196285" w14:textId="77777777" w:rsidR="009B705D" w:rsidRDefault="009B705D" w:rsidP="00065895">
      <w:pPr>
        <w:rPr>
          <w:lang w:eastAsia="ja-JP"/>
        </w:rPr>
      </w:pPr>
      <w:r>
        <w:rPr>
          <w:lang w:eastAsia="ja-JP"/>
        </w:rPr>
        <w:t xml:space="preserve">In this solution, the RAN </w:t>
      </w:r>
      <w:r w:rsidR="004453B4">
        <w:rPr>
          <w:lang w:eastAsia="ja-JP"/>
        </w:rPr>
        <w:t>signals assistance parameters to the UE and the UE uses this information in RAN rules (defined in RAN specifications) for WLAN access network selection and traffic steering decisions to 3GPP and WLAN RATs.</w:t>
      </w:r>
    </w:p>
    <w:p w14:paraId="3EE56467" w14:textId="77777777" w:rsidR="004453B4" w:rsidRDefault="004453B4" w:rsidP="00065895">
      <w:r>
        <w:rPr>
          <w:lang w:eastAsia="ja-JP"/>
        </w:rPr>
        <w:t xml:space="preserve">As this solution cannot rely on ANDSF (or other non-standardized methods) to provide WLAN identifiers to the UE so that the UE can discover WLAN networks it may use, RAN2 have agreed that the RAN may signal the </w:t>
      </w:r>
      <w:r>
        <w:t>list of WLAN identifiers (SSIDs, BSSIDs or HESSIDs) to the UE. The RAN may use broadcast RRC signalling to send this information.</w:t>
      </w:r>
    </w:p>
    <w:p w14:paraId="0149A654" w14:textId="77777777" w:rsidR="004453B4" w:rsidRDefault="004453B4" w:rsidP="00065895">
      <w:pPr>
        <w:rPr>
          <w:i/>
          <w:iCs/>
        </w:rPr>
      </w:pPr>
      <w:r w:rsidRPr="004453B4">
        <w:rPr>
          <w:i/>
          <w:iCs/>
        </w:rPr>
        <w:t>Note: dedicated signalling for WLAN identifiers was also discussed, but RAN2 could not agree whether this is required/beneficial.</w:t>
      </w:r>
    </w:p>
    <w:p w14:paraId="017E8F01" w14:textId="77777777" w:rsidR="004453B4" w:rsidRDefault="00353DFA" w:rsidP="00065895">
      <w:pPr>
        <w:rPr>
          <w:lang w:eastAsia="ja-JP"/>
        </w:rPr>
      </w:pPr>
      <w:r>
        <w:rPr>
          <w:lang w:eastAsia="ja-JP"/>
        </w:rPr>
        <w:t>RAN2 have agreed that the RAN may signal the following assistance parameters (to be used in RAN traffic steering rules):</w:t>
      </w:r>
    </w:p>
    <w:p w14:paraId="6F40CC77" w14:textId="77777777" w:rsidR="00353DFA" w:rsidRDefault="00353DFA" w:rsidP="00353DFA">
      <w:pPr>
        <w:numPr>
          <w:ilvl w:val="0"/>
          <w:numId w:val="23"/>
        </w:numPr>
        <w:spacing w:before="240"/>
        <w:rPr>
          <w:lang w:eastAsia="ja-JP"/>
        </w:rPr>
      </w:pPr>
      <w:r w:rsidRPr="00F379B3">
        <w:rPr>
          <w:lang w:eastAsia="ja-JP"/>
        </w:rPr>
        <w:t>LTE RSRP/UMTS CPICH RSCP</w:t>
      </w:r>
      <w:r>
        <w:rPr>
          <w:lang w:eastAsia="ja-JP"/>
        </w:rPr>
        <w:t xml:space="preserve"> threshold</w:t>
      </w:r>
      <w:r>
        <w:rPr>
          <w:rFonts w:eastAsia="SimSun" w:hint="eastAsia"/>
          <w:lang w:eastAsia="zh-CN"/>
        </w:rPr>
        <w:t xml:space="preserve"> (</w:t>
      </w:r>
      <w:r>
        <w:rPr>
          <w:rFonts w:eastAsia="SimSun"/>
          <w:lang w:eastAsia="zh-CN"/>
        </w:rPr>
        <w:t xml:space="preserve">for </w:t>
      </w:r>
      <w:r>
        <w:rPr>
          <w:rFonts w:eastAsia="SimSun" w:hint="eastAsia"/>
          <w:lang w:eastAsia="zh-CN"/>
        </w:rPr>
        <w:t>FDD)/</w:t>
      </w:r>
      <w:r w:rsidRPr="00CB23CD">
        <w:t>UMTS PCCPCH RSCP</w:t>
      </w:r>
      <w:r>
        <w:rPr>
          <w:rFonts w:eastAsia="SimSun" w:hint="eastAsia"/>
          <w:lang w:eastAsia="zh-CN"/>
        </w:rPr>
        <w:t xml:space="preserve"> threshold (</w:t>
      </w:r>
      <w:r>
        <w:rPr>
          <w:rFonts w:eastAsia="SimSun"/>
          <w:lang w:eastAsia="zh-CN"/>
        </w:rPr>
        <w:t xml:space="preserve">for </w:t>
      </w:r>
      <w:r>
        <w:rPr>
          <w:rFonts w:eastAsia="SimSun" w:hint="eastAsia"/>
          <w:lang w:eastAsia="zh-CN"/>
        </w:rPr>
        <w:t>TDD)</w:t>
      </w:r>
    </w:p>
    <w:p w14:paraId="23F0D1ED" w14:textId="77777777" w:rsidR="00353DFA" w:rsidRPr="00622F4A" w:rsidRDefault="00353DFA" w:rsidP="00353DFA">
      <w:pPr>
        <w:numPr>
          <w:ilvl w:val="0"/>
          <w:numId w:val="23"/>
        </w:numPr>
        <w:rPr>
          <w:lang w:eastAsia="ja-JP"/>
        </w:rPr>
      </w:pPr>
      <w:r>
        <w:t>LTE RSRQ/UMTS CPICH Ec/No threshold</w:t>
      </w:r>
      <w:r>
        <w:rPr>
          <w:rFonts w:eastAsia="SimSun" w:hint="eastAsia"/>
          <w:lang w:eastAsia="zh-CN"/>
        </w:rPr>
        <w:t xml:space="preserve"> (</w:t>
      </w:r>
      <w:r>
        <w:rPr>
          <w:rFonts w:eastAsia="SimSun"/>
          <w:lang w:eastAsia="zh-CN"/>
        </w:rPr>
        <w:t xml:space="preserve">for </w:t>
      </w:r>
      <w:r>
        <w:rPr>
          <w:rFonts w:eastAsia="SimSun" w:hint="eastAsia"/>
          <w:lang w:eastAsia="zh-CN"/>
        </w:rPr>
        <w:t>FDD)</w:t>
      </w:r>
    </w:p>
    <w:p w14:paraId="68B23069" w14:textId="77777777" w:rsidR="00353DFA" w:rsidRDefault="00353DFA" w:rsidP="00D40082">
      <w:pPr>
        <w:numPr>
          <w:ilvl w:val="0"/>
          <w:numId w:val="23"/>
        </w:numPr>
        <w:rPr>
          <w:lang w:eastAsia="ja-JP"/>
        </w:rPr>
      </w:pPr>
      <w:r>
        <w:rPr>
          <w:lang w:eastAsia="ja-JP"/>
        </w:rPr>
        <w:t xml:space="preserve">WLAN Channel utilization </w:t>
      </w:r>
      <w:r>
        <w:t>in the BSS load IE</w:t>
      </w:r>
      <w:r>
        <w:rPr>
          <w:lang w:eastAsia="ja-JP"/>
        </w:rPr>
        <w:t xml:space="preserve"> (</w:t>
      </w:r>
      <w:r w:rsidRPr="00713343">
        <w:rPr>
          <w:lang w:eastAsia="ja-JP"/>
        </w:rPr>
        <w:t xml:space="preserve">MaximumBSSLoadValue </w:t>
      </w:r>
      <w:r>
        <w:rPr>
          <w:lang w:eastAsia="ja-JP"/>
        </w:rPr>
        <w:t xml:space="preserve">defined in TS 24.312 [3]) threshold </w:t>
      </w:r>
    </w:p>
    <w:p w14:paraId="16F818A5" w14:textId="77777777" w:rsidR="00353DFA" w:rsidRDefault="00353DFA" w:rsidP="00D40082">
      <w:pPr>
        <w:numPr>
          <w:ilvl w:val="0"/>
          <w:numId w:val="23"/>
        </w:numPr>
        <w:rPr>
          <w:lang w:eastAsia="ja-JP"/>
        </w:rPr>
      </w:pPr>
      <w:r>
        <w:t>Available WLAN DL and UL backhaul data rate (</w:t>
      </w:r>
      <w:r w:rsidRPr="00713343">
        <w:t xml:space="preserve">MinBackhaulThreshold </w:t>
      </w:r>
      <w:r>
        <w:t xml:space="preserve">defined in TS 24.312 [3]) </w:t>
      </w:r>
      <w:r>
        <w:rPr>
          <w:lang w:eastAsia="ja-JP"/>
        </w:rPr>
        <w:t xml:space="preserve">threshold </w:t>
      </w:r>
    </w:p>
    <w:p w14:paraId="46D62604" w14:textId="77777777" w:rsidR="00A93E37" w:rsidRDefault="00A93E37" w:rsidP="00A93E37">
      <w:pPr>
        <w:rPr>
          <w:lang w:eastAsia="ja-JP"/>
        </w:rPr>
      </w:pPr>
      <w:r>
        <w:rPr>
          <w:lang w:eastAsia="ja-JP"/>
        </w:rPr>
        <w:t>These parameters may be signalled using either broadcast or dedicated RRC signalling.</w:t>
      </w:r>
    </w:p>
    <w:p w14:paraId="207D4A83" w14:textId="77777777" w:rsidR="00353DFA" w:rsidRDefault="00353DFA" w:rsidP="00D40082">
      <w:pPr>
        <w:rPr>
          <w:lang w:eastAsia="ja-JP"/>
        </w:rPr>
      </w:pPr>
      <w:r>
        <w:rPr>
          <w:lang w:eastAsia="ja-JP"/>
        </w:rPr>
        <w:t xml:space="preserve">RAN2 have </w:t>
      </w:r>
      <w:r w:rsidR="00D40082">
        <w:rPr>
          <w:lang w:eastAsia="ja-JP"/>
        </w:rPr>
        <w:t>discussed the issue of ping-pong that may result if large number of UEs are offloaded to/from WLAN. It was agreed that in order to prevent ping-pong the last two parameters shall either be used “one way” (i.e. from 3GPP to WLAN only) or hysteresis mechanism should be applied, in which case the parameters may be used for offload decisions in both directions.</w:t>
      </w:r>
    </w:p>
    <w:p w14:paraId="01A03C04" w14:textId="77777777" w:rsidR="00D40082" w:rsidRDefault="00D40082" w:rsidP="00D40082">
      <w:r>
        <w:rPr>
          <w:lang w:eastAsia="ja-JP"/>
        </w:rPr>
        <w:lastRenderedPageBreak/>
        <w:t xml:space="preserve">The UE should compare RSRP/RSRQ thresholds to the values measured by the UE and </w:t>
      </w:r>
      <w:r w:rsidRPr="00713343">
        <w:rPr>
          <w:lang w:eastAsia="ja-JP"/>
        </w:rPr>
        <w:t>MaximumBSSLoadValue</w:t>
      </w:r>
      <w:r>
        <w:rPr>
          <w:lang w:eastAsia="ja-JP"/>
        </w:rPr>
        <w:t>/</w:t>
      </w:r>
      <w:r w:rsidRPr="00D40082">
        <w:t xml:space="preserve"> </w:t>
      </w:r>
      <w:r w:rsidRPr="00713343">
        <w:t>MinBackhaulThreshold</w:t>
      </w:r>
      <w:r>
        <w:t xml:space="preserve"> thresholds to the values obtained from WLAN as illustrated in the following example of RAN rules.</w:t>
      </w:r>
    </w:p>
    <w:p w14:paraId="7B2B104F" w14:textId="77777777" w:rsidR="00A93E37" w:rsidRDefault="00A93E37" w:rsidP="00A93E37">
      <w:pPr>
        <w:rPr>
          <w:lang w:eastAsia="ja-JP"/>
        </w:rPr>
      </w:pPr>
      <w:r w:rsidRPr="00895EDC">
        <w:rPr>
          <w:lang w:eastAsia="ja-JP"/>
        </w:rPr>
        <w:t xml:space="preserve">For each parameter xxx, there </w:t>
      </w:r>
      <w:r>
        <w:rPr>
          <w:lang w:eastAsia="ja-JP"/>
        </w:rPr>
        <w:t>can be</w:t>
      </w:r>
      <w:r w:rsidRPr="00895EDC">
        <w:rPr>
          <w:lang w:eastAsia="ja-JP"/>
        </w:rPr>
        <w:t xml:space="preserve"> two thresholds indicated by RAN, thresXxxLow &lt; thresXxxHigh.</w:t>
      </w:r>
    </w:p>
    <w:p w14:paraId="3E1DA302" w14:textId="77777777" w:rsidR="00A93E37" w:rsidRDefault="00A93E37" w:rsidP="00A93E37">
      <w:pPr>
        <w:rPr>
          <w:lang w:eastAsia="ja-JP"/>
        </w:rPr>
      </w:pPr>
      <w:r>
        <w:rPr>
          <w:lang w:eastAsia="ja-JP"/>
        </w:rPr>
        <w:t xml:space="preserve">The below criteria shows an example of how the metrics can be considered for LTE. </w:t>
      </w:r>
    </w:p>
    <w:p w14:paraId="12034FEF" w14:textId="77777777" w:rsidR="00A93E37" w:rsidRDefault="00A93E37" w:rsidP="00A93E3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93E37" w14:paraId="4E9210B8" w14:textId="77777777" w:rsidTr="00180DEB">
        <w:tc>
          <w:tcPr>
            <w:tcW w:w="9857" w:type="dxa"/>
            <w:tcBorders>
              <w:top w:val="single" w:sz="4" w:space="0" w:color="auto"/>
              <w:left w:val="single" w:sz="4" w:space="0" w:color="auto"/>
              <w:bottom w:val="single" w:sz="4" w:space="0" w:color="auto"/>
              <w:right w:val="single" w:sz="4" w:space="0" w:color="auto"/>
            </w:tcBorders>
            <w:hideMark/>
          </w:tcPr>
          <w:p w14:paraId="241E2CE3" w14:textId="588073B2" w:rsidR="00A93E37" w:rsidRPr="00E13644" w:rsidRDefault="00A93E37" w:rsidP="00180DEB">
            <w:pPr>
              <w:pStyle w:val="PlainText"/>
              <w:rPr>
                <w:lang w:val="en-US"/>
              </w:rPr>
            </w:pPr>
            <w:r w:rsidRPr="00E13644">
              <w:rPr>
                <w:lang w:val="en-US"/>
              </w:rPr>
              <w:t xml:space="preserve">The UE shall move </w:t>
            </w:r>
            <w:r>
              <w:rPr>
                <w:lang w:val="en-US"/>
              </w:rPr>
              <w:t xml:space="preserve">traffic [e.g. for </w:t>
            </w:r>
            <w:r w:rsidRPr="008F1F71">
              <w:rPr>
                <w:rFonts w:eastAsia="MS Mincho" w:hint="eastAsia"/>
                <w:lang w:val="en-US" w:eastAsia="ja-JP"/>
              </w:rPr>
              <w:t xml:space="preserve">offloadable </w:t>
            </w:r>
            <w:r>
              <w:rPr>
                <w:rFonts w:eastAsia="MS Mincho"/>
                <w:lang w:val="en-US" w:eastAsia="ja-JP"/>
              </w:rPr>
              <w:t>APN]</w:t>
            </w:r>
            <w:r w:rsidRPr="00E13644">
              <w:rPr>
                <w:lang w:val="en-US"/>
              </w:rPr>
              <w:t xml:space="preserve"> from 3GPP to WLAN if all the following conditions are fulfilled</w:t>
            </w:r>
            <w:r>
              <w:rPr>
                <w:lang w:val="en-US"/>
              </w:rPr>
              <w:t xml:space="preserve"> if corresponding parameters are broadcast or sen</w:t>
            </w:r>
            <w:r w:rsidR="00395885">
              <w:rPr>
                <w:lang w:val="en-US"/>
              </w:rPr>
              <w:t>t</w:t>
            </w:r>
            <w:r>
              <w:rPr>
                <w:lang w:val="en-US"/>
              </w:rPr>
              <w:t xml:space="preserve"> with dedicated signaling:</w:t>
            </w:r>
          </w:p>
          <w:p w14:paraId="34ACC89F" w14:textId="77777777" w:rsidR="00A93E37" w:rsidRPr="00E13644" w:rsidRDefault="00A93E37" w:rsidP="00180DEB">
            <w:pPr>
              <w:pStyle w:val="PlainText"/>
              <w:ind w:left="426"/>
              <w:rPr>
                <w:lang w:val="en-US"/>
              </w:rPr>
            </w:pPr>
            <w:r w:rsidRPr="00E13644">
              <w:rPr>
                <w:lang w:val="en-US"/>
              </w:rPr>
              <w:t xml:space="preserve">- Rsrp &lt; </w:t>
            </w:r>
            <w:r w:rsidRPr="00E13644">
              <w:rPr>
                <w:b/>
                <w:lang w:val="en-US"/>
              </w:rPr>
              <w:t>threshRsrpLow</w:t>
            </w:r>
            <w:r w:rsidRPr="00E13644">
              <w:rPr>
                <w:lang w:val="en-US"/>
              </w:rPr>
              <w:t xml:space="preserve"> or Rsrq &lt; </w:t>
            </w:r>
            <w:r w:rsidRPr="00E13644">
              <w:rPr>
                <w:b/>
                <w:lang w:val="en-US"/>
              </w:rPr>
              <w:t>threshRsrqLow</w:t>
            </w:r>
          </w:p>
          <w:p w14:paraId="63995287" w14:textId="77777777" w:rsidR="00A93E37" w:rsidRPr="00E13644" w:rsidRDefault="00A93E37" w:rsidP="00180DEB">
            <w:pPr>
              <w:pStyle w:val="PlainText"/>
              <w:ind w:left="426"/>
              <w:rPr>
                <w:lang w:val="en-US"/>
              </w:rPr>
            </w:pPr>
            <w:r w:rsidRPr="00E13644">
              <w:rPr>
                <w:lang w:val="en-US"/>
              </w:rPr>
              <w:t xml:space="preserve">- bssLoad &lt; </w:t>
            </w:r>
            <w:r w:rsidRPr="00E13644">
              <w:rPr>
                <w:b/>
                <w:lang w:val="en-US"/>
              </w:rPr>
              <w:t>threshBssLoadLow</w:t>
            </w:r>
          </w:p>
          <w:p w14:paraId="0BFFEBEC" w14:textId="77777777" w:rsidR="00A93E37" w:rsidRPr="00E13644" w:rsidRDefault="00A93E37" w:rsidP="00180DEB">
            <w:pPr>
              <w:pStyle w:val="PlainText"/>
              <w:ind w:left="426"/>
              <w:rPr>
                <w:lang w:val="en-US"/>
              </w:rPr>
            </w:pPr>
            <w:r w:rsidRPr="00E13644">
              <w:rPr>
                <w:lang w:val="en-US"/>
              </w:rPr>
              <w:t xml:space="preserve">- dlBackhaulRate &gt; </w:t>
            </w:r>
            <w:r w:rsidRPr="00E13644">
              <w:rPr>
                <w:b/>
                <w:lang w:val="en-US"/>
              </w:rPr>
              <w:t>threshDlBackhaulRateHigh</w:t>
            </w:r>
          </w:p>
          <w:p w14:paraId="740A7F45" w14:textId="77777777" w:rsidR="00A93E37" w:rsidRPr="00E13644" w:rsidRDefault="00A93E37" w:rsidP="00180DEB">
            <w:pPr>
              <w:pStyle w:val="PlainText"/>
              <w:ind w:left="426"/>
              <w:rPr>
                <w:lang w:val="en-US"/>
              </w:rPr>
            </w:pPr>
            <w:r w:rsidRPr="00E13644">
              <w:rPr>
                <w:lang w:val="en-US"/>
              </w:rPr>
              <w:t xml:space="preserve">- ulBackhaulRate &gt; </w:t>
            </w:r>
            <w:r w:rsidRPr="00E13644">
              <w:rPr>
                <w:b/>
                <w:lang w:val="en-US"/>
              </w:rPr>
              <w:t>threshUlBackhaulRateHigh</w:t>
            </w:r>
          </w:p>
          <w:p w14:paraId="51C15F4B" w14:textId="77777777" w:rsidR="00A93E37" w:rsidRPr="00E13644" w:rsidRDefault="00A93E37" w:rsidP="00180DEB">
            <w:pPr>
              <w:pStyle w:val="PlainText"/>
              <w:rPr>
                <w:lang w:val="en-US"/>
              </w:rPr>
            </w:pPr>
          </w:p>
          <w:p w14:paraId="0271A960" w14:textId="77777777" w:rsidR="00A93E37" w:rsidRPr="00E13644" w:rsidRDefault="00A93E37" w:rsidP="00180DEB">
            <w:pPr>
              <w:pStyle w:val="PlainText"/>
              <w:rPr>
                <w:lang w:val="en-US"/>
              </w:rPr>
            </w:pPr>
          </w:p>
          <w:p w14:paraId="5D7B7548" w14:textId="52E35E23" w:rsidR="00A93E37" w:rsidRPr="00E13644" w:rsidRDefault="00A93E37" w:rsidP="00180DEB">
            <w:pPr>
              <w:pStyle w:val="PlainText"/>
              <w:rPr>
                <w:lang w:val="en-US"/>
              </w:rPr>
            </w:pPr>
            <w:r w:rsidRPr="00E13644">
              <w:rPr>
                <w:lang w:val="en-US"/>
              </w:rPr>
              <w:t xml:space="preserve">The UE shall move </w:t>
            </w:r>
            <w:r w:rsidRPr="008F1F71">
              <w:rPr>
                <w:rFonts w:eastAsia="MS Mincho" w:hint="eastAsia"/>
                <w:lang w:val="en-US" w:eastAsia="ja-JP"/>
              </w:rPr>
              <w:t xml:space="preserve">offloadable </w:t>
            </w:r>
            <w:r w:rsidRPr="00E13644">
              <w:rPr>
                <w:lang w:val="en-US"/>
              </w:rPr>
              <w:t>traffic from WLAN to 3GPP if one or more of the following conditions is fulfilled</w:t>
            </w:r>
            <w:r>
              <w:rPr>
                <w:lang w:val="en-US"/>
              </w:rPr>
              <w:t xml:space="preserve"> if corresponding parameters are broadcast or </w:t>
            </w:r>
            <w:r w:rsidR="00395885">
              <w:rPr>
                <w:lang w:val="en-US"/>
              </w:rPr>
              <w:t xml:space="preserve">sent </w:t>
            </w:r>
            <w:r>
              <w:rPr>
                <w:lang w:val="en-US"/>
              </w:rPr>
              <w:t>with dedicated signaling</w:t>
            </w:r>
            <w:r w:rsidRPr="00E13644">
              <w:rPr>
                <w:lang w:val="en-US"/>
              </w:rPr>
              <w:t>:</w:t>
            </w:r>
          </w:p>
          <w:p w14:paraId="644F27D8" w14:textId="77777777" w:rsidR="00A93E37" w:rsidRPr="00E13644" w:rsidRDefault="00A93E37" w:rsidP="00180DEB">
            <w:pPr>
              <w:pStyle w:val="PlainText"/>
              <w:ind w:left="426"/>
              <w:rPr>
                <w:lang w:val="en-US"/>
              </w:rPr>
            </w:pPr>
            <w:r w:rsidRPr="00E13644">
              <w:rPr>
                <w:lang w:val="en-US"/>
              </w:rPr>
              <w:t xml:space="preserve">- Rsrp &gt; </w:t>
            </w:r>
            <w:r w:rsidRPr="00E13644">
              <w:rPr>
                <w:b/>
                <w:lang w:val="en-US"/>
              </w:rPr>
              <w:t>threshRsrpHigh</w:t>
            </w:r>
          </w:p>
          <w:p w14:paraId="4BB86E66" w14:textId="77777777" w:rsidR="00A93E37" w:rsidRPr="00E13644" w:rsidRDefault="00A93E37" w:rsidP="00180DEB">
            <w:pPr>
              <w:pStyle w:val="PlainText"/>
              <w:ind w:left="426"/>
              <w:rPr>
                <w:lang w:val="en-US"/>
              </w:rPr>
            </w:pPr>
            <w:r w:rsidRPr="00E13644">
              <w:rPr>
                <w:lang w:val="en-US"/>
              </w:rPr>
              <w:t xml:space="preserve">- Rsrq &gt; </w:t>
            </w:r>
            <w:r w:rsidRPr="00E13644">
              <w:rPr>
                <w:b/>
                <w:lang w:val="en-US"/>
              </w:rPr>
              <w:t>threshRsrqHigh</w:t>
            </w:r>
          </w:p>
          <w:p w14:paraId="7D700C3A" w14:textId="77777777" w:rsidR="00A93E37" w:rsidRDefault="00A93E37" w:rsidP="00180DEB"/>
        </w:tc>
      </w:tr>
    </w:tbl>
    <w:p w14:paraId="5498423A" w14:textId="77777777" w:rsidR="00A93E37" w:rsidRDefault="00A93E37" w:rsidP="00A93E37">
      <w:pPr>
        <w:spacing w:before="240"/>
        <w:rPr>
          <w:lang w:eastAsia="ja-JP"/>
        </w:rPr>
      </w:pPr>
      <w:r>
        <w:rPr>
          <w:lang w:eastAsia="ja-JP"/>
        </w:rPr>
        <w:t>The below criteria shows how the metrics can be considered for UMTS: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93E37" w14:paraId="5E488CEB" w14:textId="77777777" w:rsidTr="00180DEB">
        <w:tc>
          <w:tcPr>
            <w:tcW w:w="9857" w:type="dxa"/>
            <w:tcBorders>
              <w:top w:val="single" w:sz="4" w:space="0" w:color="auto"/>
              <w:left w:val="single" w:sz="4" w:space="0" w:color="auto"/>
              <w:bottom w:val="single" w:sz="4" w:space="0" w:color="auto"/>
              <w:right w:val="single" w:sz="4" w:space="0" w:color="auto"/>
            </w:tcBorders>
            <w:hideMark/>
          </w:tcPr>
          <w:p w14:paraId="70318DAC" w14:textId="779F42D2" w:rsidR="00A93E37" w:rsidRPr="00E13644" w:rsidRDefault="00A93E37" w:rsidP="00180DEB">
            <w:pPr>
              <w:pStyle w:val="PlainText"/>
              <w:rPr>
                <w:lang w:val="en-US"/>
              </w:rPr>
            </w:pPr>
            <w:r w:rsidRPr="00E13644">
              <w:rPr>
                <w:lang w:val="en-US"/>
              </w:rPr>
              <w:t xml:space="preserve">The UE shall move </w:t>
            </w:r>
            <w:r>
              <w:rPr>
                <w:lang w:val="en-US"/>
              </w:rPr>
              <w:t xml:space="preserve">traffic [e.g. for </w:t>
            </w:r>
            <w:r w:rsidRPr="008F1F71">
              <w:rPr>
                <w:rFonts w:eastAsia="MS Mincho" w:hint="eastAsia"/>
                <w:lang w:val="en-US" w:eastAsia="ja-JP"/>
              </w:rPr>
              <w:t xml:space="preserve">offloadable </w:t>
            </w:r>
            <w:r>
              <w:rPr>
                <w:rFonts w:eastAsia="MS Mincho"/>
                <w:lang w:val="en-US" w:eastAsia="ja-JP"/>
              </w:rPr>
              <w:t xml:space="preserve">APN] </w:t>
            </w:r>
            <w:r w:rsidRPr="00E13644">
              <w:rPr>
                <w:lang w:val="en-US"/>
              </w:rPr>
              <w:t>from 3GPP to WLAN if all the following conditions are fulfilled</w:t>
            </w:r>
            <w:r>
              <w:rPr>
                <w:lang w:val="en-US"/>
              </w:rPr>
              <w:t xml:space="preserve"> if corresponding parameters are broadcast or </w:t>
            </w:r>
            <w:r w:rsidR="00395885">
              <w:rPr>
                <w:lang w:val="en-US"/>
              </w:rPr>
              <w:t xml:space="preserve">sent </w:t>
            </w:r>
            <w:r>
              <w:rPr>
                <w:lang w:val="en-US"/>
              </w:rPr>
              <w:t>with dedicated signaling:</w:t>
            </w:r>
          </w:p>
          <w:p w14:paraId="38150130" w14:textId="77777777" w:rsidR="00A93E37" w:rsidRPr="00E13644" w:rsidRDefault="00A93E37" w:rsidP="00180DEB">
            <w:pPr>
              <w:pStyle w:val="PlainText"/>
              <w:tabs>
                <w:tab w:val="left" w:pos="426"/>
              </w:tabs>
              <w:ind w:left="426"/>
              <w:rPr>
                <w:lang w:val="en-US"/>
              </w:rPr>
            </w:pPr>
            <w:r w:rsidRPr="00E13644">
              <w:rPr>
                <w:lang w:val="en-US"/>
              </w:rPr>
              <w:t xml:space="preserve">- Rscp &lt; </w:t>
            </w:r>
            <w:r w:rsidRPr="00E13644">
              <w:rPr>
                <w:b/>
                <w:lang w:val="en-US"/>
              </w:rPr>
              <w:t>threshRscpLow</w:t>
            </w:r>
            <w:r w:rsidRPr="00E13644">
              <w:rPr>
                <w:lang w:val="en-US"/>
              </w:rPr>
              <w:t xml:space="preserve"> or EcNo &lt; </w:t>
            </w:r>
            <w:r w:rsidRPr="00E13644">
              <w:rPr>
                <w:b/>
                <w:lang w:val="en-US"/>
              </w:rPr>
              <w:t>threshEcNoLow</w:t>
            </w:r>
          </w:p>
          <w:p w14:paraId="18DB521A" w14:textId="77777777" w:rsidR="00A93E37" w:rsidRPr="00E13644" w:rsidRDefault="00A93E37" w:rsidP="00180DEB">
            <w:pPr>
              <w:pStyle w:val="PlainText"/>
              <w:tabs>
                <w:tab w:val="left" w:pos="426"/>
              </w:tabs>
              <w:ind w:left="426"/>
              <w:rPr>
                <w:lang w:val="en-US"/>
              </w:rPr>
            </w:pPr>
            <w:r w:rsidRPr="00E13644">
              <w:rPr>
                <w:lang w:val="en-US"/>
              </w:rPr>
              <w:t xml:space="preserve">- bssLoad &lt; </w:t>
            </w:r>
            <w:r w:rsidRPr="00E13644">
              <w:rPr>
                <w:b/>
                <w:lang w:val="en-US"/>
              </w:rPr>
              <w:t>threshBssLoadLow</w:t>
            </w:r>
          </w:p>
          <w:p w14:paraId="30E963BF" w14:textId="77777777" w:rsidR="00A93E37" w:rsidRPr="00E13644" w:rsidRDefault="00A93E37" w:rsidP="00180DEB">
            <w:pPr>
              <w:pStyle w:val="PlainText"/>
              <w:tabs>
                <w:tab w:val="left" w:pos="426"/>
              </w:tabs>
              <w:ind w:left="426"/>
              <w:rPr>
                <w:lang w:val="en-US"/>
              </w:rPr>
            </w:pPr>
            <w:r w:rsidRPr="00E13644">
              <w:rPr>
                <w:lang w:val="en-US"/>
              </w:rPr>
              <w:t xml:space="preserve">- dlBackhaulRate &gt; </w:t>
            </w:r>
            <w:r w:rsidRPr="00E13644">
              <w:rPr>
                <w:b/>
                <w:lang w:val="en-US"/>
              </w:rPr>
              <w:t>threshDlBackhaulRateHigh</w:t>
            </w:r>
          </w:p>
          <w:p w14:paraId="04A467FD" w14:textId="77777777" w:rsidR="00A93E37" w:rsidRPr="00E13644" w:rsidRDefault="00A93E37" w:rsidP="00180DEB">
            <w:pPr>
              <w:pStyle w:val="PlainText"/>
              <w:tabs>
                <w:tab w:val="left" w:pos="426"/>
              </w:tabs>
              <w:ind w:left="426"/>
              <w:rPr>
                <w:lang w:val="en-US"/>
              </w:rPr>
            </w:pPr>
            <w:r w:rsidRPr="00E13644">
              <w:rPr>
                <w:lang w:val="en-US"/>
              </w:rPr>
              <w:t xml:space="preserve">- ulBackhaulRate &gt; </w:t>
            </w:r>
            <w:r w:rsidRPr="00E13644">
              <w:rPr>
                <w:b/>
                <w:lang w:val="en-US"/>
              </w:rPr>
              <w:t>threshUlBackhaulRateHigh</w:t>
            </w:r>
          </w:p>
          <w:p w14:paraId="323600F8" w14:textId="77777777" w:rsidR="00A93E37" w:rsidRPr="00E13644" w:rsidRDefault="00A93E37" w:rsidP="00180DEB">
            <w:pPr>
              <w:pStyle w:val="PlainText"/>
              <w:rPr>
                <w:lang w:val="en-US"/>
              </w:rPr>
            </w:pPr>
          </w:p>
          <w:p w14:paraId="5CCFFC70" w14:textId="77777777" w:rsidR="00A93E37" w:rsidRPr="00E13644" w:rsidRDefault="00A93E37" w:rsidP="00180DEB">
            <w:pPr>
              <w:pStyle w:val="PlainText"/>
              <w:rPr>
                <w:lang w:val="en-US"/>
              </w:rPr>
            </w:pPr>
          </w:p>
          <w:p w14:paraId="3214466E" w14:textId="33D377E3" w:rsidR="00A93E37" w:rsidRPr="00E13644" w:rsidRDefault="00A93E37" w:rsidP="00180DEB">
            <w:pPr>
              <w:pStyle w:val="PlainText"/>
              <w:rPr>
                <w:lang w:val="en-US"/>
              </w:rPr>
            </w:pPr>
            <w:r w:rsidRPr="00E13644">
              <w:rPr>
                <w:lang w:val="en-US"/>
              </w:rPr>
              <w:t xml:space="preserve">The UE shall move </w:t>
            </w:r>
            <w:r w:rsidRPr="008F1F71">
              <w:rPr>
                <w:rFonts w:eastAsia="MS Mincho" w:hint="eastAsia"/>
                <w:lang w:val="en-US" w:eastAsia="ja-JP"/>
              </w:rPr>
              <w:t xml:space="preserve">offloadable </w:t>
            </w:r>
            <w:r w:rsidRPr="00E13644">
              <w:rPr>
                <w:lang w:val="en-US"/>
              </w:rPr>
              <w:t>traffic from WLAN to 3GPP if one or more of the following conditions is fulfilled</w:t>
            </w:r>
            <w:r>
              <w:rPr>
                <w:lang w:val="en-US"/>
              </w:rPr>
              <w:t xml:space="preserve"> if corresponding parameters are broadcast or </w:t>
            </w:r>
            <w:r w:rsidR="00395885">
              <w:rPr>
                <w:lang w:val="en-US"/>
              </w:rPr>
              <w:t xml:space="preserve">sent </w:t>
            </w:r>
            <w:r>
              <w:rPr>
                <w:lang w:val="en-US"/>
              </w:rPr>
              <w:t>with dedicated signaling</w:t>
            </w:r>
            <w:r w:rsidRPr="00E13644">
              <w:rPr>
                <w:lang w:val="en-US"/>
              </w:rPr>
              <w:t>:</w:t>
            </w:r>
          </w:p>
          <w:p w14:paraId="4EDEB976" w14:textId="77777777" w:rsidR="00A93E37" w:rsidRPr="00E13644" w:rsidRDefault="00A93E37" w:rsidP="00180DEB">
            <w:pPr>
              <w:pStyle w:val="PlainText"/>
              <w:ind w:left="426"/>
              <w:rPr>
                <w:lang w:val="en-US"/>
              </w:rPr>
            </w:pPr>
            <w:r w:rsidRPr="00E13644">
              <w:rPr>
                <w:lang w:val="en-US"/>
              </w:rPr>
              <w:t xml:space="preserve">- Rscp &gt; </w:t>
            </w:r>
            <w:r w:rsidRPr="00E13644">
              <w:rPr>
                <w:b/>
                <w:lang w:val="en-US"/>
              </w:rPr>
              <w:t>threshRscpHigh</w:t>
            </w:r>
          </w:p>
          <w:p w14:paraId="517DB2FE" w14:textId="77777777" w:rsidR="00A93E37" w:rsidRDefault="00A93E37" w:rsidP="00180DEB">
            <w:pPr>
              <w:pStyle w:val="PlainText"/>
              <w:ind w:left="426"/>
              <w:rPr>
                <w:lang w:eastAsia="ja-JP"/>
              </w:rPr>
            </w:pPr>
            <w:r w:rsidRPr="00E13644">
              <w:rPr>
                <w:lang w:val="en-US"/>
              </w:rPr>
              <w:t xml:space="preserve">- EcNo &gt; </w:t>
            </w:r>
            <w:r w:rsidRPr="00E13644">
              <w:rPr>
                <w:b/>
                <w:lang w:val="en-US"/>
              </w:rPr>
              <w:t>threshEcNoHigh</w:t>
            </w:r>
          </w:p>
        </w:tc>
      </w:tr>
    </w:tbl>
    <w:p w14:paraId="2052FAA0" w14:textId="77777777" w:rsidR="00A93E37" w:rsidRDefault="00A93E37" w:rsidP="00D40082">
      <w:pPr>
        <w:rPr>
          <w:lang w:eastAsia="ja-JP"/>
        </w:rPr>
      </w:pPr>
    </w:p>
    <w:p w14:paraId="2A658B24" w14:textId="77777777" w:rsidR="00A93E37" w:rsidRDefault="00A93E37" w:rsidP="00A93E37">
      <w:r>
        <w:t>A UE in RRC CONNECTED in LTE or CELL DCH (or CELL_FACH: FFS) in UMTS shall apply dedicated thresholds if such has been received; otherwise the UE shall apply broadcasted thresholds.</w:t>
      </w:r>
    </w:p>
    <w:p w14:paraId="1497B4B4" w14:textId="77777777" w:rsidR="00A93E37" w:rsidRDefault="00A93E37" w:rsidP="00A93E37">
      <w:r w:rsidRPr="00E51792">
        <w:t>The UE shall keep and apply dedicated thresholds when in IDLE mode, (CELL_PCH or URA_PCH: FFS) until a time T has passed since the UE entered IDLE mode, (CELL_PCH or URA_PCH: FFS) upon which the UE shall apply the broadcasted thresholds.</w:t>
      </w:r>
    </w:p>
    <w:p w14:paraId="1AFC21F4" w14:textId="77777777" w:rsidR="00A93E37" w:rsidRDefault="00A93E37" w:rsidP="00D40082">
      <w:pPr>
        <w:rPr>
          <w:lang w:eastAsia="ja-JP"/>
        </w:rPr>
      </w:pPr>
      <w:r>
        <w:rPr>
          <w:lang w:eastAsia="ja-JP"/>
        </w:rPr>
        <w:t>Two additional decisions were made for the solution without ANDSF:</w:t>
      </w:r>
    </w:p>
    <w:p w14:paraId="55AF48D5" w14:textId="77777777" w:rsidR="00A93E37" w:rsidRDefault="00A93E37" w:rsidP="00A93E37">
      <w:pPr>
        <w:numPr>
          <w:ilvl w:val="0"/>
          <w:numId w:val="24"/>
        </w:numPr>
        <w:rPr>
          <w:lang w:eastAsia="ja-JP"/>
        </w:rPr>
      </w:pPr>
      <w:r>
        <w:rPr>
          <w:lang w:eastAsia="ja-JP"/>
        </w:rPr>
        <w:t>RAN2 have agreed that in RAN sharing environment the RAN should support signalling different values of assistance parameters (e.g. WLAN identifiers) for different PLMNs.</w:t>
      </w:r>
    </w:p>
    <w:p w14:paraId="408A0040" w14:textId="77777777" w:rsidR="00E72EFD" w:rsidRDefault="00A93E37" w:rsidP="00E72EFD">
      <w:pPr>
        <w:numPr>
          <w:ilvl w:val="0"/>
          <w:numId w:val="24"/>
        </w:numPr>
        <w:rPr>
          <w:lang w:eastAsia="ja-JP"/>
        </w:rPr>
      </w:pPr>
      <w:r w:rsidRPr="00A93E37">
        <w:rPr>
          <w:lang w:eastAsia="ja-JP"/>
        </w:rPr>
        <w:t>Based on input from the joint RAN2-SA2 session in San Francisco 2013, RAN2 agreed that the RAN solution without ANDSF supports only APN level offload granularity</w:t>
      </w:r>
      <w:r>
        <w:rPr>
          <w:lang w:eastAsia="ja-JP"/>
        </w:rPr>
        <w:t>.</w:t>
      </w:r>
    </w:p>
    <w:p w14:paraId="09386E2C" w14:textId="77777777" w:rsidR="00E72EFD" w:rsidRDefault="00E72EFD" w:rsidP="00E72EFD">
      <w:pPr>
        <w:spacing w:before="240"/>
        <w:rPr>
          <w:lang w:eastAsia="ja-JP"/>
        </w:rPr>
      </w:pPr>
      <w:r w:rsidRPr="00E51792">
        <w:rPr>
          <w:lang w:eastAsia="ja-JP"/>
        </w:rPr>
        <w:t xml:space="preserve">RAN2 have discussed two alternative solutions to </w:t>
      </w:r>
      <w:r>
        <w:rPr>
          <w:lang w:eastAsia="ja-JP"/>
        </w:rPr>
        <w:t>indicate to the UE</w:t>
      </w:r>
      <w:r w:rsidRPr="00E51792">
        <w:rPr>
          <w:lang w:eastAsia="ja-JP"/>
        </w:rPr>
        <w:t xml:space="preserve"> which traffic may be offloaded to WLAN</w:t>
      </w:r>
      <w:r>
        <w:rPr>
          <w:lang w:eastAsia="ja-JP"/>
        </w:rPr>
        <w:t xml:space="preserve"> (or, which traffic the network operator prefers to keep in 3GPP)</w:t>
      </w:r>
      <w:r w:rsidRPr="00E51792">
        <w:rPr>
          <w:lang w:eastAsia="ja-JP"/>
        </w:rPr>
        <w:t>.</w:t>
      </w:r>
    </w:p>
    <w:p w14:paraId="54E73612" w14:textId="77777777" w:rsidR="00E72EFD" w:rsidRPr="00E51792" w:rsidRDefault="00E72EFD" w:rsidP="00E72EFD">
      <w:pPr>
        <w:rPr>
          <w:lang w:eastAsia="ja-JP"/>
        </w:rPr>
      </w:pPr>
    </w:p>
    <w:p w14:paraId="45123132" w14:textId="77777777" w:rsidR="00E72EFD" w:rsidRDefault="00E72EFD" w:rsidP="00E72EFD">
      <w:pPr>
        <w:pStyle w:val="Doc-text2"/>
        <w:tabs>
          <w:tab w:val="left" w:pos="340"/>
        </w:tabs>
        <w:ind w:left="340" w:hanging="340"/>
        <w:rPr>
          <w:rFonts w:ascii="Times New Roman" w:hAnsi="Times New Roman"/>
          <w:b/>
          <w:bCs/>
        </w:rPr>
      </w:pPr>
      <w:r w:rsidRPr="00E72EFD">
        <w:rPr>
          <w:rFonts w:ascii="Times New Roman" w:hAnsi="Times New Roman"/>
          <w:b/>
          <w:bCs/>
        </w:rPr>
        <w:lastRenderedPageBreak/>
        <w:t>Alternative 1</w:t>
      </w:r>
    </w:p>
    <w:p w14:paraId="65F63124" w14:textId="77777777" w:rsidR="00E72EFD" w:rsidRDefault="00E72EFD" w:rsidP="00E72EFD">
      <w:pPr>
        <w:pStyle w:val="Doc-text2"/>
        <w:tabs>
          <w:tab w:val="left" w:pos="340"/>
        </w:tabs>
        <w:ind w:left="340" w:hanging="340"/>
        <w:rPr>
          <w:rFonts w:ascii="Times New Roman" w:hAnsi="Times New Roman"/>
          <w:b/>
          <w:bCs/>
        </w:rPr>
      </w:pPr>
    </w:p>
    <w:p w14:paraId="30C81416" w14:textId="77777777" w:rsidR="00E72EFD" w:rsidRPr="00E51792" w:rsidRDefault="00E72EFD" w:rsidP="00E72EFD">
      <w:r w:rsidRPr="00675746">
        <w:rPr>
          <w:rFonts w:hint="eastAsia"/>
          <w:lang w:eastAsia="ko-KR"/>
        </w:rPr>
        <w:t>T</w:t>
      </w:r>
      <w:r w:rsidRPr="00831095">
        <w:t>he eNB/RNC indicates to the UE via RRC</w:t>
      </w:r>
      <w:r>
        <w:t xml:space="preserve"> signalling </w:t>
      </w:r>
      <w:r w:rsidRPr="00675746">
        <w:rPr>
          <w:rFonts w:hint="eastAsia"/>
          <w:lang w:eastAsia="ko-KR"/>
        </w:rPr>
        <w:t xml:space="preserve">which EPS </w:t>
      </w:r>
      <w:r w:rsidRPr="00831095">
        <w:t xml:space="preserve">bearer may be offloaded to WLAN. </w:t>
      </w:r>
      <w:r>
        <w:t xml:space="preserve">The UE stores </w:t>
      </w:r>
      <w:r w:rsidRPr="00831095">
        <w:t xml:space="preserve">that information and maintains it even if the RRC connection is released. If all bearers belonging to an APN are allowed to be offloaded, the UE may offload </w:t>
      </w:r>
      <w:r>
        <w:t xml:space="preserve">traffic for this </w:t>
      </w:r>
      <w:r w:rsidRPr="00831095">
        <w:t>APN</w:t>
      </w:r>
      <w:r>
        <w:t xml:space="preserve"> to WLAN</w:t>
      </w:r>
      <w:r w:rsidRPr="00831095">
        <w:t>.</w:t>
      </w:r>
      <w:r w:rsidRPr="00E51792">
        <w:t xml:space="preserve"> </w:t>
      </w:r>
    </w:p>
    <w:p w14:paraId="06B759F3" w14:textId="77777777" w:rsidR="00E72EFD" w:rsidRDefault="00E72EFD" w:rsidP="00E72EFD">
      <w:pPr>
        <w:pStyle w:val="Doc-text2"/>
        <w:tabs>
          <w:tab w:val="left" w:pos="851"/>
        </w:tabs>
        <w:ind w:left="0" w:firstLine="0"/>
        <w:rPr>
          <w:rFonts w:ascii="Times New Roman" w:hAnsi="Times New Roman"/>
        </w:rPr>
      </w:pPr>
      <w:r>
        <w:rPr>
          <w:rFonts w:ascii="Times New Roman" w:hAnsi="Times New Roman"/>
        </w:rPr>
        <w:t>RAN2 discussed two alternatives on how eNB/RNC may get this information:</w:t>
      </w:r>
    </w:p>
    <w:p w14:paraId="43027D78" w14:textId="77777777" w:rsidR="00E72EFD" w:rsidRPr="00E51792" w:rsidRDefault="00E72EFD" w:rsidP="00E72EFD">
      <w:pPr>
        <w:pStyle w:val="Doc-text2"/>
        <w:tabs>
          <w:tab w:val="left" w:pos="851"/>
        </w:tabs>
        <w:ind w:left="993" w:hanging="340"/>
        <w:rPr>
          <w:rFonts w:ascii="Times New Roman" w:hAnsi="Times New Roman"/>
        </w:rPr>
      </w:pPr>
    </w:p>
    <w:p w14:paraId="5194354A" w14:textId="77777777" w:rsidR="00E72EFD" w:rsidRDefault="00E72EFD" w:rsidP="00E72EFD">
      <w:pPr>
        <w:numPr>
          <w:ilvl w:val="0"/>
          <w:numId w:val="26"/>
        </w:numPr>
      </w:pPr>
      <w:r w:rsidRPr="00E51792">
        <w:t>The eNB</w:t>
      </w:r>
      <w:r>
        <w:t>/RNC</w:t>
      </w:r>
      <w:r w:rsidRPr="00E51792">
        <w:t xml:space="preserve"> may determine based on OAM configuration which </w:t>
      </w:r>
      <w:r w:rsidRPr="00675746">
        <w:rPr>
          <w:rFonts w:hint="eastAsia"/>
          <w:lang w:eastAsia="ko-KR"/>
        </w:rPr>
        <w:t xml:space="preserve">EPS </w:t>
      </w:r>
      <w:r w:rsidRPr="00E51792">
        <w:t xml:space="preserve">bearer </w:t>
      </w:r>
      <w:r>
        <w:t>must not be</w:t>
      </w:r>
      <w:r w:rsidRPr="00E51792">
        <w:t xml:space="preserve"> offloaded</w:t>
      </w:r>
      <w:r>
        <w:t xml:space="preserve"> (e.g. based on QCI value).</w:t>
      </w:r>
    </w:p>
    <w:p w14:paraId="3DCD49C6" w14:textId="77777777" w:rsidR="00E72EFD" w:rsidRPr="00E51792" w:rsidRDefault="00E72EFD" w:rsidP="00E72EFD">
      <w:pPr>
        <w:numPr>
          <w:ilvl w:val="0"/>
          <w:numId w:val="26"/>
        </w:numPr>
      </w:pPr>
      <w:r w:rsidRPr="00E51792">
        <w:t xml:space="preserve">The </w:t>
      </w:r>
      <w:r>
        <w:t>MME/SGSN</w:t>
      </w:r>
      <w:r w:rsidRPr="00E51792">
        <w:t xml:space="preserve"> informs the eNB</w:t>
      </w:r>
      <w:r>
        <w:t>/RNC</w:t>
      </w:r>
      <w:r w:rsidRPr="00E51792">
        <w:t xml:space="preserve"> via S1</w:t>
      </w:r>
      <w:r>
        <w:t xml:space="preserve">AP/RANAP signalling </w:t>
      </w:r>
      <w:r w:rsidRPr="00E51792">
        <w:t xml:space="preserve">which </w:t>
      </w:r>
      <w:r w:rsidRPr="00675746">
        <w:rPr>
          <w:rFonts w:hint="eastAsia"/>
          <w:lang w:eastAsia="ko-KR"/>
        </w:rPr>
        <w:t xml:space="preserve">EPS </w:t>
      </w:r>
      <w:r w:rsidRPr="00E51792">
        <w:t xml:space="preserve">bearer must not be offloaded. </w:t>
      </w:r>
    </w:p>
    <w:p w14:paraId="07940E5E" w14:textId="77777777" w:rsidR="00E72EFD" w:rsidRDefault="00E72EFD" w:rsidP="00E72EFD">
      <w:pPr>
        <w:rPr>
          <w:b/>
          <w:bCs/>
          <w:lang w:eastAsia="ja-JP"/>
        </w:rPr>
      </w:pPr>
      <w:r w:rsidRPr="00E72EFD">
        <w:rPr>
          <w:b/>
          <w:bCs/>
          <w:lang w:eastAsia="ja-JP"/>
        </w:rPr>
        <w:t>Alternative 2</w:t>
      </w:r>
    </w:p>
    <w:p w14:paraId="55F7F308" w14:textId="77777777" w:rsidR="00E72EFD" w:rsidRDefault="00E72EFD" w:rsidP="00E72EFD">
      <w:pPr>
        <w:rPr>
          <w:lang w:eastAsia="ja-JP"/>
        </w:rPr>
      </w:pPr>
      <w:r>
        <w:rPr>
          <w:lang w:eastAsia="ja-JP"/>
        </w:rPr>
        <w:t>T</w:t>
      </w:r>
      <w:r w:rsidRPr="00E51792">
        <w:rPr>
          <w:lang w:eastAsia="ja-JP"/>
        </w:rPr>
        <w:t xml:space="preserve">he </w:t>
      </w:r>
      <w:r>
        <w:rPr>
          <w:lang w:eastAsia="ja-JP"/>
        </w:rPr>
        <w:t xml:space="preserve">MME/SGSN </w:t>
      </w:r>
      <w:r w:rsidRPr="00E51792">
        <w:rPr>
          <w:lang w:eastAsia="ja-JP"/>
        </w:rPr>
        <w:t>indicates to the UE</w:t>
      </w:r>
      <w:r>
        <w:rPr>
          <w:lang w:eastAsia="ja-JP"/>
        </w:rPr>
        <w:t xml:space="preserve"> in NAS signalling </w:t>
      </w:r>
      <w:r w:rsidRPr="00E51792">
        <w:rPr>
          <w:lang w:eastAsia="ja-JP"/>
        </w:rPr>
        <w:t>which APN</w:t>
      </w:r>
      <w:r>
        <w:rPr>
          <w:lang w:eastAsia="ja-JP"/>
        </w:rPr>
        <w:t>s</w:t>
      </w:r>
      <w:r w:rsidRPr="00E51792">
        <w:rPr>
          <w:lang w:eastAsia="ja-JP"/>
        </w:rPr>
        <w:t xml:space="preserve"> </w:t>
      </w:r>
      <w:r w:rsidRPr="00E51792">
        <w:t>must not be offloaded</w:t>
      </w:r>
      <w:r>
        <w:t xml:space="preserve"> or alternatively which APNs may be offloaded to WLAN</w:t>
      </w:r>
      <w:r>
        <w:rPr>
          <w:lang w:eastAsia="ja-JP"/>
        </w:rPr>
        <w:t xml:space="preserve"> (details are to be discussed by SA2)</w:t>
      </w:r>
      <w:r w:rsidRPr="00E51792">
        <w:rPr>
          <w:lang w:eastAsia="ja-JP"/>
        </w:rPr>
        <w:t>.</w:t>
      </w:r>
    </w:p>
    <w:p w14:paraId="24334D4E" w14:textId="77777777" w:rsidR="00E72EFD" w:rsidRDefault="00E72EFD" w:rsidP="00E72EFD">
      <w:pPr>
        <w:rPr>
          <w:lang w:eastAsia="ja-JP"/>
        </w:rPr>
      </w:pPr>
      <w:r>
        <w:rPr>
          <w:lang w:eastAsia="ja-JP"/>
        </w:rPr>
        <w:t xml:space="preserve">RAN2 have agreed to </w:t>
      </w:r>
      <w:r w:rsidR="00F3582A">
        <w:rPr>
          <w:lang w:eastAsia="ja-JP"/>
        </w:rPr>
        <w:t xml:space="preserve">ask </w:t>
      </w:r>
      <w:r>
        <w:rPr>
          <w:lang w:eastAsia="ja-JP"/>
        </w:rPr>
        <w:t xml:space="preserve">SA2 </w:t>
      </w:r>
      <w:r w:rsidRPr="00E72EFD">
        <w:rPr>
          <w:lang w:eastAsia="ja-JP"/>
        </w:rPr>
        <w:t>to analyse both options and to indicate which one is preferable from their perspective and whether it can be implemented in Rel-12</w:t>
      </w:r>
      <w:r>
        <w:rPr>
          <w:lang w:eastAsia="ja-JP"/>
        </w:rPr>
        <w:t>.</w:t>
      </w:r>
    </w:p>
    <w:p w14:paraId="5F29632E" w14:textId="77777777" w:rsidR="000A6AA2" w:rsidRDefault="000A6AA2" w:rsidP="000A6AA2">
      <w:pPr>
        <w:rPr>
          <w:u w:val="single"/>
          <w:lang w:eastAsia="ja-JP"/>
        </w:rPr>
      </w:pPr>
      <w:r w:rsidRPr="009B705D">
        <w:rPr>
          <w:u w:val="single"/>
          <w:lang w:eastAsia="ja-JP"/>
        </w:rPr>
        <w:t>3GPP/WLAN Radio Inte</w:t>
      </w:r>
      <w:r>
        <w:rPr>
          <w:u w:val="single"/>
          <w:lang w:eastAsia="ja-JP"/>
        </w:rPr>
        <w:t>rworking Solution with enhanced ANDSF</w:t>
      </w:r>
    </w:p>
    <w:p w14:paraId="51CEBE3E" w14:textId="77777777" w:rsidR="000A6AA2" w:rsidRDefault="000A6AA2" w:rsidP="00E72EFD">
      <w:pPr>
        <w:rPr>
          <w:lang w:eastAsia="ja-JP"/>
        </w:rPr>
      </w:pPr>
      <w:r>
        <w:rPr>
          <w:lang w:eastAsia="ja-JP"/>
        </w:rPr>
        <w:t>In this solution, the RAN signals assistance parameters to the UE and the UE uses this information in ANDSF policy, which is enhanced to include the RAN assistance parameters.</w:t>
      </w:r>
    </w:p>
    <w:p w14:paraId="036524E6" w14:textId="77777777" w:rsidR="00F3582A" w:rsidRDefault="00F3582A" w:rsidP="00F3582A">
      <w:pPr>
        <w:rPr>
          <w:lang w:eastAsia="ja-JP"/>
        </w:rPr>
      </w:pPr>
      <w:r>
        <w:rPr>
          <w:lang w:eastAsia="ja-JP"/>
        </w:rPr>
        <w:t>RAN2 have agreed that the RAN may signal the following assistance parameters (to be used in enhanced ANDSF policies):</w:t>
      </w:r>
    </w:p>
    <w:p w14:paraId="5A452CE6" w14:textId="77777777" w:rsidR="00F3582A" w:rsidRDefault="00F3582A" w:rsidP="00F3582A">
      <w:pPr>
        <w:numPr>
          <w:ilvl w:val="0"/>
          <w:numId w:val="27"/>
        </w:numPr>
        <w:spacing w:before="240"/>
        <w:rPr>
          <w:lang w:eastAsia="ja-JP"/>
        </w:rPr>
      </w:pPr>
      <w:r w:rsidRPr="00F379B3">
        <w:rPr>
          <w:lang w:eastAsia="ja-JP"/>
        </w:rPr>
        <w:t>LTE RSRP/UMTS CPICH RSCP</w:t>
      </w:r>
      <w:r>
        <w:rPr>
          <w:lang w:eastAsia="ja-JP"/>
        </w:rPr>
        <w:t xml:space="preserve"> threshold</w:t>
      </w:r>
      <w:r>
        <w:rPr>
          <w:rFonts w:eastAsia="SimSun" w:hint="eastAsia"/>
          <w:lang w:eastAsia="zh-CN"/>
        </w:rPr>
        <w:t xml:space="preserve"> (</w:t>
      </w:r>
      <w:r>
        <w:rPr>
          <w:rFonts w:eastAsia="SimSun"/>
          <w:lang w:eastAsia="zh-CN"/>
        </w:rPr>
        <w:t xml:space="preserve">for </w:t>
      </w:r>
      <w:r>
        <w:rPr>
          <w:rFonts w:eastAsia="SimSun" w:hint="eastAsia"/>
          <w:lang w:eastAsia="zh-CN"/>
        </w:rPr>
        <w:t>FDD)/</w:t>
      </w:r>
      <w:r w:rsidRPr="00CB23CD">
        <w:t>UMTS PCCPCH RSCP</w:t>
      </w:r>
      <w:r>
        <w:rPr>
          <w:rFonts w:eastAsia="SimSun" w:hint="eastAsia"/>
          <w:lang w:eastAsia="zh-CN"/>
        </w:rPr>
        <w:t xml:space="preserve"> threshold (</w:t>
      </w:r>
      <w:r>
        <w:rPr>
          <w:rFonts w:eastAsia="SimSun"/>
          <w:lang w:eastAsia="zh-CN"/>
        </w:rPr>
        <w:t xml:space="preserve">for </w:t>
      </w:r>
      <w:r>
        <w:rPr>
          <w:rFonts w:eastAsia="SimSun" w:hint="eastAsia"/>
          <w:lang w:eastAsia="zh-CN"/>
        </w:rPr>
        <w:t>TDD)</w:t>
      </w:r>
    </w:p>
    <w:p w14:paraId="2AD846E0" w14:textId="77777777" w:rsidR="00F3582A" w:rsidRPr="00622F4A" w:rsidRDefault="00F3582A" w:rsidP="00F3582A">
      <w:pPr>
        <w:numPr>
          <w:ilvl w:val="0"/>
          <w:numId w:val="27"/>
        </w:numPr>
        <w:rPr>
          <w:lang w:eastAsia="ja-JP"/>
        </w:rPr>
      </w:pPr>
      <w:r>
        <w:t>LTE RSRQ/UMTS CPICH Ec/No threshold</w:t>
      </w:r>
      <w:r>
        <w:rPr>
          <w:rFonts w:eastAsia="SimSun" w:hint="eastAsia"/>
          <w:lang w:eastAsia="zh-CN"/>
        </w:rPr>
        <w:t xml:space="preserve"> (</w:t>
      </w:r>
      <w:r>
        <w:rPr>
          <w:rFonts w:eastAsia="SimSun"/>
          <w:lang w:eastAsia="zh-CN"/>
        </w:rPr>
        <w:t xml:space="preserve">for </w:t>
      </w:r>
      <w:r>
        <w:rPr>
          <w:rFonts w:eastAsia="SimSun" w:hint="eastAsia"/>
          <w:lang w:eastAsia="zh-CN"/>
        </w:rPr>
        <w:t>FDD)</w:t>
      </w:r>
    </w:p>
    <w:p w14:paraId="4623D89D" w14:textId="77777777" w:rsidR="00F3582A" w:rsidRDefault="00F3582A" w:rsidP="00F3582A">
      <w:pPr>
        <w:numPr>
          <w:ilvl w:val="0"/>
          <w:numId w:val="27"/>
        </w:numPr>
        <w:rPr>
          <w:lang w:eastAsia="ja-JP"/>
        </w:rPr>
      </w:pPr>
      <w:r>
        <w:rPr>
          <w:lang w:eastAsia="ja-JP"/>
        </w:rPr>
        <w:t xml:space="preserve">WLAN Channel utilization </w:t>
      </w:r>
      <w:r>
        <w:t>in the BSS load IE</w:t>
      </w:r>
      <w:r>
        <w:rPr>
          <w:lang w:eastAsia="ja-JP"/>
        </w:rPr>
        <w:t xml:space="preserve"> (</w:t>
      </w:r>
      <w:r w:rsidRPr="00713343">
        <w:rPr>
          <w:lang w:eastAsia="ja-JP"/>
        </w:rPr>
        <w:t xml:space="preserve">MaximumBSSLoadValue </w:t>
      </w:r>
      <w:r>
        <w:rPr>
          <w:lang w:eastAsia="ja-JP"/>
        </w:rPr>
        <w:t xml:space="preserve">defined in TS 24.312 [3]) threshold </w:t>
      </w:r>
    </w:p>
    <w:p w14:paraId="6839E5AF" w14:textId="77777777" w:rsidR="00F3582A" w:rsidRDefault="00F3582A" w:rsidP="00F3582A">
      <w:pPr>
        <w:numPr>
          <w:ilvl w:val="0"/>
          <w:numId w:val="27"/>
        </w:numPr>
        <w:rPr>
          <w:lang w:eastAsia="ja-JP"/>
        </w:rPr>
      </w:pPr>
      <w:r>
        <w:t>Available WLAN DL and UL backhaul data rate (</w:t>
      </w:r>
      <w:r w:rsidRPr="00713343">
        <w:t xml:space="preserve">MinBackhaulThreshold </w:t>
      </w:r>
      <w:r>
        <w:t xml:space="preserve">defined in TS 24.312 [3]) </w:t>
      </w:r>
      <w:r>
        <w:rPr>
          <w:lang w:eastAsia="ja-JP"/>
        </w:rPr>
        <w:t xml:space="preserve">threshold </w:t>
      </w:r>
    </w:p>
    <w:p w14:paraId="102D64EF" w14:textId="1BE8D9C6" w:rsidR="00F3582A" w:rsidRDefault="008E7DA4" w:rsidP="00F3582A">
      <w:pPr>
        <w:numPr>
          <w:ilvl w:val="0"/>
          <w:numId w:val="27"/>
        </w:numPr>
        <w:rPr>
          <w:lang w:eastAsia="ja-JP"/>
        </w:rPr>
      </w:pPr>
      <w:r>
        <w:rPr>
          <w:lang w:eastAsia="ja-JP"/>
        </w:rPr>
        <w:t>Offload Preference Indicator (</w:t>
      </w:r>
      <w:r w:rsidR="00F3582A">
        <w:rPr>
          <w:lang w:eastAsia="ja-JP"/>
        </w:rPr>
        <w:t>OPI</w:t>
      </w:r>
      <w:r>
        <w:rPr>
          <w:lang w:eastAsia="ja-JP"/>
        </w:rPr>
        <w:t>)</w:t>
      </w:r>
    </w:p>
    <w:p w14:paraId="3885F00E" w14:textId="77777777" w:rsidR="00F3582A" w:rsidRDefault="00F3582A" w:rsidP="00E72EFD">
      <w:pPr>
        <w:rPr>
          <w:lang w:eastAsia="ja-JP"/>
        </w:rPr>
      </w:pPr>
      <w:r>
        <w:rPr>
          <w:lang w:eastAsia="ja-JP"/>
        </w:rPr>
        <w:t>The first four parameters are identical to the ones used for the solution without ANDSF and the RRC signalling used to transfer these parameters is also the same.</w:t>
      </w:r>
    </w:p>
    <w:p w14:paraId="05570AA7" w14:textId="52AB1435" w:rsidR="00F3582A" w:rsidRPr="00F3582A" w:rsidRDefault="00F3582A" w:rsidP="008E7DA4">
      <w:pPr>
        <w:rPr>
          <w:i/>
          <w:iCs/>
          <w:lang w:eastAsia="ja-JP"/>
        </w:rPr>
      </w:pPr>
      <w:r w:rsidRPr="00F3582A">
        <w:rPr>
          <w:i/>
          <w:iCs/>
          <w:lang w:eastAsia="ja-JP"/>
        </w:rPr>
        <w:t xml:space="preserve">Note: </w:t>
      </w:r>
      <w:r w:rsidR="008E7DA4">
        <w:rPr>
          <w:i/>
          <w:iCs/>
          <w:lang w:eastAsia="ja-JP"/>
        </w:rPr>
        <w:t>Some companies were not comfortable with the definition of OPI as Offload Preference Indicator.</w:t>
      </w:r>
      <w:r w:rsidRPr="00F3582A">
        <w:rPr>
          <w:i/>
          <w:iCs/>
          <w:lang w:eastAsia="ja-JP"/>
        </w:rPr>
        <w:t xml:space="preserve"> </w:t>
      </w:r>
    </w:p>
    <w:p w14:paraId="774059AB" w14:textId="77777777" w:rsidR="00F3582A" w:rsidRDefault="00F3582A" w:rsidP="00F3582A">
      <w:r>
        <w:t xml:space="preserve">The OPI value signalled by the RAN is compared to a comparison-value provided in the ANDSF policy using an “equal to”-comparison (e.g. OPI_pointer = OPI value) or a “greater/less than” -comparison (e.g. OPI_threshold ≥ OPI_value) or can be compared to a bitmap </w:t>
      </w:r>
      <w:r w:rsidRPr="00687F6A">
        <w:t>(e.g. a set of allowed OPI values)</w:t>
      </w:r>
      <w:r>
        <w:t xml:space="preserve"> to trigger specific parts of ANDSF policies and/or ANDSF MOs e.g.:</w:t>
      </w:r>
    </w:p>
    <w:p w14:paraId="7ABCED61" w14:textId="08331FCE" w:rsidR="00F3582A" w:rsidRDefault="00F3582A" w:rsidP="00F3582A">
      <w:pPr>
        <w:numPr>
          <w:ilvl w:val="0"/>
          <w:numId w:val="28"/>
        </w:numPr>
        <w:rPr>
          <w:lang w:eastAsia="ja-JP"/>
        </w:rPr>
      </w:pPr>
      <w:r>
        <w:rPr>
          <w:rFonts w:eastAsia="MS Mincho"/>
          <w:lang w:eastAsia="ja-JP"/>
        </w:rPr>
        <w:t xml:space="preserve">OPI can be used in ANDSF to differentiate subscriber sub-groups, i.e. gold/silver/bronze. For instance, different subscriber sub-groups may have different OPI thresholds/pointers in their ANDSF policies, so that bronze users are offloaded to WLAN first (when cellular load slightly increases) and gold users are kept on LTE </w:t>
      </w:r>
      <w:r w:rsidR="002779F4">
        <w:rPr>
          <w:rFonts w:eastAsia="MS Mincho"/>
          <w:lang w:eastAsia="ja-JP"/>
        </w:rPr>
        <w:t xml:space="preserve">until </w:t>
      </w:r>
      <w:r>
        <w:rPr>
          <w:rFonts w:eastAsia="MS Mincho"/>
          <w:lang w:eastAsia="ja-JP"/>
        </w:rPr>
        <w:t>LTE capacity allows so.</w:t>
      </w:r>
    </w:p>
    <w:p w14:paraId="3CEB909C" w14:textId="77777777" w:rsidR="00DB0B74" w:rsidRDefault="00F3582A" w:rsidP="000E56B0">
      <w:pPr>
        <w:numPr>
          <w:ilvl w:val="0"/>
          <w:numId w:val="28"/>
        </w:numPr>
        <w:rPr>
          <w:lang w:eastAsia="ja-JP"/>
        </w:rPr>
      </w:pPr>
      <w:r w:rsidRPr="00DB0B74">
        <w:rPr>
          <w:rFonts w:eastAsia="MS Mincho"/>
          <w:lang w:eastAsia="ja-JP"/>
        </w:rPr>
        <w:t>OPI can be used to differentiate between traffic types, e.g. ANDSF ISRP policies for different IP flows may have different OPI thresholds/pointers so that best effort traffic is offloaded to WLAN first (when cellular load slightly increases).</w:t>
      </w:r>
      <w:r>
        <w:rPr>
          <w:lang w:eastAsia="ja-JP"/>
        </w:rPr>
        <w:t xml:space="preserve">  </w:t>
      </w:r>
    </w:p>
    <w:p w14:paraId="34177994" w14:textId="77777777" w:rsidR="00F3582A" w:rsidRDefault="00F3582A" w:rsidP="000E56B0">
      <w:pPr>
        <w:numPr>
          <w:ilvl w:val="0"/>
          <w:numId w:val="28"/>
        </w:numPr>
        <w:rPr>
          <w:lang w:eastAsia="ja-JP"/>
        </w:rPr>
      </w:pPr>
      <w:r>
        <w:rPr>
          <w:lang w:eastAsia="ja-JP"/>
        </w:rPr>
        <w:t>OPI can also be used to trigger specific parts of ANDSF policies and/or ANDSF MOs, OPI may be signalled to the UE in the form of a bitmap which can be compared to a bitmap [e.g. a set of allowed OPI values] stored in the ANDSF to trigger specific parts of ANDSF policies and/or ANDSF MOs.  In this case OPI value might be considered as kind of ANDSF MO index if there are multiple ANDSF MOs.</w:t>
      </w:r>
    </w:p>
    <w:p w14:paraId="039FF27E" w14:textId="77777777" w:rsidR="00F3582A" w:rsidRDefault="00F3582A" w:rsidP="00F3582A">
      <w:pPr>
        <w:rPr>
          <w:lang w:eastAsia="ja-JP"/>
        </w:rPr>
      </w:pPr>
      <w:r>
        <w:rPr>
          <w:lang w:eastAsia="ja-JP"/>
        </w:rPr>
        <w:lastRenderedPageBreak/>
        <w:t xml:space="preserve">RAN2 have agreed to ask SA2 to consider the inclusion of the above parameters in ANDSF. It is up to SA2 to discuss which ANDSF policy is the most appropriate for the RAN assistance parameters. It is also up to SA2 to decide which OPI usage is </w:t>
      </w:r>
      <w:r w:rsidR="005D1BB4">
        <w:rPr>
          <w:lang w:eastAsia="ja-JP"/>
        </w:rPr>
        <w:t>preferable.</w:t>
      </w:r>
    </w:p>
    <w:p w14:paraId="2A268971" w14:textId="77777777" w:rsidR="00DB0B74" w:rsidRPr="00DB0B74" w:rsidRDefault="00DB0B74" w:rsidP="00F3582A">
      <w:pPr>
        <w:rPr>
          <w:i/>
          <w:iCs/>
          <w:lang w:eastAsia="ja-JP"/>
        </w:rPr>
      </w:pPr>
      <w:r w:rsidRPr="00DB0B74">
        <w:rPr>
          <w:i/>
          <w:iCs/>
          <w:lang w:eastAsia="ja-JP"/>
        </w:rPr>
        <w:t xml:space="preserve">Note: MaximumBSSLoadValue and </w:t>
      </w:r>
      <w:r w:rsidRPr="00DB0B74">
        <w:rPr>
          <w:i/>
          <w:iCs/>
        </w:rPr>
        <w:t>MinBackhaulThreshold are already part of ANDSF.</w:t>
      </w:r>
    </w:p>
    <w:p w14:paraId="23737A56" w14:textId="77777777" w:rsidR="005D1BB4" w:rsidRDefault="005D1BB4" w:rsidP="005D1BB4">
      <w:pPr>
        <w:rPr>
          <w:lang w:eastAsia="ja-JP"/>
        </w:rPr>
      </w:pPr>
      <w:r>
        <w:rPr>
          <w:lang w:eastAsia="ja-JP"/>
        </w:rPr>
        <w:t xml:space="preserve">RAN assistance parameters may be divided into two categories: values (OPI) and thresholds (everything else). </w:t>
      </w:r>
    </w:p>
    <w:p w14:paraId="2028F742" w14:textId="77777777" w:rsidR="00DB0B74" w:rsidRDefault="00DB0B74" w:rsidP="00DB0B74">
      <w:pPr>
        <w:rPr>
          <w:lang w:eastAsia="ja-JP"/>
        </w:rPr>
      </w:pPr>
      <w:r>
        <w:rPr>
          <w:lang w:eastAsia="ja-JP"/>
        </w:rPr>
        <w:t>In the first case (e.g. OPI) the RAN signals the value of the parameters and this values is compared to the threshold in ANDSF.</w:t>
      </w:r>
    </w:p>
    <w:p w14:paraId="5EA2536D" w14:textId="77777777" w:rsidR="00DB0B74" w:rsidRDefault="00DB0B74" w:rsidP="005D1BB4">
      <w:pPr>
        <w:rPr>
          <w:lang w:eastAsia="ja-JP"/>
        </w:rPr>
      </w:pPr>
      <w:r>
        <w:rPr>
          <w:lang w:eastAsia="ja-JP"/>
        </w:rPr>
        <w:t xml:space="preserve">In the second case the RAN signals the new threshold (e.g. for RSRP) which replaces the threshold in ANDSF. This threshold is then compared to a value measured by the UE. </w:t>
      </w:r>
    </w:p>
    <w:p w14:paraId="14675C22" w14:textId="77777777" w:rsidR="00DB0B74" w:rsidRDefault="00DB0B74" w:rsidP="00DB0B74">
      <w:pPr>
        <w:rPr>
          <w:u w:val="single"/>
          <w:lang w:eastAsia="ja-JP"/>
        </w:rPr>
      </w:pPr>
      <w:r w:rsidRPr="009B705D">
        <w:rPr>
          <w:u w:val="single"/>
          <w:lang w:eastAsia="ja-JP"/>
        </w:rPr>
        <w:t>3GPP/WLAN Radio Inte</w:t>
      </w:r>
      <w:r>
        <w:rPr>
          <w:u w:val="single"/>
          <w:lang w:eastAsia="ja-JP"/>
        </w:rPr>
        <w:t>rworking Solution with legacy ANDSF</w:t>
      </w:r>
    </w:p>
    <w:p w14:paraId="5C464E87" w14:textId="77777777" w:rsidR="00DB0B74" w:rsidRPr="004453B4" w:rsidRDefault="00DB0B74" w:rsidP="00DB0B74">
      <w:pPr>
        <w:rPr>
          <w:lang w:eastAsia="ja-JP"/>
        </w:rPr>
      </w:pPr>
      <w:r>
        <w:rPr>
          <w:lang w:eastAsia="ja-JP"/>
        </w:rPr>
        <w:t>RAN2 are yet to discuss how RAN rules may interact with legacy ANDSF.</w:t>
      </w:r>
    </w:p>
    <w:p w14:paraId="103F8A81" w14:textId="77777777" w:rsidR="003778CA" w:rsidRDefault="00002A8A" w:rsidP="00002A8A">
      <w:pPr>
        <w:pStyle w:val="Heading1"/>
      </w:pPr>
      <w:r>
        <w:t xml:space="preserve">3. </w:t>
      </w:r>
      <w:r w:rsidR="003778CA">
        <w:t>Summary of CN impacts</w:t>
      </w:r>
    </w:p>
    <w:p w14:paraId="70B13B32" w14:textId="77777777" w:rsidR="00D02DC5" w:rsidRDefault="00DB0B74" w:rsidP="00D02DC5">
      <w:pPr>
        <w:rPr>
          <w:u w:val="single"/>
        </w:rPr>
      </w:pPr>
      <w:r w:rsidRPr="00DB0B74">
        <w:rPr>
          <w:u w:val="single"/>
        </w:rPr>
        <w:t>RAN assistance parameters</w:t>
      </w:r>
    </w:p>
    <w:p w14:paraId="5A38E02D" w14:textId="77777777" w:rsidR="00DB0B74" w:rsidRDefault="00DB0B74" w:rsidP="00D02DC5">
      <w:r>
        <w:t>RAN2 asks SA2 to consider the inclusion of the following new parameters in ANDSF:</w:t>
      </w:r>
    </w:p>
    <w:p w14:paraId="52FD17A8" w14:textId="77777777" w:rsidR="00DB0B74" w:rsidRDefault="00DB0B74" w:rsidP="00DB0B74">
      <w:pPr>
        <w:numPr>
          <w:ilvl w:val="0"/>
          <w:numId w:val="29"/>
        </w:numPr>
        <w:spacing w:before="240"/>
        <w:rPr>
          <w:lang w:eastAsia="ja-JP"/>
        </w:rPr>
      </w:pPr>
      <w:r w:rsidRPr="00F379B3">
        <w:rPr>
          <w:lang w:eastAsia="ja-JP"/>
        </w:rPr>
        <w:t>LTE RSRP/UMTS CPICH RSCP</w:t>
      </w:r>
      <w:r>
        <w:rPr>
          <w:lang w:eastAsia="ja-JP"/>
        </w:rPr>
        <w:t xml:space="preserve"> threshold</w:t>
      </w:r>
      <w:r>
        <w:rPr>
          <w:rFonts w:eastAsia="SimSun" w:hint="eastAsia"/>
          <w:lang w:eastAsia="zh-CN"/>
        </w:rPr>
        <w:t xml:space="preserve"> (</w:t>
      </w:r>
      <w:r>
        <w:rPr>
          <w:rFonts w:eastAsia="SimSun"/>
          <w:lang w:eastAsia="zh-CN"/>
        </w:rPr>
        <w:t xml:space="preserve">for </w:t>
      </w:r>
      <w:r>
        <w:rPr>
          <w:rFonts w:eastAsia="SimSun" w:hint="eastAsia"/>
          <w:lang w:eastAsia="zh-CN"/>
        </w:rPr>
        <w:t>FDD)/</w:t>
      </w:r>
      <w:r w:rsidRPr="00CB23CD">
        <w:t>UMTS PCCPCH RSCP</w:t>
      </w:r>
      <w:r>
        <w:rPr>
          <w:rFonts w:eastAsia="SimSun" w:hint="eastAsia"/>
          <w:lang w:eastAsia="zh-CN"/>
        </w:rPr>
        <w:t xml:space="preserve"> threshold (</w:t>
      </w:r>
      <w:r>
        <w:rPr>
          <w:rFonts w:eastAsia="SimSun"/>
          <w:lang w:eastAsia="zh-CN"/>
        </w:rPr>
        <w:t xml:space="preserve">for </w:t>
      </w:r>
      <w:r>
        <w:rPr>
          <w:rFonts w:eastAsia="SimSun" w:hint="eastAsia"/>
          <w:lang w:eastAsia="zh-CN"/>
        </w:rPr>
        <w:t>TDD)</w:t>
      </w:r>
    </w:p>
    <w:p w14:paraId="528164CB" w14:textId="77777777" w:rsidR="00DB0B74" w:rsidRPr="00622F4A" w:rsidRDefault="00DB0B74" w:rsidP="00DB0B74">
      <w:pPr>
        <w:numPr>
          <w:ilvl w:val="0"/>
          <w:numId w:val="29"/>
        </w:numPr>
        <w:rPr>
          <w:lang w:eastAsia="ja-JP"/>
        </w:rPr>
      </w:pPr>
      <w:r>
        <w:t>LTE RSRQ/UMTS CPICH Ec/No threshold</w:t>
      </w:r>
      <w:r>
        <w:rPr>
          <w:rFonts w:eastAsia="SimSun" w:hint="eastAsia"/>
          <w:lang w:eastAsia="zh-CN"/>
        </w:rPr>
        <w:t xml:space="preserve"> (</w:t>
      </w:r>
      <w:r>
        <w:rPr>
          <w:rFonts w:eastAsia="SimSun"/>
          <w:lang w:eastAsia="zh-CN"/>
        </w:rPr>
        <w:t xml:space="preserve">for </w:t>
      </w:r>
      <w:r>
        <w:rPr>
          <w:rFonts w:eastAsia="SimSun" w:hint="eastAsia"/>
          <w:lang w:eastAsia="zh-CN"/>
        </w:rPr>
        <w:t>FDD)</w:t>
      </w:r>
    </w:p>
    <w:p w14:paraId="490494A4" w14:textId="3E00D154" w:rsidR="00DB0B74" w:rsidRDefault="008E7DA4" w:rsidP="00DB0B74">
      <w:pPr>
        <w:numPr>
          <w:ilvl w:val="0"/>
          <w:numId w:val="29"/>
        </w:numPr>
        <w:rPr>
          <w:lang w:eastAsia="ja-JP"/>
        </w:rPr>
      </w:pPr>
      <w:r>
        <w:rPr>
          <w:lang w:eastAsia="ja-JP"/>
        </w:rPr>
        <w:t>Offload Preference Indicator (</w:t>
      </w:r>
      <w:r w:rsidR="00DB0B74">
        <w:rPr>
          <w:lang w:eastAsia="ja-JP"/>
        </w:rPr>
        <w:t>OPI</w:t>
      </w:r>
      <w:r>
        <w:rPr>
          <w:lang w:eastAsia="ja-JP"/>
        </w:rPr>
        <w:t>)</w:t>
      </w:r>
    </w:p>
    <w:p w14:paraId="4FC729B3" w14:textId="77777777" w:rsidR="00DB0B74" w:rsidRDefault="00DB0B74" w:rsidP="00D02DC5">
      <w:r>
        <w:t xml:space="preserve">SA2 will have to decide which ANDSF policies should be enhanced with these parameters. SA2 will also have to decide on what is the preferable option to implement OPI (threshold vs. pointer vs. bitmap). </w:t>
      </w:r>
    </w:p>
    <w:p w14:paraId="269794DE" w14:textId="77777777" w:rsidR="00DB0B74" w:rsidRDefault="00DB0B74" w:rsidP="00DB0B74">
      <w:r>
        <w:t>SA2 should take into account that the following ANDSF thresholds may be replaced with thresholds indicated by the RAN:</w:t>
      </w:r>
    </w:p>
    <w:p w14:paraId="2036BE26" w14:textId="77777777" w:rsidR="00DB0B74" w:rsidRDefault="00DB0B74" w:rsidP="00DB0B74">
      <w:pPr>
        <w:numPr>
          <w:ilvl w:val="0"/>
          <w:numId w:val="30"/>
        </w:numPr>
        <w:spacing w:before="240"/>
        <w:rPr>
          <w:lang w:eastAsia="ja-JP"/>
        </w:rPr>
      </w:pPr>
      <w:r w:rsidRPr="00F379B3">
        <w:rPr>
          <w:lang w:eastAsia="ja-JP"/>
        </w:rPr>
        <w:t>LTE RSRP/UMTS CPICH RSCP</w:t>
      </w:r>
      <w:r>
        <w:rPr>
          <w:lang w:eastAsia="ja-JP"/>
        </w:rPr>
        <w:t xml:space="preserve"> threshold</w:t>
      </w:r>
      <w:r>
        <w:rPr>
          <w:rFonts w:eastAsia="SimSun" w:hint="eastAsia"/>
          <w:lang w:eastAsia="zh-CN"/>
        </w:rPr>
        <w:t xml:space="preserve"> (</w:t>
      </w:r>
      <w:r>
        <w:rPr>
          <w:rFonts w:eastAsia="SimSun"/>
          <w:lang w:eastAsia="zh-CN"/>
        </w:rPr>
        <w:t xml:space="preserve">for </w:t>
      </w:r>
      <w:r>
        <w:rPr>
          <w:rFonts w:eastAsia="SimSun" w:hint="eastAsia"/>
          <w:lang w:eastAsia="zh-CN"/>
        </w:rPr>
        <w:t>FDD)/</w:t>
      </w:r>
      <w:r w:rsidRPr="00CB23CD">
        <w:t>UMTS PCCPCH RSCP</w:t>
      </w:r>
      <w:r>
        <w:rPr>
          <w:rFonts w:eastAsia="SimSun" w:hint="eastAsia"/>
          <w:lang w:eastAsia="zh-CN"/>
        </w:rPr>
        <w:t xml:space="preserve"> threshold (</w:t>
      </w:r>
      <w:r>
        <w:rPr>
          <w:rFonts w:eastAsia="SimSun"/>
          <w:lang w:eastAsia="zh-CN"/>
        </w:rPr>
        <w:t xml:space="preserve">for </w:t>
      </w:r>
      <w:r>
        <w:rPr>
          <w:rFonts w:eastAsia="SimSun" w:hint="eastAsia"/>
          <w:lang w:eastAsia="zh-CN"/>
        </w:rPr>
        <w:t>TDD)</w:t>
      </w:r>
    </w:p>
    <w:p w14:paraId="6F2985CD" w14:textId="77777777" w:rsidR="00DB0B74" w:rsidRPr="00622F4A" w:rsidRDefault="00DB0B74" w:rsidP="00DB0B74">
      <w:pPr>
        <w:numPr>
          <w:ilvl w:val="0"/>
          <w:numId w:val="30"/>
        </w:numPr>
        <w:rPr>
          <w:lang w:eastAsia="ja-JP"/>
        </w:rPr>
      </w:pPr>
      <w:r>
        <w:t>LTE RSRQ/UMTS CPICH Ec/No threshold</w:t>
      </w:r>
      <w:r>
        <w:rPr>
          <w:rFonts w:eastAsia="SimSun" w:hint="eastAsia"/>
          <w:lang w:eastAsia="zh-CN"/>
        </w:rPr>
        <w:t xml:space="preserve"> (</w:t>
      </w:r>
      <w:r>
        <w:rPr>
          <w:rFonts w:eastAsia="SimSun"/>
          <w:lang w:eastAsia="zh-CN"/>
        </w:rPr>
        <w:t xml:space="preserve">for </w:t>
      </w:r>
      <w:r>
        <w:rPr>
          <w:rFonts w:eastAsia="SimSun" w:hint="eastAsia"/>
          <w:lang w:eastAsia="zh-CN"/>
        </w:rPr>
        <w:t>FDD)</w:t>
      </w:r>
    </w:p>
    <w:p w14:paraId="26FF0D0C" w14:textId="77777777" w:rsidR="00DB0B74" w:rsidRDefault="00DB0B74" w:rsidP="00DB0B74">
      <w:pPr>
        <w:numPr>
          <w:ilvl w:val="0"/>
          <w:numId w:val="30"/>
        </w:numPr>
        <w:rPr>
          <w:lang w:eastAsia="ja-JP"/>
        </w:rPr>
      </w:pPr>
      <w:r>
        <w:rPr>
          <w:lang w:eastAsia="ja-JP"/>
        </w:rPr>
        <w:t xml:space="preserve">WLAN Channel utilization </w:t>
      </w:r>
      <w:r>
        <w:t>in the BSS load IE</w:t>
      </w:r>
      <w:r>
        <w:rPr>
          <w:lang w:eastAsia="ja-JP"/>
        </w:rPr>
        <w:t xml:space="preserve"> (</w:t>
      </w:r>
      <w:r w:rsidRPr="00713343">
        <w:rPr>
          <w:lang w:eastAsia="ja-JP"/>
        </w:rPr>
        <w:t xml:space="preserve">MaximumBSSLoadValue </w:t>
      </w:r>
      <w:r>
        <w:rPr>
          <w:lang w:eastAsia="ja-JP"/>
        </w:rPr>
        <w:t xml:space="preserve">defined in TS 24.312 [3]) threshold </w:t>
      </w:r>
    </w:p>
    <w:p w14:paraId="21A45DB4" w14:textId="77777777" w:rsidR="00DB0B74" w:rsidRDefault="00DB0B74" w:rsidP="00DB0B74">
      <w:pPr>
        <w:numPr>
          <w:ilvl w:val="0"/>
          <w:numId w:val="30"/>
        </w:numPr>
        <w:rPr>
          <w:lang w:eastAsia="ja-JP"/>
        </w:rPr>
      </w:pPr>
      <w:r>
        <w:t>Available WLAN DL and UL backhaul data rate (</w:t>
      </w:r>
      <w:r w:rsidRPr="00713343">
        <w:t xml:space="preserve">MinBackhaulThreshold </w:t>
      </w:r>
      <w:r>
        <w:t xml:space="preserve">defined in TS 24.312 [3]) </w:t>
      </w:r>
      <w:r>
        <w:rPr>
          <w:lang w:eastAsia="ja-JP"/>
        </w:rPr>
        <w:t xml:space="preserve">threshold </w:t>
      </w:r>
    </w:p>
    <w:p w14:paraId="39AB7BC9" w14:textId="77777777" w:rsidR="00DB0B74" w:rsidRDefault="0046252F" w:rsidP="00DB0B74">
      <w:r>
        <w:t>For the solution without ANDSF, SA2 will have to discuss what is the best method (RRC vs. NAS signalling) to convey to the UE information regarding which APNs may or may not be offloaded to WLAN.</w:t>
      </w:r>
    </w:p>
    <w:p w14:paraId="406B605A" w14:textId="4621C72A" w:rsidR="008E7DA4" w:rsidRPr="00DB0B74" w:rsidRDefault="008E7DA4" w:rsidP="00DB0B74">
      <w:r>
        <w:t>SA2 should note that RAN2 have not discussed the issue of RAN rules interaction with ANDSF, which may or may not have CN impacts.</w:t>
      </w:r>
    </w:p>
    <w:p w14:paraId="02B8AD1C" w14:textId="77777777" w:rsidR="00002A8A" w:rsidRDefault="003778CA" w:rsidP="00002A8A">
      <w:pPr>
        <w:pStyle w:val="Heading1"/>
      </w:pPr>
      <w:r>
        <w:t xml:space="preserve">4. </w:t>
      </w:r>
      <w:r w:rsidR="00002A8A">
        <w:t>Conclusions</w:t>
      </w:r>
    </w:p>
    <w:p w14:paraId="01D5AB8C" w14:textId="77777777" w:rsidR="00002A8A" w:rsidRPr="00B44A25" w:rsidRDefault="009B705D" w:rsidP="006555A1">
      <w:pPr>
        <w:rPr>
          <w:lang w:eastAsia="ja-JP"/>
        </w:rPr>
      </w:pPr>
      <w:r>
        <w:rPr>
          <w:lang w:eastAsia="ja-JP"/>
        </w:rPr>
        <w:t>In this paper we provided additional details on WLAN/3GPP radio interworking solution and its impacts to the CN</w:t>
      </w:r>
      <w:r w:rsidR="006555A1">
        <w:rPr>
          <w:lang w:eastAsia="ja-JP"/>
        </w:rPr>
        <w:t>.</w:t>
      </w:r>
    </w:p>
    <w:p w14:paraId="7D22B8F4" w14:textId="77777777" w:rsidR="00532ED8" w:rsidRDefault="00222068" w:rsidP="00532ED8">
      <w:pPr>
        <w:pStyle w:val="Heading1"/>
        <w:rPr>
          <w:lang w:eastAsia="ja-JP"/>
        </w:rPr>
      </w:pPr>
      <w:r>
        <w:rPr>
          <w:lang w:eastAsia="ja-JP"/>
        </w:rPr>
        <w:t>3</w:t>
      </w:r>
      <w:r w:rsidR="003F6A5C">
        <w:rPr>
          <w:lang w:eastAsia="ja-JP"/>
        </w:rPr>
        <w:t xml:space="preserve">. </w:t>
      </w:r>
      <w:r w:rsidR="00532ED8">
        <w:rPr>
          <w:lang w:eastAsia="ja-JP"/>
        </w:rPr>
        <w:t>References</w:t>
      </w:r>
    </w:p>
    <w:p w14:paraId="381E6817" w14:textId="2C57E08D" w:rsidR="00532ED8" w:rsidRDefault="00532ED8" w:rsidP="008E7DA4">
      <w:pPr>
        <w:rPr>
          <w:lang w:eastAsia="ja-JP"/>
        </w:rPr>
      </w:pPr>
      <w:r>
        <w:rPr>
          <w:lang w:eastAsia="ja-JP"/>
        </w:rPr>
        <w:t xml:space="preserve">[1] </w:t>
      </w:r>
      <w:r w:rsidR="00271180" w:rsidRPr="00271180">
        <w:rPr>
          <w:lang w:eastAsia="ja-JP"/>
        </w:rPr>
        <w:t>RP-1</w:t>
      </w:r>
      <w:r w:rsidR="008F5156">
        <w:rPr>
          <w:lang w:eastAsia="ja-JP"/>
        </w:rPr>
        <w:t>4</w:t>
      </w:r>
      <w:r w:rsidR="008E7DA4">
        <w:rPr>
          <w:lang w:eastAsia="ja-JP"/>
        </w:rPr>
        <w:t>1016</w:t>
      </w:r>
      <w:r w:rsidR="008F5156">
        <w:rPr>
          <w:lang w:eastAsia="ja-JP"/>
        </w:rPr>
        <w:t xml:space="preserve"> </w:t>
      </w:r>
      <w:r w:rsidR="009B705D" w:rsidRPr="009B705D">
        <w:rPr>
          <w:lang w:eastAsia="ja-JP"/>
        </w:rPr>
        <w:t>LS on CN impacts of RAN2 solutions for WLAN/3GPP radio interworking</w:t>
      </w:r>
    </w:p>
    <w:p w14:paraId="018C0B82" w14:textId="77777777" w:rsidR="002968BE" w:rsidRDefault="002968BE" w:rsidP="00496E11">
      <w:pPr>
        <w:rPr>
          <w:lang w:eastAsia="ja-JP"/>
        </w:rPr>
      </w:pPr>
    </w:p>
    <w:p w14:paraId="74A222D6" w14:textId="77777777" w:rsidR="00287478" w:rsidRPr="000B5BCE" w:rsidRDefault="00287478" w:rsidP="00994E27">
      <w:pPr>
        <w:rPr>
          <w:lang w:val="en-US" w:eastAsia="ja-JP"/>
        </w:rPr>
      </w:pPr>
      <w:bookmarkStart w:id="2" w:name="_GoBack"/>
      <w:bookmarkEnd w:id="2"/>
    </w:p>
    <w:sectPr w:rsidR="00287478" w:rsidRPr="000B5BCE" w:rsidSect="002A070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07CEA" w14:textId="77777777" w:rsidR="009E0E70" w:rsidRDefault="009E0E70">
      <w:r>
        <w:separator/>
      </w:r>
    </w:p>
    <w:p w14:paraId="0784EEAF" w14:textId="77777777" w:rsidR="009E0E70" w:rsidRDefault="009E0E70"/>
    <w:p w14:paraId="11C5629B" w14:textId="77777777" w:rsidR="009E0E70" w:rsidRDefault="009E0E70"/>
  </w:endnote>
  <w:endnote w:type="continuationSeparator" w:id="0">
    <w:p w14:paraId="15FC6FBD" w14:textId="77777777" w:rsidR="009E0E70" w:rsidRDefault="009E0E70">
      <w:r>
        <w:continuationSeparator/>
      </w:r>
    </w:p>
    <w:p w14:paraId="105771A4" w14:textId="77777777" w:rsidR="009E0E70" w:rsidRDefault="009E0E70"/>
    <w:p w14:paraId="05AF5B1A" w14:textId="77777777" w:rsidR="009E0E70" w:rsidRDefault="009E0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F614B" w14:textId="77777777" w:rsidR="0096551B" w:rsidRDefault="0096551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7AF70" w14:textId="77777777" w:rsidR="009E0E70" w:rsidRDefault="009E0E70">
      <w:r>
        <w:separator/>
      </w:r>
    </w:p>
    <w:p w14:paraId="0C82116A" w14:textId="77777777" w:rsidR="009E0E70" w:rsidRDefault="009E0E70"/>
    <w:p w14:paraId="74E2CC0C" w14:textId="77777777" w:rsidR="009E0E70" w:rsidRDefault="009E0E70"/>
  </w:footnote>
  <w:footnote w:type="continuationSeparator" w:id="0">
    <w:p w14:paraId="0B1FBD95" w14:textId="77777777" w:rsidR="009E0E70" w:rsidRDefault="009E0E70">
      <w:r>
        <w:continuationSeparator/>
      </w:r>
    </w:p>
    <w:p w14:paraId="5BB8B2ED" w14:textId="77777777" w:rsidR="009E0E70" w:rsidRDefault="009E0E70"/>
    <w:p w14:paraId="57B517F8" w14:textId="77777777" w:rsidR="009E0E70" w:rsidRDefault="009E0E7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432F2"/>
    <w:multiLevelType w:val="hybridMultilevel"/>
    <w:tmpl w:val="5D68D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1E3704"/>
    <w:multiLevelType w:val="hybridMultilevel"/>
    <w:tmpl w:val="52F61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A10CC9"/>
    <w:multiLevelType w:val="hybridMultilevel"/>
    <w:tmpl w:val="70EEC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F0463"/>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91E3AC8"/>
    <w:multiLevelType w:val="hybridMultilevel"/>
    <w:tmpl w:val="117C2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EB7AFB"/>
    <w:multiLevelType w:val="multilevel"/>
    <w:tmpl w:val="6EB0D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BF95145"/>
    <w:multiLevelType w:val="hybridMultilevel"/>
    <w:tmpl w:val="70EEC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936579"/>
    <w:multiLevelType w:val="hybridMultilevel"/>
    <w:tmpl w:val="26D2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53B35"/>
    <w:multiLevelType w:val="hybridMultilevel"/>
    <w:tmpl w:val="429825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0573806"/>
    <w:multiLevelType w:val="hybridMultilevel"/>
    <w:tmpl w:val="70EEC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595C68"/>
    <w:multiLevelType w:val="hybridMultilevel"/>
    <w:tmpl w:val="70EEC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942EBA"/>
    <w:multiLevelType w:val="hybridMultilevel"/>
    <w:tmpl w:val="A0D0EBF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nsid w:val="34567AE6"/>
    <w:multiLevelType w:val="hybridMultilevel"/>
    <w:tmpl w:val="C5165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AB4B75"/>
    <w:multiLevelType w:val="hybridMultilevel"/>
    <w:tmpl w:val="F43AEDA8"/>
    <w:lvl w:ilvl="0" w:tplc="E90878C6">
      <w:start w:val="1"/>
      <w:numFmt w:val="bullet"/>
      <w:lvlText w:val="•"/>
      <w:lvlJc w:val="left"/>
      <w:pPr>
        <w:tabs>
          <w:tab w:val="num" w:pos="720"/>
        </w:tabs>
        <w:ind w:left="720" w:hanging="360"/>
      </w:pPr>
      <w:rPr>
        <w:rFonts w:ascii="Trebuchet MS" w:hAnsi="Trebuchet MS" w:hint="default"/>
      </w:rPr>
    </w:lvl>
    <w:lvl w:ilvl="1" w:tplc="A532DA34">
      <w:start w:val="1"/>
      <w:numFmt w:val="bullet"/>
      <w:lvlText w:val="•"/>
      <w:lvlJc w:val="left"/>
      <w:pPr>
        <w:tabs>
          <w:tab w:val="num" w:pos="1440"/>
        </w:tabs>
        <w:ind w:left="1440" w:hanging="360"/>
      </w:pPr>
      <w:rPr>
        <w:rFonts w:ascii="Trebuchet MS" w:hAnsi="Trebuchet MS" w:hint="default"/>
      </w:rPr>
    </w:lvl>
    <w:lvl w:ilvl="2" w:tplc="968E2DD8">
      <w:start w:val="1"/>
      <w:numFmt w:val="bullet"/>
      <w:lvlText w:val="•"/>
      <w:lvlJc w:val="left"/>
      <w:pPr>
        <w:tabs>
          <w:tab w:val="num" w:pos="2160"/>
        </w:tabs>
        <w:ind w:left="2160" w:hanging="360"/>
      </w:pPr>
      <w:rPr>
        <w:rFonts w:ascii="Trebuchet MS" w:hAnsi="Trebuchet MS" w:hint="default"/>
      </w:rPr>
    </w:lvl>
    <w:lvl w:ilvl="3" w:tplc="45D457DE" w:tentative="1">
      <w:start w:val="1"/>
      <w:numFmt w:val="bullet"/>
      <w:lvlText w:val="•"/>
      <w:lvlJc w:val="left"/>
      <w:pPr>
        <w:tabs>
          <w:tab w:val="num" w:pos="2880"/>
        </w:tabs>
        <w:ind w:left="2880" w:hanging="360"/>
      </w:pPr>
      <w:rPr>
        <w:rFonts w:ascii="Trebuchet MS" w:hAnsi="Trebuchet MS" w:hint="default"/>
      </w:rPr>
    </w:lvl>
    <w:lvl w:ilvl="4" w:tplc="72EEABB0" w:tentative="1">
      <w:start w:val="1"/>
      <w:numFmt w:val="bullet"/>
      <w:lvlText w:val="•"/>
      <w:lvlJc w:val="left"/>
      <w:pPr>
        <w:tabs>
          <w:tab w:val="num" w:pos="3600"/>
        </w:tabs>
        <w:ind w:left="3600" w:hanging="360"/>
      </w:pPr>
      <w:rPr>
        <w:rFonts w:ascii="Trebuchet MS" w:hAnsi="Trebuchet MS" w:hint="default"/>
      </w:rPr>
    </w:lvl>
    <w:lvl w:ilvl="5" w:tplc="09F20274" w:tentative="1">
      <w:start w:val="1"/>
      <w:numFmt w:val="bullet"/>
      <w:lvlText w:val="•"/>
      <w:lvlJc w:val="left"/>
      <w:pPr>
        <w:tabs>
          <w:tab w:val="num" w:pos="4320"/>
        </w:tabs>
        <w:ind w:left="4320" w:hanging="360"/>
      </w:pPr>
      <w:rPr>
        <w:rFonts w:ascii="Trebuchet MS" w:hAnsi="Trebuchet MS" w:hint="default"/>
      </w:rPr>
    </w:lvl>
    <w:lvl w:ilvl="6" w:tplc="6D606882" w:tentative="1">
      <w:start w:val="1"/>
      <w:numFmt w:val="bullet"/>
      <w:lvlText w:val="•"/>
      <w:lvlJc w:val="left"/>
      <w:pPr>
        <w:tabs>
          <w:tab w:val="num" w:pos="5040"/>
        </w:tabs>
        <w:ind w:left="5040" w:hanging="360"/>
      </w:pPr>
      <w:rPr>
        <w:rFonts w:ascii="Trebuchet MS" w:hAnsi="Trebuchet MS" w:hint="default"/>
      </w:rPr>
    </w:lvl>
    <w:lvl w:ilvl="7" w:tplc="CFF6BA6A" w:tentative="1">
      <w:start w:val="1"/>
      <w:numFmt w:val="bullet"/>
      <w:lvlText w:val="•"/>
      <w:lvlJc w:val="left"/>
      <w:pPr>
        <w:tabs>
          <w:tab w:val="num" w:pos="5760"/>
        </w:tabs>
        <w:ind w:left="5760" w:hanging="360"/>
      </w:pPr>
      <w:rPr>
        <w:rFonts w:ascii="Trebuchet MS" w:hAnsi="Trebuchet MS" w:hint="default"/>
      </w:rPr>
    </w:lvl>
    <w:lvl w:ilvl="8" w:tplc="06181E10" w:tentative="1">
      <w:start w:val="1"/>
      <w:numFmt w:val="bullet"/>
      <w:lvlText w:val="•"/>
      <w:lvlJc w:val="left"/>
      <w:pPr>
        <w:tabs>
          <w:tab w:val="num" w:pos="6480"/>
        </w:tabs>
        <w:ind w:left="6480" w:hanging="360"/>
      </w:pPr>
      <w:rPr>
        <w:rFonts w:ascii="Trebuchet MS" w:hAnsi="Trebuchet MS" w:hint="default"/>
      </w:rPr>
    </w:lvl>
  </w:abstractNum>
  <w:abstractNum w:abstractNumId="14">
    <w:nsid w:val="3C681B26"/>
    <w:multiLevelType w:val="hybridMultilevel"/>
    <w:tmpl w:val="E056E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9C5BEB"/>
    <w:multiLevelType w:val="hybridMultilevel"/>
    <w:tmpl w:val="2C005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F50306"/>
    <w:multiLevelType w:val="hybridMultilevel"/>
    <w:tmpl w:val="6074B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4C5F5F"/>
    <w:multiLevelType w:val="hybridMultilevel"/>
    <w:tmpl w:val="0292D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262E19"/>
    <w:multiLevelType w:val="multilevel"/>
    <w:tmpl w:val="0B5E5718"/>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nsid w:val="55B000E6"/>
    <w:multiLevelType w:val="hybridMultilevel"/>
    <w:tmpl w:val="49F0D2E4"/>
    <w:lvl w:ilvl="0" w:tplc="8AE283A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98512EA"/>
    <w:multiLevelType w:val="multilevel"/>
    <w:tmpl w:val="A5F40BF6"/>
    <w:lvl w:ilvl="0">
      <w:start w:val="1"/>
      <w:numFmt w:val="decimal"/>
      <w:lvlText w:val="[%1]"/>
      <w:lvlJc w:val="left"/>
      <w:pPr>
        <w:ind w:left="1008" w:hanging="360"/>
      </w:p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21">
    <w:nsid w:val="61DB54A0"/>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46D77E9"/>
    <w:multiLevelType w:val="hybridMultilevel"/>
    <w:tmpl w:val="70EEC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E6153D"/>
    <w:multiLevelType w:val="hybridMultilevel"/>
    <w:tmpl w:val="3880D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664144"/>
    <w:multiLevelType w:val="hybridMultilevel"/>
    <w:tmpl w:val="27D0A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9B311DB"/>
    <w:multiLevelType w:val="hybridMultilevel"/>
    <w:tmpl w:val="4776DB2E"/>
    <w:lvl w:ilvl="0" w:tplc="FE628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A1E1D94"/>
    <w:multiLevelType w:val="hybridMultilevel"/>
    <w:tmpl w:val="88A6C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064743"/>
    <w:multiLevelType w:val="hybridMultilevel"/>
    <w:tmpl w:val="31DE7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70747A"/>
    <w:multiLevelType w:val="hybridMultilevel"/>
    <w:tmpl w:val="A9C67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E31DBC"/>
    <w:multiLevelType w:val="multilevel"/>
    <w:tmpl w:val="B5226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9"/>
  </w:num>
  <w:num w:numId="2">
    <w:abstractNumId w:val="5"/>
  </w:num>
  <w:num w:numId="3">
    <w:abstractNumId w:val="21"/>
  </w:num>
  <w:num w:numId="4">
    <w:abstractNumId w:val="7"/>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0"/>
  </w:num>
  <w:num w:numId="8">
    <w:abstractNumId w:val="18"/>
  </w:num>
  <w:num w:numId="9">
    <w:abstractNumId w:val="8"/>
  </w:num>
  <w:num w:numId="10">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1"/>
  </w:num>
  <w:num w:numId="13">
    <w:abstractNumId w:val="12"/>
  </w:num>
  <w:num w:numId="14">
    <w:abstractNumId w:val="27"/>
  </w:num>
  <w:num w:numId="15">
    <w:abstractNumId w:val="4"/>
  </w:num>
  <w:num w:numId="16">
    <w:abstractNumId w:val="16"/>
  </w:num>
  <w:num w:numId="17">
    <w:abstractNumId w:val="17"/>
  </w:num>
  <w:num w:numId="18">
    <w:abstractNumId w:val="23"/>
  </w:num>
  <w:num w:numId="19">
    <w:abstractNumId w:val="15"/>
  </w:num>
  <w:num w:numId="20">
    <w:abstractNumId w:val="26"/>
  </w:num>
  <w:num w:numId="21">
    <w:abstractNumId w:val="28"/>
  </w:num>
  <w:num w:numId="22">
    <w:abstractNumId w:val="14"/>
  </w:num>
  <w:num w:numId="23">
    <w:abstractNumId w:val="6"/>
  </w:num>
  <w:num w:numId="24">
    <w:abstractNumId w:val="1"/>
  </w:num>
  <w:num w:numId="25">
    <w:abstractNumId w:val="25"/>
  </w:num>
  <w:num w:numId="26">
    <w:abstractNumId w:val="0"/>
  </w:num>
  <w:num w:numId="27">
    <w:abstractNumId w:val="22"/>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155B"/>
    <w:rsid w:val="00002A8A"/>
    <w:rsid w:val="000042ED"/>
    <w:rsid w:val="0000625C"/>
    <w:rsid w:val="00011482"/>
    <w:rsid w:val="00014310"/>
    <w:rsid w:val="000176EE"/>
    <w:rsid w:val="00017D71"/>
    <w:rsid w:val="00020F38"/>
    <w:rsid w:val="00021651"/>
    <w:rsid w:val="000234DF"/>
    <w:rsid w:val="000244E4"/>
    <w:rsid w:val="00025CD3"/>
    <w:rsid w:val="0003125E"/>
    <w:rsid w:val="00031C1D"/>
    <w:rsid w:val="00032B24"/>
    <w:rsid w:val="00033131"/>
    <w:rsid w:val="0003430C"/>
    <w:rsid w:val="000343CB"/>
    <w:rsid w:val="00034A12"/>
    <w:rsid w:val="00034A69"/>
    <w:rsid w:val="00040CC8"/>
    <w:rsid w:val="00043613"/>
    <w:rsid w:val="00044928"/>
    <w:rsid w:val="00046335"/>
    <w:rsid w:val="0005244B"/>
    <w:rsid w:val="00055494"/>
    <w:rsid w:val="00056FD6"/>
    <w:rsid w:val="00057075"/>
    <w:rsid w:val="00061275"/>
    <w:rsid w:val="0006197E"/>
    <w:rsid w:val="0006256F"/>
    <w:rsid w:val="000626A1"/>
    <w:rsid w:val="00063486"/>
    <w:rsid w:val="000643E2"/>
    <w:rsid w:val="000655F6"/>
    <w:rsid w:val="00065895"/>
    <w:rsid w:val="00066D26"/>
    <w:rsid w:val="000710B6"/>
    <w:rsid w:val="000720FD"/>
    <w:rsid w:val="000728C6"/>
    <w:rsid w:val="00074E2F"/>
    <w:rsid w:val="00075003"/>
    <w:rsid w:val="00077733"/>
    <w:rsid w:val="000779C4"/>
    <w:rsid w:val="00081B71"/>
    <w:rsid w:val="00085136"/>
    <w:rsid w:val="000871FF"/>
    <w:rsid w:val="000907C9"/>
    <w:rsid w:val="0009209C"/>
    <w:rsid w:val="00092D4C"/>
    <w:rsid w:val="00093E7E"/>
    <w:rsid w:val="00094967"/>
    <w:rsid w:val="000955E2"/>
    <w:rsid w:val="000A2EEA"/>
    <w:rsid w:val="000A4252"/>
    <w:rsid w:val="000A47D1"/>
    <w:rsid w:val="000A4A4B"/>
    <w:rsid w:val="000A6697"/>
    <w:rsid w:val="000A6AA2"/>
    <w:rsid w:val="000A6DA0"/>
    <w:rsid w:val="000B06DC"/>
    <w:rsid w:val="000B1FD8"/>
    <w:rsid w:val="000B23CB"/>
    <w:rsid w:val="000B2A87"/>
    <w:rsid w:val="000B3C8F"/>
    <w:rsid w:val="000B5185"/>
    <w:rsid w:val="000B5BCE"/>
    <w:rsid w:val="000B5FF7"/>
    <w:rsid w:val="000C1C65"/>
    <w:rsid w:val="000C38AB"/>
    <w:rsid w:val="000C3B32"/>
    <w:rsid w:val="000C3F5A"/>
    <w:rsid w:val="000C5647"/>
    <w:rsid w:val="000C6E0D"/>
    <w:rsid w:val="000D06C6"/>
    <w:rsid w:val="000D1DA0"/>
    <w:rsid w:val="000D29D6"/>
    <w:rsid w:val="000D585A"/>
    <w:rsid w:val="000D6CFC"/>
    <w:rsid w:val="000D7985"/>
    <w:rsid w:val="000E2BB5"/>
    <w:rsid w:val="000E47F1"/>
    <w:rsid w:val="000E4B24"/>
    <w:rsid w:val="000E4D06"/>
    <w:rsid w:val="000E4E97"/>
    <w:rsid w:val="000E677B"/>
    <w:rsid w:val="000E7E89"/>
    <w:rsid w:val="000F77CC"/>
    <w:rsid w:val="00101566"/>
    <w:rsid w:val="00101681"/>
    <w:rsid w:val="00101C34"/>
    <w:rsid w:val="0010260E"/>
    <w:rsid w:val="001041E5"/>
    <w:rsid w:val="00105106"/>
    <w:rsid w:val="0010526F"/>
    <w:rsid w:val="0011080E"/>
    <w:rsid w:val="001142FA"/>
    <w:rsid w:val="0011614D"/>
    <w:rsid w:val="0012489E"/>
    <w:rsid w:val="00124FDE"/>
    <w:rsid w:val="00131869"/>
    <w:rsid w:val="00132C94"/>
    <w:rsid w:val="00132CBA"/>
    <w:rsid w:val="001359A2"/>
    <w:rsid w:val="00135CA6"/>
    <w:rsid w:val="001377EF"/>
    <w:rsid w:val="001408DB"/>
    <w:rsid w:val="0014108C"/>
    <w:rsid w:val="0014411A"/>
    <w:rsid w:val="0015481F"/>
    <w:rsid w:val="00154CBC"/>
    <w:rsid w:val="001550AF"/>
    <w:rsid w:val="001560F5"/>
    <w:rsid w:val="00160624"/>
    <w:rsid w:val="00160951"/>
    <w:rsid w:val="00164076"/>
    <w:rsid w:val="00173BCA"/>
    <w:rsid w:val="00176D18"/>
    <w:rsid w:val="001807C3"/>
    <w:rsid w:val="00180AA6"/>
    <w:rsid w:val="00181791"/>
    <w:rsid w:val="001819FE"/>
    <w:rsid w:val="0018756C"/>
    <w:rsid w:val="00192794"/>
    <w:rsid w:val="00193518"/>
    <w:rsid w:val="00196035"/>
    <w:rsid w:val="001968D2"/>
    <w:rsid w:val="001A08AA"/>
    <w:rsid w:val="001A4A8D"/>
    <w:rsid w:val="001A4CE0"/>
    <w:rsid w:val="001B0522"/>
    <w:rsid w:val="001B0C4C"/>
    <w:rsid w:val="001B2035"/>
    <w:rsid w:val="001B34E7"/>
    <w:rsid w:val="001B3BDA"/>
    <w:rsid w:val="001C20C9"/>
    <w:rsid w:val="001C2336"/>
    <w:rsid w:val="001C43CB"/>
    <w:rsid w:val="001C5D75"/>
    <w:rsid w:val="001C7900"/>
    <w:rsid w:val="001D0F3B"/>
    <w:rsid w:val="001D1A21"/>
    <w:rsid w:val="001D4DE3"/>
    <w:rsid w:val="001D615F"/>
    <w:rsid w:val="001E1058"/>
    <w:rsid w:val="001E2559"/>
    <w:rsid w:val="001E392C"/>
    <w:rsid w:val="001E5638"/>
    <w:rsid w:val="001E751B"/>
    <w:rsid w:val="001E78F0"/>
    <w:rsid w:val="001F1E2A"/>
    <w:rsid w:val="001F26B2"/>
    <w:rsid w:val="001F3A1E"/>
    <w:rsid w:val="001F5106"/>
    <w:rsid w:val="001F55AC"/>
    <w:rsid w:val="001F7381"/>
    <w:rsid w:val="0020415A"/>
    <w:rsid w:val="00204657"/>
    <w:rsid w:val="00206E34"/>
    <w:rsid w:val="00207CCB"/>
    <w:rsid w:val="00210922"/>
    <w:rsid w:val="002114B8"/>
    <w:rsid w:val="002114F0"/>
    <w:rsid w:val="00213576"/>
    <w:rsid w:val="00214F96"/>
    <w:rsid w:val="00214FBD"/>
    <w:rsid w:val="00215121"/>
    <w:rsid w:val="002163C6"/>
    <w:rsid w:val="00222068"/>
    <w:rsid w:val="00224287"/>
    <w:rsid w:val="0022429D"/>
    <w:rsid w:val="002243A1"/>
    <w:rsid w:val="0022607D"/>
    <w:rsid w:val="00226B06"/>
    <w:rsid w:val="00227FDD"/>
    <w:rsid w:val="0023452A"/>
    <w:rsid w:val="002365D2"/>
    <w:rsid w:val="00237B78"/>
    <w:rsid w:val="002401AD"/>
    <w:rsid w:val="00241591"/>
    <w:rsid w:val="00243125"/>
    <w:rsid w:val="00247B0B"/>
    <w:rsid w:val="00250072"/>
    <w:rsid w:val="00250213"/>
    <w:rsid w:val="00251079"/>
    <w:rsid w:val="002517D4"/>
    <w:rsid w:val="00251875"/>
    <w:rsid w:val="00252045"/>
    <w:rsid w:val="00253D9A"/>
    <w:rsid w:val="002544CB"/>
    <w:rsid w:val="00254888"/>
    <w:rsid w:val="00254951"/>
    <w:rsid w:val="00257010"/>
    <w:rsid w:val="002611C5"/>
    <w:rsid w:val="002612DD"/>
    <w:rsid w:val="002621C7"/>
    <w:rsid w:val="002624A2"/>
    <w:rsid w:val="00264857"/>
    <w:rsid w:val="00265D52"/>
    <w:rsid w:val="0026743A"/>
    <w:rsid w:val="002679F9"/>
    <w:rsid w:val="00271180"/>
    <w:rsid w:val="002714AE"/>
    <w:rsid w:val="00274680"/>
    <w:rsid w:val="002748E3"/>
    <w:rsid w:val="00274FC1"/>
    <w:rsid w:val="002763E2"/>
    <w:rsid w:val="0027671B"/>
    <w:rsid w:val="002779F4"/>
    <w:rsid w:val="00282213"/>
    <w:rsid w:val="002840A3"/>
    <w:rsid w:val="00284BE4"/>
    <w:rsid w:val="0028504A"/>
    <w:rsid w:val="002850FC"/>
    <w:rsid w:val="0028717D"/>
    <w:rsid w:val="00287478"/>
    <w:rsid w:val="00295685"/>
    <w:rsid w:val="00295BC5"/>
    <w:rsid w:val="002965B2"/>
    <w:rsid w:val="00296704"/>
    <w:rsid w:val="002968BE"/>
    <w:rsid w:val="00296E46"/>
    <w:rsid w:val="00296F6A"/>
    <w:rsid w:val="002A0594"/>
    <w:rsid w:val="002A0700"/>
    <w:rsid w:val="002A1860"/>
    <w:rsid w:val="002A1A10"/>
    <w:rsid w:val="002A1D3D"/>
    <w:rsid w:val="002A34C6"/>
    <w:rsid w:val="002A4569"/>
    <w:rsid w:val="002A7404"/>
    <w:rsid w:val="002B0EA3"/>
    <w:rsid w:val="002B2400"/>
    <w:rsid w:val="002B2C06"/>
    <w:rsid w:val="002B4C42"/>
    <w:rsid w:val="002B521D"/>
    <w:rsid w:val="002B587D"/>
    <w:rsid w:val="002C0023"/>
    <w:rsid w:val="002C0170"/>
    <w:rsid w:val="002C16AD"/>
    <w:rsid w:val="002C4A57"/>
    <w:rsid w:val="002C503A"/>
    <w:rsid w:val="002C54F4"/>
    <w:rsid w:val="002C6DEB"/>
    <w:rsid w:val="002C7503"/>
    <w:rsid w:val="002D0AB1"/>
    <w:rsid w:val="002D27C0"/>
    <w:rsid w:val="002D2E5F"/>
    <w:rsid w:val="002D395C"/>
    <w:rsid w:val="002D6BA5"/>
    <w:rsid w:val="002E196F"/>
    <w:rsid w:val="002E1C18"/>
    <w:rsid w:val="002E2D67"/>
    <w:rsid w:val="002E4E4B"/>
    <w:rsid w:val="002E5BFE"/>
    <w:rsid w:val="002E7845"/>
    <w:rsid w:val="002F3566"/>
    <w:rsid w:val="002F4093"/>
    <w:rsid w:val="002F58F3"/>
    <w:rsid w:val="00302295"/>
    <w:rsid w:val="003031F0"/>
    <w:rsid w:val="00305286"/>
    <w:rsid w:val="003052FE"/>
    <w:rsid w:val="00313EA5"/>
    <w:rsid w:val="00314246"/>
    <w:rsid w:val="00315DC8"/>
    <w:rsid w:val="00316E1E"/>
    <w:rsid w:val="00317E06"/>
    <w:rsid w:val="00320345"/>
    <w:rsid w:val="00320AE8"/>
    <w:rsid w:val="00322985"/>
    <w:rsid w:val="00323650"/>
    <w:rsid w:val="003256B9"/>
    <w:rsid w:val="003266CB"/>
    <w:rsid w:val="00330473"/>
    <w:rsid w:val="00331039"/>
    <w:rsid w:val="0033283B"/>
    <w:rsid w:val="00334ED4"/>
    <w:rsid w:val="00340CBB"/>
    <w:rsid w:val="00341E1E"/>
    <w:rsid w:val="003428D1"/>
    <w:rsid w:val="0035043C"/>
    <w:rsid w:val="00353DFA"/>
    <w:rsid w:val="00355EE9"/>
    <w:rsid w:val="00356223"/>
    <w:rsid w:val="00357D3F"/>
    <w:rsid w:val="0036228E"/>
    <w:rsid w:val="00362B55"/>
    <w:rsid w:val="00363980"/>
    <w:rsid w:val="003660C7"/>
    <w:rsid w:val="00370DF1"/>
    <w:rsid w:val="003741E8"/>
    <w:rsid w:val="003778CA"/>
    <w:rsid w:val="003851EE"/>
    <w:rsid w:val="00386E6D"/>
    <w:rsid w:val="0039075B"/>
    <w:rsid w:val="00393148"/>
    <w:rsid w:val="00393A8D"/>
    <w:rsid w:val="00395885"/>
    <w:rsid w:val="003A3742"/>
    <w:rsid w:val="003A40CC"/>
    <w:rsid w:val="003A4FF1"/>
    <w:rsid w:val="003B28B1"/>
    <w:rsid w:val="003B3ACC"/>
    <w:rsid w:val="003B5AC2"/>
    <w:rsid w:val="003B6445"/>
    <w:rsid w:val="003B654C"/>
    <w:rsid w:val="003C3681"/>
    <w:rsid w:val="003C6275"/>
    <w:rsid w:val="003C786A"/>
    <w:rsid w:val="003D1A2B"/>
    <w:rsid w:val="003D21C9"/>
    <w:rsid w:val="003D3292"/>
    <w:rsid w:val="003D429C"/>
    <w:rsid w:val="003D689F"/>
    <w:rsid w:val="003E24EE"/>
    <w:rsid w:val="003E28B9"/>
    <w:rsid w:val="003E2F27"/>
    <w:rsid w:val="003E4202"/>
    <w:rsid w:val="003E468C"/>
    <w:rsid w:val="003F025A"/>
    <w:rsid w:val="003F1779"/>
    <w:rsid w:val="003F2191"/>
    <w:rsid w:val="003F2FDB"/>
    <w:rsid w:val="003F34C6"/>
    <w:rsid w:val="003F6A5C"/>
    <w:rsid w:val="003F7D03"/>
    <w:rsid w:val="004012FA"/>
    <w:rsid w:val="00404212"/>
    <w:rsid w:val="0040657E"/>
    <w:rsid w:val="0040670E"/>
    <w:rsid w:val="00406DFF"/>
    <w:rsid w:val="00407526"/>
    <w:rsid w:val="0041137F"/>
    <w:rsid w:val="00411D91"/>
    <w:rsid w:val="004137A1"/>
    <w:rsid w:val="00415336"/>
    <w:rsid w:val="00415CF6"/>
    <w:rsid w:val="004163B3"/>
    <w:rsid w:val="004208B2"/>
    <w:rsid w:val="004225FC"/>
    <w:rsid w:val="0042293F"/>
    <w:rsid w:val="00425EDE"/>
    <w:rsid w:val="00430643"/>
    <w:rsid w:val="00431D6D"/>
    <w:rsid w:val="00431EA8"/>
    <w:rsid w:val="00433EEE"/>
    <w:rsid w:val="00435346"/>
    <w:rsid w:val="0043601B"/>
    <w:rsid w:val="00436A3C"/>
    <w:rsid w:val="00436AA8"/>
    <w:rsid w:val="0043744E"/>
    <w:rsid w:val="004415B9"/>
    <w:rsid w:val="00442E78"/>
    <w:rsid w:val="004437A1"/>
    <w:rsid w:val="004453B4"/>
    <w:rsid w:val="004501F0"/>
    <w:rsid w:val="0045076D"/>
    <w:rsid w:val="00451BBD"/>
    <w:rsid w:val="00455F2A"/>
    <w:rsid w:val="00457555"/>
    <w:rsid w:val="00457E07"/>
    <w:rsid w:val="004602EA"/>
    <w:rsid w:val="0046252F"/>
    <w:rsid w:val="0047267A"/>
    <w:rsid w:val="00472911"/>
    <w:rsid w:val="00472F85"/>
    <w:rsid w:val="004737CC"/>
    <w:rsid w:val="004753EC"/>
    <w:rsid w:val="004776FD"/>
    <w:rsid w:val="0048005E"/>
    <w:rsid w:val="004866E1"/>
    <w:rsid w:val="00490333"/>
    <w:rsid w:val="00492CE8"/>
    <w:rsid w:val="0049500A"/>
    <w:rsid w:val="00496E11"/>
    <w:rsid w:val="004A0753"/>
    <w:rsid w:val="004A3B31"/>
    <w:rsid w:val="004A5006"/>
    <w:rsid w:val="004A5714"/>
    <w:rsid w:val="004B0042"/>
    <w:rsid w:val="004B2AE4"/>
    <w:rsid w:val="004B2E83"/>
    <w:rsid w:val="004C23EC"/>
    <w:rsid w:val="004C465E"/>
    <w:rsid w:val="004C65C2"/>
    <w:rsid w:val="004C776F"/>
    <w:rsid w:val="004C7AF7"/>
    <w:rsid w:val="004D0138"/>
    <w:rsid w:val="004D073C"/>
    <w:rsid w:val="004D391F"/>
    <w:rsid w:val="004D5A17"/>
    <w:rsid w:val="004D683E"/>
    <w:rsid w:val="004D732C"/>
    <w:rsid w:val="004D748D"/>
    <w:rsid w:val="004E01C8"/>
    <w:rsid w:val="004E19A3"/>
    <w:rsid w:val="004E2099"/>
    <w:rsid w:val="004E5AC0"/>
    <w:rsid w:val="004E5F80"/>
    <w:rsid w:val="004E6DA2"/>
    <w:rsid w:val="004E7273"/>
    <w:rsid w:val="004E78E5"/>
    <w:rsid w:val="00500460"/>
    <w:rsid w:val="005005CC"/>
    <w:rsid w:val="005046BD"/>
    <w:rsid w:val="00505BFA"/>
    <w:rsid w:val="005061A3"/>
    <w:rsid w:val="00506C6B"/>
    <w:rsid w:val="00506F40"/>
    <w:rsid w:val="00511F1D"/>
    <w:rsid w:val="00513BF6"/>
    <w:rsid w:val="00515841"/>
    <w:rsid w:val="00517B4C"/>
    <w:rsid w:val="0052109E"/>
    <w:rsid w:val="00525274"/>
    <w:rsid w:val="0052667E"/>
    <w:rsid w:val="00527703"/>
    <w:rsid w:val="00530CC7"/>
    <w:rsid w:val="00532ED8"/>
    <w:rsid w:val="00533558"/>
    <w:rsid w:val="005345E6"/>
    <w:rsid w:val="0053761B"/>
    <w:rsid w:val="005406A6"/>
    <w:rsid w:val="00542CDC"/>
    <w:rsid w:val="00543531"/>
    <w:rsid w:val="005447B1"/>
    <w:rsid w:val="00544AF3"/>
    <w:rsid w:val="00546C9E"/>
    <w:rsid w:val="00551593"/>
    <w:rsid w:val="00552B92"/>
    <w:rsid w:val="005561B3"/>
    <w:rsid w:val="00556D09"/>
    <w:rsid w:val="00557368"/>
    <w:rsid w:val="0056059C"/>
    <w:rsid w:val="005616A2"/>
    <w:rsid w:val="00563082"/>
    <w:rsid w:val="00563F52"/>
    <w:rsid w:val="00564E5B"/>
    <w:rsid w:val="0056580D"/>
    <w:rsid w:val="00566167"/>
    <w:rsid w:val="0057171A"/>
    <w:rsid w:val="00573AC0"/>
    <w:rsid w:val="005763DE"/>
    <w:rsid w:val="0058025D"/>
    <w:rsid w:val="005804AE"/>
    <w:rsid w:val="005813A9"/>
    <w:rsid w:val="005837A4"/>
    <w:rsid w:val="00584340"/>
    <w:rsid w:val="00585CCA"/>
    <w:rsid w:val="00590247"/>
    <w:rsid w:val="0059137B"/>
    <w:rsid w:val="00593AF0"/>
    <w:rsid w:val="00594A89"/>
    <w:rsid w:val="00596058"/>
    <w:rsid w:val="00597190"/>
    <w:rsid w:val="005A1102"/>
    <w:rsid w:val="005A1E8D"/>
    <w:rsid w:val="005A24BA"/>
    <w:rsid w:val="005A29CF"/>
    <w:rsid w:val="005A2FC0"/>
    <w:rsid w:val="005A5776"/>
    <w:rsid w:val="005B0187"/>
    <w:rsid w:val="005B1A67"/>
    <w:rsid w:val="005B5720"/>
    <w:rsid w:val="005B5D6A"/>
    <w:rsid w:val="005B77EE"/>
    <w:rsid w:val="005C0734"/>
    <w:rsid w:val="005C12FF"/>
    <w:rsid w:val="005C347E"/>
    <w:rsid w:val="005C4AAA"/>
    <w:rsid w:val="005C5B8E"/>
    <w:rsid w:val="005C7335"/>
    <w:rsid w:val="005D1BB4"/>
    <w:rsid w:val="005D40BC"/>
    <w:rsid w:val="005D5D6A"/>
    <w:rsid w:val="005D71D7"/>
    <w:rsid w:val="005D7356"/>
    <w:rsid w:val="005E591E"/>
    <w:rsid w:val="005F1AFA"/>
    <w:rsid w:val="005F4887"/>
    <w:rsid w:val="005F48E8"/>
    <w:rsid w:val="005F618C"/>
    <w:rsid w:val="005F74DA"/>
    <w:rsid w:val="0060180D"/>
    <w:rsid w:val="00602150"/>
    <w:rsid w:val="006028C4"/>
    <w:rsid w:val="00603BC9"/>
    <w:rsid w:val="00605C45"/>
    <w:rsid w:val="00606E7F"/>
    <w:rsid w:val="00607A9E"/>
    <w:rsid w:val="00610436"/>
    <w:rsid w:val="00610528"/>
    <w:rsid w:val="00611E6C"/>
    <w:rsid w:val="006121E7"/>
    <w:rsid w:val="00620496"/>
    <w:rsid w:val="006207E6"/>
    <w:rsid w:val="0062172A"/>
    <w:rsid w:val="00623745"/>
    <w:rsid w:val="00625045"/>
    <w:rsid w:val="0062512A"/>
    <w:rsid w:val="00625F43"/>
    <w:rsid w:val="006266C6"/>
    <w:rsid w:val="00632802"/>
    <w:rsid w:val="00637071"/>
    <w:rsid w:val="006375EB"/>
    <w:rsid w:val="00637954"/>
    <w:rsid w:val="00637E26"/>
    <w:rsid w:val="006409CB"/>
    <w:rsid w:val="00640CCD"/>
    <w:rsid w:val="006426F9"/>
    <w:rsid w:val="00642C9A"/>
    <w:rsid w:val="00643F41"/>
    <w:rsid w:val="006459AF"/>
    <w:rsid w:val="006460CA"/>
    <w:rsid w:val="00646F42"/>
    <w:rsid w:val="00651BCD"/>
    <w:rsid w:val="00652DF2"/>
    <w:rsid w:val="00653E3A"/>
    <w:rsid w:val="006555A1"/>
    <w:rsid w:val="006559F9"/>
    <w:rsid w:val="0066073F"/>
    <w:rsid w:val="00663339"/>
    <w:rsid w:val="00663C64"/>
    <w:rsid w:val="00667DE0"/>
    <w:rsid w:val="00670E3B"/>
    <w:rsid w:val="00671D1B"/>
    <w:rsid w:val="0067305C"/>
    <w:rsid w:val="006763C6"/>
    <w:rsid w:val="006801F7"/>
    <w:rsid w:val="0068184E"/>
    <w:rsid w:val="00682106"/>
    <w:rsid w:val="00682949"/>
    <w:rsid w:val="006829AD"/>
    <w:rsid w:val="00684350"/>
    <w:rsid w:val="006844C3"/>
    <w:rsid w:val="006859BB"/>
    <w:rsid w:val="00685D73"/>
    <w:rsid w:val="00686733"/>
    <w:rsid w:val="00690145"/>
    <w:rsid w:val="00690846"/>
    <w:rsid w:val="00690AAD"/>
    <w:rsid w:val="00691C9D"/>
    <w:rsid w:val="00694D08"/>
    <w:rsid w:val="00695142"/>
    <w:rsid w:val="0069589B"/>
    <w:rsid w:val="00697934"/>
    <w:rsid w:val="006A06C3"/>
    <w:rsid w:val="006A17CF"/>
    <w:rsid w:val="006A3310"/>
    <w:rsid w:val="006A4E32"/>
    <w:rsid w:val="006A7554"/>
    <w:rsid w:val="006B365F"/>
    <w:rsid w:val="006B49FB"/>
    <w:rsid w:val="006B5DE7"/>
    <w:rsid w:val="006C01FD"/>
    <w:rsid w:val="006C1DBC"/>
    <w:rsid w:val="006C4961"/>
    <w:rsid w:val="006C49FE"/>
    <w:rsid w:val="006C51F0"/>
    <w:rsid w:val="006C5F3D"/>
    <w:rsid w:val="006D1664"/>
    <w:rsid w:val="006D45F5"/>
    <w:rsid w:val="006D510D"/>
    <w:rsid w:val="006D5C4B"/>
    <w:rsid w:val="006E4677"/>
    <w:rsid w:val="006E4976"/>
    <w:rsid w:val="006E6AE9"/>
    <w:rsid w:val="006E7324"/>
    <w:rsid w:val="006F0A4C"/>
    <w:rsid w:val="006F0C66"/>
    <w:rsid w:val="006F0EAF"/>
    <w:rsid w:val="006F177D"/>
    <w:rsid w:val="006F3673"/>
    <w:rsid w:val="006F716B"/>
    <w:rsid w:val="006F7D1A"/>
    <w:rsid w:val="0070061E"/>
    <w:rsid w:val="0070248B"/>
    <w:rsid w:val="0070337C"/>
    <w:rsid w:val="00704AEA"/>
    <w:rsid w:val="00705484"/>
    <w:rsid w:val="0070646B"/>
    <w:rsid w:val="00711983"/>
    <w:rsid w:val="0071313A"/>
    <w:rsid w:val="00715838"/>
    <w:rsid w:val="00716410"/>
    <w:rsid w:val="00721FE6"/>
    <w:rsid w:val="0072278D"/>
    <w:rsid w:val="00726EA5"/>
    <w:rsid w:val="0073241E"/>
    <w:rsid w:val="00734E65"/>
    <w:rsid w:val="00735421"/>
    <w:rsid w:val="0073638E"/>
    <w:rsid w:val="00736851"/>
    <w:rsid w:val="0073733D"/>
    <w:rsid w:val="0073794A"/>
    <w:rsid w:val="00740B34"/>
    <w:rsid w:val="00742C6B"/>
    <w:rsid w:val="00743228"/>
    <w:rsid w:val="0074336C"/>
    <w:rsid w:val="0074525A"/>
    <w:rsid w:val="00746AB6"/>
    <w:rsid w:val="0074702A"/>
    <w:rsid w:val="00747945"/>
    <w:rsid w:val="00750918"/>
    <w:rsid w:val="00757136"/>
    <w:rsid w:val="00757E1C"/>
    <w:rsid w:val="007605F0"/>
    <w:rsid w:val="0076205D"/>
    <w:rsid w:val="0076300E"/>
    <w:rsid w:val="00763422"/>
    <w:rsid w:val="00765463"/>
    <w:rsid w:val="00767F38"/>
    <w:rsid w:val="00770BFC"/>
    <w:rsid w:val="0077287E"/>
    <w:rsid w:val="007734E4"/>
    <w:rsid w:val="00775066"/>
    <w:rsid w:val="007774EB"/>
    <w:rsid w:val="0077770B"/>
    <w:rsid w:val="00782999"/>
    <w:rsid w:val="007830DE"/>
    <w:rsid w:val="00783EE4"/>
    <w:rsid w:val="00784B93"/>
    <w:rsid w:val="00785086"/>
    <w:rsid w:val="00785CFB"/>
    <w:rsid w:val="00786398"/>
    <w:rsid w:val="00787295"/>
    <w:rsid w:val="007873CA"/>
    <w:rsid w:val="0079007A"/>
    <w:rsid w:val="007911C2"/>
    <w:rsid w:val="0079290C"/>
    <w:rsid w:val="00792927"/>
    <w:rsid w:val="00795164"/>
    <w:rsid w:val="00795EA5"/>
    <w:rsid w:val="007960CC"/>
    <w:rsid w:val="007967F1"/>
    <w:rsid w:val="00796D0C"/>
    <w:rsid w:val="00797B28"/>
    <w:rsid w:val="007A1193"/>
    <w:rsid w:val="007A3689"/>
    <w:rsid w:val="007A3E19"/>
    <w:rsid w:val="007A487C"/>
    <w:rsid w:val="007A4E8B"/>
    <w:rsid w:val="007A6806"/>
    <w:rsid w:val="007A761E"/>
    <w:rsid w:val="007B2911"/>
    <w:rsid w:val="007B33A2"/>
    <w:rsid w:val="007B4D81"/>
    <w:rsid w:val="007C01CC"/>
    <w:rsid w:val="007C0BC4"/>
    <w:rsid w:val="007C1AE3"/>
    <w:rsid w:val="007C2C58"/>
    <w:rsid w:val="007C4A2A"/>
    <w:rsid w:val="007C688D"/>
    <w:rsid w:val="007C7F0C"/>
    <w:rsid w:val="007D2115"/>
    <w:rsid w:val="007D2481"/>
    <w:rsid w:val="007D6617"/>
    <w:rsid w:val="007E0A76"/>
    <w:rsid w:val="007E40D8"/>
    <w:rsid w:val="007E7F70"/>
    <w:rsid w:val="007F10FD"/>
    <w:rsid w:val="007F2F83"/>
    <w:rsid w:val="007F4001"/>
    <w:rsid w:val="007F6064"/>
    <w:rsid w:val="00800B74"/>
    <w:rsid w:val="00804086"/>
    <w:rsid w:val="00810226"/>
    <w:rsid w:val="008119B0"/>
    <w:rsid w:val="00813741"/>
    <w:rsid w:val="00821ED0"/>
    <w:rsid w:val="00823AAC"/>
    <w:rsid w:val="008269D1"/>
    <w:rsid w:val="008270E8"/>
    <w:rsid w:val="00827EE1"/>
    <w:rsid w:val="00830566"/>
    <w:rsid w:val="00831ABE"/>
    <w:rsid w:val="00833502"/>
    <w:rsid w:val="00833665"/>
    <w:rsid w:val="00841CE4"/>
    <w:rsid w:val="00842069"/>
    <w:rsid w:val="00842BD8"/>
    <w:rsid w:val="00845794"/>
    <w:rsid w:val="00846563"/>
    <w:rsid w:val="0085398F"/>
    <w:rsid w:val="00854C48"/>
    <w:rsid w:val="0085626B"/>
    <w:rsid w:val="008617F1"/>
    <w:rsid w:val="0086298D"/>
    <w:rsid w:val="008635A5"/>
    <w:rsid w:val="00863A1E"/>
    <w:rsid w:val="00864AEF"/>
    <w:rsid w:val="00864EEF"/>
    <w:rsid w:val="00865FDF"/>
    <w:rsid w:val="008675BE"/>
    <w:rsid w:val="00867959"/>
    <w:rsid w:val="00870B05"/>
    <w:rsid w:val="008722FB"/>
    <w:rsid w:val="00873D9C"/>
    <w:rsid w:val="00882792"/>
    <w:rsid w:val="00885BE6"/>
    <w:rsid w:val="00885EEF"/>
    <w:rsid w:val="00890CB5"/>
    <w:rsid w:val="00890FA6"/>
    <w:rsid w:val="008918AC"/>
    <w:rsid w:val="00895087"/>
    <w:rsid w:val="008A03DC"/>
    <w:rsid w:val="008A295B"/>
    <w:rsid w:val="008A2C37"/>
    <w:rsid w:val="008A50BE"/>
    <w:rsid w:val="008A5529"/>
    <w:rsid w:val="008A6AE1"/>
    <w:rsid w:val="008A6FB3"/>
    <w:rsid w:val="008A7245"/>
    <w:rsid w:val="008B0688"/>
    <w:rsid w:val="008B0B55"/>
    <w:rsid w:val="008B1C7F"/>
    <w:rsid w:val="008B2060"/>
    <w:rsid w:val="008B2775"/>
    <w:rsid w:val="008B4103"/>
    <w:rsid w:val="008C3342"/>
    <w:rsid w:val="008C4895"/>
    <w:rsid w:val="008C60E9"/>
    <w:rsid w:val="008C7824"/>
    <w:rsid w:val="008D05E4"/>
    <w:rsid w:val="008D1791"/>
    <w:rsid w:val="008D211C"/>
    <w:rsid w:val="008D3261"/>
    <w:rsid w:val="008D61BE"/>
    <w:rsid w:val="008E2C00"/>
    <w:rsid w:val="008E3196"/>
    <w:rsid w:val="008E7DA4"/>
    <w:rsid w:val="008F1054"/>
    <w:rsid w:val="008F313C"/>
    <w:rsid w:val="008F5156"/>
    <w:rsid w:val="008F6830"/>
    <w:rsid w:val="008F7E12"/>
    <w:rsid w:val="00900BD3"/>
    <w:rsid w:val="0090247E"/>
    <w:rsid w:val="00902A86"/>
    <w:rsid w:val="00906342"/>
    <w:rsid w:val="00910E1C"/>
    <w:rsid w:val="00911C72"/>
    <w:rsid w:val="00912CC7"/>
    <w:rsid w:val="00913331"/>
    <w:rsid w:val="00914E25"/>
    <w:rsid w:val="0091642B"/>
    <w:rsid w:val="009166CC"/>
    <w:rsid w:val="009216CF"/>
    <w:rsid w:val="00921E16"/>
    <w:rsid w:val="00923F82"/>
    <w:rsid w:val="00924253"/>
    <w:rsid w:val="00927B2A"/>
    <w:rsid w:val="00931425"/>
    <w:rsid w:val="00934034"/>
    <w:rsid w:val="00934933"/>
    <w:rsid w:val="009350F8"/>
    <w:rsid w:val="0094156D"/>
    <w:rsid w:val="009443EA"/>
    <w:rsid w:val="00945563"/>
    <w:rsid w:val="00946672"/>
    <w:rsid w:val="0094755D"/>
    <w:rsid w:val="00947A50"/>
    <w:rsid w:val="00947E9C"/>
    <w:rsid w:val="009508DD"/>
    <w:rsid w:val="009514F0"/>
    <w:rsid w:val="009540C7"/>
    <w:rsid w:val="00956000"/>
    <w:rsid w:val="009579F0"/>
    <w:rsid w:val="00961B76"/>
    <w:rsid w:val="00961D95"/>
    <w:rsid w:val="009623B6"/>
    <w:rsid w:val="0096324B"/>
    <w:rsid w:val="00964E55"/>
    <w:rsid w:val="0096551B"/>
    <w:rsid w:val="00965673"/>
    <w:rsid w:val="009663B5"/>
    <w:rsid w:val="00967731"/>
    <w:rsid w:val="00967769"/>
    <w:rsid w:val="00971D80"/>
    <w:rsid w:val="00976158"/>
    <w:rsid w:val="009810B7"/>
    <w:rsid w:val="00982D3D"/>
    <w:rsid w:val="00983910"/>
    <w:rsid w:val="00987DDD"/>
    <w:rsid w:val="00991748"/>
    <w:rsid w:val="00992035"/>
    <w:rsid w:val="0099386D"/>
    <w:rsid w:val="00994E27"/>
    <w:rsid w:val="00995E4D"/>
    <w:rsid w:val="009A0F90"/>
    <w:rsid w:val="009A5D4E"/>
    <w:rsid w:val="009A5E5C"/>
    <w:rsid w:val="009B04C8"/>
    <w:rsid w:val="009B4697"/>
    <w:rsid w:val="009B51F4"/>
    <w:rsid w:val="009B58C2"/>
    <w:rsid w:val="009B5B51"/>
    <w:rsid w:val="009B6040"/>
    <w:rsid w:val="009B705D"/>
    <w:rsid w:val="009C140A"/>
    <w:rsid w:val="009C3647"/>
    <w:rsid w:val="009C4246"/>
    <w:rsid w:val="009C721A"/>
    <w:rsid w:val="009C79E8"/>
    <w:rsid w:val="009D042E"/>
    <w:rsid w:val="009D19F3"/>
    <w:rsid w:val="009D21DD"/>
    <w:rsid w:val="009E0DDA"/>
    <w:rsid w:val="009E0E70"/>
    <w:rsid w:val="009E24C2"/>
    <w:rsid w:val="009E4820"/>
    <w:rsid w:val="009E4A6F"/>
    <w:rsid w:val="009E544D"/>
    <w:rsid w:val="009F3CF0"/>
    <w:rsid w:val="009F59D9"/>
    <w:rsid w:val="00A02730"/>
    <w:rsid w:val="00A02B3A"/>
    <w:rsid w:val="00A02F19"/>
    <w:rsid w:val="00A03325"/>
    <w:rsid w:val="00A037B2"/>
    <w:rsid w:val="00A03830"/>
    <w:rsid w:val="00A06EA1"/>
    <w:rsid w:val="00A1055B"/>
    <w:rsid w:val="00A13530"/>
    <w:rsid w:val="00A14AC1"/>
    <w:rsid w:val="00A15F31"/>
    <w:rsid w:val="00A17C68"/>
    <w:rsid w:val="00A238A8"/>
    <w:rsid w:val="00A26C9E"/>
    <w:rsid w:val="00A31510"/>
    <w:rsid w:val="00A344A0"/>
    <w:rsid w:val="00A368FB"/>
    <w:rsid w:val="00A36E13"/>
    <w:rsid w:val="00A40C88"/>
    <w:rsid w:val="00A40D5D"/>
    <w:rsid w:val="00A42716"/>
    <w:rsid w:val="00A44055"/>
    <w:rsid w:val="00A44CC6"/>
    <w:rsid w:val="00A50EE4"/>
    <w:rsid w:val="00A5371B"/>
    <w:rsid w:val="00A53975"/>
    <w:rsid w:val="00A54EEE"/>
    <w:rsid w:val="00A60DD0"/>
    <w:rsid w:val="00A62611"/>
    <w:rsid w:val="00A6545A"/>
    <w:rsid w:val="00A6594E"/>
    <w:rsid w:val="00A66603"/>
    <w:rsid w:val="00A673B0"/>
    <w:rsid w:val="00A71B95"/>
    <w:rsid w:val="00A72BC3"/>
    <w:rsid w:val="00A74D65"/>
    <w:rsid w:val="00A76051"/>
    <w:rsid w:val="00A777C0"/>
    <w:rsid w:val="00A82441"/>
    <w:rsid w:val="00A82AF4"/>
    <w:rsid w:val="00A8361F"/>
    <w:rsid w:val="00A853AA"/>
    <w:rsid w:val="00A86221"/>
    <w:rsid w:val="00A87754"/>
    <w:rsid w:val="00A87F3F"/>
    <w:rsid w:val="00A91DD9"/>
    <w:rsid w:val="00A93E37"/>
    <w:rsid w:val="00A9489B"/>
    <w:rsid w:val="00A969EA"/>
    <w:rsid w:val="00AA0E5F"/>
    <w:rsid w:val="00AA27BF"/>
    <w:rsid w:val="00AA3638"/>
    <w:rsid w:val="00AA7B09"/>
    <w:rsid w:val="00AB0F89"/>
    <w:rsid w:val="00AB1DC8"/>
    <w:rsid w:val="00AB343D"/>
    <w:rsid w:val="00AB5658"/>
    <w:rsid w:val="00AB7355"/>
    <w:rsid w:val="00AC5D92"/>
    <w:rsid w:val="00AD0391"/>
    <w:rsid w:val="00AD0C92"/>
    <w:rsid w:val="00AD1968"/>
    <w:rsid w:val="00AD3AED"/>
    <w:rsid w:val="00AD636B"/>
    <w:rsid w:val="00AE2D3F"/>
    <w:rsid w:val="00AE4A64"/>
    <w:rsid w:val="00AE4F7E"/>
    <w:rsid w:val="00AE7FE4"/>
    <w:rsid w:val="00AF101D"/>
    <w:rsid w:val="00AF1A21"/>
    <w:rsid w:val="00AF572E"/>
    <w:rsid w:val="00AF685F"/>
    <w:rsid w:val="00AF695B"/>
    <w:rsid w:val="00B00E44"/>
    <w:rsid w:val="00B0214E"/>
    <w:rsid w:val="00B02287"/>
    <w:rsid w:val="00B033B5"/>
    <w:rsid w:val="00B05FBC"/>
    <w:rsid w:val="00B0696D"/>
    <w:rsid w:val="00B102ED"/>
    <w:rsid w:val="00B10EF6"/>
    <w:rsid w:val="00B12279"/>
    <w:rsid w:val="00B125E8"/>
    <w:rsid w:val="00B135CE"/>
    <w:rsid w:val="00B147BC"/>
    <w:rsid w:val="00B1558C"/>
    <w:rsid w:val="00B16CDF"/>
    <w:rsid w:val="00B226FB"/>
    <w:rsid w:val="00B23064"/>
    <w:rsid w:val="00B252AD"/>
    <w:rsid w:val="00B31356"/>
    <w:rsid w:val="00B32506"/>
    <w:rsid w:val="00B34914"/>
    <w:rsid w:val="00B40578"/>
    <w:rsid w:val="00B429AB"/>
    <w:rsid w:val="00B43CAD"/>
    <w:rsid w:val="00B43F4A"/>
    <w:rsid w:val="00B44A25"/>
    <w:rsid w:val="00B44E35"/>
    <w:rsid w:val="00B46B5A"/>
    <w:rsid w:val="00B5162D"/>
    <w:rsid w:val="00B52AB9"/>
    <w:rsid w:val="00B5482D"/>
    <w:rsid w:val="00B54BD0"/>
    <w:rsid w:val="00B54F76"/>
    <w:rsid w:val="00B561DA"/>
    <w:rsid w:val="00B61EA4"/>
    <w:rsid w:val="00B62FC8"/>
    <w:rsid w:val="00B63137"/>
    <w:rsid w:val="00B6330E"/>
    <w:rsid w:val="00B67777"/>
    <w:rsid w:val="00B72E65"/>
    <w:rsid w:val="00B730C9"/>
    <w:rsid w:val="00B74448"/>
    <w:rsid w:val="00B7527C"/>
    <w:rsid w:val="00B7692B"/>
    <w:rsid w:val="00B7717A"/>
    <w:rsid w:val="00B81458"/>
    <w:rsid w:val="00B821EB"/>
    <w:rsid w:val="00B8446C"/>
    <w:rsid w:val="00B846C9"/>
    <w:rsid w:val="00B848D3"/>
    <w:rsid w:val="00B84900"/>
    <w:rsid w:val="00B877A7"/>
    <w:rsid w:val="00B92140"/>
    <w:rsid w:val="00B95B38"/>
    <w:rsid w:val="00BA0D67"/>
    <w:rsid w:val="00BA1085"/>
    <w:rsid w:val="00BA191A"/>
    <w:rsid w:val="00BA38F2"/>
    <w:rsid w:val="00BA60A9"/>
    <w:rsid w:val="00BA69D2"/>
    <w:rsid w:val="00BA71BF"/>
    <w:rsid w:val="00BA7542"/>
    <w:rsid w:val="00BA79FD"/>
    <w:rsid w:val="00BB0B73"/>
    <w:rsid w:val="00BB3159"/>
    <w:rsid w:val="00BB5A1C"/>
    <w:rsid w:val="00BC0BF0"/>
    <w:rsid w:val="00BC16F8"/>
    <w:rsid w:val="00BC1D00"/>
    <w:rsid w:val="00BC2193"/>
    <w:rsid w:val="00BC2800"/>
    <w:rsid w:val="00BC3227"/>
    <w:rsid w:val="00BC33BC"/>
    <w:rsid w:val="00BC61A8"/>
    <w:rsid w:val="00BD01DC"/>
    <w:rsid w:val="00BD1ACE"/>
    <w:rsid w:val="00BD54EC"/>
    <w:rsid w:val="00BD6BFF"/>
    <w:rsid w:val="00BD6C7D"/>
    <w:rsid w:val="00BE23F2"/>
    <w:rsid w:val="00BE354B"/>
    <w:rsid w:val="00BF05E6"/>
    <w:rsid w:val="00BF7C71"/>
    <w:rsid w:val="00C004A3"/>
    <w:rsid w:val="00C00907"/>
    <w:rsid w:val="00C0165A"/>
    <w:rsid w:val="00C055B9"/>
    <w:rsid w:val="00C065ED"/>
    <w:rsid w:val="00C101F8"/>
    <w:rsid w:val="00C15426"/>
    <w:rsid w:val="00C17B43"/>
    <w:rsid w:val="00C20330"/>
    <w:rsid w:val="00C221FD"/>
    <w:rsid w:val="00C300D0"/>
    <w:rsid w:val="00C316D1"/>
    <w:rsid w:val="00C33C8F"/>
    <w:rsid w:val="00C35741"/>
    <w:rsid w:val="00C4050E"/>
    <w:rsid w:val="00C4123A"/>
    <w:rsid w:val="00C43E2F"/>
    <w:rsid w:val="00C443BA"/>
    <w:rsid w:val="00C44E0E"/>
    <w:rsid w:val="00C45232"/>
    <w:rsid w:val="00C50398"/>
    <w:rsid w:val="00C50799"/>
    <w:rsid w:val="00C6114E"/>
    <w:rsid w:val="00C6174D"/>
    <w:rsid w:val="00C61A2A"/>
    <w:rsid w:val="00C64EEF"/>
    <w:rsid w:val="00C65578"/>
    <w:rsid w:val="00C66E55"/>
    <w:rsid w:val="00C73DF9"/>
    <w:rsid w:val="00C74EBF"/>
    <w:rsid w:val="00C75139"/>
    <w:rsid w:val="00C752F0"/>
    <w:rsid w:val="00C75BDC"/>
    <w:rsid w:val="00C7622F"/>
    <w:rsid w:val="00C76764"/>
    <w:rsid w:val="00C77DE4"/>
    <w:rsid w:val="00C812BC"/>
    <w:rsid w:val="00C83553"/>
    <w:rsid w:val="00C84D4D"/>
    <w:rsid w:val="00C86BF3"/>
    <w:rsid w:val="00C944E1"/>
    <w:rsid w:val="00CA2DAF"/>
    <w:rsid w:val="00CA41BE"/>
    <w:rsid w:val="00CB1C0F"/>
    <w:rsid w:val="00CB22BC"/>
    <w:rsid w:val="00CB3176"/>
    <w:rsid w:val="00CB373B"/>
    <w:rsid w:val="00CB5196"/>
    <w:rsid w:val="00CB7BE4"/>
    <w:rsid w:val="00CB7F3F"/>
    <w:rsid w:val="00CC4420"/>
    <w:rsid w:val="00CC4EBB"/>
    <w:rsid w:val="00CC700D"/>
    <w:rsid w:val="00CD12AC"/>
    <w:rsid w:val="00CD55FE"/>
    <w:rsid w:val="00CE0044"/>
    <w:rsid w:val="00CE24E3"/>
    <w:rsid w:val="00CE2834"/>
    <w:rsid w:val="00CE363C"/>
    <w:rsid w:val="00CE3928"/>
    <w:rsid w:val="00CE3B11"/>
    <w:rsid w:val="00CE5409"/>
    <w:rsid w:val="00CE5FE8"/>
    <w:rsid w:val="00CE6686"/>
    <w:rsid w:val="00CF2062"/>
    <w:rsid w:val="00CF228B"/>
    <w:rsid w:val="00CF52AF"/>
    <w:rsid w:val="00CF5F17"/>
    <w:rsid w:val="00CF6368"/>
    <w:rsid w:val="00CF6825"/>
    <w:rsid w:val="00CF6EC6"/>
    <w:rsid w:val="00D02DC5"/>
    <w:rsid w:val="00D05DC1"/>
    <w:rsid w:val="00D06C51"/>
    <w:rsid w:val="00D07A74"/>
    <w:rsid w:val="00D121E6"/>
    <w:rsid w:val="00D1388A"/>
    <w:rsid w:val="00D17F1C"/>
    <w:rsid w:val="00D2092D"/>
    <w:rsid w:val="00D245FC"/>
    <w:rsid w:val="00D2754E"/>
    <w:rsid w:val="00D302E7"/>
    <w:rsid w:val="00D31846"/>
    <w:rsid w:val="00D318D4"/>
    <w:rsid w:val="00D33A06"/>
    <w:rsid w:val="00D34709"/>
    <w:rsid w:val="00D356B7"/>
    <w:rsid w:val="00D40082"/>
    <w:rsid w:val="00D40989"/>
    <w:rsid w:val="00D42876"/>
    <w:rsid w:val="00D43B20"/>
    <w:rsid w:val="00D43B67"/>
    <w:rsid w:val="00D45318"/>
    <w:rsid w:val="00D45E6E"/>
    <w:rsid w:val="00D462C7"/>
    <w:rsid w:val="00D51DAF"/>
    <w:rsid w:val="00D523D8"/>
    <w:rsid w:val="00D54EC4"/>
    <w:rsid w:val="00D56936"/>
    <w:rsid w:val="00D57E9E"/>
    <w:rsid w:val="00D57FCD"/>
    <w:rsid w:val="00D60A37"/>
    <w:rsid w:val="00D62E07"/>
    <w:rsid w:val="00D63D61"/>
    <w:rsid w:val="00D67A14"/>
    <w:rsid w:val="00D701E1"/>
    <w:rsid w:val="00D70CAB"/>
    <w:rsid w:val="00D72277"/>
    <w:rsid w:val="00D726C2"/>
    <w:rsid w:val="00D731F4"/>
    <w:rsid w:val="00D73280"/>
    <w:rsid w:val="00D80AA9"/>
    <w:rsid w:val="00D83B6F"/>
    <w:rsid w:val="00D85C42"/>
    <w:rsid w:val="00D90F47"/>
    <w:rsid w:val="00D91112"/>
    <w:rsid w:val="00D925A3"/>
    <w:rsid w:val="00D94CFF"/>
    <w:rsid w:val="00D9541D"/>
    <w:rsid w:val="00D96265"/>
    <w:rsid w:val="00D964D3"/>
    <w:rsid w:val="00D96704"/>
    <w:rsid w:val="00D96F9D"/>
    <w:rsid w:val="00DA13D2"/>
    <w:rsid w:val="00DA365D"/>
    <w:rsid w:val="00DA405A"/>
    <w:rsid w:val="00DA7F3D"/>
    <w:rsid w:val="00DB0A53"/>
    <w:rsid w:val="00DB0B74"/>
    <w:rsid w:val="00DB47B6"/>
    <w:rsid w:val="00DC02B3"/>
    <w:rsid w:val="00DC38C3"/>
    <w:rsid w:val="00DC3B3B"/>
    <w:rsid w:val="00DC4215"/>
    <w:rsid w:val="00DC6C78"/>
    <w:rsid w:val="00DD0C2C"/>
    <w:rsid w:val="00DD0EF3"/>
    <w:rsid w:val="00DD1722"/>
    <w:rsid w:val="00DE1AB1"/>
    <w:rsid w:val="00DE26A6"/>
    <w:rsid w:val="00DE3AF0"/>
    <w:rsid w:val="00DE6906"/>
    <w:rsid w:val="00DF0413"/>
    <w:rsid w:val="00DF0AE0"/>
    <w:rsid w:val="00DF2E0B"/>
    <w:rsid w:val="00DF4BC9"/>
    <w:rsid w:val="00E014A1"/>
    <w:rsid w:val="00E015E4"/>
    <w:rsid w:val="00E029E5"/>
    <w:rsid w:val="00E05AF5"/>
    <w:rsid w:val="00E0634B"/>
    <w:rsid w:val="00E06D8D"/>
    <w:rsid w:val="00E14CBE"/>
    <w:rsid w:val="00E15B90"/>
    <w:rsid w:val="00E165F7"/>
    <w:rsid w:val="00E16BBB"/>
    <w:rsid w:val="00E17BCF"/>
    <w:rsid w:val="00E21087"/>
    <w:rsid w:val="00E2430E"/>
    <w:rsid w:val="00E24DB4"/>
    <w:rsid w:val="00E25586"/>
    <w:rsid w:val="00E25B19"/>
    <w:rsid w:val="00E26C56"/>
    <w:rsid w:val="00E27812"/>
    <w:rsid w:val="00E316C5"/>
    <w:rsid w:val="00E3246C"/>
    <w:rsid w:val="00E3687E"/>
    <w:rsid w:val="00E37D85"/>
    <w:rsid w:val="00E37E57"/>
    <w:rsid w:val="00E4141B"/>
    <w:rsid w:val="00E430CD"/>
    <w:rsid w:val="00E44844"/>
    <w:rsid w:val="00E44AAF"/>
    <w:rsid w:val="00E47581"/>
    <w:rsid w:val="00E479EE"/>
    <w:rsid w:val="00E5033C"/>
    <w:rsid w:val="00E50BB9"/>
    <w:rsid w:val="00E539F1"/>
    <w:rsid w:val="00E540B4"/>
    <w:rsid w:val="00E555E6"/>
    <w:rsid w:val="00E5642D"/>
    <w:rsid w:val="00E57B74"/>
    <w:rsid w:val="00E608B4"/>
    <w:rsid w:val="00E61FEB"/>
    <w:rsid w:val="00E6459D"/>
    <w:rsid w:val="00E67ECA"/>
    <w:rsid w:val="00E70077"/>
    <w:rsid w:val="00E72EFD"/>
    <w:rsid w:val="00E74327"/>
    <w:rsid w:val="00E75933"/>
    <w:rsid w:val="00E76DC9"/>
    <w:rsid w:val="00E81E2F"/>
    <w:rsid w:val="00E8629F"/>
    <w:rsid w:val="00E87605"/>
    <w:rsid w:val="00E9292D"/>
    <w:rsid w:val="00E92A26"/>
    <w:rsid w:val="00E97AF2"/>
    <w:rsid w:val="00E97F58"/>
    <w:rsid w:val="00EA1A46"/>
    <w:rsid w:val="00EA238A"/>
    <w:rsid w:val="00EA3C24"/>
    <w:rsid w:val="00EA3DA3"/>
    <w:rsid w:val="00EA6DA6"/>
    <w:rsid w:val="00EA7EAD"/>
    <w:rsid w:val="00EB01EF"/>
    <w:rsid w:val="00EB1158"/>
    <w:rsid w:val="00EB2462"/>
    <w:rsid w:val="00EC07D9"/>
    <w:rsid w:val="00EC1CEE"/>
    <w:rsid w:val="00EC22A1"/>
    <w:rsid w:val="00EC5A2A"/>
    <w:rsid w:val="00EC6291"/>
    <w:rsid w:val="00EC653A"/>
    <w:rsid w:val="00EC65AA"/>
    <w:rsid w:val="00EC68AD"/>
    <w:rsid w:val="00EC71AA"/>
    <w:rsid w:val="00ED0E35"/>
    <w:rsid w:val="00ED163D"/>
    <w:rsid w:val="00ED2F8F"/>
    <w:rsid w:val="00ED415F"/>
    <w:rsid w:val="00ED7939"/>
    <w:rsid w:val="00EE49CE"/>
    <w:rsid w:val="00EE77D2"/>
    <w:rsid w:val="00EF175C"/>
    <w:rsid w:val="00EF1B63"/>
    <w:rsid w:val="00EF247A"/>
    <w:rsid w:val="00EF333F"/>
    <w:rsid w:val="00EF39D0"/>
    <w:rsid w:val="00EF5650"/>
    <w:rsid w:val="00EF57AB"/>
    <w:rsid w:val="00EF6422"/>
    <w:rsid w:val="00EF73C7"/>
    <w:rsid w:val="00F005B1"/>
    <w:rsid w:val="00F02522"/>
    <w:rsid w:val="00F07272"/>
    <w:rsid w:val="00F07366"/>
    <w:rsid w:val="00F07D80"/>
    <w:rsid w:val="00F11527"/>
    <w:rsid w:val="00F15720"/>
    <w:rsid w:val="00F17C36"/>
    <w:rsid w:val="00F22846"/>
    <w:rsid w:val="00F24126"/>
    <w:rsid w:val="00F27957"/>
    <w:rsid w:val="00F303F5"/>
    <w:rsid w:val="00F3582A"/>
    <w:rsid w:val="00F37011"/>
    <w:rsid w:val="00F4016E"/>
    <w:rsid w:val="00F4127C"/>
    <w:rsid w:val="00F44BD0"/>
    <w:rsid w:val="00F46BF0"/>
    <w:rsid w:val="00F47980"/>
    <w:rsid w:val="00F50543"/>
    <w:rsid w:val="00F50819"/>
    <w:rsid w:val="00F51384"/>
    <w:rsid w:val="00F517B8"/>
    <w:rsid w:val="00F53CBB"/>
    <w:rsid w:val="00F54285"/>
    <w:rsid w:val="00F54675"/>
    <w:rsid w:val="00F607E3"/>
    <w:rsid w:val="00F60A39"/>
    <w:rsid w:val="00F6244A"/>
    <w:rsid w:val="00F6447C"/>
    <w:rsid w:val="00F70855"/>
    <w:rsid w:val="00F76DE3"/>
    <w:rsid w:val="00F8003D"/>
    <w:rsid w:val="00F82B8B"/>
    <w:rsid w:val="00F845A4"/>
    <w:rsid w:val="00F84990"/>
    <w:rsid w:val="00F9025F"/>
    <w:rsid w:val="00F934C7"/>
    <w:rsid w:val="00F94A48"/>
    <w:rsid w:val="00F973E7"/>
    <w:rsid w:val="00FA1D39"/>
    <w:rsid w:val="00FA1FE9"/>
    <w:rsid w:val="00FA33D1"/>
    <w:rsid w:val="00FA4B61"/>
    <w:rsid w:val="00FA6491"/>
    <w:rsid w:val="00FA6B70"/>
    <w:rsid w:val="00FB010F"/>
    <w:rsid w:val="00FB0FA9"/>
    <w:rsid w:val="00FB24E3"/>
    <w:rsid w:val="00FB35BE"/>
    <w:rsid w:val="00FB3EB7"/>
    <w:rsid w:val="00FB432C"/>
    <w:rsid w:val="00FC4151"/>
    <w:rsid w:val="00FC50D5"/>
    <w:rsid w:val="00FC67C7"/>
    <w:rsid w:val="00FC7AB1"/>
    <w:rsid w:val="00FD1025"/>
    <w:rsid w:val="00FD296F"/>
    <w:rsid w:val="00FD39AF"/>
    <w:rsid w:val="00FD56C7"/>
    <w:rsid w:val="00FD612A"/>
    <w:rsid w:val="00FD71CE"/>
    <w:rsid w:val="00FE213A"/>
    <w:rsid w:val="00FE2B2C"/>
    <w:rsid w:val="00FE2CE6"/>
    <w:rsid w:val="00FE3F02"/>
    <w:rsid w:val="00FE419B"/>
    <w:rsid w:val="00FE4C70"/>
    <w:rsid w:val="00FE6C50"/>
    <w:rsid w:val="00FE7404"/>
    <w:rsid w:val="00FF099F"/>
    <w:rsid w:val="00FF14EA"/>
    <w:rsid w:val="00FF3431"/>
    <w:rsid w:val="00FF66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6C0A9C"/>
  <w15:docId w15:val="{244E895C-C09C-45ED-A1FB-63039E83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EEF"/>
    <w:pPr>
      <w:spacing w:after="180"/>
    </w:pPr>
    <w:rPr>
      <w:lang w:val="en-GB" w:bidi="ar-SA"/>
    </w:rPr>
  </w:style>
  <w:style w:type="paragraph" w:styleId="Heading1">
    <w:name w:val="heading 1"/>
    <w:next w:val="Normal"/>
    <w:qFormat/>
    <w:rsid w:val="00C64EEF"/>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C64EEF"/>
    <w:pPr>
      <w:pBdr>
        <w:top w:val="none" w:sz="0" w:space="0" w:color="auto"/>
      </w:pBdr>
      <w:spacing w:before="180"/>
      <w:outlineLvl w:val="1"/>
    </w:pPr>
    <w:rPr>
      <w:sz w:val="32"/>
    </w:rPr>
  </w:style>
  <w:style w:type="paragraph" w:styleId="Heading3">
    <w:name w:val="heading 3"/>
    <w:basedOn w:val="Heading2"/>
    <w:next w:val="Normal"/>
    <w:qFormat/>
    <w:rsid w:val="00C64EEF"/>
    <w:pPr>
      <w:spacing w:before="120"/>
      <w:outlineLvl w:val="2"/>
    </w:pPr>
    <w:rPr>
      <w:sz w:val="28"/>
    </w:rPr>
  </w:style>
  <w:style w:type="paragraph" w:styleId="Heading4">
    <w:name w:val="heading 4"/>
    <w:basedOn w:val="Heading3"/>
    <w:next w:val="Normal"/>
    <w:qFormat/>
    <w:rsid w:val="00C64EEF"/>
    <w:pPr>
      <w:ind w:left="1418" w:hanging="1418"/>
      <w:outlineLvl w:val="3"/>
    </w:pPr>
    <w:rPr>
      <w:sz w:val="24"/>
    </w:rPr>
  </w:style>
  <w:style w:type="paragraph" w:styleId="Heading5">
    <w:name w:val="heading 5"/>
    <w:basedOn w:val="Heading4"/>
    <w:next w:val="Normal"/>
    <w:qFormat/>
    <w:rsid w:val="00C64EEF"/>
    <w:pPr>
      <w:ind w:left="1701" w:hanging="1701"/>
      <w:outlineLvl w:val="4"/>
    </w:pPr>
    <w:rPr>
      <w:sz w:val="22"/>
    </w:rPr>
  </w:style>
  <w:style w:type="paragraph" w:styleId="Heading6">
    <w:name w:val="heading 6"/>
    <w:basedOn w:val="H6"/>
    <w:next w:val="Normal"/>
    <w:qFormat/>
    <w:rsid w:val="00C64EEF"/>
    <w:pPr>
      <w:outlineLvl w:val="5"/>
    </w:pPr>
  </w:style>
  <w:style w:type="paragraph" w:styleId="Heading7">
    <w:name w:val="heading 7"/>
    <w:basedOn w:val="H6"/>
    <w:next w:val="Normal"/>
    <w:qFormat/>
    <w:rsid w:val="00C64EEF"/>
    <w:pPr>
      <w:outlineLvl w:val="6"/>
    </w:pPr>
  </w:style>
  <w:style w:type="paragraph" w:styleId="Heading8">
    <w:name w:val="heading 8"/>
    <w:basedOn w:val="Heading1"/>
    <w:next w:val="Normal"/>
    <w:qFormat/>
    <w:rsid w:val="00C64EEF"/>
    <w:pPr>
      <w:ind w:left="0" w:firstLine="0"/>
      <w:outlineLvl w:val="7"/>
    </w:pPr>
  </w:style>
  <w:style w:type="paragraph" w:styleId="Heading9">
    <w:name w:val="heading 9"/>
    <w:basedOn w:val="Heading8"/>
    <w:next w:val="Normal"/>
    <w:qFormat/>
    <w:rsid w:val="00C64E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EEF"/>
    <w:pPr>
      <w:ind w:left="1985" w:hanging="1985"/>
      <w:outlineLvl w:val="9"/>
    </w:pPr>
    <w:rPr>
      <w:sz w:val="20"/>
    </w:rPr>
  </w:style>
  <w:style w:type="paragraph" w:styleId="TOC9">
    <w:name w:val="toc 9"/>
    <w:basedOn w:val="TOC8"/>
    <w:uiPriority w:val="39"/>
    <w:rsid w:val="00C64EEF"/>
    <w:pPr>
      <w:ind w:left="1418" w:hanging="1418"/>
    </w:pPr>
  </w:style>
  <w:style w:type="paragraph" w:styleId="TOC8">
    <w:name w:val="toc 8"/>
    <w:basedOn w:val="TOC1"/>
    <w:uiPriority w:val="39"/>
    <w:rsid w:val="00C64EEF"/>
    <w:pPr>
      <w:spacing w:before="180"/>
      <w:ind w:left="2693" w:hanging="2693"/>
    </w:pPr>
    <w:rPr>
      <w:b/>
    </w:rPr>
  </w:style>
  <w:style w:type="paragraph" w:styleId="TOC1">
    <w:name w:val="toc 1"/>
    <w:uiPriority w:val="39"/>
    <w:rsid w:val="00C64EEF"/>
    <w:pPr>
      <w:keepNext/>
      <w:keepLines/>
      <w:widowControl w:val="0"/>
      <w:tabs>
        <w:tab w:val="right" w:leader="dot" w:pos="9639"/>
      </w:tabs>
      <w:spacing w:before="120"/>
      <w:ind w:left="567" w:right="425" w:hanging="567"/>
    </w:pPr>
    <w:rPr>
      <w:noProof/>
      <w:sz w:val="22"/>
      <w:lang w:val="en-GB" w:bidi="ar-SA"/>
    </w:rPr>
  </w:style>
  <w:style w:type="paragraph" w:customStyle="1" w:styleId="EQ">
    <w:name w:val="EQ"/>
    <w:basedOn w:val="Normal"/>
    <w:next w:val="Normal"/>
    <w:rsid w:val="00C64EEF"/>
    <w:pPr>
      <w:keepLines/>
      <w:tabs>
        <w:tab w:val="center" w:pos="4536"/>
        <w:tab w:val="right" w:pos="9072"/>
      </w:tabs>
    </w:pPr>
    <w:rPr>
      <w:noProof/>
    </w:rPr>
  </w:style>
  <w:style w:type="character" w:customStyle="1" w:styleId="ZGSM">
    <w:name w:val="ZGSM"/>
    <w:rsid w:val="00C64EE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C64EEF"/>
    <w:pPr>
      <w:framePr w:wrap="notBeside" w:vAnchor="page" w:hAnchor="margin" w:y="15764"/>
      <w:widowControl w:val="0"/>
    </w:pPr>
    <w:rPr>
      <w:rFonts w:ascii="Arial" w:hAnsi="Arial"/>
      <w:noProof/>
      <w:sz w:val="32"/>
      <w:lang w:val="en-GB" w:bidi="ar-SA"/>
    </w:rPr>
  </w:style>
  <w:style w:type="paragraph" w:styleId="TOC5">
    <w:name w:val="toc 5"/>
    <w:basedOn w:val="TOC4"/>
    <w:semiHidden/>
    <w:rsid w:val="00C64EEF"/>
    <w:pPr>
      <w:ind w:left="1701" w:hanging="1701"/>
    </w:pPr>
  </w:style>
  <w:style w:type="paragraph" w:styleId="TOC4">
    <w:name w:val="toc 4"/>
    <w:basedOn w:val="TOC3"/>
    <w:uiPriority w:val="39"/>
    <w:rsid w:val="00C64EEF"/>
    <w:pPr>
      <w:ind w:left="1418" w:hanging="1418"/>
    </w:pPr>
  </w:style>
  <w:style w:type="paragraph" w:styleId="TOC3">
    <w:name w:val="toc 3"/>
    <w:basedOn w:val="TOC2"/>
    <w:uiPriority w:val="39"/>
    <w:rsid w:val="00C64EEF"/>
    <w:pPr>
      <w:ind w:left="1134" w:hanging="1134"/>
    </w:pPr>
  </w:style>
  <w:style w:type="paragraph" w:styleId="TOC2">
    <w:name w:val="toc 2"/>
    <w:basedOn w:val="TOC1"/>
    <w:uiPriority w:val="39"/>
    <w:rsid w:val="00C64EEF"/>
    <w:pPr>
      <w:keepNext w:val="0"/>
      <w:spacing w:before="0"/>
      <w:ind w:left="851" w:hanging="851"/>
    </w:pPr>
    <w:rPr>
      <w:sz w:val="20"/>
    </w:rPr>
  </w:style>
  <w:style w:type="paragraph" w:styleId="Index1">
    <w:name w:val="index 1"/>
    <w:basedOn w:val="Normal"/>
    <w:semiHidden/>
    <w:rsid w:val="00C64EEF"/>
    <w:pPr>
      <w:keepLines/>
      <w:spacing w:after="0"/>
    </w:pPr>
  </w:style>
  <w:style w:type="paragraph" w:styleId="Index2">
    <w:name w:val="index 2"/>
    <w:basedOn w:val="Index1"/>
    <w:semiHidden/>
    <w:rsid w:val="00C64EEF"/>
    <w:pPr>
      <w:ind w:left="284"/>
    </w:pPr>
  </w:style>
  <w:style w:type="paragraph" w:customStyle="1" w:styleId="TT">
    <w:name w:val="TT"/>
    <w:basedOn w:val="Heading1"/>
    <w:next w:val="Normal"/>
    <w:rsid w:val="00C64EEF"/>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C64EEF"/>
    <w:rPr>
      <w:b/>
      <w:position w:val="6"/>
      <w:sz w:val="16"/>
    </w:rPr>
  </w:style>
  <w:style w:type="paragraph" w:styleId="FootnoteText">
    <w:name w:val="footnote text"/>
    <w:basedOn w:val="Normal"/>
    <w:semiHidden/>
    <w:rsid w:val="00C64EEF"/>
    <w:pPr>
      <w:keepLines/>
      <w:spacing w:after="0"/>
      <w:ind w:left="454" w:hanging="454"/>
    </w:pPr>
    <w:rPr>
      <w:sz w:val="16"/>
    </w:rPr>
  </w:style>
  <w:style w:type="paragraph" w:customStyle="1" w:styleId="NF">
    <w:name w:val="NF"/>
    <w:basedOn w:val="NO"/>
    <w:rsid w:val="00C64EEF"/>
    <w:pPr>
      <w:keepNext/>
      <w:spacing w:after="0"/>
    </w:pPr>
    <w:rPr>
      <w:rFonts w:ascii="Arial" w:hAnsi="Arial"/>
      <w:sz w:val="18"/>
    </w:rPr>
  </w:style>
  <w:style w:type="paragraph" w:customStyle="1" w:styleId="NO">
    <w:name w:val="NO"/>
    <w:basedOn w:val="Normal"/>
    <w:link w:val="NOZchn"/>
    <w:rsid w:val="00C64EEF"/>
    <w:pPr>
      <w:keepLines/>
      <w:ind w:left="1135" w:hanging="851"/>
    </w:pPr>
  </w:style>
  <w:style w:type="paragraph" w:customStyle="1" w:styleId="PL">
    <w:name w:val="PL"/>
    <w:rsid w:val="00C64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C64EEF"/>
    <w:pPr>
      <w:jc w:val="right"/>
    </w:pPr>
  </w:style>
  <w:style w:type="paragraph" w:customStyle="1" w:styleId="TAL">
    <w:name w:val="TAL"/>
    <w:basedOn w:val="Normal"/>
    <w:link w:val="TALChar"/>
    <w:rsid w:val="00C64EEF"/>
    <w:pPr>
      <w:keepNext/>
      <w:keepLines/>
      <w:spacing w:after="0"/>
    </w:pPr>
    <w:rPr>
      <w:rFonts w:ascii="Arial" w:hAnsi="Arial"/>
      <w:sz w:val="18"/>
    </w:rPr>
  </w:style>
  <w:style w:type="paragraph" w:customStyle="1" w:styleId="TAH">
    <w:name w:val="TAH"/>
    <w:basedOn w:val="TAC"/>
    <w:link w:val="TAHCar"/>
    <w:rsid w:val="00C64EEF"/>
    <w:rPr>
      <w:b/>
    </w:rPr>
  </w:style>
  <w:style w:type="paragraph" w:customStyle="1" w:styleId="TAC">
    <w:name w:val="TAC"/>
    <w:basedOn w:val="TAL"/>
    <w:rsid w:val="00C64EEF"/>
    <w:pPr>
      <w:jc w:val="center"/>
    </w:pPr>
  </w:style>
  <w:style w:type="paragraph" w:customStyle="1" w:styleId="EX">
    <w:name w:val="EX"/>
    <w:basedOn w:val="Normal"/>
    <w:rsid w:val="00C64EEF"/>
    <w:pPr>
      <w:keepLines/>
      <w:ind w:left="1702" w:hanging="1418"/>
    </w:pPr>
  </w:style>
  <w:style w:type="paragraph" w:customStyle="1" w:styleId="FP">
    <w:name w:val="FP"/>
    <w:basedOn w:val="Normal"/>
    <w:rsid w:val="00C64EEF"/>
    <w:pPr>
      <w:spacing w:after="0"/>
    </w:pPr>
  </w:style>
  <w:style w:type="paragraph" w:customStyle="1" w:styleId="NW">
    <w:name w:val="NW"/>
    <w:basedOn w:val="NO"/>
    <w:rsid w:val="00C64EEF"/>
    <w:pPr>
      <w:spacing w:after="0"/>
    </w:pPr>
  </w:style>
  <w:style w:type="paragraph" w:customStyle="1" w:styleId="EW">
    <w:name w:val="EW"/>
    <w:basedOn w:val="EX"/>
    <w:rsid w:val="00C64EEF"/>
    <w:pPr>
      <w:spacing w:after="0"/>
    </w:pPr>
  </w:style>
  <w:style w:type="paragraph" w:customStyle="1" w:styleId="B1">
    <w:name w:val="B1"/>
    <w:basedOn w:val="Normal"/>
    <w:link w:val="B1Char"/>
    <w:rsid w:val="009E24C2"/>
    <w:pPr>
      <w:ind w:left="568" w:hanging="284"/>
    </w:pPr>
  </w:style>
  <w:style w:type="paragraph" w:styleId="TOC6">
    <w:name w:val="toc 6"/>
    <w:basedOn w:val="TOC5"/>
    <w:next w:val="Normal"/>
    <w:semiHidden/>
    <w:rsid w:val="00C64EEF"/>
    <w:pPr>
      <w:ind w:left="1985" w:hanging="1985"/>
    </w:pPr>
  </w:style>
  <w:style w:type="paragraph" w:styleId="TOC7">
    <w:name w:val="toc 7"/>
    <w:basedOn w:val="TOC6"/>
    <w:next w:val="Normal"/>
    <w:semiHidden/>
    <w:rsid w:val="00C64EEF"/>
    <w:pPr>
      <w:ind w:left="2268" w:hanging="2268"/>
    </w:pPr>
  </w:style>
  <w:style w:type="paragraph" w:customStyle="1" w:styleId="TH">
    <w:name w:val="TH"/>
    <w:basedOn w:val="Normal"/>
    <w:link w:val="THChar"/>
    <w:rsid w:val="00C64EEF"/>
    <w:pPr>
      <w:keepNext/>
      <w:keepLines/>
      <w:spacing w:before="60"/>
      <w:jc w:val="center"/>
    </w:pPr>
    <w:rPr>
      <w:rFonts w:ascii="Arial" w:hAnsi="Arial"/>
      <w:b/>
    </w:rPr>
  </w:style>
  <w:style w:type="paragraph" w:customStyle="1" w:styleId="ZA">
    <w:name w:val="ZA"/>
    <w:rsid w:val="00C64EEF"/>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C64EEF"/>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rsid w:val="00C64EEF"/>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rsid w:val="00C64EEF"/>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rsid w:val="00C64EEF"/>
    <w:pPr>
      <w:ind w:left="851" w:hanging="851"/>
    </w:pPr>
  </w:style>
  <w:style w:type="paragraph" w:customStyle="1" w:styleId="ZH">
    <w:name w:val="ZH"/>
    <w:rsid w:val="00C64EEF"/>
    <w:pPr>
      <w:framePr w:wrap="notBeside" w:vAnchor="page" w:hAnchor="margin" w:xAlign="center" w:y="6805"/>
      <w:widowControl w:val="0"/>
    </w:pPr>
    <w:rPr>
      <w:rFonts w:ascii="Arial" w:hAnsi="Arial"/>
      <w:noProof/>
      <w:lang w:val="en-GB" w:bidi="ar-SA"/>
    </w:rPr>
  </w:style>
  <w:style w:type="paragraph" w:customStyle="1" w:styleId="TF">
    <w:name w:val="TF"/>
    <w:basedOn w:val="TH"/>
    <w:link w:val="TFChar"/>
    <w:rsid w:val="00C64EEF"/>
    <w:pPr>
      <w:keepNext w:val="0"/>
      <w:spacing w:before="0" w:after="240"/>
    </w:pPr>
  </w:style>
  <w:style w:type="paragraph" w:customStyle="1" w:styleId="ZG">
    <w:name w:val="ZG"/>
    <w:rsid w:val="00C64EEF"/>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C64EEF"/>
    <w:pPr>
      <w:framePr w:hRule="auto" w:wrap="notBeside" w:y="852"/>
    </w:pPr>
    <w:rPr>
      <w:i w:val="0"/>
      <w:sz w:val="40"/>
    </w:rPr>
  </w:style>
  <w:style w:type="paragraph" w:customStyle="1" w:styleId="ZV">
    <w:name w:val="ZV"/>
    <w:basedOn w:val="ZU"/>
    <w:rsid w:val="00C64EEF"/>
    <w:pPr>
      <w:framePr w:wrap="notBeside" w:y="16161"/>
    </w:pPr>
  </w:style>
  <w:style w:type="paragraph" w:styleId="IndexHeading">
    <w:name w:val="index heading"/>
    <w:basedOn w:val="Normal"/>
    <w:next w:val="Normal"/>
    <w:semiHidden/>
    <w:rsid w:val="00C64EEF"/>
    <w:pPr>
      <w:pBdr>
        <w:top w:val="single" w:sz="12" w:space="0" w:color="auto"/>
      </w:pBdr>
      <w:spacing w:before="360" w:after="240"/>
    </w:pPr>
    <w:rPr>
      <w:b/>
      <w:i/>
      <w:sz w:val="26"/>
    </w:rPr>
  </w:style>
  <w:style w:type="paragraph" w:styleId="DocumentMap">
    <w:name w:val="Document Map"/>
    <w:basedOn w:val="Normal"/>
    <w:semiHidden/>
    <w:rsid w:val="00C64EEF"/>
    <w:pPr>
      <w:shd w:val="clear" w:color="auto" w:fill="000080"/>
    </w:pPr>
    <w:rPr>
      <w:rFonts w:ascii="Tahoma" w:hAnsi="Tahoma"/>
    </w:rPr>
  </w:style>
  <w:style w:type="paragraph" w:customStyle="1" w:styleId="TAJ">
    <w:name w:val="TAJ"/>
    <w:basedOn w:val="TH"/>
    <w:rsid w:val="00C64EEF"/>
  </w:style>
  <w:style w:type="character" w:styleId="CommentReference">
    <w:name w:val="annotation reference"/>
    <w:rsid w:val="00C64EEF"/>
    <w:rPr>
      <w:sz w:val="16"/>
    </w:rPr>
  </w:style>
  <w:style w:type="paragraph" w:styleId="CommentText">
    <w:name w:val="annotation text"/>
    <w:basedOn w:val="Normal"/>
    <w:link w:val="CommentTextChar"/>
    <w:rsid w:val="00C64EEF"/>
  </w:style>
  <w:style w:type="character" w:customStyle="1" w:styleId="CommentTextChar">
    <w:name w:val="Comment Text Char"/>
    <w:link w:val="CommentText"/>
    <w:semiHidden/>
    <w:rsid w:val="00914E25"/>
    <w:rPr>
      <w:lang w:eastAsia="en-US"/>
    </w:rPr>
  </w:style>
  <w:style w:type="table" w:styleId="TableGrid">
    <w:name w:val="Table Grid"/>
    <w:basedOn w:val="TableNormal"/>
    <w:rsid w:val="002A07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914E25"/>
    <w:rPr>
      <w:b/>
      <w:bCs/>
    </w:rPr>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bidi="ar-SA"/>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bidi="ar-SA"/>
    </w:rPr>
  </w:style>
  <w:style w:type="paragraph" w:styleId="PlainText">
    <w:name w:val="Plain Text"/>
    <w:basedOn w:val="Normal"/>
    <w:link w:val="PlainTextChar"/>
    <w:rsid w:val="00A93E37"/>
    <w:pPr>
      <w:spacing w:after="0"/>
    </w:pPr>
    <w:rPr>
      <w:rFonts w:ascii="Courier New" w:eastAsia="Batang" w:hAnsi="Courier New"/>
    </w:rPr>
  </w:style>
  <w:style w:type="character" w:customStyle="1" w:styleId="PlainTextChar">
    <w:name w:val="Plain Text Char"/>
    <w:link w:val="PlainText"/>
    <w:rsid w:val="00A93E37"/>
    <w:rPr>
      <w:rFonts w:ascii="Courier New" w:eastAsia="Batang" w:hAnsi="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0AFB2-DAE1-4E13-B0B6-AFF433EA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TSG-RAN WG2 Meeting #82</vt:lpstr>
    </vt:vector>
  </TitlesOfParts>
  <Manager>ETSI MCC</Manager>
  <Company>Intel Corporation</Company>
  <LinksUpToDate>false</LinksUpToDate>
  <CharactersWithSpaces>10990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creator>Sasha Sirotkin</dc:creator>
  <cp:keywords>3GPP, MTC</cp:keywords>
  <cp:lastModifiedBy>Sasha Sirotkin</cp:lastModifiedBy>
  <cp:revision>4</cp:revision>
  <dcterms:created xsi:type="dcterms:W3CDTF">2014-02-24T22:04:00Z</dcterms:created>
  <dcterms:modified xsi:type="dcterms:W3CDTF">2014-02-25T13:50:00Z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