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EC2" w:rsidRPr="00564E89" w:rsidRDefault="00A21EC2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3GPP</w:t>
      </w:r>
      <w:r w:rsidR="00667E37">
        <w:rPr>
          <w:b/>
          <w:color w:val="000000"/>
          <w:lang w:val="sv-SE"/>
        </w:rPr>
        <w:t xml:space="preserve"> TSG GERAN #67</w:t>
      </w:r>
      <w:r w:rsidRPr="00564E89">
        <w:rPr>
          <w:b/>
          <w:color w:val="000000"/>
          <w:lang w:val="sv-SE"/>
        </w:rPr>
        <w:tab/>
      </w:r>
      <w:bookmarkStart w:id="0" w:name="TdocNumber"/>
      <w:r>
        <w:rPr>
          <w:b/>
          <w:color w:val="000000"/>
          <w:lang w:val="sv-SE"/>
        </w:rPr>
        <w:t xml:space="preserve">Tdoc </w:t>
      </w:r>
      <w:bookmarkEnd w:id="0"/>
      <w:r w:rsidR="000C7EEA">
        <w:rPr>
          <w:b/>
          <w:color w:val="000000"/>
          <w:lang w:val="sv-SE"/>
        </w:rPr>
        <w:t>GP-150814</w:t>
      </w:r>
    </w:p>
    <w:p w:rsidR="00A21EC2" w:rsidRPr="00564E89" w:rsidRDefault="00667E37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Yinchuan, P.R. China</w:t>
      </w:r>
      <w:r w:rsidR="00A21EC2">
        <w:rPr>
          <w:b/>
          <w:color w:val="000000"/>
          <w:lang w:val="sv-SE"/>
        </w:rPr>
        <w:tab/>
      </w:r>
      <w:r w:rsidR="00A21EC2">
        <w:rPr>
          <w:b/>
          <w:color w:val="000000"/>
        </w:rPr>
        <w:t>Agenda item</w:t>
      </w:r>
      <w:r w:rsidR="000C7EEA">
        <w:rPr>
          <w:b/>
          <w:color w:val="000000"/>
        </w:rPr>
        <w:t>s</w:t>
      </w:r>
      <w:r w:rsidR="00A21EC2">
        <w:rPr>
          <w:b/>
          <w:color w:val="000000"/>
        </w:rPr>
        <w:t xml:space="preserve"> </w:t>
      </w:r>
      <w:r>
        <w:rPr>
          <w:b/>
          <w:color w:val="000000"/>
        </w:rPr>
        <w:t>7.</w:t>
      </w:r>
      <w:r w:rsidR="00A21EC2">
        <w:rPr>
          <w:b/>
          <w:color w:val="000000"/>
        </w:rPr>
        <w:t>1.</w:t>
      </w:r>
      <w:r>
        <w:rPr>
          <w:b/>
          <w:color w:val="000000"/>
        </w:rPr>
        <w:t>5.3.5.2</w:t>
      </w:r>
      <w:r w:rsidR="000C7EEA">
        <w:rPr>
          <w:b/>
          <w:color w:val="000000"/>
        </w:rPr>
        <w:t>, 7.2.5.3.4.2</w:t>
      </w:r>
      <w:r w:rsidR="00A21EC2">
        <w:rPr>
          <w:b/>
          <w:color w:val="000000"/>
          <w:lang w:val="sv-SE"/>
        </w:rPr>
        <w:t xml:space="preserve"> </w:t>
      </w:r>
    </w:p>
    <w:p w:rsidR="00A21EC2" w:rsidRPr="006F36A0" w:rsidRDefault="00667E37" w:rsidP="00A21EC2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>
        <w:rPr>
          <w:b/>
          <w:color w:val="000000"/>
        </w:rPr>
        <w:t>10</w:t>
      </w:r>
      <w:r w:rsidR="00A21EC2" w:rsidRPr="009133ED">
        <w:rPr>
          <w:b/>
          <w:color w:val="000000"/>
          <w:vertAlign w:val="superscript"/>
        </w:rPr>
        <w:t>t</w:t>
      </w:r>
      <w:r w:rsidR="00A21EC2">
        <w:rPr>
          <w:b/>
          <w:color w:val="000000"/>
          <w:vertAlign w:val="superscript"/>
        </w:rPr>
        <w:t>h</w:t>
      </w:r>
      <w:r w:rsidR="000C7EEA">
        <w:rPr>
          <w:b/>
          <w:color w:val="000000"/>
        </w:rPr>
        <w:t xml:space="preserve"> -</w:t>
      </w:r>
      <w:r w:rsidR="00A21EC2">
        <w:rPr>
          <w:b/>
          <w:color w:val="000000"/>
        </w:rPr>
        <w:t xml:space="preserve"> </w:t>
      </w:r>
      <w:r>
        <w:rPr>
          <w:b/>
          <w:color w:val="000000"/>
        </w:rPr>
        <w:t>14</w:t>
      </w:r>
      <w:r>
        <w:rPr>
          <w:b/>
          <w:color w:val="000000"/>
          <w:vertAlign w:val="superscript"/>
        </w:rPr>
        <w:t>th</w:t>
      </w:r>
      <w:r>
        <w:rPr>
          <w:b/>
          <w:color w:val="000000"/>
        </w:rPr>
        <w:t xml:space="preserve"> August</w:t>
      </w:r>
      <w:r w:rsidR="00A21EC2">
        <w:rPr>
          <w:b/>
          <w:color w:val="000000"/>
        </w:rPr>
        <w:t>,</w:t>
      </w:r>
      <w:r w:rsidR="00A21EC2" w:rsidRPr="006F36A0">
        <w:rPr>
          <w:b/>
          <w:color w:val="000000"/>
        </w:rPr>
        <w:t xml:space="preserve"> 201</w:t>
      </w:r>
      <w:r w:rsidR="00A21EC2">
        <w:rPr>
          <w:b/>
          <w:color w:val="000000"/>
        </w:rPr>
        <w:t>5</w:t>
      </w:r>
      <w:r w:rsidR="00A21EC2" w:rsidRPr="006F36A0">
        <w:rPr>
          <w:b/>
          <w:color w:val="000000"/>
        </w:rPr>
        <w:tab/>
      </w:r>
    </w:p>
    <w:p w:rsidR="00A21EC2" w:rsidRPr="00A21EC2" w:rsidRDefault="00A21EC2" w:rsidP="00586E93">
      <w:pPr>
        <w:pBdr>
          <w:bottom w:val="single" w:sz="4" w:space="10" w:color="auto"/>
        </w:pBdr>
        <w:tabs>
          <w:tab w:val="right" w:pos="9639"/>
        </w:tabs>
        <w:rPr>
          <w:b/>
          <w:color w:val="000000"/>
        </w:rPr>
      </w:pPr>
      <w:r w:rsidRPr="006F36A0">
        <w:rPr>
          <w:b/>
          <w:color w:val="000000"/>
        </w:rPr>
        <w:t>Source: N</w:t>
      </w:r>
      <w:r>
        <w:rPr>
          <w:b/>
          <w:color w:val="000000"/>
        </w:rPr>
        <w:t>okia Networks</w:t>
      </w:r>
    </w:p>
    <w:p w:rsidR="00913658" w:rsidRDefault="00913658" w:rsidP="005569C9">
      <w:pPr>
        <w:pStyle w:val="DocumentTitle"/>
        <w:spacing w:before="0"/>
        <w:jc w:val="center"/>
        <w:rPr>
          <w:color w:val="000000"/>
        </w:rPr>
      </w:pPr>
      <w:bookmarkStart w:id="1" w:name="OLE_LINK1"/>
      <w:bookmarkStart w:id="2" w:name="OLE_LINK2"/>
    </w:p>
    <w:p w:rsidR="00D14F57" w:rsidRPr="00FE488D" w:rsidRDefault="00555758" w:rsidP="00564E89">
      <w:pPr>
        <w:pStyle w:val="DocumentTitle"/>
        <w:spacing w:before="120" w:after="120"/>
        <w:jc w:val="center"/>
        <w:rPr>
          <w:rFonts w:cs="Arial"/>
          <w:color w:val="000000"/>
          <w:szCs w:val="36"/>
        </w:rPr>
      </w:pPr>
      <w:bookmarkStart w:id="3" w:name="OLE_LINK3"/>
      <w:bookmarkStart w:id="4" w:name="OLE_LINK4"/>
      <w:r w:rsidRPr="00FE488D">
        <w:rPr>
          <w:rFonts w:cs="Arial"/>
          <w:color w:val="000000"/>
          <w:szCs w:val="36"/>
        </w:rPr>
        <w:t xml:space="preserve">N-GSM: </w:t>
      </w:r>
      <w:r w:rsidR="00EE2984">
        <w:rPr>
          <w:rFonts w:cs="Arial"/>
          <w:color w:val="000000"/>
          <w:szCs w:val="36"/>
        </w:rPr>
        <w:t>Throughput and Delay Analysis for Uplink T</w:t>
      </w:r>
      <w:r w:rsidR="00534BCD">
        <w:rPr>
          <w:rFonts w:cs="Arial"/>
          <w:color w:val="000000"/>
          <w:szCs w:val="36"/>
        </w:rPr>
        <w:t xml:space="preserve">raffic </w:t>
      </w:r>
      <w:r w:rsidR="00EE2984">
        <w:rPr>
          <w:rFonts w:cs="Arial"/>
          <w:color w:val="000000"/>
          <w:szCs w:val="36"/>
        </w:rPr>
        <w:t>C</w:t>
      </w:r>
      <w:r w:rsidR="00534BCD">
        <w:rPr>
          <w:rFonts w:cs="Arial"/>
          <w:color w:val="000000"/>
          <w:szCs w:val="36"/>
        </w:rPr>
        <w:t>hannel</w:t>
      </w:r>
    </w:p>
    <w:bookmarkEnd w:id="1"/>
    <w:bookmarkEnd w:id="2"/>
    <w:bookmarkEnd w:id="3"/>
    <w:bookmarkEnd w:id="4"/>
    <w:p w:rsidR="003A4E85" w:rsidRDefault="003A4E85" w:rsidP="003A4E85">
      <w:pPr>
        <w:pStyle w:val="11BodyText"/>
        <w:rPr>
          <w:b/>
          <w:color w:val="000000"/>
        </w:rPr>
      </w:pPr>
    </w:p>
    <w:p w:rsidR="003A4E85" w:rsidRPr="003A4E85" w:rsidRDefault="003A4E85" w:rsidP="003A4E85">
      <w:pPr>
        <w:pStyle w:val="11BodyText"/>
      </w:pPr>
    </w:p>
    <w:p w:rsidR="005B40C0" w:rsidRDefault="00534BCD" w:rsidP="00534BCD">
      <w:pPr>
        <w:pStyle w:val="Heading1"/>
      </w:pPr>
      <w:r>
        <w:t>introduction</w:t>
      </w:r>
    </w:p>
    <w:p w:rsidR="00050BB6" w:rsidRDefault="00050BB6" w:rsidP="003A4E85">
      <w:pPr>
        <w:pStyle w:val="11BodyText"/>
      </w:pPr>
      <w:r>
        <w:t xml:space="preserve">In this document </w:t>
      </w:r>
      <w:r w:rsidR="000C7EEA">
        <w:t>the delay and throughput performance for the</w:t>
      </w:r>
      <w:r>
        <w:t xml:space="preserve"> uplink traffic channel in </w:t>
      </w:r>
      <w:r w:rsidR="000C7EEA">
        <w:t xml:space="preserve">N-GSM </w:t>
      </w:r>
      <w:r>
        <w:t>are investigated. Throughput and delay calculations are derived using the model specified in section 5.6 of [1]</w:t>
      </w:r>
      <w:r w:rsidR="00A33E43">
        <w:t xml:space="preserve"> for evaluating the data traffic channel performance</w:t>
      </w:r>
      <w:r>
        <w:t>.</w:t>
      </w:r>
    </w:p>
    <w:p w:rsidR="00050BB6" w:rsidRDefault="00050BB6" w:rsidP="00050BB6">
      <w:pPr>
        <w:pStyle w:val="Heading1"/>
      </w:pPr>
      <w:r>
        <w:t>background</w:t>
      </w:r>
    </w:p>
    <w:p w:rsidR="00050BB6" w:rsidRDefault="000C7EEA" w:rsidP="003A4E85">
      <w:pPr>
        <w:pStyle w:val="11BodyText"/>
      </w:pPr>
      <w:r>
        <w:t xml:space="preserve">The coverage performance of the </w:t>
      </w:r>
      <w:r w:rsidR="00050BB6">
        <w:t>traffic channel can be evaluated u</w:t>
      </w:r>
      <w:r>
        <w:t>sing two approaches as depicted in [1]:</w:t>
      </w:r>
      <w:r w:rsidR="00050BB6">
        <w:t xml:space="preserve"> </w:t>
      </w:r>
    </w:p>
    <w:p w:rsidR="00050BB6" w:rsidRDefault="00050BB6" w:rsidP="003A4E85">
      <w:pPr>
        <w:pStyle w:val="11BodyText"/>
        <w:numPr>
          <w:ilvl w:val="0"/>
          <w:numId w:val="27"/>
        </w:numPr>
      </w:pPr>
      <w:r>
        <w:t>Approach 1: As per this approach</w:t>
      </w:r>
      <w:r w:rsidR="000C7EEA">
        <w:t xml:space="preserve"> the</w:t>
      </w:r>
      <w:r>
        <w:t xml:space="preserve"> MCL is derived based on the SNR level at which 10% BLER is achieved. Exception report latency is calculated based on 90% and 99% confidence of delivery. For 99% confidence level </w:t>
      </w:r>
      <w:r w:rsidR="000C7EEA">
        <w:t>it is approximated by</w:t>
      </w:r>
      <w:r>
        <w:t xml:space="preserve"> one additional retransmission.</w:t>
      </w:r>
    </w:p>
    <w:p w:rsidR="00050BB6" w:rsidRPr="00050BB6" w:rsidRDefault="00050BB6" w:rsidP="003A4E85">
      <w:pPr>
        <w:pStyle w:val="11BodyText"/>
        <w:numPr>
          <w:ilvl w:val="0"/>
          <w:numId w:val="27"/>
        </w:numPr>
      </w:pPr>
      <w:r>
        <w:t xml:space="preserve">Approach 2: For this approach throughput and latency </w:t>
      </w:r>
      <w:r w:rsidR="000C7EEA">
        <w:t>performance are derived</w:t>
      </w:r>
      <w:r w:rsidR="00A33E43">
        <w:t xml:space="preserve"> through</w:t>
      </w:r>
      <w:r>
        <w:t xml:space="preserve"> </w:t>
      </w:r>
      <w:r w:rsidR="00A33E43">
        <w:t xml:space="preserve">the </w:t>
      </w:r>
      <w:r>
        <w:t>model specified in section 5.6 of [1]</w:t>
      </w:r>
      <w:r w:rsidR="00A33E43">
        <w:t xml:space="preserve"> for evaluating the data traffic channel performance</w:t>
      </w:r>
      <w:r>
        <w:t>.</w:t>
      </w:r>
      <w:r w:rsidRPr="00050BB6">
        <w:rPr>
          <w:i/>
          <w:sz w:val="22"/>
          <w:szCs w:val="22"/>
        </w:rPr>
        <w:t xml:space="preserve"> </w:t>
      </w:r>
      <w:r w:rsidR="00A33E43">
        <w:t>E</w:t>
      </w:r>
      <w:r w:rsidRPr="00050BB6">
        <w:t>rrors that are relevant for the HARQ operation, such as dependency</w:t>
      </w:r>
      <w:r w:rsidR="00A33E43">
        <w:t xml:space="preserve"> of header errors in order to perform</w:t>
      </w:r>
      <w:r w:rsidRPr="00050BB6">
        <w:t xml:space="preserve"> soft combining shall be modelled.</w:t>
      </w:r>
    </w:p>
    <w:p w:rsidR="00534BCD" w:rsidRDefault="00050BB6" w:rsidP="003A4E85">
      <w:pPr>
        <w:pStyle w:val="11BodyText"/>
      </w:pPr>
      <w:r>
        <w:t>Approach 1 shall be used by candidate solutions having init</w:t>
      </w:r>
      <w:r w:rsidR="00A33E43">
        <w:t xml:space="preserve">ial message BLER less than 10% and approach 2 </w:t>
      </w:r>
      <w:r>
        <w:t>by candidate solutions whose initial message BLER is greater than 10%.</w:t>
      </w:r>
    </w:p>
    <w:p w:rsidR="00050BB6" w:rsidRPr="00534BCD" w:rsidRDefault="00A33E43" w:rsidP="003A4E85">
      <w:pPr>
        <w:pStyle w:val="11BodyText"/>
      </w:pPr>
      <w:r>
        <w:t>It is observed that the i</w:t>
      </w:r>
      <w:r w:rsidR="00050BB6">
        <w:t>nitial messag</w:t>
      </w:r>
      <w:r>
        <w:t>e BLER of the N-GSM traffic channel is above</w:t>
      </w:r>
      <w:r w:rsidR="00050BB6">
        <w:t xml:space="preserve"> 10%</w:t>
      </w:r>
      <w:r>
        <w:t xml:space="preserve">, hence the data </w:t>
      </w:r>
      <w:r w:rsidR="00050BB6">
        <w:t>traffic channel performance is evaluated using approach 2.</w:t>
      </w:r>
    </w:p>
    <w:p w:rsidR="00050BB6" w:rsidRDefault="00050BB6" w:rsidP="00761F45">
      <w:pPr>
        <w:pStyle w:val="Heading1"/>
      </w:pPr>
      <w:r>
        <w:t>Evaluation</w:t>
      </w:r>
    </w:p>
    <w:p w:rsidR="00050BB6" w:rsidRDefault="00164596" w:rsidP="00050BB6">
      <w:pPr>
        <w:pStyle w:val="Heading2"/>
      </w:pPr>
      <w:r>
        <w:t>Simulation A</w:t>
      </w:r>
      <w:r w:rsidR="00050BB6">
        <w:t>ssumptions</w:t>
      </w:r>
    </w:p>
    <w:p w:rsidR="00050BB6" w:rsidRPr="00F45EB2" w:rsidRDefault="00A33E43" w:rsidP="003A4E85">
      <w:pPr>
        <w:pStyle w:val="11BodyText"/>
      </w:pPr>
      <w:r>
        <w:t>S</w:t>
      </w:r>
      <w:r w:rsidR="00050BB6">
        <w:t xml:space="preserve">imulation assumptions used for </w:t>
      </w:r>
      <w:r>
        <w:t xml:space="preserve">the </w:t>
      </w:r>
      <w:r w:rsidR="00050BB6">
        <w:t xml:space="preserve">N-PDTCH </w:t>
      </w:r>
      <w:r>
        <w:t xml:space="preserve">data </w:t>
      </w:r>
      <w:r w:rsidR="00050BB6">
        <w:t xml:space="preserve">traffic channel </w:t>
      </w:r>
      <w:r>
        <w:t>coverage performance evaluation</w:t>
      </w:r>
      <w:r w:rsidR="00296D62">
        <w:t xml:space="preserve"> [2] </w:t>
      </w:r>
      <w:r>
        <w:t>are</w:t>
      </w:r>
      <w:r w:rsidR="00050BB6">
        <w:t xml:space="preserve"> </w:t>
      </w:r>
      <w:r>
        <w:t xml:space="preserve">also </w:t>
      </w:r>
      <w:r w:rsidR="00050BB6">
        <w:t>applicable here</w:t>
      </w:r>
      <w:r w:rsidR="00761F45">
        <w:t>.</w:t>
      </w:r>
    </w:p>
    <w:p w:rsidR="00050BB6" w:rsidRDefault="00A33E43" w:rsidP="00050BB6">
      <w:pPr>
        <w:pStyle w:val="Heading2"/>
      </w:pPr>
      <w:r>
        <w:t>Results for Delay and T</w:t>
      </w:r>
      <w:r w:rsidR="00050BB6">
        <w:t>hroughput</w:t>
      </w:r>
    </w:p>
    <w:p w:rsidR="00050BB6" w:rsidRPr="003A4E85" w:rsidRDefault="00050BB6" w:rsidP="003A4E85">
      <w:pPr>
        <w:pStyle w:val="11BodyText"/>
      </w:pPr>
      <w:r w:rsidRPr="003A4E85">
        <w:t>For this simulation</w:t>
      </w:r>
      <w:r w:rsidR="00A33E43" w:rsidRPr="003A4E85">
        <w:t xml:space="preserve"> the Exception </w:t>
      </w:r>
      <w:r w:rsidR="00D05A65" w:rsidRPr="003A4E85">
        <w:t>R</w:t>
      </w:r>
      <w:r w:rsidRPr="003A4E85">
        <w:t>eport is used as reference.</w:t>
      </w:r>
      <w:r w:rsidR="00A33E43" w:rsidRPr="003A4E85">
        <w:t xml:space="preserve"> </w:t>
      </w:r>
      <w:r w:rsidRPr="003A4E85">
        <w:t xml:space="preserve">Below table </w:t>
      </w:r>
      <w:r w:rsidR="00A33E43" w:rsidRPr="003A4E85">
        <w:t xml:space="preserve">1 </w:t>
      </w:r>
      <w:r w:rsidRPr="003A4E85">
        <w:t xml:space="preserve">indicates the message size and other protocol overheads associated with </w:t>
      </w:r>
      <w:r w:rsidR="00A33E43" w:rsidRPr="003A4E85">
        <w:t xml:space="preserve">the </w:t>
      </w:r>
      <w:r w:rsidR="00D05A65" w:rsidRPr="003A4E85">
        <w:t>Exception R</w:t>
      </w:r>
      <w:r w:rsidRPr="003A4E85">
        <w:t>eport.</w:t>
      </w:r>
    </w:p>
    <w:tbl>
      <w:tblPr>
        <w:tblStyle w:val="TableGrid"/>
        <w:tblW w:w="0" w:type="auto"/>
        <w:tblInd w:w="1671" w:type="dxa"/>
        <w:tblLook w:val="04A0"/>
      </w:tblPr>
      <w:tblGrid>
        <w:gridCol w:w="3992"/>
        <w:gridCol w:w="3521"/>
      </w:tblGrid>
      <w:tr w:rsidR="00050BB6" w:rsidRPr="00AC0660" w:rsidTr="003A4E85">
        <w:tc>
          <w:tcPr>
            <w:tcW w:w="3992" w:type="dxa"/>
            <w:shd w:val="clear" w:color="auto" w:fill="BFBFBF"/>
          </w:tcPr>
          <w:p w:rsidR="00050BB6" w:rsidRPr="00AC0660" w:rsidRDefault="00050BB6" w:rsidP="000C7EEA">
            <w:pPr>
              <w:pStyle w:val="BodyText"/>
              <w:rPr>
                <w:b/>
                <w:lang w:eastAsia="ko-KR"/>
              </w:rPr>
            </w:pPr>
            <w:r w:rsidRPr="00AC0660">
              <w:rPr>
                <w:b/>
                <w:lang w:eastAsia="ko-KR"/>
              </w:rPr>
              <w:lastRenderedPageBreak/>
              <w:t>Message components</w:t>
            </w:r>
          </w:p>
        </w:tc>
        <w:tc>
          <w:tcPr>
            <w:tcW w:w="3521" w:type="dxa"/>
            <w:shd w:val="clear" w:color="auto" w:fill="BFBFBF"/>
          </w:tcPr>
          <w:p w:rsidR="00050BB6" w:rsidRPr="00AC0660" w:rsidRDefault="00050BB6" w:rsidP="00D05A65">
            <w:pPr>
              <w:pStyle w:val="BodyText"/>
              <w:rPr>
                <w:b/>
                <w:lang w:eastAsia="ko-KR"/>
              </w:rPr>
            </w:pPr>
            <w:r w:rsidRPr="00AC0660">
              <w:rPr>
                <w:b/>
                <w:lang w:eastAsia="ko-KR"/>
              </w:rPr>
              <w:t>Size</w:t>
            </w:r>
          </w:p>
        </w:tc>
      </w:tr>
      <w:tr w:rsidR="00050BB6" w:rsidTr="003A4E85">
        <w:tc>
          <w:tcPr>
            <w:tcW w:w="3992" w:type="dxa"/>
          </w:tcPr>
          <w:p w:rsidR="00050BB6" w:rsidRDefault="00D05A65" w:rsidP="000C7EE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Exception Report m</w:t>
            </w:r>
            <w:r w:rsidR="00050BB6">
              <w:rPr>
                <w:lang w:eastAsia="ko-KR"/>
              </w:rPr>
              <w:t>essage size</w:t>
            </w:r>
          </w:p>
        </w:tc>
        <w:tc>
          <w:tcPr>
            <w:tcW w:w="3521" w:type="dxa"/>
          </w:tcPr>
          <w:p w:rsidR="00050BB6" w:rsidRDefault="00050BB6" w:rsidP="000C7EE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  <w:r w:rsidR="00D05A65">
              <w:rPr>
                <w:lang w:eastAsia="ko-KR"/>
              </w:rPr>
              <w:t xml:space="preserve"> B</w:t>
            </w:r>
          </w:p>
        </w:tc>
      </w:tr>
      <w:tr w:rsidR="00050BB6" w:rsidTr="003A4E85">
        <w:tc>
          <w:tcPr>
            <w:tcW w:w="3992" w:type="dxa"/>
          </w:tcPr>
          <w:p w:rsidR="00050BB6" w:rsidRDefault="00050BB6" w:rsidP="000C7EE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COAP/DTLS/UDP/IP/SNDCP/LLC overhead</w:t>
            </w:r>
          </w:p>
        </w:tc>
        <w:tc>
          <w:tcPr>
            <w:tcW w:w="3521" w:type="dxa"/>
          </w:tcPr>
          <w:p w:rsidR="00050BB6" w:rsidRDefault="00050BB6" w:rsidP="000C7EE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75</w:t>
            </w:r>
            <w:r w:rsidR="00D05A65">
              <w:rPr>
                <w:lang w:eastAsia="ko-KR"/>
              </w:rPr>
              <w:t xml:space="preserve"> B</w:t>
            </w:r>
          </w:p>
        </w:tc>
      </w:tr>
      <w:tr w:rsidR="00050BB6" w:rsidRPr="00AC0660" w:rsidTr="003A4E85">
        <w:tc>
          <w:tcPr>
            <w:tcW w:w="3992" w:type="dxa"/>
          </w:tcPr>
          <w:p w:rsidR="00050BB6" w:rsidRDefault="00050BB6" w:rsidP="000C7EE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LLC Header length</w:t>
            </w:r>
          </w:p>
        </w:tc>
        <w:tc>
          <w:tcPr>
            <w:tcW w:w="3521" w:type="dxa"/>
          </w:tcPr>
          <w:p w:rsidR="00050BB6" w:rsidRPr="00D05A65" w:rsidRDefault="00050BB6" w:rsidP="000C7EEA">
            <w:pPr>
              <w:pStyle w:val="BodyText"/>
              <w:rPr>
                <w:lang w:eastAsia="ko-KR"/>
              </w:rPr>
            </w:pPr>
            <w:r w:rsidRPr="00D05A65">
              <w:rPr>
                <w:lang w:eastAsia="ko-KR"/>
              </w:rPr>
              <w:t>1</w:t>
            </w:r>
            <w:r w:rsidR="00D05A65">
              <w:rPr>
                <w:lang w:eastAsia="ko-KR"/>
              </w:rPr>
              <w:t xml:space="preserve"> B</w:t>
            </w:r>
          </w:p>
        </w:tc>
      </w:tr>
      <w:tr w:rsidR="00050BB6" w:rsidTr="003A4E85">
        <w:tc>
          <w:tcPr>
            <w:tcW w:w="3992" w:type="dxa"/>
          </w:tcPr>
          <w:p w:rsidR="00050BB6" w:rsidRDefault="00D05A65" w:rsidP="000C7EE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Total payload s</w:t>
            </w:r>
            <w:r w:rsidR="00050BB6">
              <w:rPr>
                <w:lang w:eastAsia="ko-KR"/>
              </w:rPr>
              <w:t>ize</w:t>
            </w:r>
          </w:p>
        </w:tc>
        <w:tc>
          <w:tcPr>
            <w:tcW w:w="3521" w:type="dxa"/>
          </w:tcPr>
          <w:p w:rsidR="00050BB6" w:rsidRPr="00D05A65" w:rsidRDefault="00050BB6" w:rsidP="000C7EEA">
            <w:pPr>
              <w:pStyle w:val="BodyText"/>
              <w:rPr>
                <w:lang w:eastAsia="ko-KR"/>
              </w:rPr>
            </w:pPr>
            <w:r w:rsidRPr="00D05A65">
              <w:rPr>
                <w:lang w:eastAsia="ko-KR"/>
              </w:rPr>
              <w:t>96</w:t>
            </w:r>
            <w:r w:rsidR="00D05A65">
              <w:rPr>
                <w:lang w:eastAsia="ko-KR"/>
              </w:rPr>
              <w:t xml:space="preserve"> B</w:t>
            </w:r>
          </w:p>
        </w:tc>
      </w:tr>
      <w:tr w:rsidR="00050BB6" w:rsidTr="003A4E85">
        <w:tc>
          <w:tcPr>
            <w:tcW w:w="3992" w:type="dxa"/>
          </w:tcPr>
          <w:p w:rsidR="00050BB6" w:rsidRDefault="00D05A65" w:rsidP="000C7EE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Number of RLC b</w:t>
            </w:r>
            <w:r w:rsidR="00050BB6">
              <w:rPr>
                <w:lang w:eastAsia="ko-KR"/>
              </w:rPr>
              <w:t xml:space="preserve">locks required for </w:t>
            </w:r>
            <w:r>
              <w:rPr>
                <w:lang w:eastAsia="ko-KR"/>
              </w:rPr>
              <w:t xml:space="preserve">total payload (RLC block size: </w:t>
            </w:r>
            <w:r w:rsidR="00050BB6">
              <w:rPr>
                <w:lang w:eastAsia="ko-KR"/>
              </w:rPr>
              <w:t>20</w:t>
            </w:r>
            <w:r>
              <w:rPr>
                <w:lang w:eastAsia="ko-KR"/>
              </w:rPr>
              <w:t xml:space="preserve"> bytes</w:t>
            </w:r>
            <w:r w:rsidR="00050BB6">
              <w:rPr>
                <w:lang w:eastAsia="ko-KR"/>
              </w:rPr>
              <w:t>)</w:t>
            </w:r>
          </w:p>
        </w:tc>
        <w:tc>
          <w:tcPr>
            <w:tcW w:w="3521" w:type="dxa"/>
          </w:tcPr>
          <w:p w:rsidR="00050BB6" w:rsidRDefault="00050BB6" w:rsidP="000C7EE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5</w:t>
            </w:r>
            <w:r w:rsidR="00D05A65">
              <w:rPr>
                <w:lang w:eastAsia="ko-KR"/>
              </w:rPr>
              <w:t xml:space="preserve"> blocks</w:t>
            </w:r>
          </w:p>
        </w:tc>
      </w:tr>
      <w:tr w:rsidR="00050BB6" w:rsidTr="003A4E85">
        <w:tc>
          <w:tcPr>
            <w:tcW w:w="3992" w:type="dxa"/>
          </w:tcPr>
          <w:p w:rsidR="00050BB6" w:rsidRDefault="00050BB6" w:rsidP="000C7EE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SNDCP/LLC overhead</w:t>
            </w:r>
          </w:p>
        </w:tc>
        <w:tc>
          <w:tcPr>
            <w:tcW w:w="3521" w:type="dxa"/>
          </w:tcPr>
          <w:p w:rsidR="00050BB6" w:rsidRDefault="00050BB6" w:rsidP="000C7EE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11</w:t>
            </w:r>
            <w:r w:rsidR="00D05A65">
              <w:rPr>
                <w:lang w:eastAsia="ko-KR"/>
              </w:rPr>
              <w:t xml:space="preserve"> B</w:t>
            </w:r>
          </w:p>
        </w:tc>
      </w:tr>
      <w:tr w:rsidR="00050BB6" w:rsidTr="003A4E85">
        <w:tc>
          <w:tcPr>
            <w:tcW w:w="3992" w:type="dxa"/>
          </w:tcPr>
          <w:p w:rsidR="00050BB6" w:rsidRDefault="00050BB6" w:rsidP="000C7EE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>Input bits at SNDCP for throughput calculation</w:t>
            </w:r>
          </w:p>
        </w:tc>
        <w:tc>
          <w:tcPr>
            <w:tcW w:w="3521" w:type="dxa"/>
          </w:tcPr>
          <w:p w:rsidR="00050BB6" w:rsidRDefault="00D05A65" w:rsidP="000C7EEA">
            <w:pPr>
              <w:pStyle w:val="BodyText"/>
              <w:rPr>
                <w:lang w:eastAsia="ko-KR"/>
              </w:rPr>
            </w:pPr>
            <w:r>
              <w:rPr>
                <w:lang w:eastAsia="ko-KR"/>
              </w:rPr>
              <w:t xml:space="preserve">680 bits (= 85 B = </w:t>
            </w:r>
            <w:r w:rsidR="00050BB6">
              <w:rPr>
                <w:lang w:eastAsia="ko-KR"/>
              </w:rPr>
              <w:t>96</w:t>
            </w:r>
            <w:r>
              <w:rPr>
                <w:lang w:eastAsia="ko-KR"/>
              </w:rPr>
              <w:t xml:space="preserve"> B </w:t>
            </w:r>
            <w:r w:rsidR="00050BB6">
              <w:rPr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 w:rsidR="00050BB6">
              <w:rPr>
                <w:lang w:eastAsia="ko-KR"/>
              </w:rPr>
              <w:t xml:space="preserve">11 </w:t>
            </w:r>
            <w:r>
              <w:rPr>
                <w:lang w:eastAsia="ko-KR"/>
              </w:rPr>
              <w:t>B)</w:t>
            </w:r>
          </w:p>
        </w:tc>
      </w:tr>
    </w:tbl>
    <w:p w:rsidR="00050BB6" w:rsidRPr="003A4E85" w:rsidRDefault="003A4E85" w:rsidP="003A4E85">
      <w:pPr>
        <w:pStyle w:val="TAL"/>
        <w:tabs>
          <w:tab w:val="left" w:pos="1134"/>
        </w:tabs>
        <w:spacing w:before="120" w:after="240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        </w:t>
      </w:r>
      <w:r w:rsidR="00D05A65" w:rsidRPr="003A4E85">
        <w:rPr>
          <w:rFonts w:ascii="Verdana" w:hAnsi="Verdana"/>
          <w:b/>
          <w:sz w:val="20"/>
        </w:rPr>
        <w:t>Table 1: Evaluated Exception Report message size.</w:t>
      </w:r>
    </w:p>
    <w:p w:rsidR="00050BB6" w:rsidRDefault="00050BB6" w:rsidP="003A4E85">
      <w:pPr>
        <w:pStyle w:val="11BodyText"/>
      </w:pPr>
      <w:r>
        <w:t>According to the agreed framework, the 90</w:t>
      </w:r>
      <w:r w:rsidRPr="00BE071D">
        <w:rPr>
          <w:vertAlign w:val="superscript"/>
        </w:rPr>
        <w:t>th</w:t>
      </w:r>
      <w:r>
        <w:t xml:space="preserve"> and 99</w:t>
      </w:r>
      <w:r w:rsidRPr="00BE071D">
        <w:rPr>
          <w:vertAlign w:val="superscript"/>
        </w:rPr>
        <w:t>th</w:t>
      </w:r>
      <w:r>
        <w:t xml:space="preserve"> percentile of the delay is presented, as well as the 90</w:t>
      </w:r>
      <w:r w:rsidRPr="00BE071D">
        <w:rPr>
          <w:vertAlign w:val="superscript"/>
        </w:rPr>
        <w:t>th</w:t>
      </w:r>
      <w:r>
        <w:t xml:space="preserve"> percentile of the throughput for GPRS+10 dB and GPRS+20 dB </w:t>
      </w:r>
      <w:r w:rsidR="003A4E85">
        <w:t>coverage conditions</w:t>
      </w:r>
      <w:r>
        <w:t>.</w:t>
      </w:r>
    </w:p>
    <w:p w:rsidR="00050BB6" w:rsidRDefault="00050BB6" w:rsidP="005D48C3">
      <w:pPr>
        <w:pStyle w:val="11BodyText"/>
      </w:pPr>
      <w:r>
        <w:t xml:space="preserve">For </w:t>
      </w:r>
      <w:r w:rsidR="003A4E85">
        <w:t xml:space="preserve">the </w:t>
      </w:r>
      <w:r>
        <w:t xml:space="preserve">GPRS+10 dB coverage condition, </w:t>
      </w:r>
      <w:r w:rsidR="003A4E85">
        <w:t xml:space="preserve">the device </w:t>
      </w:r>
      <w:r>
        <w:t xml:space="preserve">will use </w:t>
      </w:r>
      <w:r w:rsidRPr="003A4E85">
        <w:t>extended TTI of 80</w:t>
      </w:r>
      <w:r w:rsidR="00876229">
        <w:t xml:space="preserve"> </w:t>
      </w:r>
      <w:r w:rsidRPr="003A4E85">
        <w:t xml:space="preserve">ms in uplink with N-MAC header carrying the NBSN value. For the simulation it is assumed that fixed allocation </w:t>
      </w:r>
      <w:r w:rsidR="00876229">
        <w:t xml:space="preserve">is </w:t>
      </w:r>
      <w:r w:rsidRPr="003A4E85">
        <w:t xml:space="preserve">used for uplink </w:t>
      </w:r>
      <w:r w:rsidR="00876229">
        <w:t xml:space="preserve">data transfer </w:t>
      </w:r>
      <w:r w:rsidRPr="003A4E85">
        <w:t>in</w:t>
      </w:r>
      <w:r w:rsidR="00876229">
        <w:t>cluded in</w:t>
      </w:r>
      <w:r w:rsidRPr="003A4E85">
        <w:t xml:space="preserve"> the immediate assignment message and also in the PUAN message</w:t>
      </w:r>
      <w:r w:rsidR="00876229">
        <w:t>, i.e.</w:t>
      </w:r>
      <w:r w:rsidRPr="003A4E85">
        <w:t xml:space="preserve"> resources only sufficient for single transmission of all RLC blocks</w:t>
      </w:r>
      <w:r w:rsidR="00876229">
        <w:t xml:space="preserve"> are allocated</w:t>
      </w:r>
      <w:r w:rsidRPr="003A4E85">
        <w:t>.</w:t>
      </w:r>
      <w:r>
        <w:t xml:space="preserve"> With this scheme </w:t>
      </w:r>
      <w:r w:rsidR="003A4E85">
        <w:t xml:space="preserve">the </w:t>
      </w:r>
      <w:r>
        <w:t>device will wait for PU</w:t>
      </w:r>
      <w:r w:rsidR="003A4E85">
        <w:t>AN between all retransmissions</w:t>
      </w:r>
      <w:r>
        <w:t xml:space="preserve">. </w:t>
      </w:r>
      <w:r w:rsidR="00876229">
        <w:t xml:space="preserve">Alternatively the </w:t>
      </w:r>
      <w:r w:rsidR="005D48C3">
        <w:t>BSS</w:t>
      </w:r>
      <w:r w:rsidR="00876229">
        <w:t xml:space="preserve"> may </w:t>
      </w:r>
      <w:r>
        <w:t xml:space="preserve">allocate more resources </w:t>
      </w:r>
      <w:r w:rsidR="00876229">
        <w:t xml:space="preserve">than corresponding to the number of requested uplink RLC blocks </w:t>
      </w:r>
      <w:r>
        <w:t>via fixed allocation and the device can send retransmissions withou</w:t>
      </w:r>
      <w:r w:rsidR="00876229">
        <w:t>t waiting for PUAN from BSS</w:t>
      </w:r>
      <w:r>
        <w:t>. In this case the delay value is expected to reduce further.</w:t>
      </w:r>
    </w:p>
    <w:p w:rsidR="00050BB6" w:rsidRDefault="00050BB6" w:rsidP="005D48C3">
      <w:pPr>
        <w:pStyle w:val="11BodyText"/>
      </w:pPr>
      <w:r>
        <w:t xml:space="preserve">For </w:t>
      </w:r>
      <w:r w:rsidR="005D48C3">
        <w:t xml:space="preserve">the </w:t>
      </w:r>
      <w:r>
        <w:t>G</w:t>
      </w:r>
      <w:r w:rsidR="005D48C3">
        <w:t>PRS+20 dB coverage condition, the device will employ the</w:t>
      </w:r>
      <w:r>
        <w:t xml:space="preserve"> </w:t>
      </w:r>
      <w:r w:rsidR="005D48C3">
        <w:t xml:space="preserve">concatenated </w:t>
      </w:r>
      <w:r w:rsidR="00157B64">
        <w:t xml:space="preserve">block </w:t>
      </w:r>
      <w:r w:rsidR="005D48C3">
        <w:t>transmission mode</w:t>
      </w:r>
      <w:r>
        <w:t xml:space="preserve"> </w:t>
      </w:r>
      <w:r w:rsidR="005D48C3">
        <w:t>where each RLC b</w:t>
      </w:r>
      <w:r>
        <w:t xml:space="preserve">lock is blindly repeated 3 times within </w:t>
      </w:r>
      <w:r w:rsidR="005D48C3">
        <w:t xml:space="preserve">a </w:t>
      </w:r>
      <w:r>
        <w:t xml:space="preserve">single transmission. In order to achieve the required throughput and coverage performance N-PDTCH design includes </w:t>
      </w:r>
      <w:r w:rsidR="005D48C3">
        <w:t>the following</w:t>
      </w:r>
      <w:r>
        <w:t xml:space="preserve"> changes.</w:t>
      </w:r>
    </w:p>
    <w:p w:rsidR="00050BB6" w:rsidRDefault="005D48C3" w:rsidP="005D48C3">
      <w:pPr>
        <w:pStyle w:val="11BodyText"/>
        <w:numPr>
          <w:ilvl w:val="0"/>
          <w:numId w:val="28"/>
        </w:numPr>
      </w:pPr>
      <w:r>
        <w:t>In extreme coverage condition</w:t>
      </w:r>
      <w:r w:rsidR="00050BB6">
        <w:t xml:space="preserve"> fixed allocation scheme allocates 2 time slots instead of single time slot</w:t>
      </w:r>
      <w:r>
        <w:t xml:space="preserve"> corresponding to the number of requested RLC blocks</w:t>
      </w:r>
      <w:r w:rsidR="00050BB6">
        <w:t>.</w:t>
      </w:r>
    </w:p>
    <w:p w:rsidR="00050BB6" w:rsidRPr="005D48C3" w:rsidRDefault="00050BB6" w:rsidP="005D48C3">
      <w:pPr>
        <w:pStyle w:val="11BodyText"/>
        <w:numPr>
          <w:ilvl w:val="0"/>
          <w:numId w:val="28"/>
        </w:numPr>
      </w:pPr>
      <w:r w:rsidRPr="005D48C3">
        <w:t>I</w:t>
      </w:r>
      <w:r w:rsidR="005D48C3" w:rsidRPr="005D48C3">
        <w:t>n this configuration the N-MAC h</w:t>
      </w:r>
      <w:r w:rsidRPr="005D48C3">
        <w:t xml:space="preserve">eader symbols are not used as the receiver knows the NBSN based on RLC block positions in </w:t>
      </w:r>
      <w:r w:rsidR="005D48C3" w:rsidRPr="005D48C3">
        <w:t xml:space="preserve">the </w:t>
      </w:r>
      <w:r w:rsidRPr="005D48C3">
        <w:t xml:space="preserve">retransmission. Hence no N-MAC header decoding is needed prior to data payload decoding. </w:t>
      </w:r>
    </w:p>
    <w:p w:rsidR="00157B64" w:rsidRDefault="005D48C3" w:rsidP="005D48C3">
      <w:pPr>
        <w:pStyle w:val="11BodyText"/>
        <w:numPr>
          <w:ilvl w:val="0"/>
          <w:numId w:val="28"/>
        </w:numPr>
      </w:pPr>
      <w:r>
        <w:t xml:space="preserve">Bursts of each RLC block are mapped on to both </w:t>
      </w:r>
      <w:r w:rsidR="00050BB6">
        <w:t>time</w:t>
      </w:r>
      <w:r>
        <w:t xml:space="preserve"> slots in consecutive TDMA</w:t>
      </w:r>
      <w:r w:rsidR="00050BB6">
        <w:t xml:space="preserve"> frame</w:t>
      </w:r>
      <w:r>
        <w:t>s</w:t>
      </w:r>
      <w:r w:rsidR="00050BB6">
        <w:t xml:space="preserve"> resulting in </w:t>
      </w:r>
      <w:r w:rsidR="00157B64">
        <w:t xml:space="preserve">the </w:t>
      </w:r>
      <w:r w:rsidR="00050BB6">
        <w:t xml:space="preserve">TTI for single transmission </w:t>
      </w:r>
      <w:r w:rsidR="00157B64">
        <w:t>in dual slot block mode of</w:t>
      </w:r>
      <w:r w:rsidR="00050BB6">
        <w:t xml:space="preserve"> 8 TDMA frames (40</w:t>
      </w:r>
      <w:r w:rsidR="00157B64">
        <w:t xml:space="preserve"> </w:t>
      </w:r>
      <w:r w:rsidR="00050BB6">
        <w:t>m</w:t>
      </w:r>
      <w:r w:rsidR="00157B64">
        <w:t xml:space="preserve"> </w:t>
      </w:r>
      <w:r w:rsidR="00050BB6">
        <w:t>sec).</w:t>
      </w:r>
      <w:r>
        <w:t xml:space="preserve"> </w:t>
      </w:r>
      <w:r w:rsidR="00050BB6">
        <w:t xml:space="preserve">Concatenated transmission mode </w:t>
      </w:r>
      <w:r>
        <w:t xml:space="preserve">includes </w:t>
      </w:r>
      <w:r w:rsidR="00050BB6">
        <w:t>3 such blind transmission</w:t>
      </w:r>
      <w:r>
        <w:t>s. Thus</w:t>
      </w:r>
      <w:r w:rsidR="00157B64">
        <w:t xml:space="preserve"> the </w:t>
      </w:r>
      <w:r w:rsidR="00050BB6">
        <w:t xml:space="preserve">TTI used for single transmission in </w:t>
      </w:r>
      <w:r w:rsidR="00157B64">
        <w:t xml:space="preserve">dual slot concatenated block mode is 120 msec. </w:t>
      </w:r>
    </w:p>
    <w:p w:rsidR="00050BB6" w:rsidRDefault="00050BB6" w:rsidP="005D48C3">
      <w:pPr>
        <w:pStyle w:val="11BodyText"/>
        <w:numPr>
          <w:ilvl w:val="0"/>
          <w:numId w:val="28"/>
        </w:numPr>
      </w:pPr>
      <w:r>
        <w:t xml:space="preserve">N-PACCH </w:t>
      </w:r>
      <w:r w:rsidR="00157B64">
        <w:t xml:space="preserve">transmission in downlink in extreme coverage </w:t>
      </w:r>
      <w:r>
        <w:t>also uses two time</w:t>
      </w:r>
      <w:r w:rsidR="00157B64">
        <w:t xml:space="preserve"> </w:t>
      </w:r>
      <w:r>
        <w:t xml:space="preserve">slots along with </w:t>
      </w:r>
      <w:r w:rsidR="00157B64">
        <w:t xml:space="preserve">concatenated block transmission with 3 </w:t>
      </w:r>
      <w:r>
        <w:t>blind repetition</w:t>
      </w:r>
      <w:r w:rsidR="00157B64">
        <w:t>s</w:t>
      </w:r>
      <w:r>
        <w:t xml:space="preserve"> resulting in </w:t>
      </w:r>
      <w:r w:rsidR="00157B64">
        <w:t>an effective TTI of 160 ms</w:t>
      </w:r>
      <w:r>
        <w:t>.</w:t>
      </w:r>
    </w:p>
    <w:p w:rsidR="00050BB6" w:rsidRPr="00761F45" w:rsidRDefault="00157B64" w:rsidP="005D48C3">
      <w:pPr>
        <w:pStyle w:val="11BodyText"/>
      </w:pPr>
      <w:r w:rsidRPr="00761F45">
        <w:t>T</w:t>
      </w:r>
      <w:r w:rsidR="00050BB6" w:rsidRPr="00761F45">
        <w:t xml:space="preserve">able </w:t>
      </w:r>
      <w:r w:rsidRPr="00761F45">
        <w:t xml:space="preserve">2 below </w:t>
      </w:r>
      <w:r w:rsidR="00050BB6" w:rsidRPr="00761F45">
        <w:t xml:space="preserve">summarizes the results obtained from the simulation for two coupling loss scenarios for uplink.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19"/>
        <w:gridCol w:w="1417"/>
        <w:gridCol w:w="1134"/>
        <w:gridCol w:w="1134"/>
        <w:gridCol w:w="1468"/>
      </w:tblGrid>
      <w:tr w:rsidR="00050BB6" w:rsidTr="008C5745">
        <w:tc>
          <w:tcPr>
            <w:tcW w:w="3119" w:type="dxa"/>
            <w:vMerge w:val="restar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BB6" w:rsidRPr="00157B64" w:rsidRDefault="00050BB6" w:rsidP="000C7EEA">
            <w:pPr>
              <w:keepNext/>
              <w:rPr>
                <w:rFonts w:cs="Arial"/>
              </w:rPr>
            </w:pPr>
            <w:r w:rsidRPr="00157B64">
              <w:rPr>
                <w:rFonts w:cs="Arial"/>
              </w:rPr>
              <w:lastRenderedPageBreak/>
              <w:t>Coverage</w:t>
            </w:r>
          </w:p>
        </w:tc>
        <w:tc>
          <w:tcPr>
            <w:tcW w:w="1417" w:type="dxa"/>
            <w:vMerge w:val="restar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BB6" w:rsidRPr="00157B64" w:rsidRDefault="00050BB6" w:rsidP="000C7EEA">
            <w:pPr>
              <w:pStyle w:val="NormalWeb"/>
              <w:keepNext/>
              <w:spacing w:before="0" w:beforeAutospacing="0" w:after="0" w:afterAutospacing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>Scenario</w:t>
            </w:r>
          </w:p>
        </w:tc>
        <w:tc>
          <w:tcPr>
            <w:tcW w:w="2268" w:type="dxa"/>
            <w:gridSpan w:val="2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BB6" w:rsidRPr="00157B64" w:rsidRDefault="00050BB6" w:rsidP="000C7EEA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>Delay [</w:t>
            </w:r>
            <w:r w:rsidR="00157B64">
              <w:rPr>
                <w:rFonts w:ascii="Verdana" w:hAnsi="Verdana" w:cs="Arial"/>
                <w:color w:val="000000"/>
                <w:sz w:val="20"/>
                <w:szCs w:val="20"/>
              </w:rPr>
              <w:t>m</w:t>
            </w: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>s]</w:t>
            </w:r>
          </w:p>
        </w:tc>
        <w:tc>
          <w:tcPr>
            <w:tcW w:w="1468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BB6" w:rsidRPr="00157B64" w:rsidRDefault="00761F45" w:rsidP="000C7EEA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Throughput </w:t>
            </w:r>
            <w:r w:rsidR="00050BB6" w:rsidRPr="00157B64">
              <w:rPr>
                <w:rFonts w:ascii="Verdana" w:hAnsi="Verdana" w:cs="Arial"/>
                <w:color w:val="000000"/>
                <w:sz w:val="20"/>
                <w:szCs w:val="20"/>
              </w:rPr>
              <w:t>[bps]</w:t>
            </w:r>
          </w:p>
        </w:tc>
      </w:tr>
      <w:tr w:rsidR="00164596" w:rsidTr="008C5745">
        <w:tc>
          <w:tcPr>
            <w:tcW w:w="3119" w:type="dxa"/>
            <w:vMerge/>
            <w:shd w:val="clear" w:color="auto" w:fill="BFBFBF"/>
            <w:vAlign w:val="center"/>
            <w:hideMark/>
          </w:tcPr>
          <w:p w:rsidR="00164596" w:rsidRPr="00157B64" w:rsidRDefault="00164596" w:rsidP="000C7EEA">
            <w:pPr>
              <w:keepNext/>
              <w:rPr>
                <w:rFonts w:cs="Arial"/>
              </w:rPr>
            </w:pPr>
          </w:p>
        </w:tc>
        <w:tc>
          <w:tcPr>
            <w:tcW w:w="1417" w:type="dxa"/>
            <w:vMerge/>
            <w:shd w:val="clear" w:color="auto" w:fill="BFBFBF"/>
            <w:vAlign w:val="center"/>
            <w:hideMark/>
          </w:tcPr>
          <w:p w:rsidR="00164596" w:rsidRPr="00157B64" w:rsidRDefault="00164596" w:rsidP="000C7EEA">
            <w:pPr>
              <w:keepNext/>
              <w:rPr>
                <w:rFonts w:cs="Arial"/>
                <w:color w:val="000000"/>
              </w:rPr>
            </w:pPr>
          </w:p>
        </w:tc>
        <w:tc>
          <w:tcPr>
            <w:tcW w:w="1134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596" w:rsidRPr="00157B64" w:rsidRDefault="00164596" w:rsidP="000C7EEA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  <w:r w:rsidRPr="00157B64">
              <w:rPr>
                <w:rFonts w:ascii="Verdana" w:hAnsi="Verdana" w:cs="Arial"/>
                <w:color w:val="000000"/>
                <w:sz w:val="20"/>
                <w:szCs w:val="20"/>
                <w:vertAlign w:val="superscript"/>
              </w:rPr>
              <w:t>th</w:t>
            </w: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596" w:rsidRPr="00157B64" w:rsidRDefault="00164596" w:rsidP="000C7EEA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>99</w:t>
            </w:r>
            <w:r w:rsidRPr="00157B64">
              <w:rPr>
                <w:rFonts w:ascii="Verdana" w:hAnsi="Verdana" w:cs="Arial"/>
                <w:color w:val="000000"/>
                <w:sz w:val="20"/>
                <w:szCs w:val="20"/>
                <w:vertAlign w:val="superscript"/>
              </w:rPr>
              <w:t>th</w:t>
            </w: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68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596" w:rsidRPr="00157B64" w:rsidRDefault="00164596" w:rsidP="00164596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>90</w:t>
            </w:r>
            <w:r w:rsidRPr="00157B64">
              <w:rPr>
                <w:rFonts w:ascii="Verdana" w:hAnsi="Verdana" w:cs="Arial"/>
                <w:color w:val="000000"/>
                <w:sz w:val="20"/>
                <w:szCs w:val="20"/>
                <w:vertAlign w:val="superscript"/>
              </w:rPr>
              <w:t>th</w:t>
            </w: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164596" w:rsidTr="008C5745">
        <w:trPr>
          <w:trHeight w:val="59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596" w:rsidRPr="00157B64" w:rsidRDefault="00164596" w:rsidP="000C7EEA">
            <w:pPr>
              <w:keepNext/>
              <w:rPr>
                <w:rFonts w:cs="Arial"/>
              </w:rPr>
            </w:pPr>
            <w:r w:rsidRPr="00157B64">
              <w:rPr>
                <w:rFonts w:cs="Arial"/>
              </w:rPr>
              <w:t>GPRS+2</w:t>
            </w:r>
            <w:r>
              <w:rPr>
                <w:rFonts w:cs="Arial"/>
              </w:rPr>
              <w:t xml:space="preserve">0 dB (33 dBm), </w:t>
            </w:r>
            <w:r w:rsidRPr="00157B64">
              <w:rPr>
                <w:rFonts w:cs="Arial"/>
              </w:rPr>
              <w:t>UL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596" w:rsidRPr="00157B64" w:rsidRDefault="00164596" w:rsidP="000C7EEA">
            <w:pPr>
              <w:pStyle w:val="NormalWeb"/>
              <w:keepNext/>
              <w:spacing w:before="0" w:beforeAutospacing="0" w:after="0" w:afterAutospacing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Exception R</w:t>
            </w: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>eport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596" w:rsidRPr="00157B64" w:rsidRDefault="00164596" w:rsidP="000C7EEA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157B64">
              <w:rPr>
                <w:rFonts w:ascii="Verdana" w:hAnsi="Verdana" w:cs="Arial"/>
                <w:sz w:val="20"/>
                <w:szCs w:val="20"/>
              </w:rPr>
              <w:t>4080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596" w:rsidRPr="00157B64" w:rsidRDefault="00164596" w:rsidP="000C7EEA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157B64">
              <w:rPr>
                <w:rFonts w:ascii="Verdana" w:hAnsi="Verdana" w:cs="Arial"/>
                <w:sz w:val="20"/>
                <w:szCs w:val="20"/>
              </w:rPr>
              <w:t>4580</w:t>
            </w:r>
          </w:p>
        </w:tc>
        <w:tc>
          <w:tcPr>
            <w:tcW w:w="14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596" w:rsidRPr="00157B64" w:rsidRDefault="00164596" w:rsidP="000C7EEA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157B64">
              <w:rPr>
                <w:rFonts w:ascii="Verdana" w:hAnsi="Verdana" w:cs="Arial"/>
                <w:sz w:val="20"/>
                <w:szCs w:val="20"/>
              </w:rPr>
              <w:t>167</w:t>
            </w:r>
          </w:p>
        </w:tc>
      </w:tr>
      <w:tr w:rsidR="00164596" w:rsidTr="008C5745">
        <w:trPr>
          <w:trHeight w:val="59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96" w:rsidRPr="00157B64" w:rsidRDefault="00164596" w:rsidP="000C7EEA">
            <w:pPr>
              <w:keepNext/>
              <w:rPr>
                <w:rFonts w:cs="Arial"/>
              </w:rPr>
            </w:pPr>
            <w:r>
              <w:rPr>
                <w:rFonts w:cs="Arial"/>
              </w:rPr>
              <w:t xml:space="preserve">GPRS+10 dB (33 dBm), </w:t>
            </w:r>
            <w:r w:rsidRPr="00157B64">
              <w:rPr>
                <w:rFonts w:cs="Arial"/>
              </w:rPr>
              <w:t>UL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96" w:rsidRPr="00157B64" w:rsidRDefault="00164596" w:rsidP="000C7EEA">
            <w:pPr>
              <w:pStyle w:val="NormalWeb"/>
              <w:keepNext/>
              <w:spacing w:before="0" w:beforeAutospacing="0" w:after="0" w:afterAutospacing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Exception R</w:t>
            </w: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>eport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96" w:rsidRPr="00157B64" w:rsidRDefault="00164596" w:rsidP="000C7EEA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96" w:rsidRPr="00157B64" w:rsidRDefault="00164596" w:rsidP="000C7EEA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>1600</w:t>
            </w:r>
          </w:p>
        </w:tc>
        <w:tc>
          <w:tcPr>
            <w:tcW w:w="1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96" w:rsidRPr="00157B64" w:rsidRDefault="00164596" w:rsidP="000C7EEA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57B64">
              <w:rPr>
                <w:rFonts w:ascii="Verdana" w:hAnsi="Verdana" w:cs="Arial"/>
                <w:color w:val="000000"/>
                <w:sz w:val="20"/>
                <w:szCs w:val="20"/>
              </w:rPr>
              <w:t>667</w:t>
            </w:r>
          </w:p>
        </w:tc>
      </w:tr>
    </w:tbl>
    <w:p w:rsidR="00050BB6" w:rsidRPr="00761F45" w:rsidRDefault="008C5745" w:rsidP="008C5745">
      <w:pPr>
        <w:pStyle w:val="TAL"/>
        <w:tabs>
          <w:tab w:val="left" w:pos="1985"/>
        </w:tabs>
        <w:spacing w:before="120" w:after="300"/>
        <w:ind w:left="1276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ab/>
      </w:r>
      <w:proofErr w:type="gramStart"/>
      <w:r w:rsidR="00157B64">
        <w:rPr>
          <w:rFonts w:ascii="Verdana" w:hAnsi="Verdana"/>
          <w:b/>
          <w:bCs/>
          <w:sz w:val="20"/>
        </w:rPr>
        <w:t>Table 2</w:t>
      </w:r>
      <w:r w:rsidR="00157B64" w:rsidRPr="00157B64">
        <w:rPr>
          <w:rFonts w:ascii="Verdana" w:hAnsi="Verdana"/>
          <w:b/>
          <w:bCs/>
          <w:sz w:val="20"/>
        </w:rPr>
        <w:t>:</w:t>
      </w:r>
      <w:r w:rsidR="00157B64">
        <w:rPr>
          <w:rFonts w:ascii="Verdana" w:hAnsi="Verdana"/>
          <w:b/>
          <w:bCs/>
          <w:sz w:val="20"/>
        </w:rPr>
        <w:t xml:space="preserve"> Performance summary – Exception R</w:t>
      </w:r>
      <w:r w:rsidR="00157B64" w:rsidRPr="00157B64">
        <w:rPr>
          <w:rFonts w:ascii="Verdana" w:hAnsi="Verdana"/>
          <w:b/>
          <w:bCs/>
          <w:sz w:val="20"/>
        </w:rPr>
        <w:t xml:space="preserve">eport latency and </w:t>
      </w:r>
      <w:r>
        <w:rPr>
          <w:rFonts w:ascii="Verdana" w:hAnsi="Verdana"/>
          <w:b/>
          <w:bCs/>
          <w:sz w:val="20"/>
        </w:rPr>
        <w:tab/>
      </w:r>
      <w:r w:rsidR="00157B64" w:rsidRPr="00157B64">
        <w:rPr>
          <w:rFonts w:ascii="Verdana" w:hAnsi="Verdana"/>
          <w:b/>
          <w:bCs/>
          <w:sz w:val="20"/>
        </w:rPr>
        <w:t>throughput</w:t>
      </w:r>
      <w:r w:rsidR="00761F45">
        <w:rPr>
          <w:rFonts w:ascii="Verdana" w:hAnsi="Verdana"/>
          <w:b/>
          <w:bCs/>
          <w:sz w:val="20"/>
        </w:rPr>
        <w:t xml:space="preserve"> over</w:t>
      </w:r>
      <w:r w:rsidR="00157B64">
        <w:rPr>
          <w:rFonts w:ascii="Verdana" w:hAnsi="Verdana"/>
          <w:b/>
          <w:bCs/>
          <w:sz w:val="20"/>
        </w:rPr>
        <w:t xml:space="preserve"> N-PDTCH</w:t>
      </w:r>
      <w:r w:rsidR="00157B64" w:rsidRPr="00157B64">
        <w:rPr>
          <w:rFonts w:ascii="Verdana" w:hAnsi="Verdana"/>
          <w:b/>
          <w:bCs/>
          <w:sz w:val="20"/>
        </w:rPr>
        <w:t>.</w:t>
      </w:r>
      <w:proofErr w:type="gramEnd"/>
    </w:p>
    <w:p w:rsidR="00050BB6" w:rsidRPr="002D4AFB" w:rsidRDefault="00761F45" w:rsidP="00761F45">
      <w:pPr>
        <w:pStyle w:val="Heading1"/>
        <w:tabs>
          <w:tab w:val="num" w:pos="432"/>
        </w:tabs>
        <w:spacing w:line="276" w:lineRule="auto"/>
        <w:ind w:left="431" w:hanging="431"/>
      </w:pPr>
      <w:r>
        <w:t>Conclusion</w:t>
      </w:r>
    </w:p>
    <w:p w:rsidR="00050BB6" w:rsidRPr="00761F45" w:rsidRDefault="00761F45" w:rsidP="00761F45">
      <w:pPr>
        <w:pStyle w:val="11BodyText"/>
      </w:pPr>
      <w:r>
        <w:t xml:space="preserve">In this contribution the delay and </w:t>
      </w:r>
      <w:r w:rsidR="00050BB6" w:rsidRPr="00761F45">
        <w:t xml:space="preserve">throughput </w:t>
      </w:r>
      <w:r>
        <w:t>performance for the uplink traffic channel in N-GSM</w:t>
      </w:r>
      <w:r w:rsidRPr="00761F45">
        <w:t xml:space="preserve"> </w:t>
      </w:r>
      <w:r w:rsidR="00050BB6" w:rsidRPr="00761F45">
        <w:t xml:space="preserve">is presented for </w:t>
      </w:r>
      <w:r>
        <w:t>MCL=</w:t>
      </w:r>
      <w:r w:rsidR="00050BB6" w:rsidRPr="00761F45">
        <w:t>154</w:t>
      </w:r>
      <w:r>
        <w:t xml:space="preserve"> dB</w:t>
      </w:r>
      <w:r w:rsidR="00050BB6" w:rsidRPr="00761F45">
        <w:t xml:space="preserve"> and </w:t>
      </w:r>
      <w:r>
        <w:t>MCL=</w:t>
      </w:r>
      <w:r w:rsidR="00050BB6" w:rsidRPr="00761F45">
        <w:t xml:space="preserve">164 </w:t>
      </w:r>
      <w:r>
        <w:t xml:space="preserve">dB </w:t>
      </w:r>
      <w:r w:rsidR="00050BB6" w:rsidRPr="00761F45">
        <w:t>condition</w:t>
      </w:r>
      <w:r>
        <w:t>s</w:t>
      </w:r>
      <w:r w:rsidR="00050BB6" w:rsidRPr="00761F45">
        <w:t>. In all simulations, the methodology in</w:t>
      </w:r>
      <w:r>
        <w:t xml:space="preserve"> </w:t>
      </w:r>
      <w:r w:rsidRPr="00761F45">
        <w:t xml:space="preserve">[1] </w:t>
      </w:r>
      <w:r w:rsidR="00050BB6" w:rsidRPr="00761F45">
        <w:t>has been followed.</w:t>
      </w:r>
    </w:p>
    <w:p w:rsidR="00050BB6" w:rsidRPr="00761F45" w:rsidRDefault="00050BB6" w:rsidP="00761F45">
      <w:pPr>
        <w:pStyle w:val="11BodyText"/>
      </w:pPr>
      <w:r w:rsidRPr="00761F45">
        <w:t xml:space="preserve">The above results indicate that it is possible to achieve the required throughput performance at target MCL coverage condition </w:t>
      </w:r>
      <w:r w:rsidR="00761F45">
        <w:t xml:space="preserve">for the N-GSM concept </w:t>
      </w:r>
      <w:r w:rsidRPr="00761F45">
        <w:t xml:space="preserve">with </w:t>
      </w:r>
      <w:r w:rsidR="00761F45">
        <w:t xml:space="preserve">resource utilization of </w:t>
      </w:r>
      <w:r w:rsidRPr="00761F45">
        <w:t>2 time</w:t>
      </w:r>
      <w:r w:rsidR="00761F45">
        <w:t xml:space="preserve"> </w:t>
      </w:r>
      <w:r w:rsidRPr="00761F45">
        <w:t>slots</w:t>
      </w:r>
      <w:r w:rsidR="008C5745">
        <w:t xml:space="preserve"> based on the investigation in [2]</w:t>
      </w:r>
      <w:r w:rsidRPr="00761F45">
        <w:t>.</w:t>
      </w:r>
    </w:p>
    <w:p w:rsidR="00164596" w:rsidRPr="00164596" w:rsidRDefault="00164596" w:rsidP="00164596">
      <w:pPr>
        <w:pStyle w:val="11BodyText"/>
        <w:spacing w:after="0"/>
        <w:rPr>
          <w:color w:val="000000" w:themeColor="text1"/>
        </w:rPr>
      </w:pPr>
      <w:r w:rsidRPr="00164596">
        <w:rPr>
          <w:color w:val="000000" w:themeColor="text1"/>
        </w:rPr>
        <w:t>The corresponding text proposal is included in the pCR to TR 45.820 in [3].</w:t>
      </w:r>
    </w:p>
    <w:p w:rsidR="00050BB6" w:rsidRPr="00050BB6" w:rsidRDefault="00050BB6" w:rsidP="00050BB6">
      <w:pPr>
        <w:pStyle w:val="11BodyText"/>
      </w:pPr>
    </w:p>
    <w:p w:rsidR="008B21EC" w:rsidRPr="00FE488D" w:rsidRDefault="008B21EC" w:rsidP="000F68B7">
      <w:pPr>
        <w:pStyle w:val="Heading1"/>
        <w:numPr>
          <w:ilvl w:val="0"/>
          <w:numId w:val="0"/>
        </w:numPr>
        <w:spacing w:before="240"/>
      </w:pPr>
      <w:r w:rsidRPr="00FE488D">
        <w:t>REFERENCEs</w:t>
      </w:r>
    </w:p>
    <w:p w:rsidR="00586E93" w:rsidRDefault="000C7EEA" w:rsidP="00761F45">
      <w:pPr>
        <w:numPr>
          <w:ilvl w:val="0"/>
          <w:numId w:val="2"/>
        </w:numPr>
        <w:tabs>
          <w:tab w:val="clear" w:pos="644"/>
          <w:tab w:val="num" w:pos="567"/>
        </w:tabs>
        <w:spacing w:after="120"/>
        <w:ind w:left="567" w:hanging="567"/>
        <w:rPr>
          <w:color w:val="000000"/>
        </w:rPr>
      </w:pPr>
      <w:r>
        <w:rPr>
          <w:color w:val="000000"/>
        </w:rPr>
        <w:t>TR 45.820, v.1.4.0</w:t>
      </w:r>
      <w:r w:rsidR="00586E93" w:rsidRPr="00FE488D">
        <w:rPr>
          <w:color w:val="000000"/>
        </w:rPr>
        <w:t xml:space="preserve"> “Cellular System Support for Ultra Low Complexity and Low Throughput Internet of Things”, Rapporteur (Vodafone Group Plc)</w:t>
      </w:r>
    </w:p>
    <w:p w:rsidR="00850DD6" w:rsidRPr="00164596" w:rsidRDefault="00164596" w:rsidP="00761F45">
      <w:pPr>
        <w:numPr>
          <w:ilvl w:val="0"/>
          <w:numId w:val="2"/>
        </w:numPr>
        <w:tabs>
          <w:tab w:val="clear" w:pos="644"/>
          <w:tab w:val="num" w:pos="567"/>
        </w:tabs>
        <w:spacing w:after="120"/>
        <w:ind w:left="567" w:hanging="567"/>
        <w:rPr>
          <w:color w:val="000000"/>
        </w:rPr>
      </w:pPr>
      <w:r w:rsidRPr="00164596">
        <w:t>GP-150853</w:t>
      </w:r>
      <w:r w:rsidR="000C7EEA" w:rsidRPr="00164596">
        <w:t>, “</w:t>
      </w:r>
      <w:r w:rsidR="00050BB6" w:rsidRPr="00164596">
        <w:t>N-PDTCH Traffic channel Design and Performance</w:t>
      </w:r>
      <w:r w:rsidR="000C7EEA" w:rsidRPr="00164596">
        <w:t>”, Nokia Networks</w:t>
      </w:r>
      <w:r w:rsidRPr="00164596">
        <w:t xml:space="preserve">, </w:t>
      </w:r>
      <w:r>
        <w:t>GERAN#67</w:t>
      </w:r>
    </w:p>
    <w:p w:rsidR="00164596" w:rsidRPr="00164596" w:rsidRDefault="00164596" w:rsidP="00164596">
      <w:pPr>
        <w:numPr>
          <w:ilvl w:val="0"/>
          <w:numId w:val="2"/>
        </w:numPr>
        <w:tabs>
          <w:tab w:val="clear" w:pos="644"/>
          <w:tab w:val="num" w:pos="567"/>
        </w:tabs>
        <w:spacing w:after="120"/>
        <w:ind w:left="567" w:hanging="567"/>
        <w:rPr>
          <w:color w:val="000000"/>
        </w:rPr>
      </w:pPr>
      <w:r w:rsidRPr="00164596">
        <w:t>GP-150815, “</w:t>
      </w:r>
      <w:r w:rsidRPr="00164596">
        <w:rPr>
          <w:rFonts w:cs="Arial"/>
        </w:rPr>
        <w:t xml:space="preserve">pCR 45.820 – N-GSM, Latency Analysis for Uplink Traffic Channel”, </w:t>
      </w:r>
      <w:r w:rsidRPr="00164596">
        <w:t>Nokia Networks, GERAN#67</w:t>
      </w:r>
    </w:p>
    <w:sectPr w:rsidR="00164596" w:rsidRPr="00164596" w:rsidSect="00183B38">
      <w:footerReference w:type="default" r:id="rId8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E9B" w:rsidRDefault="009D2E9B">
      <w:r>
        <w:separator/>
      </w:r>
    </w:p>
  </w:endnote>
  <w:endnote w:type="continuationSeparator" w:id="0">
    <w:p w:rsidR="009D2E9B" w:rsidRDefault="009D2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EEA" w:rsidRDefault="000C7EEA"/>
  <w:tbl>
    <w:tblPr>
      <w:tblW w:w="5000" w:type="pct"/>
      <w:jc w:val="center"/>
      <w:tblLook w:val="0000"/>
    </w:tblPr>
    <w:tblGrid>
      <w:gridCol w:w="3936"/>
      <w:gridCol w:w="2633"/>
      <w:gridCol w:w="3285"/>
    </w:tblGrid>
    <w:tr w:rsidR="000C7EEA">
      <w:trPr>
        <w:cantSplit/>
        <w:jc w:val="center"/>
      </w:trPr>
      <w:tc>
        <w:tcPr>
          <w:tcW w:w="3936" w:type="dxa"/>
          <w:vAlign w:val="center"/>
        </w:tcPr>
        <w:p w:rsidR="000C7EEA" w:rsidRPr="00F71508" w:rsidRDefault="000C7EEA" w:rsidP="00F71508">
          <w:pPr>
            <w:pStyle w:val="DocumentTitle"/>
            <w:spacing w:before="120" w:after="120"/>
            <w:rPr>
              <w:rFonts w:cs="Arial"/>
              <w:b w:val="0"/>
              <w:color w:val="000000"/>
              <w:sz w:val="14"/>
              <w:szCs w:val="14"/>
            </w:rPr>
          </w:pPr>
          <w:r>
            <w:rPr>
              <w:rFonts w:cs="Arial"/>
              <w:b w:val="0"/>
              <w:color w:val="000000"/>
              <w:sz w:val="14"/>
              <w:szCs w:val="14"/>
            </w:rPr>
            <w:t xml:space="preserve">N-GSM: </w:t>
          </w:r>
          <w:r w:rsidRPr="000C7EEA">
            <w:rPr>
              <w:rFonts w:cs="Arial"/>
              <w:b w:val="0"/>
              <w:color w:val="000000"/>
              <w:sz w:val="14"/>
              <w:szCs w:val="14"/>
            </w:rPr>
            <w:t>Throughput and Delay Analysis for Uplink Traffic Channel</w:t>
          </w:r>
          <w:r>
            <w:rPr>
              <w:szCs w:val="14"/>
            </w:rPr>
            <w:t xml:space="preserve">               </w:t>
          </w:r>
        </w:p>
      </w:tc>
      <w:tc>
        <w:tcPr>
          <w:tcW w:w="2633" w:type="dxa"/>
          <w:vAlign w:val="center"/>
        </w:tcPr>
        <w:p w:rsidR="000C7EEA" w:rsidRPr="009122CC" w:rsidRDefault="000C7EEA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t>GP-150814</w:t>
          </w:r>
        </w:p>
      </w:tc>
      <w:tc>
        <w:tcPr>
          <w:tcW w:w="3285" w:type="dxa"/>
          <w:vAlign w:val="center"/>
        </w:tcPr>
        <w:p w:rsidR="000C7EEA" w:rsidRDefault="00195FAA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 w:rsidR="000C7EEA"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C5745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  <w:r w:rsidR="000C7EEA"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 w:rsidR="000C7EEA"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8C5745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</w:tr>
  </w:tbl>
  <w:p w:rsidR="000C7EEA" w:rsidRDefault="000C7EEA" w:rsidP="00D80BF8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E9B" w:rsidRDefault="009D2E9B">
      <w:r>
        <w:separator/>
      </w:r>
    </w:p>
  </w:footnote>
  <w:footnote w:type="continuationSeparator" w:id="0">
    <w:p w:rsidR="009D2E9B" w:rsidRDefault="009D2E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C1E60E1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97451A0"/>
    <w:multiLevelType w:val="hybridMultilevel"/>
    <w:tmpl w:val="4DF4F37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4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5">
    <w:nsid w:val="14647A50"/>
    <w:multiLevelType w:val="hybridMultilevel"/>
    <w:tmpl w:val="400C87EC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6">
    <w:nsid w:val="16DE6ECB"/>
    <w:multiLevelType w:val="hybridMultilevel"/>
    <w:tmpl w:val="9EB4E07E"/>
    <w:lvl w:ilvl="0" w:tplc="831C4F10">
      <w:numFmt w:val="bullet"/>
      <w:lvlText w:val="•"/>
      <w:lvlJc w:val="left"/>
      <w:pPr>
        <w:ind w:left="2588" w:hanging="129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7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56015E0"/>
    <w:multiLevelType w:val="hybridMultilevel"/>
    <w:tmpl w:val="0248ED0E"/>
    <w:lvl w:ilvl="0" w:tplc="3E246DC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A3170"/>
    <w:multiLevelType w:val="hybridMultilevel"/>
    <w:tmpl w:val="BB4E17C2"/>
    <w:lvl w:ilvl="0" w:tplc="C3763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>
    <w:nsid w:val="29E7325B"/>
    <w:multiLevelType w:val="hybridMultilevel"/>
    <w:tmpl w:val="36F6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1C0F4F"/>
    <w:multiLevelType w:val="hybridMultilevel"/>
    <w:tmpl w:val="E812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D256FC"/>
    <w:multiLevelType w:val="hybridMultilevel"/>
    <w:tmpl w:val="90D84312"/>
    <w:lvl w:ilvl="0" w:tplc="E9AE5034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5">
    <w:nsid w:val="34AE3E76"/>
    <w:multiLevelType w:val="hybridMultilevel"/>
    <w:tmpl w:val="C92C5AF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221108"/>
    <w:multiLevelType w:val="hybridMultilevel"/>
    <w:tmpl w:val="37A4F3A8"/>
    <w:lvl w:ilvl="0" w:tplc="076E772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6F79D4"/>
    <w:multiLevelType w:val="hybridMultilevel"/>
    <w:tmpl w:val="C0AC260A"/>
    <w:lvl w:ilvl="0" w:tplc="370E908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4C6A5663"/>
    <w:multiLevelType w:val="hybridMultilevel"/>
    <w:tmpl w:val="94C49276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1">
    <w:nsid w:val="504A7B04"/>
    <w:multiLevelType w:val="hybridMultilevel"/>
    <w:tmpl w:val="24009F8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>
    <w:nsid w:val="5D722088"/>
    <w:multiLevelType w:val="hybridMultilevel"/>
    <w:tmpl w:val="512C9262"/>
    <w:lvl w:ilvl="0" w:tplc="65D4CD8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3">
    <w:nsid w:val="60805010"/>
    <w:multiLevelType w:val="hybridMultilevel"/>
    <w:tmpl w:val="8F70560E"/>
    <w:lvl w:ilvl="0" w:tplc="68922FF0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4">
    <w:nsid w:val="619E4052"/>
    <w:multiLevelType w:val="hybridMultilevel"/>
    <w:tmpl w:val="A3A6C92E"/>
    <w:lvl w:ilvl="0" w:tplc="E9AE5034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5">
    <w:nsid w:val="6E503241"/>
    <w:multiLevelType w:val="hybridMultilevel"/>
    <w:tmpl w:val="69543142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6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E971BA"/>
    <w:multiLevelType w:val="hybridMultilevel"/>
    <w:tmpl w:val="93709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7"/>
  </w:num>
  <w:num w:numId="5">
    <w:abstractNumId w:val="8"/>
  </w:num>
  <w:num w:numId="6">
    <w:abstractNumId w:val="19"/>
  </w:num>
  <w:num w:numId="7">
    <w:abstractNumId w:val="26"/>
  </w:num>
  <w:num w:numId="8">
    <w:abstractNumId w:val="16"/>
  </w:num>
  <w:num w:numId="9">
    <w:abstractNumId w:val="14"/>
  </w:num>
  <w:num w:numId="10">
    <w:abstractNumId w:val="3"/>
  </w:num>
  <w:num w:numId="11">
    <w:abstractNumId w:val="21"/>
  </w:num>
  <w:num w:numId="12">
    <w:abstractNumId w:val="1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18"/>
  </w:num>
  <w:num w:numId="17">
    <w:abstractNumId w:val="13"/>
  </w:num>
  <w:num w:numId="18">
    <w:abstractNumId w:val="12"/>
  </w:num>
  <w:num w:numId="19">
    <w:abstractNumId w:val="25"/>
  </w:num>
  <w:num w:numId="20">
    <w:abstractNumId w:val="5"/>
  </w:num>
  <w:num w:numId="21">
    <w:abstractNumId w:val="22"/>
  </w:num>
  <w:num w:numId="22">
    <w:abstractNumId w:val="6"/>
  </w:num>
  <w:num w:numId="23">
    <w:abstractNumId w:val="0"/>
  </w:num>
  <w:num w:numId="24">
    <w:abstractNumId w:val="23"/>
  </w:num>
  <w:num w:numId="25">
    <w:abstractNumId w:val="27"/>
  </w:num>
  <w:num w:numId="26">
    <w:abstractNumId w:val="15"/>
  </w:num>
  <w:num w:numId="27">
    <w:abstractNumId w:val="20"/>
  </w:num>
  <w:num w:numId="28">
    <w:abstractNumId w:val="2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proofState w:spelling="clean" w:grammar="clean"/>
  <w:stylePaneFormatFilter w:val="3F0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B5723"/>
    <w:rsid w:val="000038C5"/>
    <w:rsid w:val="00003DAE"/>
    <w:rsid w:val="000040F3"/>
    <w:rsid w:val="0000458A"/>
    <w:rsid w:val="0000521C"/>
    <w:rsid w:val="000054D4"/>
    <w:rsid w:val="000056DE"/>
    <w:rsid w:val="0000592A"/>
    <w:rsid w:val="000059B0"/>
    <w:rsid w:val="00005DF1"/>
    <w:rsid w:val="000066BC"/>
    <w:rsid w:val="00006EDD"/>
    <w:rsid w:val="0001012D"/>
    <w:rsid w:val="0001035A"/>
    <w:rsid w:val="000118CA"/>
    <w:rsid w:val="000129D2"/>
    <w:rsid w:val="00013614"/>
    <w:rsid w:val="00016605"/>
    <w:rsid w:val="00016872"/>
    <w:rsid w:val="00016C6F"/>
    <w:rsid w:val="00017F75"/>
    <w:rsid w:val="00020927"/>
    <w:rsid w:val="000220DB"/>
    <w:rsid w:val="00022645"/>
    <w:rsid w:val="00022DA7"/>
    <w:rsid w:val="00023817"/>
    <w:rsid w:val="00023A5E"/>
    <w:rsid w:val="00024D14"/>
    <w:rsid w:val="000254FD"/>
    <w:rsid w:val="00025C67"/>
    <w:rsid w:val="00025E08"/>
    <w:rsid w:val="000274C5"/>
    <w:rsid w:val="0003027E"/>
    <w:rsid w:val="000310E7"/>
    <w:rsid w:val="000316B5"/>
    <w:rsid w:val="000345C9"/>
    <w:rsid w:val="000345DD"/>
    <w:rsid w:val="000356E5"/>
    <w:rsid w:val="00035A4B"/>
    <w:rsid w:val="00036183"/>
    <w:rsid w:val="0003680E"/>
    <w:rsid w:val="00037803"/>
    <w:rsid w:val="00037F28"/>
    <w:rsid w:val="000419E0"/>
    <w:rsid w:val="00041D7C"/>
    <w:rsid w:val="00042AAB"/>
    <w:rsid w:val="00042E57"/>
    <w:rsid w:val="00044889"/>
    <w:rsid w:val="00044F03"/>
    <w:rsid w:val="00045729"/>
    <w:rsid w:val="00047114"/>
    <w:rsid w:val="0004722A"/>
    <w:rsid w:val="0004770F"/>
    <w:rsid w:val="00047F61"/>
    <w:rsid w:val="0005030A"/>
    <w:rsid w:val="00050BB6"/>
    <w:rsid w:val="000512A5"/>
    <w:rsid w:val="00051C7E"/>
    <w:rsid w:val="00052542"/>
    <w:rsid w:val="00052E15"/>
    <w:rsid w:val="00053F88"/>
    <w:rsid w:val="000540C1"/>
    <w:rsid w:val="00054EFC"/>
    <w:rsid w:val="00055E04"/>
    <w:rsid w:val="00055F18"/>
    <w:rsid w:val="000560F0"/>
    <w:rsid w:val="00057663"/>
    <w:rsid w:val="000609DB"/>
    <w:rsid w:val="00060EBB"/>
    <w:rsid w:val="00061D3D"/>
    <w:rsid w:val="00063527"/>
    <w:rsid w:val="0006423C"/>
    <w:rsid w:val="00064642"/>
    <w:rsid w:val="00064F80"/>
    <w:rsid w:val="0006555C"/>
    <w:rsid w:val="0006587D"/>
    <w:rsid w:val="000669AF"/>
    <w:rsid w:val="00070873"/>
    <w:rsid w:val="00070A57"/>
    <w:rsid w:val="00070AFD"/>
    <w:rsid w:val="00071134"/>
    <w:rsid w:val="00071E44"/>
    <w:rsid w:val="0007209E"/>
    <w:rsid w:val="0007280B"/>
    <w:rsid w:val="00072925"/>
    <w:rsid w:val="00073063"/>
    <w:rsid w:val="00073937"/>
    <w:rsid w:val="0007421F"/>
    <w:rsid w:val="00074A01"/>
    <w:rsid w:val="00074D9C"/>
    <w:rsid w:val="00074DEE"/>
    <w:rsid w:val="00075B35"/>
    <w:rsid w:val="00076300"/>
    <w:rsid w:val="00076C05"/>
    <w:rsid w:val="000770E7"/>
    <w:rsid w:val="00080445"/>
    <w:rsid w:val="00080E1E"/>
    <w:rsid w:val="0008252D"/>
    <w:rsid w:val="00082649"/>
    <w:rsid w:val="000849FB"/>
    <w:rsid w:val="00085444"/>
    <w:rsid w:val="000856AF"/>
    <w:rsid w:val="00086000"/>
    <w:rsid w:val="00087291"/>
    <w:rsid w:val="00090B1F"/>
    <w:rsid w:val="00090BE5"/>
    <w:rsid w:val="00091072"/>
    <w:rsid w:val="00091102"/>
    <w:rsid w:val="0009198B"/>
    <w:rsid w:val="00092828"/>
    <w:rsid w:val="0009473C"/>
    <w:rsid w:val="00095F61"/>
    <w:rsid w:val="00096EEC"/>
    <w:rsid w:val="00097441"/>
    <w:rsid w:val="00097EA0"/>
    <w:rsid w:val="000A146C"/>
    <w:rsid w:val="000A16E2"/>
    <w:rsid w:val="000A1A4F"/>
    <w:rsid w:val="000A1CC3"/>
    <w:rsid w:val="000A288C"/>
    <w:rsid w:val="000A3248"/>
    <w:rsid w:val="000A3FE3"/>
    <w:rsid w:val="000A5B1E"/>
    <w:rsid w:val="000A60ED"/>
    <w:rsid w:val="000A64FA"/>
    <w:rsid w:val="000A695D"/>
    <w:rsid w:val="000B09FC"/>
    <w:rsid w:val="000B1019"/>
    <w:rsid w:val="000B17D1"/>
    <w:rsid w:val="000B24BF"/>
    <w:rsid w:val="000B2B25"/>
    <w:rsid w:val="000B3158"/>
    <w:rsid w:val="000B35B9"/>
    <w:rsid w:val="000B3952"/>
    <w:rsid w:val="000B4917"/>
    <w:rsid w:val="000B5AC0"/>
    <w:rsid w:val="000B6985"/>
    <w:rsid w:val="000B6D03"/>
    <w:rsid w:val="000B7290"/>
    <w:rsid w:val="000B7E37"/>
    <w:rsid w:val="000C0478"/>
    <w:rsid w:val="000C0A3D"/>
    <w:rsid w:val="000C20D0"/>
    <w:rsid w:val="000C29AC"/>
    <w:rsid w:val="000C3629"/>
    <w:rsid w:val="000C42AB"/>
    <w:rsid w:val="000C74A9"/>
    <w:rsid w:val="000C7A89"/>
    <w:rsid w:val="000C7EEA"/>
    <w:rsid w:val="000D01EC"/>
    <w:rsid w:val="000D0B8B"/>
    <w:rsid w:val="000D14C6"/>
    <w:rsid w:val="000D2236"/>
    <w:rsid w:val="000D242E"/>
    <w:rsid w:val="000D3D2F"/>
    <w:rsid w:val="000D4ED8"/>
    <w:rsid w:val="000E057B"/>
    <w:rsid w:val="000E1276"/>
    <w:rsid w:val="000E1898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653"/>
    <w:rsid w:val="000F4BCB"/>
    <w:rsid w:val="000F68B7"/>
    <w:rsid w:val="000F7DDA"/>
    <w:rsid w:val="001007D1"/>
    <w:rsid w:val="00100E6A"/>
    <w:rsid w:val="001010C2"/>
    <w:rsid w:val="00101D20"/>
    <w:rsid w:val="001029CC"/>
    <w:rsid w:val="00106879"/>
    <w:rsid w:val="00107E6D"/>
    <w:rsid w:val="00110EDD"/>
    <w:rsid w:val="00111B5C"/>
    <w:rsid w:val="00111E72"/>
    <w:rsid w:val="00113A78"/>
    <w:rsid w:val="00113CDB"/>
    <w:rsid w:val="00113EB2"/>
    <w:rsid w:val="00116541"/>
    <w:rsid w:val="00117123"/>
    <w:rsid w:val="00120B63"/>
    <w:rsid w:val="00120D83"/>
    <w:rsid w:val="00121033"/>
    <w:rsid w:val="001222D7"/>
    <w:rsid w:val="00122840"/>
    <w:rsid w:val="00123782"/>
    <w:rsid w:val="00123871"/>
    <w:rsid w:val="00124EA0"/>
    <w:rsid w:val="00124F25"/>
    <w:rsid w:val="00125A58"/>
    <w:rsid w:val="00125F75"/>
    <w:rsid w:val="00126EF9"/>
    <w:rsid w:val="0012727F"/>
    <w:rsid w:val="001301DC"/>
    <w:rsid w:val="0013175D"/>
    <w:rsid w:val="00131EB5"/>
    <w:rsid w:val="0013351D"/>
    <w:rsid w:val="001347CB"/>
    <w:rsid w:val="0013490F"/>
    <w:rsid w:val="00135029"/>
    <w:rsid w:val="00136617"/>
    <w:rsid w:val="0013667C"/>
    <w:rsid w:val="00136FD1"/>
    <w:rsid w:val="001371C0"/>
    <w:rsid w:val="00137763"/>
    <w:rsid w:val="0013776A"/>
    <w:rsid w:val="00140BC9"/>
    <w:rsid w:val="00141AD6"/>
    <w:rsid w:val="00143264"/>
    <w:rsid w:val="00145359"/>
    <w:rsid w:val="00146B1D"/>
    <w:rsid w:val="00146F68"/>
    <w:rsid w:val="00147550"/>
    <w:rsid w:val="00150310"/>
    <w:rsid w:val="00153138"/>
    <w:rsid w:val="0015332C"/>
    <w:rsid w:val="001538F5"/>
    <w:rsid w:val="00154165"/>
    <w:rsid w:val="0015493E"/>
    <w:rsid w:val="0015589B"/>
    <w:rsid w:val="00156BAA"/>
    <w:rsid w:val="001574D0"/>
    <w:rsid w:val="0015751C"/>
    <w:rsid w:val="00157B64"/>
    <w:rsid w:val="00157C55"/>
    <w:rsid w:val="001610BF"/>
    <w:rsid w:val="00161295"/>
    <w:rsid w:val="00161876"/>
    <w:rsid w:val="00161FB9"/>
    <w:rsid w:val="001628CA"/>
    <w:rsid w:val="00164596"/>
    <w:rsid w:val="00166A7D"/>
    <w:rsid w:val="001677E6"/>
    <w:rsid w:val="00170459"/>
    <w:rsid w:val="001704E7"/>
    <w:rsid w:val="00171428"/>
    <w:rsid w:val="00172E6A"/>
    <w:rsid w:val="00172EE6"/>
    <w:rsid w:val="001732E1"/>
    <w:rsid w:val="00175274"/>
    <w:rsid w:val="001757D4"/>
    <w:rsid w:val="00176017"/>
    <w:rsid w:val="00176754"/>
    <w:rsid w:val="00176A9E"/>
    <w:rsid w:val="00176F72"/>
    <w:rsid w:val="00177387"/>
    <w:rsid w:val="0017740A"/>
    <w:rsid w:val="00180F01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3F8"/>
    <w:rsid w:val="001855E7"/>
    <w:rsid w:val="00185BC4"/>
    <w:rsid w:val="00186705"/>
    <w:rsid w:val="00186D37"/>
    <w:rsid w:val="00186E4D"/>
    <w:rsid w:val="001902C1"/>
    <w:rsid w:val="00190DB2"/>
    <w:rsid w:val="0019144D"/>
    <w:rsid w:val="00192328"/>
    <w:rsid w:val="0019240A"/>
    <w:rsid w:val="00194647"/>
    <w:rsid w:val="00194A5F"/>
    <w:rsid w:val="00194D52"/>
    <w:rsid w:val="00195E3C"/>
    <w:rsid w:val="00195FAA"/>
    <w:rsid w:val="00196F0D"/>
    <w:rsid w:val="00197477"/>
    <w:rsid w:val="00197BCD"/>
    <w:rsid w:val="00197BDF"/>
    <w:rsid w:val="001A08B0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5378"/>
    <w:rsid w:val="001B623A"/>
    <w:rsid w:val="001B6A99"/>
    <w:rsid w:val="001C07BF"/>
    <w:rsid w:val="001C0A2B"/>
    <w:rsid w:val="001C121A"/>
    <w:rsid w:val="001C1542"/>
    <w:rsid w:val="001C1B4C"/>
    <w:rsid w:val="001C1E62"/>
    <w:rsid w:val="001C1F2E"/>
    <w:rsid w:val="001C2971"/>
    <w:rsid w:val="001C2D6E"/>
    <w:rsid w:val="001C3179"/>
    <w:rsid w:val="001C44A8"/>
    <w:rsid w:val="001C44AC"/>
    <w:rsid w:val="001C5090"/>
    <w:rsid w:val="001C5CD6"/>
    <w:rsid w:val="001C63DE"/>
    <w:rsid w:val="001D0C55"/>
    <w:rsid w:val="001D2C0E"/>
    <w:rsid w:val="001D2FB1"/>
    <w:rsid w:val="001D30DB"/>
    <w:rsid w:val="001D3C5F"/>
    <w:rsid w:val="001D42A1"/>
    <w:rsid w:val="001D50B6"/>
    <w:rsid w:val="001D5E74"/>
    <w:rsid w:val="001D639C"/>
    <w:rsid w:val="001D6CD1"/>
    <w:rsid w:val="001D6D20"/>
    <w:rsid w:val="001D6EFE"/>
    <w:rsid w:val="001D778D"/>
    <w:rsid w:val="001D77F4"/>
    <w:rsid w:val="001D79D6"/>
    <w:rsid w:val="001E0E12"/>
    <w:rsid w:val="001E21C4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78F9"/>
    <w:rsid w:val="001F11C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5DF9"/>
    <w:rsid w:val="001F6A48"/>
    <w:rsid w:val="001F7AFB"/>
    <w:rsid w:val="00201BE0"/>
    <w:rsid w:val="0020250E"/>
    <w:rsid w:val="0020296B"/>
    <w:rsid w:val="00203880"/>
    <w:rsid w:val="00203A60"/>
    <w:rsid w:val="00207CDA"/>
    <w:rsid w:val="002105FB"/>
    <w:rsid w:val="002107F9"/>
    <w:rsid w:val="00212269"/>
    <w:rsid w:val="002128EA"/>
    <w:rsid w:val="0021341C"/>
    <w:rsid w:val="0021397F"/>
    <w:rsid w:val="00213C98"/>
    <w:rsid w:val="00213E23"/>
    <w:rsid w:val="002154A6"/>
    <w:rsid w:val="00215684"/>
    <w:rsid w:val="0022168E"/>
    <w:rsid w:val="0022329E"/>
    <w:rsid w:val="0022389F"/>
    <w:rsid w:val="00224972"/>
    <w:rsid w:val="00224FDE"/>
    <w:rsid w:val="00225735"/>
    <w:rsid w:val="00225C59"/>
    <w:rsid w:val="00226527"/>
    <w:rsid w:val="002269DD"/>
    <w:rsid w:val="00226C61"/>
    <w:rsid w:val="0022733A"/>
    <w:rsid w:val="00227A49"/>
    <w:rsid w:val="002300CE"/>
    <w:rsid w:val="0023128E"/>
    <w:rsid w:val="00233BD9"/>
    <w:rsid w:val="002341A7"/>
    <w:rsid w:val="002349B3"/>
    <w:rsid w:val="00234F33"/>
    <w:rsid w:val="0023531E"/>
    <w:rsid w:val="002366BA"/>
    <w:rsid w:val="00236914"/>
    <w:rsid w:val="00240252"/>
    <w:rsid w:val="00241BF0"/>
    <w:rsid w:val="002423B7"/>
    <w:rsid w:val="00242B36"/>
    <w:rsid w:val="00243003"/>
    <w:rsid w:val="00243446"/>
    <w:rsid w:val="002435D8"/>
    <w:rsid w:val="00244893"/>
    <w:rsid w:val="00244F53"/>
    <w:rsid w:val="00245C93"/>
    <w:rsid w:val="00245D09"/>
    <w:rsid w:val="00245E95"/>
    <w:rsid w:val="002462CE"/>
    <w:rsid w:val="00246F42"/>
    <w:rsid w:val="00251007"/>
    <w:rsid w:val="00251519"/>
    <w:rsid w:val="00251607"/>
    <w:rsid w:val="002520E6"/>
    <w:rsid w:val="00252DED"/>
    <w:rsid w:val="002532E1"/>
    <w:rsid w:val="00253A27"/>
    <w:rsid w:val="002549C9"/>
    <w:rsid w:val="0025549D"/>
    <w:rsid w:val="0025653A"/>
    <w:rsid w:val="00256816"/>
    <w:rsid w:val="0026000B"/>
    <w:rsid w:val="0026126C"/>
    <w:rsid w:val="002618C5"/>
    <w:rsid w:val="00262C96"/>
    <w:rsid w:val="0026322D"/>
    <w:rsid w:val="002646F0"/>
    <w:rsid w:val="00267A6A"/>
    <w:rsid w:val="0027017F"/>
    <w:rsid w:val="002707BA"/>
    <w:rsid w:val="002707F9"/>
    <w:rsid w:val="00270C87"/>
    <w:rsid w:val="00272779"/>
    <w:rsid w:val="00273008"/>
    <w:rsid w:val="00275711"/>
    <w:rsid w:val="00276743"/>
    <w:rsid w:val="00276836"/>
    <w:rsid w:val="00276AEC"/>
    <w:rsid w:val="0028007F"/>
    <w:rsid w:val="00280BDF"/>
    <w:rsid w:val="00280EA4"/>
    <w:rsid w:val="00281560"/>
    <w:rsid w:val="00281F47"/>
    <w:rsid w:val="00283808"/>
    <w:rsid w:val="0028423E"/>
    <w:rsid w:val="0028479A"/>
    <w:rsid w:val="002879C0"/>
    <w:rsid w:val="00287FA7"/>
    <w:rsid w:val="00290C9C"/>
    <w:rsid w:val="00291581"/>
    <w:rsid w:val="00292FEE"/>
    <w:rsid w:val="002932E7"/>
    <w:rsid w:val="00295645"/>
    <w:rsid w:val="00296D62"/>
    <w:rsid w:val="00297AF9"/>
    <w:rsid w:val="002A0623"/>
    <w:rsid w:val="002A24B1"/>
    <w:rsid w:val="002A2B46"/>
    <w:rsid w:val="002A34F0"/>
    <w:rsid w:val="002A3797"/>
    <w:rsid w:val="002A5801"/>
    <w:rsid w:val="002A7A38"/>
    <w:rsid w:val="002B00EA"/>
    <w:rsid w:val="002B0B78"/>
    <w:rsid w:val="002B0CB9"/>
    <w:rsid w:val="002B34B9"/>
    <w:rsid w:val="002B585A"/>
    <w:rsid w:val="002B5E23"/>
    <w:rsid w:val="002B6DF2"/>
    <w:rsid w:val="002B7084"/>
    <w:rsid w:val="002B7ACC"/>
    <w:rsid w:val="002B7ACE"/>
    <w:rsid w:val="002C110F"/>
    <w:rsid w:val="002C16E1"/>
    <w:rsid w:val="002C1E58"/>
    <w:rsid w:val="002C1FAF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4D8A"/>
    <w:rsid w:val="002C72A9"/>
    <w:rsid w:val="002C74CD"/>
    <w:rsid w:val="002D0016"/>
    <w:rsid w:val="002D04B8"/>
    <w:rsid w:val="002D1501"/>
    <w:rsid w:val="002D17BE"/>
    <w:rsid w:val="002D1D25"/>
    <w:rsid w:val="002D36B3"/>
    <w:rsid w:val="002D37D9"/>
    <w:rsid w:val="002D49D2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480"/>
    <w:rsid w:val="002F19B2"/>
    <w:rsid w:val="002F3BD0"/>
    <w:rsid w:val="002F4C0F"/>
    <w:rsid w:val="002F4D82"/>
    <w:rsid w:val="002F5562"/>
    <w:rsid w:val="003001FD"/>
    <w:rsid w:val="00300C34"/>
    <w:rsid w:val="00300D7D"/>
    <w:rsid w:val="00300EB7"/>
    <w:rsid w:val="00301CF5"/>
    <w:rsid w:val="00302A5C"/>
    <w:rsid w:val="00302BBF"/>
    <w:rsid w:val="00303213"/>
    <w:rsid w:val="0030330F"/>
    <w:rsid w:val="003048AE"/>
    <w:rsid w:val="00306B47"/>
    <w:rsid w:val="0031027B"/>
    <w:rsid w:val="00310B88"/>
    <w:rsid w:val="00310F41"/>
    <w:rsid w:val="00312C08"/>
    <w:rsid w:val="0031309C"/>
    <w:rsid w:val="00314039"/>
    <w:rsid w:val="003154F6"/>
    <w:rsid w:val="00316345"/>
    <w:rsid w:val="00317248"/>
    <w:rsid w:val="0031741F"/>
    <w:rsid w:val="00320269"/>
    <w:rsid w:val="00321174"/>
    <w:rsid w:val="00321925"/>
    <w:rsid w:val="00321D6D"/>
    <w:rsid w:val="003220F7"/>
    <w:rsid w:val="00322946"/>
    <w:rsid w:val="0032357A"/>
    <w:rsid w:val="0032422C"/>
    <w:rsid w:val="003246ED"/>
    <w:rsid w:val="0032539F"/>
    <w:rsid w:val="0032559F"/>
    <w:rsid w:val="00325810"/>
    <w:rsid w:val="0032660A"/>
    <w:rsid w:val="00326AA1"/>
    <w:rsid w:val="00331BB1"/>
    <w:rsid w:val="00332647"/>
    <w:rsid w:val="003331B3"/>
    <w:rsid w:val="00333409"/>
    <w:rsid w:val="0033380C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29B"/>
    <w:rsid w:val="00343311"/>
    <w:rsid w:val="00343394"/>
    <w:rsid w:val="00345B03"/>
    <w:rsid w:val="0034624B"/>
    <w:rsid w:val="003478F5"/>
    <w:rsid w:val="00347A32"/>
    <w:rsid w:val="00351C27"/>
    <w:rsid w:val="00352E53"/>
    <w:rsid w:val="00354166"/>
    <w:rsid w:val="003541B8"/>
    <w:rsid w:val="00355B64"/>
    <w:rsid w:val="00357C24"/>
    <w:rsid w:val="00357CA0"/>
    <w:rsid w:val="00357EFE"/>
    <w:rsid w:val="0036185D"/>
    <w:rsid w:val="00362DBB"/>
    <w:rsid w:val="0036494B"/>
    <w:rsid w:val="00364AF5"/>
    <w:rsid w:val="003669C2"/>
    <w:rsid w:val="003703AB"/>
    <w:rsid w:val="003705E1"/>
    <w:rsid w:val="0037064C"/>
    <w:rsid w:val="00370C62"/>
    <w:rsid w:val="00371E6D"/>
    <w:rsid w:val="00374CFE"/>
    <w:rsid w:val="003752C3"/>
    <w:rsid w:val="00376153"/>
    <w:rsid w:val="00376970"/>
    <w:rsid w:val="003773A0"/>
    <w:rsid w:val="003804F6"/>
    <w:rsid w:val="00380A6B"/>
    <w:rsid w:val="00380C2D"/>
    <w:rsid w:val="00380D2B"/>
    <w:rsid w:val="00381BC0"/>
    <w:rsid w:val="00382709"/>
    <w:rsid w:val="00382DD4"/>
    <w:rsid w:val="00383D58"/>
    <w:rsid w:val="00385131"/>
    <w:rsid w:val="00386C3D"/>
    <w:rsid w:val="00387BE0"/>
    <w:rsid w:val="00390D17"/>
    <w:rsid w:val="00391A4C"/>
    <w:rsid w:val="003929A4"/>
    <w:rsid w:val="00394A48"/>
    <w:rsid w:val="00395544"/>
    <w:rsid w:val="00396874"/>
    <w:rsid w:val="00397965"/>
    <w:rsid w:val="003A0439"/>
    <w:rsid w:val="003A153E"/>
    <w:rsid w:val="003A3827"/>
    <w:rsid w:val="003A3835"/>
    <w:rsid w:val="003A38C6"/>
    <w:rsid w:val="003A4E85"/>
    <w:rsid w:val="003A5030"/>
    <w:rsid w:val="003A56B0"/>
    <w:rsid w:val="003A5CA5"/>
    <w:rsid w:val="003A5EDE"/>
    <w:rsid w:val="003A6A4A"/>
    <w:rsid w:val="003A75BC"/>
    <w:rsid w:val="003A7611"/>
    <w:rsid w:val="003B1181"/>
    <w:rsid w:val="003B23D3"/>
    <w:rsid w:val="003B2698"/>
    <w:rsid w:val="003B2A9B"/>
    <w:rsid w:val="003B3CC3"/>
    <w:rsid w:val="003B4726"/>
    <w:rsid w:val="003B557D"/>
    <w:rsid w:val="003B5A0B"/>
    <w:rsid w:val="003B6B9F"/>
    <w:rsid w:val="003B74A0"/>
    <w:rsid w:val="003C09FE"/>
    <w:rsid w:val="003C12D3"/>
    <w:rsid w:val="003C142D"/>
    <w:rsid w:val="003C3089"/>
    <w:rsid w:val="003C3876"/>
    <w:rsid w:val="003C405F"/>
    <w:rsid w:val="003C51BE"/>
    <w:rsid w:val="003C623F"/>
    <w:rsid w:val="003D00D9"/>
    <w:rsid w:val="003D0D03"/>
    <w:rsid w:val="003D1FD6"/>
    <w:rsid w:val="003D2294"/>
    <w:rsid w:val="003D2895"/>
    <w:rsid w:val="003D2A5F"/>
    <w:rsid w:val="003D2CBB"/>
    <w:rsid w:val="003D4D5C"/>
    <w:rsid w:val="003D5AB3"/>
    <w:rsid w:val="003D6345"/>
    <w:rsid w:val="003D647E"/>
    <w:rsid w:val="003D65B0"/>
    <w:rsid w:val="003D76B8"/>
    <w:rsid w:val="003D7A2F"/>
    <w:rsid w:val="003E0D86"/>
    <w:rsid w:val="003E287F"/>
    <w:rsid w:val="003E2C61"/>
    <w:rsid w:val="003E3331"/>
    <w:rsid w:val="003E33B2"/>
    <w:rsid w:val="003E3F62"/>
    <w:rsid w:val="003E5075"/>
    <w:rsid w:val="003E62C9"/>
    <w:rsid w:val="003E635E"/>
    <w:rsid w:val="003F1247"/>
    <w:rsid w:val="003F30F0"/>
    <w:rsid w:val="003F3118"/>
    <w:rsid w:val="003F3557"/>
    <w:rsid w:val="003F45C6"/>
    <w:rsid w:val="003F4F27"/>
    <w:rsid w:val="003F55B3"/>
    <w:rsid w:val="003F5628"/>
    <w:rsid w:val="003F62E6"/>
    <w:rsid w:val="003F70C3"/>
    <w:rsid w:val="003F7810"/>
    <w:rsid w:val="003F7F6A"/>
    <w:rsid w:val="003F7F7A"/>
    <w:rsid w:val="00403893"/>
    <w:rsid w:val="004041D5"/>
    <w:rsid w:val="00406152"/>
    <w:rsid w:val="00411E51"/>
    <w:rsid w:val="00411F01"/>
    <w:rsid w:val="00412E15"/>
    <w:rsid w:val="00414073"/>
    <w:rsid w:val="004147DB"/>
    <w:rsid w:val="00416985"/>
    <w:rsid w:val="004169C1"/>
    <w:rsid w:val="004171A0"/>
    <w:rsid w:val="00417EC2"/>
    <w:rsid w:val="00420390"/>
    <w:rsid w:val="0042108F"/>
    <w:rsid w:val="00422E14"/>
    <w:rsid w:val="00423856"/>
    <w:rsid w:val="00423B0F"/>
    <w:rsid w:val="00424BED"/>
    <w:rsid w:val="00425F24"/>
    <w:rsid w:val="00427966"/>
    <w:rsid w:val="00427B3E"/>
    <w:rsid w:val="00427B61"/>
    <w:rsid w:val="00430E64"/>
    <w:rsid w:val="00431908"/>
    <w:rsid w:val="00432C70"/>
    <w:rsid w:val="00432FF9"/>
    <w:rsid w:val="00433372"/>
    <w:rsid w:val="0043394B"/>
    <w:rsid w:val="00433CA3"/>
    <w:rsid w:val="0043407B"/>
    <w:rsid w:val="00435585"/>
    <w:rsid w:val="004367B4"/>
    <w:rsid w:val="00436E3B"/>
    <w:rsid w:val="004372E6"/>
    <w:rsid w:val="00437643"/>
    <w:rsid w:val="00440340"/>
    <w:rsid w:val="00441177"/>
    <w:rsid w:val="00441F86"/>
    <w:rsid w:val="004427AB"/>
    <w:rsid w:val="0044450A"/>
    <w:rsid w:val="00444DD2"/>
    <w:rsid w:val="00445FED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753C"/>
    <w:rsid w:val="004576B7"/>
    <w:rsid w:val="00460D7A"/>
    <w:rsid w:val="004622B3"/>
    <w:rsid w:val="00462639"/>
    <w:rsid w:val="00463160"/>
    <w:rsid w:val="00463200"/>
    <w:rsid w:val="00463C75"/>
    <w:rsid w:val="00463EBE"/>
    <w:rsid w:val="00464801"/>
    <w:rsid w:val="00464C54"/>
    <w:rsid w:val="00465CD9"/>
    <w:rsid w:val="00465F92"/>
    <w:rsid w:val="0046607F"/>
    <w:rsid w:val="00466367"/>
    <w:rsid w:val="004704AF"/>
    <w:rsid w:val="00470617"/>
    <w:rsid w:val="004709DB"/>
    <w:rsid w:val="00471F2C"/>
    <w:rsid w:val="004728E7"/>
    <w:rsid w:val="00472EF1"/>
    <w:rsid w:val="004733DE"/>
    <w:rsid w:val="0047424B"/>
    <w:rsid w:val="00475F64"/>
    <w:rsid w:val="00476F62"/>
    <w:rsid w:val="00476FC7"/>
    <w:rsid w:val="004775C2"/>
    <w:rsid w:val="0047770C"/>
    <w:rsid w:val="004777CC"/>
    <w:rsid w:val="004823FB"/>
    <w:rsid w:val="0048270F"/>
    <w:rsid w:val="00483362"/>
    <w:rsid w:val="00483C98"/>
    <w:rsid w:val="00484198"/>
    <w:rsid w:val="00484745"/>
    <w:rsid w:val="00484762"/>
    <w:rsid w:val="004859CF"/>
    <w:rsid w:val="00485E4E"/>
    <w:rsid w:val="00486806"/>
    <w:rsid w:val="004874C2"/>
    <w:rsid w:val="00490054"/>
    <w:rsid w:val="00493EC6"/>
    <w:rsid w:val="00494CCC"/>
    <w:rsid w:val="00494EB8"/>
    <w:rsid w:val="00497457"/>
    <w:rsid w:val="004A0B27"/>
    <w:rsid w:val="004A0F2D"/>
    <w:rsid w:val="004A12FE"/>
    <w:rsid w:val="004A2C92"/>
    <w:rsid w:val="004A4D25"/>
    <w:rsid w:val="004A5629"/>
    <w:rsid w:val="004A5BDB"/>
    <w:rsid w:val="004A5D7D"/>
    <w:rsid w:val="004A5FE0"/>
    <w:rsid w:val="004A6519"/>
    <w:rsid w:val="004A7143"/>
    <w:rsid w:val="004A796A"/>
    <w:rsid w:val="004B030A"/>
    <w:rsid w:val="004B121B"/>
    <w:rsid w:val="004B207F"/>
    <w:rsid w:val="004B423F"/>
    <w:rsid w:val="004B4F17"/>
    <w:rsid w:val="004B4FC7"/>
    <w:rsid w:val="004B5046"/>
    <w:rsid w:val="004B5628"/>
    <w:rsid w:val="004B6621"/>
    <w:rsid w:val="004B6FC6"/>
    <w:rsid w:val="004B75B0"/>
    <w:rsid w:val="004B7FC1"/>
    <w:rsid w:val="004C044A"/>
    <w:rsid w:val="004C0B12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0F93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408"/>
    <w:rsid w:val="004D7550"/>
    <w:rsid w:val="004D77C7"/>
    <w:rsid w:val="004D7A87"/>
    <w:rsid w:val="004D7FFC"/>
    <w:rsid w:val="004E13B7"/>
    <w:rsid w:val="004E21D5"/>
    <w:rsid w:val="004E254A"/>
    <w:rsid w:val="004E3D19"/>
    <w:rsid w:val="004E46C6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453"/>
    <w:rsid w:val="004F183B"/>
    <w:rsid w:val="004F41C6"/>
    <w:rsid w:val="004F444F"/>
    <w:rsid w:val="004F5210"/>
    <w:rsid w:val="004F5863"/>
    <w:rsid w:val="004F5B25"/>
    <w:rsid w:val="004F6649"/>
    <w:rsid w:val="0050031D"/>
    <w:rsid w:val="00500614"/>
    <w:rsid w:val="00500AB9"/>
    <w:rsid w:val="005048A2"/>
    <w:rsid w:val="005051CB"/>
    <w:rsid w:val="0050523B"/>
    <w:rsid w:val="00506019"/>
    <w:rsid w:val="00506884"/>
    <w:rsid w:val="00506FEF"/>
    <w:rsid w:val="0050701E"/>
    <w:rsid w:val="00507058"/>
    <w:rsid w:val="0050790A"/>
    <w:rsid w:val="00510415"/>
    <w:rsid w:val="00510AB5"/>
    <w:rsid w:val="00511F21"/>
    <w:rsid w:val="005124CF"/>
    <w:rsid w:val="00512A76"/>
    <w:rsid w:val="00513318"/>
    <w:rsid w:val="00513A8E"/>
    <w:rsid w:val="00515272"/>
    <w:rsid w:val="00516459"/>
    <w:rsid w:val="0051680D"/>
    <w:rsid w:val="00520939"/>
    <w:rsid w:val="00520D08"/>
    <w:rsid w:val="00521589"/>
    <w:rsid w:val="00521D2F"/>
    <w:rsid w:val="00522677"/>
    <w:rsid w:val="005257C3"/>
    <w:rsid w:val="00526923"/>
    <w:rsid w:val="005306D3"/>
    <w:rsid w:val="005319C9"/>
    <w:rsid w:val="005333C8"/>
    <w:rsid w:val="00533FE7"/>
    <w:rsid w:val="00534BCD"/>
    <w:rsid w:val="0053573D"/>
    <w:rsid w:val="00535C75"/>
    <w:rsid w:val="0053658D"/>
    <w:rsid w:val="00536CBF"/>
    <w:rsid w:val="00537435"/>
    <w:rsid w:val="00537BE2"/>
    <w:rsid w:val="00537D68"/>
    <w:rsid w:val="00537F4F"/>
    <w:rsid w:val="00540C70"/>
    <w:rsid w:val="005424FC"/>
    <w:rsid w:val="005429FB"/>
    <w:rsid w:val="00544AB5"/>
    <w:rsid w:val="00544D53"/>
    <w:rsid w:val="00545C70"/>
    <w:rsid w:val="00546C27"/>
    <w:rsid w:val="00547A6B"/>
    <w:rsid w:val="005504EB"/>
    <w:rsid w:val="0055050E"/>
    <w:rsid w:val="00550BFF"/>
    <w:rsid w:val="0055129D"/>
    <w:rsid w:val="00552EA6"/>
    <w:rsid w:val="005533F4"/>
    <w:rsid w:val="005535C2"/>
    <w:rsid w:val="00553A6F"/>
    <w:rsid w:val="00554B2F"/>
    <w:rsid w:val="00555758"/>
    <w:rsid w:val="00555F10"/>
    <w:rsid w:val="00556394"/>
    <w:rsid w:val="00556441"/>
    <w:rsid w:val="0055693E"/>
    <w:rsid w:val="005569C9"/>
    <w:rsid w:val="005569DC"/>
    <w:rsid w:val="00557C7B"/>
    <w:rsid w:val="005603AD"/>
    <w:rsid w:val="0056115D"/>
    <w:rsid w:val="00561332"/>
    <w:rsid w:val="00562833"/>
    <w:rsid w:val="0056339B"/>
    <w:rsid w:val="005641A0"/>
    <w:rsid w:val="0056433D"/>
    <w:rsid w:val="0056488C"/>
    <w:rsid w:val="00564E89"/>
    <w:rsid w:val="0056523C"/>
    <w:rsid w:val="0056575D"/>
    <w:rsid w:val="00565ECC"/>
    <w:rsid w:val="00567DF3"/>
    <w:rsid w:val="00572FAF"/>
    <w:rsid w:val="00573041"/>
    <w:rsid w:val="0057398D"/>
    <w:rsid w:val="00573DD7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A7B"/>
    <w:rsid w:val="00584EE8"/>
    <w:rsid w:val="00585364"/>
    <w:rsid w:val="00585CEF"/>
    <w:rsid w:val="00586961"/>
    <w:rsid w:val="00586E93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54BF"/>
    <w:rsid w:val="00595612"/>
    <w:rsid w:val="0059583E"/>
    <w:rsid w:val="00596093"/>
    <w:rsid w:val="0059669B"/>
    <w:rsid w:val="005A039A"/>
    <w:rsid w:val="005A0E5D"/>
    <w:rsid w:val="005A17F3"/>
    <w:rsid w:val="005A1C51"/>
    <w:rsid w:val="005A1D64"/>
    <w:rsid w:val="005A28A3"/>
    <w:rsid w:val="005A3A29"/>
    <w:rsid w:val="005A41F4"/>
    <w:rsid w:val="005A5FCE"/>
    <w:rsid w:val="005A68FD"/>
    <w:rsid w:val="005B2716"/>
    <w:rsid w:val="005B3580"/>
    <w:rsid w:val="005B3D26"/>
    <w:rsid w:val="005B40C0"/>
    <w:rsid w:val="005B41AD"/>
    <w:rsid w:val="005B4C1F"/>
    <w:rsid w:val="005B5450"/>
    <w:rsid w:val="005B545C"/>
    <w:rsid w:val="005B5A51"/>
    <w:rsid w:val="005B5C82"/>
    <w:rsid w:val="005B6610"/>
    <w:rsid w:val="005B7FDE"/>
    <w:rsid w:val="005C011F"/>
    <w:rsid w:val="005C122F"/>
    <w:rsid w:val="005C1C4C"/>
    <w:rsid w:val="005C2E00"/>
    <w:rsid w:val="005C43BE"/>
    <w:rsid w:val="005C4BA2"/>
    <w:rsid w:val="005C5BD5"/>
    <w:rsid w:val="005C5C84"/>
    <w:rsid w:val="005C6A58"/>
    <w:rsid w:val="005C6D3D"/>
    <w:rsid w:val="005D0067"/>
    <w:rsid w:val="005D0186"/>
    <w:rsid w:val="005D0B68"/>
    <w:rsid w:val="005D1243"/>
    <w:rsid w:val="005D1F8F"/>
    <w:rsid w:val="005D48C3"/>
    <w:rsid w:val="005D734A"/>
    <w:rsid w:val="005D7D17"/>
    <w:rsid w:val="005E0D8A"/>
    <w:rsid w:val="005E2F4F"/>
    <w:rsid w:val="005E3E3F"/>
    <w:rsid w:val="005E60FE"/>
    <w:rsid w:val="005E6DE7"/>
    <w:rsid w:val="005E6ECE"/>
    <w:rsid w:val="005E74E4"/>
    <w:rsid w:val="005E7A36"/>
    <w:rsid w:val="005F02BE"/>
    <w:rsid w:val="005F03CF"/>
    <w:rsid w:val="005F055B"/>
    <w:rsid w:val="005F5D3F"/>
    <w:rsid w:val="005F64BE"/>
    <w:rsid w:val="005F6638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62E"/>
    <w:rsid w:val="00606746"/>
    <w:rsid w:val="0060702C"/>
    <w:rsid w:val="00610801"/>
    <w:rsid w:val="0061095F"/>
    <w:rsid w:val="006121C5"/>
    <w:rsid w:val="0061449A"/>
    <w:rsid w:val="00616777"/>
    <w:rsid w:val="00617E05"/>
    <w:rsid w:val="00617F36"/>
    <w:rsid w:val="00620225"/>
    <w:rsid w:val="0062073F"/>
    <w:rsid w:val="00621692"/>
    <w:rsid w:val="00623DD5"/>
    <w:rsid w:val="0062520B"/>
    <w:rsid w:val="006254D1"/>
    <w:rsid w:val="0062566A"/>
    <w:rsid w:val="00625B02"/>
    <w:rsid w:val="006262C1"/>
    <w:rsid w:val="00626344"/>
    <w:rsid w:val="00626C56"/>
    <w:rsid w:val="006302CD"/>
    <w:rsid w:val="00631995"/>
    <w:rsid w:val="00631F4E"/>
    <w:rsid w:val="00633AF2"/>
    <w:rsid w:val="00634C8F"/>
    <w:rsid w:val="00635187"/>
    <w:rsid w:val="0063701A"/>
    <w:rsid w:val="006424B0"/>
    <w:rsid w:val="00643201"/>
    <w:rsid w:val="0064366E"/>
    <w:rsid w:val="00643FB5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936"/>
    <w:rsid w:val="00653D90"/>
    <w:rsid w:val="00653E64"/>
    <w:rsid w:val="00654740"/>
    <w:rsid w:val="00655F11"/>
    <w:rsid w:val="00657C88"/>
    <w:rsid w:val="006606BE"/>
    <w:rsid w:val="00660C59"/>
    <w:rsid w:val="00661B1B"/>
    <w:rsid w:val="00662B98"/>
    <w:rsid w:val="00663783"/>
    <w:rsid w:val="00664B41"/>
    <w:rsid w:val="00664D58"/>
    <w:rsid w:val="00666128"/>
    <w:rsid w:val="00666F07"/>
    <w:rsid w:val="006672A9"/>
    <w:rsid w:val="00667E37"/>
    <w:rsid w:val="00670407"/>
    <w:rsid w:val="006713BB"/>
    <w:rsid w:val="00672342"/>
    <w:rsid w:val="006726D0"/>
    <w:rsid w:val="00672A11"/>
    <w:rsid w:val="00673005"/>
    <w:rsid w:val="00673F40"/>
    <w:rsid w:val="00674925"/>
    <w:rsid w:val="00674D27"/>
    <w:rsid w:val="0067559F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C9F"/>
    <w:rsid w:val="00684FD0"/>
    <w:rsid w:val="00685082"/>
    <w:rsid w:val="006867C4"/>
    <w:rsid w:val="006870B8"/>
    <w:rsid w:val="00687B2B"/>
    <w:rsid w:val="0069047F"/>
    <w:rsid w:val="006910E4"/>
    <w:rsid w:val="00692367"/>
    <w:rsid w:val="006935D8"/>
    <w:rsid w:val="00694738"/>
    <w:rsid w:val="006957A4"/>
    <w:rsid w:val="00696782"/>
    <w:rsid w:val="006967AE"/>
    <w:rsid w:val="006976C2"/>
    <w:rsid w:val="00697B8E"/>
    <w:rsid w:val="00697DBA"/>
    <w:rsid w:val="006A15F1"/>
    <w:rsid w:val="006A1B65"/>
    <w:rsid w:val="006A3FF9"/>
    <w:rsid w:val="006A6280"/>
    <w:rsid w:val="006A7C05"/>
    <w:rsid w:val="006A7CA6"/>
    <w:rsid w:val="006B0FB7"/>
    <w:rsid w:val="006B106A"/>
    <w:rsid w:val="006B1438"/>
    <w:rsid w:val="006B1706"/>
    <w:rsid w:val="006B1CE9"/>
    <w:rsid w:val="006B1E9D"/>
    <w:rsid w:val="006B3ECB"/>
    <w:rsid w:val="006B4684"/>
    <w:rsid w:val="006B48CC"/>
    <w:rsid w:val="006B505B"/>
    <w:rsid w:val="006B67AA"/>
    <w:rsid w:val="006B7320"/>
    <w:rsid w:val="006C0AC6"/>
    <w:rsid w:val="006C2F60"/>
    <w:rsid w:val="006C31A6"/>
    <w:rsid w:val="006C3F18"/>
    <w:rsid w:val="006C4449"/>
    <w:rsid w:val="006C5178"/>
    <w:rsid w:val="006C5D68"/>
    <w:rsid w:val="006C60C7"/>
    <w:rsid w:val="006C7341"/>
    <w:rsid w:val="006C7DB7"/>
    <w:rsid w:val="006C7EAE"/>
    <w:rsid w:val="006D0A55"/>
    <w:rsid w:val="006D37DF"/>
    <w:rsid w:val="006D391F"/>
    <w:rsid w:val="006D3D48"/>
    <w:rsid w:val="006D4189"/>
    <w:rsid w:val="006D6531"/>
    <w:rsid w:val="006D6617"/>
    <w:rsid w:val="006E1388"/>
    <w:rsid w:val="006E27C9"/>
    <w:rsid w:val="006E3123"/>
    <w:rsid w:val="006E3578"/>
    <w:rsid w:val="006E3B76"/>
    <w:rsid w:val="006E47A6"/>
    <w:rsid w:val="006E48B4"/>
    <w:rsid w:val="006E4DC1"/>
    <w:rsid w:val="006E7231"/>
    <w:rsid w:val="006E7542"/>
    <w:rsid w:val="006E77B5"/>
    <w:rsid w:val="006E782B"/>
    <w:rsid w:val="006F22D8"/>
    <w:rsid w:val="006F2868"/>
    <w:rsid w:val="006F39F4"/>
    <w:rsid w:val="006F5117"/>
    <w:rsid w:val="006F5A9F"/>
    <w:rsid w:val="006F5B4E"/>
    <w:rsid w:val="007031F1"/>
    <w:rsid w:val="007042B5"/>
    <w:rsid w:val="00704941"/>
    <w:rsid w:val="007055D8"/>
    <w:rsid w:val="00706654"/>
    <w:rsid w:val="0070679D"/>
    <w:rsid w:val="00706907"/>
    <w:rsid w:val="00707BAA"/>
    <w:rsid w:val="007103C7"/>
    <w:rsid w:val="00711108"/>
    <w:rsid w:val="0071118D"/>
    <w:rsid w:val="0071319F"/>
    <w:rsid w:val="00713567"/>
    <w:rsid w:val="0071492C"/>
    <w:rsid w:val="00715481"/>
    <w:rsid w:val="00715623"/>
    <w:rsid w:val="007202D6"/>
    <w:rsid w:val="00720C36"/>
    <w:rsid w:val="00722F05"/>
    <w:rsid w:val="007235AE"/>
    <w:rsid w:val="00724006"/>
    <w:rsid w:val="00724AB1"/>
    <w:rsid w:val="007256D8"/>
    <w:rsid w:val="00725A21"/>
    <w:rsid w:val="00725E2E"/>
    <w:rsid w:val="00725E63"/>
    <w:rsid w:val="007275F4"/>
    <w:rsid w:val="00727885"/>
    <w:rsid w:val="00727CEB"/>
    <w:rsid w:val="00727DCD"/>
    <w:rsid w:val="0073032A"/>
    <w:rsid w:val="00731B36"/>
    <w:rsid w:val="00731D84"/>
    <w:rsid w:val="00731F44"/>
    <w:rsid w:val="00731F77"/>
    <w:rsid w:val="00732297"/>
    <w:rsid w:val="00732864"/>
    <w:rsid w:val="0073400F"/>
    <w:rsid w:val="00734E9C"/>
    <w:rsid w:val="00735622"/>
    <w:rsid w:val="0073577C"/>
    <w:rsid w:val="00735D7B"/>
    <w:rsid w:val="00736FF7"/>
    <w:rsid w:val="00737BAE"/>
    <w:rsid w:val="00740DED"/>
    <w:rsid w:val="00741101"/>
    <w:rsid w:val="00741BC5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2E44"/>
    <w:rsid w:val="007534B8"/>
    <w:rsid w:val="007546C2"/>
    <w:rsid w:val="00754F4F"/>
    <w:rsid w:val="00757FB4"/>
    <w:rsid w:val="00760541"/>
    <w:rsid w:val="0076097E"/>
    <w:rsid w:val="00760BAB"/>
    <w:rsid w:val="00760D17"/>
    <w:rsid w:val="00761F45"/>
    <w:rsid w:val="00763FD9"/>
    <w:rsid w:val="0076411F"/>
    <w:rsid w:val="007646F8"/>
    <w:rsid w:val="007662CA"/>
    <w:rsid w:val="0076695D"/>
    <w:rsid w:val="00766D86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C47"/>
    <w:rsid w:val="00782B74"/>
    <w:rsid w:val="00783534"/>
    <w:rsid w:val="00784187"/>
    <w:rsid w:val="007876DD"/>
    <w:rsid w:val="007879BE"/>
    <w:rsid w:val="00787AFE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103D"/>
    <w:rsid w:val="007A136A"/>
    <w:rsid w:val="007A3680"/>
    <w:rsid w:val="007A384D"/>
    <w:rsid w:val="007A3DE2"/>
    <w:rsid w:val="007A4205"/>
    <w:rsid w:val="007A4768"/>
    <w:rsid w:val="007A5536"/>
    <w:rsid w:val="007A57BA"/>
    <w:rsid w:val="007A5C5A"/>
    <w:rsid w:val="007A6738"/>
    <w:rsid w:val="007A6A99"/>
    <w:rsid w:val="007A6EE7"/>
    <w:rsid w:val="007A76F7"/>
    <w:rsid w:val="007A79F3"/>
    <w:rsid w:val="007B012C"/>
    <w:rsid w:val="007B045E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872"/>
    <w:rsid w:val="007B4924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6E2"/>
    <w:rsid w:val="007C4062"/>
    <w:rsid w:val="007C45F5"/>
    <w:rsid w:val="007C605F"/>
    <w:rsid w:val="007D0AAD"/>
    <w:rsid w:val="007D0C13"/>
    <w:rsid w:val="007D1C74"/>
    <w:rsid w:val="007D39BF"/>
    <w:rsid w:val="007D4D84"/>
    <w:rsid w:val="007D6294"/>
    <w:rsid w:val="007D7523"/>
    <w:rsid w:val="007D77D2"/>
    <w:rsid w:val="007E07F8"/>
    <w:rsid w:val="007E09D9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2189"/>
    <w:rsid w:val="007F3516"/>
    <w:rsid w:val="007F4CA3"/>
    <w:rsid w:val="007F5FAA"/>
    <w:rsid w:val="007F673B"/>
    <w:rsid w:val="007F7168"/>
    <w:rsid w:val="007F72A8"/>
    <w:rsid w:val="007F7580"/>
    <w:rsid w:val="00800953"/>
    <w:rsid w:val="00801980"/>
    <w:rsid w:val="0080253D"/>
    <w:rsid w:val="00802E18"/>
    <w:rsid w:val="00803C85"/>
    <w:rsid w:val="00804817"/>
    <w:rsid w:val="008051B4"/>
    <w:rsid w:val="008064F2"/>
    <w:rsid w:val="0080706E"/>
    <w:rsid w:val="00807CDD"/>
    <w:rsid w:val="00812760"/>
    <w:rsid w:val="008133E3"/>
    <w:rsid w:val="00813D00"/>
    <w:rsid w:val="0081410E"/>
    <w:rsid w:val="008141D0"/>
    <w:rsid w:val="00814593"/>
    <w:rsid w:val="00814E31"/>
    <w:rsid w:val="008156E5"/>
    <w:rsid w:val="00816053"/>
    <w:rsid w:val="00816FAD"/>
    <w:rsid w:val="0081718D"/>
    <w:rsid w:val="008201FF"/>
    <w:rsid w:val="00820883"/>
    <w:rsid w:val="00822A13"/>
    <w:rsid w:val="0082373D"/>
    <w:rsid w:val="00823745"/>
    <w:rsid w:val="00823767"/>
    <w:rsid w:val="00823808"/>
    <w:rsid w:val="00823890"/>
    <w:rsid w:val="00823F05"/>
    <w:rsid w:val="00824265"/>
    <w:rsid w:val="00824862"/>
    <w:rsid w:val="008249E3"/>
    <w:rsid w:val="0082663F"/>
    <w:rsid w:val="0082742B"/>
    <w:rsid w:val="008274A3"/>
    <w:rsid w:val="00827D65"/>
    <w:rsid w:val="00827D93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47621"/>
    <w:rsid w:val="008478AC"/>
    <w:rsid w:val="00850001"/>
    <w:rsid w:val="008503D8"/>
    <w:rsid w:val="00850DD6"/>
    <w:rsid w:val="008512F2"/>
    <w:rsid w:val="00851EEF"/>
    <w:rsid w:val="0085236F"/>
    <w:rsid w:val="008527BC"/>
    <w:rsid w:val="008531D7"/>
    <w:rsid w:val="00853242"/>
    <w:rsid w:val="00853CCE"/>
    <w:rsid w:val="008563C0"/>
    <w:rsid w:val="00856624"/>
    <w:rsid w:val="00856728"/>
    <w:rsid w:val="00856D6C"/>
    <w:rsid w:val="0085714F"/>
    <w:rsid w:val="008577BF"/>
    <w:rsid w:val="00860E14"/>
    <w:rsid w:val="008623CD"/>
    <w:rsid w:val="0086347F"/>
    <w:rsid w:val="00864AB3"/>
    <w:rsid w:val="00864DCF"/>
    <w:rsid w:val="00866E07"/>
    <w:rsid w:val="00867416"/>
    <w:rsid w:val="00867C36"/>
    <w:rsid w:val="008713C0"/>
    <w:rsid w:val="008715B6"/>
    <w:rsid w:val="008723C9"/>
    <w:rsid w:val="00873278"/>
    <w:rsid w:val="00873872"/>
    <w:rsid w:val="00874394"/>
    <w:rsid w:val="008746AE"/>
    <w:rsid w:val="00874AD5"/>
    <w:rsid w:val="00874AF4"/>
    <w:rsid w:val="00874D9C"/>
    <w:rsid w:val="0087595E"/>
    <w:rsid w:val="008759B2"/>
    <w:rsid w:val="00875B00"/>
    <w:rsid w:val="00875C53"/>
    <w:rsid w:val="00875D0F"/>
    <w:rsid w:val="00876229"/>
    <w:rsid w:val="008766DB"/>
    <w:rsid w:val="00876AD4"/>
    <w:rsid w:val="008811B0"/>
    <w:rsid w:val="00881586"/>
    <w:rsid w:val="008819A3"/>
    <w:rsid w:val="00881C10"/>
    <w:rsid w:val="008836F6"/>
    <w:rsid w:val="008837F8"/>
    <w:rsid w:val="00884126"/>
    <w:rsid w:val="00884673"/>
    <w:rsid w:val="00884B84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B7A"/>
    <w:rsid w:val="00893D91"/>
    <w:rsid w:val="0089489A"/>
    <w:rsid w:val="008952BC"/>
    <w:rsid w:val="0089593A"/>
    <w:rsid w:val="00895C29"/>
    <w:rsid w:val="00896F74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024"/>
    <w:rsid w:val="008A6924"/>
    <w:rsid w:val="008A6F7A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19B"/>
    <w:rsid w:val="008B60E0"/>
    <w:rsid w:val="008B68E3"/>
    <w:rsid w:val="008B7DCA"/>
    <w:rsid w:val="008C024D"/>
    <w:rsid w:val="008C02CC"/>
    <w:rsid w:val="008C066F"/>
    <w:rsid w:val="008C0FE1"/>
    <w:rsid w:val="008C1831"/>
    <w:rsid w:val="008C1C31"/>
    <w:rsid w:val="008C25DB"/>
    <w:rsid w:val="008C5745"/>
    <w:rsid w:val="008C59F9"/>
    <w:rsid w:val="008C6626"/>
    <w:rsid w:val="008C763E"/>
    <w:rsid w:val="008C7877"/>
    <w:rsid w:val="008D089B"/>
    <w:rsid w:val="008D1AF2"/>
    <w:rsid w:val="008D2927"/>
    <w:rsid w:val="008D2A11"/>
    <w:rsid w:val="008D2DFA"/>
    <w:rsid w:val="008D2F52"/>
    <w:rsid w:val="008D36AE"/>
    <w:rsid w:val="008D391A"/>
    <w:rsid w:val="008D4AD6"/>
    <w:rsid w:val="008D4C50"/>
    <w:rsid w:val="008D527D"/>
    <w:rsid w:val="008D612E"/>
    <w:rsid w:val="008D69DA"/>
    <w:rsid w:val="008D7F32"/>
    <w:rsid w:val="008E0C68"/>
    <w:rsid w:val="008E0EA5"/>
    <w:rsid w:val="008E1884"/>
    <w:rsid w:val="008E1F51"/>
    <w:rsid w:val="008E22B6"/>
    <w:rsid w:val="008E3F1A"/>
    <w:rsid w:val="008E5644"/>
    <w:rsid w:val="008E599C"/>
    <w:rsid w:val="008E6304"/>
    <w:rsid w:val="008E7442"/>
    <w:rsid w:val="008E74BE"/>
    <w:rsid w:val="008E791F"/>
    <w:rsid w:val="008F0EDA"/>
    <w:rsid w:val="008F4246"/>
    <w:rsid w:val="008F59BC"/>
    <w:rsid w:val="008F5F7C"/>
    <w:rsid w:val="00900364"/>
    <w:rsid w:val="00900F93"/>
    <w:rsid w:val="009028DC"/>
    <w:rsid w:val="0090304D"/>
    <w:rsid w:val="009034B6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5A3"/>
    <w:rsid w:val="00921A57"/>
    <w:rsid w:val="009220A2"/>
    <w:rsid w:val="009221A6"/>
    <w:rsid w:val="009227A7"/>
    <w:rsid w:val="00922AE5"/>
    <w:rsid w:val="00922F42"/>
    <w:rsid w:val="0092344E"/>
    <w:rsid w:val="009240E1"/>
    <w:rsid w:val="00924B20"/>
    <w:rsid w:val="00924C96"/>
    <w:rsid w:val="00924D38"/>
    <w:rsid w:val="009251B1"/>
    <w:rsid w:val="009254CF"/>
    <w:rsid w:val="00925DEB"/>
    <w:rsid w:val="0093010C"/>
    <w:rsid w:val="009302F6"/>
    <w:rsid w:val="0093097F"/>
    <w:rsid w:val="00930EC9"/>
    <w:rsid w:val="00932688"/>
    <w:rsid w:val="00932AEB"/>
    <w:rsid w:val="00932DDA"/>
    <w:rsid w:val="009334A0"/>
    <w:rsid w:val="00933AE4"/>
    <w:rsid w:val="00933B0D"/>
    <w:rsid w:val="00934333"/>
    <w:rsid w:val="009349DB"/>
    <w:rsid w:val="00935BC1"/>
    <w:rsid w:val="00935CE3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C36"/>
    <w:rsid w:val="00946CAB"/>
    <w:rsid w:val="0094720E"/>
    <w:rsid w:val="00947803"/>
    <w:rsid w:val="00950E33"/>
    <w:rsid w:val="009518AF"/>
    <w:rsid w:val="00953A5E"/>
    <w:rsid w:val="00954378"/>
    <w:rsid w:val="00954427"/>
    <w:rsid w:val="0095471C"/>
    <w:rsid w:val="00954DF7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95A"/>
    <w:rsid w:val="00967B07"/>
    <w:rsid w:val="00967C9D"/>
    <w:rsid w:val="0097052B"/>
    <w:rsid w:val="0097245A"/>
    <w:rsid w:val="009727A4"/>
    <w:rsid w:val="00972BA1"/>
    <w:rsid w:val="00974106"/>
    <w:rsid w:val="009747A2"/>
    <w:rsid w:val="00974B7C"/>
    <w:rsid w:val="00975233"/>
    <w:rsid w:val="00977264"/>
    <w:rsid w:val="0097776E"/>
    <w:rsid w:val="0098101E"/>
    <w:rsid w:val="0098118C"/>
    <w:rsid w:val="00981EA2"/>
    <w:rsid w:val="00982B71"/>
    <w:rsid w:val="00985100"/>
    <w:rsid w:val="0098565A"/>
    <w:rsid w:val="00986D40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2D5C"/>
    <w:rsid w:val="009A32B0"/>
    <w:rsid w:val="009A362B"/>
    <w:rsid w:val="009A43F8"/>
    <w:rsid w:val="009A6417"/>
    <w:rsid w:val="009A682F"/>
    <w:rsid w:val="009A754F"/>
    <w:rsid w:val="009A7A40"/>
    <w:rsid w:val="009A7C0A"/>
    <w:rsid w:val="009B0FB9"/>
    <w:rsid w:val="009B1A65"/>
    <w:rsid w:val="009B2EA4"/>
    <w:rsid w:val="009B2FFD"/>
    <w:rsid w:val="009B3CBE"/>
    <w:rsid w:val="009B41C2"/>
    <w:rsid w:val="009B454C"/>
    <w:rsid w:val="009B4673"/>
    <w:rsid w:val="009B49F9"/>
    <w:rsid w:val="009B4BDA"/>
    <w:rsid w:val="009B4F42"/>
    <w:rsid w:val="009B567E"/>
    <w:rsid w:val="009B5D18"/>
    <w:rsid w:val="009B6160"/>
    <w:rsid w:val="009B68C4"/>
    <w:rsid w:val="009C03BD"/>
    <w:rsid w:val="009C0FA6"/>
    <w:rsid w:val="009C107A"/>
    <w:rsid w:val="009C17D9"/>
    <w:rsid w:val="009C1F83"/>
    <w:rsid w:val="009C2C21"/>
    <w:rsid w:val="009C34FA"/>
    <w:rsid w:val="009C439D"/>
    <w:rsid w:val="009C5365"/>
    <w:rsid w:val="009C56C3"/>
    <w:rsid w:val="009C6068"/>
    <w:rsid w:val="009C6817"/>
    <w:rsid w:val="009C6844"/>
    <w:rsid w:val="009C7EA3"/>
    <w:rsid w:val="009D0902"/>
    <w:rsid w:val="009D1101"/>
    <w:rsid w:val="009D1C09"/>
    <w:rsid w:val="009D2830"/>
    <w:rsid w:val="009D2E9B"/>
    <w:rsid w:val="009D2F84"/>
    <w:rsid w:val="009D3ECB"/>
    <w:rsid w:val="009D52CC"/>
    <w:rsid w:val="009D6997"/>
    <w:rsid w:val="009D6C33"/>
    <w:rsid w:val="009D6E78"/>
    <w:rsid w:val="009D708F"/>
    <w:rsid w:val="009D7194"/>
    <w:rsid w:val="009E0178"/>
    <w:rsid w:val="009E045F"/>
    <w:rsid w:val="009E0A75"/>
    <w:rsid w:val="009E1C38"/>
    <w:rsid w:val="009E2D16"/>
    <w:rsid w:val="009E48FA"/>
    <w:rsid w:val="009E49E7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533B"/>
    <w:rsid w:val="009F595A"/>
    <w:rsid w:val="009F5BC5"/>
    <w:rsid w:val="009F65E5"/>
    <w:rsid w:val="009F794E"/>
    <w:rsid w:val="00A01CE0"/>
    <w:rsid w:val="00A0244E"/>
    <w:rsid w:val="00A03CC9"/>
    <w:rsid w:val="00A043E4"/>
    <w:rsid w:val="00A04F65"/>
    <w:rsid w:val="00A05048"/>
    <w:rsid w:val="00A05B74"/>
    <w:rsid w:val="00A06B45"/>
    <w:rsid w:val="00A0725A"/>
    <w:rsid w:val="00A12BA8"/>
    <w:rsid w:val="00A147C5"/>
    <w:rsid w:val="00A14CA4"/>
    <w:rsid w:val="00A164B6"/>
    <w:rsid w:val="00A17A77"/>
    <w:rsid w:val="00A21606"/>
    <w:rsid w:val="00A21EC2"/>
    <w:rsid w:val="00A22472"/>
    <w:rsid w:val="00A22840"/>
    <w:rsid w:val="00A23320"/>
    <w:rsid w:val="00A2414E"/>
    <w:rsid w:val="00A25805"/>
    <w:rsid w:val="00A25C8D"/>
    <w:rsid w:val="00A26E99"/>
    <w:rsid w:val="00A276E8"/>
    <w:rsid w:val="00A27A4D"/>
    <w:rsid w:val="00A27B19"/>
    <w:rsid w:val="00A305A8"/>
    <w:rsid w:val="00A30E24"/>
    <w:rsid w:val="00A31023"/>
    <w:rsid w:val="00A316A4"/>
    <w:rsid w:val="00A322D3"/>
    <w:rsid w:val="00A32987"/>
    <w:rsid w:val="00A33157"/>
    <w:rsid w:val="00A33E43"/>
    <w:rsid w:val="00A34412"/>
    <w:rsid w:val="00A34745"/>
    <w:rsid w:val="00A34A4B"/>
    <w:rsid w:val="00A35A56"/>
    <w:rsid w:val="00A35F24"/>
    <w:rsid w:val="00A365E6"/>
    <w:rsid w:val="00A36926"/>
    <w:rsid w:val="00A370C1"/>
    <w:rsid w:val="00A37CB4"/>
    <w:rsid w:val="00A40E39"/>
    <w:rsid w:val="00A40E44"/>
    <w:rsid w:val="00A417DA"/>
    <w:rsid w:val="00A41BAA"/>
    <w:rsid w:val="00A42892"/>
    <w:rsid w:val="00A443B3"/>
    <w:rsid w:val="00A45231"/>
    <w:rsid w:val="00A46626"/>
    <w:rsid w:val="00A509BF"/>
    <w:rsid w:val="00A51DD6"/>
    <w:rsid w:val="00A53B4D"/>
    <w:rsid w:val="00A54B8F"/>
    <w:rsid w:val="00A567B2"/>
    <w:rsid w:val="00A5748E"/>
    <w:rsid w:val="00A60379"/>
    <w:rsid w:val="00A60583"/>
    <w:rsid w:val="00A6070C"/>
    <w:rsid w:val="00A61525"/>
    <w:rsid w:val="00A6363C"/>
    <w:rsid w:val="00A648F7"/>
    <w:rsid w:val="00A65673"/>
    <w:rsid w:val="00A6630A"/>
    <w:rsid w:val="00A66F0E"/>
    <w:rsid w:val="00A6792B"/>
    <w:rsid w:val="00A7013D"/>
    <w:rsid w:val="00A70765"/>
    <w:rsid w:val="00A71407"/>
    <w:rsid w:val="00A71F4C"/>
    <w:rsid w:val="00A74826"/>
    <w:rsid w:val="00A7506C"/>
    <w:rsid w:val="00A80524"/>
    <w:rsid w:val="00A807E0"/>
    <w:rsid w:val="00A81337"/>
    <w:rsid w:val="00A81AFD"/>
    <w:rsid w:val="00A82BB5"/>
    <w:rsid w:val="00A82E1D"/>
    <w:rsid w:val="00A83724"/>
    <w:rsid w:val="00A8470D"/>
    <w:rsid w:val="00A85423"/>
    <w:rsid w:val="00A85777"/>
    <w:rsid w:val="00A86776"/>
    <w:rsid w:val="00A86873"/>
    <w:rsid w:val="00A870F7"/>
    <w:rsid w:val="00A87AE3"/>
    <w:rsid w:val="00A90B50"/>
    <w:rsid w:val="00A91A40"/>
    <w:rsid w:val="00A91D87"/>
    <w:rsid w:val="00A91F87"/>
    <w:rsid w:val="00A926CB"/>
    <w:rsid w:val="00A928FE"/>
    <w:rsid w:val="00A9299A"/>
    <w:rsid w:val="00A9410A"/>
    <w:rsid w:val="00A942D1"/>
    <w:rsid w:val="00A953F3"/>
    <w:rsid w:val="00A96F31"/>
    <w:rsid w:val="00A9708D"/>
    <w:rsid w:val="00A9724A"/>
    <w:rsid w:val="00A9737B"/>
    <w:rsid w:val="00A975B2"/>
    <w:rsid w:val="00A97698"/>
    <w:rsid w:val="00A97E1D"/>
    <w:rsid w:val="00AA14E4"/>
    <w:rsid w:val="00AA1C40"/>
    <w:rsid w:val="00AA3396"/>
    <w:rsid w:val="00AA37FB"/>
    <w:rsid w:val="00AA3FCE"/>
    <w:rsid w:val="00AA57A1"/>
    <w:rsid w:val="00AA5C30"/>
    <w:rsid w:val="00AA694F"/>
    <w:rsid w:val="00AA6F71"/>
    <w:rsid w:val="00AB0FE0"/>
    <w:rsid w:val="00AB1B15"/>
    <w:rsid w:val="00AB2842"/>
    <w:rsid w:val="00AB290B"/>
    <w:rsid w:val="00AB397E"/>
    <w:rsid w:val="00AB39F5"/>
    <w:rsid w:val="00AB42B8"/>
    <w:rsid w:val="00AB4446"/>
    <w:rsid w:val="00AB44B8"/>
    <w:rsid w:val="00AB4C8D"/>
    <w:rsid w:val="00AB4CFB"/>
    <w:rsid w:val="00AB56F1"/>
    <w:rsid w:val="00AB5755"/>
    <w:rsid w:val="00AB5F44"/>
    <w:rsid w:val="00AB6C95"/>
    <w:rsid w:val="00AB6E13"/>
    <w:rsid w:val="00AC0FCD"/>
    <w:rsid w:val="00AC1409"/>
    <w:rsid w:val="00AC3AFB"/>
    <w:rsid w:val="00AC3B8E"/>
    <w:rsid w:val="00AC4235"/>
    <w:rsid w:val="00AC60D9"/>
    <w:rsid w:val="00AC6832"/>
    <w:rsid w:val="00AC689B"/>
    <w:rsid w:val="00AC69A6"/>
    <w:rsid w:val="00AC7BB2"/>
    <w:rsid w:val="00AD06AF"/>
    <w:rsid w:val="00AD1ED6"/>
    <w:rsid w:val="00AD1FF6"/>
    <w:rsid w:val="00AD28BB"/>
    <w:rsid w:val="00AD3803"/>
    <w:rsid w:val="00AD4125"/>
    <w:rsid w:val="00AD5634"/>
    <w:rsid w:val="00AD73D3"/>
    <w:rsid w:val="00AD74D0"/>
    <w:rsid w:val="00AE030E"/>
    <w:rsid w:val="00AE0D98"/>
    <w:rsid w:val="00AE2F67"/>
    <w:rsid w:val="00AE3220"/>
    <w:rsid w:val="00AE3B02"/>
    <w:rsid w:val="00AE4737"/>
    <w:rsid w:val="00AE5145"/>
    <w:rsid w:val="00AE6537"/>
    <w:rsid w:val="00AF0869"/>
    <w:rsid w:val="00AF0EFF"/>
    <w:rsid w:val="00AF25CD"/>
    <w:rsid w:val="00AF3686"/>
    <w:rsid w:val="00AF59D8"/>
    <w:rsid w:val="00AF7DB0"/>
    <w:rsid w:val="00AF7E61"/>
    <w:rsid w:val="00B0039E"/>
    <w:rsid w:val="00B005B7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33A0"/>
    <w:rsid w:val="00B145AB"/>
    <w:rsid w:val="00B14945"/>
    <w:rsid w:val="00B17A80"/>
    <w:rsid w:val="00B20054"/>
    <w:rsid w:val="00B207B3"/>
    <w:rsid w:val="00B21A9D"/>
    <w:rsid w:val="00B22E94"/>
    <w:rsid w:val="00B22F3C"/>
    <w:rsid w:val="00B24349"/>
    <w:rsid w:val="00B24585"/>
    <w:rsid w:val="00B2524D"/>
    <w:rsid w:val="00B2549E"/>
    <w:rsid w:val="00B25BA6"/>
    <w:rsid w:val="00B3111E"/>
    <w:rsid w:val="00B3228B"/>
    <w:rsid w:val="00B33597"/>
    <w:rsid w:val="00B3586E"/>
    <w:rsid w:val="00B36022"/>
    <w:rsid w:val="00B4079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69E"/>
    <w:rsid w:val="00B60EC2"/>
    <w:rsid w:val="00B6134C"/>
    <w:rsid w:val="00B62640"/>
    <w:rsid w:val="00B636BD"/>
    <w:rsid w:val="00B647BC"/>
    <w:rsid w:val="00B64C34"/>
    <w:rsid w:val="00B64E35"/>
    <w:rsid w:val="00B65CA8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A6"/>
    <w:rsid w:val="00B810D6"/>
    <w:rsid w:val="00B81622"/>
    <w:rsid w:val="00B81866"/>
    <w:rsid w:val="00B81A6E"/>
    <w:rsid w:val="00B82F9D"/>
    <w:rsid w:val="00B833F5"/>
    <w:rsid w:val="00B849CF"/>
    <w:rsid w:val="00B85123"/>
    <w:rsid w:val="00B85AE6"/>
    <w:rsid w:val="00B86437"/>
    <w:rsid w:val="00B86E3E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63A3"/>
    <w:rsid w:val="00B9667E"/>
    <w:rsid w:val="00B96BC0"/>
    <w:rsid w:val="00B97336"/>
    <w:rsid w:val="00BA05B0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C18"/>
    <w:rsid w:val="00BA62B0"/>
    <w:rsid w:val="00BA62FC"/>
    <w:rsid w:val="00BA6F63"/>
    <w:rsid w:val="00BA73C8"/>
    <w:rsid w:val="00BA78AD"/>
    <w:rsid w:val="00BA7EB5"/>
    <w:rsid w:val="00BB01DE"/>
    <w:rsid w:val="00BB0E37"/>
    <w:rsid w:val="00BB13C1"/>
    <w:rsid w:val="00BB1B12"/>
    <w:rsid w:val="00BB1E02"/>
    <w:rsid w:val="00BB2863"/>
    <w:rsid w:val="00BB2B00"/>
    <w:rsid w:val="00BB338B"/>
    <w:rsid w:val="00BB538B"/>
    <w:rsid w:val="00BB5B0C"/>
    <w:rsid w:val="00BC10FB"/>
    <w:rsid w:val="00BC172A"/>
    <w:rsid w:val="00BC38DE"/>
    <w:rsid w:val="00BC4BAB"/>
    <w:rsid w:val="00BC51C1"/>
    <w:rsid w:val="00BC630F"/>
    <w:rsid w:val="00BC7280"/>
    <w:rsid w:val="00BC79F6"/>
    <w:rsid w:val="00BD0122"/>
    <w:rsid w:val="00BD0C50"/>
    <w:rsid w:val="00BD116D"/>
    <w:rsid w:val="00BD1381"/>
    <w:rsid w:val="00BD1C58"/>
    <w:rsid w:val="00BD2824"/>
    <w:rsid w:val="00BD32AF"/>
    <w:rsid w:val="00BD4098"/>
    <w:rsid w:val="00BD4F83"/>
    <w:rsid w:val="00BD5C8B"/>
    <w:rsid w:val="00BD646C"/>
    <w:rsid w:val="00BD798E"/>
    <w:rsid w:val="00BE00A2"/>
    <w:rsid w:val="00BE0CC5"/>
    <w:rsid w:val="00BE2453"/>
    <w:rsid w:val="00BE2540"/>
    <w:rsid w:val="00BE278F"/>
    <w:rsid w:val="00BE2D78"/>
    <w:rsid w:val="00BE3573"/>
    <w:rsid w:val="00BE42DA"/>
    <w:rsid w:val="00BE4ACE"/>
    <w:rsid w:val="00BE4EE0"/>
    <w:rsid w:val="00BE4F42"/>
    <w:rsid w:val="00BE555F"/>
    <w:rsid w:val="00BE55EF"/>
    <w:rsid w:val="00BE61E8"/>
    <w:rsid w:val="00BE6320"/>
    <w:rsid w:val="00BE6379"/>
    <w:rsid w:val="00BE70A6"/>
    <w:rsid w:val="00BE7773"/>
    <w:rsid w:val="00BE7799"/>
    <w:rsid w:val="00BF13E3"/>
    <w:rsid w:val="00BF29A1"/>
    <w:rsid w:val="00BF2BAE"/>
    <w:rsid w:val="00BF3747"/>
    <w:rsid w:val="00BF37B7"/>
    <w:rsid w:val="00BF41B5"/>
    <w:rsid w:val="00BF4E42"/>
    <w:rsid w:val="00BF5395"/>
    <w:rsid w:val="00BF62A6"/>
    <w:rsid w:val="00BF785E"/>
    <w:rsid w:val="00BF7A17"/>
    <w:rsid w:val="00BF7C7E"/>
    <w:rsid w:val="00BF7D0A"/>
    <w:rsid w:val="00C00E98"/>
    <w:rsid w:val="00C02C09"/>
    <w:rsid w:val="00C037E7"/>
    <w:rsid w:val="00C04723"/>
    <w:rsid w:val="00C0588A"/>
    <w:rsid w:val="00C05B00"/>
    <w:rsid w:val="00C063D9"/>
    <w:rsid w:val="00C06BDE"/>
    <w:rsid w:val="00C070C7"/>
    <w:rsid w:val="00C0711C"/>
    <w:rsid w:val="00C078EB"/>
    <w:rsid w:val="00C07F76"/>
    <w:rsid w:val="00C116EB"/>
    <w:rsid w:val="00C11C9F"/>
    <w:rsid w:val="00C145A7"/>
    <w:rsid w:val="00C14A6D"/>
    <w:rsid w:val="00C14B55"/>
    <w:rsid w:val="00C15868"/>
    <w:rsid w:val="00C16229"/>
    <w:rsid w:val="00C16294"/>
    <w:rsid w:val="00C17B6C"/>
    <w:rsid w:val="00C20BE2"/>
    <w:rsid w:val="00C21BDF"/>
    <w:rsid w:val="00C22716"/>
    <w:rsid w:val="00C228D4"/>
    <w:rsid w:val="00C22BAC"/>
    <w:rsid w:val="00C245A0"/>
    <w:rsid w:val="00C24753"/>
    <w:rsid w:val="00C303B4"/>
    <w:rsid w:val="00C3088D"/>
    <w:rsid w:val="00C30DE6"/>
    <w:rsid w:val="00C310FC"/>
    <w:rsid w:val="00C3345F"/>
    <w:rsid w:val="00C34426"/>
    <w:rsid w:val="00C34880"/>
    <w:rsid w:val="00C34974"/>
    <w:rsid w:val="00C34D6A"/>
    <w:rsid w:val="00C35098"/>
    <w:rsid w:val="00C35DEC"/>
    <w:rsid w:val="00C36480"/>
    <w:rsid w:val="00C36C93"/>
    <w:rsid w:val="00C40050"/>
    <w:rsid w:val="00C40D34"/>
    <w:rsid w:val="00C40EAD"/>
    <w:rsid w:val="00C417CB"/>
    <w:rsid w:val="00C4265E"/>
    <w:rsid w:val="00C4335A"/>
    <w:rsid w:val="00C43807"/>
    <w:rsid w:val="00C43F0A"/>
    <w:rsid w:val="00C440F4"/>
    <w:rsid w:val="00C46F0C"/>
    <w:rsid w:val="00C47895"/>
    <w:rsid w:val="00C50193"/>
    <w:rsid w:val="00C501D4"/>
    <w:rsid w:val="00C50235"/>
    <w:rsid w:val="00C50656"/>
    <w:rsid w:val="00C50E67"/>
    <w:rsid w:val="00C51203"/>
    <w:rsid w:val="00C51FAA"/>
    <w:rsid w:val="00C52A06"/>
    <w:rsid w:val="00C5311C"/>
    <w:rsid w:val="00C538A7"/>
    <w:rsid w:val="00C5471F"/>
    <w:rsid w:val="00C55E2D"/>
    <w:rsid w:val="00C56293"/>
    <w:rsid w:val="00C563F8"/>
    <w:rsid w:val="00C56E52"/>
    <w:rsid w:val="00C57330"/>
    <w:rsid w:val="00C574E9"/>
    <w:rsid w:val="00C61BA1"/>
    <w:rsid w:val="00C62B8D"/>
    <w:rsid w:val="00C630DE"/>
    <w:rsid w:val="00C63235"/>
    <w:rsid w:val="00C63DED"/>
    <w:rsid w:val="00C64541"/>
    <w:rsid w:val="00C64C45"/>
    <w:rsid w:val="00C662E4"/>
    <w:rsid w:val="00C6641A"/>
    <w:rsid w:val="00C664D6"/>
    <w:rsid w:val="00C7112E"/>
    <w:rsid w:val="00C713F7"/>
    <w:rsid w:val="00C725D6"/>
    <w:rsid w:val="00C72B8B"/>
    <w:rsid w:val="00C7404E"/>
    <w:rsid w:val="00C743BE"/>
    <w:rsid w:val="00C7561E"/>
    <w:rsid w:val="00C76A28"/>
    <w:rsid w:val="00C76D3C"/>
    <w:rsid w:val="00C77DFE"/>
    <w:rsid w:val="00C8067E"/>
    <w:rsid w:val="00C80DC7"/>
    <w:rsid w:val="00C81A18"/>
    <w:rsid w:val="00C82D6C"/>
    <w:rsid w:val="00C83844"/>
    <w:rsid w:val="00C83AD7"/>
    <w:rsid w:val="00C846DC"/>
    <w:rsid w:val="00C84E32"/>
    <w:rsid w:val="00C856FB"/>
    <w:rsid w:val="00C86905"/>
    <w:rsid w:val="00C8712A"/>
    <w:rsid w:val="00C87AC9"/>
    <w:rsid w:val="00C90325"/>
    <w:rsid w:val="00C90EB8"/>
    <w:rsid w:val="00C918DE"/>
    <w:rsid w:val="00C92021"/>
    <w:rsid w:val="00C9228B"/>
    <w:rsid w:val="00C92462"/>
    <w:rsid w:val="00C925B7"/>
    <w:rsid w:val="00C94549"/>
    <w:rsid w:val="00C9572E"/>
    <w:rsid w:val="00C95E10"/>
    <w:rsid w:val="00C961F4"/>
    <w:rsid w:val="00C96312"/>
    <w:rsid w:val="00C968F0"/>
    <w:rsid w:val="00C97092"/>
    <w:rsid w:val="00C9792A"/>
    <w:rsid w:val="00CA01D9"/>
    <w:rsid w:val="00CA0E64"/>
    <w:rsid w:val="00CA0F1D"/>
    <w:rsid w:val="00CA2484"/>
    <w:rsid w:val="00CA309C"/>
    <w:rsid w:val="00CA54F3"/>
    <w:rsid w:val="00CA5FC2"/>
    <w:rsid w:val="00CA6FEB"/>
    <w:rsid w:val="00CA7AA2"/>
    <w:rsid w:val="00CB173A"/>
    <w:rsid w:val="00CB17C5"/>
    <w:rsid w:val="00CB225B"/>
    <w:rsid w:val="00CB3153"/>
    <w:rsid w:val="00CB48A6"/>
    <w:rsid w:val="00CB4A0A"/>
    <w:rsid w:val="00CB5025"/>
    <w:rsid w:val="00CB54FA"/>
    <w:rsid w:val="00CB63B4"/>
    <w:rsid w:val="00CB6FBF"/>
    <w:rsid w:val="00CB737A"/>
    <w:rsid w:val="00CB79DE"/>
    <w:rsid w:val="00CB7B72"/>
    <w:rsid w:val="00CC1000"/>
    <w:rsid w:val="00CC132A"/>
    <w:rsid w:val="00CC197D"/>
    <w:rsid w:val="00CC355A"/>
    <w:rsid w:val="00CC3590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B4C"/>
    <w:rsid w:val="00CD2C62"/>
    <w:rsid w:val="00CD314E"/>
    <w:rsid w:val="00CD3482"/>
    <w:rsid w:val="00CD34F3"/>
    <w:rsid w:val="00CD3AC4"/>
    <w:rsid w:val="00CD6DDB"/>
    <w:rsid w:val="00CE1235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E52"/>
    <w:rsid w:val="00CE7F56"/>
    <w:rsid w:val="00CF0AB6"/>
    <w:rsid w:val="00CF0B39"/>
    <w:rsid w:val="00CF11A5"/>
    <w:rsid w:val="00CF2392"/>
    <w:rsid w:val="00CF2C90"/>
    <w:rsid w:val="00CF3240"/>
    <w:rsid w:val="00CF4A61"/>
    <w:rsid w:val="00CF4B37"/>
    <w:rsid w:val="00CF6B44"/>
    <w:rsid w:val="00CF749B"/>
    <w:rsid w:val="00D004D6"/>
    <w:rsid w:val="00D011CB"/>
    <w:rsid w:val="00D01869"/>
    <w:rsid w:val="00D02DBD"/>
    <w:rsid w:val="00D03359"/>
    <w:rsid w:val="00D0339F"/>
    <w:rsid w:val="00D04FA3"/>
    <w:rsid w:val="00D051A6"/>
    <w:rsid w:val="00D05A65"/>
    <w:rsid w:val="00D05B26"/>
    <w:rsid w:val="00D05EAA"/>
    <w:rsid w:val="00D06F91"/>
    <w:rsid w:val="00D07E4E"/>
    <w:rsid w:val="00D1068B"/>
    <w:rsid w:val="00D10E58"/>
    <w:rsid w:val="00D118A3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0C5A"/>
    <w:rsid w:val="00D21689"/>
    <w:rsid w:val="00D22A85"/>
    <w:rsid w:val="00D22D26"/>
    <w:rsid w:val="00D2374D"/>
    <w:rsid w:val="00D23AEA"/>
    <w:rsid w:val="00D24391"/>
    <w:rsid w:val="00D2524F"/>
    <w:rsid w:val="00D255D9"/>
    <w:rsid w:val="00D25F5C"/>
    <w:rsid w:val="00D262DA"/>
    <w:rsid w:val="00D269BA"/>
    <w:rsid w:val="00D26FF7"/>
    <w:rsid w:val="00D27214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5CA"/>
    <w:rsid w:val="00D36A72"/>
    <w:rsid w:val="00D420ED"/>
    <w:rsid w:val="00D4267E"/>
    <w:rsid w:val="00D42AC7"/>
    <w:rsid w:val="00D44E85"/>
    <w:rsid w:val="00D45408"/>
    <w:rsid w:val="00D45B4D"/>
    <w:rsid w:val="00D466F0"/>
    <w:rsid w:val="00D47019"/>
    <w:rsid w:val="00D5045F"/>
    <w:rsid w:val="00D5295D"/>
    <w:rsid w:val="00D52BF0"/>
    <w:rsid w:val="00D53771"/>
    <w:rsid w:val="00D54B7F"/>
    <w:rsid w:val="00D558D2"/>
    <w:rsid w:val="00D561BA"/>
    <w:rsid w:val="00D562E8"/>
    <w:rsid w:val="00D579A7"/>
    <w:rsid w:val="00D57C32"/>
    <w:rsid w:val="00D57DC8"/>
    <w:rsid w:val="00D604C8"/>
    <w:rsid w:val="00D6233D"/>
    <w:rsid w:val="00D6244B"/>
    <w:rsid w:val="00D6249F"/>
    <w:rsid w:val="00D628B1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4B64"/>
    <w:rsid w:val="00D754E5"/>
    <w:rsid w:val="00D75F3A"/>
    <w:rsid w:val="00D80B4B"/>
    <w:rsid w:val="00D80BF8"/>
    <w:rsid w:val="00D81AC6"/>
    <w:rsid w:val="00D81FD5"/>
    <w:rsid w:val="00D82A10"/>
    <w:rsid w:val="00D83929"/>
    <w:rsid w:val="00D839C3"/>
    <w:rsid w:val="00D8437A"/>
    <w:rsid w:val="00D84584"/>
    <w:rsid w:val="00D845D3"/>
    <w:rsid w:val="00D8471E"/>
    <w:rsid w:val="00D84D17"/>
    <w:rsid w:val="00D850D1"/>
    <w:rsid w:val="00D86707"/>
    <w:rsid w:val="00D86A87"/>
    <w:rsid w:val="00D87D98"/>
    <w:rsid w:val="00D9056B"/>
    <w:rsid w:val="00D9082C"/>
    <w:rsid w:val="00D914B8"/>
    <w:rsid w:val="00D9154D"/>
    <w:rsid w:val="00D94597"/>
    <w:rsid w:val="00D95D23"/>
    <w:rsid w:val="00D95FF3"/>
    <w:rsid w:val="00DA0EEF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B0724"/>
    <w:rsid w:val="00DB0DB0"/>
    <w:rsid w:val="00DB2423"/>
    <w:rsid w:val="00DB4492"/>
    <w:rsid w:val="00DB4CB9"/>
    <w:rsid w:val="00DB528D"/>
    <w:rsid w:val="00DB6044"/>
    <w:rsid w:val="00DB6E3A"/>
    <w:rsid w:val="00DB70D8"/>
    <w:rsid w:val="00DB76EF"/>
    <w:rsid w:val="00DB7A66"/>
    <w:rsid w:val="00DC14A7"/>
    <w:rsid w:val="00DC1831"/>
    <w:rsid w:val="00DC1E68"/>
    <w:rsid w:val="00DC3048"/>
    <w:rsid w:val="00DC3311"/>
    <w:rsid w:val="00DC41E2"/>
    <w:rsid w:val="00DC4BDD"/>
    <w:rsid w:val="00DC53A2"/>
    <w:rsid w:val="00DC71D3"/>
    <w:rsid w:val="00DD1673"/>
    <w:rsid w:val="00DD1881"/>
    <w:rsid w:val="00DD443A"/>
    <w:rsid w:val="00DD5169"/>
    <w:rsid w:val="00DD6282"/>
    <w:rsid w:val="00DD7366"/>
    <w:rsid w:val="00DE0639"/>
    <w:rsid w:val="00DE0779"/>
    <w:rsid w:val="00DE0B35"/>
    <w:rsid w:val="00DE226D"/>
    <w:rsid w:val="00DE4B0B"/>
    <w:rsid w:val="00DE5077"/>
    <w:rsid w:val="00DE5187"/>
    <w:rsid w:val="00DE5BAD"/>
    <w:rsid w:val="00DE7D84"/>
    <w:rsid w:val="00DE7E22"/>
    <w:rsid w:val="00DE7F06"/>
    <w:rsid w:val="00DF03D7"/>
    <w:rsid w:val="00DF04CC"/>
    <w:rsid w:val="00DF23A3"/>
    <w:rsid w:val="00DF3748"/>
    <w:rsid w:val="00DF3DC0"/>
    <w:rsid w:val="00DF4B7C"/>
    <w:rsid w:val="00DF4BFD"/>
    <w:rsid w:val="00DF594A"/>
    <w:rsid w:val="00DF5A51"/>
    <w:rsid w:val="00DF5DE8"/>
    <w:rsid w:val="00DF6644"/>
    <w:rsid w:val="00DF7C06"/>
    <w:rsid w:val="00DF7CE0"/>
    <w:rsid w:val="00E0074E"/>
    <w:rsid w:val="00E02B60"/>
    <w:rsid w:val="00E02FA0"/>
    <w:rsid w:val="00E03EFB"/>
    <w:rsid w:val="00E0559C"/>
    <w:rsid w:val="00E0786D"/>
    <w:rsid w:val="00E07CE4"/>
    <w:rsid w:val="00E10749"/>
    <w:rsid w:val="00E10EA7"/>
    <w:rsid w:val="00E10ECC"/>
    <w:rsid w:val="00E11CD4"/>
    <w:rsid w:val="00E123AB"/>
    <w:rsid w:val="00E131B9"/>
    <w:rsid w:val="00E13450"/>
    <w:rsid w:val="00E138AE"/>
    <w:rsid w:val="00E13DCB"/>
    <w:rsid w:val="00E14166"/>
    <w:rsid w:val="00E1446A"/>
    <w:rsid w:val="00E14AAA"/>
    <w:rsid w:val="00E15699"/>
    <w:rsid w:val="00E16D8A"/>
    <w:rsid w:val="00E202AD"/>
    <w:rsid w:val="00E2222E"/>
    <w:rsid w:val="00E2362D"/>
    <w:rsid w:val="00E23AE2"/>
    <w:rsid w:val="00E23DB6"/>
    <w:rsid w:val="00E24CFB"/>
    <w:rsid w:val="00E24EBD"/>
    <w:rsid w:val="00E25246"/>
    <w:rsid w:val="00E25CEE"/>
    <w:rsid w:val="00E25E20"/>
    <w:rsid w:val="00E26750"/>
    <w:rsid w:val="00E26AD5"/>
    <w:rsid w:val="00E274E8"/>
    <w:rsid w:val="00E27E69"/>
    <w:rsid w:val="00E30010"/>
    <w:rsid w:val="00E309D7"/>
    <w:rsid w:val="00E345E0"/>
    <w:rsid w:val="00E36DDC"/>
    <w:rsid w:val="00E4235C"/>
    <w:rsid w:val="00E431D4"/>
    <w:rsid w:val="00E43811"/>
    <w:rsid w:val="00E43C87"/>
    <w:rsid w:val="00E441AB"/>
    <w:rsid w:val="00E44D2B"/>
    <w:rsid w:val="00E44DBD"/>
    <w:rsid w:val="00E47422"/>
    <w:rsid w:val="00E50DBD"/>
    <w:rsid w:val="00E52405"/>
    <w:rsid w:val="00E53359"/>
    <w:rsid w:val="00E53693"/>
    <w:rsid w:val="00E5457D"/>
    <w:rsid w:val="00E56D06"/>
    <w:rsid w:val="00E57E21"/>
    <w:rsid w:val="00E600DE"/>
    <w:rsid w:val="00E6050C"/>
    <w:rsid w:val="00E6059D"/>
    <w:rsid w:val="00E607B3"/>
    <w:rsid w:val="00E60BEF"/>
    <w:rsid w:val="00E62113"/>
    <w:rsid w:val="00E6375A"/>
    <w:rsid w:val="00E66A16"/>
    <w:rsid w:val="00E66CF2"/>
    <w:rsid w:val="00E67611"/>
    <w:rsid w:val="00E67A15"/>
    <w:rsid w:val="00E716B8"/>
    <w:rsid w:val="00E71784"/>
    <w:rsid w:val="00E72F32"/>
    <w:rsid w:val="00E7374A"/>
    <w:rsid w:val="00E75856"/>
    <w:rsid w:val="00E75883"/>
    <w:rsid w:val="00E77317"/>
    <w:rsid w:val="00E808AE"/>
    <w:rsid w:val="00E81C9A"/>
    <w:rsid w:val="00E82BB2"/>
    <w:rsid w:val="00E82BDD"/>
    <w:rsid w:val="00E82DE7"/>
    <w:rsid w:val="00E8353D"/>
    <w:rsid w:val="00E84628"/>
    <w:rsid w:val="00E850F5"/>
    <w:rsid w:val="00E85417"/>
    <w:rsid w:val="00E855CD"/>
    <w:rsid w:val="00E866EB"/>
    <w:rsid w:val="00E903F4"/>
    <w:rsid w:val="00E905EA"/>
    <w:rsid w:val="00E90DDF"/>
    <w:rsid w:val="00E90F7A"/>
    <w:rsid w:val="00E91A2B"/>
    <w:rsid w:val="00E91CD5"/>
    <w:rsid w:val="00E91ED6"/>
    <w:rsid w:val="00E91F46"/>
    <w:rsid w:val="00E94B8E"/>
    <w:rsid w:val="00E94D6C"/>
    <w:rsid w:val="00E94EEF"/>
    <w:rsid w:val="00E959D3"/>
    <w:rsid w:val="00E95E4E"/>
    <w:rsid w:val="00E96124"/>
    <w:rsid w:val="00E9719D"/>
    <w:rsid w:val="00EA0C2E"/>
    <w:rsid w:val="00EA2239"/>
    <w:rsid w:val="00EA2968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46BC"/>
    <w:rsid w:val="00EB5723"/>
    <w:rsid w:val="00EB5CD8"/>
    <w:rsid w:val="00EB66E7"/>
    <w:rsid w:val="00EB66FB"/>
    <w:rsid w:val="00EB6DFE"/>
    <w:rsid w:val="00EB7CD2"/>
    <w:rsid w:val="00EC02DE"/>
    <w:rsid w:val="00EC0BE1"/>
    <w:rsid w:val="00EC0ECE"/>
    <w:rsid w:val="00EC169F"/>
    <w:rsid w:val="00EC1F05"/>
    <w:rsid w:val="00EC23D7"/>
    <w:rsid w:val="00EC29F3"/>
    <w:rsid w:val="00EC3682"/>
    <w:rsid w:val="00EC38FA"/>
    <w:rsid w:val="00EC3A44"/>
    <w:rsid w:val="00EC43E5"/>
    <w:rsid w:val="00EC51FF"/>
    <w:rsid w:val="00EC604D"/>
    <w:rsid w:val="00EC6BCD"/>
    <w:rsid w:val="00EC6D6B"/>
    <w:rsid w:val="00ED0A96"/>
    <w:rsid w:val="00ED20E5"/>
    <w:rsid w:val="00ED2E76"/>
    <w:rsid w:val="00ED3F66"/>
    <w:rsid w:val="00ED493A"/>
    <w:rsid w:val="00ED548D"/>
    <w:rsid w:val="00ED63DE"/>
    <w:rsid w:val="00ED6853"/>
    <w:rsid w:val="00ED68D4"/>
    <w:rsid w:val="00ED7A7C"/>
    <w:rsid w:val="00ED7CE0"/>
    <w:rsid w:val="00ED7CE4"/>
    <w:rsid w:val="00EE02C1"/>
    <w:rsid w:val="00EE1924"/>
    <w:rsid w:val="00EE23A0"/>
    <w:rsid w:val="00EE2556"/>
    <w:rsid w:val="00EE2984"/>
    <w:rsid w:val="00EE361A"/>
    <w:rsid w:val="00EE3E19"/>
    <w:rsid w:val="00EE3F24"/>
    <w:rsid w:val="00EE4B1C"/>
    <w:rsid w:val="00EE511F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46B2"/>
    <w:rsid w:val="00EF4AA7"/>
    <w:rsid w:val="00EF5A95"/>
    <w:rsid w:val="00EF5BAB"/>
    <w:rsid w:val="00EF5FF8"/>
    <w:rsid w:val="00EF75C4"/>
    <w:rsid w:val="00EF76EA"/>
    <w:rsid w:val="00EF7D6C"/>
    <w:rsid w:val="00F002D4"/>
    <w:rsid w:val="00F01552"/>
    <w:rsid w:val="00F01E25"/>
    <w:rsid w:val="00F0217B"/>
    <w:rsid w:val="00F02C1C"/>
    <w:rsid w:val="00F03ECD"/>
    <w:rsid w:val="00F053C6"/>
    <w:rsid w:val="00F07860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37F"/>
    <w:rsid w:val="00F21757"/>
    <w:rsid w:val="00F22186"/>
    <w:rsid w:val="00F2317B"/>
    <w:rsid w:val="00F241F8"/>
    <w:rsid w:val="00F2452D"/>
    <w:rsid w:val="00F25881"/>
    <w:rsid w:val="00F25CEF"/>
    <w:rsid w:val="00F262B2"/>
    <w:rsid w:val="00F265F4"/>
    <w:rsid w:val="00F272BC"/>
    <w:rsid w:val="00F27F1C"/>
    <w:rsid w:val="00F33280"/>
    <w:rsid w:val="00F36B66"/>
    <w:rsid w:val="00F36E18"/>
    <w:rsid w:val="00F37873"/>
    <w:rsid w:val="00F40D24"/>
    <w:rsid w:val="00F4114C"/>
    <w:rsid w:val="00F413B4"/>
    <w:rsid w:val="00F41D82"/>
    <w:rsid w:val="00F41E11"/>
    <w:rsid w:val="00F42EE6"/>
    <w:rsid w:val="00F43AB0"/>
    <w:rsid w:val="00F4733A"/>
    <w:rsid w:val="00F50C2F"/>
    <w:rsid w:val="00F51F5E"/>
    <w:rsid w:val="00F51F70"/>
    <w:rsid w:val="00F529CB"/>
    <w:rsid w:val="00F54F3D"/>
    <w:rsid w:val="00F569E4"/>
    <w:rsid w:val="00F56F51"/>
    <w:rsid w:val="00F57018"/>
    <w:rsid w:val="00F6078C"/>
    <w:rsid w:val="00F609AD"/>
    <w:rsid w:val="00F60D61"/>
    <w:rsid w:val="00F6106D"/>
    <w:rsid w:val="00F613EE"/>
    <w:rsid w:val="00F61530"/>
    <w:rsid w:val="00F61B9D"/>
    <w:rsid w:val="00F628BD"/>
    <w:rsid w:val="00F66C38"/>
    <w:rsid w:val="00F66D9F"/>
    <w:rsid w:val="00F67FB0"/>
    <w:rsid w:val="00F70351"/>
    <w:rsid w:val="00F70E66"/>
    <w:rsid w:val="00F7102D"/>
    <w:rsid w:val="00F71508"/>
    <w:rsid w:val="00F72C41"/>
    <w:rsid w:val="00F72E21"/>
    <w:rsid w:val="00F7335D"/>
    <w:rsid w:val="00F73EB9"/>
    <w:rsid w:val="00F74360"/>
    <w:rsid w:val="00F74437"/>
    <w:rsid w:val="00F75187"/>
    <w:rsid w:val="00F75280"/>
    <w:rsid w:val="00F75AC0"/>
    <w:rsid w:val="00F76396"/>
    <w:rsid w:val="00F76CD5"/>
    <w:rsid w:val="00F80C85"/>
    <w:rsid w:val="00F81381"/>
    <w:rsid w:val="00F821E5"/>
    <w:rsid w:val="00F82313"/>
    <w:rsid w:val="00F829BB"/>
    <w:rsid w:val="00F82E6C"/>
    <w:rsid w:val="00F82F87"/>
    <w:rsid w:val="00F83FCE"/>
    <w:rsid w:val="00F840BB"/>
    <w:rsid w:val="00F84217"/>
    <w:rsid w:val="00F848A6"/>
    <w:rsid w:val="00F849A1"/>
    <w:rsid w:val="00F85AD2"/>
    <w:rsid w:val="00F86481"/>
    <w:rsid w:val="00F8699F"/>
    <w:rsid w:val="00F87D50"/>
    <w:rsid w:val="00F903AB"/>
    <w:rsid w:val="00F9193D"/>
    <w:rsid w:val="00F9491F"/>
    <w:rsid w:val="00F96574"/>
    <w:rsid w:val="00F96F53"/>
    <w:rsid w:val="00F9711C"/>
    <w:rsid w:val="00F97384"/>
    <w:rsid w:val="00FA0041"/>
    <w:rsid w:val="00FA1677"/>
    <w:rsid w:val="00FA2D97"/>
    <w:rsid w:val="00FA317F"/>
    <w:rsid w:val="00FA4185"/>
    <w:rsid w:val="00FA420D"/>
    <w:rsid w:val="00FA46F0"/>
    <w:rsid w:val="00FA4BF1"/>
    <w:rsid w:val="00FA5468"/>
    <w:rsid w:val="00FA641D"/>
    <w:rsid w:val="00FA6A7A"/>
    <w:rsid w:val="00FA7937"/>
    <w:rsid w:val="00FB0B2B"/>
    <w:rsid w:val="00FB0B4E"/>
    <w:rsid w:val="00FB26CB"/>
    <w:rsid w:val="00FB37A0"/>
    <w:rsid w:val="00FB41D0"/>
    <w:rsid w:val="00FB5329"/>
    <w:rsid w:val="00FB5A35"/>
    <w:rsid w:val="00FB63F0"/>
    <w:rsid w:val="00FB67BE"/>
    <w:rsid w:val="00FB70CC"/>
    <w:rsid w:val="00FB7D61"/>
    <w:rsid w:val="00FC0510"/>
    <w:rsid w:val="00FC19C6"/>
    <w:rsid w:val="00FC3713"/>
    <w:rsid w:val="00FC4AA2"/>
    <w:rsid w:val="00FC4AF9"/>
    <w:rsid w:val="00FC50ED"/>
    <w:rsid w:val="00FC6E7F"/>
    <w:rsid w:val="00FD0104"/>
    <w:rsid w:val="00FD0A9C"/>
    <w:rsid w:val="00FD24DB"/>
    <w:rsid w:val="00FD2ED8"/>
    <w:rsid w:val="00FD343B"/>
    <w:rsid w:val="00FD392B"/>
    <w:rsid w:val="00FD5802"/>
    <w:rsid w:val="00FD5BF4"/>
    <w:rsid w:val="00FD6AC2"/>
    <w:rsid w:val="00FD6D13"/>
    <w:rsid w:val="00FD7E3C"/>
    <w:rsid w:val="00FE018C"/>
    <w:rsid w:val="00FE1408"/>
    <w:rsid w:val="00FE43EF"/>
    <w:rsid w:val="00FE488D"/>
    <w:rsid w:val="00FE4B89"/>
    <w:rsid w:val="00FE5C39"/>
    <w:rsid w:val="00FE65E7"/>
    <w:rsid w:val="00FE663A"/>
    <w:rsid w:val="00FE684A"/>
    <w:rsid w:val="00FE6BCD"/>
    <w:rsid w:val="00FE6F6D"/>
    <w:rsid w:val="00FE78EE"/>
    <w:rsid w:val="00FE7BF2"/>
    <w:rsid w:val="00FE7D80"/>
    <w:rsid w:val="00FF06C0"/>
    <w:rsid w:val="00FF079A"/>
    <w:rsid w:val="00FF14C8"/>
    <w:rsid w:val="00FF1C14"/>
    <w:rsid w:val="00FF1FF2"/>
    <w:rsid w:val="00FF52F3"/>
    <w:rsid w:val="00FF6343"/>
    <w:rsid w:val="00FF69AB"/>
    <w:rsid w:val="00FF6E93"/>
    <w:rsid w:val="00FF722F"/>
    <w:rsid w:val="00FF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qFormat/>
    <w:rsid w:val="000B5AC0"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qFormat/>
    <w:rsid w:val="000B5AC0"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qFormat/>
    <w:rsid w:val="000B5AC0"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rsid w:val="000B5AC0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rsid w:val="000B5AC0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rsid w:val="000B5AC0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rsid w:val="000B5AC0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rsid w:val="000B5AC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rsid w:val="000B5AC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rsid w:val="000B5AC0"/>
    <w:pPr>
      <w:spacing w:after="220"/>
      <w:ind w:left="1298"/>
      <w:jc w:val="both"/>
    </w:pPr>
  </w:style>
  <w:style w:type="paragraph" w:customStyle="1" w:styleId="00BodyText">
    <w:name w:val="00 BodyText"/>
    <w:basedOn w:val="Normal"/>
    <w:rsid w:val="000B5AC0"/>
    <w:pPr>
      <w:spacing w:after="220"/>
      <w:jc w:val="both"/>
    </w:pPr>
  </w:style>
  <w:style w:type="paragraph" w:styleId="Footer">
    <w:name w:val="footer"/>
    <w:basedOn w:val="Normal"/>
    <w:rsid w:val="000B5AC0"/>
    <w:rPr>
      <w:sz w:val="14"/>
    </w:rPr>
  </w:style>
  <w:style w:type="paragraph" w:styleId="Header">
    <w:name w:val="header"/>
    <w:basedOn w:val="Normal"/>
    <w:rsid w:val="000B5AC0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rsid w:val="000B5AC0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rsid w:val="000B5AC0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rsid w:val="000B5AC0"/>
    <w:pPr>
      <w:ind w:left="2954" w:hanging="357"/>
    </w:pPr>
  </w:style>
  <w:style w:type="paragraph" w:customStyle="1" w:styleId="22BodyText">
    <w:name w:val="22 BodyText"/>
    <w:basedOn w:val="Normal"/>
    <w:rsid w:val="000B5AC0"/>
    <w:pPr>
      <w:spacing w:after="220"/>
      <w:ind w:left="2597"/>
      <w:jc w:val="both"/>
    </w:pPr>
  </w:style>
  <w:style w:type="paragraph" w:customStyle="1" w:styleId="12BodyText">
    <w:name w:val="12 BodyText"/>
    <w:basedOn w:val="Normal"/>
    <w:rsid w:val="000B5AC0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rsid w:val="000B5AC0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0B5AC0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rsid w:val="000B5AC0"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rsid w:val="000B5AC0"/>
    <w:pPr>
      <w:ind w:left="1655" w:hanging="357"/>
    </w:pPr>
  </w:style>
  <w:style w:type="paragraph" w:customStyle="1" w:styleId="Bulleted-1">
    <w:name w:val="Bulleted - 1"/>
    <w:basedOn w:val="11BodyText"/>
    <w:rsid w:val="000B5AC0"/>
    <w:pPr>
      <w:numPr>
        <w:numId w:val="3"/>
      </w:numPr>
    </w:pPr>
  </w:style>
  <w:style w:type="paragraph" w:customStyle="1" w:styleId="NumberedList0">
    <w:name w:val="Numbered List 0"/>
    <w:basedOn w:val="Normal"/>
    <w:rsid w:val="000B5AC0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0B5AC0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0B5AC0"/>
    <w:pPr>
      <w:ind w:left="2954"/>
    </w:pPr>
  </w:style>
  <w:style w:type="character" w:styleId="PageNumber">
    <w:name w:val="page number"/>
    <w:basedOn w:val="DefaultParagraphFont"/>
    <w:rsid w:val="000B5AC0"/>
  </w:style>
  <w:style w:type="paragraph" w:customStyle="1" w:styleId="Bulleted-2">
    <w:name w:val="Bulleted - 2"/>
    <w:basedOn w:val="Bulletedo2"/>
    <w:rsid w:val="000B5AC0"/>
  </w:style>
  <w:style w:type="paragraph" w:styleId="Caption">
    <w:name w:val="caption"/>
    <w:basedOn w:val="Normal"/>
    <w:next w:val="Normal"/>
    <w:qFormat/>
    <w:rsid w:val="000B5AC0"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rsid w:val="000B5AC0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0B5AC0"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sid w:val="000B5AC0"/>
    <w:rPr>
      <w:b/>
    </w:rPr>
  </w:style>
  <w:style w:type="paragraph" w:customStyle="1" w:styleId="DocumentTitle">
    <w:name w:val="Document Title"/>
    <w:basedOn w:val="Normal"/>
    <w:rsid w:val="000B5AC0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  <w:rsid w:val="000B5AC0"/>
  </w:style>
  <w:style w:type="paragraph" w:styleId="TOC5">
    <w:name w:val="toc 5"/>
    <w:basedOn w:val="Normal"/>
    <w:next w:val="Normal"/>
    <w:semiHidden/>
    <w:rsid w:val="000B5AC0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0B5AC0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0B5AC0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0B5AC0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0B5AC0"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rsid w:val="000B5AC0"/>
    <w:pPr>
      <w:spacing w:after="120"/>
      <w:ind w:left="1440" w:right="1440"/>
      <w:jc w:val="both"/>
    </w:pPr>
  </w:style>
  <w:style w:type="paragraph" w:styleId="BodyText">
    <w:name w:val="Body Text"/>
    <w:basedOn w:val="Normal"/>
    <w:rsid w:val="000B5AC0"/>
    <w:pPr>
      <w:spacing w:after="120"/>
      <w:jc w:val="both"/>
    </w:pPr>
  </w:style>
  <w:style w:type="character" w:styleId="Hyperlink">
    <w:name w:val="Hyperlink"/>
    <w:basedOn w:val="DefaultParagraphFont"/>
    <w:rsid w:val="000B5AC0"/>
    <w:rPr>
      <w:color w:val="0000FF"/>
      <w:u w:val="single"/>
    </w:rPr>
  </w:style>
  <w:style w:type="character" w:styleId="FollowedHyperlink">
    <w:name w:val="FollowedHyperlink"/>
    <w:basedOn w:val="DefaultParagraphFont"/>
    <w:rsid w:val="000B5AC0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0B5A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B5AC0"/>
  </w:style>
  <w:style w:type="paragraph" w:styleId="FootnoteText">
    <w:name w:val="footnote text"/>
    <w:basedOn w:val="Normal"/>
    <w:semiHidden/>
    <w:rsid w:val="000B5AC0"/>
  </w:style>
  <w:style w:type="character" w:styleId="FootnoteReference">
    <w:name w:val="footnote reference"/>
    <w:basedOn w:val="DefaultParagraphFont"/>
    <w:semiHidden/>
    <w:rsid w:val="000B5AC0"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rsid w:val="00FC3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paragraph" w:customStyle="1" w:styleId="EX">
    <w:name w:val="EX"/>
    <w:basedOn w:val="Normal"/>
    <w:rsid w:val="007F7580"/>
    <w:pPr>
      <w:keepLines/>
      <w:spacing w:after="180"/>
      <w:ind w:left="1702" w:hanging="1418"/>
    </w:pPr>
    <w:rPr>
      <w:rFonts w:ascii="Times New Roman" w:hAnsi="Times New Roman"/>
    </w:rPr>
  </w:style>
  <w:style w:type="paragraph" w:customStyle="1" w:styleId="TAR">
    <w:name w:val="TAR"/>
    <w:basedOn w:val="TAL"/>
    <w:rsid w:val="00F75187"/>
    <w:pPr>
      <w:jc w:val="right"/>
    </w:pPr>
    <w:rPr>
      <w:lang w:eastAsia="en-US"/>
    </w:rPr>
  </w:style>
  <w:style w:type="paragraph" w:customStyle="1" w:styleId="TAH">
    <w:name w:val="TAH"/>
    <w:basedOn w:val="TAC"/>
    <w:rsid w:val="00813D00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B2">
    <w:name w:val="B2"/>
    <w:basedOn w:val="List2"/>
    <w:rsid w:val="008274A3"/>
    <w:pPr>
      <w:spacing w:after="180"/>
      <w:ind w:left="851" w:hanging="284"/>
      <w:contextualSpacing w:val="0"/>
    </w:pPr>
    <w:rPr>
      <w:rFonts w:ascii="Times New Roman" w:hAnsi="Times New Roman"/>
    </w:rPr>
  </w:style>
  <w:style w:type="paragraph" w:styleId="List2">
    <w:name w:val="List 2"/>
    <w:basedOn w:val="Normal"/>
    <w:rsid w:val="008274A3"/>
    <w:pPr>
      <w:ind w:left="566" w:hanging="283"/>
      <w:contextualSpacing/>
    </w:pPr>
  </w:style>
  <w:style w:type="paragraph" w:customStyle="1" w:styleId="IB1">
    <w:name w:val="IB1"/>
    <w:basedOn w:val="Normal"/>
    <w:rsid w:val="00F71508"/>
    <w:pPr>
      <w:numPr>
        <w:numId w:val="23"/>
      </w:numPr>
      <w:tabs>
        <w:tab w:val="left" w:pos="284"/>
      </w:tabs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Theme="minorHAnsi" w:eastAsiaTheme="minorHAnsi" w:hAnsiTheme="minorHAnsi" w:cstheme="minorBidi"/>
      <w:lang w:val="en-US"/>
    </w:rPr>
  </w:style>
  <w:style w:type="paragraph" w:customStyle="1" w:styleId="B1">
    <w:name w:val="B1"/>
    <w:basedOn w:val="List"/>
    <w:link w:val="B1Char"/>
    <w:rsid w:val="00050BB6"/>
    <w:pPr>
      <w:overflowPunct w:val="0"/>
      <w:autoSpaceDE w:val="0"/>
      <w:autoSpaceDN w:val="0"/>
      <w:adjustRightInd w:val="0"/>
      <w:spacing w:after="180" w:line="276" w:lineRule="auto"/>
      <w:ind w:left="568" w:hanging="284"/>
      <w:contextualSpacing w:val="0"/>
      <w:textAlignment w:val="baseline"/>
    </w:pPr>
    <w:rPr>
      <w:rFonts w:asciiTheme="minorHAnsi" w:eastAsiaTheme="minorHAnsi" w:hAnsiTheme="minorHAnsi" w:cstheme="minorBidi"/>
      <w:lang w:val="en-US"/>
    </w:rPr>
  </w:style>
  <w:style w:type="character" w:customStyle="1" w:styleId="B1Char">
    <w:name w:val="B1 Char"/>
    <w:link w:val="B1"/>
    <w:locked/>
    <w:rsid w:val="00050BB6"/>
    <w:rPr>
      <w:rFonts w:asciiTheme="minorHAnsi" w:eastAsiaTheme="minorHAnsi" w:hAnsiTheme="minorHAnsi" w:cstheme="minorBidi"/>
    </w:rPr>
  </w:style>
  <w:style w:type="paragraph" w:styleId="List">
    <w:name w:val="List"/>
    <w:basedOn w:val="Normal"/>
    <w:rsid w:val="00050BB6"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rsid w:val="00050BB6"/>
    <w:pPr>
      <w:spacing w:before="100" w:beforeAutospacing="1" w:after="100" w:afterAutospacing="1" w:line="276" w:lineRule="auto"/>
    </w:pPr>
    <w:rPr>
      <w:rFonts w:ascii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942B273-6C72-4F7B-AE44-76786071D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2012-11-13T04:50:00Z</cp:lastPrinted>
  <dcterms:created xsi:type="dcterms:W3CDTF">2015-08-06T17:38:00Z</dcterms:created>
  <dcterms:modified xsi:type="dcterms:W3CDTF">2015-08-06T17:38:00Z</dcterms:modified>
</cp:coreProperties>
</file>