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25EFB">
        <w:rPr>
          <w:b/>
          <w:noProof/>
          <w:sz w:val="24"/>
        </w:rPr>
        <w:t>4</w:t>
      </w:r>
      <w:r w:rsidR="00492BC6">
        <w:rPr>
          <w:b/>
          <w:noProof/>
          <w:sz w:val="24"/>
        </w:rPr>
        <w:t>73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2A65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2A653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5E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5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D7E" w:rsidP="002A6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A45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F8783F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783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32411" w:rsidRPr="003B5446" w:rsidRDefault="00C32411" w:rsidP="00C32411">
      <w:pPr>
        <w:pStyle w:val="Titre1"/>
      </w:pPr>
      <w:bookmarkStart w:id="3" w:name="_Toc2680524"/>
      <w:r>
        <w:t>2</w:t>
      </w:r>
      <w:r w:rsidRPr="003B5446">
        <w:tab/>
        <w:t>References</w:t>
      </w:r>
      <w:bookmarkEnd w:id="3"/>
    </w:p>
    <w:p w:rsidR="00C32411" w:rsidRPr="003B5446" w:rsidRDefault="00C32411" w:rsidP="00C32411">
      <w:r w:rsidRPr="003B5446">
        <w:t>The following documents contain provisions, which through reference in this text constitute provisions of the present document.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:rsidR="00C32411" w:rsidRPr="003B5446" w:rsidRDefault="00C32411" w:rsidP="00C32411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</w:t>
      </w:r>
      <w:proofErr w:type="spellStart"/>
      <w:r w:rsidRPr="003B5446">
        <w:t>Dx</w:t>
      </w:r>
      <w:proofErr w:type="spellEnd"/>
      <w:r w:rsidRPr="003B5446">
        <w:t xml:space="preserve"> interface; signalling flows and message contents"</w:t>
      </w:r>
      <w:r>
        <w:t>.</w:t>
      </w:r>
    </w:p>
    <w:p w:rsidR="00C32411" w:rsidRPr="003B5446" w:rsidRDefault="00C32411" w:rsidP="00C32411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:rsidR="00C32411" w:rsidRPr="003B5446" w:rsidRDefault="00C32411" w:rsidP="00C32411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:rsidR="00C32411" w:rsidRPr="003B5446" w:rsidRDefault="00C32411" w:rsidP="00C32411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:rsidR="00C32411" w:rsidRPr="0097291F" w:rsidRDefault="00C32411" w:rsidP="00C32411">
      <w:pPr>
        <w:pStyle w:val="EX"/>
      </w:pPr>
      <w:r w:rsidRPr="0097291F">
        <w:t>[5]</w:t>
      </w:r>
      <w:r w:rsidRPr="0097291F">
        <w:tab/>
      </w:r>
      <w:r>
        <w:t>Void.</w:t>
      </w:r>
    </w:p>
    <w:p w:rsidR="00C32411" w:rsidRPr="00870C4E" w:rsidRDefault="00C32411" w:rsidP="00C32411">
      <w:pPr>
        <w:pStyle w:val="EX"/>
      </w:pPr>
      <w:r>
        <w:t>[6]</w:t>
      </w:r>
      <w:r>
        <w:tab/>
        <w:t>Void</w:t>
      </w:r>
      <w:r w:rsidRPr="00870C4E">
        <w:t>.</w:t>
      </w:r>
    </w:p>
    <w:p w:rsidR="00C32411" w:rsidRPr="003B5446" w:rsidRDefault="00C32411" w:rsidP="00C32411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:rsidR="00C32411" w:rsidRPr="003B5446" w:rsidRDefault="00C32411" w:rsidP="00C32411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:rsidR="00C32411" w:rsidRPr="003B5446" w:rsidRDefault="00C32411" w:rsidP="00C32411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:rsidR="00C32411" w:rsidRPr="003B5446" w:rsidRDefault="00C32411" w:rsidP="00C32411">
      <w:pPr>
        <w:pStyle w:val="EX"/>
      </w:pPr>
      <w:r w:rsidRPr="003B5446">
        <w:t>[10]</w:t>
      </w:r>
      <w:r w:rsidRPr="003B5446">
        <w:tab/>
      </w:r>
      <w:r>
        <w:t>Void.</w:t>
      </w:r>
    </w:p>
    <w:p w:rsidR="00C32411" w:rsidRPr="003B5446" w:rsidRDefault="00C32411" w:rsidP="00C32411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:rsidR="00C32411" w:rsidRDefault="00C32411" w:rsidP="00C32411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:rsidR="00C32411" w:rsidRDefault="00C32411" w:rsidP="00C32411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:rsidR="00C32411" w:rsidRDefault="00C32411" w:rsidP="00C32411">
      <w:pPr>
        <w:pStyle w:val="EX"/>
      </w:pPr>
      <w:r>
        <w:t>[14]</w:t>
      </w:r>
      <w:r>
        <w:tab/>
        <w:t>IETF RFC 2617: "HTTP Authentication: Basic and Digest Access Authentication".</w:t>
      </w:r>
    </w:p>
    <w:p w:rsidR="00C32411" w:rsidRDefault="00C32411" w:rsidP="00C32411">
      <w:pPr>
        <w:pStyle w:val="EX"/>
      </w:pPr>
      <w:r>
        <w:t>[15]</w:t>
      </w:r>
      <w:r>
        <w:tab/>
        <w:t>IETF RFC 4740: "Diameter Session Initiation Protocol (SIP) Application".</w:t>
      </w:r>
    </w:p>
    <w:p w:rsidR="00C32411" w:rsidRDefault="00C32411" w:rsidP="00C32411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:rsidR="00C32411" w:rsidRDefault="00C32411" w:rsidP="00C32411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:rsidR="00C32411" w:rsidRDefault="00C32411" w:rsidP="00C32411">
      <w:pPr>
        <w:pStyle w:val="EX"/>
      </w:pPr>
      <w:r>
        <w:t>[18]</w:t>
      </w:r>
      <w:r>
        <w:tab/>
        <w:t>3GPP TS 29.273: "3GPP EPS AAA interfaces".</w:t>
      </w:r>
    </w:p>
    <w:p w:rsidR="00C32411" w:rsidRDefault="00C32411" w:rsidP="00C32411">
      <w:pPr>
        <w:pStyle w:val="EX"/>
      </w:pPr>
      <w:r>
        <w:t>[19]</w:t>
      </w:r>
      <w:r>
        <w:tab/>
        <w:t>IETF RFC 4005: "Diameter Network Access Server Application".</w:t>
      </w:r>
    </w:p>
    <w:p w:rsidR="00C32411" w:rsidRDefault="00C32411" w:rsidP="00C32411">
      <w:pPr>
        <w:pStyle w:val="EX"/>
      </w:pPr>
      <w:r>
        <w:t>[20]</w:t>
      </w:r>
      <w:r>
        <w:tab/>
        <w:t xml:space="preserve">IETF RFC 4590: </w:t>
      </w:r>
      <w:proofErr w:type="gramStart"/>
      <w:r>
        <w:t>"</w:t>
      </w:r>
      <w:r w:rsidRPr="000B02A2">
        <w:t xml:space="preserve"> RADIUS</w:t>
      </w:r>
      <w:proofErr w:type="gramEnd"/>
      <w:r w:rsidRPr="000B02A2">
        <w:t xml:space="preserve"> Extension for Digest Authentication</w:t>
      </w:r>
      <w:r>
        <w:t>".</w:t>
      </w:r>
    </w:p>
    <w:p w:rsidR="00C32411" w:rsidRDefault="00C32411" w:rsidP="00C32411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:rsidR="00C32411" w:rsidRDefault="00C32411" w:rsidP="00C32411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:rsidR="00C32411" w:rsidRDefault="00C32411" w:rsidP="00C32411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C32411" w:rsidRDefault="00C32411" w:rsidP="00C32411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:rsidR="00C32411" w:rsidRDefault="00C32411" w:rsidP="00C32411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:rsidR="00C32411" w:rsidRDefault="00C32411" w:rsidP="00C32411">
      <w:pPr>
        <w:pStyle w:val="EditorsNote"/>
      </w:pPr>
      <w:r>
        <w:t>Editor's note: The above document cannot be formally referenced until it is published as an RFC.</w:t>
      </w:r>
      <w:r w:rsidRPr="0085648F">
        <w:t xml:space="preserve"> </w:t>
      </w:r>
    </w:p>
    <w:p w:rsidR="00C32411" w:rsidRDefault="00C32411" w:rsidP="00C32411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C32411" w:rsidRPr="00766373" w:rsidRDefault="00C32411" w:rsidP="00C32411">
      <w:pPr>
        <w:pStyle w:val="EX"/>
        <w:rPr>
          <w:lang w:eastAsia="zh-CN"/>
        </w:rPr>
      </w:pPr>
      <w:r>
        <w:t>[27]</w:t>
      </w:r>
      <w:r>
        <w:tab/>
      </w:r>
      <w:r w:rsidRPr="00A85B58">
        <w:t>IETF</w:t>
      </w:r>
      <w:r>
        <w:t> </w:t>
      </w:r>
      <w:del w:id="4" w:author="CT Chair" w:date="2019-08-16T20:52:00Z">
        <w:r w:rsidRPr="00197746" w:rsidDel="00C32411">
          <w:rPr>
            <w:noProof/>
          </w:rPr>
          <w:delText>draft-ietf-dime-</w:delText>
        </w:r>
        <w:r w:rsidDel="00C32411">
          <w:rPr>
            <w:noProof/>
          </w:rPr>
          <w:delText>load</w:delText>
        </w:r>
        <w:r w:rsidRPr="00197746" w:rsidDel="00C32411">
          <w:rPr>
            <w:noProof/>
          </w:rPr>
          <w:delText>-0</w:delText>
        </w:r>
        <w:r w:rsidDel="00C32411">
          <w:rPr>
            <w:noProof/>
          </w:rPr>
          <w:delText>3</w:delText>
        </w:r>
      </w:del>
      <w:ins w:id="5" w:author="CT Chair" w:date="2019-08-16T20:52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C32411" w:rsidDel="00C32411" w:rsidRDefault="00C32411" w:rsidP="00C32411">
      <w:pPr>
        <w:pStyle w:val="EditorsNote"/>
        <w:rPr>
          <w:del w:id="6" w:author="CT Chair" w:date="2019-08-16T20:52:00Z"/>
        </w:rPr>
      </w:pPr>
      <w:del w:id="7" w:author="CT Chair" w:date="2019-08-16T20:52:00Z">
        <w:r w:rsidDel="00C32411">
          <w:delText>Editor's note:</w:delText>
        </w:r>
        <w:r w:rsidDel="00C32411">
          <w:tab/>
        </w:r>
        <w:r w:rsidRPr="00506A44" w:rsidDel="00C32411">
          <w:delText>The above document cannot be formally referenced until it is published as an RFC</w:delText>
        </w:r>
        <w:r w:rsidDel="00C32411">
          <w:delText>.</w:delText>
        </w:r>
      </w:del>
    </w:p>
    <w:p w:rsidR="00C32411" w:rsidRPr="00766373" w:rsidRDefault="00C32411" w:rsidP="00C32411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2411" w:rsidRPr="003B5446" w:rsidRDefault="00C32411" w:rsidP="00C32411">
      <w:pPr>
        <w:pStyle w:val="Titre2"/>
      </w:pPr>
      <w:bookmarkStart w:id="8" w:name="_Toc2680570"/>
      <w:r w:rsidRPr="003B5446">
        <w:t>6.3</w:t>
      </w:r>
      <w:r w:rsidRPr="003B5446">
        <w:tab/>
        <w:t>AVPs</w:t>
      </w:r>
      <w:bookmarkEnd w:id="8"/>
    </w:p>
    <w:p w:rsidR="00C32411" w:rsidRPr="003B5446" w:rsidRDefault="00C32411" w:rsidP="00C32411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:rsidR="00C32411" w:rsidRPr="003B5446" w:rsidRDefault="00C32411" w:rsidP="00C32411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C32411" w:rsidRPr="003B5446" w:rsidTr="00E1580F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</w:pP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Section defined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</w:t>
            </w:r>
            <w:bookmarkStart w:id="9" w:name="_Hlt6708716"/>
            <w:r w:rsidRPr="003B5446">
              <w:t>3</w:t>
            </w:r>
            <w:bookmarkEnd w:id="9"/>
            <w:r w:rsidRPr="003B5446">
              <w:t>.1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SIP-Number-</w:t>
            </w:r>
            <w:proofErr w:type="spellStart"/>
            <w:r w:rsidRPr="003B5446">
              <w:t>Auth</w:t>
            </w:r>
            <w:proofErr w:type="spellEnd"/>
            <w:r w:rsidRPr="003B5446">
              <w:t>-Items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</w:t>
            </w:r>
            <w:proofErr w:type="spellStart"/>
            <w:r w:rsidRPr="003B5446">
              <w:t>Auth</w:t>
            </w:r>
            <w:proofErr w:type="spellEnd"/>
            <w:r w:rsidRPr="003B5446">
              <w:t>-Data-Item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</w:t>
            </w:r>
            <w:bookmarkStart w:id="10" w:name="_Hlt9236821"/>
            <w:r w:rsidRPr="003B5446">
              <w:t>.</w:t>
            </w:r>
            <w:bookmarkStart w:id="11" w:name="_Hlt7774759"/>
            <w:bookmarkEnd w:id="10"/>
            <w:r w:rsidRPr="003B5446">
              <w:t>2</w:t>
            </w:r>
            <w:bookmarkEnd w:id="11"/>
            <w:r w:rsidRPr="003B5446">
              <w:t>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104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111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110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121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Tr="00E1580F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C32411" w:rsidRPr="005726F3" w:rsidTr="00E1580F">
        <w:trPr>
          <w:cantSplit/>
          <w:jc w:val="center"/>
        </w:trPr>
        <w:tc>
          <w:tcPr>
            <w:tcW w:w="2588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Session-Priority</w:t>
            </w:r>
          </w:p>
        </w:tc>
        <w:tc>
          <w:tcPr>
            <w:tcW w:w="86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-Authentication-Function-Name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:rsidR="00C32411" w:rsidRDefault="00C32411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-Web-Server-Function-Name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:rsidR="00C32411" w:rsidRDefault="00C32411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C32411" w:rsidRDefault="00C32411" w:rsidP="00E1580F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:rsidR="00C32411" w:rsidRPr="000D5D9B" w:rsidRDefault="00C32411" w:rsidP="00E1580F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:rsidR="00C32411" w:rsidRPr="000D5D9B" w:rsidRDefault="00C32411" w:rsidP="00E1580F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3B5446" w:rsidTr="00E1580F">
        <w:trPr>
          <w:cantSplit/>
          <w:jc w:val="center"/>
        </w:trPr>
        <w:tc>
          <w:tcPr>
            <w:tcW w:w="10045" w:type="dxa"/>
            <w:gridSpan w:val="9"/>
          </w:tcPr>
          <w:p w:rsidR="00C32411" w:rsidRDefault="00C32411" w:rsidP="00E1580F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proofErr w:type="gramStart"/>
            <w:r>
              <w:t>'</w:t>
            </w:r>
            <w:r w:rsidRPr="003B5446">
              <w:t>M</w:t>
            </w:r>
            <w:r>
              <w:t>'</w:t>
            </w:r>
            <w:r w:rsidRPr="003B5446">
              <w:t>,</w:t>
            </w:r>
            <w:proofErr w:type="gramEnd"/>
            <w:r w:rsidRPr="003B5446">
              <w:t xml:space="preserve"> indicates whether support of the AVP is required. The AVP header bit denoted as </w:t>
            </w:r>
            <w:proofErr w:type="gramStart"/>
            <w:r>
              <w:t>'</w:t>
            </w:r>
            <w:r w:rsidRPr="003B5446">
              <w:t>V</w:t>
            </w:r>
            <w:r>
              <w:t>'</w:t>
            </w:r>
            <w:r w:rsidRPr="003B5446">
              <w:t>,</w:t>
            </w:r>
            <w:proofErr w:type="gramEnd"/>
            <w:r w:rsidRPr="003B5446">
              <w:t xml:space="preserve">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:rsidR="00C32411" w:rsidRPr="003B5446" w:rsidRDefault="00C32411" w:rsidP="00E1580F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C32411" w:rsidRDefault="00C32411" w:rsidP="00E1580F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 RFC 4590 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 xml:space="preserve">The value of these attributes is defined in IETF </w:t>
            </w:r>
            <w:r>
              <w:t>RFC 7683</w:t>
            </w:r>
            <w:r w:rsidDel="002A11E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Pr="003B5446" w:rsidRDefault="00C32411" w:rsidP="00C3241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IETF</w:t>
            </w:r>
            <w:ins w:id="12" w:author="CT Chair" w:date="2019-08-16T20:52:00Z">
              <w:r>
                <w:rPr>
                  <w:noProof/>
                </w:rPr>
                <w:t> </w:t>
              </w:r>
            </w:ins>
            <w:del w:id="13" w:author="CT Chair" w:date="2019-08-16T20:52:00Z">
              <w:r w:rsidDel="00C32411">
                <w:rPr>
                  <w:noProof/>
                </w:rPr>
                <w:delText xml:space="preserve"> </w:delText>
              </w:r>
            </w:del>
            <w:ins w:id="14" w:author="CT Chair" w:date="2019-08-16T20:52:00Z">
              <w:r>
                <w:rPr>
                  <w:noProof/>
                </w:rPr>
                <w:t>RFC 8583 </w:t>
              </w:r>
            </w:ins>
            <w:del w:id="15" w:author="CT Chair" w:date="2019-08-16T20:52:00Z">
              <w:r w:rsidRPr="00110A0F" w:rsidDel="00C32411">
                <w:rPr>
                  <w:noProof/>
                </w:rPr>
                <w:delText>draft-ietf-dime-</w:delText>
              </w:r>
              <w:r w:rsidDel="00C32411">
                <w:rPr>
                  <w:noProof/>
                </w:rPr>
                <w:delText>load</w:delText>
              </w:r>
              <w:r w:rsidRPr="00110A0F" w:rsidDel="00C32411">
                <w:rPr>
                  <w:noProof/>
                </w:rPr>
                <w:delText>-0</w:delText>
              </w:r>
              <w:r w:rsidDel="00C32411">
                <w:rPr>
                  <w:noProof/>
                </w:rPr>
                <w:delText>3</w:delText>
              </w:r>
              <w:r w:rsidRPr="00110A0F" w:rsidDel="00C32411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C32411" w:rsidRPr="003B5446" w:rsidRDefault="00C32411" w:rsidP="00C32411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2411" w:rsidRPr="00A53959" w:rsidRDefault="00C32411" w:rsidP="00C32411">
      <w:pPr>
        <w:pStyle w:val="Titre3"/>
      </w:pPr>
      <w:bookmarkStart w:id="16" w:name="_Toc2680642"/>
      <w:r>
        <w:rPr>
          <w:rFonts w:hint="eastAsia"/>
          <w:lang w:eastAsia="zh-CN"/>
        </w:rPr>
        <w:t>6</w:t>
      </w:r>
      <w:r>
        <w:t>.3.68</w:t>
      </w:r>
      <w:r>
        <w:tab/>
        <w:t>Load</w:t>
      </w:r>
      <w:bookmarkEnd w:id="16"/>
    </w:p>
    <w:p w:rsidR="00C32411" w:rsidRDefault="00C32411" w:rsidP="00C32411">
      <w:pPr>
        <w:rPr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17" w:author="CT Chair" w:date="2019-08-16T20:53:00Z">
        <w:r>
          <w:rPr>
            <w:noProof/>
          </w:rPr>
          <w:t>RFC 8583</w:t>
        </w:r>
      </w:ins>
      <w:del w:id="18" w:author="CT Chair" w:date="2019-08-16T20:53:00Z">
        <w:r w:rsidDel="00C32411">
          <w:delText>draft-ietf-dime-load</w:delText>
        </w:r>
        <w:r w:rsidRPr="003D3130" w:rsidDel="00C32411">
          <w:rPr>
            <w:lang w:eastAsia="en-GB"/>
          </w:rPr>
          <w:delText>-</w:delText>
        </w:r>
        <w:r w:rsidDel="00C32411">
          <w:rPr>
            <w:lang w:eastAsia="en-GB"/>
          </w:rPr>
          <w:delText>03</w:delText>
        </w:r>
      </w:del>
      <w:r>
        <w:rPr>
          <w:lang w:eastAsia="en-GB"/>
        </w:rPr>
        <w:t> [27]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FF" w:rsidRDefault="006629FF">
      <w:r>
        <w:separator/>
      </w:r>
    </w:p>
  </w:endnote>
  <w:endnote w:type="continuationSeparator" w:id="0">
    <w:p w:rsidR="006629FF" w:rsidRDefault="0066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FF" w:rsidRDefault="006629FF">
      <w:r>
        <w:separator/>
      </w:r>
    </w:p>
  </w:footnote>
  <w:footnote w:type="continuationSeparator" w:id="0">
    <w:p w:rsidR="006629FF" w:rsidRDefault="00662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629F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629F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5EFB"/>
    <w:rsid w:val="0026004D"/>
    <w:rsid w:val="002640DD"/>
    <w:rsid w:val="00275D12"/>
    <w:rsid w:val="00284FEB"/>
    <w:rsid w:val="002860C4"/>
    <w:rsid w:val="002A653F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92BC6"/>
    <w:rsid w:val="004B75B7"/>
    <w:rsid w:val="004E1669"/>
    <w:rsid w:val="0051580D"/>
    <w:rsid w:val="00547111"/>
    <w:rsid w:val="00570453"/>
    <w:rsid w:val="00592D74"/>
    <w:rsid w:val="005A45E7"/>
    <w:rsid w:val="005E2C44"/>
    <w:rsid w:val="00621188"/>
    <w:rsid w:val="006257ED"/>
    <w:rsid w:val="006629FF"/>
    <w:rsid w:val="00695808"/>
    <w:rsid w:val="006B46FB"/>
    <w:rsid w:val="006D76D6"/>
    <w:rsid w:val="006E21FB"/>
    <w:rsid w:val="00731D7E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A57E1"/>
    <w:rsid w:val="009B6D42"/>
    <w:rsid w:val="009E3297"/>
    <w:rsid w:val="009E6B25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474"/>
    <w:rsid w:val="00B67B97"/>
    <w:rsid w:val="00B968C8"/>
    <w:rsid w:val="00BA3EC5"/>
    <w:rsid w:val="00BA51D9"/>
    <w:rsid w:val="00BB5DFC"/>
    <w:rsid w:val="00BD279D"/>
    <w:rsid w:val="00BD6BB8"/>
    <w:rsid w:val="00C32411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8783F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04AAB-1AA6-46D4-8D7C-70FA9B2D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1495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2019-08-18T14:22:00Z</dcterms:created>
  <dcterms:modified xsi:type="dcterms:W3CDTF">2019-08-18T14:22:00Z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