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707E5A">
      <w:pPr>
        <w:pStyle w:val="CRCoverPage"/>
        <w:tabs>
          <w:tab w:val="right" w:pos="9639"/>
        </w:tabs>
        <w:spacing w:after="0"/>
        <w:rPr>
          <w:b/>
          <w:i/>
          <w:noProof/>
          <w:sz w:val="28"/>
          <w:lang w:eastAsia="zh-TW"/>
        </w:rPr>
      </w:pPr>
      <w:r>
        <w:rPr>
          <w:b/>
          <w:noProof/>
          <w:sz w:val="24"/>
        </w:rPr>
        <w:t>3GPP TSG-CT WG1 Meeting #88bis</w:t>
      </w:r>
      <w:r w:rsidR="001E41F3">
        <w:rPr>
          <w:b/>
          <w:i/>
          <w:noProof/>
          <w:sz w:val="24"/>
        </w:rPr>
        <w:t xml:space="preserve"> </w:t>
      </w:r>
      <w:r w:rsidR="001E41F3">
        <w:rPr>
          <w:b/>
          <w:i/>
          <w:noProof/>
          <w:sz w:val="28"/>
        </w:rPr>
        <w:tab/>
      </w:r>
      <w:r w:rsidR="00B32DC6">
        <w:rPr>
          <w:rFonts w:hint="eastAsia"/>
          <w:b/>
          <w:i/>
          <w:noProof/>
          <w:sz w:val="28"/>
          <w:lang w:eastAsia="zh-TW"/>
        </w:rPr>
        <w:t>C1-143907</w:t>
      </w:r>
    </w:p>
    <w:p w:rsidR="001E41F3" w:rsidRDefault="00707E5A" w:rsidP="005E2C44">
      <w:pPr>
        <w:pStyle w:val="CRCoverPage"/>
        <w:outlineLvl w:val="0"/>
        <w:rPr>
          <w:b/>
          <w:noProof/>
          <w:sz w:val="24"/>
        </w:rPr>
      </w:pPr>
      <w:r>
        <w:rPr>
          <w:b/>
          <w:noProof/>
          <w:sz w:val="24"/>
        </w:rPr>
        <w:t>Sophia-Antipolis (France), 20-24 October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5236A4">
        <w:tc>
          <w:tcPr>
            <w:tcW w:w="9641" w:type="dxa"/>
            <w:gridSpan w:val="9"/>
            <w:tcBorders>
              <w:top w:val="single" w:sz="4" w:space="0" w:color="auto"/>
              <w:left w:val="single" w:sz="4" w:space="0" w:color="auto"/>
              <w:right w:val="single" w:sz="4" w:space="0" w:color="auto"/>
            </w:tcBorders>
          </w:tcPr>
          <w:p w:rsidR="001E41F3" w:rsidRPr="005236A4" w:rsidRDefault="00305409">
            <w:pPr>
              <w:pStyle w:val="CRCoverPage"/>
              <w:spacing w:after="0"/>
              <w:jc w:val="right"/>
              <w:rPr>
                <w:i/>
                <w:noProof/>
              </w:rPr>
            </w:pPr>
            <w:r w:rsidRPr="005236A4">
              <w:rPr>
                <w:i/>
                <w:noProof/>
                <w:sz w:val="14"/>
              </w:rPr>
              <w:t>CR-Form-v</w:t>
            </w:r>
            <w:r w:rsidR="00BA3EC5" w:rsidRPr="005236A4">
              <w:rPr>
                <w:i/>
                <w:noProof/>
                <w:sz w:val="14"/>
              </w:rPr>
              <w:t>1</w:t>
            </w:r>
            <w:r w:rsidR="001B7A65" w:rsidRPr="005236A4">
              <w:rPr>
                <w:i/>
                <w:noProof/>
                <w:sz w:val="14"/>
              </w:rPr>
              <w:t>1</w:t>
            </w:r>
            <w:r w:rsidR="00BD6BB8" w:rsidRPr="005236A4">
              <w:rPr>
                <w:i/>
                <w:noProof/>
                <w:sz w:val="14"/>
              </w:rPr>
              <w:t>.1</w:t>
            </w:r>
          </w:p>
        </w:tc>
      </w:tr>
      <w:tr w:rsidR="001E41F3" w:rsidRPr="005236A4">
        <w:tc>
          <w:tcPr>
            <w:tcW w:w="9641" w:type="dxa"/>
            <w:gridSpan w:val="9"/>
            <w:tcBorders>
              <w:left w:val="single" w:sz="4" w:space="0" w:color="auto"/>
              <w:right w:val="single" w:sz="4" w:space="0" w:color="auto"/>
            </w:tcBorders>
          </w:tcPr>
          <w:p w:rsidR="001E41F3" w:rsidRPr="005236A4" w:rsidRDefault="001E41F3">
            <w:pPr>
              <w:pStyle w:val="CRCoverPage"/>
              <w:spacing w:after="0"/>
              <w:jc w:val="center"/>
              <w:rPr>
                <w:noProof/>
              </w:rPr>
            </w:pPr>
            <w:r w:rsidRPr="005236A4">
              <w:rPr>
                <w:b/>
                <w:noProof/>
                <w:sz w:val="32"/>
              </w:rPr>
              <w:t>CHANGE REQUEST</w:t>
            </w:r>
          </w:p>
        </w:tc>
      </w:tr>
      <w:tr w:rsidR="001E41F3" w:rsidRPr="005236A4">
        <w:tc>
          <w:tcPr>
            <w:tcW w:w="9641" w:type="dxa"/>
            <w:gridSpan w:val="9"/>
            <w:tcBorders>
              <w:left w:val="single" w:sz="4" w:space="0" w:color="auto"/>
              <w:right w:val="single" w:sz="4" w:space="0" w:color="auto"/>
            </w:tcBorders>
          </w:tcPr>
          <w:p w:rsidR="001E41F3" w:rsidRPr="005236A4" w:rsidRDefault="001E41F3">
            <w:pPr>
              <w:pStyle w:val="CRCoverPage"/>
              <w:spacing w:after="0"/>
              <w:rPr>
                <w:noProof/>
                <w:sz w:val="8"/>
                <w:szCs w:val="8"/>
              </w:rPr>
            </w:pPr>
          </w:p>
        </w:tc>
      </w:tr>
      <w:tr w:rsidR="001E41F3" w:rsidRPr="005236A4" w:rsidTr="0051580D">
        <w:tc>
          <w:tcPr>
            <w:tcW w:w="142" w:type="dxa"/>
            <w:tcBorders>
              <w:left w:val="single" w:sz="4" w:space="0" w:color="auto"/>
            </w:tcBorders>
          </w:tcPr>
          <w:p w:rsidR="001E41F3" w:rsidRPr="005236A4" w:rsidRDefault="001E41F3">
            <w:pPr>
              <w:pStyle w:val="CRCoverPage"/>
              <w:spacing w:after="0"/>
              <w:jc w:val="right"/>
              <w:rPr>
                <w:noProof/>
              </w:rPr>
            </w:pPr>
          </w:p>
        </w:tc>
        <w:tc>
          <w:tcPr>
            <w:tcW w:w="2126" w:type="dxa"/>
            <w:shd w:val="pct30" w:color="FFFF00" w:fill="auto"/>
          </w:tcPr>
          <w:p w:rsidR="001E41F3" w:rsidRPr="005236A4" w:rsidRDefault="00B32DC6" w:rsidP="0051580D">
            <w:pPr>
              <w:pStyle w:val="CRCoverPage"/>
              <w:spacing w:after="0"/>
              <w:rPr>
                <w:b/>
                <w:noProof/>
                <w:sz w:val="28"/>
                <w:lang w:eastAsia="zh-TW"/>
              </w:rPr>
            </w:pPr>
            <w:r w:rsidRPr="005236A4">
              <w:rPr>
                <w:rFonts w:hint="eastAsia"/>
                <w:b/>
                <w:noProof/>
                <w:sz w:val="28"/>
                <w:lang w:eastAsia="zh-TW"/>
              </w:rPr>
              <w:t>24.334</w:t>
            </w:r>
          </w:p>
        </w:tc>
        <w:tc>
          <w:tcPr>
            <w:tcW w:w="709" w:type="dxa"/>
          </w:tcPr>
          <w:p w:rsidR="001E41F3" w:rsidRPr="005236A4" w:rsidRDefault="001E41F3">
            <w:pPr>
              <w:pStyle w:val="CRCoverPage"/>
              <w:spacing w:after="0"/>
              <w:jc w:val="center"/>
              <w:rPr>
                <w:noProof/>
              </w:rPr>
            </w:pPr>
            <w:r w:rsidRPr="005236A4">
              <w:rPr>
                <w:b/>
                <w:noProof/>
                <w:sz w:val="28"/>
              </w:rPr>
              <w:t>CR</w:t>
            </w:r>
          </w:p>
        </w:tc>
        <w:tc>
          <w:tcPr>
            <w:tcW w:w="1276" w:type="dxa"/>
            <w:shd w:val="pct30" w:color="FFFF00" w:fill="auto"/>
          </w:tcPr>
          <w:p w:rsidR="001E41F3" w:rsidRPr="005236A4" w:rsidRDefault="00B32DC6">
            <w:pPr>
              <w:pStyle w:val="CRCoverPage"/>
              <w:spacing w:after="0"/>
              <w:rPr>
                <w:noProof/>
                <w:lang w:eastAsia="zh-TW"/>
              </w:rPr>
            </w:pPr>
            <w:r w:rsidRPr="005236A4">
              <w:rPr>
                <w:rFonts w:hint="eastAsia"/>
                <w:b/>
                <w:noProof/>
                <w:sz w:val="28"/>
                <w:lang w:eastAsia="zh-TW"/>
              </w:rPr>
              <w:t>0030</w:t>
            </w:r>
          </w:p>
        </w:tc>
        <w:tc>
          <w:tcPr>
            <w:tcW w:w="709" w:type="dxa"/>
          </w:tcPr>
          <w:p w:rsidR="001E41F3" w:rsidRPr="005236A4" w:rsidRDefault="001E41F3" w:rsidP="0051580D">
            <w:pPr>
              <w:pStyle w:val="CRCoverPage"/>
              <w:tabs>
                <w:tab w:val="right" w:pos="625"/>
              </w:tabs>
              <w:spacing w:after="0"/>
              <w:jc w:val="center"/>
              <w:rPr>
                <w:noProof/>
              </w:rPr>
            </w:pPr>
            <w:r w:rsidRPr="005236A4">
              <w:rPr>
                <w:b/>
                <w:bCs/>
                <w:noProof/>
                <w:sz w:val="28"/>
              </w:rPr>
              <w:t>rev</w:t>
            </w:r>
          </w:p>
        </w:tc>
        <w:tc>
          <w:tcPr>
            <w:tcW w:w="425" w:type="dxa"/>
            <w:shd w:val="pct30" w:color="FFFF00" w:fill="auto"/>
          </w:tcPr>
          <w:p w:rsidR="001E41F3" w:rsidRPr="005236A4" w:rsidRDefault="001E41F3">
            <w:pPr>
              <w:pStyle w:val="CRCoverPage"/>
              <w:spacing w:after="0"/>
              <w:jc w:val="center"/>
              <w:rPr>
                <w:b/>
                <w:noProof/>
              </w:rPr>
            </w:pPr>
            <w:r w:rsidRPr="005236A4">
              <w:rPr>
                <w:b/>
                <w:noProof/>
                <w:sz w:val="32"/>
              </w:rPr>
              <w:t>-</w:t>
            </w:r>
          </w:p>
        </w:tc>
        <w:tc>
          <w:tcPr>
            <w:tcW w:w="2693" w:type="dxa"/>
          </w:tcPr>
          <w:p w:rsidR="001E41F3" w:rsidRPr="005236A4" w:rsidRDefault="001E41F3" w:rsidP="0051580D">
            <w:pPr>
              <w:pStyle w:val="CRCoverPage"/>
              <w:tabs>
                <w:tab w:val="right" w:pos="1825"/>
              </w:tabs>
              <w:spacing w:after="0"/>
              <w:jc w:val="center"/>
              <w:rPr>
                <w:noProof/>
              </w:rPr>
            </w:pPr>
            <w:r w:rsidRPr="005236A4">
              <w:rPr>
                <w:b/>
                <w:noProof/>
                <w:sz w:val="28"/>
                <w:szCs w:val="28"/>
              </w:rPr>
              <w:t>Current version:</w:t>
            </w:r>
          </w:p>
        </w:tc>
        <w:tc>
          <w:tcPr>
            <w:tcW w:w="1418" w:type="dxa"/>
            <w:shd w:val="pct30" w:color="FFFF00" w:fill="auto"/>
          </w:tcPr>
          <w:p w:rsidR="001E41F3" w:rsidRPr="005236A4" w:rsidRDefault="00B32DC6">
            <w:pPr>
              <w:pStyle w:val="CRCoverPage"/>
              <w:spacing w:after="0"/>
              <w:jc w:val="center"/>
              <w:rPr>
                <w:noProof/>
                <w:lang w:eastAsia="zh-TW"/>
              </w:rPr>
            </w:pPr>
            <w:r w:rsidRPr="005236A4">
              <w:rPr>
                <w:rFonts w:hint="eastAsia"/>
                <w:b/>
                <w:noProof/>
                <w:sz w:val="32"/>
                <w:lang w:eastAsia="zh-TW"/>
              </w:rPr>
              <w:t>12.0.0</w:t>
            </w:r>
          </w:p>
        </w:tc>
        <w:tc>
          <w:tcPr>
            <w:tcW w:w="143" w:type="dxa"/>
            <w:tcBorders>
              <w:right w:val="single" w:sz="4" w:space="0" w:color="auto"/>
            </w:tcBorders>
          </w:tcPr>
          <w:p w:rsidR="001E41F3" w:rsidRPr="005236A4" w:rsidRDefault="001E41F3">
            <w:pPr>
              <w:pStyle w:val="CRCoverPage"/>
              <w:spacing w:after="0"/>
              <w:rPr>
                <w:noProof/>
              </w:rPr>
            </w:pPr>
          </w:p>
        </w:tc>
      </w:tr>
      <w:tr w:rsidR="001E41F3" w:rsidRPr="005236A4">
        <w:tc>
          <w:tcPr>
            <w:tcW w:w="9641" w:type="dxa"/>
            <w:gridSpan w:val="9"/>
            <w:tcBorders>
              <w:left w:val="single" w:sz="4" w:space="0" w:color="auto"/>
              <w:right w:val="single" w:sz="4" w:space="0" w:color="auto"/>
            </w:tcBorders>
          </w:tcPr>
          <w:p w:rsidR="001E41F3" w:rsidRPr="005236A4" w:rsidRDefault="001E41F3">
            <w:pPr>
              <w:pStyle w:val="CRCoverPage"/>
              <w:spacing w:after="0"/>
              <w:rPr>
                <w:noProof/>
              </w:rPr>
            </w:pPr>
          </w:p>
        </w:tc>
      </w:tr>
      <w:tr w:rsidR="001E41F3" w:rsidRPr="005236A4">
        <w:tc>
          <w:tcPr>
            <w:tcW w:w="9641" w:type="dxa"/>
            <w:gridSpan w:val="9"/>
            <w:tcBorders>
              <w:top w:val="single" w:sz="4" w:space="0" w:color="auto"/>
            </w:tcBorders>
          </w:tcPr>
          <w:p w:rsidR="001E41F3" w:rsidRPr="005236A4" w:rsidRDefault="001E41F3">
            <w:pPr>
              <w:pStyle w:val="CRCoverPage"/>
              <w:spacing w:after="0"/>
              <w:jc w:val="center"/>
              <w:rPr>
                <w:rFonts w:cs="Arial"/>
                <w:i/>
                <w:noProof/>
              </w:rPr>
            </w:pPr>
            <w:r w:rsidRPr="005236A4">
              <w:rPr>
                <w:rFonts w:cs="Arial"/>
                <w:i/>
                <w:noProof/>
              </w:rPr>
              <w:t xml:space="preserve">For </w:t>
            </w:r>
            <w:hyperlink r:id="rId9" w:anchor="_blank" w:history="1">
              <w:r w:rsidRPr="005236A4">
                <w:rPr>
                  <w:rStyle w:val="Hyperlink"/>
                  <w:rFonts w:cs="Arial"/>
                  <w:b/>
                  <w:i/>
                  <w:noProof/>
                  <w:color w:val="FF0000"/>
                </w:rPr>
                <w:t>HE</w:t>
              </w:r>
              <w:bookmarkStart w:id="0" w:name="_Hlt497126619"/>
              <w:r w:rsidRPr="005236A4">
                <w:rPr>
                  <w:rStyle w:val="Hyperlink"/>
                  <w:rFonts w:cs="Arial"/>
                  <w:b/>
                  <w:i/>
                  <w:noProof/>
                  <w:color w:val="FF0000"/>
                </w:rPr>
                <w:t>L</w:t>
              </w:r>
              <w:bookmarkEnd w:id="0"/>
              <w:r w:rsidRPr="005236A4">
                <w:rPr>
                  <w:rStyle w:val="Hyperlink"/>
                  <w:rFonts w:cs="Arial"/>
                  <w:b/>
                  <w:i/>
                  <w:noProof/>
                  <w:color w:val="FF0000"/>
                </w:rPr>
                <w:t>P</w:t>
              </w:r>
            </w:hyperlink>
            <w:r w:rsidRPr="005236A4">
              <w:rPr>
                <w:rFonts w:cs="Arial"/>
                <w:b/>
                <w:i/>
                <w:noProof/>
                <w:color w:val="FF0000"/>
              </w:rPr>
              <w:t xml:space="preserve"> </w:t>
            </w:r>
            <w:r w:rsidRPr="005236A4">
              <w:rPr>
                <w:rFonts w:cs="Arial"/>
                <w:i/>
                <w:noProof/>
              </w:rPr>
              <w:t>on using this form</w:t>
            </w:r>
            <w:r w:rsidR="0051580D" w:rsidRPr="005236A4">
              <w:rPr>
                <w:rFonts w:cs="Arial"/>
                <w:i/>
                <w:noProof/>
              </w:rPr>
              <w:t>: c</w:t>
            </w:r>
            <w:r w:rsidR="00F25D98" w:rsidRPr="005236A4">
              <w:rPr>
                <w:rFonts w:cs="Arial"/>
                <w:i/>
                <w:noProof/>
              </w:rPr>
              <w:t xml:space="preserve">omprehensive instructions can be found at </w:t>
            </w:r>
            <w:r w:rsidR="001B7A65" w:rsidRPr="005236A4">
              <w:rPr>
                <w:rFonts w:cs="Arial"/>
                <w:i/>
                <w:noProof/>
              </w:rPr>
              <w:br/>
            </w:r>
            <w:hyperlink r:id="rId10" w:history="1">
              <w:r w:rsidR="00DE34CF" w:rsidRPr="005236A4">
                <w:rPr>
                  <w:rStyle w:val="Hyperlink"/>
                  <w:rFonts w:cs="Arial"/>
                  <w:i/>
                  <w:noProof/>
                </w:rPr>
                <w:t>http://www.3gpp.org/Change-Requests</w:t>
              </w:r>
            </w:hyperlink>
            <w:r w:rsidR="00F25D98" w:rsidRPr="005236A4">
              <w:rPr>
                <w:rFonts w:cs="Arial"/>
                <w:i/>
                <w:noProof/>
              </w:rPr>
              <w:t>.</w:t>
            </w:r>
          </w:p>
        </w:tc>
      </w:tr>
      <w:tr w:rsidR="001E41F3" w:rsidRPr="005236A4">
        <w:tc>
          <w:tcPr>
            <w:tcW w:w="9641" w:type="dxa"/>
            <w:gridSpan w:val="9"/>
          </w:tcPr>
          <w:p w:rsidR="001E41F3" w:rsidRPr="005236A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36A4" w:rsidTr="00A7671C">
        <w:tc>
          <w:tcPr>
            <w:tcW w:w="2835" w:type="dxa"/>
          </w:tcPr>
          <w:p w:rsidR="00F25D98" w:rsidRPr="005236A4" w:rsidRDefault="00F25D98" w:rsidP="001E41F3">
            <w:pPr>
              <w:pStyle w:val="CRCoverPage"/>
              <w:tabs>
                <w:tab w:val="right" w:pos="2751"/>
              </w:tabs>
              <w:spacing w:after="0"/>
              <w:rPr>
                <w:b/>
                <w:i/>
                <w:noProof/>
              </w:rPr>
            </w:pPr>
            <w:r w:rsidRPr="005236A4">
              <w:rPr>
                <w:b/>
                <w:i/>
                <w:noProof/>
              </w:rPr>
              <w:t>Proposed change</w:t>
            </w:r>
            <w:r w:rsidR="00A7671C" w:rsidRPr="005236A4">
              <w:rPr>
                <w:b/>
                <w:i/>
                <w:noProof/>
              </w:rPr>
              <w:t xml:space="preserve"> </w:t>
            </w:r>
            <w:r w:rsidRPr="005236A4">
              <w:rPr>
                <w:b/>
                <w:i/>
                <w:noProof/>
              </w:rPr>
              <w:t>affects:</w:t>
            </w:r>
          </w:p>
        </w:tc>
        <w:tc>
          <w:tcPr>
            <w:tcW w:w="1418" w:type="dxa"/>
          </w:tcPr>
          <w:p w:rsidR="00F25D98" w:rsidRPr="005236A4" w:rsidRDefault="00F25D98" w:rsidP="001E41F3">
            <w:pPr>
              <w:pStyle w:val="CRCoverPage"/>
              <w:spacing w:after="0"/>
              <w:jc w:val="right"/>
              <w:rPr>
                <w:noProof/>
              </w:rPr>
            </w:pPr>
            <w:r w:rsidRPr="005236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236A4" w:rsidRDefault="00F25D98" w:rsidP="001E41F3">
            <w:pPr>
              <w:pStyle w:val="CRCoverPage"/>
              <w:spacing w:after="0"/>
              <w:jc w:val="center"/>
              <w:rPr>
                <w:b/>
                <w:caps/>
                <w:noProof/>
              </w:rPr>
            </w:pPr>
          </w:p>
        </w:tc>
        <w:tc>
          <w:tcPr>
            <w:tcW w:w="709" w:type="dxa"/>
            <w:tcBorders>
              <w:left w:val="single" w:sz="4" w:space="0" w:color="auto"/>
            </w:tcBorders>
          </w:tcPr>
          <w:p w:rsidR="00F25D98" w:rsidRPr="005236A4" w:rsidRDefault="00F25D98" w:rsidP="001E41F3">
            <w:pPr>
              <w:pStyle w:val="CRCoverPage"/>
              <w:spacing w:after="0"/>
              <w:jc w:val="right"/>
              <w:rPr>
                <w:noProof/>
                <w:u w:val="single"/>
              </w:rPr>
            </w:pPr>
            <w:r w:rsidRPr="005236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236A4" w:rsidRDefault="00B32DC6" w:rsidP="001E41F3">
            <w:pPr>
              <w:pStyle w:val="CRCoverPage"/>
              <w:spacing w:after="0"/>
              <w:jc w:val="center"/>
              <w:rPr>
                <w:b/>
                <w:caps/>
                <w:noProof/>
                <w:lang w:eastAsia="zh-TW"/>
              </w:rPr>
            </w:pPr>
            <w:r w:rsidRPr="005236A4">
              <w:rPr>
                <w:rFonts w:hint="eastAsia"/>
                <w:b/>
                <w:caps/>
                <w:noProof/>
                <w:lang w:eastAsia="zh-TW"/>
              </w:rPr>
              <w:t>x</w:t>
            </w:r>
          </w:p>
        </w:tc>
        <w:tc>
          <w:tcPr>
            <w:tcW w:w="2126" w:type="dxa"/>
          </w:tcPr>
          <w:p w:rsidR="00F25D98" w:rsidRPr="005236A4" w:rsidRDefault="00F25D98" w:rsidP="001E41F3">
            <w:pPr>
              <w:pStyle w:val="CRCoverPage"/>
              <w:spacing w:after="0"/>
              <w:jc w:val="right"/>
              <w:rPr>
                <w:noProof/>
                <w:u w:val="single"/>
              </w:rPr>
            </w:pPr>
            <w:r w:rsidRPr="005236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236A4" w:rsidRDefault="00F25D98" w:rsidP="001E41F3">
            <w:pPr>
              <w:pStyle w:val="CRCoverPage"/>
              <w:spacing w:after="0"/>
              <w:jc w:val="center"/>
              <w:rPr>
                <w:b/>
                <w:caps/>
                <w:noProof/>
              </w:rPr>
            </w:pPr>
          </w:p>
        </w:tc>
        <w:tc>
          <w:tcPr>
            <w:tcW w:w="1418" w:type="dxa"/>
            <w:tcBorders>
              <w:left w:val="nil"/>
            </w:tcBorders>
          </w:tcPr>
          <w:p w:rsidR="00F25D98" w:rsidRPr="005236A4" w:rsidRDefault="00F25D98" w:rsidP="001E41F3">
            <w:pPr>
              <w:pStyle w:val="CRCoverPage"/>
              <w:spacing w:after="0"/>
              <w:jc w:val="right"/>
              <w:rPr>
                <w:noProof/>
              </w:rPr>
            </w:pPr>
            <w:r w:rsidRPr="005236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236A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236A4">
        <w:tc>
          <w:tcPr>
            <w:tcW w:w="9641" w:type="dxa"/>
            <w:gridSpan w:val="11"/>
          </w:tcPr>
          <w:p w:rsidR="001E41F3" w:rsidRPr="005236A4" w:rsidRDefault="001E41F3">
            <w:pPr>
              <w:pStyle w:val="CRCoverPage"/>
              <w:spacing w:after="0"/>
              <w:rPr>
                <w:noProof/>
                <w:sz w:val="8"/>
                <w:szCs w:val="8"/>
              </w:rPr>
            </w:pPr>
          </w:p>
        </w:tc>
      </w:tr>
      <w:tr w:rsidR="001E41F3" w:rsidRPr="005236A4">
        <w:tc>
          <w:tcPr>
            <w:tcW w:w="1843" w:type="dxa"/>
            <w:tcBorders>
              <w:top w:val="single" w:sz="4" w:space="0" w:color="auto"/>
              <w:left w:val="single" w:sz="4" w:space="0" w:color="auto"/>
            </w:tcBorders>
          </w:tcPr>
          <w:p w:rsidR="001E41F3" w:rsidRPr="005236A4" w:rsidRDefault="001E41F3">
            <w:pPr>
              <w:pStyle w:val="CRCoverPage"/>
              <w:tabs>
                <w:tab w:val="right" w:pos="1759"/>
              </w:tabs>
              <w:spacing w:after="0"/>
              <w:rPr>
                <w:b/>
                <w:i/>
                <w:noProof/>
              </w:rPr>
            </w:pPr>
            <w:r w:rsidRPr="005236A4">
              <w:rPr>
                <w:b/>
                <w:i/>
                <w:noProof/>
              </w:rPr>
              <w:t>Title:</w:t>
            </w:r>
            <w:r w:rsidRPr="005236A4">
              <w:rPr>
                <w:b/>
                <w:i/>
                <w:noProof/>
              </w:rPr>
              <w:tab/>
            </w:r>
          </w:p>
        </w:tc>
        <w:tc>
          <w:tcPr>
            <w:tcW w:w="7798" w:type="dxa"/>
            <w:gridSpan w:val="10"/>
            <w:tcBorders>
              <w:top w:val="single" w:sz="4" w:space="0" w:color="auto"/>
              <w:right w:val="single" w:sz="4" w:space="0" w:color="auto"/>
            </w:tcBorders>
            <w:shd w:val="pct30" w:color="FFFF00" w:fill="auto"/>
          </w:tcPr>
          <w:p w:rsidR="001E41F3" w:rsidRPr="005236A4" w:rsidRDefault="00490D41">
            <w:pPr>
              <w:pStyle w:val="CRCoverPage"/>
              <w:spacing w:after="0"/>
              <w:ind w:left="100"/>
              <w:rPr>
                <w:noProof/>
                <w:lang w:eastAsia="zh-TW"/>
              </w:rPr>
            </w:pPr>
            <w:r w:rsidRPr="00490D41">
              <w:rPr>
                <w:noProof/>
                <w:lang w:eastAsia="zh-TW"/>
                <w:rPrChange w:id="1" w:author="M, Sathiya" w:date="2014-10-21T22:07:00Z">
                  <w:rPr>
                    <w:rFonts w:cs="Arial"/>
                    <w:b/>
                    <w:bCs/>
                    <w:lang w:eastAsia="zh-TW"/>
                  </w:rPr>
                </w:rPrChange>
              </w:rPr>
              <w:t>Introduce Timer T3901 for ProSe Discovery Request</w:t>
            </w:r>
          </w:p>
        </w:tc>
      </w:tr>
      <w:tr w:rsidR="001E41F3" w:rsidRPr="005236A4">
        <w:tc>
          <w:tcPr>
            <w:tcW w:w="1843" w:type="dxa"/>
            <w:tcBorders>
              <w:left w:val="single" w:sz="4" w:space="0" w:color="auto"/>
            </w:tcBorders>
          </w:tcPr>
          <w:p w:rsidR="001E41F3" w:rsidRPr="005236A4" w:rsidRDefault="001E41F3">
            <w:pPr>
              <w:pStyle w:val="CRCoverPage"/>
              <w:spacing w:after="0"/>
              <w:rPr>
                <w:b/>
                <w:i/>
                <w:noProof/>
                <w:sz w:val="8"/>
                <w:szCs w:val="8"/>
              </w:rPr>
            </w:pPr>
          </w:p>
        </w:tc>
        <w:tc>
          <w:tcPr>
            <w:tcW w:w="7798" w:type="dxa"/>
            <w:gridSpan w:val="10"/>
            <w:tcBorders>
              <w:right w:val="single" w:sz="4" w:space="0" w:color="auto"/>
            </w:tcBorders>
          </w:tcPr>
          <w:p w:rsidR="001E41F3" w:rsidRPr="005236A4" w:rsidRDefault="001E41F3">
            <w:pPr>
              <w:pStyle w:val="CRCoverPage"/>
              <w:spacing w:after="0"/>
              <w:rPr>
                <w:noProof/>
                <w:sz w:val="8"/>
                <w:szCs w:val="8"/>
              </w:rPr>
            </w:pPr>
          </w:p>
        </w:tc>
      </w:tr>
      <w:tr w:rsidR="001E41F3" w:rsidRPr="005236A4">
        <w:tc>
          <w:tcPr>
            <w:tcW w:w="1843" w:type="dxa"/>
            <w:tcBorders>
              <w:left w:val="single" w:sz="4" w:space="0" w:color="auto"/>
            </w:tcBorders>
          </w:tcPr>
          <w:p w:rsidR="001E41F3" w:rsidRPr="005236A4" w:rsidRDefault="001E41F3">
            <w:pPr>
              <w:pStyle w:val="CRCoverPage"/>
              <w:tabs>
                <w:tab w:val="right" w:pos="1759"/>
              </w:tabs>
              <w:spacing w:after="0"/>
              <w:rPr>
                <w:b/>
                <w:i/>
                <w:noProof/>
              </w:rPr>
            </w:pPr>
            <w:r w:rsidRPr="005236A4">
              <w:rPr>
                <w:b/>
                <w:i/>
                <w:noProof/>
              </w:rPr>
              <w:t>Source to WG:</w:t>
            </w:r>
          </w:p>
        </w:tc>
        <w:tc>
          <w:tcPr>
            <w:tcW w:w="7798" w:type="dxa"/>
            <w:gridSpan w:val="10"/>
            <w:tcBorders>
              <w:right w:val="single" w:sz="4" w:space="0" w:color="auto"/>
            </w:tcBorders>
            <w:shd w:val="pct30" w:color="FFFF00" w:fill="auto"/>
          </w:tcPr>
          <w:p w:rsidR="001E41F3" w:rsidRPr="005236A4" w:rsidRDefault="00AC4BD4">
            <w:pPr>
              <w:pStyle w:val="CRCoverPage"/>
              <w:spacing w:after="0"/>
              <w:ind w:left="100"/>
              <w:rPr>
                <w:noProof/>
                <w:lang w:eastAsia="zh-TW"/>
              </w:rPr>
            </w:pPr>
            <w:r w:rsidRPr="005236A4">
              <w:rPr>
                <w:rFonts w:hint="eastAsia"/>
                <w:noProof/>
                <w:lang w:eastAsia="zh-TW"/>
              </w:rPr>
              <w:t>Acer Incorporated</w:t>
            </w:r>
          </w:p>
        </w:tc>
      </w:tr>
      <w:tr w:rsidR="001E41F3" w:rsidRPr="005236A4">
        <w:tc>
          <w:tcPr>
            <w:tcW w:w="1843" w:type="dxa"/>
            <w:tcBorders>
              <w:left w:val="single" w:sz="4" w:space="0" w:color="auto"/>
            </w:tcBorders>
          </w:tcPr>
          <w:p w:rsidR="001E41F3" w:rsidRPr="005236A4" w:rsidRDefault="001E41F3">
            <w:pPr>
              <w:pStyle w:val="CRCoverPage"/>
              <w:tabs>
                <w:tab w:val="right" w:pos="1759"/>
              </w:tabs>
              <w:spacing w:after="0"/>
              <w:rPr>
                <w:b/>
                <w:i/>
                <w:noProof/>
              </w:rPr>
            </w:pPr>
            <w:r w:rsidRPr="005236A4">
              <w:rPr>
                <w:b/>
                <w:i/>
                <w:noProof/>
              </w:rPr>
              <w:t>Source to TSG:</w:t>
            </w:r>
          </w:p>
        </w:tc>
        <w:tc>
          <w:tcPr>
            <w:tcW w:w="7798" w:type="dxa"/>
            <w:gridSpan w:val="10"/>
            <w:tcBorders>
              <w:right w:val="single" w:sz="4" w:space="0" w:color="auto"/>
            </w:tcBorders>
            <w:shd w:val="pct30" w:color="FFFF00" w:fill="auto"/>
          </w:tcPr>
          <w:p w:rsidR="001E41F3" w:rsidRPr="005236A4" w:rsidRDefault="00707E5A">
            <w:pPr>
              <w:pStyle w:val="CRCoverPage"/>
              <w:spacing w:after="0"/>
              <w:ind w:left="100"/>
              <w:rPr>
                <w:noProof/>
              </w:rPr>
            </w:pPr>
            <w:r w:rsidRPr="005236A4">
              <w:rPr>
                <w:noProof/>
              </w:rPr>
              <w:t>C1</w:t>
            </w:r>
          </w:p>
        </w:tc>
      </w:tr>
      <w:tr w:rsidR="001E41F3" w:rsidRPr="005236A4">
        <w:tc>
          <w:tcPr>
            <w:tcW w:w="1843" w:type="dxa"/>
            <w:tcBorders>
              <w:left w:val="single" w:sz="4" w:space="0" w:color="auto"/>
            </w:tcBorders>
          </w:tcPr>
          <w:p w:rsidR="001E41F3" w:rsidRPr="005236A4" w:rsidRDefault="001E41F3">
            <w:pPr>
              <w:pStyle w:val="CRCoverPage"/>
              <w:spacing w:after="0"/>
              <w:rPr>
                <w:b/>
                <w:i/>
                <w:noProof/>
                <w:sz w:val="8"/>
                <w:szCs w:val="8"/>
              </w:rPr>
            </w:pPr>
          </w:p>
        </w:tc>
        <w:tc>
          <w:tcPr>
            <w:tcW w:w="7798" w:type="dxa"/>
            <w:gridSpan w:val="10"/>
            <w:tcBorders>
              <w:right w:val="single" w:sz="4" w:space="0" w:color="auto"/>
            </w:tcBorders>
          </w:tcPr>
          <w:p w:rsidR="001E41F3" w:rsidRPr="005236A4" w:rsidRDefault="001E41F3">
            <w:pPr>
              <w:pStyle w:val="CRCoverPage"/>
              <w:spacing w:after="0"/>
              <w:rPr>
                <w:noProof/>
                <w:sz w:val="8"/>
                <w:szCs w:val="8"/>
              </w:rPr>
            </w:pPr>
          </w:p>
        </w:tc>
      </w:tr>
      <w:tr w:rsidR="001E41F3" w:rsidRPr="005236A4">
        <w:tc>
          <w:tcPr>
            <w:tcW w:w="1843" w:type="dxa"/>
            <w:tcBorders>
              <w:left w:val="single" w:sz="4" w:space="0" w:color="auto"/>
            </w:tcBorders>
          </w:tcPr>
          <w:p w:rsidR="001E41F3" w:rsidRPr="005236A4" w:rsidRDefault="001E41F3">
            <w:pPr>
              <w:pStyle w:val="CRCoverPage"/>
              <w:tabs>
                <w:tab w:val="right" w:pos="1759"/>
              </w:tabs>
              <w:spacing w:after="0"/>
              <w:rPr>
                <w:b/>
                <w:i/>
                <w:noProof/>
              </w:rPr>
            </w:pPr>
            <w:r w:rsidRPr="005236A4">
              <w:rPr>
                <w:b/>
                <w:i/>
                <w:noProof/>
              </w:rPr>
              <w:t>Work item code</w:t>
            </w:r>
            <w:r w:rsidR="0051580D" w:rsidRPr="005236A4">
              <w:rPr>
                <w:b/>
                <w:i/>
                <w:noProof/>
              </w:rPr>
              <w:t>:</w:t>
            </w:r>
          </w:p>
        </w:tc>
        <w:tc>
          <w:tcPr>
            <w:tcW w:w="3260" w:type="dxa"/>
            <w:gridSpan w:val="5"/>
            <w:shd w:val="pct30" w:color="FFFF00" w:fill="auto"/>
          </w:tcPr>
          <w:p w:rsidR="001E41F3" w:rsidRPr="005236A4" w:rsidRDefault="00AC4BD4">
            <w:pPr>
              <w:pStyle w:val="CRCoverPage"/>
              <w:spacing w:after="0"/>
              <w:ind w:left="100"/>
              <w:rPr>
                <w:noProof/>
                <w:lang w:eastAsia="zh-TW"/>
              </w:rPr>
            </w:pPr>
            <w:r w:rsidRPr="005236A4">
              <w:rPr>
                <w:rFonts w:hint="eastAsia"/>
                <w:noProof/>
                <w:lang w:eastAsia="zh-TW"/>
              </w:rPr>
              <w:t>ProSe-CT</w:t>
            </w:r>
          </w:p>
        </w:tc>
        <w:tc>
          <w:tcPr>
            <w:tcW w:w="994" w:type="dxa"/>
            <w:gridSpan w:val="2"/>
            <w:tcBorders>
              <w:left w:val="nil"/>
            </w:tcBorders>
          </w:tcPr>
          <w:p w:rsidR="001E41F3" w:rsidRPr="005236A4" w:rsidRDefault="001E41F3">
            <w:pPr>
              <w:pStyle w:val="CRCoverPage"/>
              <w:spacing w:after="0"/>
              <w:ind w:right="100"/>
              <w:rPr>
                <w:noProof/>
              </w:rPr>
            </w:pPr>
          </w:p>
        </w:tc>
        <w:tc>
          <w:tcPr>
            <w:tcW w:w="1417" w:type="dxa"/>
            <w:gridSpan w:val="2"/>
            <w:tcBorders>
              <w:left w:val="nil"/>
            </w:tcBorders>
          </w:tcPr>
          <w:p w:rsidR="001E41F3" w:rsidRPr="005236A4" w:rsidRDefault="001E41F3">
            <w:pPr>
              <w:pStyle w:val="CRCoverPage"/>
              <w:spacing w:after="0"/>
              <w:jc w:val="right"/>
              <w:rPr>
                <w:noProof/>
              </w:rPr>
            </w:pPr>
            <w:r w:rsidRPr="005236A4">
              <w:rPr>
                <w:b/>
                <w:i/>
                <w:noProof/>
              </w:rPr>
              <w:t>Date:</w:t>
            </w:r>
          </w:p>
        </w:tc>
        <w:tc>
          <w:tcPr>
            <w:tcW w:w="2127" w:type="dxa"/>
            <w:tcBorders>
              <w:right w:val="single" w:sz="4" w:space="0" w:color="auto"/>
            </w:tcBorders>
            <w:shd w:val="pct30" w:color="FFFF00" w:fill="auto"/>
          </w:tcPr>
          <w:p w:rsidR="001E41F3" w:rsidRPr="005236A4" w:rsidRDefault="00AC4BD4" w:rsidP="00AC4BD4">
            <w:pPr>
              <w:pStyle w:val="CRCoverPage"/>
              <w:spacing w:after="0"/>
              <w:ind w:left="100"/>
              <w:rPr>
                <w:noProof/>
                <w:lang w:eastAsia="zh-TW"/>
              </w:rPr>
            </w:pPr>
            <w:r w:rsidRPr="005236A4">
              <w:rPr>
                <w:rFonts w:hint="eastAsia"/>
                <w:noProof/>
                <w:lang w:eastAsia="zh-TW"/>
              </w:rPr>
              <w:t>2014</w:t>
            </w:r>
            <w:r w:rsidR="004242F1" w:rsidRPr="005236A4">
              <w:rPr>
                <w:noProof/>
              </w:rPr>
              <w:t>-</w:t>
            </w:r>
            <w:r w:rsidRPr="005236A4">
              <w:rPr>
                <w:rFonts w:hint="eastAsia"/>
                <w:noProof/>
                <w:lang w:eastAsia="zh-TW"/>
              </w:rPr>
              <w:t>10</w:t>
            </w:r>
            <w:r w:rsidR="004242F1" w:rsidRPr="005236A4">
              <w:rPr>
                <w:noProof/>
              </w:rPr>
              <w:t>-</w:t>
            </w:r>
            <w:r w:rsidRPr="005236A4">
              <w:rPr>
                <w:rFonts w:hint="eastAsia"/>
                <w:noProof/>
                <w:lang w:eastAsia="zh-TW"/>
              </w:rPr>
              <w:t>08</w:t>
            </w:r>
          </w:p>
        </w:tc>
      </w:tr>
      <w:tr w:rsidR="001E41F3" w:rsidRPr="005236A4">
        <w:tc>
          <w:tcPr>
            <w:tcW w:w="1843" w:type="dxa"/>
            <w:tcBorders>
              <w:left w:val="single" w:sz="4" w:space="0" w:color="auto"/>
            </w:tcBorders>
          </w:tcPr>
          <w:p w:rsidR="001E41F3" w:rsidRPr="005236A4" w:rsidRDefault="001E41F3">
            <w:pPr>
              <w:pStyle w:val="CRCoverPage"/>
              <w:spacing w:after="0"/>
              <w:rPr>
                <w:b/>
                <w:i/>
                <w:noProof/>
                <w:sz w:val="8"/>
                <w:szCs w:val="8"/>
              </w:rPr>
            </w:pPr>
          </w:p>
        </w:tc>
        <w:tc>
          <w:tcPr>
            <w:tcW w:w="1560" w:type="dxa"/>
            <w:gridSpan w:val="4"/>
          </w:tcPr>
          <w:p w:rsidR="001E41F3" w:rsidRPr="005236A4" w:rsidRDefault="001E41F3">
            <w:pPr>
              <w:pStyle w:val="CRCoverPage"/>
              <w:spacing w:after="0"/>
              <w:rPr>
                <w:noProof/>
                <w:sz w:val="8"/>
                <w:szCs w:val="8"/>
              </w:rPr>
            </w:pPr>
          </w:p>
        </w:tc>
        <w:tc>
          <w:tcPr>
            <w:tcW w:w="2694" w:type="dxa"/>
            <w:gridSpan w:val="3"/>
          </w:tcPr>
          <w:p w:rsidR="001E41F3" w:rsidRPr="005236A4" w:rsidRDefault="001E41F3">
            <w:pPr>
              <w:pStyle w:val="CRCoverPage"/>
              <w:spacing w:after="0"/>
              <w:rPr>
                <w:noProof/>
                <w:sz w:val="8"/>
                <w:szCs w:val="8"/>
              </w:rPr>
            </w:pPr>
          </w:p>
        </w:tc>
        <w:tc>
          <w:tcPr>
            <w:tcW w:w="1417" w:type="dxa"/>
            <w:gridSpan w:val="2"/>
          </w:tcPr>
          <w:p w:rsidR="001E41F3" w:rsidRPr="005236A4" w:rsidRDefault="001E41F3">
            <w:pPr>
              <w:pStyle w:val="CRCoverPage"/>
              <w:spacing w:after="0"/>
              <w:rPr>
                <w:noProof/>
                <w:sz w:val="8"/>
                <w:szCs w:val="8"/>
              </w:rPr>
            </w:pPr>
          </w:p>
        </w:tc>
        <w:tc>
          <w:tcPr>
            <w:tcW w:w="2127" w:type="dxa"/>
            <w:tcBorders>
              <w:right w:val="single" w:sz="4" w:space="0" w:color="auto"/>
            </w:tcBorders>
          </w:tcPr>
          <w:p w:rsidR="001E41F3" w:rsidRPr="005236A4" w:rsidRDefault="001E41F3">
            <w:pPr>
              <w:pStyle w:val="CRCoverPage"/>
              <w:spacing w:after="0"/>
              <w:rPr>
                <w:noProof/>
                <w:sz w:val="8"/>
                <w:szCs w:val="8"/>
              </w:rPr>
            </w:pPr>
          </w:p>
        </w:tc>
      </w:tr>
      <w:tr w:rsidR="001E41F3" w:rsidRPr="005236A4">
        <w:trPr>
          <w:cantSplit/>
        </w:trPr>
        <w:tc>
          <w:tcPr>
            <w:tcW w:w="1843" w:type="dxa"/>
            <w:tcBorders>
              <w:left w:val="single" w:sz="4" w:space="0" w:color="auto"/>
            </w:tcBorders>
          </w:tcPr>
          <w:p w:rsidR="001E41F3" w:rsidRPr="005236A4" w:rsidRDefault="001E41F3">
            <w:pPr>
              <w:pStyle w:val="CRCoverPage"/>
              <w:tabs>
                <w:tab w:val="right" w:pos="1759"/>
              </w:tabs>
              <w:spacing w:after="0"/>
              <w:rPr>
                <w:b/>
                <w:i/>
                <w:noProof/>
              </w:rPr>
            </w:pPr>
            <w:r w:rsidRPr="005236A4">
              <w:rPr>
                <w:b/>
                <w:i/>
                <w:noProof/>
              </w:rPr>
              <w:t>Category:</w:t>
            </w:r>
          </w:p>
        </w:tc>
        <w:tc>
          <w:tcPr>
            <w:tcW w:w="425" w:type="dxa"/>
            <w:shd w:val="pct30" w:color="FFFF00" w:fill="auto"/>
          </w:tcPr>
          <w:p w:rsidR="001E41F3" w:rsidRPr="005236A4" w:rsidRDefault="00AC4BD4">
            <w:pPr>
              <w:pStyle w:val="CRCoverPage"/>
              <w:spacing w:after="0"/>
              <w:ind w:left="100"/>
              <w:rPr>
                <w:b/>
                <w:noProof/>
                <w:lang w:eastAsia="zh-TW"/>
              </w:rPr>
            </w:pPr>
            <w:r w:rsidRPr="005236A4">
              <w:rPr>
                <w:rFonts w:hint="eastAsia"/>
                <w:b/>
                <w:noProof/>
                <w:lang w:eastAsia="zh-TW"/>
              </w:rPr>
              <w:t>C</w:t>
            </w:r>
          </w:p>
        </w:tc>
        <w:tc>
          <w:tcPr>
            <w:tcW w:w="3829" w:type="dxa"/>
            <w:gridSpan w:val="6"/>
            <w:tcBorders>
              <w:left w:val="nil"/>
            </w:tcBorders>
          </w:tcPr>
          <w:p w:rsidR="001E41F3" w:rsidRPr="005236A4" w:rsidRDefault="001E41F3">
            <w:pPr>
              <w:pStyle w:val="CRCoverPage"/>
              <w:spacing w:after="0"/>
              <w:rPr>
                <w:noProof/>
              </w:rPr>
            </w:pPr>
          </w:p>
        </w:tc>
        <w:tc>
          <w:tcPr>
            <w:tcW w:w="1417" w:type="dxa"/>
            <w:gridSpan w:val="2"/>
            <w:tcBorders>
              <w:left w:val="nil"/>
            </w:tcBorders>
          </w:tcPr>
          <w:p w:rsidR="001E41F3" w:rsidRPr="005236A4" w:rsidRDefault="001E41F3">
            <w:pPr>
              <w:pStyle w:val="CRCoverPage"/>
              <w:spacing w:after="0"/>
              <w:jc w:val="right"/>
              <w:rPr>
                <w:b/>
                <w:i/>
                <w:noProof/>
              </w:rPr>
            </w:pPr>
            <w:r w:rsidRPr="005236A4">
              <w:rPr>
                <w:b/>
                <w:i/>
                <w:noProof/>
              </w:rPr>
              <w:t>Release:</w:t>
            </w:r>
          </w:p>
        </w:tc>
        <w:tc>
          <w:tcPr>
            <w:tcW w:w="2127" w:type="dxa"/>
            <w:tcBorders>
              <w:right w:val="single" w:sz="4" w:space="0" w:color="auto"/>
            </w:tcBorders>
            <w:shd w:val="pct30" w:color="FFFF00" w:fill="auto"/>
          </w:tcPr>
          <w:p w:rsidR="001E41F3" w:rsidRPr="005236A4" w:rsidRDefault="0026004D">
            <w:pPr>
              <w:pStyle w:val="CRCoverPage"/>
              <w:spacing w:after="0"/>
              <w:ind w:left="100"/>
              <w:rPr>
                <w:noProof/>
                <w:lang w:eastAsia="zh-TW"/>
              </w:rPr>
            </w:pPr>
            <w:r w:rsidRPr="005236A4">
              <w:rPr>
                <w:noProof/>
              </w:rPr>
              <w:t>Rel-</w:t>
            </w:r>
            <w:r w:rsidR="00AC4BD4" w:rsidRPr="005236A4">
              <w:rPr>
                <w:rFonts w:hint="eastAsia"/>
                <w:noProof/>
                <w:lang w:eastAsia="zh-TW"/>
              </w:rPr>
              <w:t>12</w:t>
            </w:r>
          </w:p>
        </w:tc>
      </w:tr>
      <w:tr w:rsidR="001E41F3" w:rsidRPr="005236A4">
        <w:tc>
          <w:tcPr>
            <w:tcW w:w="1843" w:type="dxa"/>
            <w:tcBorders>
              <w:left w:val="single" w:sz="4" w:space="0" w:color="auto"/>
              <w:bottom w:val="single" w:sz="4" w:space="0" w:color="auto"/>
            </w:tcBorders>
          </w:tcPr>
          <w:p w:rsidR="001E41F3" w:rsidRPr="005236A4" w:rsidRDefault="001E41F3">
            <w:pPr>
              <w:pStyle w:val="CRCoverPage"/>
              <w:spacing w:after="0"/>
              <w:rPr>
                <w:b/>
                <w:i/>
                <w:noProof/>
              </w:rPr>
            </w:pPr>
          </w:p>
        </w:tc>
        <w:tc>
          <w:tcPr>
            <w:tcW w:w="4678" w:type="dxa"/>
            <w:gridSpan w:val="8"/>
            <w:tcBorders>
              <w:bottom w:val="single" w:sz="4" w:space="0" w:color="auto"/>
            </w:tcBorders>
          </w:tcPr>
          <w:p w:rsidR="001E41F3" w:rsidRPr="005236A4" w:rsidRDefault="001E41F3">
            <w:pPr>
              <w:pStyle w:val="CRCoverPage"/>
              <w:spacing w:after="0"/>
              <w:ind w:left="383" w:hanging="383"/>
              <w:rPr>
                <w:i/>
                <w:noProof/>
                <w:sz w:val="18"/>
              </w:rPr>
            </w:pPr>
            <w:r w:rsidRPr="005236A4">
              <w:rPr>
                <w:i/>
                <w:noProof/>
                <w:sz w:val="18"/>
              </w:rPr>
              <w:t xml:space="preserve">Use </w:t>
            </w:r>
            <w:r w:rsidRPr="005236A4">
              <w:rPr>
                <w:i/>
                <w:noProof/>
                <w:sz w:val="18"/>
                <w:u w:val="single"/>
              </w:rPr>
              <w:t>one</w:t>
            </w:r>
            <w:r w:rsidRPr="005236A4">
              <w:rPr>
                <w:i/>
                <w:noProof/>
                <w:sz w:val="18"/>
              </w:rPr>
              <w:t xml:space="preserve"> of the following categories:</w:t>
            </w:r>
            <w:r w:rsidRPr="005236A4">
              <w:rPr>
                <w:b/>
                <w:i/>
                <w:noProof/>
                <w:sz w:val="18"/>
              </w:rPr>
              <w:br/>
              <w:t>F</w:t>
            </w:r>
            <w:r w:rsidRPr="005236A4">
              <w:rPr>
                <w:i/>
                <w:noProof/>
                <w:sz w:val="18"/>
              </w:rPr>
              <w:t xml:space="preserve">  (correction)</w:t>
            </w:r>
            <w:r w:rsidRPr="005236A4">
              <w:rPr>
                <w:i/>
                <w:noProof/>
                <w:sz w:val="18"/>
              </w:rPr>
              <w:br/>
            </w:r>
            <w:r w:rsidRPr="005236A4">
              <w:rPr>
                <w:b/>
                <w:i/>
                <w:noProof/>
                <w:sz w:val="18"/>
              </w:rPr>
              <w:t>A</w:t>
            </w:r>
            <w:r w:rsidRPr="005236A4">
              <w:rPr>
                <w:i/>
                <w:noProof/>
                <w:sz w:val="18"/>
              </w:rPr>
              <w:t xml:space="preserve">  (</w:t>
            </w:r>
            <w:r w:rsidR="00DE34CF" w:rsidRPr="005236A4">
              <w:rPr>
                <w:i/>
                <w:noProof/>
                <w:sz w:val="18"/>
              </w:rPr>
              <w:t xml:space="preserve">mirror </w:t>
            </w:r>
            <w:r w:rsidRPr="005236A4">
              <w:rPr>
                <w:i/>
                <w:noProof/>
                <w:sz w:val="18"/>
              </w:rPr>
              <w:t>correspond</w:t>
            </w:r>
            <w:r w:rsidR="00DE34CF" w:rsidRPr="005236A4">
              <w:rPr>
                <w:i/>
                <w:noProof/>
                <w:sz w:val="18"/>
              </w:rPr>
              <w:t xml:space="preserve">ing </w:t>
            </w:r>
            <w:r w:rsidRPr="005236A4">
              <w:rPr>
                <w:i/>
                <w:noProof/>
                <w:sz w:val="18"/>
              </w:rPr>
              <w:t xml:space="preserve">to a </w:t>
            </w:r>
            <w:r w:rsidR="00DE34CF" w:rsidRPr="005236A4">
              <w:rPr>
                <w:i/>
                <w:noProof/>
                <w:sz w:val="18"/>
              </w:rPr>
              <w:t xml:space="preserve">change </w:t>
            </w:r>
            <w:r w:rsidRPr="005236A4">
              <w:rPr>
                <w:i/>
                <w:noProof/>
                <w:sz w:val="18"/>
              </w:rPr>
              <w:t>in an earlier release)</w:t>
            </w:r>
            <w:r w:rsidRPr="005236A4">
              <w:rPr>
                <w:i/>
                <w:noProof/>
                <w:sz w:val="18"/>
              </w:rPr>
              <w:br/>
            </w:r>
            <w:r w:rsidRPr="005236A4">
              <w:rPr>
                <w:b/>
                <w:i/>
                <w:noProof/>
                <w:sz w:val="18"/>
              </w:rPr>
              <w:t>B</w:t>
            </w:r>
            <w:r w:rsidRPr="005236A4">
              <w:rPr>
                <w:i/>
                <w:noProof/>
                <w:sz w:val="18"/>
              </w:rPr>
              <w:t xml:space="preserve">  (addition of feature), </w:t>
            </w:r>
            <w:r w:rsidRPr="005236A4">
              <w:rPr>
                <w:i/>
                <w:noProof/>
                <w:sz w:val="18"/>
              </w:rPr>
              <w:br/>
            </w:r>
            <w:r w:rsidRPr="005236A4">
              <w:rPr>
                <w:b/>
                <w:i/>
                <w:noProof/>
                <w:sz w:val="18"/>
              </w:rPr>
              <w:t>C</w:t>
            </w:r>
            <w:r w:rsidRPr="005236A4">
              <w:rPr>
                <w:i/>
                <w:noProof/>
                <w:sz w:val="18"/>
              </w:rPr>
              <w:t xml:space="preserve">  (functional modification of feature)</w:t>
            </w:r>
            <w:r w:rsidRPr="005236A4">
              <w:rPr>
                <w:i/>
                <w:noProof/>
                <w:sz w:val="18"/>
              </w:rPr>
              <w:br/>
            </w:r>
            <w:r w:rsidRPr="005236A4">
              <w:rPr>
                <w:b/>
                <w:i/>
                <w:noProof/>
                <w:sz w:val="18"/>
              </w:rPr>
              <w:t>D</w:t>
            </w:r>
            <w:r w:rsidRPr="005236A4">
              <w:rPr>
                <w:i/>
                <w:noProof/>
                <w:sz w:val="18"/>
              </w:rPr>
              <w:t xml:space="preserve">  (editorial modification)</w:t>
            </w:r>
          </w:p>
          <w:p w:rsidR="001E41F3" w:rsidRPr="005236A4" w:rsidRDefault="001E41F3">
            <w:pPr>
              <w:pStyle w:val="CRCoverPage"/>
              <w:rPr>
                <w:noProof/>
              </w:rPr>
            </w:pPr>
            <w:r w:rsidRPr="005236A4">
              <w:rPr>
                <w:noProof/>
                <w:sz w:val="18"/>
              </w:rPr>
              <w:t>Detailed explanations of the above categories can</w:t>
            </w:r>
            <w:r w:rsidRPr="005236A4">
              <w:rPr>
                <w:noProof/>
                <w:sz w:val="18"/>
              </w:rPr>
              <w:br/>
              <w:t xml:space="preserve">be found in 3GPP </w:t>
            </w:r>
            <w:hyperlink r:id="rId11" w:history="1">
              <w:r w:rsidRPr="005236A4">
                <w:rPr>
                  <w:rStyle w:val="Hyperlink"/>
                  <w:noProof/>
                  <w:sz w:val="18"/>
                </w:rPr>
                <w:t>TR 21.900</w:t>
              </w:r>
            </w:hyperlink>
            <w:r w:rsidRPr="005236A4">
              <w:rPr>
                <w:noProof/>
                <w:sz w:val="18"/>
              </w:rPr>
              <w:t>.</w:t>
            </w:r>
          </w:p>
        </w:tc>
        <w:tc>
          <w:tcPr>
            <w:tcW w:w="3120" w:type="dxa"/>
            <w:gridSpan w:val="2"/>
            <w:tcBorders>
              <w:bottom w:val="single" w:sz="4" w:space="0" w:color="auto"/>
              <w:right w:val="single" w:sz="4" w:space="0" w:color="auto"/>
            </w:tcBorders>
          </w:tcPr>
          <w:p w:rsidR="000C038A" w:rsidRPr="005236A4" w:rsidRDefault="001E41F3" w:rsidP="00BD6BB8">
            <w:pPr>
              <w:pStyle w:val="CRCoverPage"/>
              <w:tabs>
                <w:tab w:val="left" w:pos="950"/>
              </w:tabs>
              <w:spacing w:after="0"/>
              <w:ind w:left="241" w:hanging="241"/>
              <w:rPr>
                <w:i/>
                <w:noProof/>
                <w:sz w:val="18"/>
              </w:rPr>
            </w:pPr>
            <w:r w:rsidRPr="005236A4">
              <w:rPr>
                <w:i/>
                <w:noProof/>
                <w:sz w:val="18"/>
              </w:rPr>
              <w:t xml:space="preserve">Use </w:t>
            </w:r>
            <w:r w:rsidRPr="005236A4">
              <w:rPr>
                <w:i/>
                <w:noProof/>
                <w:sz w:val="18"/>
                <w:u w:val="single"/>
              </w:rPr>
              <w:t>one</w:t>
            </w:r>
            <w:r w:rsidRPr="005236A4">
              <w:rPr>
                <w:i/>
                <w:noProof/>
                <w:sz w:val="18"/>
              </w:rPr>
              <w:t xml:space="preserve"> of the following releases:</w:t>
            </w:r>
            <w:r w:rsidRPr="005236A4">
              <w:rPr>
                <w:i/>
                <w:noProof/>
                <w:sz w:val="18"/>
              </w:rPr>
              <w:br/>
              <w:t>Rel-8</w:t>
            </w:r>
            <w:r w:rsidRPr="005236A4">
              <w:rPr>
                <w:i/>
                <w:noProof/>
                <w:sz w:val="18"/>
              </w:rPr>
              <w:tab/>
              <w:t>(Release 8)</w:t>
            </w:r>
            <w:r w:rsidR="007C2097" w:rsidRPr="005236A4">
              <w:rPr>
                <w:i/>
                <w:noProof/>
                <w:sz w:val="18"/>
              </w:rPr>
              <w:br/>
              <w:t>Rel-9</w:t>
            </w:r>
            <w:r w:rsidR="007C2097" w:rsidRPr="005236A4">
              <w:rPr>
                <w:i/>
                <w:noProof/>
                <w:sz w:val="18"/>
              </w:rPr>
              <w:tab/>
              <w:t>(Release 9)</w:t>
            </w:r>
            <w:r w:rsidR="009777D9" w:rsidRPr="005236A4">
              <w:rPr>
                <w:i/>
                <w:noProof/>
                <w:sz w:val="18"/>
              </w:rPr>
              <w:br/>
              <w:t>Rel-10</w:t>
            </w:r>
            <w:r w:rsidR="009777D9" w:rsidRPr="005236A4">
              <w:rPr>
                <w:i/>
                <w:noProof/>
                <w:sz w:val="18"/>
              </w:rPr>
              <w:tab/>
              <w:t>(Release 10)</w:t>
            </w:r>
            <w:r w:rsidR="000C038A" w:rsidRPr="005236A4">
              <w:rPr>
                <w:i/>
                <w:noProof/>
                <w:sz w:val="18"/>
              </w:rPr>
              <w:br/>
              <w:t>Rel-11</w:t>
            </w:r>
            <w:r w:rsidR="000C038A" w:rsidRPr="005236A4">
              <w:rPr>
                <w:i/>
                <w:noProof/>
                <w:sz w:val="18"/>
              </w:rPr>
              <w:tab/>
              <w:t>(Release 11)</w:t>
            </w:r>
            <w:r w:rsidR="000C038A" w:rsidRPr="005236A4">
              <w:rPr>
                <w:i/>
                <w:noProof/>
                <w:sz w:val="18"/>
              </w:rPr>
              <w:br/>
              <w:t>Rel-12</w:t>
            </w:r>
            <w:r w:rsidR="000C038A" w:rsidRPr="005236A4">
              <w:rPr>
                <w:i/>
                <w:noProof/>
                <w:sz w:val="18"/>
              </w:rPr>
              <w:tab/>
              <w:t>(Release 12)</w:t>
            </w:r>
            <w:r w:rsidR="0051580D" w:rsidRPr="005236A4">
              <w:rPr>
                <w:i/>
                <w:noProof/>
                <w:sz w:val="18"/>
              </w:rPr>
              <w:br/>
            </w:r>
            <w:bookmarkStart w:id="2" w:name="OLE_LINK1"/>
            <w:r w:rsidR="0051580D" w:rsidRPr="005236A4">
              <w:rPr>
                <w:i/>
                <w:noProof/>
                <w:sz w:val="18"/>
              </w:rPr>
              <w:t>Rel-13</w:t>
            </w:r>
            <w:r w:rsidR="0051580D" w:rsidRPr="005236A4">
              <w:rPr>
                <w:i/>
                <w:noProof/>
                <w:sz w:val="18"/>
              </w:rPr>
              <w:tab/>
              <w:t>(Release 13)</w:t>
            </w:r>
            <w:bookmarkEnd w:id="2"/>
            <w:r w:rsidR="00BD6BB8" w:rsidRPr="005236A4">
              <w:rPr>
                <w:i/>
                <w:noProof/>
                <w:sz w:val="18"/>
              </w:rPr>
              <w:br/>
              <w:t>Rel-14</w:t>
            </w:r>
            <w:r w:rsidR="00BD6BB8" w:rsidRPr="005236A4">
              <w:rPr>
                <w:i/>
                <w:noProof/>
                <w:sz w:val="18"/>
              </w:rPr>
              <w:tab/>
              <w:t>(Release 14)</w:t>
            </w:r>
          </w:p>
        </w:tc>
      </w:tr>
      <w:tr w:rsidR="001E41F3" w:rsidRPr="005236A4">
        <w:tc>
          <w:tcPr>
            <w:tcW w:w="1843" w:type="dxa"/>
          </w:tcPr>
          <w:p w:rsidR="001E41F3" w:rsidRPr="005236A4" w:rsidRDefault="001E41F3">
            <w:pPr>
              <w:pStyle w:val="CRCoverPage"/>
              <w:spacing w:after="0"/>
              <w:rPr>
                <w:b/>
                <w:i/>
                <w:noProof/>
                <w:sz w:val="8"/>
                <w:szCs w:val="8"/>
              </w:rPr>
            </w:pPr>
          </w:p>
        </w:tc>
        <w:tc>
          <w:tcPr>
            <w:tcW w:w="7798" w:type="dxa"/>
            <w:gridSpan w:val="10"/>
          </w:tcPr>
          <w:p w:rsidR="001E41F3" w:rsidRPr="005236A4" w:rsidRDefault="001E41F3">
            <w:pPr>
              <w:pStyle w:val="CRCoverPage"/>
              <w:spacing w:after="0"/>
              <w:rPr>
                <w:noProof/>
                <w:sz w:val="8"/>
                <w:szCs w:val="8"/>
              </w:rPr>
            </w:pPr>
          </w:p>
        </w:tc>
      </w:tr>
      <w:tr w:rsidR="001E41F3" w:rsidRPr="005236A4">
        <w:tc>
          <w:tcPr>
            <w:tcW w:w="2268" w:type="dxa"/>
            <w:gridSpan w:val="2"/>
            <w:tcBorders>
              <w:top w:val="single" w:sz="4" w:space="0" w:color="auto"/>
              <w:left w:val="single" w:sz="4" w:space="0" w:color="auto"/>
            </w:tcBorders>
          </w:tcPr>
          <w:p w:rsidR="001E41F3" w:rsidRPr="005236A4" w:rsidRDefault="001E41F3">
            <w:pPr>
              <w:pStyle w:val="CRCoverPage"/>
              <w:tabs>
                <w:tab w:val="right" w:pos="2184"/>
              </w:tabs>
              <w:spacing w:after="0"/>
              <w:rPr>
                <w:b/>
                <w:i/>
                <w:noProof/>
              </w:rPr>
            </w:pPr>
            <w:r w:rsidRPr="005236A4">
              <w:rPr>
                <w:b/>
                <w:i/>
                <w:noProof/>
              </w:rPr>
              <w:t>Reason for change:</w:t>
            </w:r>
          </w:p>
        </w:tc>
        <w:tc>
          <w:tcPr>
            <w:tcW w:w="7373" w:type="dxa"/>
            <w:gridSpan w:val="9"/>
            <w:tcBorders>
              <w:top w:val="single" w:sz="4" w:space="0" w:color="auto"/>
              <w:right w:val="single" w:sz="4" w:space="0" w:color="auto"/>
            </w:tcBorders>
            <w:shd w:val="pct30" w:color="FFFF00" w:fill="auto"/>
          </w:tcPr>
          <w:p w:rsidR="00440519" w:rsidRPr="007C6EC0" w:rsidDel="007D2985" w:rsidRDefault="00440519" w:rsidP="007D2985">
            <w:pPr>
              <w:rPr>
                <w:del w:id="3" w:author="M, Sathiya" w:date="2014-10-22T21:42:00Z"/>
                <w:rFonts w:ascii="Arial" w:hAnsi="Arial" w:cs="Arial"/>
                <w:bCs/>
                <w:lang w:val="en-US"/>
              </w:rPr>
            </w:pPr>
            <w:r w:rsidRPr="00AC727C">
              <w:rPr>
                <w:rFonts w:ascii="Arial" w:hAnsi="Arial" w:cs="Arial"/>
                <w:bCs/>
                <w:lang w:val="en-US"/>
              </w:rPr>
              <w:t>The Announce</w:t>
            </w:r>
            <w:r w:rsidRPr="00A30B44">
              <w:rPr>
                <w:rFonts w:ascii="Arial" w:hAnsi="Arial" w:cs="Arial"/>
                <w:bCs/>
                <w:lang w:val="en-US"/>
              </w:rPr>
              <w:t xml:space="preserve"> request procedure</w:t>
            </w:r>
            <w:r w:rsidRPr="00AC727C">
              <w:rPr>
                <w:rFonts w:ascii="Arial" w:hAnsi="Arial" w:cs="Arial"/>
                <w:bCs/>
                <w:lang w:val="en-US"/>
              </w:rPr>
              <w:t xml:space="preserve"> </w:t>
            </w:r>
            <w:r w:rsidRPr="00BC4E40">
              <w:rPr>
                <w:rFonts w:ascii="Arial" w:hAnsi="Arial" w:cs="Arial"/>
                <w:bCs/>
                <w:lang w:val="en-US"/>
              </w:rPr>
              <w:t>DISCOVERY_REQUEST</w:t>
            </w:r>
            <w:r>
              <w:rPr>
                <w:rFonts w:ascii="Arial" w:hAnsi="Arial" w:cs="Arial" w:hint="eastAsia"/>
                <w:bCs/>
                <w:lang w:val="en-US" w:eastAsia="zh-TW"/>
              </w:rPr>
              <w:t xml:space="preserve"> timeout </w:t>
            </w:r>
            <w:r>
              <w:rPr>
                <w:rFonts w:ascii="Arial" w:hAnsi="Arial" w:cs="Arial"/>
                <w:bCs/>
                <w:lang w:val="en-US" w:eastAsia="zh-TW"/>
              </w:rPr>
              <w:t>timer is</w:t>
            </w:r>
            <w:r w:rsidRPr="00AC727C">
              <w:rPr>
                <w:rFonts w:ascii="Arial" w:hAnsi="Arial" w:cs="Arial"/>
                <w:bCs/>
                <w:lang w:val="en-US"/>
              </w:rPr>
              <w:t xml:space="preserve"> not yet defined in 3GPP TS </w:t>
            </w:r>
            <w:r>
              <w:rPr>
                <w:rFonts w:ascii="Arial" w:hAnsi="Arial" w:cs="Arial" w:hint="eastAsia"/>
                <w:bCs/>
                <w:lang w:val="en-US" w:eastAsia="zh-TW"/>
              </w:rPr>
              <w:t>24.334</w:t>
            </w:r>
            <w:r w:rsidRPr="00AC727C">
              <w:rPr>
                <w:rFonts w:ascii="Arial" w:hAnsi="Arial" w:cs="Arial"/>
                <w:bCs/>
                <w:lang w:val="en-US"/>
              </w:rPr>
              <w:t xml:space="preserve">, and consequently it is not explained with which value it is initialized in the </w:t>
            </w:r>
            <w:r>
              <w:rPr>
                <w:rFonts w:ascii="Arial" w:hAnsi="Arial" w:cs="Arial" w:hint="eastAsia"/>
                <w:bCs/>
                <w:lang w:val="en-US" w:eastAsia="zh-TW"/>
              </w:rPr>
              <w:t>UE</w:t>
            </w:r>
            <w:r w:rsidRPr="00AC727C">
              <w:rPr>
                <w:rFonts w:ascii="Arial" w:hAnsi="Arial" w:cs="Arial"/>
                <w:bCs/>
                <w:lang w:val="en-US"/>
              </w:rPr>
              <w:t xml:space="preserve"> and which is the </w:t>
            </w:r>
            <w:r>
              <w:rPr>
                <w:rFonts w:ascii="Arial" w:hAnsi="Arial" w:cs="Arial" w:hint="eastAsia"/>
                <w:bCs/>
                <w:lang w:val="en-US" w:eastAsia="zh-TW"/>
              </w:rPr>
              <w:t xml:space="preserve">UE </w:t>
            </w:r>
            <w:r w:rsidRPr="00AC727C">
              <w:rPr>
                <w:rFonts w:ascii="Arial" w:hAnsi="Arial" w:cs="Arial"/>
                <w:bCs/>
                <w:lang w:val="en-US"/>
              </w:rPr>
              <w:t>behavior when it expires.</w:t>
            </w:r>
          </w:p>
          <w:p w:rsidR="001E41F3" w:rsidRPr="005236A4" w:rsidRDefault="001E41F3">
            <w:pPr>
              <w:pStyle w:val="CRCoverPage"/>
              <w:spacing w:after="0"/>
              <w:ind w:left="100"/>
              <w:rPr>
                <w:noProof/>
              </w:rPr>
            </w:pPr>
          </w:p>
        </w:tc>
      </w:tr>
      <w:tr w:rsidR="001E41F3" w:rsidRPr="005236A4">
        <w:tc>
          <w:tcPr>
            <w:tcW w:w="2268" w:type="dxa"/>
            <w:gridSpan w:val="2"/>
            <w:tcBorders>
              <w:left w:val="single" w:sz="4" w:space="0" w:color="auto"/>
            </w:tcBorders>
          </w:tcPr>
          <w:p w:rsidR="001E41F3" w:rsidRPr="005236A4" w:rsidRDefault="001E41F3">
            <w:pPr>
              <w:pStyle w:val="CRCoverPage"/>
              <w:spacing w:after="0"/>
              <w:rPr>
                <w:b/>
                <w:i/>
                <w:noProof/>
                <w:sz w:val="8"/>
                <w:szCs w:val="8"/>
              </w:rPr>
            </w:pPr>
          </w:p>
        </w:tc>
        <w:tc>
          <w:tcPr>
            <w:tcW w:w="7373" w:type="dxa"/>
            <w:gridSpan w:val="9"/>
            <w:tcBorders>
              <w:right w:val="single" w:sz="4" w:space="0" w:color="auto"/>
            </w:tcBorders>
          </w:tcPr>
          <w:p w:rsidR="001E41F3" w:rsidRPr="005236A4" w:rsidRDefault="001E41F3">
            <w:pPr>
              <w:pStyle w:val="CRCoverPage"/>
              <w:spacing w:after="0"/>
              <w:rPr>
                <w:noProof/>
                <w:sz w:val="8"/>
                <w:szCs w:val="8"/>
              </w:rPr>
            </w:pPr>
          </w:p>
        </w:tc>
      </w:tr>
      <w:tr w:rsidR="001E41F3" w:rsidRPr="005236A4">
        <w:tc>
          <w:tcPr>
            <w:tcW w:w="2268" w:type="dxa"/>
            <w:gridSpan w:val="2"/>
            <w:tcBorders>
              <w:left w:val="single" w:sz="4" w:space="0" w:color="auto"/>
            </w:tcBorders>
          </w:tcPr>
          <w:p w:rsidR="001E41F3" w:rsidRPr="005236A4" w:rsidRDefault="001E41F3">
            <w:pPr>
              <w:pStyle w:val="CRCoverPage"/>
              <w:tabs>
                <w:tab w:val="right" w:pos="2184"/>
              </w:tabs>
              <w:spacing w:after="0"/>
              <w:rPr>
                <w:b/>
                <w:i/>
                <w:noProof/>
              </w:rPr>
            </w:pPr>
            <w:r w:rsidRPr="005236A4">
              <w:rPr>
                <w:b/>
                <w:i/>
                <w:noProof/>
              </w:rPr>
              <w:t>Summary of change</w:t>
            </w:r>
            <w:r w:rsidR="0051580D" w:rsidRPr="005236A4">
              <w:rPr>
                <w:b/>
                <w:i/>
                <w:noProof/>
              </w:rPr>
              <w:t>:</w:t>
            </w:r>
          </w:p>
        </w:tc>
        <w:tc>
          <w:tcPr>
            <w:tcW w:w="7373" w:type="dxa"/>
            <w:gridSpan w:val="9"/>
            <w:tcBorders>
              <w:right w:val="single" w:sz="4" w:space="0" w:color="auto"/>
            </w:tcBorders>
            <w:shd w:val="pct30" w:color="FFFF00" w:fill="auto"/>
          </w:tcPr>
          <w:p w:rsidR="001E41F3" w:rsidRPr="005236A4" w:rsidRDefault="00440519" w:rsidP="005B288A">
            <w:pPr>
              <w:pStyle w:val="CRCoverPage"/>
              <w:spacing w:after="0"/>
              <w:ind w:left="100"/>
              <w:rPr>
                <w:noProof/>
              </w:rPr>
            </w:pPr>
            <w:r w:rsidRPr="00BC4E40">
              <w:rPr>
                <w:rFonts w:cs="Arial" w:hint="eastAsia"/>
                <w:bCs/>
                <w:lang w:val="en-US"/>
              </w:rPr>
              <w:t xml:space="preserve">UE </w:t>
            </w:r>
            <w:r w:rsidRPr="00BC4E40">
              <w:rPr>
                <w:rFonts w:cs="Arial"/>
                <w:bCs/>
                <w:lang w:val="en-US"/>
              </w:rPr>
              <w:t>completes</w:t>
            </w:r>
            <w:r w:rsidRPr="00BC4E40">
              <w:rPr>
                <w:rFonts w:cs="Arial" w:hint="eastAsia"/>
                <w:bCs/>
                <w:lang w:val="en-US"/>
              </w:rPr>
              <w:t xml:space="preserve"> a</w:t>
            </w:r>
            <w:r w:rsidRPr="00BC4E40">
              <w:rPr>
                <w:rFonts w:cs="Arial"/>
                <w:bCs/>
                <w:lang w:val="en-US"/>
              </w:rPr>
              <w:t>nnounce request procedure</w:t>
            </w:r>
            <w:r w:rsidRPr="00BC4E40">
              <w:rPr>
                <w:rFonts w:cs="Arial" w:hint="eastAsia"/>
                <w:bCs/>
                <w:lang w:val="en-US"/>
              </w:rPr>
              <w:t xml:space="preserve"> by </w:t>
            </w:r>
            <w:r w:rsidRPr="00BC4E40">
              <w:rPr>
                <w:rFonts w:cs="Arial"/>
                <w:bCs/>
                <w:lang w:val="en-US"/>
              </w:rPr>
              <w:t>receiving</w:t>
            </w:r>
            <w:r w:rsidRPr="00BC4E40">
              <w:rPr>
                <w:rFonts w:cs="Arial" w:hint="eastAsia"/>
                <w:bCs/>
                <w:lang w:val="en-US"/>
              </w:rPr>
              <w:t xml:space="preserve"> </w:t>
            </w:r>
            <w:r w:rsidRPr="00BC4E40">
              <w:rPr>
                <w:rFonts w:cs="Arial"/>
                <w:bCs/>
                <w:lang w:val="en-US"/>
              </w:rPr>
              <w:t>DISCOVERY</w:t>
            </w:r>
            <w:r w:rsidRPr="00BC4E40">
              <w:rPr>
                <w:rFonts w:cs="Arial" w:hint="eastAsia"/>
                <w:bCs/>
                <w:lang w:val="en-US"/>
              </w:rPr>
              <w:t>_</w:t>
            </w:r>
            <w:r w:rsidRPr="00BC4E40">
              <w:rPr>
                <w:rFonts w:cs="Arial"/>
                <w:bCs/>
                <w:lang w:val="en-US"/>
              </w:rPr>
              <w:t>RESPONSE</w:t>
            </w:r>
            <w:r w:rsidRPr="00BC4E40">
              <w:rPr>
                <w:rFonts w:cs="Arial" w:hint="eastAsia"/>
                <w:bCs/>
                <w:lang w:val="en-US"/>
              </w:rPr>
              <w:t xml:space="preserve"> </w:t>
            </w:r>
            <w:r w:rsidRPr="00BC4E40">
              <w:rPr>
                <w:rFonts w:cs="Arial"/>
                <w:bCs/>
                <w:lang w:val="en-US"/>
              </w:rPr>
              <w:t>message</w:t>
            </w:r>
            <w:r w:rsidRPr="00BC4E40">
              <w:rPr>
                <w:rFonts w:cs="Arial" w:hint="eastAsia"/>
                <w:bCs/>
                <w:lang w:val="en-US"/>
              </w:rPr>
              <w:t xml:space="preserve"> from </w:t>
            </w:r>
            <w:proofErr w:type="spellStart"/>
            <w:r w:rsidRPr="00BC4E40">
              <w:rPr>
                <w:rFonts w:cs="Arial" w:hint="eastAsia"/>
                <w:bCs/>
                <w:lang w:val="en-US"/>
              </w:rPr>
              <w:t>P</w:t>
            </w:r>
            <w:r w:rsidRPr="00BC4E40">
              <w:rPr>
                <w:rFonts w:cs="Arial"/>
                <w:bCs/>
                <w:lang w:val="en-US"/>
              </w:rPr>
              <w:t>ro</w:t>
            </w:r>
            <w:r w:rsidRPr="00BC4E40">
              <w:rPr>
                <w:rFonts w:cs="Arial" w:hint="eastAsia"/>
                <w:bCs/>
                <w:lang w:val="en-US"/>
              </w:rPr>
              <w:t>S</w:t>
            </w:r>
            <w:r w:rsidRPr="00BC4E40">
              <w:rPr>
                <w:rFonts w:cs="Arial"/>
                <w:bCs/>
                <w:lang w:val="en-US"/>
              </w:rPr>
              <w:t>e</w:t>
            </w:r>
            <w:proofErr w:type="spellEnd"/>
            <w:r w:rsidRPr="00BC4E40">
              <w:rPr>
                <w:rFonts w:cs="Arial" w:hint="eastAsia"/>
                <w:bCs/>
                <w:lang w:val="en-US"/>
              </w:rPr>
              <w:t xml:space="preserve"> Function</w:t>
            </w:r>
            <w:r w:rsidRPr="00BC4E40">
              <w:rPr>
                <w:rFonts w:cs="Arial"/>
                <w:bCs/>
                <w:lang w:val="en-US"/>
              </w:rPr>
              <w:t>. But DISCOVERY</w:t>
            </w:r>
            <w:r w:rsidRPr="00BC4E40">
              <w:rPr>
                <w:rFonts w:cs="Arial" w:hint="eastAsia"/>
                <w:bCs/>
                <w:lang w:val="en-US"/>
              </w:rPr>
              <w:t>_</w:t>
            </w:r>
            <w:r w:rsidRPr="00BC4E40">
              <w:rPr>
                <w:rFonts w:cs="Arial"/>
                <w:bCs/>
                <w:lang w:val="en-US"/>
              </w:rPr>
              <w:t xml:space="preserve">RESPONSE </w:t>
            </w:r>
            <w:r w:rsidRPr="00BC4E40">
              <w:rPr>
                <w:rFonts w:cs="Arial" w:hint="eastAsia"/>
                <w:bCs/>
                <w:lang w:val="en-US"/>
              </w:rPr>
              <w:t xml:space="preserve">message </w:t>
            </w:r>
            <w:r w:rsidRPr="00BC4E40">
              <w:rPr>
                <w:rFonts w:cs="Arial"/>
                <w:bCs/>
                <w:lang w:val="en-US"/>
              </w:rPr>
              <w:t>can get lost</w:t>
            </w:r>
            <w:r w:rsidRPr="00BC4E40">
              <w:rPr>
                <w:rFonts w:cs="Arial" w:hint="eastAsia"/>
                <w:bCs/>
                <w:lang w:val="en-US"/>
              </w:rPr>
              <w:t xml:space="preserve"> for many reasons</w:t>
            </w:r>
            <w:r w:rsidRPr="00BC4E40">
              <w:rPr>
                <w:rFonts w:cs="Arial"/>
                <w:bCs/>
                <w:lang w:val="en-US"/>
              </w:rPr>
              <w:t>. If</w:t>
            </w:r>
            <w:r w:rsidRPr="00BC4E40">
              <w:rPr>
                <w:rFonts w:cs="Arial" w:hint="eastAsia"/>
                <w:bCs/>
                <w:lang w:val="en-US"/>
              </w:rPr>
              <w:t xml:space="preserve"> </w:t>
            </w:r>
            <w:r w:rsidRPr="00BC4E40">
              <w:rPr>
                <w:rFonts w:cs="Arial"/>
                <w:bCs/>
                <w:lang w:val="en-US"/>
              </w:rPr>
              <w:t>UE isn’t</w:t>
            </w:r>
            <w:r w:rsidRPr="00BC4E40">
              <w:rPr>
                <w:rFonts w:cs="Arial" w:hint="eastAsia"/>
                <w:bCs/>
                <w:lang w:val="en-US"/>
              </w:rPr>
              <w:t xml:space="preserve"> </w:t>
            </w:r>
            <w:r w:rsidRPr="00BC4E40">
              <w:rPr>
                <w:rFonts w:cs="Arial"/>
                <w:bCs/>
                <w:lang w:val="en-US"/>
              </w:rPr>
              <w:t>received</w:t>
            </w:r>
            <w:r w:rsidRPr="00BC4E40">
              <w:rPr>
                <w:rFonts w:cs="Arial" w:hint="eastAsia"/>
                <w:bCs/>
                <w:lang w:val="en-US"/>
              </w:rPr>
              <w:t xml:space="preserve"> </w:t>
            </w:r>
            <w:r w:rsidRPr="00BC4E40">
              <w:rPr>
                <w:rFonts w:cs="Arial"/>
                <w:bCs/>
                <w:lang w:val="en-US"/>
              </w:rPr>
              <w:t xml:space="preserve">DISCOVERY_RESPONSE </w:t>
            </w:r>
            <w:r w:rsidRPr="00BC4E40">
              <w:rPr>
                <w:rFonts w:cs="Arial" w:hint="eastAsia"/>
                <w:bCs/>
                <w:lang w:val="en-US"/>
              </w:rPr>
              <w:t xml:space="preserve">message </w:t>
            </w:r>
            <w:r w:rsidRPr="00BC4E40">
              <w:rPr>
                <w:rFonts w:cs="Arial"/>
                <w:bCs/>
                <w:lang w:val="en-US"/>
              </w:rPr>
              <w:t xml:space="preserve">when the timeout expires, it </w:t>
            </w:r>
            <w:r w:rsidRPr="00BC4E40">
              <w:rPr>
                <w:rFonts w:cs="Arial" w:hint="eastAsia"/>
                <w:bCs/>
                <w:lang w:val="en-US"/>
              </w:rPr>
              <w:t>reinitiate a</w:t>
            </w:r>
            <w:r w:rsidRPr="00BC4E40">
              <w:rPr>
                <w:rFonts w:cs="Arial"/>
                <w:bCs/>
                <w:lang w:val="en-US"/>
              </w:rPr>
              <w:t>nnounce request procedure</w:t>
            </w:r>
            <w:r w:rsidRPr="00BC4E40">
              <w:rPr>
                <w:rFonts w:cs="Arial" w:hint="eastAsia"/>
                <w:bCs/>
                <w:lang w:val="en-US"/>
              </w:rPr>
              <w:t xml:space="preserve"> by </w:t>
            </w:r>
            <w:r w:rsidRPr="00BC4E40">
              <w:rPr>
                <w:rFonts w:cs="Arial"/>
                <w:bCs/>
                <w:lang w:val="en-US"/>
              </w:rPr>
              <w:t xml:space="preserve">retransmitting the DISCOVERY_REQUEST </w:t>
            </w:r>
            <w:r w:rsidRPr="00BC4E40">
              <w:rPr>
                <w:rFonts w:cs="Arial" w:hint="eastAsia"/>
                <w:bCs/>
                <w:lang w:val="en-US"/>
              </w:rPr>
              <w:t>m</w:t>
            </w:r>
            <w:r w:rsidRPr="00BC4E40">
              <w:rPr>
                <w:rFonts w:cs="Arial"/>
                <w:bCs/>
                <w:lang w:val="en-US"/>
              </w:rPr>
              <w:t>essage</w:t>
            </w:r>
            <w:r>
              <w:rPr>
                <w:rFonts w:cs="Arial" w:hint="eastAsia"/>
                <w:bCs/>
                <w:lang w:val="en-US"/>
              </w:rPr>
              <w:t>.</w:t>
            </w:r>
            <w:r w:rsidRPr="00B13B88">
              <w:rPr>
                <w:rFonts w:cs="Arial"/>
                <w:bCs/>
                <w:lang w:val="en-US"/>
              </w:rPr>
              <w:t xml:space="preserve"> </w:t>
            </w:r>
            <w:r w:rsidRPr="00BC4E40">
              <w:rPr>
                <w:rFonts w:cs="Arial"/>
                <w:bCs/>
                <w:lang w:val="en-US"/>
              </w:rPr>
              <w:t>This</w:t>
            </w:r>
            <w:r w:rsidRPr="00BC4E40">
              <w:rPr>
                <w:rFonts w:cs="Arial" w:hint="eastAsia"/>
                <w:bCs/>
                <w:lang w:val="en-US"/>
              </w:rPr>
              <w:t xml:space="preserve"> contribution proposes </w:t>
            </w:r>
            <w:r>
              <w:rPr>
                <w:rFonts w:cs="Arial" w:hint="eastAsia"/>
                <w:bCs/>
                <w:lang w:val="en-US"/>
              </w:rPr>
              <w:t>the timer T3901</w:t>
            </w:r>
            <w:r w:rsidRPr="007C6EC0">
              <w:rPr>
                <w:rFonts w:cs="Arial"/>
                <w:bCs/>
                <w:lang w:val="en-US"/>
              </w:rPr>
              <w:t xml:space="preserve"> to indicate to the </w:t>
            </w:r>
            <w:r>
              <w:rPr>
                <w:rFonts w:cs="Arial" w:hint="eastAsia"/>
                <w:bCs/>
                <w:lang w:val="en-US"/>
              </w:rPr>
              <w:t>UE</w:t>
            </w:r>
            <w:r w:rsidRPr="007C6EC0">
              <w:rPr>
                <w:rFonts w:cs="Arial"/>
                <w:bCs/>
                <w:lang w:val="en-US"/>
              </w:rPr>
              <w:t xml:space="preserve"> the period of time it should wait </w:t>
            </w:r>
            <w:r>
              <w:rPr>
                <w:rFonts w:cs="Arial" w:hint="eastAsia"/>
                <w:bCs/>
                <w:lang w:val="en-US"/>
              </w:rPr>
              <w:t xml:space="preserve">for </w:t>
            </w:r>
            <w:r w:rsidRPr="007C6EC0">
              <w:rPr>
                <w:rFonts w:cs="Arial"/>
                <w:bCs/>
                <w:lang w:val="en-US"/>
              </w:rPr>
              <w:t>DISCOVERY_RESPONSE</w:t>
            </w:r>
            <w:r>
              <w:rPr>
                <w:rFonts w:cs="Arial" w:hint="eastAsia"/>
                <w:bCs/>
                <w:lang w:val="en-US"/>
              </w:rPr>
              <w:t xml:space="preserve"> message from </w:t>
            </w:r>
            <w:proofErr w:type="spellStart"/>
            <w:r>
              <w:rPr>
                <w:rFonts w:cs="Arial" w:hint="eastAsia"/>
                <w:bCs/>
                <w:lang w:val="en-US"/>
              </w:rPr>
              <w:t>ProS</w:t>
            </w:r>
            <w:r w:rsidRPr="007C6EC0">
              <w:rPr>
                <w:rFonts w:cs="Arial" w:hint="eastAsia"/>
                <w:bCs/>
                <w:lang w:val="en-US"/>
              </w:rPr>
              <w:t>e</w:t>
            </w:r>
            <w:proofErr w:type="spellEnd"/>
            <w:r w:rsidRPr="007C6EC0">
              <w:rPr>
                <w:rFonts w:cs="Arial" w:hint="eastAsia"/>
                <w:bCs/>
                <w:lang w:val="en-US"/>
              </w:rPr>
              <w:t xml:space="preserve"> Function.</w:t>
            </w:r>
          </w:p>
        </w:tc>
      </w:tr>
      <w:tr w:rsidR="001E41F3" w:rsidRPr="005236A4">
        <w:tc>
          <w:tcPr>
            <w:tcW w:w="2268" w:type="dxa"/>
            <w:gridSpan w:val="2"/>
            <w:tcBorders>
              <w:left w:val="single" w:sz="4" w:space="0" w:color="auto"/>
            </w:tcBorders>
          </w:tcPr>
          <w:p w:rsidR="001E41F3" w:rsidRPr="005236A4" w:rsidRDefault="001E41F3">
            <w:pPr>
              <w:pStyle w:val="CRCoverPage"/>
              <w:spacing w:after="0"/>
              <w:rPr>
                <w:b/>
                <w:i/>
                <w:noProof/>
                <w:sz w:val="8"/>
                <w:szCs w:val="8"/>
              </w:rPr>
            </w:pPr>
          </w:p>
        </w:tc>
        <w:tc>
          <w:tcPr>
            <w:tcW w:w="7373" w:type="dxa"/>
            <w:gridSpan w:val="9"/>
            <w:tcBorders>
              <w:right w:val="single" w:sz="4" w:space="0" w:color="auto"/>
            </w:tcBorders>
          </w:tcPr>
          <w:p w:rsidR="001E41F3" w:rsidRPr="005236A4" w:rsidRDefault="001E41F3">
            <w:pPr>
              <w:pStyle w:val="CRCoverPage"/>
              <w:spacing w:after="0"/>
              <w:rPr>
                <w:noProof/>
                <w:sz w:val="8"/>
                <w:szCs w:val="8"/>
              </w:rPr>
            </w:pPr>
          </w:p>
        </w:tc>
      </w:tr>
      <w:tr w:rsidR="001E41F3" w:rsidRPr="005236A4">
        <w:tc>
          <w:tcPr>
            <w:tcW w:w="2268" w:type="dxa"/>
            <w:gridSpan w:val="2"/>
            <w:tcBorders>
              <w:left w:val="single" w:sz="4" w:space="0" w:color="auto"/>
              <w:bottom w:val="single" w:sz="4" w:space="0" w:color="auto"/>
            </w:tcBorders>
          </w:tcPr>
          <w:p w:rsidR="001E41F3" w:rsidRPr="005236A4" w:rsidRDefault="001E41F3">
            <w:pPr>
              <w:pStyle w:val="CRCoverPage"/>
              <w:tabs>
                <w:tab w:val="right" w:pos="2184"/>
              </w:tabs>
              <w:spacing w:after="0"/>
              <w:rPr>
                <w:b/>
                <w:i/>
                <w:noProof/>
              </w:rPr>
            </w:pPr>
            <w:r w:rsidRPr="005236A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5236A4" w:rsidRDefault="004D48CF" w:rsidP="004D48CF">
            <w:pPr>
              <w:pStyle w:val="CRCoverPage"/>
              <w:spacing w:after="0"/>
              <w:ind w:left="100"/>
              <w:rPr>
                <w:noProof/>
                <w:lang w:eastAsia="zh-TW"/>
              </w:rPr>
            </w:pPr>
            <w:r>
              <w:rPr>
                <w:rFonts w:hint="eastAsia"/>
                <w:noProof/>
                <w:lang w:eastAsia="zh-TW"/>
              </w:rPr>
              <w:t>UE will not know how long UE need</w:t>
            </w:r>
            <w:r w:rsidR="005B288A">
              <w:rPr>
                <w:rFonts w:hint="eastAsia"/>
                <w:noProof/>
                <w:lang w:eastAsia="zh-TW"/>
              </w:rPr>
              <w:t>s</w:t>
            </w:r>
            <w:r>
              <w:rPr>
                <w:rFonts w:hint="eastAsia"/>
                <w:noProof/>
                <w:lang w:eastAsia="zh-TW"/>
              </w:rPr>
              <w:t xml:space="preserve"> to wait for </w:t>
            </w:r>
            <w:r w:rsidRPr="007C6EC0">
              <w:rPr>
                <w:rFonts w:cs="Arial"/>
                <w:bCs/>
                <w:lang w:val="en-US"/>
              </w:rPr>
              <w:t>DISCOVERY_RESPONSE</w:t>
            </w:r>
            <w:r w:rsidR="005B288A">
              <w:rPr>
                <w:rFonts w:cs="Arial" w:hint="eastAsia"/>
                <w:bCs/>
                <w:lang w:val="en-US" w:eastAsia="zh-TW"/>
              </w:rPr>
              <w:t xml:space="preserve"> from </w:t>
            </w:r>
            <w:proofErr w:type="spellStart"/>
            <w:r w:rsidR="005B288A">
              <w:rPr>
                <w:rFonts w:cs="Arial" w:hint="eastAsia"/>
                <w:bCs/>
                <w:lang w:val="en-US" w:eastAsia="zh-TW"/>
              </w:rPr>
              <w:t>ProSe</w:t>
            </w:r>
            <w:proofErr w:type="spellEnd"/>
            <w:r w:rsidR="005B288A">
              <w:rPr>
                <w:rFonts w:cs="Arial" w:hint="eastAsia"/>
                <w:bCs/>
                <w:lang w:val="en-US" w:eastAsia="zh-TW"/>
              </w:rPr>
              <w:t xml:space="preserve"> function</w:t>
            </w:r>
            <w:r>
              <w:rPr>
                <w:rFonts w:cs="Arial" w:hint="eastAsia"/>
                <w:bCs/>
                <w:lang w:val="en-US" w:eastAsia="zh-TW"/>
              </w:rPr>
              <w:t xml:space="preserve">. </w:t>
            </w:r>
            <w:r>
              <w:rPr>
                <w:rFonts w:cs="Arial"/>
                <w:bCs/>
                <w:lang w:val="en-US" w:eastAsia="zh-TW"/>
              </w:rPr>
              <w:t>I</w:t>
            </w:r>
            <w:r>
              <w:rPr>
                <w:rFonts w:cs="Arial" w:hint="eastAsia"/>
                <w:bCs/>
                <w:lang w:val="en-US" w:eastAsia="zh-TW"/>
              </w:rPr>
              <w:t xml:space="preserve">t will lead UE to wait for very long until the secure </w:t>
            </w:r>
            <w:r>
              <w:rPr>
                <w:rFonts w:cs="Arial"/>
                <w:bCs/>
                <w:lang w:val="en-US" w:eastAsia="zh-TW"/>
              </w:rPr>
              <w:t>connection</w:t>
            </w:r>
            <w:r>
              <w:rPr>
                <w:rFonts w:cs="Arial" w:hint="eastAsia"/>
                <w:bCs/>
                <w:lang w:val="en-US" w:eastAsia="zh-TW"/>
              </w:rPr>
              <w:t xml:space="preserve"> close</w:t>
            </w:r>
            <w:r>
              <w:rPr>
                <w:rFonts w:cs="Arial"/>
                <w:bCs/>
                <w:lang w:val="en-US" w:eastAsia="zh-TW"/>
              </w:rPr>
              <w:t xml:space="preserve">. </w:t>
            </w:r>
          </w:p>
        </w:tc>
      </w:tr>
      <w:tr w:rsidR="001E41F3" w:rsidRPr="005236A4">
        <w:tc>
          <w:tcPr>
            <w:tcW w:w="2268" w:type="dxa"/>
            <w:gridSpan w:val="2"/>
          </w:tcPr>
          <w:p w:rsidR="001E41F3" w:rsidRPr="005236A4" w:rsidRDefault="001E41F3">
            <w:pPr>
              <w:pStyle w:val="CRCoverPage"/>
              <w:spacing w:after="0"/>
              <w:rPr>
                <w:b/>
                <w:i/>
                <w:noProof/>
                <w:sz w:val="8"/>
                <w:szCs w:val="8"/>
              </w:rPr>
            </w:pPr>
          </w:p>
        </w:tc>
        <w:tc>
          <w:tcPr>
            <w:tcW w:w="7373" w:type="dxa"/>
            <w:gridSpan w:val="9"/>
          </w:tcPr>
          <w:p w:rsidR="001E41F3" w:rsidRPr="005236A4" w:rsidRDefault="001E41F3">
            <w:pPr>
              <w:pStyle w:val="CRCoverPage"/>
              <w:spacing w:after="0"/>
              <w:rPr>
                <w:noProof/>
                <w:sz w:val="8"/>
                <w:szCs w:val="8"/>
              </w:rPr>
            </w:pPr>
          </w:p>
        </w:tc>
      </w:tr>
      <w:tr w:rsidR="001E41F3" w:rsidRPr="005236A4">
        <w:tc>
          <w:tcPr>
            <w:tcW w:w="2268" w:type="dxa"/>
            <w:gridSpan w:val="2"/>
            <w:tcBorders>
              <w:top w:val="single" w:sz="4" w:space="0" w:color="auto"/>
              <w:left w:val="single" w:sz="4" w:space="0" w:color="auto"/>
            </w:tcBorders>
          </w:tcPr>
          <w:p w:rsidR="001E41F3" w:rsidRPr="005236A4" w:rsidRDefault="001E41F3">
            <w:pPr>
              <w:pStyle w:val="CRCoverPage"/>
              <w:tabs>
                <w:tab w:val="right" w:pos="2184"/>
              </w:tabs>
              <w:spacing w:after="0"/>
              <w:rPr>
                <w:b/>
                <w:i/>
                <w:noProof/>
              </w:rPr>
            </w:pPr>
            <w:r w:rsidRPr="005236A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5236A4" w:rsidRDefault="00B800EC" w:rsidP="00B800EC">
            <w:pPr>
              <w:pStyle w:val="CRCoverPage"/>
              <w:spacing w:after="0"/>
              <w:ind w:left="100"/>
              <w:rPr>
                <w:noProof/>
                <w:lang w:eastAsia="zh-TW"/>
              </w:rPr>
            </w:pPr>
            <w:r>
              <w:rPr>
                <w:noProof/>
              </w:rPr>
              <w:t>6.2.2.2, 6.2.2.4, 6.2.2.5, 6.2.2.6.1</w:t>
            </w:r>
            <w:r w:rsidR="000D5B1F">
              <w:rPr>
                <w:rFonts w:hint="eastAsia"/>
                <w:noProof/>
                <w:lang w:eastAsia="zh-TW"/>
              </w:rPr>
              <w:t xml:space="preserve">, </w:t>
            </w:r>
            <w:r w:rsidR="000D5B1F" w:rsidRPr="000D5B1F">
              <w:rPr>
                <w:noProof/>
                <w:lang w:eastAsia="zh-TW"/>
              </w:rPr>
              <w:t>Figure 6.2.2.2.1</w:t>
            </w:r>
            <w:r w:rsidR="0075556B">
              <w:rPr>
                <w:rFonts w:hint="eastAsia"/>
                <w:noProof/>
                <w:lang w:eastAsia="zh-TW"/>
              </w:rPr>
              <w:t xml:space="preserve">, </w:t>
            </w:r>
            <w:r w:rsidR="0075556B" w:rsidRPr="0075556B">
              <w:rPr>
                <w:noProof/>
                <w:lang w:eastAsia="zh-TW"/>
              </w:rPr>
              <w:t>13.2</w:t>
            </w:r>
          </w:p>
        </w:tc>
      </w:tr>
      <w:tr w:rsidR="001E41F3" w:rsidRPr="005236A4">
        <w:tc>
          <w:tcPr>
            <w:tcW w:w="2268" w:type="dxa"/>
            <w:gridSpan w:val="2"/>
            <w:tcBorders>
              <w:left w:val="single" w:sz="4" w:space="0" w:color="auto"/>
            </w:tcBorders>
          </w:tcPr>
          <w:p w:rsidR="001E41F3" w:rsidRPr="005236A4" w:rsidRDefault="001E41F3">
            <w:pPr>
              <w:pStyle w:val="CRCoverPage"/>
              <w:spacing w:after="0"/>
              <w:rPr>
                <w:b/>
                <w:i/>
                <w:noProof/>
                <w:sz w:val="8"/>
                <w:szCs w:val="8"/>
              </w:rPr>
            </w:pPr>
          </w:p>
        </w:tc>
        <w:tc>
          <w:tcPr>
            <w:tcW w:w="7373" w:type="dxa"/>
            <w:gridSpan w:val="9"/>
            <w:tcBorders>
              <w:right w:val="single" w:sz="4" w:space="0" w:color="auto"/>
            </w:tcBorders>
          </w:tcPr>
          <w:p w:rsidR="001E41F3" w:rsidRPr="005236A4" w:rsidRDefault="001E41F3">
            <w:pPr>
              <w:pStyle w:val="CRCoverPage"/>
              <w:spacing w:after="0"/>
              <w:rPr>
                <w:noProof/>
                <w:sz w:val="8"/>
                <w:szCs w:val="8"/>
              </w:rPr>
            </w:pPr>
          </w:p>
        </w:tc>
      </w:tr>
      <w:tr w:rsidR="001E41F3" w:rsidRPr="005236A4">
        <w:tc>
          <w:tcPr>
            <w:tcW w:w="2268" w:type="dxa"/>
            <w:gridSpan w:val="2"/>
            <w:tcBorders>
              <w:left w:val="single" w:sz="4" w:space="0" w:color="auto"/>
            </w:tcBorders>
          </w:tcPr>
          <w:p w:rsidR="001E41F3" w:rsidRPr="005236A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236A4" w:rsidRDefault="001E41F3">
            <w:pPr>
              <w:pStyle w:val="CRCoverPage"/>
              <w:spacing w:after="0"/>
              <w:jc w:val="center"/>
              <w:rPr>
                <w:b/>
                <w:caps/>
                <w:noProof/>
              </w:rPr>
            </w:pPr>
            <w:r w:rsidRPr="005236A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236A4" w:rsidRDefault="001E41F3">
            <w:pPr>
              <w:pStyle w:val="CRCoverPage"/>
              <w:spacing w:after="0"/>
              <w:jc w:val="center"/>
              <w:rPr>
                <w:b/>
                <w:caps/>
                <w:noProof/>
              </w:rPr>
            </w:pPr>
            <w:r w:rsidRPr="005236A4">
              <w:rPr>
                <w:b/>
                <w:caps/>
                <w:noProof/>
              </w:rPr>
              <w:t>N</w:t>
            </w:r>
          </w:p>
        </w:tc>
        <w:tc>
          <w:tcPr>
            <w:tcW w:w="2977" w:type="dxa"/>
            <w:gridSpan w:val="3"/>
          </w:tcPr>
          <w:p w:rsidR="001E41F3" w:rsidRPr="005236A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5236A4" w:rsidRDefault="001E41F3">
            <w:pPr>
              <w:pStyle w:val="CRCoverPage"/>
              <w:spacing w:after="0"/>
              <w:ind w:left="99"/>
              <w:rPr>
                <w:noProof/>
              </w:rPr>
            </w:pPr>
          </w:p>
        </w:tc>
      </w:tr>
      <w:tr w:rsidR="001E41F3" w:rsidRPr="005236A4">
        <w:tc>
          <w:tcPr>
            <w:tcW w:w="2268" w:type="dxa"/>
            <w:gridSpan w:val="2"/>
            <w:tcBorders>
              <w:left w:val="single" w:sz="4" w:space="0" w:color="auto"/>
            </w:tcBorders>
          </w:tcPr>
          <w:p w:rsidR="001E41F3" w:rsidRPr="005236A4" w:rsidRDefault="001E41F3">
            <w:pPr>
              <w:pStyle w:val="CRCoverPage"/>
              <w:tabs>
                <w:tab w:val="right" w:pos="2184"/>
              </w:tabs>
              <w:spacing w:after="0"/>
              <w:rPr>
                <w:b/>
                <w:i/>
                <w:noProof/>
              </w:rPr>
            </w:pPr>
            <w:r w:rsidRPr="005236A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236A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236A4" w:rsidRDefault="00707E5A">
            <w:pPr>
              <w:pStyle w:val="CRCoverPage"/>
              <w:spacing w:after="0"/>
              <w:jc w:val="center"/>
              <w:rPr>
                <w:b/>
                <w:caps/>
                <w:noProof/>
              </w:rPr>
            </w:pPr>
            <w:r w:rsidRPr="005236A4">
              <w:rPr>
                <w:b/>
                <w:caps/>
                <w:noProof/>
              </w:rPr>
              <w:t>x</w:t>
            </w:r>
          </w:p>
        </w:tc>
        <w:tc>
          <w:tcPr>
            <w:tcW w:w="2977" w:type="dxa"/>
            <w:gridSpan w:val="3"/>
          </w:tcPr>
          <w:p w:rsidR="001E41F3" w:rsidRPr="005236A4" w:rsidRDefault="001E41F3">
            <w:pPr>
              <w:pStyle w:val="CRCoverPage"/>
              <w:tabs>
                <w:tab w:val="right" w:pos="2893"/>
              </w:tabs>
              <w:spacing w:after="0"/>
              <w:rPr>
                <w:noProof/>
              </w:rPr>
            </w:pPr>
            <w:r w:rsidRPr="005236A4">
              <w:rPr>
                <w:noProof/>
              </w:rPr>
              <w:t xml:space="preserve"> Other core specifications</w:t>
            </w:r>
            <w:r w:rsidRPr="005236A4">
              <w:rPr>
                <w:noProof/>
              </w:rPr>
              <w:tab/>
            </w:r>
          </w:p>
        </w:tc>
        <w:tc>
          <w:tcPr>
            <w:tcW w:w="3828" w:type="dxa"/>
            <w:gridSpan w:val="4"/>
            <w:tcBorders>
              <w:right w:val="single" w:sz="4" w:space="0" w:color="auto"/>
            </w:tcBorders>
            <w:shd w:val="pct30" w:color="FFFF00" w:fill="auto"/>
          </w:tcPr>
          <w:p w:rsidR="001E41F3" w:rsidRPr="005236A4" w:rsidRDefault="00145D43">
            <w:pPr>
              <w:pStyle w:val="CRCoverPage"/>
              <w:spacing w:after="0"/>
              <w:ind w:left="99"/>
              <w:rPr>
                <w:noProof/>
              </w:rPr>
            </w:pPr>
            <w:r w:rsidRPr="005236A4">
              <w:rPr>
                <w:noProof/>
              </w:rPr>
              <w:t xml:space="preserve">TS/TR ... CR ... </w:t>
            </w:r>
          </w:p>
        </w:tc>
      </w:tr>
      <w:tr w:rsidR="001E41F3" w:rsidRPr="005236A4">
        <w:tc>
          <w:tcPr>
            <w:tcW w:w="2268" w:type="dxa"/>
            <w:gridSpan w:val="2"/>
            <w:tcBorders>
              <w:left w:val="single" w:sz="4" w:space="0" w:color="auto"/>
            </w:tcBorders>
          </w:tcPr>
          <w:p w:rsidR="001E41F3" w:rsidRPr="005236A4" w:rsidRDefault="001E41F3">
            <w:pPr>
              <w:pStyle w:val="CRCoverPage"/>
              <w:spacing w:after="0"/>
              <w:rPr>
                <w:b/>
                <w:i/>
                <w:noProof/>
              </w:rPr>
            </w:pPr>
            <w:r w:rsidRPr="005236A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236A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236A4" w:rsidRDefault="00707E5A">
            <w:pPr>
              <w:pStyle w:val="CRCoverPage"/>
              <w:spacing w:after="0"/>
              <w:jc w:val="center"/>
              <w:rPr>
                <w:b/>
                <w:caps/>
                <w:noProof/>
              </w:rPr>
            </w:pPr>
            <w:r w:rsidRPr="005236A4">
              <w:rPr>
                <w:b/>
                <w:caps/>
                <w:noProof/>
              </w:rPr>
              <w:t>x</w:t>
            </w:r>
          </w:p>
        </w:tc>
        <w:tc>
          <w:tcPr>
            <w:tcW w:w="2977" w:type="dxa"/>
            <w:gridSpan w:val="3"/>
          </w:tcPr>
          <w:p w:rsidR="001E41F3" w:rsidRPr="005236A4" w:rsidRDefault="001E41F3">
            <w:pPr>
              <w:pStyle w:val="CRCoverPage"/>
              <w:spacing w:after="0"/>
              <w:rPr>
                <w:noProof/>
              </w:rPr>
            </w:pPr>
            <w:r w:rsidRPr="005236A4">
              <w:rPr>
                <w:noProof/>
              </w:rPr>
              <w:t xml:space="preserve"> Test specifications</w:t>
            </w:r>
          </w:p>
        </w:tc>
        <w:tc>
          <w:tcPr>
            <w:tcW w:w="3828" w:type="dxa"/>
            <w:gridSpan w:val="4"/>
            <w:tcBorders>
              <w:right w:val="single" w:sz="4" w:space="0" w:color="auto"/>
            </w:tcBorders>
            <w:shd w:val="pct30" w:color="FFFF00" w:fill="auto"/>
          </w:tcPr>
          <w:p w:rsidR="001E41F3" w:rsidRPr="005236A4" w:rsidRDefault="00145D43">
            <w:pPr>
              <w:pStyle w:val="CRCoverPage"/>
              <w:spacing w:after="0"/>
              <w:ind w:left="99"/>
              <w:rPr>
                <w:noProof/>
              </w:rPr>
            </w:pPr>
            <w:r w:rsidRPr="005236A4">
              <w:rPr>
                <w:noProof/>
              </w:rPr>
              <w:t xml:space="preserve">TS/TR ... CR ... </w:t>
            </w:r>
          </w:p>
        </w:tc>
      </w:tr>
      <w:tr w:rsidR="001E41F3" w:rsidRPr="005236A4">
        <w:tc>
          <w:tcPr>
            <w:tcW w:w="2268" w:type="dxa"/>
            <w:gridSpan w:val="2"/>
            <w:tcBorders>
              <w:left w:val="single" w:sz="4" w:space="0" w:color="auto"/>
            </w:tcBorders>
          </w:tcPr>
          <w:p w:rsidR="001E41F3" w:rsidRPr="005236A4" w:rsidRDefault="00145D43">
            <w:pPr>
              <w:pStyle w:val="CRCoverPage"/>
              <w:spacing w:after="0"/>
              <w:rPr>
                <w:b/>
                <w:i/>
                <w:noProof/>
              </w:rPr>
            </w:pPr>
            <w:r w:rsidRPr="005236A4">
              <w:rPr>
                <w:b/>
                <w:i/>
                <w:noProof/>
              </w:rPr>
              <w:t xml:space="preserve">(show </w:t>
            </w:r>
            <w:r w:rsidR="00592D74" w:rsidRPr="005236A4">
              <w:rPr>
                <w:b/>
                <w:i/>
                <w:noProof/>
              </w:rPr>
              <w:t xml:space="preserve">related </w:t>
            </w:r>
            <w:r w:rsidRPr="005236A4">
              <w:rPr>
                <w:b/>
                <w:i/>
                <w:noProof/>
              </w:rPr>
              <w:t>CR</w:t>
            </w:r>
            <w:r w:rsidR="00592D74" w:rsidRPr="005236A4">
              <w:rPr>
                <w:b/>
                <w:i/>
                <w:noProof/>
              </w:rPr>
              <w:t>s</w:t>
            </w:r>
            <w:r w:rsidRPr="005236A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236A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236A4" w:rsidRDefault="00707E5A">
            <w:pPr>
              <w:pStyle w:val="CRCoverPage"/>
              <w:spacing w:after="0"/>
              <w:jc w:val="center"/>
              <w:rPr>
                <w:b/>
                <w:caps/>
                <w:noProof/>
              </w:rPr>
            </w:pPr>
            <w:r w:rsidRPr="005236A4">
              <w:rPr>
                <w:b/>
                <w:caps/>
                <w:noProof/>
              </w:rPr>
              <w:t>x</w:t>
            </w:r>
          </w:p>
        </w:tc>
        <w:tc>
          <w:tcPr>
            <w:tcW w:w="2977" w:type="dxa"/>
            <w:gridSpan w:val="3"/>
          </w:tcPr>
          <w:p w:rsidR="001E41F3" w:rsidRPr="005236A4" w:rsidRDefault="001E41F3">
            <w:pPr>
              <w:pStyle w:val="CRCoverPage"/>
              <w:spacing w:after="0"/>
              <w:rPr>
                <w:noProof/>
              </w:rPr>
            </w:pPr>
            <w:r w:rsidRPr="005236A4">
              <w:rPr>
                <w:noProof/>
              </w:rPr>
              <w:t xml:space="preserve"> O&amp;M Specifications</w:t>
            </w:r>
          </w:p>
        </w:tc>
        <w:tc>
          <w:tcPr>
            <w:tcW w:w="3828" w:type="dxa"/>
            <w:gridSpan w:val="4"/>
            <w:tcBorders>
              <w:right w:val="single" w:sz="4" w:space="0" w:color="auto"/>
            </w:tcBorders>
            <w:shd w:val="pct30" w:color="FFFF00" w:fill="auto"/>
          </w:tcPr>
          <w:p w:rsidR="001E41F3" w:rsidRPr="005236A4" w:rsidRDefault="00145D43">
            <w:pPr>
              <w:pStyle w:val="CRCoverPage"/>
              <w:spacing w:after="0"/>
              <w:ind w:left="99"/>
              <w:rPr>
                <w:noProof/>
              </w:rPr>
            </w:pPr>
            <w:r w:rsidRPr="005236A4">
              <w:rPr>
                <w:noProof/>
              </w:rPr>
              <w:t>TS</w:t>
            </w:r>
            <w:r w:rsidR="000A6394" w:rsidRPr="005236A4">
              <w:rPr>
                <w:noProof/>
              </w:rPr>
              <w:t xml:space="preserve">/TR ... CR ... </w:t>
            </w:r>
          </w:p>
        </w:tc>
      </w:tr>
      <w:tr w:rsidR="001E41F3" w:rsidRPr="005236A4">
        <w:tc>
          <w:tcPr>
            <w:tcW w:w="2268" w:type="dxa"/>
            <w:gridSpan w:val="2"/>
            <w:tcBorders>
              <w:left w:val="single" w:sz="4" w:space="0" w:color="auto"/>
            </w:tcBorders>
          </w:tcPr>
          <w:p w:rsidR="001E41F3" w:rsidRPr="005236A4" w:rsidRDefault="001E41F3">
            <w:pPr>
              <w:pStyle w:val="CRCoverPage"/>
              <w:spacing w:after="0"/>
              <w:rPr>
                <w:b/>
                <w:i/>
                <w:noProof/>
              </w:rPr>
            </w:pPr>
          </w:p>
        </w:tc>
        <w:tc>
          <w:tcPr>
            <w:tcW w:w="7373" w:type="dxa"/>
            <w:gridSpan w:val="9"/>
            <w:tcBorders>
              <w:right w:val="single" w:sz="4" w:space="0" w:color="auto"/>
            </w:tcBorders>
          </w:tcPr>
          <w:p w:rsidR="001E41F3" w:rsidRPr="005236A4" w:rsidRDefault="001E41F3">
            <w:pPr>
              <w:pStyle w:val="CRCoverPage"/>
              <w:spacing w:after="0"/>
              <w:rPr>
                <w:noProof/>
              </w:rPr>
            </w:pPr>
          </w:p>
        </w:tc>
      </w:tr>
      <w:tr w:rsidR="001E41F3" w:rsidRPr="005236A4">
        <w:tc>
          <w:tcPr>
            <w:tcW w:w="2268" w:type="dxa"/>
            <w:gridSpan w:val="2"/>
            <w:tcBorders>
              <w:left w:val="single" w:sz="4" w:space="0" w:color="auto"/>
              <w:bottom w:val="single" w:sz="4" w:space="0" w:color="auto"/>
            </w:tcBorders>
          </w:tcPr>
          <w:p w:rsidR="001E41F3" w:rsidRPr="005236A4" w:rsidRDefault="001E41F3">
            <w:pPr>
              <w:pStyle w:val="CRCoverPage"/>
              <w:tabs>
                <w:tab w:val="right" w:pos="2184"/>
              </w:tabs>
              <w:spacing w:after="0"/>
              <w:rPr>
                <w:b/>
                <w:i/>
                <w:noProof/>
              </w:rPr>
            </w:pPr>
            <w:r w:rsidRPr="005236A4">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5236A4"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TW"/>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332F94" w:rsidP="00707E5A">
      <w:pPr>
        <w:jc w:val="center"/>
        <w:rPr>
          <w:noProof/>
          <w:lang w:eastAsia="zh-TW"/>
        </w:rPr>
      </w:pPr>
      <w:r>
        <w:rPr>
          <w:noProof/>
          <w:highlight w:val="green"/>
        </w:rPr>
        <w:lastRenderedPageBreak/>
        <w:t xml:space="preserve">***** </w:t>
      </w:r>
      <w:r>
        <w:rPr>
          <w:rFonts w:hint="eastAsia"/>
          <w:noProof/>
          <w:highlight w:val="green"/>
          <w:lang w:eastAsia="zh-TW"/>
        </w:rPr>
        <w:t>C</w:t>
      </w:r>
      <w:r w:rsidR="00707E5A" w:rsidRPr="00DB12B9">
        <w:rPr>
          <w:noProof/>
          <w:highlight w:val="green"/>
        </w:rPr>
        <w:t>hange *****</w:t>
      </w:r>
    </w:p>
    <w:p w:rsidR="00440519" w:rsidRDefault="00440519" w:rsidP="00440519">
      <w:pPr>
        <w:pStyle w:val="Heading4"/>
      </w:pPr>
      <w:bookmarkStart w:id="4" w:name="_Toc399150323"/>
      <w:r>
        <w:t>6.2.2.2</w:t>
      </w:r>
      <w:r>
        <w:tab/>
        <w:t>Announce request procedure initiation</w:t>
      </w:r>
      <w:bookmarkEnd w:id="4"/>
    </w:p>
    <w:p w:rsidR="00440519" w:rsidRDefault="00440519" w:rsidP="00440519">
      <w:r>
        <w:rPr>
          <w:lang w:val="en-US"/>
        </w:rPr>
        <w:t xml:space="preserve">Before initiating the announce request procedure, the UE is configured with the data structure of the </w:t>
      </w:r>
      <w:proofErr w:type="spellStart"/>
      <w:r>
        <w:rPr>
          <w:lang w:val="en-US"/>
        </w:rPr>
        <w:t>ProSe</w:t>
      </w:r>
      <w:proofErr w:type="spellEnd"/>
      <w:r>
        <w:rPr>
          <w:lang w:val="en-US"/>
        </w:rPr>
        <w:t xml:space="preserve"> Application IDs appropriate for its HPLMN. This step is performed using mechanisms out of scope of 3GPP.</w:t>
      </w:r>
    </w:p>
    <w:p w:rsidR="00440519" w:rsidRDefault="00440519" w:rsidP="00440519">
      <w:r>
        <w:t xml:space="preserve">If the UE is authorised to perform </w:t>
      </w:r>
      <w:proofErr w:type="spellStart"/>
      <w:r>
        <w:t>ProSe</w:t>
      </w:r>
      <w:proofErr w:type="spellEnd"/>
      <w:r>
        <w:t xml:space="preserve"> direct discovery announcing in the registered PLMN, it shall initiate an announce request procedure:</w:t>
      </w:r>
    </w:p>
    <w:p w:rsidR="00440519" w:rsidRDefault="00440519" w:rsidP="00440519">
      <w:pPr>
        <w:pStyle w:val="B1"/>
      </w:pPr>
      <w:r>
        <w:t>a)</w:t>
      </w:r>
      <w:r>
        <w:tab/>
      </w:r>
      <w:proofErr w:type="gramStart"/>
      <w:r>
        <w:t>when</w:t>
      </w:r>
      <w:proofErr w:type="gramEnd"/>
      <w:r>
        <w:t xml:space="preserve"> the UE is triggered by an upper layer application to announce a </w:t>
      </w:r>
      <w:proofErr w:type="spellStart"/>
      <w:r>
        <w:t>ProSe</w:t>
      </w:r>
      <w:proofErr w:type="spellEnd"/>
      <w:r>
        <w:t xml:space="preserve"> Application ID and the UE has no valid corresponding </w:t>
      </w:r>
      <w:proofErr w:type="spellStart"/>
      <w:r>
        <w:t>ProSe</w:t>
      </w:r>
      <w:proofErr w:type="spellEnd"/>
      <w:r>
        <w:t xml:space="preserve"> Application Code for that upper layer application;</w:t>
      </w:r>
    </w:p>
    <w:p w:rsidR="00440519" w:rsidRDefault="00440519" w:rsidP="00440519">
      <w:pPr>
        <w:pStyle w:val="B1"/>
      </w:pPr>
      <w:r>
        <w:t>b)</w:t>
      </w:r>
      <w:r>
        <w:tab/>
        <w:t xml:space="preserve">when the validity timer T4000 assigned by the </w:t>
      </w:r>
      <w:proofErr w:type="spellStart"/>
      <w:r>
        <w:t>ProSe</w:t>
      </w:r>
      <w:proofErr w:type="spellEnd"/>
      <w:r>
        <w:t xml:space="preserve"> Function to a </w:t>
      </w:r>
      <w:proofErr w:type="spellStart"/>
      <w:r>
        <w:t>ProSe</w:t>
      </w:r>
      <w:proofErr w:type="spellEnd"/>
      <w:r>
        <w:t xml:space="preserve"> Application Code has expired and the request from upper layers to announce the </w:t>
      </w:r>
      <w:proofErr w:type="spellStart"/>
      <w:r>
        <w:t>ProSe</w:t>
      </w:r>
      <w:proofErr w:type="spellEnd"/>
      <w:r>
        <w:t xml:space="preserve"> Application ID corresponding to that </w:t>
      </w:r>
      <w:proofErr w:type="spellStart"/>
      <w:r>
        <w:t>ProSe</w:t>
      </w:r>
      <w:proofErr w:type="spellEnd"/>
      <w:r>
        <w:t xml:space="preserve"> Application Code is still in place; or</w:t>
      </w:r>
    </w:p>
    <w:p w:rsidR="00440519" w:rsidRDefault="00440519" w:rsidP="00440519">
      <w:pPr>
        <w:pStyle w:val="B1"/>
      </w:pPr>
      <w:r>
        <w:t>c)</w:t>
      </w:r>
      <w:r>
        <w:tab/>
      </w:r>
      <w:proofErr w:type="gramStart"/>
      <w:r>
        <w:t>when</w:t>
      </w:r>
      <w:proofErr w:type="gramEnd"/>
      <w:r>
        <w:t xml:space="preserve"> the UE selects a new PLMN while announcing a </w:t>
      </w:r>
      <w:proofErr w:type="spellStart"/>
      <w:r>
        <w:t>ProSe</w:t>
      </w:r>
      <w:proofErr w:type="spellEnd"/>
      <w:r>
        <w:t xml:space="preserve"> Application Code.</w:t>
      </w:r>
    </w:p>
    <w:p w:rsidR="00440519" w:rsidRDefault="00440519" w:rsidP="00440519">
      <w:pPr>
        <w:pStyle w:val="NO"/>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a ProSe Application Code corresponding to the same ProSe Application ID</w:t>
      </w:r>
      <w:r>
        <w:rPr>
          <w:lang w:eastAsia="ko-KR"/>
        </w:rPr>
        <w:t xml:space="preserve">, the UE can initiate the announce request procedure before the TTL timer T4000 assigned by the </w:t>
      </w:r>
      <w:proofErr w:type="spellStart"/>
      <w:r>
        <w:rPr>
          <w:lang w:eastAsia="ko-KR"/>
        </w:rPr>
        <w:t>ProSe</w:t>
      </w:r>
      <w:proofErr w:type="spellEnd"/>
      <w:r>
        <w:rPr>
          <w:lang w:eastAsia="ko-KR"/>
        </w:rPr>
        <w:t xml:space="preserve"> Function for a Prose Application Code expires.</w:t>
      </w:r>
    </w:p>
    <w:p w:rsidR="00440519" w:rsidRDefault="00440519" w:rsidP="00440519">
      <w:pPr>
        <w:rPr>
          <w:lang w:eastAsia="zh-TW"/>
        </w:rPr>
      </w:pPr>
      <w:r>
        <w:t>The UE initiates the a</w:t>
      </w:r>
      <w:r>
        <w:rPr>
          <w:lang w:eastAsia="zh-CN"/>
        </w:rPr>
        <w:t>nnounce request</w:t>
      </w:r>
      <w:r>
        <w:t xml:space="preserve"> procedure by sending a DISCOVERY_REQUEST message with a new transaction ID, the </w:t>
      </w:r>
      <w:proofErr w:type="spellStart"/>
      <w:r>
        <w:t>ProSe</w:t>
      </w:r>
      <w:proofErr w:type="spellEnd"/>
      <w:r>
        <w:t xml:space="preserve"> Application ID set to the </w:t>
      </w:r>
      <w:proofErr w:type="spellStart"/>
      <w:r>
        <w:t>ProSe</w:t>
      </w:r>
      <w:proofErr w:type="spellEnd"/>
      <w:r>
        <w:t xml:space="preserve"> Application ID received from upper layers, the command set to </w:t>
      </w:r>
      <w:r>
        <w:rPr>
          <w:lang w:eastAsia="zh-CN"/>
        </w:rPr>
        <w:t>"announce", the UE identity set to the UE</w:t>
      </w:r>
      <w:r>
        <w:t>'</w:t>
      </w:r>
      <w:r>
        <w:rPr>
          <w:lang w:eastAsia="zh-CN"/>
        </w:rPr>
        <w:t xml:space="preserve">s IMSI, and </w:t>
      </w:r>
      <w:r>
        <w:t xml:space="preserve">the Application Identity set to the </w:t>
      </w:r>
      <w:r>
        <w:rPr>
          <w:lang w:eastAsia="zh-CN"/>
        </w:rPr>
        <w:t>Application Identity of the upper layer application that requested the announcing.</w:t>
      </w:r>
    </w:p>
    <w:p w:rsidR="00440519" w:rsidRDefault="00440519" w:rsidP="00440519">
      <w:pPr>
        <w:rPr>
          <w:lang w:eastAsia="zh-TW"/>
        </w:rPr>
      </w:pPr>
      <w:ins w:id="5" w:author="M, Sathiya" w:date="2014-10-21T21:22:00Z">
        <w:r w:rsidRPr="003F4DB3">
          <w:rPr>
            <w:color w:val="FF0000"/>
          </w:rPr>
          <w:t xml:space="preserve">When </w:t>
        </w:r>
        <w:r w:rsidRPr="003F4DB3">
          <w:rPr>
            <w:rFonts w:hint="eastAsia"/>
            <w:color w:val="FF0000"/>
          </w:rPr>
          <w:t>UE</w:t>
        </w:r>
        <w:r w:rsidRPr="003F4DB3">
          <w:rPr>
            <w:color w:val="FF0000"/>
          </w:rPr>
          <w:t xml:space="preserve"> has submitted the DISCOVERY</w:t>
        </w:r>
        <w:r w:rsidRPr="003F4DB3">
          <w:rPr>
            <w:rFonts w:hint="eastAsia"/>
            <w:color w:val="FF0000"/>
          </w:rPr>
          <w:t>_</w:t>
        </w:r>
        <w:r w:rsidRPr="003F4DB3">
          <w:rPr>
            <w:color w:val="FF0000"/>
          </w:rPr>
          <w:t xml:space="preserve">REQUEST message to </w:t>
        </w:r>
        <w:proofErr w:type="spellStart"/>
        <w:r>
          <w:rPr>
            <w:rFonts w:hint="eastAsia"/>
            <w:color w:val="FF0000"/>
            <w:lang w:eastAsia="zh-TW"/>
          </w:rPr>
          <w:t>ProSe</w:t>
        </w:r>
        <w:proofErr w:type="spellEnd"/>
        <w:r>
          <w:rPr>
            <w:rFonts w:hint="eastAsia"/>
            <w:color w:val="FF0000"/>
            <w:lang w:eastAsia="zh-TW"/>
          </w:rPr>
          <w:t xml:space="preserve"> Function</w:t>
        </w:r>
        <w:r w:rsidRPr="003F4DB3">
          <w:rPr>
            <w:color w:val="FF0000"/>
          </w:rPr>
          <w:t>, it shall</w:t>
        </w:r>
        <w:r w:rsidRPr="003F4DB3">
          <w:rPr>
            <w:rFonts w:hint="eastAsia"/>
            <w:color w:val="FF0000"/>
            <w:lang w:eastAsia="zh-TW"/>
          </w:rPr>
          <w:t xml:space="preserve"> </w:t>
        </w:r>
        <w:r>
          <w:rPr>
            <w:color w:val="FF0000"/>
          </w:rPr>
          <w:t>start timer T</w:t>
        </w:r>
        <w:r w:rsidRPr="003F4DB3">
          <w:rPr>
            <w:color w:val="FF0000"/>
          </w:rPr>
          <w:t>3901.</w:t>
        </w:r>
      </w:ins>
    </w:p>
    <w:p w:rsidR="00440519" w:rsidRDefault="00440519" w:rsidP="00440519">
      <w:pPr>
        <w:pStyle w:val="NO"/>
        <w:rPr>
          <w:lang w:eastAsia="x-none"/>
        </w:rPr>
      </w:pPr>
      <w:r>
        <w:t>NOTE 2:</w:t>
      </w:r>
      <w:r>
        <w:tab/>
        <w:t xml:space="preserve">A UE can include one or multiple transactions in one DISCOVERY_REQUEST message for different </w:t>
      </w:r>
      <w:proofErr w:type="spellStart"/>
      <w:r>
        <w:t>ProSe</w:t>
      </w:r>
      <w:proofErr w:type="spellEnd"/>
      <w:r>
        <w:t xml:space="preserve"> Application IDs, and receive corresponding &lt;response-announce</w:t>
      </w:r>
      <w:r>
        <w:rPr>
          <w:lang w:val="de-DE"/>
        </w:rPr>
        <w:t>&gt;</w:t>
      </w:r>
      <w:r>
        <w:t xml:space="preserve"> element or &lt;response-reject</w:t>
      </w:r>
      <w:r>
        <w:rPr>
          <w:lang w:val="de-DE"/>
        </w:rPr>
        <w:t>&gt;</w:t>
      </w:r>
      <w:r>
        <w:t xml:space="preserve"> element in a DISCOVERY_RESPONSE message for each respective transaction. In the following description of the announce request procedure, only one transaction is included.</w:t>
      </w:r>
    </w:p>
    <w:p w:rsidR="00440519" w:rsidRDefault="00440519" w:rsidP="00440519">
      <w:pPr>
        <w:rPr>
          <w:lang w:eastAsia="zh-TW"/>
        </w:rPr>
      </w:pPr>
      <w:r>
        <w:t xml:space="preserve">Figure 6.2.2.2.1 illustrates the interaction of the UE and the </w:t>
      </w:r>
      <w:proofErr w:type="spellStart"/>
      <w:r>
        <w:t>ProSe</w:t>
      </w:r>
      <w:proofErr w:type="spellEnd"/>
      <w:r>
        <w:t xml:space="preserve"> Function in the announce request procedure. </w:t>
      </w:r>
    </w:p>
    <w:p w:rsidR="000D5B1F" w:rsidRDefault="000D5B1F" w:rsidP="000D5B1F">
      <w:pPr>
        <w:jc w:val="center"/>
        <w:rPr>
          <w:noProof/>
          <w:lang w:eastAsia="zh-TW"/>
        </w:rPr>
      </w:pPr>
      <w:r w:rsidRPr="00DB12B9">
        <w:rPr>
          <w:noProof/>
          <w:highlight w:val="green"/>
        </w:rPr>
        <w:t>***** Next change *****</w:t>
      </w:r>
    </w:p>
    <w:p w:rsidR="000D5B1F" w:rsidRDefault="000D5B1F" w:rsidP="00440519">
      <w:pPr>
        <w:rPr>
          <w:lang w:eastAsia="zh-TW"/>
        </w:rPr>
      </w:pPr>
    </w:p>
    <w:p w:rsidR="00440519" w:rsidRDefault="007B18E7" w:rsidP="00440519">
      <w:pPr>
        <w:pStyle w:val="TH"/>
      </w:pPr>
      <w:ins w:id="6" w:author="M, Sathiya" w:date="2014-10-21T21:58:00Z">
        <w:r>
          <w:rPr>
            <w:noProof/>
            <w:lang w:val="en-US" w:eastAsia="zh-TW"/>
          </w:rPr>
          <w:lastRenderedPageBreak/>
          <w:drawing>
            <wp:inline distT="0" distB="0" distL="0" distR="0">
              <wp:extent cx="5719445" cy="3528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9445" cy="3528060"/>
                      </a:xfrm>
                      <a:prstGeom prst="rect">
                        <a:avLst/>
                      </a:prstGeom>
                      <a:noFill/>
                      <a:ln>
                        <a:noFill/>
                      </a:ln>
                    </pic:spPr>
                  </pic:pic>
                </a:graphicData>
              </a:graphic>
            </wp:inline>
          </w:drawing>
        </w:r>
      </w:ins>
      <w:del w:id="7" w:author="M, Sathiya" w:date="2014-10-21T21:58:00Z">
        <w:r w:rsidR="00440519" w:rsidRPr="00440519" w:rsidDel="007B18E7">
          <w:object w:dxaOrig="9345" w:dyaOrig="6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pt;height:304.3pt" o:ole="">
              <v:imagedata r:id="rId14" o:title=""/>
            </v:shape>
            <o:OLEObject Type="Embed" ProgID="Visio.Drawing.11" ShapeID="_x0000_i1025" DrawAspect="Content" ObjectID="_1475521042" r:id="rId15"/>
          </w:object>
        </w:r>
      </w:del>
    </w:p>
    <w:p w:rsidR="00440519" w:rsidRDefault="00440519" w:rsidP="00440519">
      <w:pPr>
        <w:pStyle w:val="TF"/>
        <w:rPr>
          <w:lang w:eastAsia="zh-TW"/>
        </w:rPr>
      </w:pPr>
      <w:r>
        <w:t>Figure 6.2.2</w:t>
      </w:r>
      <w:r>
        <w:rPr>
          <w:lang w:eastAsia="zh-CN"/>
        </w:rPr>
        <w:t>.2.1</w:t>
      </w:r>
      <w:r>
        <w:t>: Announce request procedure</w:t>
      </w:r>
    </w:p>
    <w:p w:rsidR="00440519" w:rsidRPr="00E22CE6" w:rsidRDefault="00440519">
      <w:pPr>
        <w:jc w:val="center"/>
        <w:rPr>
          <w:noProof/>
          <w:highlight w:val="green"/>
          <w:rPrChange w:id="8" w:author="M, Sathiya" w:date="2014-10-21T21:49:00Z">
            <w:rPr>
              <w:lang w:eastAsia="zh-TW"/>
            </w:rPr>
          </w:rPrChange>
        </w:rPr>
        <w:pPrChange w:id="9" w:author="M, Sathiya" w:date="2014-10-21T21:49:00Z">
          <w:pPr>
            <w:pStyle w:val="TF"/>
          </w:pPr>
        </w:pPrChange>
      </w:pPr>
      <w:r w:rsidRPr="00DB12B9">
        <w:rPr>
          <w:noProof/>
          <w:highlight w:val="green"/>
        </w:rPr>
        <w:t>***** Next change ****</w:t>
      </w:r>
    </w:p>
    <w:p w:rsidR="00440519" w:rsidRDefault="00440519" w:rsidP="00440519">
      <w:pPr>
        <w:pStyle w:val="Heading4"/>
        <w:rPr>
          <w:lang w:eastAsia="zh-CN"/>
        </w:rPr>
      </w:pPr>
      <w:bookmarkStart w:id="10" w:name="_Toc399150325"/>
      <w:r>
        <w:rPr>
          <w:lang w:eastAsia="zh-CN"/>
        </w:rPr>
        <w:t>6.2.2.4</w:t>
      </w:r>
      <w:r>
        <w:rPr>
          <w:lang w:eastAsia="zh-CN"/>
        </w:rPr>
        <w:tab/>
        <w:t>Announce request procedure completion by the UE</w:t>
      </w:r>
      <w:bookmarkEnd w:id="10"/>
    </w:p>
    <w:p w:rsidR="00440519" w:rsidRDefault="00440519">
      <w:pPr>
        <w:widowControl w:val="0"/>
        <w:autoSpaceDE w:val="0"/>
        <w:autoSpaceDN w:val="0"/>
        <w:adjustRightInd w:val="0"/>
        <w:spacing w:after="0"/>
        <w:pPrChange w:id="11" w:author="M, Sathiya" w:date="2014-10-21T21:25:00Z">
          <w:pPr/>
        </w:pPrChange>
      </w:pPr>
      <w:r>
        <w:t xml:space="preserve">Upon receipt of the DISCOVERY_RESPONSE message, </w:t>
      </w:r>
      <w:ins w:id="12" w:author="M, Sathiya" w:date="2014-10-21T21:25:00Z">
        <w:r>
          <w:rPr>
            <w:rFonts w:hint="eastAsia"/>
            <w:color w:val="FF0000"/>
            <w:lang w:val="en-US" w:eastAsia="zh-TW"/>
          </w:rPr>
          <w:t xml:space="preserve">the UE shall </w:t>
        </w:r>
        <w:r>
          <w:rPr>
            <w:color w:val="FF0000"/>
            <w:lang w:val="en-US" w:eastAsia="zh-TW"/>
          </w:rPr>
          <w:t>stop the timer T3901</w:t>
        </w:r>
        <w:r>
          <w:rPr>
            <w:rFonts w:hint="eastAsia"/>
            <w:color w:val="FF0000"/>
            <w:lang w:val="en-US" w:eastAsia="zh-TW"/>
          </w:rPr>
          <w:t xml:space="preserve">, </w:t>
        </w:r>
      </w:ins>
      <w:r>
        <w:t>if the transaction ID contained in the &lt;response-announce&gt; element matches the value sent by the UE in a DISCOVERY_REQUEST message with the command set to "announce", the UE shall start performing direct discovery announcing as described below. Otherwise the UE shall discard the DISCOVERY_RESPONSE message.</w:t>
      </w:r>
    </w:p>
    <w:p w:rsidR="00440519" w:rsidRDefault="00440519" w:rsidP="00440519">
      <w:r>
        <w:lastRenderedPageBreak/>
        <w:t xml:space="preserve">The UE requests the </w:t>
      </w:r>
      <w:proofErr w:type="spellStart"/>
      <w:r>
        <w:t>ProSe</w:t>
      </w:r>
      <w:proofErr w:type="spellEnd"/>
      <w:r>
        <w:t xml:space="preserve"> direct discovery parameters from the lower layers (see 3GPP TS 36.331 [12]). If the lower layers indicate that </w:t>
      </w:r>
      <w:proofErr w:type="spellStart"/>
      <w:r>
        <w:t>ProSe</w:t>
      </w:r>
      <w:proofErr w:type="spellEnd"/>
      <w:r>
        <w:t xml:space="preserve"> direct discovery is not supported by the network, the UE shall not perform direct discovery announcing. Else if the lower layers indicate that </w:t>
      </w:r>
      <w:proofErr w:type="spellStart"/>
      <w:r>
        <w:t>ProSe</w:t>
      </w:r>
      <w:proofErr w:type="spellEnd"/>
      <w:r>
        <w:t xml:space="preserve"> direct discovery is supported by the network:</w:t>
      </w:r>
    </w:p>
    <w:p w:rsidR="00440519" w:rsidRDefault="00440519" w:rsidP="00440519">
      <w:pPr>
        <w:pStyle w:val="B1"/>
      </w:pPr>
      <w:r>
        <w:t>-</w:t>
      </w:r>
      <w:r>
        <w:tab/>
        <w:t xml:space="preserve">if the lower layers indicate that the UE is not required to send a discovery indication to the </w:t>
      </w:r>
      <w:proofErr w:type="spellStart"/>
      <w:r>
        <w:t>eNodeB</w:t>
      </w:r>
      <w:proofErr w:type="spellEnd"/>
      <w:r>
        <w:t>, the UE shall request the time parameter for the next discovery transmission opportunity from lower layers;</w:t>
      </w:r>
    </w:p>
    <w:p w:rsidR="00440519" w:rsidRDefault="00440519" w:rsidP="00440519">
      <w:pPr>
        <w:pStyle w:val="B1"/>
      </w:pPr>
      <w:r>
        <w:t>-</w:t>
      </w:r>
      <w:r>
        <w:tab/>
        <w:t xml:space="preserve">if the lower layers indicate that the UE is required to send a discovery indication to the </w:t>
      </w:r>
      <w:proofErr w:type="spellStart"/>
      <w:r>
        <w:t>eNodeB</w:t>
      </w:r>
      <w:proofErr w:type="spellEnd"/>
      <w:r>
        <w:t xml:space="preserve"> and the UE is in EMM-IDLE mode, the UE shall perform a Service Request procedure to send a discovery indication for </w:t>
      </w:r>
      <w:proofErr w:type="spellStart"/>
      <w:r>
        <w:t>ProSe</w:t>
      </w:r>
      <w:proofErr w:type="spellEnd"/>
      <w:r>
        <w:t xml:space="preserve"> direct discovery announcing as specified in 3GPP TS 24.301 [11] to transfer to EMM-CONNECTED mode. Upon successful completion of the Service Request procedure, the UE shall trigger the lower layers to send the discovery indication to the </w:t>
      </w:r>
      <w:proofErr w:type="spellStart"/>
      <w:r>
        <w:t>eNodeB</w:t>
      </w:r>
      <w:proofErr w:type="spellEnd"/>
      <w:r>
        <w:t xml:space="preserve"> as specified in 3GPP TS 36.331 [12]. Upon indication from the lower layers that the discovery indication has been sent successfully to the </w:t>
      </w:r>
      <w:proofErr w:type="spellStart"/>
      <w:r>
        <w:t>eNodeB</w:t>
      </w:r>
      <w:proofErr w:type="spellEnd"/>
      <w:r>
        <w:t>, the UE shall request the time parameter for the next discovery transmission opportunity from lower layers; or</w:t>
      </w:r>
    </w:p>
    <w:p w:rsidR="00440519" w:rsidRDefault="00440519" w:rsidP="00440519">
      <w:pPr>
        <w:pStyle w:val="B1"/>
      </w:pPr>
      <w:r>
        <w:t>-</w:t>
      </w:r>
      <w:r>
        <w:tab/>
        <w:t xml:space="preserve">if the lower layers indicate that the UE is required to send a discovery indication to the </w:t>
      </w:r>
      <w:proofErr w:type="spellStart"/>
      <w:r>
        <w:t>eNodeB</w:t>
      </w:r>
      <w:proofErr w:type="spellEnd"/>
      <w:r>
        <w:t xml:space="preserve"> and the UE is in EMM-CONNECTED mode, the UE shall trigger the lower layers to send the discovery indication to the </w:t>
      </w:r>
      <w:proofErr w:type="spellStart"/>
      <w:r>
        <w:t>eNodeB</w:t>
      </w:r>
      <w:proofErr w:type="spellEnd"/>
      <w:r>
        <w:t xml:space="preserve"> as specified in 3GPP TS 36.331 [12]. Upon indication from lower layers that the discovery indication has been sent successfully to the </w:t>
      </w:r>
      <w:proofErr w:type="spellStart"/>
      <w:r>
        <w:t>eNodeB</w:t>
      </w:r>
      <w:proofErr w:type="spellEnd"/>
      <w:r>
        <w:t>, the UE shall request the time parameter for the next discovery transmission opportunity from lower layers;</w:t>
      </w:r>
    </w:p>
    <w:p w:rsidR="00440519" w:rsidRDefault="00440519" w:rsidP="00440519">
      <w:r>
        <w:t>If the time parameter obtained from lower layers is valid, the UE uses this parameter to compute the MIC field for the PC5_DISCOVERY message as described in 3GPP TS 33.303 [6].</w:t>
      </w:r>
    </w:p>
    <w:p w:rsidR="00440519" w:rsidRDefault="00440519" w:rsidP="00440519">
      <w:r>
        <w:t xml:space="preserve">The UE shall use the </w:t>
      </w:r>
      <w:proofErr w:type="spellStart"/>
      <w:r>
        <w:t>ProSe</w:t>
      </w:r>
      <w:proofErr w:type="spellEnd"/>
      <w:r>
        <w:t xml:space="preserve"> Application Code received in the DISCOVERY_RESPONSE message, along with the Discovery Key, in order to construct a PC5_DISCOVERY message, according to the format defined in </w:t>
      </w:r>
      <w:proofErr w:type="spellStart"/>
      <w:r>
        <w:t>subclause</w:t>
      </w:r>
      <w:proofErr w:type="spellEnd"/>
      <w:r>
        <w:t> 11.2.5.</w:t>
      </w:r>
    </w:p>
    <w:p w:rsidR="00440519" w:rsidRDefault="00440519" w:rsidP="00440519">
      <w:r>
        <w:t>The UE then passes the PC5_DISCOVERY message to the lower layers for transmission if:</w:t>
      </w:r>
    </w:p>
    <w:p w:rsidR="00440519" w:rsidRDefault="00440519" w:rsidP="00440519">
      <w:pPr>
        <w:pStyle w:val="B1"/>
      </w:pPr>
      <w:r>
        <w:t>-</w:t>
      </w:r>
      <w:r>
        <w:tab/>
      </w:r>
      <w:proofErr w:type="gramStart"/>
      <w:r>
        <w:t>the</w:t>
      </w:r>
      <w:proofErr w:type="gramEnd"/>
      <w:r>
        <w:t xml:space="preserve"> UE is currently authorised to perform direct discovery announcing in the registered PLMN;</w:t>
      </w:r>
    </w:p>
    <w:p w:rsidR="00440519" w:rsidRDefault="00440519" w:rsidP="00440519">
      <w:pPr>
        <w:pStyle w:val="B1"/>
      </w:pPr>
      <w:r>
        <w:t>-</w:t>
      </w:r>
      <w:r>
        <w:tab/>
      </w:r>
      <w:proofErr w:type="gramStart"/>
      <w:r>
        <w:t>the</w:t>
      </w:r>
      <w:proofErr w:type="gramEnd"/>
      <w:r>
        <w:t xml:space="preserve"> validity timer T4000 for the allocated </w:t>
      </w:r>
      <w:proofErr w:type="spellStart"/>
      <w:r>
        <w:t>ProSe</w:t>
      </w:r>
      <w:proofErr w:type="spellEnd"/>
      <w:r>
        <w:t xml:space="preserve"> Application Code has not expired; and</w:t>
      </w:r>
    </w:p>
    <w:p w:rsidR="00440519" w:rsidRDefault="00440519" w:rsidP="00440519">
      <w:pPr>
        <w:pStyle w:val="B1"/>
        <w:rPr>
          <w:lang w:eastAsia="zh-TW"/>
        </w:rPr>
      </w:pPr>
      <w:r>
        <w:t>-</w:t>
      </w:r>
      <w:r>
        <w:tab/>
        <w:t xml:space="preserve">a request from upper layers to announce the </w:t>
      </w:r>
      <w:proofErr w:type="spellStart"/>
      <w:r>
        <w:t>ProSe</w:t>
      </w:r>
      <w:proofErr w:type="spellEnd"/>
      <w:r>
        <w:t xml:space="preserve"> Application ID associated with both the </w:t>
      </w:r>
      <w:proofErr w:type="spellStart"/>
      <w:r>
        <w:t>ProSe</w:t>
      </w:r>
      <w:proofErr w:type="spellEnd"/>
      <w:r>
        <w:t xml:space="preserve"> Application Code </w:t>
      </w:r>
      <w:r>
        <w:rPr>
          <w:lang w:eastAsia="ko-KR"/>
        </w:rPr>
        <w:t xml:space="preserve">and the authorised Application Identity </w:t>
      </w:r>
      <w:r>
        <w:t>is still in place.</w:t>
      </w:r>
    </w:p>
    <w:p w:rsidR="007D555A" w:rsidRPr="00E22CE6" w:rsidRDefault="007D555A">
      <w:pPr>
        <w:jc w:val="center"/>
        <w:rPr>
          <w:noProof/>
          <w:highlight w:val="green"/>
          <w:rPrChange w:id="13" w:author="M, Sathiya" w:date="2014-10-21T21:49:00Z">
            <w:rPr>
              <w:lang w:eastAsia="zh-TW"/>
            </w:rPr>
          </w:rPrChange>
        </w:rPr>
        <w:pPrChange w:id="14" w:author="M, Sathiya" w:date="2014-10-21T21:49:00Z">
          <w:pPr>
            <w:pStyle w:val="TF"/>
          </w:pPr>
        </w:pPrChange>
      </w:pPr>
      <w:r w:rsidRPr="00DB12B9">
        <w:rPr>
          <w:noProof/>
          <w:highlight w:val="green"/>
        </w:rPr>
        <w:t>***** Next change ****</w:t>
      </w:r>
    </w:p>
    <w:p w:rsidR="00440519" w:rsidRDefault="00440519" w:rsidP="00440519">
      <w:pPr>
        <w:pStyle w:val="Heading4"/>
        <w:rPr>
          <w:lang w:eastAsia="zh-CN"/>
        </w:rPr>
      </w:pPr>
      <w:bookmarkStart w:id="15" w:name="_Toc399150326"/>
      <w:r>
        <w:rPr>
          <w:lang w:eastAsia="zh-CN"/>
        </w:rPr>
        <w:t>6.2.2.5</w:t>
      </w:r>
      <w:r>
        <w:rPr>
          <w:lang w:eastAsia="zh-CN"/>
        </w:rPr>
        <w:tab/>
        <w:t xml:space="preserve">Announce request procedure not accepted by the </w:t>
      </w:r>
      <w:proofErr w:type="spellStart"/>
      <w:r>
        <w:rPr>
          <w:lang w:eastAsia="zh-CN"/>
        </w:rPr>
        <w:t>ProSe</w:t>
      </w:r>
      <w:proofErr w:type="spellEnd"/>
      <w:r>
        <w:rPr>
          <w:lang w:eastAsia="zh-CN"/>
        </w:rPr>
        <w:t xml:space="preserve"> Function</w:t>
      </w:r>
      <w:bookmarkEnd w:id="15"/>
    </w:p>
    <w:p w:rsidR="00900806" w:rsidRDefault="00440519" w:rsidP="00440519">
      <w:pPr>
        <w:rPr>
          <w:ins w:id="16" w:author="M, Sathiya" w:date="2014-10-21T21:35:00Z"/>
          <w:lang w:eastAsia="zh-TW"/>
        </w:rPr>
      </w:pPr>
      <w:r>
        <w:t xml:space="preserve">If the DISCOVERY_REQUEST message cannot be accepted by the </w:t>
      </w:r>
      <w:proofErr w:type="spellStart"/>
      <w:r>
        <w:t>ProSe</w:t>
      </w:r>
      <w:proofErr w:type="spellEnd"/>
      <w:r>
        <w:t xml:space="preserve"> Function, the </w:t>
      </w:r>
      <w:proofErr w:type="spellStart"/>
      <w:r>
        <w:t>ProSe</w:t>
      </w:r>
      <w:proofErr w:type="spellEnd"/>
      <w:r>
        <w:t xml:space="preserve"> Function sends a DISCOVERY_RESPONSE message containing a &lt;response-reject&gt; element to the UE including an appropriate PC3 Control Protocol cause value.</w:t>
      </w:r>
    </w:p>
    <w:p w:rsidR="00900806" w:rsidRDefault="00900806" w:rsidP="00440519">
      <w:pPr>
        <w:rPr>
          <w:lang w:eastAsia="zh-TW"/>
        </w:rPr>
      </w:pPr>
      <w:ins w:id="17" w:author="M, Sathiya" w:date="2014-10-21T21:33:00Z">
        <w:r>
          <w:t xml:space="preserve">Upon receipt of the </w:t>
        </w:r>
      </w:ins>
      <w:ins w:id="18" w:author="M, Sathiya" w:date="2014-10-21T21:34:00Z">
        <w:r>
          <w:t>DISCOVERY_RESPONSE message containing a &lt;response-reject&gt;</w:t>
        </w:r>
      </w:ins>
      <w:ins w:id="19" w:author="M, Sathiya" w:date="2014-10-21T21:33:00Z">
        <w:r>
          <w:t xml:space="preserve">, </w:t>
        </w:r>
        <w:r>
          <w:rPr>
            <w:rFonts w:hint="eastAsia"/>
            <w:color w:val="FF0000"/>
            <w:lang w:val="en-US" w:eastAsia="zh-TW"/>
          </w:rPr>
          <w:t xml:space="preserve">the UE shall </w:t>
        </w:r>
        <w:r>
          <w:rPr>
            <w:color w:val="FF0000"/>
            <w:lang w:val="en-US" w:eastAsia="zh-TW"/>
          </w:rPr>
          <w:t>stop the timer T3901</w:t>
        </w:r>
        <w:r>
          <w:rPr>
            <w:rFonts w:hint="eastAsia"/>
            <w:color w:val="FF0000"/>
            <w:lang w:val="en-US" w:eastAsia="zh-TW"/>
          </w:rPr>
          <w:t>,</w:t>
        </w:r>
      </w:ins>
    </w:p>
    <w:p w:rsidR="00440519" w:rsidRDefault="00440519" w:rsidP="00440519">
      <w:r>
        <w:t xml:space="preserve">If the application corresponding to the Application Identity contained in the DISCOVERY_REQUEST message is not authorised for </w:t>
      </w:r>
      <w:proofErr w:type="spellStart"/>
      <w:r>
        <w:t>ProSe</w:t>
      </w:r>
      <w:proofErr w:type="spellEnd"/>
      <w:r>
        <w:t xml:space="preserve"> direct discovery announcing in the registered PLMN, the </w:t>
      </w:r>
      <w:proofErr w:type="spellStart"/>
      <w:r>
        <w:t>ProSe</w:t>
      </w:r>
      <w:proofErr w:type="spellEnd"/>
      <w:r>
        <w:t xml:space="preserve"> Function shall send the DISCOVERY_RESPONSE message containing a &lt;response-reject&gt; element with PC3 Control Protocol cause value #1 "Invalid application".</w:t>
      </w:r>
    </w:p>
    <w:p w:rsidR="00440519" w:rsidRDefault="00440519" w:rsidP="00440519">
      <w:r>
        <w:t xml:space="preserve">If the UE is not authorised for </w:t>
      </w:r>
      <w:proofErr w:type="spellStart"/>
      <w:r>
        <w:t>ProSe</w:t>
      </w:r>
      <w:proofErr w:type="spellEnd"/>
      <w:r>
        <w:t xml:space="preserve"> direct discovery announcing, the </w:t>
      </w:r>
      <w:proofErr w:type="spellStart"/>
      <w:r>
        <w:t>ProSe</w:t>
      </w:r>
      <w:proofErr w:type="spellEnd"/>
      <w:r>
        <w:t xml:space="preserve"> Function shall send the DISCOVERY_RESPONSE message containing a &lt;response-reject&gt; element with PC3 Control Protocol cause value #3 "UE authorisation failure".</w:t>
      </w:r>
    </w:p>
    <w:p w:rsidR="00440519" w:rsidRDefault="00440519" w:rsidP="00440519">
      <w:r>
        <w:t xml:space="preserve">If the UE requests a country-specific </w:t>
      </w:r>
      <w:proofErr w:type="spellStart"/>
      <w:r>
        <w:t>ProSe</w:t>
      </w:r>
      <w:proofErr w:type="spellEnd"/>
      <w:r>
        <w:t xml:space="preserve"> Application ID for a country that does not correspond to the country of its HPLMN, and the </w:t>
      </w:r>
      <w:proofErr w:type="spellStart"/>
      <w:r>
        <w:t>ProSe</w:t>
      </w:r>
      <w:proofErr w:type="spellEnd"/>
      <w:r>
        <w:t xml:space="preserve"> Function has not authorized the UE to announce in that country, the </w:t>
      </w:r>
      <w:proofErr w:type="spellStart"/>
      <w:r>
        <w:t>ProSe</w:t>
      </w:r>
      <w:proofErr w:type="spellEnd"/>
      <w:r>
        <w:t xml:space="preserve"> Function shall send a DISCOVERY_RESPONSE message containing a &lt;response-reject&gt; element with PC3 Control Protocol cause value #8 "Scope Violation in Prose Application ID".</w:t>
      </w:r>
    </w:p>
    <w:p w:rsidR="00440519" w:rsidRDefault="00440519" w:rsidP="00440519">
      <w:pPr>
        <w:rPr>
          <w:lang w:eastAsia="zh-TW"/>
        </w:rPr>
      </w:pPr>
      <w:r>
        <w:t xml:space="preserve">If the UE requests a country-specific </w:t>
      </w:r>
      <w:proofErr w:type="spellStart"/>
      <w:r>
        <w:t>ProSe</w:t>
      </w:r>
      <w:proofErr w:type="spellEnd"/>
      <w:r>
        <w:t xml:space="preserve"> Application ID for a country that does not correspond to the country of its HPLMN, and the </w:t>
      </w:r>
      <w:proofErr w:type="spellStart"/>
      <w:r>
        <w:t>ProSe</w:t>
      </w:r>
      <w:proofErr w:type="spellEnd"/>
      <w:r>
        <w:t xml:space="preserve"> Function has no agreement to access the country-wide </w:t>
      </w:r>
      <w:proofErr w:type="spellStart"/>
      <w:r>
        <w:t>ProSe</w:t>
      </w:r>
      <w:proofErr w:type="spellEnd"/>
      <w:r>
        <w:t xml:space="preserve"> Application ID database of that country, the </w:t>
      </w:r>
      <w:proofErr w:type="spellStart"/>
      <w:r>
        <w:t>ProSe</w:t>
      </w:r>
      <w:proofErr w:type="spellEnd"/>
      <w:r>
        <w:t xml:space="preserve"> Function shall send a DISCOVERY_RESPONSE message containing a &lt;response-reject&gt; element with PC3 Control Protocol cause value #8 "Scope Violation in Prose Application ID".</w:t>
      </w:r>
    </w:p>
    <w:p w:rsidR="00E22CE6" w:rsidRDefault="00E22CE6">
      <w:pPr>
        <w:jc w:val="center"/>
        <w:rPr>
          <w:lang w:eastAsia="zh-TW"/>
        </w:rPr>
        <w:pPrChange w:id="20" w:author="M, Sathiya" w:date="2014-10-21T21:48:00Z">
          <w:pPr/>
        </w:pPrChange>
      </w:pPr>
      <w:r w:rsidRPr="00DB12B9">
        <w:rPr>
          <w:noProof/>
          <w:highlight w:val="green"/>
        </w:rPr>
        <w:lastRenderedPageBreak/>
        <w:t>***** Next change *****</w:t>
      </w:r>
    </w:p>
    <w:p w:rsidR="00440519" w:rsidRDefault="00440519" w:rsidP="00440519">
      <w:pPr>
        <w:pStyle w:val="Heading4"/>
        <w:rPr>
          <w:lang w:eastAsia="zh-CN"/>
        </w:rPr>
      </w:pPr>
      <w:bookmarkStart w:id="21" w:name="_Toc399150327"/>
      <w:r>
        <w:rPr>
          <w:lang w:eastAsia="zh-CN"/>
        </w:rPr>
        <w:t>6.2.2.6</w:t>
      </w:r>
      <w:r>
        <w:rPr>
          <w:lang w:eastAsia="zh-CN"/>
        </w:rPr>
        <w:tab/>
        <w:t>Abnormal cases</w:t>
      </w:r>
      <w:bookmarkEnd w:id="21"/>
    </w:p>
    <w:p w:rsidR="00440519" w:rsidRDefault="00440519" w:rsidP="00440519">
      <w:pPr>
        <w:pStyle w:val="Heading5"/>
        <w:rPr>
          <w:lang w:eastAsia="zh-CN"/>
        </w:rPr>
      </w:pPr>
      <w:bookmarkStart w:id="22" w:name="_Toc399150328"/>
      <w:r>
        <w:rPr>
          <w:lang w:eastAsia="zh-CN"/>
        </w:rPr>
        <w:t>6.2.2.6.1</w:t>
      </w:r>
      <w:r>
        <w:rPr>
          <w:lang w:eastAsia="zh-CN"/>
        </w:rPr>
        <w:tab/>
        <w:t>Abnormal cases in the UE</w:t>
      </w:r>
      <w:bookmarkEnd w:id="22"/>
    </w:p>
    <w:p w:rsidR="00440519" w:rsidRDefault="00440519" w:rsidP="00440519">
      <w:pPr>
        <w:rPr>
          <w:lang w:eastAsia="zh-CN"/>
        </w:rPr>
      </w:pPr>
      <w:r>
        <w:rPr>
          <w:lang w:eastAsia="zh-CN"/>
        </w:rPr>
        <w:t>The following abnormal cases can be identified:</w:t>
      </w:r>
    </w:p>
    <w:p w:rsidR="00440519" w:rsidRDefault="00440519" w:rsidP="00440519">
      <w:pPr>
        <w:pStyle w:val="B1"/>
        <w:rPr>
          <w:lang w:eastAsia="x-none"/>
        </w:rPr>
      </w:pPr>
      <w:r>
        <w:t>a)</w:t>
      </w:r>
      <w:r>
        <w:tab/>
        <w:t>Indication from the transport layer of transmission failure of DISCOVERY_REQUEST message (e.g. after TCP retransmission timeout)</w:t>
      </w:r>
    </w:p>
    <w:p w:rsidR="00440519" w:rsidRDefault="00440519" w:rsidP="00440519">
      <w:pPr>
        <w:pStyle w:val="B1"/>
      </w:pPr>
      <w:r>
        <w:tab/>
        <w:t xml:space="preserve">The UE shall close the existing secure connection to the </w:t>
      </w:r>
      <w:proofErr w:type="spellStart"/>
      <w:r>
        <w:t>ProSe</w:t>
      </w:r>
      <w:proofErr w:type="spellEnd"/>
      <w:r>
        <w:t xml:space="preserve"> Function, establish a new secure connection and then restart the announce request procedure.</w:t>
      </w:r>
    </w:p>
    <w:p w:rsidR="008C6B97" w:rsidRPr="008C6B97" w:rsidRDefault="00440519">
      <w:pPr>
        <w:pStyle w:val="B1"/>
        <w:rPr>
          <w:ins w:id="23" w:author="M, Sathiya" w:date="2014-10-21T21:41:00Z"/>
          <w:lang w:eastAsia="zh-TW"/>
          <w:rPrChange w:id="24" w:author="M, Sathiya" w:date="2014-10-21T21:41:00Z">
            <w:rPr>
              <w:ins w:id="25" w:author="M, Sathiya" w:date="2014-10-21T21:41:00Z"/>
              <w:color w:val="FF0000"/>
              <w:lang w:eastAsia="x-none"/>
            </w:rPr>
          </w:rPrChange>
        </w:rPr>
        <w:pPrChange w:id="26" w:author="M, Sathiya" w:date="2014-10-21T21:41:00Z">
          <w:pPr>
            <w:widowControl w:val="0"/>
            <w:autoSpaceDE w:val="0"/>
            <w:autoSpaceDN w:val="0"/>
            <w:adjustRightInd w:val="0"/>
            <w:spacing w:after="0"/>
            <w:ind w:firstLineChars="142" w:firstLine="284"/>
          </w:pPr>
        </w:pPrChange>
      </w:pPr>
      <w:r>
        <w:t>b)</w:t>
      </w:r>
      <w:r>
        <w:tab/>
      </w:r>
      <w:del w:id="27" w:author="M, Sathiya" w:date="2014-10-21T21:41:00Z">
        <w:r w:rsidDel="008C6B97">
          <w:delText>No response from the ProSe Function after the DISCOVERY_REQUEST message has been successfully delivered (e.g. TCP ACK has been received for the DISCOVERY_REQUEST message)</w:delText>
        </w:r>
      </w:del>
      <w:ins w:id="28" w:author="M, Sathiya" w:date="2014-10-21T21:41:00Z">
        <w:r w:rsidR="008C6B97">
          <w:rPr>
            <w:color w:val="FF0000"/>
            <w:lang w:eastAsia="x-none"/>
          </w:rPr>
          <w:t>T</w:t>
        </w:r>
        <w:r w:rsidR="008C6B97" w:rsidRPr="0055263F">
          <w:rPr>
            <w:color w:val="FF0000"/>
            <w:lang w:eastAsia="x-none"/>
          </w:rPr>
          <w:t>3901 expiry</w:t>
        </w:r>
      </w:ins>
    </w:p>
    <w:p w:rsidR="008C6B97" w:rsidRPr="0055263F" w:rsidRDefault="008C6B97" w:rsidP="008C6B97">
      <w:pPr>
        <w:widowControl w:val="0"/>
        <w:autoSpaceDE w:val="0"/>
        <w:autoSpaceDN w:val="0"/>
        <w:adjustRightInd w:val="0"/>
        <w:spacing w:after="0"/>
        <w:ind w:leftChars="283" w:left="732" w:hanging="166"/>
        <w:rPr>
          <w:ins w:id="29" w:author="M, Sathiya" w:date="2014-10-21T21:41:00Z"/>
          <w:color w:val="FF0000"/>
          <w:lang w:val="en-US" w:eastAsia="zh-TW"/>
        </w:rPr>
      </w:pPr>
      <w:ins w:id="30" w:author="M, Sathiya" w:date="2014-10-21T21:41:00Z">
        <w:r w:rsidRPr="0055263F">
          <w:rPr>
            <w:color w:val="FF0000"/>
            <w:lang w:val="en-US" w:eastAsia="zh-TW"/>
          </w:rPr>
          <w:t xml:space="preserve">If timer T3901 has expired in the </w:t>
        </w:r>
        <w:r>
          <w:rPr>
            <w:rFonts w:hint="eastAsia"/>
            <w:color w:val="FF0000"/>
            <w:lang w:val="en-US" w:eastAsia="zh-TW"/>
          </w:rPr>
          <w:t>UE</w:t>
        </w:r>
        <w:r w:rsidRPr="0055263F">
          <w:rPr>
            <w:color w:val="FF0000"/>
            <w:lang w:val="en-US" w:eastAsia="zh-TW"/>
          </w:rPr>
          <w:t>:</w:t>
        </w:r>
      </w:ins>
    </w:p>
    <w:p w:rsidR="008C6B97" w:rsidRPr="008C6B97" w:rsidRDefault="008C6B97">
      <w:pPr>
        <w:widowControl w:val="0"/>
        <w:autoSpaceDE w:val="0"/>
        <w:autoSpaceDN w:val="0"/>
        <w:adjustRightInd w:val="0"/>
        <w:spacing w:after="0"/>
        <w:ind w:leftChars="150" w:left="300" w:firstLine="266"/>
        <w:rPr>
          <w:lang w:val="en-US" w:eastAsia="zh-TW"/>
          <w:rPrChange w:id="31" w:author="M, Sathiya" w:date="2014-10-21T21:41:00Z">
            <w:rPr>
              <w:lang w:eastAsia="zh-TW"/>
            </w:rPr>
          </w:rPrChange>
        </w:rPr>
        <w:pPrChange w:id="32" w:author="M, Sathiya" w:date="2014-10-21T21:42:00Z">
          <w:pPr>
            <w:pStyle w:val="B1"/>
          </w:pPr>
        </w:pPrChange>
      </w:pPr>
      <w:ins w:id="33" w:author="M, Sathiya" w:date="2014-10-21T21:41:00Z">
        <w:r w:rsidRPr="0055263F">
          <w:rPr>
            <w:color w:val="FF0000"/>
            <w:lang w:val="en-US" w:eastAsia="zh-TW"/>
          </w:rPr>
          <w:t>-</w:t>
        </w:r>
        <w:r w:rsidRPr="008C6B97">
          <w:t xml:space="preserve"> </w:t>
        </w:r>
        <w:r>
          <w:rPr>
            <w:rFonts w:hint="eastAsia"/>
            <w:lang w:eastAsia="zh-TW"/>
          </w:rPr>
          <w:t>t</w:t>
        </w:r>
        <w:r>
          <w:t xml:space="preserve">he UE shall close the existing secure connection to the </w:t>
        </w:r>
        <w:proofErr w:type="spellStart"/>
        <w:r>
          <w:t>ProSe</w:t>
        </w:r>
        <w:proofErr w:type="spellEnd"/>
        <w:r>
          <w:t xml:space="preserve"> Function</w:t>
        </w:r>
        <w:r w:rsidRPr="0055263F">
          <w:rPr>
            <w:color w:val="FF0000"/>
            <w:lang w:val="en-US" w:eastAsia="zh-TW"/>
          </w:rPr>
          <w:t>,</w:t>
        </w:r>
      </w:ins>
    </w:p>
    <w:p w:rsidR="00440519" w:rsidRDefault="00440519" w:rsidP="00440519">
      <w:pPr>
        <w:pStyle w:val="B1"/>
      </w:pPr>
      <w:r>
        <w:tab/>
      </w:r>
      <w:ins w:id="34" w:author="M, Sathiya" w:date="2014-10-21T21:42:00Z">
        <w:r w:rsidR="008C6B97">
          <w:rPr>
            <w:rFonts w:hint="eastAsia"/>
            <w:lang w:eastAsia="zh-TW"/>
          </w:rPr>
          <w:t xml:space="preserve">- </w:t>
        </w:r>
      </w:ins>
      <w:del w:id="35" w:author="M, Sathiya" w:date="2014-10-21T21:42:00Z">
        <w:r w:rsidDel="008C6B97">
          <w:delText>T</w:delText>
        </w:r>
      </w:del>
      <w:ins w:id="36" w:author="M, Sathiya" w:date="2014-10-21T21:42:00Z">
        <w:r w:rsidR="008C6B97">
          <w:rPr>
            <w:rFonts w:hint="eastAsia"/>
            <w:lang w:eastAsia="zh-TW"/>
          </w:rPr>
          <w:t>t</w:t>
        </w:r>
      </w:ins>
      <w:r>
        <w:t>he UE shall retransmit the DISCOVERY_REQUEST message.</w:t>
      </w:r>
    </w:p>
    <w:p w:rsidR="00440519" w:rsidRDefault="00440519" w:rsidP="00440519">
      <w:pPr>
        <w:pStyle w:val="EditorsNote"/>
        <w:rPr>
          <w:ins w:id="37" w:author="M, Sathiya" w:date="2014-10-21T21:37:00Z"/>
          <w:lang w:eastAsia="zh-TW"/>
        </w:rPr>
      </w:pPr>
      <w:r>
        <w:t>Editor's note: the timer to trigger retransmission and the maximum number of allowed retransmission are FFS.</w:t>
      </w:r>
    </w:p>
    <w:p w:rsidR="008C6B97" w:rsidRPr="008C6B97" w:rsidDel="008C6B97" w:rsidRDefault="008C6B97" w:rsidP="00440519">
      <w:pPr>
        <w:pStyle w:val="EditorsNote"/>
        <w:rPr>
          <w:del w:id="38" w:author="M, Sathiya" w:date="2014-10-21T21:42:00Z"/>
          <w:lang w:val="en-US" w:eastAsia="zh-TW"/>
          <w:rPrChange w:id="39" w:author="M, Sathiya" w:date="2014-10-21T21:37:00Z">
            <w:rPr>
              <w:del w:id="40" w:author="M, Sathiya" w:date="2014-10-21T21:42:00Z"/>
              <w:lang w:eastAsia="zh-TW"/>
            </w:rPr>
          </w:rPrChange>
        </w:rPr>
      </w:pPr>
    </w:p>
    <w:p w:rsidR="00440519" w:rsidRDefault="00440519" w:rsidP="00440519">
      <w:pPr>
        <w:pStyle w:val="B1"/>
      </w:pPr>
      <w:r>
        <w:t>c)</w:t>
      </w:r>
      <w:r>
        <w:tab/>
        <w:t xml:space="preserve">Indication from upper layers that the request to announce the </w:t>
      </w:r>
      <w:proofErr w:type="spellStart"/>
      <w:r>
        <w:t>ProSe</w:t>
      </w:r>
      <w:proofErr w:type="spellEnd"/>
      <w:r>
        <w:t xml:space="preserve"> Application ID is no longer in place after sending the DISCOVERY_REQUEST message, but before the announce request procedure is completed</w:t>
      </w:r>
    </w:p>
    <w:p w:rsidR="00440519" w:rsidRDefault="00440519" w:rsidP="00440519">
      <w:pPr>
        <w:pStyle w:val="B1"/>
      </w:pPr>
      <w:r>
        <w:tab/>
        <w:t xml:space="preserve">The UE shall acknowledge the DISCOVERY_RESPONSE message received from the </w:t>
      </w:r>
      <w:proofErr w:type="spellStart"/>
      <w:r>
        <w:t>ProSe</w:t>
      </w:r>
      <w:proofErr w:type="spellEnd"/>
      <w:r>
        <w:t xml:space="preserve"> Function but discard its contents and then abort the procedure.</w:t>
      </w:r>
    </w:p>
    <w:p w:rsidR="00440519" w:rsidRDefault="00440519" w:rsidP="00440519">
      <w:pPr>
        <w:pStyle w:val="B1"/>
      </w:pPr>
      <w:r>
        <w:t>d)</w:t>
      </w:r>
      <w:r>
        <w:tab/>
        <w:t>Change of PLMN</w:t>
      </w:r>
    </w:p>
    <w:p w:rsidR="00440519" w:rsidRDefault="00440519" w:rsidP="00440519">
      <w:pPr>
        <w:pStyle w:val="B1"/>
        <w:rPr>
          <w:lang w:eastAsia="zh-TW"/>
        </w:rPr>
      </w:pPr>
      <w:r>
        <w:tab/>
        <w:t>If a PLMN change occurs before the announce request procedure is completed, the procedure shall be aborted. If the UE is authorized to announce in the new PLMN, the procedure shall be restarted once the UE is registered on the new PLMN.</w:t>
      </w:r>
    </w:p>
    <w:p w:rsidR="0075556B" w:rsidRDefault="0075556B" w:rsidP="00440519">
      <w:pPr>
        <w:pStyle w:val="B1"/>
        <w:rPr>
          <w:lang w:eastAsia="zh-TW"/>
        </w:rPr>
      </w:pPr>
    </w:p>
    <w:p w:rsidR="0075556B" w:rsidRDefault="0075556B" w:rsidP="0075556B">
      <w:pPr>
        <w:pStyle w:val="Heading2"/>
      </w:pPr>
      <w:bookmarkStart w:id="41" w:name="_Toc399150475"/>
      <w:r w:rsidRPr="003168A2">
        <w:lastRenderedPageBreak/>
        <w:t>1</w:t>
      </w:r>
      <w:r>
        <w:t>3</w:t>
      </w:r>
      <w:r w:rsidRPr="003168A2">
        <w:t>.2</w:t>
      </w:r>
      <w:r w:rsidRPr="003168A2">
        <w:tab/>
        <w:t xml:space="preserve">Timers of </w:t>
      </w:r>
      <w:proofErr w:type="spellStart"/>
      <w:r>
        <w:t>ProSe</w:t>
      </w:r>
      <w:proofErr w:type="spellEnd"/>
      <w:r>
        <w:t xml:space="preserve"> direct services procedures</w:t>
      </w:r>
      <w:bookmarkEnd w:id="41"/>
    </w:p>
    <w:p w:rsidR="0075556B" w:rsidRPr="003168A2" w:rsidRDefault="0075556B" w:rsidP="0075556B">
      <w:pPr>
        <w:pStyle w:val="TH"/>
      </w:pPr>
      <w:r w:rsidRPr="003168A2">
        <w:t>Table 1</w:t>
      </w:r>
      <w:r>
        <w:t>3</w:t>
      </w:r>
      <w:r w:rsidRPr="003168A2">
        <w:t xml:space="preserve">.2.1: </w:t>
      </w:r>
      <w:proofErr w:type="spellStart"/>
      <w:r>
        <w:t>ProSe</w:t>
      </w:r>
      <w:proofErr w:type="spellEnd"/>
      <w:r>
        <w:t xml:space="preserve"> direct services </w:t>
      </w:r>
      <w:r w:rsidRPr="003168A2">
        <w:t>timers – UE side</w:t>
      </w:r>
    </w:p>
    <w:tbl>
      <w:tblPr>
        <w:tblW w:w="0" w:type="auto"/>
        <w:jc w:val="center"/>
        <w:tblInd w:w="-12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75556B" w:rsidRPr="0028549D" w:rsidTr="00BC23A3">
        <w:trPr>
          <w:cantSplit/>
          <w:tblHeader/>
          <w:jc w:val="center"/>
        </w:trPr>
        <w:tc>
          <w:tcPr>
            <w:tcW w:w="990" w:type="dxa"/>
          </w:tcPr>
          <w:p w:rsidR="0075556B" w:rsidRPr="0028549D" w:rsidRDefault="0075556B" w:rsidP="00BC23A3">
            <w:pPr>
              <w:pStyle w:val="TAH"/>
            </w:pPr>
            <w:r w:rsidRPr="0028549D">
              <w:t>TIMER NUM.</w:t>
            </w:r>
          </w:p>
        </w:tc>
        <w:tc>
          <w:tcPr>
            <w:tcW w:w="810" w:type="dxa"/>
          </w:tcPr>
          <w:p w:rsidR="0075556B" w:rsidRPr="0028549D" w:rsidRDefault="0075556B" w:rsidP="00BC23A3">
            <w:pPr>
              <w:pStyle w:val="TAH"/>
            </w:pPr>
            <w:r w:rsidRPr="0028549D">
              <w:t>TIMER VALUE</w:t>
            </w:r>
          </w:p>
        </w:tc>
        <w:tc>
          <w:tcPr>
            <w:tcW w:w="4093" w:type="dxa"/>
          </w:tcPr>
          <w:p w:rsidR="0075556B" w:rsidRPr="0028549D" w:rsidRDefault="0075556B" w:rsidP="00BC23A3">
            <w:pPr>
              <w:pStyle w:val="TAH"/>
            </w:pPr>
            <w:r w:rsidRPr="0028549D">
              <w:t>CAUSE OF START</w:t>
            </w:r>
          </w:p>
        </w:tc>
        <w:tc>
          <w:tcPr>
            <w:tcW w:w="1701" w:type="dxa"/>
          </w:tcPr>
          <w:p w:rsidR="0075556B" w:rsidRPr="0028549D" w:rsidRDefault="0075556B" w:rsidP="00BC23A3">
            <w:pPr>
              <w:pStyle w:val="TAH"/>
            </w:pPr>
            <w:r w:rsidRPr="0028549D">
              <w:t>NORMAL STOP</w:t>
            </w:r>
          </w:p>
        </w:tc>
        <w:tc>
          <w:tcPr>
            <w:tcW w:w="1864" w:type="dxa"/>
          </w:tcPr>
          <w:p w:rsidR="0075556B" w:rsidRPr="0028549D" w:rsidRDefault="0075556B" w:rsidP="00BC23A3">
            <w:pPr>
              <w:pStyle w:val="TAH"/>
            </w:pPr>
            <w:r w:rsidRPr="0028549D">
              <w:t xml:space="preserve">ON </w:t>
            </w:r>
            <w:r w:rsidRPr="0028549D">
              <w:br/>
              <w:t>EXPIRY</w:t>
            </w:r>
          </w:p>
        </w:tc>
      </w:tr>
      <w:tr w:rsidR="0018508D" w:rsidRPr="00AE4C31" w:rsidTr="00BC23A3">
        <w:trPr>
          <w:cantSplit/>
          <w:tblHeader/>
          <w:jc w:val="center"/>
          <w:ins w:id="42" w:author="M, Sathiya" w:date="2014-10-21T22:03:00Z"/>
        </w:trPr>
        <w:tc>
          <w:tcPr>
            <w:tcW w:w="990" w:type="dxa"/>
          </w:tcPr>
          <w:p w:rsidR="0018508D" w:rsidRPr="00AE4C31" w:rsidRDefault="0018508D" w:rsidP="00BC23A3">
            <w:pPr>
              <w:pStyle w:val="TAC"/>
              <w:rPr>
                <w:ins w:id="43" w:author="M, Sathiya" w:date="2014-10-21T22:03:00Z"/>
                <w:color w:val="FF0000"/>
              </w:rPr>
            </w:pPr>
            <w:ins w:id="44" w:author="M, Sathiya" w:date="2014-10-21T22:03:00Z">
              <w:r w:rsidRPr="00AE4C31">
                <w:rPr>
                  <w:rFonts w:hint="eastAsia"/>
                  <w:color w:val="FF0000"/>
                </w:rPr>
                <w:t>T3901</w:t>
              </w:r>
            </w:ins>
          </w:p>
        </w:tc>
        <w:tc>
          <w:tcPr>
            <w:tcW w:w="810" w:type="dxa"/>
          </w:tcPr>
          <w:p w:rsidR="0018508D" w:rsidRPr="00AE4C31" w:rsidRDefault="0018508D" w:rsidP="00BC23A3">
            <w:pPr>
              <w:pStyle w:val="TAC"/>
              <w:rPr>
                <w:ins w:id="45" w:author="M, Sathiya" w:date="2014-10-21T22:03:00Z"/>
                <w:color w:val="FF0000"/>
              </w:rPr>
            </w:pPr>
            <w:ins w:id="46" w:author="M, Sathiya" w:date="2014-10-21T22:03:00Z">
              <w:r w:rsidRPr="00AE4C31">
                <w:rPr>
                  <w:rFonts w:hint="eastAsia"/>
                  <w:color w:val="FF0000"/>
                </w:rPr>
                <w:t>30sec</w:t>
              </w:r>
            </w:ins>
          </w:p>
        </w:tc>
        <w:tc>
          <w:tcPr>
            <w:tcW w:w="4093" w:type="dxa"/>
          </w:tcPr>
          <w:p w:rsidR="0018508D" w:rsidRPr="00AE4C31" w:rsidRDefault="0018508D" w:rsidP="00BC23A3">
            <w:pPr>
              <w:pStyle w:val="TAC"/>
              <w:rPr>
                <w:ins w:id="47" w:author="M, Sathiya" w:date="2014-10-21T22:03:00Z"/>
                <w:color w:val="FF0000"/>
              </w:rPr>
            </w:pPr>
            <w:ins w:id="48" w:author="M, Sathiya" w:date="2014-10-21T22:03:00Z">
              <w:r w:rsidRPr="00AE4C31">
                <w:rPr>
                  <w:rFonts w:hint="eastAsia"/>
                  <w:color w:val="FF0000"/>
                </w:rPr>
                <w:t xml:space="preserve">Sending of </w:t>
              </w:r>
              <w:r w:rsidRPr="00AE4C31">
                <w:rPr>
                  <w:color w:val="FF0000"/>
                </w:rPr>
                <w:t xml:space="preserve">DISCOVERY REQUEST </w:t>
              </w:r>
              <w:r w:rsidRPr="00AE4C31">
                <w:rPr>
                  <w:rFonts w:hint="eastAsia"/>
                  <w:color w:val="FF0000"/>
                </w:rPr>
                <w:t>from UE.</w:t>
              </w:r>
            </w:ins>
          </w:p>
        </w:tc>
        <w:tc>
          <w:tcPr>
            <w:tcW w:w="1701" w:type="dxa"/>
          </w:tcPr>
          <w:p w:rsidR="0018508D" w:rsidRPr="00AE4C31" w:rsidRDefault="0018508D" w:rsidP="00BC23A3">
            <w:pPr>
              <w:pStyle w:val="TAC"/>
              <w:rPr>
                <w:ins w:id="49" w:author="M, Sathiya" w:date="2014-10-21T22:03:00Z"/>
                <w:color w:val="FF0000"/>
              </w:rPr>
            </w:pPr>
            <w:ins w:id="50" w:author="M, Sathiya" w:date="2014-10-21T22:03:00Z">
              <w:r w:rsidRPr="00AE4C31">
                <w:rPr>
                  <w:color w:val="FF0000"/>
                </w:rPr>
                <w:t xml:space="preserve">Reception of </w:t>
              </w:r>
            </w:ins>
          </w:p>
          <w:p w:rsidR="0018508D" w:rsidRPr="00AE4C31" w:rsidRDefault="0018508D" w:rsidP="00BC23A3">
            <w:pPr>
              <w:pStyle w:val="TAC"/>
              <w:rPr>
                <w:ins w:id="51" w:author="M, Sathiya" w:date="2014-10-21T22:03:00Z"/>
                <w:color w:val="FF0000"/>
              </w:rPr>
            </w:pPr>
            <w:ins w:id="52" w:author="M, Sathiya" w:date="2014-10-21T22:03:00Z">
              <w:r w:rsidRPr="00AE4C31">
                <w:rPr>
                  <w:color w:val="FF0000"/>
                </w:rPr>
                <w:t>DISCOVERY ACCEPT or</w:t>
              </w:r>
            </w:ins>
          </w:p>
          <w:p w:rsidR="0018508D" w:rsidRPr="00AE4C31" w:rsidRDefault="0018508D" w:rsidP="00BC23A3">
            <w:pPr>
              <w:pStyle w:val="TAC"/>
              <w:rPr>
                <w:ins w:id="53" w:author="M, Sathiya" w:date="2014-10-21T22:03:00Z"/>
                <w:color w:val="FF0000"/>
              </w:rPr>
            </w:pPr>
            <w:ins w:id="54" w:author="M, Sathiya" w:date="2014-10-21T22:03:00Z">
              <w:r w:rsidRPr="00AE4C31">
                <w:rPr>
                  <w:color w:val="FF0000"/>
                </w:rPr>
                <w:t>DISCOVERY</w:t>
              </w:r>
            </w:ins>
          </w:p>
          <w:p w:rsidR="0018508D" w:rsidRPr="00AE4C31" w:rsidRDefault="0018508D" w:rsidP="00BC23A3">
            <w:pPr>
              <w:pStyle w:val="TAC"/>
              <w:rPr>
                <w:ins w:id="55" w:author="M, Sathiya" w:date="2014-10-21T22:03:00Z"/>
                <w:color w:val="FF0000"/>
              </w:rPr>
            </w:pPr>
            <w:ins w:id="56" w:author="M, Sathiya" w:date="2014-10-21T22:03:00Z">
              <w:r w:rsidRPr="00AE4C31">
                <w:rPr>
                  <w:color w:val="FF0000"/>
                </w:rPr>
                <w:t xml:space="preserve">REJECT </w:t>
              </w:r>
            </w:ins>
          </w:p>
        </w:tc>
        <w:tc>
          <w:tcPr>
            <w:tcW w:w="1864" w:type="dxa"/>
          </w:tcPr>
          <w:p w:rsidR="0018508D" w:rsidRPr="00AE4C31" w:rsidRDefault="00C63AAE" w:rsidP="00BC23A3">
            <w:pPr>
              <w:pStyle w:val="TAC"/>
              <w:rPr>
                <w:ins w:id="57" w:author="M, Sathiya" w:date="2014-10-21T22:03:00Z"/>
                <w:color w:val="FF0000"/>
              </w:rPr>
            </w:pPr>
            <w:ins w:id="58" w:author="M, Sathiya" w:date="2014-10-21T22:04:00Z">
              <w:r>
                <w:rPr>
                  <w:rFonts w:hint="eastAsia"/>
                  <w:lang w:eastAsia="zh-TW"/>
                </w:rPr>
                <w:t xml:space="preserve">Ref </w:t>
              </w:r>
              <w:r>
                <w:rPr>
                  <w:lang w:eastAsia="zh-CN"/>
                </w:rPr>
                <w:t>6.2.2.6.1</w:t>
              </w:r>
            </w:ins>
          </w:p>
        </w:tc>
      </w:tr>
      <w:tr w:rsidR="0075556B" w:rsidRPr="0028549D" w:rsidTr="00BC23A3">
        <w:trPr>
          <w:cantSplit/>
          <w:jc w:val="center"/>
        </w:trPr>
        <w:tc>
          <w:tcPr>
            <w:tcW w:w="990" w:type="dxa"/>
          </w:tcPr>
          <w:p w:rsidR="0075556B" w:rsidRPr="0028549D" w:rsidRDefault="0075556B" w:rsidP="00BC23A3">
            <w:pPr>
              <w:pStyle w:val="TAC"/>
            </w:pPr>
            <w:r w:rsidRPr="0028549D">
              <w:t>T4000</w:t>
            </w:r>
          </w:p>
        </w:tc>
        <w:tc>
          <w:tcPr>
            <w:tcW w:w="810" w:type="dxa"/>
          </w:tcPr>
          <w:p w:rsidR="0075556B" w:rsidRPr="0028549D" w:rsidRDefault="0075556B" w:rsidP="00BC23A3">
            <w:pPr>
              <w:pStyle w:val="TAL"/>
            </w:pPr>
            <w:r>
              <w:t>NOTE</w:t>
            </w:r>
            <w:r w:rsidRPr="003168A2">
              <w:rPr>
                <w:lang w:eastAsia="ja-JP"/>
              </w:rPr>
              <w:t> </w:t>
            </w:r>
            <w:r>
              <w:t>1</w:t>
            </w:r>
          </w:p>
        </w:tc>
        <w:tc>
          <w:tcPr>
            <w:tcW w:w="4093" w:type="dxa"/>
          </w:tcPr>
          <w:p w:rsidR="0075556B" w:rsidRPr="0028549D" w:rsidRDefault="0075556B" w:rsidP="00BC23A3">
            <w:pPr>
              <w:pStyle w:val="TAL"/>
            </w:pPr>
            <w:r>
              <w:t xml:space="preserve">Upon receiving a </w:t>
            </w:r>
            <w:proofErr w:type="spellStart"/>
            <w:r>
              <w:t>ProSe</w:t>
            </w:r>
            <w:proofErr w:type="spellEnd"/>
            <w:r>
              <w:t xml:space="preserve"> Application Code with an associated T4000 timer in a DISCOVERY_RESPONSE message whose transaction ID contained in the &lt;response-announce&gt; element matches the value sent by the UE in a DISCOVERY_REQUEST message with the command set to "announce", </w:t>
            </w:r>
            <w:r w:rsidRPr="0028549D">
              <w:t xml:space="preserve">as described in </w:t>
            </w:r>
            <w:proofErr w:type="spellStart"/>
            <w:r w:rsidRPr="0028549D">
              <w:t>subclause</w:t>
            </w:r>
            <w:proofErr w:type="spellEnd"/>
            <w:r w:rsidRPr="0028549D">
              <w:t> 6.2.2.4.</w:t>
            </w:r>
          </w:p>
        </w:tc>
        <w:tc>
          <w:tcPr>
            <w:tcW w:w="1701" w:type="dxa"/>
          </w:tcPr>
          <w:p w:rsidR="0075556B" w:rsidRDefault="0075556B" w:rsidP="00BC23A3">
            <w:pPr>
              <w:pStyle w:val="TAL"/>
            </w:pPr>
            <w:r>
              <w:t xml:space="preserve">Upon receiving a new T4000 timer value for the same </w:t>
            </w:r>
            <w:proofErr w:type="spellStart"/>
            <w:r>
              <w:t>ProSe</w:t>
            </w:r>
            <w:proofErr w:type="spellEnd"/>
            <w:r>
              <w:t xml:space="preserve"> Application Code or receiving a new Timer associated with a new </w:t>
            </w:r>
            <w:proofErr w:type="spellStart"/>
            <w:r>
              <w:t>ProSe</w:t>
            </w:r>
            <w:proofErr w:type="spellEnd"/>
            <w:r>
              <w:t xml:space="preserve"> Application Code for the same </w:t>
            </w:r>
            <w:proofErr w:type="spellStart"/>
            <w:r>
              <w:t>ProSe</w:t>
            </w:r>
            <w:proofErr w:type="spellEnd"/>
            <w:r>
              <w:t xml:space="preserve"> Application ID in a DISCOVERY_RESPONSE message.</w:t>
            </w:r>
          </w:p>
          <w:p w:rsidR="0075556B" w:rsidRDefault="0075556B" w:rsidP="00BC23A3">
            <w:pPr>
              <w:pStyle w:val="TAL"/>
            </w:pPr>
          </w:p>
          <w:p w:rsidR="0075556B" w:rsidRPr="0028549D" w:rsidRDefault="0075556B" w:rsidP="00BC23A3">
            <w:pPr>
              <w:pStyle w:val="TAL"/>
            </w:pPr>
            <w:r>
              <w:t>When the UE selects a new PLMN.</w:t>
            </w:r>
          </w:p>
        </w:tc>
        <w:tc>
          <w:tcPr>
            <w:tcW w:w="1864" w:type="dxa"/>
          </w:tcPr>
          <w:p w:rsidR="0075556B" w:rsidRPr="0028549D" w:rsidRDefault="0075556B" w:rsidP="00BC23A3">
            <w:pPr>
              <w:pStyle w:val="TAL"/>
            </w:pPr>
            <w:r w:rsidRPr="0028549D">
              <w:t xml:space="preserve">Stop </w:t>
            </w:r>
            <w:r>
              <w:t xml:space="preserve">announcing the associated </w:t>
            </w:r>
            <w:proofErr w:type="spellStart"/>
            <w:r>
              <w:t>ProSe</w:t>
            </w:r>
            <w:proofErr w:type="spellEnd"/>
            <w:r>
              <w:t xml:space="preserve"> Application Code over the PC5 interface and re-initiate</w:t>
            </w:r>
            <w:r w:rsidRPr="0028549D">
              <w:t xml:space="preserve"> the announce</w:t>
            </w:r>
            <w:r>
              <w:t xml:space="preserve"> </w:t>
            </w:r>
            <w:r w:rsidRPr="0028549D">
              <w:t>request procedure if the</w:t>
            </w:r>
            <w:r>
              <w:t xml:space="preserve"> request from upper layers to announce the </w:t>
            </w:r>
            <w:proofErr w:type="spellStart"/>
            <w:r>
              <w:t>ProSe</w:t>
            </w:r>
            <w:proofErr w:type="spellEnd"/>
            <w:r>
              <w:t xml:space="preserve"> Application ID corresponding to the associated </w:t>
            </w:r>
            <w:proofErr w:type="spellStart"/>
            <w:r>
              <w:t>ProSe</w:t>
            </w:r>
            <w:proofErr w:type="spellEnd"/>
            <w:r>
              <w:t xml:space="preserve"> Application Code is still in place.</w:t>
            </w:r>
          </w:p>
        </w:tc>
      </w:tr>
      <w:tr w:rsidR="0075556B" w:rsidRPr="0028549D" w:rsidTr="00BC23A3">
        <w:trPr>
          <w:cantSplit/>
          <w:jc w:val="center"/>
        </w:trPr>
        <w:tc>
          <w:tcPr>
            <w:tcW w:w="990" w:type="dxa"/>
          </w:tcPr>
          <w:p w:rsidR="0075556B" w:rsidRPr="0028549D" w:rsidRDefault="0075556B" w:rsidP="00BC23A3">
            <w:pPr>
              <w:pStyle w:val="TAC"/>
            </w:pPr>
            <w:r w:rsidRPr="0028549D">
              <w:t>T4002</w:t>
            </w:r>
          </w:p>
        </w:tc>
        <w:tc>
          <w:tcPr>
            <w:tcW w:w="810" w:type="dxa"/>
          </w:tcPr>
          <w:p w:rsidR="0075556B" w:rsidRPr="0028549D" w:rsidRDefault="0075556B" w:rsidP="00BC23A3">
            <w:pPr>
              <w:pStyle w:val="TAL"/>
            </w:pPr>
            <w:r>
              <w:t>NOTE</w:t>
            </w:r>
            <w:r w:rsidRPr="003168A2">
              <w:rPr>
                <w:lang w:eastAsia="ja-JP"/>
              </w:rPr>
              <w:t> </w:t>
            </w:r>
            <w:r>
              <w:rPr>
                <w:lang w:eastAsia="ja-JP"/>
              </w:rPr>
              <w:t>2</w:t>
            </w:r>
          </w:p>
        </w:tc>
        <w:tc>
          <w:tcPr>
            <w:tcW w:w="4093" w:type="dxa"/>
          </w:tcPr>
          <w:p w:rsidR="0075556B" w:rsidRPr="0028549D" w:rsidRDefault="0075556B" w:rsidP="00BC23A3">
            <w:pPr>
              <w:pStyle w:val="TAL"/>
            </w:pPr>
            <w:r>
              <w:t>Upon receiving a Discovery Filter with an associated T4002 timer in a DISCOVERY_RESPONSE message whose transaction ID contained in the &lt;response-monitor&gt; element matches the value sent by the UE in a DISCOVERY_REQUEST message with the command set to "monitor"</w:t>
            </w:r>
            <w:r w:rsidRPr="0028549D">
              <w:t xml:space="preserve">, as described in </w:t>
            </w:r>
            <w:proofErr w:type="spellStart"/>
            <w:r w:rsidRPr="0028549D">
              <w:t>subclause</w:t>
            </w:r>
            <w:proofErr w:type="spellEnd"/>
            <w:r w:rsidRPr="0028549D">
              <w:t> 6.2.3.4.</w:t>
            </w:r>
          </w:p>
        </w:tc>
        <w:tc>
          <w:tcPr>
            <w:tcW w:w="1701" w:type="dxa"/>
          </w:tcPr>
          <w:p w:rsidR="0075556B" w:rsidRPr="0028549D" w:rsidRDefault="0075556B" w:rsidP="00BC23A3">
            <w:pPr>
              <w:pStyle w:val="TAL"/>
            </w:pPr>
            <w:r>
              <w:t>Upon receiving a new T4002 timer value for the same Discovery Filter in a DISCOVERY_RESPONSE message.</w:t>
            </w:r>
          </w:p>
        </w:tc>
        <w:tc>
          <w:tcPr>
            <w:tcW w:w="1864" w:type="dxa"/>
          </w:tcPr>
          <w:p w:rsidR="0075556B" w:rsidRPr="0028549D" w:rsidRDefault="0075556B" w:rsidP="00BC23A3">
            <w:pPr>
              <w:pStyle w:val="TAL"/>
              <w:rPr>
                <w:bCs/>
              </w:rPr>
            </w:pPr>
            <w:r w:rsidRPr="0028549D">
              <w:t xml:space="preserve">Stop </w:t>
            </w:r>
            <w:r>
              <w:t xml:space="preserve">using the associated Discovery Filter for </w:t>
            </w:r>
            <w:proofErr w:type="spellStart"/>
            <w:r>
              <w:t>ProSe</w:t>
            </w:r>
            <w:proofErr w:type="spellEnd"/>
            <w:r>
              <w:t xml:space="preserve"> direct discovery monitoring over the PC5 interface and r</w:t>
            </w:r>
            <w:r w:rsidRPr="0028549D">
              <w:t>e-initiat</w:t>
            </w:r>
            <w:r>
              <w:t>e</w:t>
            </w:r>
            <w:r w:rsidRPr="0028549D">
              <w:t xml:space="preserve"> the monitor</w:t>
            </w:r>
            <w:r>
              <w:t xml:space="preserve"> </w:t>
            </w:r>
            <w:r w:rsidRPr="0028549D">
              <w:t xml:space="preserve">request procedure, if the </w:t>
            </w:r>
            <w:r>
              <w:t xml:space="preserve">request from upper layers to monitor the </w:t>
            </w:r>
            <w:proofErr w:type="spellStart"/>
            <w:r>
              <w:t>ProSe</w:t>
            </w:r>
            <w:proofErr w:type="spellEnd"/>
            <w:r>
              <w:t xml:space="preserve"> Application ID corresponding to the associated Discovery Filter is still in place.</w:t>
            </w:r>
          </w:p>
        </w:tc>
      </w:tr>
      <w:tr w:rsidR="0075556B" w:rsidRPr="0028549D" w:rsidTr="00BC23A3">
        <w:trPr>
          <w:cantSplit/>
          <w:tblHeader/>
          <w:jc w:val="center"/>
        </w:trPr>
        <w:tc>
          <w:tcPr>
            <w:tcW w:w="990" w:type="dxa"/>
          </w:tcPr>
          <w:p w:rsidR="0075556B" w:rsidRPr="0028549D" w:rsidRDefault="0075556B" w:rsidP="00BC23A3">
            <w:pPr>
              <w:pStyle w:val="TAC"/>
            </w:pPr>
            <w:r w:rsidRPr="0028549D">
              <w:t>T4004</w:t>
            </w:r>
          </w:p>
        </w:tc>
        <w:tc>
          <w:tcPr>
            <w:tcW w:w="810" w:type="dxa"/>
          </w:tcPr>
          <w:p w:rsidR="0075556B" w:rsidRPr="0028549D" w:rsidDel="00DF1271" w:rsidRDefault="0075556B" w:rsidP="00BC23A3">
            <w:pPr>
              <w:pStyle w:val="TAL"/>
            </w:pPr>
            <w:r>
              <w:t>NOTE</w:t>
            </w:r>
            <w:r w:rsidRPr="003168A2">
              <w:rPr>
                <w:lang w:eastAsia="ja-JP"/>
              </w:rPr>
              <w:t> </w:t>
            </w:r>
            <w:r>
              <w:rPr>
                <w:lang w:eastAsia="ja-JP"/>
              </w:rPr>
              <w:t>3</w:t>
            </w:r>
          </w:p>
        </w:tc>
        <w:tc>
          <w:tcPr>
            <w:tcW w:w="4093" w:type="dxa"/>
          </w:tcPr>
          <w:p w:rsidR="0075556B" w:rsidRPr="0028549D" w:rsidRDefault="0075556B" w:rsidP="00BC23A3">
            <w:pPr>
              <w:pStyle w:val="TAL"/>
            </w:pPr>
            <w:r>
              <w:t>Upon receiving a T4004 timer in a MATCH_REPORT_ACK message whose transaction ID contained in the &lt;match-</w:t>
            </w:r>
            <w:proofErr w:type="spellStart"/>
            <w:r>
              <w:t>ack</w:t>
            </w:r>
            <w:proofErr w:type="spellEnd"/>
            <w:r>
              <w:t xml:space="preserve">&gt; element matches the value sent by the UE in a </w:t>
            </w:r>
            <w:proofErr w:type="spellStart"/>
            <w:r>
              <w:t>MATCH_REPORTmessage</w:t>
            </w:r>
            <w:proofErr w:type="spellEnd"/>
            <w:r w:rsidRPr="0028549D">
              <w:t xml:space="preserve">, as described in </w:t>
            </w:r>
            <w:proofErr w:type="spellStart"/>
            <w:r w:rsidRPr="0028549D">
              <w:t>subclause</w:t>
            </w:r>
            <w:proofErr w:type="spellEnd"/>
            <w:r w:rsidRPr="0028549D">
              <w:t> 6.2.4.4.</w:t>
            </w:r>
          </w:p>
        </w:tc>
        <w:tc>
          <w:tcPr>
            <w:tcW w:w="1701" w:type="dxa"/>
          </w:tcPr>
          <w:p w:rsidR="0075556B" w:rsidRPr="0028549D" w:rsidRDefault="0075556B" w:rsidP="00BC23A3">
            <w:pPr>
              <w:pStyle w:val="TAL"/>
            </w:pPr>
            <w:r>
              <w:t xml:space="preserve">Upon receiving a new T4004 timer value for the same </w:t>
            </w:r>
            <w:proofErr w:type="spellStart"/>
            <w:r>
              <w:t>ProSe</w:t>
            </w:r>
            <w:proofErr w:type="spellEnd"/>
            <w:r>
              <w:t xml:space="preserve"> Application Code in a MATCH_REPORT_ACK message.</w:t>
            </w:r>
          </w:p>
        </w:tc>
        <w:tc>
          <w:tcPr>
            <w:tcW w:w="1864" w:type="dxa"/>
          </w:tcPr>
          <w:p w:rsidR="0075556B" w:rsidRPr="0028549D" w:rsidRDefault="0075556B" w:rsidP="00BC23A3">
            <w:pPr>
              <w:pStyle w:val="TAL"/>
            </w:pPr>
            <w:r>
              <w:t xml:space="preserve">The UE may inform the upper layers that the corresponding </w:t>
            </w:r>
            <w:proofErr w:type="spellStart"/>
            <w:r>
              <w:t>ProSe</w:t>
            </w:r>
            <w:proofErr w:type="spellEnd"/>
            <w:r>
              <w:t xml:space="preserve"> Application ID is </w:t>
            </w:r>
            <w:proofErr w:type="spellStart"/>
            <w:r>
              <w:t>not longer</w:t>
            </w:r>
            <w:proofErr w:type="spellEnd"/>
            <w:r>
              <w:t xml:space="preserve"> matched.</w:t>
            </w:r>
          </w:p>
        </w:tc>
      </w:tr>
      <w:tr w:rsidR="0075556B" w:rsidRPr="0028549D" w:rsidTr="00BC23A3">
        <w:trPr>
          <w:cantSplit/>
          <w:tblHeader/>
          <w:jc w:val="center"/>
        </w:trPr>
        <w:tc>
          <w:tcPr>
            <w:tcW w:w="990" w:type="dxa"/>
          </w:tcPr>
          <w:p w:rsidR="0075556B" w:rsidRPr="0028549D" w:rsidRDefault="0075556B" w:rsidP="00BC23A3">
            <w:pPr>
              <w:pStyle w:val="TAC"/>
            </w:pPr>
            <w:r w:rsidRPr="0028549D">
              <w:t>T4005</w:t>
            </w:r>
          </w:p>
        </w:tc>
        <w:tc>
          <w:tcPr>
            <w:tcW w:w="810" w:type="dxa"/>
          </w:tcPr>
          <w:p w:rsidR="0075556B" w:rsidRPr="0028549D" w:rsidRDefault="0075556B" w:rsidP="00BC23A3">
            <w:pPr>
              <w:pStyle w:val="TAL"/>
            </w:pPr>
            <w:r>
              <w:t>NOTE</w:t>
            </w:r>
            <w:r w:rsidRPr="003168A2">
              <w:rPr>
                <w:lang w:eastAsia="ja-JP"/>
              </w:rPr>
              <w:t> </w:t>
            </w:r>
            <w:r>
              <w:rPr>
                <w:lang w:eastAsia="ja-JP"/>
              </w:rPr>
              <w:t>4</w:t>
            </w:r>
          </w:p>
        </w:tc>
        <w:tc>
          <w:tcPr>
            <w:tcW w:w="4093" w:type="dxa"/>
          </w:tcPr>
          <w:p w:rsidR="0075556B" w:rsidRPr="0028549D" w:rsidRDefault="0075556B" w:rsidP="00BC23A3">
            <w:pPr>
              <w:pStyle w:val="TAL"/>
            </w:pPr>
            <w:r>
              <w:t xml:space="preserve">Upon receiving a monitoring, announcing or communication policy for a given PLMN with an associated T4005 value in the </w:t>
            </w:r>
            <w:proofErr w:type="spellStart"/>
            <w:r>
              <w:t>ProSe</w:t>
            </w:r>
            <w:proofErr w:type="spellEnd"/>
            <w:r>
              <w:t xml:space="preserve"> service authorisation </w:t>
            </w:r>
            <w:r w:rsidRPr="0028549D">
              <w:t xml:space="preserve">as described in </w:t>
            </w:r>
            <w:proofErr w:type="spellStart"/>
            <w:r w:rsidRPr="0028549D">
              <w:t>subclause</w:t>
            </w:r>
            <w:proofErr w:type="spellEnd"/>
            <w:r w:rsidRPr="0028549D">
              <w:t xml:space="preserve"> 5.1.3 and </w:t>
            </w:r>
            <w:proofErr w:type="spellStart"/>
            <w:r w:rsidRPr="0028549D">
              <w:t>subclause</w:t>
            </w:r>
            <w:proofErr w:type="spellEnd"/>
            <w:r w:rsidRPr="0028549D">
              <w:t> 5.1.4.</w:t>
            </w:r>
          </w:p>
        </w:tc>
        <w:tc>
          <w:tcPr>
            <w:tcW w:w="1701" w:type="dxa"/>
          </w:tcPr>
          <w:p w:rsidR="0075556B" w:rsidRDefault="0075556B" w:rsidP="00BC23A3">
            <w:pPr>
              <w:pStyle w:val="TAL"/>
            </w:pPr>
            <w:r w:rsidRPr="0028549D">
              <w:t>When the service authori</w:t>
            </w:r>
            <w:r>
              <w:t>s</w:t>
            </w:r>
            <w:r w:rsidRPr="0028549D">
              <w:t xml:space="preserve">ation for </w:t>
            </w:r>
            <w:r>
              <w:t>the corresponding</w:t>
            </w:r>
            <w:r w:rsidRPr="0028549D">
              <w:t xml:space="preserve"> PLMN is revoked by the </w:t>
            </w:r>
            <w:proofErr w:type="spellStart"/>
            <w:r>
              <w:t>ProSe</w:t>
            </w:r>
            <w:proofErr w:type="spellEnd"/>
            <w:r>
              <w:t xml:space="preserve"> Function.</w:t>
            </w:r>
          </w:p>
          <w:p w:rsidR="0075556B" w:rsidRDefault="0075556B" w:rsidP="00BC23A3">
            <w:pPr>
              <w:pStyle w:val="TAL"/>
            </w:pPr>
          </w:p>
          <w:p w:rsidR="0075556B" w:rsidRPr="0028549D" w:rsidRDefault="0075556B" w:rsidP="00BC23A3">
            <w:pPr>
              <w:pStyle w:val="TAL"/>
            </w:pPr>
            <w:r>
              <w:t>Upon receiving a new T4005 timer value for the same operation (monitoring, announcing or communication) in the same PLMN.</w:t>
            </w:r>
          </w:p>
        </w:tc>
        <w:tc>
          <w:tcPr>
            <w:tcW w:w="1864" w:type="dxa"/>
          </w:tcPr>
          <w:p w:rsidR="0075556B" w:rsidRPr="0028549D" w:rsidRDefault="0075556B" w:rsidP="00BC23A3">
            <w:pPr>
              <w:pStyle w:val="TAL"/>
              <w:rPr>
                <w:lang w:eastAsia="zh-TW"/>
              </w:rPr>
            </w:pPr>
            <w:r w:rsidRPr="0028549D">
              <w:t xml:space="preserve">Stop </w:t>
            </w:r>
            <w:r>
              <w:t>the monitoring, announcing or communication operation in the corresponding PLMN and r</w:t>
            </w:r>
            <w:r w:rsidRPr="0028549D">
              <w:t xml:space="preserve">e-initiate the </w:t>
            </w:r>
            <w:r>
              <w:t>s</w:t>
            </w:r>
            <w:r w:rsidRPr="0028549D">
              <w:t>ervice authori</w:t>
            </w:r>
            <w:r>
              <w:t>s</w:t>
            </w:r>
            <w:r w:rsidRPr="0028549D">
              <w:t>ation procedure</w:t>
            </w:r>
            <w:r w:rsidRPr="0028549D">
              <w:rPr>
                <w:rFonts w:hint="eastAsia"/>
                <w:lang w:eastAsia="zh-TW"/>
              </w:rPr>
              <w:t xml:space="preserve"> if the UE </w:t>
            </w:r>
            <w:r w:rsidRPr="0028549D">
              <w:rPr>
                <w:lang w:eastAsia="zh-TW"/>
              </w:rPr>
              <w:t xml:space="preserve">wants to continue </w:t>
            </w:r>
            <w:r>
              <w:rPr>
                <w:lang w:eastAsia="zh-TW"/>
              </w:rPr>
              <w:t xml:space="preserve">performing announcing, monitoring or communication in that </w:t>
            </w:r>
          </w:p>
          <w:p w:rsidR="0075556B" w:rsidRPr="0028549D" w:rsidRDefault="0075556B" w:rsidP="00BC23A3">
            <w:pPr>
              <w:pStyle w:val="TAL"/>
            </w:pPr>
            <w:r>
              <w:t>PLMN.</w:t>
            </w:r>
          </w:p>
        </w:tc>
      </w:tr>
      <w:tr w:rsidR="0075556B" w:rsidRPr="0028549D" w:rsidTr="00BC23A3">
        <w:trPr>
          <w:cantSplit/>
          <w:tblHeader/>
          <w:jc w:val="center"/>
        </w:trPr>
        <w:tc>
          <w:tcPr>
            <w:tcW w:w="9458" w:type="dxa"/>
            <w:gridSpan w:val="5"/>
          </w:tcPr>
          <w:p w:rsidR="0075556B" w:rsidRPr="003168A2" w:rsidRDefault="0075556B" w:rsidP="00BC23A3">
            <w:pPr>
              <w:pStyle w:val="TAN"/>
            </w:pPr>
            <w:r w:rsidRPr="003168A2">
              <w:lastRenderedPageBreak/>
              <w:t>NOTE 1:</w:t>
            </w:r>
            <w:r w:rsidRPr="003168A2">
              <w:tab/>
              <w:t xml:space="preserve">The value of this timer is provided by the </w:t>
            </w:r>
            <w:proofErr w:type="spellStart"/>
            <w:r>
              <w:t>ProSe</w:t>
            </w:r>
            <w:proofErr w:type="spellEnd"/>
            <w:r>
              <w:t xml:space="preserve"> Function</w:t>
            </w:r>
            <w:r w:rsidRPr="003168A2">
              <w:t xml:space="preserve"> during the </w:t>
            </w:r>
            <w:r>
              <w:t>announce request procedure</w:t>
            </w:r>
            <w:r w:rsidRPr="003168A2">
              <w:t>.</w:t>
            </w:r>
          </w:p>
          <w:p w:rsidR="0075556B" w:rsidRPr="003168A2" w:rsidRDefault="0075556B" w:rsidP="00BC23A3">
            <w:pPr>
              <w:pStyle w:val="TAN"/>
            </w:pPr>
            <w:r w:rsidRPr="003168A2">
              <w:t>NOTE 2:</w:t>
            </w:r>
            <w:r w:rsidRPr="003168A2">
              <w:tab/>
              <w:t xml:space="preserve">The value of this timer is provided by the </w:t>
            </w:r>
            <w:proofErr w:type="spellStart"/>
            <w:r>
              <w:t>ProSe</w:t>
            </w:r>
            <w:proofErr w:type="spellEnd"/>
            <w:r>
              <w:t xml:space="preserve"> Function</w:t>
            </w:r>
            <w:r w:rsidRPr="003168A2">
              <w:t xml:space="preserve"> during the </w:t>
            </w:r>
            <w:r>
              <w:t>monitor request procedure</w:t>
            </w:r>
            <w:r w:rsidRPr="003168A2">
              <w:t>.</w:t>
            </w:r>
          </w:p>
          <w:p w:rsidR="0075556B" w:rsidRPr="003168A2" w:rsidRDefault="0075556B" w:rsidP="00BC23A3">
            <w:pPr>
              <w:pStyle w:val="TAN"/>
            </w:pPr>
            <w:r w:rsidRPr="003168A2">
              <w:t>NOTE </w:t>
            </w:r>
            <w:r>
              <w:t>3</w:t>
            </w:r>
            <w:r w:rsidRPr="003168A2">
              <w:t>:</w:t>
            </w:r>
            <w:r w:rsidRPr="003168A2">
              <w:tab/>
              <w:t xml:space="preserve">The value of this timer is provided by the </w:t>
            </w:r>
            <w:proofErr w:type="spellStart"/>
            <w:r>
              <w:t>ProSe</w:t>
            </w:r>
            <w:proofErr w:type="spellEnd"/>
            <w:r>
              <w:t xml:space="preserve"> Function</w:t>
            </w:r>
            <w:r w:rsidRPr="003168A2">
              <w:t xml:space="preserve"> during the </w:t>
            </w:r>
            <w:r>
              <w:t>match report procedure</w:t>
            </w:r>
            <w:r w:rsidRPr="003168A2">
              <w:t>.</w:t>
            </w:r>
          </w:p>
          <w:p w:rsidR="0075556B" w:rsidRPr="003168A2" w:rsidRDefault="0075556B" w:rsidP="00BC23A3">
            <w:pPr>
              <w:pStyle w:val="TAN"/>
            </w:pPr>
            <w:r w:rsidRPr="003168A2">
              <w:t>NOTE </w:t>
            </w:r>
            <w:r>
              <w:t>4</w:t>
            </w:r>
            <w:r w:rsidRPr="003168A2">
              <w:t>:</w:t>
            </w:r>
            <w:r w:rsidRPr="003168A2">
              <w:tab/>
              <w:t xml:space="preserve">The value of this timer is provided by the </w:t>
            </w:r>
            <w:proofErr w:type="spellStart"/>
            <w:r>
              <w:t>ProSe</w:t>
            </w:r>
            <w:proofErr w:type="spellEnd"/>
            <w:r>
              <w:t xml:space="preserve"> Function</w:t>
            </w:r>
            <w:r w:rsidRPr="003168A2">
              <w:t xml:space="preserve"> during </w:t>
            </w:r>
            <w:r>
              <w:t>service authorisation procedure</w:t>
            </w:r>
            <w:r w:rsidRPr="003168A2">
              <w:t>.</w:t>
            </w:r>
          </w:p>
          <w:p w:rsidR="0075556B" w:rsidRPr="0028549D" w:rsidRDefault="0075556B" w:rsidP="00BC23A3">
            <w:pPr>
              <w:pStyle w:val="TAN"/>
            </w:pPr>
          </w:p>
        </w:tc>
      </w:tr>
    </w:tbl>
    <w:p w:rsidR="0075556B" w:rsidRDefault="0075556B" w:rsidP="0075556B">
      <w:pPr>
        <w:rPr>
          <w:lang w:eastAsia="zh-CN"/>
        </w:rPr>
      </w:pPr>
    </w:p>
    <w:p w:rsidR="0075556B" w:rsidRPr="003168A2" w:rsidRDefault="0075556B" w:rsidP="0075556B">
      <w:pPr>
        <w:pStyle w:val="TH"/>
      </w:pPr>
      <w:r w:rsidRPr="003168A2">
        <w:t>Table 1</w:t>
      </w:r>
      <w:r>
        <w:t>3</w:t>
      </w:r>
      <w:r w:rsidRPr="003168A2">
        <w:t>.2.</w:t>
      </w:r>
      <w:r>
        <w:t>2</w:t>
      </w:r>
      <w:r w:rsidRPr="003168A2">
        <w:t xml:space="preserve">: </w:t>
      </w:r>
      <w:proofErr w:type="spellStart"/>
      <w:r>
        <w:t>ProSe</w:t>
      </w:r>
      <w:proofErr w:type="spellEnd"/>
      <w:r>
        <w:t xml:space="preserve"> direct services </w:t>
      </w:r>
      <w:r w:rsidRPr="003168A2">
        <w:t xml:space="preserve">timers – </w:t>
      </w:r>
      <w:proofErr w:type="spellStart"/>
      <w:r>
        <w:t>ProSe</w:t>
      </w:r>
      <w:proofErr w:type="spellEnd"/>
      <w:r>
        <w:t xml:space="preserve"> Function</w:t>
      </w:r>
      <w:r w:rsidRPr="003168A2">
        <w:t xml:space="preserve"> side</w:t>
      </w:r>
    </w:p>
    <w:tbl>
      <w:tblPr>
        <w:tblW w:w="0" w:type="auto"/>
        <w:jc w:val="center"/>
        <w:tblInd w:w="-12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9"/>
        <w:gridCol w:w="810"/>
        <w:gridCol w:w="4093"/>
        <w:gridCol w:w="1701"/>
        <w:gridCol w:w="1864"/>
      </w:tblGrid>
      <w:tr w:rsidR="0075556B" w:rsidRPr="0028549D" w:rsidTr="00BC23A3">
        <w:trPr>
          <w:cantSplit/>
          <w:tblHeader/>
          <w:jc w:val="center"/>
        </w:trPr>
        <w:tc>
          <w:tcPr>
            <w:tcW w:w="989" w:type="dxa"/>
          </w:tcPr>
          <w:p w:rsidR="0075556B" w:rsidRPr="0028549D" w:rsidRDefault="0075556B" w:rsidP="00BC23A3">
            <w:pPr>
              <w:pStyle w:val="TAH"/>
            </w:pPr>
            <w:r w:rsidRPr="0028549D">
              <w:t>TIMER NUM.</w:t>
            </w:r>
          </w:p>
        </w:tc>
        <w:tc>
          <w:tcPr>
            <w:tcW w:w="810" w:type="dxa"/>
          </w:tcPr>
          <w:p w:rsidR="0075556B" w:rsidRPr="0028549D" w:rsidRDefault="0075556B" w:rsidP="00BC23A3">
            <w:pPr>
              <w:pStyle w:val="TAH"/>
            </w:pPr>
            <w:r w:rsidRPr="0028549D">
              <w:t>TIMER VALUE</w:t>
            </w:r>
          </w:p>
        </w:tc>
        <w:tc>
          <w:tcPr>
            <w:tcW w:w="4093" w:type="dxa"/>
          </w:tcPr>
          <w:p w:rsidR="0075556B" w:rsidRPr="0028549D" w:rsidRDefault="0075556B" w:rsidP="00BC23A3">
            <w:pPr>
              <w:pStyle w:val="TAH"/>
            </w:pPr>
            <w:r w:rsidRPr="0028549D">
              <w:t>CAUSE OF START</w:t>
            </w:r>
          </w:p>
        </w:tc>
        <w:tc>
          <w:tcPr>
            <w:tcW w:w="1701" w:type="dxa"/>
          </w:tcPr>
          <w:p w:rsidR="0075556B" w:rsidRPr="0028549D" w:rsidRDefault="0075556B" w:rsidP="00BC23A3">
            <w:pPr>
              <w:pStyle w:val="TAH"/>
            </w:pPr>
            <w:r w:rsidRPr="0028549D">
              <w:t>NORMAL STOP</w:t>
            </w:r>
          </w:p>
        </w:tc>
        <w:tc>
          <w:tcPr>
            <w:tcW w:w="1864" w:type="dxa"/>
          </w:tcPr>
          <w:p w:rsidR="0075556B" w:rsidRPr="0028549D" w:rsidRDefault="0075556B" w:rsidP="00BC23A3">
            <w:pPr>
              <w:pStyle w:val="TAH"/>
            </w:pPr>
            <w:r w:rsidRPr="0028549D">
              <w:t xml:space="preserve">ON </w:t>
            </w:r>
            <w:r w:rsidRPr="0028549D">
              <w:br/>
              <w:t>EXPIRY</w:t>
            </w:r>
          </w:p>
        </w:tc>
      </w:tr>
      <w:tr w:rsidR="0075556B" w:rsidRPr="0028549D" w:rsidTr="00BC23A3">
        <w:trPr>
          <w:cantSplit/>
          <w:jc w:val="center"/>
        </w:trPr>
        <w:tc>
          <w:tcPr>
            <w:tcW w:w="989" w:type="dxa"/>
          </w:tcPr>
          <w:p w:rsidR="0075556B" w:rsidRPr="0028549D" w:rsidRDefault="0075556B" w:rsidP="00BC23A3">
            <w:pPr>
              <w:pStyle w:val="TAC"/>
            </w:pPr>
            <w:r w:rsidRPr="0028549D">
              <w:t>T4001</w:t>
            </w:r>
          </w:p>
        </w:tc>
        <w:tc>
          <w:tcPr>
            <w:tcW w:w="810" w:type="dxa"/>
          </w:tcPr>
          <w:p w:rsidR="0075556B" w:rsidRPr="0028549D" w:rsidRDefault="0075556B" w:rsidP="00BC23A3">
            <w:pPr>
              <w:pStyle w:val="TAL"/>
            </w:pPr>
            <w:r>
              <w:t>NOTE</w:t>
            </w:r>
            <w:r w:rsidRPr="003168A2">
              <w:rPr>
                <w:lang w:eastAsia="ja-JP"/>
              </w:rPr>
              <w:t> </w:t>
            </w:r>
            <w:r>
              <w:rPr>
                <w:lang w:eastAsia="ja-JP"/>
              </w:rPr>
              <w:t>1</w:t>
            </w:r>
          </w:p>
        </w:tc>
        <w:tc>
          <w:tcPr>
            <w:tcW w:w="4093" w:type="dxa"/>
          </w:tcPr>
          <w:p w:rsidR="0075556B" w:rsidRPr="0028549D" w:rsidRDefault="0075556B" w:rsidP="00BC23A3">
            <w:pPr>
              <w:pStyle w:val="TAL"/>
            </w:pPr>
            <w:r>
              <w:t xml:space="preserve">Upon assigning a </w:t>
            </w:r>
            <w:proofErr w:type="spellStart"/>
            <w:r>
              <w:t>ProSe</w:t>
            </w:r>
            <w:proofErr w:type="spellEnd"/>
            <w:r>
              <w:t xml:space="preserve"> Application Code with an associated T4000 value to the UE</w:t>
            </w:r>
            <w:r w:rsidDel="005A46BF">
              <w:t xml:space="preserve">, </w:t>
            </w:r>
            <w:r w:rsidRPr="0028549D">
              <w:t xml:space="preserve">as described in </w:t>
            </w:r>
            <w:proofErr w:type="spellStart"/>
            <w:r w:rsidRPr="0028549D">
              <w:t>subclause</w:t>
            </w:r>
            <w:proofErr w:type="spellEnd"/>
            <w:r w:rsidRPr="0028549D">
              <w:t> 6.2.2.3.</w:t>
            </w:r>
          </w:p>
        </w:tc>
        <w:tc>
          <w:tcPr>
            <w:tcW w:w="1701" w:type="dxa"/>
          </w:tcPr>
          <w:p w:rsidR="0075556B" w:rsidRPr="0028549D" w:rsidRDefault="0075556B" w:rsidP="00BC23A3">
            <w:pPr>
              <w:pStyle w:val="TAL"/>
            </w:pPr>
            <w:r>
              <w:t xml:space="preserve">Upon receiving a new DISCOVERY_REQUEST message from the UE with the command set to </w:t>
            </w:r>
            <w:r>
              <w:rPr>
                <w:lang w:eastAsia="zh-CN"/>
              </w:rPr>
              <w:t xml:space="preserve">"announce" for the same </w:t>
            </w:r>
            <w:proofErr w:type="spellStart"/>
            <w:r>
              <w:rPr>
                <w:lang w:eastAsia="zh-CN"/>
              </w:rPr>
              <w:t>ProSe</w:t>
            </w:r>
            <w:proofErr w:type="spellEnd"/>
            <w:r>
              <w:rPr>
                <w:lang w:eastAsia="zh-CN"/>
              </w:rPr>
              <w:t xml:space="preserve"> Application ID</w:t>
            </w:r>
            <w:r>
              <w:t>.</w:t>
            </w:r>
          </w:p>
        </w:tc>
        <w:tc>
          <w:tcPr>
            <w:tcW w:w="1864" w:type="dxa"/>
          </w:tcPr>
          <w:p w:rsidR="0075556B" w:rsidRPr="0028549D" w:rsidRDefault="0075556B" w:rsidP="00BC23A3">
            <w:pPr>
              <w:pStyle w:val="TAL"/>
            </w:pPr>
            <w:r>
              <w:t xml:space="preserve">Delete the association between the UE, the requested </w:t>
            </w:r>
            <w:proofErr w:type="spellStart"/>
            <w:r>
              <w:t>ProSe</w:t>
            </w:r>
            <w:proofErr w:type="spellEnd"/>
            <w:r>
              <w:t xml:space="preserve"> Application ID and the corresponding </w:t>
            </w:r>
            <w:proofErr w:type="spellStart"/>
            <w:r>
              <w:t>ProSe</w:t>
            </w:r>
            <w:proofErr w:type="spellEnd"/>
            <w:r>
              <w:t xml:space="preserve"> Application Code allocated by the </w:t>
            </w:r>
            <w:proofErr w:type="spellStart"/>
            <w:r>
              <w:t>ProSe</w:t>
            </w:r>
            <w:proofErr w:type="spellEnd"/>
            <w:r>
              <w:t xml:space="preserve"> Function</w:t>
            </w:r>
            <w:r w:rsidRPr="0028549D" w:rsidDel="00905DD6">
              <w:t>.</w:t>
            </w:r>
          </w:p>
        </w:tc>
      </w:tr>
      <w:tr w:rsidR="0075556B" w:rsidRPr="0028549D" w:rsidTr="00BC23A3">
        <w:trPr>
          <w:cantSplit/>
          <w:jc w:val="center"/>
        </w:trPr>
        <w:tc>
          <w:tcPr>
            <w:tcW w:w="989" w:type="dxa"/>
          </w:tcPr>
          <w:p w:rsidR="0075556B" w:rsidRPr="0028549D" w:rsidRDefault="0075556B" w:rsidP="00BC23A3">
            <w:pPr>
              <w:pStyle w:val="TAC"/>
            </w:pPr>
            <w:r w:rsidRPr="0028549D">
              <w:t>T4003</w:t>
            </w:r>
          </w:p>
        </w:tc>
        <w:tc>
          <w:tcPr>
            <w:tcW w:w="810" w:type="dxa"/>
          </w:tcPr>
          <w:p w:rsidR="0075556B" w:rsidRPr="0028549D" w:rsidRDefault="0075556B" w:rsidP="00BC23A3">
            <w:pPr>
              <w:pStyle w:val="TAL"/>
            </w:pPr>
            <w:r>
              <w:t>NOTE</w:t>
            </w:r>
            <w:r w:rsidRPr="003168A2">
              <w:rPr>
                <w:lang w:eastAsia="ja-JP"/>
              </w:rPr>
              <w:t> </w:t>
            </w:r>
            <w:r>
              <w:rPr>
                <w:lang w:eastAsia="ja-JP"/>
              </w:rPr>
              <w:t>2</w:t>
            </w:r>
          </w:p>
        </w:tc>
        <w:tc>
          <w:tcPr>
            <w:tcW w:w="4093" w:type="dxa"/>
          </w:tcPr>
          <w:p w:rsidR="0075556B" w:rsidRPr="0028549D" w:rsidRDefault="0075556B" w:rsidP="00BC23A3">
            <w:pPr>
              <w:pStyle w:val="TAL"/>
            </w:pPr>
            <w:r>
              <w:t>Upon assigning a Discovery Filter with an associated T4002 value to the UE</w:t>
            </w:r>
            <w:r w:rsidRPr="0028549D">
              <w:t xml:space="preserve">, as described in </w:t>
            </w:r>
            <w:proofErr w:type="spellStart"/>
            <w:r w:rsidRPr="0028549D">
              <w:t>subclause</w:t>
            </w:r>
            <w:proofErr w:type="spellEnd"/>
            <w:r w:rsidRPr="0028549D">
              <w:t> 6.2.</w:t>
            </w:r>
            <w:r>
              <w:t>3</w:t>
            </w:r>
            <w:r w:rsidRPr="0028549D">
              <w:t>.3.</w:t>
            </w:r>
          </w:p>
        </w:tc>
        <w:tc>
          <w:tcPr>
            <w:tcW w:w="1701" w:type="dxa"/>
          </w:tcPr>
          <w:p w:rsidR="0075556B" w:rsidRPr="0028549D" w:rsidRDefault="0075556B" w:rsidP="00BC23A3">
            <w:pPr>
              <w:pStyle w:val="TAL"/>
            </w:pPr>
            <w:r>
              <w:t xml:space="preserve">Upon receiving a new DISCOVERY_REQUEST message from the UE with the command set to </w:t>
            </w:r>
            <w:r>
              <w:rPr>
                <w:lang w:eastAsia="zh-CN"/>
              </w:rPr>
              <w:t xml:space="preserve">"monitor" for the same </w:t>
            </w:r>
            <w:proofErr w:type="spellStart"/>
            <w:r>
              <w:rPr>
                <w:lang w:eastAsia="zh-CN"/>
              </w:rPr>
              <w:t>ProSe</w:t>
            </w:r>
            <w:proofErr w:type="spellEnd"/>
            <w:r>
              <w:rPr>
                <w:lang w:eastAsia="zh-CN"/>
              </w:rPr>
              <w:t xml:space="preserve"> Application ID</w:t>
            </w:r>
          </w:p>
        </w:tc>
        <w:tc>
          <w:tcPr>
            <w:tcW w:w="1864" w:type="dxa"/>
          </w:tcPr>
          <w:p w:rsidR="0075556B" w:rsidRPr="0028549D" w:rsidRDefault="0075556B" w:rsidP="00BC23A3">
            <w:pPr>
              <w:pStyle w:val="TAL"/>
              <w:rPr>
                <w:bCs/>
              </w:rPr>
            </w:pPr>
            <w:r>
              <w:t xml:space="preserve">Delete the association between the UE, the requested </w:t>
            </w:r>
            <w:proofErr w:type="spellStart"/>
            <w:r>
              <w:t>ProSe</w:t>
            </w:r>
            <w:proofErr w:type="spellEnd"/>
            <w:r>
              <w:t xml:space="preserve"> Application ID and the corresponding Discovery Filter allocated by the </w:t>
            </w:r>
            <w:proofErr w:type="spellStart"/>
            <w:r>
              <w:t>ProSe</w:t>
            </w:r>
            <w:proofErr w:type="spellEnd"/>
            <w:r>
              <w:t xml:space="preserve"> Function</w:t>
            </w:r>
            <w:r w:rsidRPr="0028549D">
              <w:t>.</w:t>
            </w:r>
          </w:p>
        </w:tc>
      </w:tr>
      <w:tr w:rsidR="0075556B" w:rsidRPr="0028549D" w:rsidTr="00BC23A3">
        <w:trPr>
          <w:cantSplit/>
          <w:jc w:val="center"/>
        </w:trPr>
        <w:tc>
          <w:tcPr>
            <w:tcW w:w="9457" w:type="dxa"/>
            <w:gridSpan w:val="5"/>
          </w:tcPr>
          <w:p w:rsidR="0075556B" w:rsidRPr="003168A2" w:rsidRDefault="0075556B" w:rsidP="00BC23A3">
            <w:pPr>
              <w:pStyle w:val="TAN"/>
            </w:pPr>
            <w:r w:rsidRPr="003168A2">
              <w:t>NOTE 1:</w:t>
            </w:r>
            <w:r w:rsidRPr="003168A2">
              <w:tab/>
              <w:t xml:space="preserve">The value of this timer is </w:t>
            </w:r>
            <w:r>
              <w:t>assigned</w:t>
            </w:r>
            <w:r w:rsidRPr="003168A2">
              <w:t xml:space="preserve"> by the </w:t>
            </w:r>
            <w:proofErr w:type="spellStart"/>
            <w:r>
              <w:t>ProSe</w:t>
            </w:r>
            <w:proofErr w:type="spellEnd"/>
            <w:r>
              <w:t xml:space="preserve"> Function</w:t>
            </w:r>
            <w:r w:rsidRPr="003168A2">
              <w:t xml:space="preserve"> during the </w:t>
            </w:r>
            <w:r>
              <w:t>announce request procedure</w:t>
            </w:r>
            <w:r w:rsidRPr="003168A2">
              <w:t>.</w:t>
            </w:r>
          </w:p>
          <w:p w:rsidR="0075556B" w:rsidRPr="003168A2" w:rsidRDefault="0075556B" w:rsidP="00BC23A3">
            <w:pPr>
              <w:pStyle w:val="TAN"/>
            </w:pPr>
            <w:r w:rsidRPr="003168A2">
              <w:t>NOTE 2:</w:t>
            </w:r>
            <w:r w:rsidRPr="003168A2">
              <w:tab/>
              <w:t xml:space="preserve">The value of this timer is </w:t>
            </w:r>
            <w:r>
              <w:t>assigned</w:t>
            </w:r>
            <w:r w:rsidRPr="003168A2">
              <w:t xml:space="preserve"> by the </w:t>
            </w:r>
            <w:proofErr w:type="spellStart"/>
            <w:r>
              <w:t>ProSe</w:t>
            </w:r>
            <w:proofErr w:type="spellEnd"/>
            <w:r>
              <w:t xml:space="preserve"> Function</w:t>
            </w:r>
            <w:r w:rsidRPr="003168A2">
              <w:t xml:space="preserve"> during the </w:t>
            </w:r>
            <w:r>
              <w:t>monitor request procedure</w:t>
            </w:r>
            <w:r w:rsidRPr="003168A2">
              <w:t>.</w:t>
            </w:r>
          </w:p>
          <w:p w:rsidR="0075556B" w:rsidRPr="0028549D" w:rsidRDefault="0075556B" w:rsidP="00BC23A3">
            <w:pPr>
              <w:pStyle w:val="TAN"/>
            </w:pPr>
          </w:p>
        </w:tc>
      </w:tr>
    </w:tbl>
    <w:p w:rsidR="0075556B" w:rsidRDefault="0075556B" w:rsidP="0075556B">
      <w:pPr>
        <w:pStyle w:val="NO"/>
        <w:rPr>
          <w:lang w:eastAsia="zh-CN"/>
        </w:rPr>
      </w:pPr>
      <w:r>
        <w:rPr>
          <w:lang w:eastAsia="zh-CN"/>
        </w:rPr>
        <w:t>NOTE:</w:t>
      </w:r>
      <w:r>
        <w:rPr>
          <w:lang w:eastAsia="zh-CN"/>
        </w:rPr>
        <w:tab/>
        <w:t xml:space="preserve">Multiple timers T4001 and T4003 can run simultaneously in the </w:t>
      </w:r>
      <w:proofErr w:type="spellStart"/>
      <w:r>
        <w:rPr>
          <w:lang w:eastAsia="zh-CN"/>
        </w:rPr>
        <w:t>ProSe</w:t>
      </w:r>
      <w:proofErr w:type="spellEnd"/>
      <w:r>
        <w:rPr>
          <w:lang w:eastAsia="zh-CN"/>
        </w:rPr>
        <w:t xml:space="preserve"> Function.</w:t>
      </w:r>
    </w:p>
    <w:p w:rsidR="0075556B" w:rsidDel="009A2B00" w:rsidRDefault="0035349C" w:rsidP="0035349C">
      <w:pPr>
        <w:jc w:val="center"/>
        <w:rPr>
          <w:del w:id="59" w:author="M, Sathiya" w:date="2014-10-21T22:02:00Z"/>
          <w:lang w:eastAsia="zh-TW"/>
        </w:rPr>
        <w:pPrChange w:id="60" w:author="M, Sathiya" w:date="2014-10-22T22:10:00Z">
          <w:pPr>
            <w:pStyle w:val="B1"/>
          </w:pPr>
        </w:pPrChange>
      </w:pPr>
      <w:r>
        <w:rPr>
          <w:noProof/>
          <w:highlight w:val="green"/>
        </w:rPr>
        <w:t xml:space="preserve">***** </w:t>
      </w:r>
      <w:r>
        <w:rPr>
          <w:noProof/>
          <w:highlight w:val="green"/>
          <w:lang w:eastAsia="zh-TW"/>
        </w:rPr>
        <w:t xml:space="preserve">End of </w:t>
      </w:r>
      <w:r>
        <w:rPr>
          <w:noProof/>
          <w:highlight w:val="green"/>
        </w:rPr>
        <w:t>change *****</w:t>
      </w:r>
    </w:p>
    <w:p w:rsidR="001E41F3" w:rsidRDefault="001E41F3" w:rsidP="0035349C">
      <w:pPr>
        <w:jc w:val="center"/>
        <w:rPr>
          <w:noProof/>
        </w:rPr>
        <w:pPrChange w:id="61" w:author="M, Sathiya" w:date="2014-10-22T22:10:00Z">
          <w:pPr/>
        </w:pPrChange>
      </w:pPr>
      <w:bookmarkStart w:id="62" w:name="_GoBack"/>
      <w:bookmarkEnd w:id="62"/>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236" w:rsidRDefault="00F21236">
      <w:r>
        <w:separator/>
      </w:r>
    </w:p>
  </w:endnote>
  <w:endnote w:type="continuationSeparator" w:id="0">
    <w:p w:rsidR="00F21236" w:rsidRDefault="00F21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236" w:rsidRDefault="00F21236">
      <w:r>
        <w:separator/>
      </w:r>
    </w:p>
  </w:footnote>
  <w:footnote w:type="continuationSeparator" w:id="0">
    <w:p w:rsidR="00F21236" w:rsidRDefault="00F21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C038A"/>
    <w:rsid w:val="000C6598"/>
    <w:rsid w:val="000D5B1F"/>
    <w:rsid w:val="00145D43"/>
    <w:rsid w:val="0018508D"/>
    <w:rsid w:val="00192C46"/>
    <w:rsid w:val="00192FD0"/>
    <w:rsid w:val="001A7B60"/>
    <w:rsid w:val="001B7A65"/>
    <w:rsid w:val="001E41F3"/>
    <w:rsid w:val="0026004D"/>
    <w:rsid w:val="00274B87"/>
    <w:rsid w:val="00275D12"/>
    <w:rsid w:val="002860C4"/>
    <w:rsid w:val="002B5741"/>
    <w:rsid w:val="002D76D3"/>
    <w:rsid w:val="00305409"/>
    <w:rsid w:val="00332F94"/>
    <w:rsid w:val="00346003"/>
    <w:rsid w:val="00352828"/>
    <w:rsid w:val="0035349C"/>
    <w:rsid w:val="003B001A"/>
    <w:rsid w:val="003E1A36"/>
    <w:rsid w:val="004242F1"/>
    <w:rsid w:val="00440519"/>
    <w:rsid w:val="00490D41"/>
    <w:rsid w:val="004B75B7"/>
    <w:rsid w:val="004D48CF"/>
    <w:rsid w:val="0051580D"/>
    <w:rsid w:val="005236A4"/>
    <w:rsid w:val="00592D74"/>
    <w:rsid w:val="005B288A"/>
    <w:rsid w:val="005E2C44"/>
    <w:rsid w:val="00621188"/>
    <w:rsid w:val="006257ED"/>
    <w:rsid w:val="00695808"/>
    <w:rsid w:val="006B46FB"/>
    <w:rsid w:val="006E21FB"/>
    <w:rsid w:val="00707E5A"/>
    <w:rsid w:val="0075556B"/>
    <w:rsid w:val="00792342"/>
    <w:rsid w:val="007B18E7"/>
    <w:rsid w:val="007B512A"/>
    <w:rsid w:val="007C2097"/>
    <w:rsid w:val="007D2985"/>
    <w:rsid w:val="007D555A"/>
    <w:rsid w:val="007D6A07"/>
    <w:rsid w:val="008279FA"/>
    <w:rsid w:val="008626E7"/>
    <w:rsid w:val="00870EE7"/>
    <w:rsid w:val="008C6B97"/>
    <w:rsid w:val="008E0432"/>
    <w:rsid w:val="008F686C"/>
    <w:rsid w:val="00900806"/>
    <w:rsid w:val="009777D9"/>
    <w:rsid w:val="00991B88"/>
    <w:rsid w:val="009A2B00"/>
    <w:rsid w:val="009A579D"/>
    <w:rsid w:val="009E3297"/>
    <w:rsid w:val="009F734F"/>
    <w:rsid w:val="00A246B6"/>
    <w:rsid w:val="00A47E70"/>
    <w:rsid w:val="00A7671C"/>
    <w:rsid w:val="00AC4BD4"/>
    <w:rsid w:val="00AD1CD8"/>
    <w:rsid w:val="00B123E9"/>
    <w:rsid w:val="00B258BB"/>
    <w:rsid w:val="00B32DC6"/>
    <w:rsid w:val="00B67B97"/>
    <w:rsid w:val="00B800EC"/>
    <w:rsid w:val="00B968C8"/>
    <w:rsid w:val="00BA3EC5"/>
    <w:rsid w:val="00BB5DFC"/>
    <w:rsid w:val="00BD279D"/>
    <w:rsid w:val="00BD6BB8"/>
    <w:rsid w:val="00BE15B7"/>
    <w:rsid w:val="00C63AAE"/>
    <w:rsid w:val="00C95985"/>
    <w:rsid w:val="00CC5026"/>
    <w:rsid w:val="00D03F9A"/>
    <w:rsid w:val="00DE34CF"/>
    <w:rsid w:val="00E22CE6"/>
    <w:rsid w:val="00EE7D7C"/>
    <w:rsid w:val="00F2123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40519"/>
    <w:rPr>
      <w:rFonts w:ascii="Times New Roman" w:hAnsi="Times New Roman"/>
      <w:lang w:val="en-GB" w:eastAsia="en-US"/>
    </w:rPr>
  </w:style>
  <w:style w:type="character" w:customStyle="1" w:styleId="B1Char">
    <w:name w:val="B1 Char"/>
    <w:link w:val="B1"/>
    <w:locked/>
    <w:rsid w:val="00440519"/>
    <w:rPr>
      <w:rFonts w:ascii="Times New Roman" w:hAnsi="Times New Roman"/>
      <w:lang w:val="en-GB" w:eastAsia="en-US"/>
    </w:rPr>
  </w:style>
  <w:style w:type="character" w:customStyle="1" w:styleId="EditorsNoteCharChar">
    <w:name w:val="Editor's Note Char Char"/>
    <w:link w:val="EditorsNote"/>
    <w:locked/>
    <w:rsid w:val="00440519"/>
    <w:rPr>
      <w:rFonts w:ascii="Times New Roman" w:hAnsi="Times New Roman"/>
      <w:color w:val="FF0000"/>
      <w:lang w:val="en-GB" w:eastAsia="en-US"/>
    </w:rPr>
  </w:style>
  <w:style w:type="character" w:customStyle="1" w:styleId="TFChar">
    <w:name w:val="TF Char"/>
    <w:link w:val="TF"/>
    <w:locked/>
    <w:rsid w:val="00440519"/>
    <w:rPr>
      <w:rFonts w:ascii="Arial" w:hAnsi="Arial"/>
      <w:b/>
      <w:lang w:val="en-GB" w:eastAsia="en-US"/>
    </w:rPr>
  </w:style>
  <w:style w:type="character" w:customStyle="1" w:styleId="TALChar">
    <w:name w:val="TAL Char"/>
    <w:link w:val="TAL"/>
    <w:rsid w:val="0075556B"/>
    <w:rPr>
      <w:rFonts w:ascii="Arial" w:hAnsi="Arial"/>
      <w:sz w:val="18"/>
      <w:lang w:val="en-GB" w:eastAsia="en-US"/>
    </w:rPr>
  </w:style>
  <w:style w:type="character" w:customStyle="1" w:styleId="Heading3Char">
    <w:name w:val="Heading 3 Char"/>
    <w:link w:val="Heading3"/>
    <w:rsid w:val="0075556B"/>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40519"/>
    <w:rPr>
      <w:rFonts w:ascii="Times New Roman" w:hAnsi="Times New Roman"/>
      <w:lang w:val="en-GB" w:eastAsia="en-US"/>
    </w:rPr>
  </w:style>
  <w:style w:type="character" w:customStyle="1" w:styleId="B1Char">
    <w:name w:val="B1 Char"/>
    <w:link w:val="B1"/>
    <w:locked/>
    <w:rsid w:val="00440519"/>
    <w:rPr>
      <w:rFonts w:ascii="Times New Roman" w:hAnsi="Times New Roman"/>
      <w:lang w:val="en-GB" w:eastAsia="en-US"/>
    </w:rPr>
  </w:style>
  <w:style w:type="character" w:customStyle="1" w:styleId="EditorsNoteCharChar">
    <w:name w:val="Editor's Note Char Char"/>
    <w:link w:val="EditorsNote"/>
    <w:locked/>
    <w:rsid w:val="00440519"/>
    <w:rPr>
      <w:rFonts w:ascii="Times New Roman" w:hAnsi="Times New Roman"/>
      <w:color w:val="FF0000"/>
      <w:lang w:val="en-GB" w:eastAsia="en-US"/>
    </w:rPr>
  </w:style>
  <w:style w:type="character" w:customStyle="1" w:styleId="TFChar">
    <w:name w:val="TF Char"/>
    <w:link w:val="TF"/>
    <w:locked/>
    <w:rsid w:val="00440519"/>
    <w:rPr>
      <w:rFonts w:ascii="Arial" w:hAnsi="Arial"/>
      <w:b/>
      <w:lang w:val="en-GB" w:eastAsia="en-US"/>
    </w:rPr>
  </w:style>
  <w:style w:type="character" w:customStyle="1" w:styleId="TALChar">
    <w:name w:val="TAL Char"/>
    <w:link w:val="TAL"/>
    <w:rsid w:val="0075556B"/>
    <w:rPr>
      <w:rFonts w:ascii="Arial" w:hAnsi="Arial"/>
      <w:sz w:val="18"/>
      <w:lang w:val="en-GB" w:eastAsia="en-US"/>
    </w:rPr>
  </w:style>
  <w:style w:type="character" w:customStyle="1" w:styleId="Heading3Char">
    <w:name w:val="Heading 3 Char"/>
    <w:link w:val="Heading3"/>
    <w:rsid w:val="0075556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083426">
      <w:bodyDiv w:val="1"/>
      <w:marLeft w:val="0"/>
      <w:marRight w:val="0"/>
      <w:marTop w:val="0"/>
      <w:marBottom w:val="0"/>
      <w:divBdr>
        <w:top w:val="none" w:sz="0" w:space="0" w:color="auto"/>
        <w:left w:val="none" w:sz="0" w:space="0" w:color="auto"/>
        <w:bottom w:val="none" w:sz="0" w:space="0" w:color="auto"/>
        <w:right w:val="none" w:sz="0" w:space="0" w:color="auto"/>
      </w:divBdr>
    </w:div>
    <w:div w:id="108202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17EB4-BC78-4A36-8D1A-C8652E42B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2345</Words>
  <Characters>13368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 Sathiya</cp:lastModifiedBy>
  <cp:revision>17</cp:revision>
  <cp:lastPrinted>1900-12-31T16:00:00Z</cp:lastPrinted>
  <dcterms:created xsi:type="dcterms:W3CDTF">2014-10-21T13:55:00Z</dcterms:created>
  <dcterms:modified xsi:type="dcterms:W3CDTF">2014-10-22T14:11:00Z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