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91B" w:rsidRDefault="00A1491B" w:rsidP="00A149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FC0A72">
        <w:rPr>
          <w:b/>
          <w:noProof/>
          <w:sz w:val="28"/>
        </w:rPr>
        <w:t>1758</w:t>
      </w:r>
    </w:p>
    <w:p w:rsidR="00A1491B" w:rsidRDefault="00A1491B" w:rsidP="00A149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26 February - 2 March 2018</w:t>
      </w:r>
    </w:p>
    <w:p w:rsidR="00A1491B" w:rsidRDefault="00A1491B" w:rsidP="00A1491B">
      <w:pPr>
        <w:rPr>
          <w:rFonts w:ascii="Arial" w:hAnsi="Arial" w:cs="Arial"/>
          <w:b/>
          <w:bCs/>
        </w:rPr>
      </w:pPr>
    </w:p>
    <w:p w:rsidR="004E3939" w:rsidRPr="004E3939" w:rsidRDefault="005F331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</w:t>
      </w:r>
      <w:r w:rsidRPr="005F3314">
        <w:rPr>
          <w:rFonts w:ascii="Arial" w:hAnsi="Arial" w:cs="Arial"/>
          <w:b/>
          <w:sz w:val="22"/>
          <w:szCs w:val="22"/>
        </w:rPr>
        <w:t xml:space="preserve">on </w:t>
      </w:r>
      <w:r w:rsidR="00FC0A72">
        <w:rPr>
          <w:rFonts w:ascii="Arial" w:hAnsi="Arial" w:cs="Arial"/>
          <w:b/>
          <w:sz w:val="22"/>
          <w:szCs w:val="22"/>
        </w:rPr>
        <w:t>the IMS voice over PS session supported indication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8D8">
        <w:rPr>
          <w:rFonts w:ascii="Arial" w:hAnsi="Arial" w:cs="Arial"/>
          <w:b/>
          <w:sz w:val="22"/>
          <w:szCs w:val="22"/>
          <w:lang w:eastAsia="zh-CN"/>
        </w:rPr>
        <w:t>-</w:t>
      </w:r>
    </w:p>
    <w:p w:rsidR="00CD3FB8" w:rsidRPr="00CD3FB8" w:rsidRDefault="00CD3FB8" w:rsidP="00CD3F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D3FB8">
        <w:rPr>
          <w:rFonts w:ascii="Arial" w:hAnsi="Arial" w:cs="Arial"/>
          <w:b/>
          <w:sz w:val="22"/>
          <w:szCs w:val="22"/>
        </w:rPr>
        <w:t>Release:</w:t>
      </w:r>
      <w:r w:rsidRPr="00CD3FB8">
        <w:rPr>
          <w:rFonts w:ascii="Arial" w:hAnsi="Arial" w:cs="Arial"/>
          <w:b/>
          <w:bCs/>
          <w:sz w:val="22"/>
          <w:szCs w:val="22"/>
        </w:rPr>
        <w:tab/>
        <w:t>Rel</w:t>
      </w:r>
      <w:r w:rsidR="007768D8">
        <w:rPr>
          <w:rFonts w:ascii="Arial" w:hAnsi="Arial" w:cs="Arial"/>
          <w:b/>
          <w:bCs/>
          <w:sz w:val="22"/>
          <w:szCs w:val="22"/>
        </w:rPr>
        <w:t>-</w:t>
      </w:r>
      <w:r w:rsidRPr="00CD3FB8">
        <w:rPr>
          <w:rFonts w:ascii="Arial" w:hAnsi="Arial" w:cs="Arial"/>
          <w:b/>
          <w:bCs/>
          <w:sz w:val="22"/>
          <w:szCs w:val="22"/>
        </w:rPr>
        <w:t>15</w:t>
      </w:r>
    </w:p>
    <w:p w:rsidR="00CD3FB8" w:rsidRPr="00CD3FB8" w:rsidRDefault="00CD3FB8" w:rsidP="00CD3F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D3FB8">
        <w:rPr>
          <w:rFonts w:ascii="Arial" w:hAnsi="Arial" w:cs="Arial"/>
          <w:b/>
          <w:sz w:val="22"/>
          <w:szCs w:val="22"/>
        </w:rPr>
        <w:t>Work Item:</w:t>
      </w:r>
      <w:r w:rsidRPr="00CD3FB8">
        <w:rPr>
          <w:rFonts w:ascii="Arial" w:hAnsi="Arial" w:cs="Arial"/>
          <w:b/>
          <w:bCs/>
          <w:sz w:val="22"/>
          <w:szCs w:val="22"/>
        </w:rPr>
        <w:tab/>
        <w:t>5GS_Ph1-CT</w:t>
      </w:r>
    </w:p>
    <w:bookmarkEnd w:id="2"/>
    <w:bookmarkEnd w:id="3"/>
    <w:bookmarkEnd w:id="4"/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768D8">
        <w:rPr>
          <w:rFonts w:ascii="Arial" w:hAnsi="Arial" w:cs="Arial"/>
          <w:b/>
          <w:sz w:val="22"/>
          <w:szCs w:val="22"/>
        </w:rPr>
        <w:t xml:space="preserve">3GPP TSG </w:t>
      </w:r>
      <w:r w:rsidR="005F3314">
        <w:rPr>
          <w:rFonts w:ascii="Arial" w:hAnsi="Arial" w:cs="Arial"/>
          <w:b/>
          <w:sz w:val="22"/>
          <w:szCs w:val="22"/>
        </w:rPr>
        <w:t>CT</w:t>
      </w:r>
      <w:r w:rsidR="007768D8">
        <w:rPr>
          <w:rFonts w:ascii="Arial" w:hAnsi="Arial" w:cs="Arial"/>
          <w:b/>
          <w:sz w:val="22"/>
          <w:szCs w:val="22"/>
        </w:rPr>
        <w:t xml:space="preserve"> WG</w:t>
      </w:r>
      <w:r w:rsidR="005F3314">
        <w:rPr>
          <w:rFonts w:ascii="Arial" w:hAnsi="Arial" w:cs="Arial"/>
          <w:b/>
          <w:sz w:val="22"/>
          <w:szCs w:val="22"/>
        </w:rPr>
        <w:t>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8D8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7768D8">
        <w:rPr>
          <w:rFonts w:ascii="Arial" w:hAnsi="Arial" w:cs="Arial"/>
          <w:b/>
          <w:sz w:val="22"/>
          <w:szCs w:val="22"/>
        </w:rPr>
        <w:t>SA WG2</w:t>
      </w:r>
    </w:p>
    <w:p w:rsidR="00B97703" w:rsidRPr="007768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7768D8">
        <w:rPr>
          <w:rFonts w:ascii="Arial" w:hAnsi="Arial" w:cs="Arial"/>
          <w:b/>
          <w:sz w:val="22"/>
          <w:szCs w:val="22"/>
          <w:lang w:val="en-US"/>
        </w:rPr>
        <w:t>Cc:</w:t>
      </w:r>
      <w:r w:rsidRPr="007768D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768D8" w:rsidRPr="007768D8">
        <w:rPr>
          <w:rFonts w:ascii="Arial" w:hAnsi="Arial" w:cs="Arial"/>
          <w:b/>
          <w:sz w:val="22"/>
          <w:szCs w:val="22"/>
          <w:lang w:val="en-US"/>
        </w:rPr>
        <w:t>-</w:t>
      </w:r>
    </w:p>
    <w:bookmarkEnd w:id="5"/>
    <w:bookmarkEnd w:id="6"/>
    <w:p w:rsidR="00B97703" w:rsidRPr="007768D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68D8"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768D8">
        <w:rPr>
          <w:rFonts w:ascii="Arial" w:hAnsi="Arial" w:cs="Arial"/>
          <w:b/>
          <w:bCs/>
          <w:sz w:val="22"/>
          <w:szCs w:val="22"/>
        </w:rPr>
        <w:t>Christian.Herrero</w:t>
      </w:r>
      <w:proofErr w:type="spellEnd"/>
      <w:r w:rsidR="002C1B2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7768D8">
        <w:rPr>
          <w:rFonts w:ascii="Arial" w:hAnsi="Arial" w:cs="Arial"/>
          <w:b/>
          <w:bCs/>
          <w:sz w:val="22"/>
          <w:szCs w:val="22"/>
        </w:rPr>
        <w:t>Huawei</w:t>
      </w:r>
      <w:r w:rsidR="002C1B2D">
        <w:rPr>
          <w:rFonts w:ascii="Arial" w:hAnsi="Arial" w:cs="Arial"/>
          <w:b/>
          <w:bCs/>
          <w:sz w:val="22"/>
          <w:szCs w:val="22"/>
        </w:rPr>
        <w:t>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1BF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751F5">
        <w:rPr>
          <w:rFonts w:ascii="Arial" w:hAnsi="Arial" w:cs="Arial"/>
          <w:sz w:val="22"/>
          <w:szCs w:val="22"/>
        </w:rPr>
        <w:t>C1-181</w:t>
      </w:r>
      <w:r w:rsidR="00FC0A72">
        <w:rPr>
          <w:rFonts w:ascii="Arial" w:hAnsi="Arial" w:cs="Arial"/>
          <w:sz w:val="22"/>
          <w:szCs w:val="22"/>
        </w:rPr>
        <w:t>728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1BF1" w:rsidRPr="00A12BA5" w:rsidRDefault="00551BF1" w:rsidP="00551BF1">
      <w:pPr>
        <w:rPr>
          <w:rFonts w:ascii="Arial" w:hAnsi="Arial" w:cs="Arial"/>
          <w:szCs w:val="22"/>
        </w:rPr>
      </w:pPr>
      <w:r w:rsidRPr="00A12BA5">
        <w:rPr>
          <w:rFonts w:ascii="Arial" w:hAnsi="Arial" w:cs="Arial"/>
          <w:szCs w:val="22"/>
        </w:rPr>
        <w:t xml:space="preserve">CT1 </w:t>
      </w:r>
      <w:r w:rsidR="007768D8">
        <w:rPr>
          <w:rFonts w:ascii="Arial" w:hAnsi="Arial" w:cs="Arial"/>
          <w:szCs w:val="22"/>
        </w:rPr>
        <w:t xml:space="preserve">have worked </w:t>
      </w:r>
      <w:r w:rsidR="00C75950">
        <w:rPr>
          <w:rFonts w:ascii="Arial" w:hAnsi="Arial" w:cs="Arial"/>
          <w:szCs w:val="22"/>
        </w:rPr>
        <w:t>on</w:t>
      </w:r>
      <w:r w:rsidR="00A12BA5" w:rsidRPr="00A12BA5">
        <w:rPr>
          <w:rFonts w:ascii="Arial" w:hAnsi="Arial" w:cs="Arial"/>
          <w:szCs w:val="22"/>
        </w:rPr>
        <w:t xml:space="preserve"> specifying</w:t>
      </w:r>
      <w:r w:rsidR="00303C90">
        <w:rPr>
          <w:rFonts w:ascii="Arial" w:hAnsi="Arial" w:cs="Arial"/>
          <w:szCs w:val="22"/>
        </w:rPr>
        <w:t xml:space="preserve"> </w:t>
      </w:r>
      <w:r w:rsidR="00714587">
        <w:rPr>
          <w:rFonts w:ascii="Arial" w:hAnsi="Arial" w:cs="Arial"/>
          <w:szCs w:val="22"/>
        </w:rPr>
        <w:t xml:space="preserve">the stage 3 details about </w:t>
      </w:r>
      <w:r w:rsidR="007768D8">
        <w:rPr>
          <w:rFonts w:ascii="Arial" w:hAnsi="Arial" w:cs="Arial"/>
          <w:szCs w:val="22"/>
        </w:rPr>
        <w:t xml:space="preserve">how the </w:t>
      </w:r>
      <w:r w:rsidR="007768D8" w:rsidRPr="007768D8">
        <w:rPr>
          <w:rFonts w:ascii="Arial" w:hAnsi="Arial" w:cs="Arial"/>
          <w:szCs w:val="22"/>
        </w:rPr>
        <w:t xml:space="preserve">IMS voice over PS </w:t>
      </w:r>
      <w:r w:rsidR="007768D8">
        <w:rPr>
          <w:rFonts w:ascii="Arial" w:hAnsi="Arial" w:cs="Arial"/>
          <w:szCs w:val="22"/>
        </w:rPr>
        <w:t>s</w:t>
      </w:r>
      <w:r w:rsidR="007768D8" w:rsidRPr="007768D8">
        <w:rPr>
          <w:rFonts w:ascii="Arial" w:hAnsi="Arial" w:cs="Arial"/>
          <w:szCs w:val="22"/>
        </w:rPr>
        <w:t xml:space="preserve">ession </w:t>
      </w:r>
      <w:r w:rsidR="007768D8">
        <w:rPr>
          <w:rFonts w:ascii="Arial" w:hAnsi="Arial" w:cs="Arial"/>
          <w:szCs w:val="22"/>
        </w:rPr>
        <w:t>supported i</w:t>
      </w:r>
      <w:r w:rsidR="007768D8" w:rsidRPr="007768D8">
        <w:rPr>
          <w:rFonts w:ascii="Arial" w:hAnsi="Arial" w:cs="Arial"/>
          <w:szCs w:val="22"/>
        </w:rPr>
        <w:t>ndication</w:t>
      </w:r>
      <w:r w:rsidR="007768D8">
        <w:rPr>
          <w:rFonts w:ascii="Arial" w:hAnsi="Arial" w:cs="Arial"/>
          <w:szCs w:val="22"/>
        </w:rPr>
        <w:t xml:space="preserve"> should </w:t>
      </w:r>
      <w:r w:rsidR="00FD6E7D">
        <w:rPr>
          <w:rFonts w:ascii="Arial" w:hAnsi="Arial" w:cs="Arial"/>
          <w:szCs w:val="22"/>
        </w:rPr>
        <w:t xml:space="preserve">be </w:t>
      </w:r>
      <w:r w:rsidR="007768D8">
        <w:rPr>
          <w:rFonts w:ascii="Arial" w:hAnsi="Arial" w:cs="Arial"/>
          <w:szCs w:val="22"/>
        </w:rPr>
        <w:t>provided to the UE and its scope.</w:t>
      </w:r>
    </w:p>
    <w:p w:rsidR="00303C90" w:rsidRPr="00303C90" w:rsidRDefault="007768D8" w:rsidP="00A12BA5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CT1 observe that TS 23.501 indicates that the </w:t>
      </w:r>
      <w:r w:rsidRPr="007768D8">
        <w:rPr>
          <w:rFonts w:ascii="Arial" w:hAnsi="Arial" w:cs="Arial"/>
          <w:szCs w:val="22"/>
        </w:rPr>
        <w:t xml:space="preserve">IMS voice over PS </w:t>
      </w:r>
      <w:r>
        <w:rPr>
          <w:rFonts w:ascii="Arial" w:hAnsi="Arial" w:cs="Arial"/>
          <w:szCs w:val="22"/>
        </w:rPr>
        <w:t>s</w:t>
      </w:r>
      <w:r w:rsidRPr="007768D8">
        <w:rPr>
          <w:rFonts w:ascii="Arial" w:hAnsi="Arial" w:cs="Arial"/>
          <w:szCs w:val="22"/>
        </w:rPr>
        <w:t xml:space="preserve">ession </w:t>
      </w:r>
      <w:r>
        <w:rPr>
          <w:rFonts w:ascii="Arial" w:hAnsi="Arial" w:cs="Arial"/>
          <w:szCs w:val="22"/>
        </w:rPr>
        <w:t>supported i</w:t>
      </w:r>
      <w:r w:rsidRPr="007768D8">
        <w:rPr>
          <w:rFonts w:ascii="Arial" w:hAnsi="Arial" w:cs="Arial"/>
          <w:szCs w:val="22"/>
        </w:rPr>
        <w:t>ndication</w:t>
      </w:r>
      <w:r>
        <w:rPr>
          <w:rFonts w:ascii="Arial" w:hAnsi="Arial" w:cs="Arial"/>
          <w:szCs w:val="22"/>
        </w:rPr>
        <w:t xml:space="preserve"> is per access, i.e., 3GPP access or non-3GPP access. However, this is not reflected in TS 23.502</w:t>
      </w:r>
      <w:r w:rsidR="00DE30DA">
        <w:rPr>
          <w:rFonts w:ascii="Arial" w:hAnsi="Arial" w:cs="Arial"/>
          <w:szCs w:val="22"/>
        </w:rPr>
        <w:t xml:space="preserve"> clearly</w:t>
      </w:r>
      <w:r>
        <w:rPr>
          <w:rFonts w:ascii="Arial" w:hAnsi="Arial" w:cs="Arial"/>
          <w:szCs w:val="22"/>
        </w:rPr>
        <w:t xml:space="preserve">, and therefore there </w:t>
      </w:r>
      <w:proofErr w:type="gramStart"/>
      <w:r>
        <w:rPr>
          <w:rFonts w:ascii="Arial" w:hAnsi="Arial" w:cs="Arial"/>
          <w:szCs w:val="22"/>
        </w:rPr>
        <w:t>is</w:t>
      </w:r>
      <w:proofErr w:type="gramEnd"/>
      <w:r>
        <w:rPr>
          <w:rFonts w:ascii="Arial" w:hAnsi="Arial" w:cs="Arial"/>
          <w:szCs w:val="22"/>
        </w:rPr>
        <w:t xml:space="preserve"> an inconsistency in stage 2</w:t>
      </w:r>
      <w:r w:rsidR="00764D61">
        <w:rPr>
          <w:rFonts w:ascii="Arial" w:hAnsi="Arial" w:cs="Arial"/>
          <w:szCs w:val="22"/>
        </w:rPr>
        <w:t xml:space="preserve"> about this indication which</w:t>
      </w:r>
      <w:r>
        <w:rPr>
          <w:rFonts w:ascii="Arial" w:hAnsi="Arial" w:cs="Arial"/>
          <w:szCs w:val="22"/>
        </w:rPr>
        <w:t xml:space="preserve"> lead</w:t>
      </w:r>
      <w:r w:rsidR="00764D61">
        <w:rPr>
          <w:rFonts w:ascii="Arial" w:hAnsi="Arial" w:cs="Arial"/>
          <w:szCs w:val="22"/>
        </w:rPr>
        <w:t>s</w:t>
      </w:r>
      <w:r>
        <w:rPr>
          <w:rFonts w:ascii="Arial" w:hAnsi="Arial" w:cs="Arial"/>
          <w:szCs w:val="22"/>
        </w:rPr>
        <w:t xml:space="preserve"> to confusion</w:t>
      </w:r>
      <w:r w:rsidR="00303C90" w:rsidRPr="00303C90">
        <w:rPr>
          <w:rFonts w:ascii="Arial" w:hAnsi="Arial" w:cs="Arial"/>
          <w:szCs w:val="22"/>
        </w:rPr>
        <w:t>.</w:t>
      </w:r>
    </w:p>
    <w:p w:rsidR="00A12BA5" w:rsidRPr="00A12BA5" w:rsidRDefault="007768D8" w:rsidP="00A12BA5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CT1 have taken the approach</w:t>
      </w:r>
      <w:r w:rsidR="00764D61">
        <w:rPr>
          <w:rFonts w:ascii="Arial" w:hAnsi="Arial" w:cs="Arial"/>
          <w:szCs w:val="22"/>
        </w:rPr>
        <w:t xml:space="preserve"> as described in TS 23.501 and agreed the attached p-CR to stage 3 which </w:t>
      </w:r>
      <w:r w:rsidR="0031190B">
        <w:rPr>
          <w:rFonts w:ascii="Arial" w:hAnsi="Arial" w:cs="Arial"/>
          <w:szCs w:val="22"/>
        </w:rPr>
        <w:t xml:space="preserve">allows </w:t>
      </w:r>
      <w:r w:rsidR="00764D61">
        <w:rPr>
          <w:rFonts w:ascii="Arial" w:hAnsi="Arial" w:cs="Arial"/>
          <w:szCs w:val="22"/>
        </w:rPr>
        <w:t>provid</w:t>
      </w:r>
      <w:r w:rsidR="0031190B">
        <w:rPr>
          <w:rFonts w:ascii="Arial" w:hAnsi="Arial" w:cs="Arial"/>
          <w:szCs w:val="22"/>
        </w:rPr>
        <w:t>ing</w:t>
      </w:r>
      <w:r w:rsidR="00764D61">
        <w:rPr>
          <w:rFonts w:ascii="Arial" w:hAnsi="Arial" w:cs="Arial"/>
          <w:szCs w:val="22"/>
        </w:rPr>
        <w:t xml:space="preserve"> the UE with the </w:t>
      </w:r>
      <w:r w:rsidR="00764D61" w:rsidRPr="007768D8">
        <w:rPr>
          <w:rFonts w:ascii="Arial" w:hAnsi="Arial" w:cs="Arial"/>
          <w:szCs w:val="22"/>
        </w:rPr>
        <w:t xml:space="preserve">IMS voice over PS </w:t>
      </w:r>
      <w:r w:rsidR="00764D61">
        <w:rPr>
          <w:rFonts w:ascii="Arial" w:hAnsi="Arial" w:cs="Arial"/>
          <w:szCs w:val="22"/>
        </w:rPr>
        <w:t>s</w:t>
      </w:r>
      <w:r w:rsidR="00764D61" w:rsidRPr="007768D8">
        <w:rPr>
          <w:rFonts w:ascii="Arial" w:hAnsi="Arial" w:cs="Arial"/>
          <w:szCs w:val="22"/>
        </w:rPr>
        <w:t xml:space="preserve">ession </w:t>
      </w:r>
      <w:r w:rsidR="00764D61">
        <w:rPr>
          <w:rFonts w:ascii="Arial" w:hAnsi="Arial" w:cs="Arial"/>
          <w:szCs w:val="22"/>
        </w:rPr>
        <w:t>supported i</w:t>
      </w:r>
      <w:r w:rsidR="00764D61" w:rsidRPr="007768D8">
        <w:rPr>
          <w:rFonts w:ascii="Arial" w:hAnsi="Arial" w:cs="Arial"/>
          <w:szCs w:val="22"/>
        </w:rPr>
        <w:t>ndication</w:t>
      </w:r>
      <w:r w:rsidR="00DE30DA">
        <w:rPr>
          <w:rFonts w:ascii="Arial" w:hAnsi="Arial" w:cs="Arial"/>
          <w:szCs w:val="22"/>
        </w:rPr>
        <w:t xml:space="preserve"> per access</w:t>
      </w:r>
      <w:r w:rsidR="005E2094">
        <w:rPr>
          <w:rFonts w:ascii="Arial" w:hAnsi="Arial" w:cs="Arial"/>
          <w:szCs w:val="22"/>
        </w:rPr>
        <w:t xml:space="preserve"> (in the sub-clause </w:t>
      </w:r>
      <w:r w:rsidR="005E2094" w:rsidRPr="005E2094">
        <w:rPr>
          <w:rFonts w:ascii="Arial" w:hAnsi="Arial" w:cs="Arial"/>
          <w:szCs w:val="22"/>
        </w:rPr>
        <w:t>9.8.3.4</w:t>
      </w:r>
      <w:r w:rsidR="005E2094">
        <w:rPr>
          <w:rFonts w:ascii="Arial" w:hAnsi="Arial" w:cs="Arial"/>
          <w:szCs w:val="22"/>
        </w:rPr>
        <w:t>)</w:t>
      </w:r>
      <w:r w:rsidR="00170AB7">
        <w:rPr>
          <w:rFonts w:ascii="Arial" w:hAnsi="Arial" w:cs="Arial"/>
          <w:szCs w:val="22"/>
        </w:rPr>
        <w:t>.</w:t>
      </w:r>
      <w:r w:rsidR="00764D61">
        <w:rPr>
          <w:rFonts w:ascii="Arial" w:hAnsi="Arial" w:cs="Arial"/>
          <w:szCs w:val="22"/>
        </w:rPr>
        <w:t xml:space="preserve"> Note that the encoding allows indicating to the UE whether the </w:t>
      </w:r>
      <w:r w:rsidR="00764D61" w:rsidRPr="007768D8">
        <w:rPr>
          <w:rFonts w:ascii="Arial" w:hAnsi="Arial" w:cs="Arial"/>
          <w:szCs w:val="22"/>
        </w:rPr>
        <w:t xml:space="preserve">IMS voice over PS </w:t>
      </w:r>
      <w:r w:rsidR="00764D61">
        <w:rPr>
          <w:rFonts w:ascii="Arial" w:hAnsi="Arial" w:cs="Arial"/>
          <w:szCs w:val="22"/>
        </w:rPr>
        <w:t>s</w:t>
      </w:r>
      <w:r w:rsidR="00764D61" w:rsidRPr="007768D8">
        <w:rPr>
          <w:rFonts w:ascii="Arial" w:hAnsi="Arial" w:cs="Arial"/>
          <w:szCs w:val="22"/>
        </w:rPr>
        <w:t>ession</w:t>
      </w:r>
      <w:r w:rsidR="00FD6E7D">
        <w:rPr>
          <w:rFonts w:ascii="Arial" w:hAnsi="Arial" w:cs="Arial"/>
          <w:szCs w:val="22"/>
        </w:rPr>
        <w:t xml:space="preserve"> functionality </w:t>
      </w:r>
      <w:r w:rsidR="00764D61">
        <w:rPr>
          <w:rFonts w:ascii="Arial" w:hAnsi="Arial" w:cs="Arial"/>
          <w:szCs w:val="22"/>
        </w:rPr>
        <w:t xml:space="preserve">is supported </w:t>
      </w:r>
      <w:r w:rsidR="00EB485D">
        <w:rPr>
          <w:rFonts w:ascii="Arial" w:hAnsi="Arial" w:cs="Arial"/>
          <w:szCs w:val="22"/>
        </w:rPr>
        <w:t xml:space="preserve">in the registered PLMN </w:t>
      </w:r>
      <w:r w:rsidR="00764D61">
        <w:rPr>
          <w:rFonts w:ascii="Arial" w:hAnsi="Arial" w:cs="Arial"/>
          <w:szCs w:val="22"/>
        </w:rPr>
        <w:t>over 3GPP access, over non-3GPP acce</w:t>
      </w:r>
      <w:r w:rsidR="00E01F2A">
        <w:rPr>
          <w:rFonts w:ascii="Arial" w:hAnsi="Arial" w:cs="Arial"/>
          <w:szCs w:val="22"/>
        </w:rPr>
        <w:t>s</w:t>
      </w:r>
      <w:r w:rsidR="00764D61">
        <w:rPr>
          <w:rFonts w:ascii="Arial" w:hAnsi="Arial" w:cs="Arial"/>
          <w:szCs w:val="22"/>
        </w:rPr>
        <w:t>s</w:t>
      </w:r>
      <w:r w:rsidR="00EB485D">
        <w:rPr>
          <w:rFonts w:ascii="Arial" w:hAnsi="Arial" w:cs="Arial"/>
          <w:szCs w:val="22"/>
        </w:rPr>
        <w:t xml:space="preserve">, over </w:t>
      </w:r>
      <w:r w:rsidR="00764D61">
        <w:rPr>
          <w:rFonts w:ascii="Arial" w:hAnsi="Arial" w:cs="Arial"/>
          <w:szCs w:val="22"/>
        </w:rPr>
        <w:t>both</w:t>
      </w:r>
      <w:r w:rsidR="00EB485D">
        <w:rPr>
          <w:rFonts w:ascii="Arial" w:hAnsi="Arial" w:cs="Arial"/>
          <w:szCs w:val="22"/>
        </w:rPr>
        <w:t xml:space="preserve"> or not at all.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551BF1" w:rsidRPr="005665E9" w:rsidRDefault="00551BF1" w:rsidP="00A12BA5">
      <w:pPr>
        <w:spacing w:after="120"/>
        <w:ind w:left="993" w:hanging="993"/>
        <w:rPr>
          <w:rFonts w:ascii="Arial" w:hAnsi="Arial" w:cs="Arial"/>
          <w:b/>
        </w:rPr>
      </w:pPr>
      <w:r w:rsidRPr="001F3991">
        <w:rPr>
          <w:rFonts w:ascii="Arial" w:hAnsi="Arial" w:cs="Arial"/>
          <w:b/>
        </w:rPr>
        <w:t xml:space="preserve">To </w:t>
      </w:r>
      <w:r w:rsidR="007768D8">
        <w:rPr>
          <w:rFonts w:ascii="Arial" w:hAnsi="Arial" w:cs="Arial"/>
          <w:b/>
        </w:rPr>
        <w:t>3GPP TSG SA WG2</w:t>
      </w:r>
      <w:r w:rsidRPr="001F3991">
        <w:rPr>
          <w:rFonts w:ascii="Arial" w:hAnsi="Arial" w:cs="Arial"/>
          <w:b/>
        </w:rPr>
        <w:t>:</w:t>
      </w:r>
    </w:p>
    <w:p w:rsidR="00551BF1" w:rsidRDefault="00551BF1" w:rsidP="00551BF1">
      <w:pPr>
        <w:spacing w:after="120"/>
        <w:ind w:left="993" w:hanging="993"/>
        <w:rPr>
          <w:rFonts w:ascii="Arial" w:hAnsi="Arial" w:cs="Arial"/>
        </w:rPr>
      </w:pPr>
      <w:r w:rsidRPr="005665E9">
        <w:rPr>
          <w:rFonts w:ascii="Arial" w:hAnsi="Arial" w:cs="Arial"/>
          <w:b/>
        </w:rPr>
        <w:t xml:space="preserve">ACTION: </w:t>
      </w:r>
      <w:r w:rsidRPr="005665E9">
        <w:rPr>
          <w:rFonts w:ascii="Arial" w:hAnsi="Arial" w:cs="Arial"/>
          <w:b/>
          <w:color w:val="0070C0"/>
        </w:rPr>
        <w:tab/>
      </w:r>
      <w:r w:rsidR="00303C90">
        <w:rPr>
          <w:rFonts w:ascii="Arial" w:hAnsi="Arial"/>
          <w:lang w:eastAsia="zh-CN"/>
        </w:rPr>
        <w:t>CT1</w:t>
      </w:r>
      <w:r w:rsidR="00303C90">
        <w:rPr>
          <w:rFonts w:ascii="Arial" w:hAnsi="Arial" w:hint="eastAsia"/>
          <w:lang w:eastAsia="zh-CN"/>
        </w:rPr>
        <w:t xml:space="preserve"> kindly ask </w:t>
      </w:r>
      <w:r w:rsidR="00A85D80">
        <w:rPr>
          <w:rFonts w:ascii="Arial" w:hAnsi="Arial"/>
          <w:lang w:eastAsia="zh-CN"/>
        </w:rPr>
        <w:t>SA2</w:t>
      </w:r>
      <w:r w:rsidR="00303C90">
        <w:rPr>
          <w:rFonts w:ascii="Arial" w:eastAsia="PMingLiU" w:hAnsi="Arial" w:hint="eastAsia"/>
          <w:lang w:eastAsia="zh-TW"/>
        </w:rPr>
        <w:t xml:space="preserve"> </w:t>
      </w:r>
      <w:r w:rsidR="00303C90" w:rsidRPr="005665E9">
        <w:rPr>
          <w:rFonts w:ascii="Arial" w:hAnsi="Arial" w:hint="eastAsia"/>
          <w:lang w:eastAsia="zh-CN"/>
        </w:rPr>
        <w:t xml:space="preserve">to </w:t>
      </w:r>
      <w:r w:rsidR="007768D8">
        <w:rPr>
          <w:rFonts w:ascii="Arial" w:hAnsi="Arial"/>
          <w:lang w:eastAsia="zh-CN"/>
        </w:rPr>
        <w:t xml:space="preserve">consider the information provided and </w:t>
      </w:r>
      <w:r w:rsidR="00E01F2A">
        <w:rPr>
          <w:rFonts w:ascii="Arial" w:hAnsi="Arial" w:cs="Arial"/>
          <w:szCs w:val="22"/>
        </w:rPr>
        <w:t>update/align</w:t>
      </w:r>
      <w:r w:rsidR="00303C90">
        <w:rPr>
          <w:rFonts w:ascii="Arial" w:hAnsi="Arial" w:cs="Arial"/>
          <w:szCs w:val="22"/>
        </w:rPr>
        <w:t xml:space="preserve"> </w:t>
      </w:r>
      <w:r w:rsidR="007768D8">
        <w:rPr>
          <w:rFonts w:ascii="Arial" w:hAnsi="Arial" w:cs="Arial"/>
          <w:szCs w:val="22"/>
        </w:rPr>
        <w:t>their specifications, if necessary.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CD3FB8" w:rsidRDefault="00CD3FB8" w:rsidP="00CD3FB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110</w:t>
      </w:r>
      <w:r>
        <w:rPr>
          <w:rFonts w:ascii="Arial" w:hAnsi="Arial" w:cs="Arial"/>
          <w:bCs/>
        </w:rPr>
        <w:tab/>
        <w:t>16 - 20 April 2018</w:t>
      </w:r>
      <w:r>
        <w:rPr>
          <w:rFonts w:ascii="Arial" w:hAnsi="Arial" w:cs="Arial"/>
          <w:bCs/>
        </w:rPr>
        <w:tab/>
        <w:t>Kunming, P.R. of China</w:t>
      </w:r>
    </w:p>
    <w:p w:rsidR="00CD3FB8" w:rsidRDefault="00CD3FB8" w:rsidP="00CD3FB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111</w:t>
      </w:r>
      <w:r>
        <w:rPr>
          <w:rFonts w:ascii="Arial" w:hAnsi="Arial" w:cs="Arial"/>
          <w:bCs/>
        </w:rPr>
        <w:tab/>
        <w:t>21 - 25 May 2018</w:t>
      </w:r>
      <w:r>
        <w:rPr>
          <w:rFonts w:ascii="Arial" w:hAnsi="Arial" w:cs="Arial"/>
          <w:bCs/>
        </w:rPr>
        <w:tab/>
        <w:t>Osaka, Japan</w:t>
      </w:r>
    </w:p>
    <w:p w:rsidR="002F1940" w:rsidRPr="002F1940" w:rsidRDefault="002F1940" w:rsidP="004720B1">
      <w:pPr>
        <w:tabs>
          <w:tab w:val="left" w:pos="5103"/>
        </w:tabs>
        <w:spacing w:after="120"/>
      </w:pPr>
    </w:p>
    <w:sectPr w:rsidR="002F1940" w:rsidRPr="002F1940" w:rsidSect="007168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DD2" w:rsidRDefault="00EB3DD2">
      <w:pPr>
        <w:spacing w:after="0"/>
      </w:pPr>
      <w:r>
        <w:separator/>
      </w:r>
    </w:p>
  </w:endnote>
  <w:endnote w:type="continuationSeparator" w:id="0">
    <w:p w:rsidR="00EB3DD2" w:rsidRDefault="00EB3D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DD2" w:rsidRDefault="00EB3DD2">
      <w:pPr>
        <w:spacing w:after="0"/>
      </w:pPr>
      <w:r>
        <w:separator/>
      </w:r>
    </w:p>
  </w:footnote>
  <w:footnote w:type="continuationSeparator" w:id="0">
    <w:p w:rsidR="00EB3DD2" w:rsidRDefault="00EB3DD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06A0F"/>
    <w:rsid w:val="00017F23"/>
    <w:rsid w:val="000352E6"/>
    <w:rsid w:val="00065767"/>
    <w:rsid w:val="000E0D7F"/>
    <w:rsid w:val="000F6242"/>
    <w:rsid w:val="00170AB7"/>
    <w:rsid w:val="00265A48"/>
    <w:rsid w:val="0028166F"/>
    <w:rsid w:val="002C1B2D"/>
    <w:rsid w:val="002F1940"/>
    <w:rsid w:val="00303C90"/>
    <w:rsid w:val="0031190B"/>
    <w:rsid w:val="00365463"/>
    <w:rsid w:val="00383545"/>
    <w:rsid w:val="003F01DF"/>
    <w:rsid w:val="00412EB3"/>
    <w:rsid w:val="00433500"/>
    <w:rsid w:val="00433F71"/>
    <w:rsid w:val="00453604"/>
    <w:rsid w:val="004639CC"/>
    <w:rsid w:val="00467F13"/>
    <w:rsid w:val="004720B1"/>
    <w:rsid w:val="00481006"/>
    <w:rsid w:val="004A145A"/>
    <w:rsid w:val="004E3939"/>
    <w:rsid w:val="00551BF1"/>
    <w:rsid w:val="005B5FEB"/>
    <w:rsid w:val="005E2094"/>
    <w:rsid w:val="005E6B9B"/>
    <w:rsid w:val="005F3314"/>
    <w:rsid w:val="006B1A11"/>
    <w:rsid w:val="006C5A15"/>
    <w:rsid w:val="007007CF"/>
    <w:rsid w:val="00714587"/>
    <w:rsid w:val="007159CA"/>
    <w:rsid w:val="00716816"/>
    <w:rsid w:val="00736731"/>
    <w:rsid w:val="00753F87"/>
    <w:rsid w:val="00763DE2"/>
    <w:rsid w:val="00764D61"/>
    <w:rsid w:val="007751F5"/>
    <w:rsid w:val="007768D8"/>
    <w:rsid w:val="007D0284"/>
    <w:rsid w:val="007F4F92"/>
    <w:rsid w:val="00816F56"/>
    <w:rsid w:val="00824D26"/>
    <w:rsid w:val="00837A2F"/>
    <w:rsid w:val="008D772F"/>
    <w:rsid w:val="009016FE"/>
    <w:rsid w:val="0099764C"/>
    <w:rsid w:val="009B1505"/>
    <w:rsid w:val="009D6873"/>
    <w:rsid w:val="009F669F"/>
    <w:rsid w:val="00A12BA5"/>
    <w:rsid w:val="00A1491B"/>
    <w:rsid w:val="00A3399A"/>
    <w:rsid w:val="00A37AEB"/>
    <w:rsid w:val="00A85D80"/>
    <w:rsid w:val="00A92389"/>
    <w:rsid w:val="00AC70DF"/>
    <w:rsid w:val="00B60DB5"/>
    <w:rsid w:val="00B97703"/>
    <w:rsid w:val="00BD42D9"/>
    <w:rsid w:val="00C0527B"/>
    <w:rsid w:val="00C1661C"/>
    <w:rsid w:val="00C75950"/>
    <w:rsid w:val="00C82985"/>
    <w:rsid w:val="00CD3FB8"/>
    <w:rsid w:val="00CF4A9A"/>
    <w:rsid w:val="00DB6C37"/>
    <w:rsid w:val="00DE30DA"/>
    <w:rsid w:val="00E01F2A"/>
    <w:rsid w:val="00E70734"/>
    <w:rsid w:val="00EB3DD2"/>
    <w:rsid w:val="00EB485D"/>
    <w:rsid w:val="00F40B8A"/>
    <w:rsid w:val="00FB2AC6"/>
    <w:rsid w:val="00FC0339"/>
    <w:rsid w:val="00FC0A72"/>
    <w:rsid w:val="00FC1AAB"/>
    <w:rsid w:val="00FD6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98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829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829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29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29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29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2985"/>
    <w:pPr>
      <w:outlineLvl w:val="5"/>
    </w:pPr>
  </w:style>
  <w:style w:type="paragraph" w:styleId="Heading7">
    <w:name w:val="heading 7"/>
    <w:basedOn w:val="H6"/>
    <w:next w:val="Normal"/>
    <w:qFormat/>
    <w:rsid w:val="00C82985"/>
    <w:pPr>
      <w:outlineLvl w:val="6"/>
    </w:pPr>
  </w:style>
  <w:style w:type="paragraph" w:styleId="Heading8">
    <w:name w:val="heading 8"/>
    <w:basedOn w:val="Heading1"/>
    <w:next w:val="Normal"/>
    <w:qFormat/>
    <w:rsid w:val="00C829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29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829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82985"/>
    <w:pPr>
      <w:jc w:val="center"/>
    </w:pPr>
    <w:rPr>
      <w:i/>
    </w:rPr>
  </w:style>
  <w:style w:type="paragraph" w:styleId="CommentText">
    <w:name w:val="annotation text"/>
    <w:basedOn w:val="Normal"/>
    <w:semiHidden/>
    <w:rsid w:val="0071681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16816"/>
  </w:style>
  <w:style w:type="paragraph" w:customStyle="1" w:styleId="B1">
    <w:name w:val="B1"/>
    <w:basedOn w:val="List"/>
    <w:rsid w:val="00C82985"/>
  </w:style>
  <w:style w:type="paragraph" w:customStyle="1" w:styleId="00BodyText">
    <w:name w:val="00 BodyText"/>
    <w:basedOn w:val="Normal"/>
    <w:rsid w:val="0071681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16816"/>
    <w:pPr>
      <w:widowControl w:val="0"/>
    </w:pPr>
  </w:style>
  <w:style w:type="paragraph" w:customStyle="1" w:styleId="2">
    <w:name w:val="??? 2"/>
    <w:basedOn w:val="a"/>
    <w:next w:val="a"/>
    <w:rsid w:val="0071681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716816"/>
    <w:rPr>
      <w:sz w:val="16"/>
    </w:rPr>
  </w:style>
  <w:style w:type="paragraph" w:customStyle="1" w:styleId="DECISION">
    <w:name w:val="DECISION"/>
    <w:basedOn w:val="Normal"/>
    <w:rsid w:val="0071681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1681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1681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1681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1681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C82985"/>
    <w:pPr>
      <w:spacing w:before="180"/>
      <w:ind w:left="2693" w:hanging="2693"/>
    </w:pPr>
    <w:rPr>
      <w:b/>
    </w:rPr>
  </w:style>
  <w:style w:type="paragraph" w:styleId="TOC1">
    <w:name w:val="toc 1"/>
    <w:semiHidden/>
    <w:rsid w:val="00C829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829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82985"/>
    <w:pPr>
      <w:ind w:left="1701" w:hanging="1701"/>
    </w:pPr>
  </w:style>
  <w:style w:type="paragraph" w:styleId="TOC4">
    <w:name w:val="toc 4"/>
    <w:basedOn w:val="TOC3"/>
    <w:semiHidden/>
    <w:rsid w:val="00C82985"/>
    <w:pPr>
      <w:ind w:left="1418" w:hanging="1418"/>
    </w:pPr>
  </w:style>
  <w:style w:type="paragraph" w:styleId="TOC3">
    <w:name w:val="toc 3"/>
    <w:basedOn w:val="TOC2"/>
    <w:semiHidden/>
    <w:rsid w:val="00C82985"/>
    <w:pPr>
      <w:ind w:left="1134" w:hanging="1134"/>
    </w:pPr>
  </w:style>
  <w:style w:type="paragraph" w:styleId="TOC2">
    <w:name w:val="toc 2"/>
    <w:basedOn w:val="TOC1"/>
    <w:semiHidden/>
    <w:rsid w:val="00C829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2985"/>
    <w:pPr>
      <w:ind w:left="284"/>
    </w:pPr>
  </w:style>
  <w:style w:type="paragraph" w:styleId="Index1">
    <w:name w:val="index 1"/>
    <w:basedOn w:val="Normal"/>
    <w:semiHidden/>
    <w:rsid w:val="00C82985"/>
    <w:pPr>
      <w:keepLines/>
      <w:spacing w:after="0"/>
    </w:pPr>
  </w:style>
  <w:style w:type="paragraph" w:customStyle="1" w:styleId="ZH">
    <w:name w:val="ZH"/>
    <w:rsid w:val="00C829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2985"/>
    <w:pPr>
      <w:outlineLvl w:val="9"/>
    </w:pPr>
  </w:style>
  <w:style w:type="paragraph" w:styleId="ListNumber2">
    <w:name w:val="List Number 2"/>
    <w:basedOn w:val="ListNumber"/>
    <w:semiHidden/>
    <w:rsid w:val="00C82985"/>
    <w:pPr>
      <w:ind w:left="851"/>
    </w:pPr>
  </w:style>
  <w:style w:type="character" w:styleId="FootnoteReference">
    <w:name w:val="footnote reference"/>
    <w:basedOn w:val="DefaultParagraphFont"/>
    <w:semiHidden/>
    <w:rsid w:val="00C829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29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C82985"/>
    <w:rPr>
      <w:b/>
    </w:rPr>
  </w:style>
  <w:style w:type="paragraph" w:customStyle="1" w:styleId="TAC">
    <w:name w:val="TAC"/>
    <w:basedOn w:val="TAL"/>
    <w:rsid w:val="00C82985"/>
    <w:pPr>
      <w:jc w:val="center"/>
    </w:pPr>
  </w:style>
  <w:style w:type="paragraph" w:customStyle="1" w:styleId="TF">
    <w:name w:val="TF"/>
    <w:basedOn w:val="TH"/>
    <w:rsid w:val="00C82985"/>
    <w:pPr>
      <w:keepNext w:val="0"/>
      <w:spacing w:before="0" w:after="240"/>
    </w:pPr>
  </w:style>
  <w:style w:type="paragraph" w:customStyle="1" w:styleId="NO">
    <w:name w:val="NO"/>
    <w:basedOn w:val="Normal"/>
    <w:rsid w:val="00C82985"/>
    <w:pPr>
      <w:keepLines/>
      <w:ind w:left="1135" w:hanging="851"/>
    </w:pPr>
  </w:style>
  <w:style w:type="paragraph" w:styleId="TOC9">
    <w:name w:val="toc 9"/>
    <w:basedOn w:val="TOC8"/>
    <w:semiHidden/>
    <w:rsid w:val="00C82985"/>
    <w:pPr>
      <w:ind w:left="1418" w:hanging="1418"/>
    </w:pPr>
  </w:style>
  <w:style w:type="paragraph" w:customStyle="1" w:styleId="EX">
    <w:name w:val="EX"/>
    <w:basedOn w:val="Normal"/>
    <w:rsid w:val="00C82985"/>
    <w:pPr>
      <w:keepLines/>
      <w:ind w:left="1702" w:hanging="1418"/>
    </w:pPr>
  </w:style>
  <w:style w:type="paragraph" w:customStyle="1" w:styleId="FP">
    <w:name w:val="FP"/>
    <w:basedOn w:val="Normal"/>
    <w:rsid w:val="00C82985"/>
    <w:pPr>
      <w:spacing w:after="0"/>
    </w:pPr>
  </w:style>
  <w:style w:type="paragraph" w:customStyle="1" w:styleId="LD">
    <w:name w:val="LD"/>
    <w:rsid w:val="00C829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2985"/>
    <w:pPr>
      <w:spacing w:after="0"/>
    </w:pPr>
  </w:style>
  <w:style w:type="paragraph" w:customStyle="1" w:styleId="EW">
    <w:name w:val="EW"/>
    <w:basedOn w:val="EX"/>
    <w:rsid w:val="00C82985"/>
    <w:pPr>
      <w:spacing w:after="0"/>
    </w:pPr>
  </w:style>
  <w:style w:type="paragraph" w:styleId="TOC6">
    <w:name w:val="toc 6"/>
    <w:basedOn w:val="TOC5"/>
    <w:next w:val="Normal"/>
    <w:semiHidden/>
    <w:rsid w:val="00C82985"/>
    <w:pPr>
      <w:ind w:left="1985" w:hanging="1985"/>
    </w:pPr>
  </w:style>
  <w:style w:type="paragraph" w:styleId="TOC7">
    <w:name w:val="toc 7"/>
    <w:basedOn w:val="TOC6"/>
    <w:next w:val="Normal"/>
    <w:semiHidden/>
    <w:rsid w:val="00C82985"/>
    <w:pPr>
      <w:ind w:left="2268" w:hanging="2268"/>
    </w:pPr>
  </w:style>
  <w:style w:type="paragraph" w:styleId="ListBullet2">
    <w:name w:val="List Bullet 2"/>
    <w:basedOn w:val="ListBullet"/>
    <w:semiHidden/>
    <w:rsid w:val="00C82985"/>
    <w:pPr>
      <w:ind w:left="851"/>
    </w:pPr>
  </w:style>
  <w:style w:type="paragraph" w:styleId="ListBullet3">
    <w:name w:val="List Bullet 3"/>
    <w:basedOn w:val="ListBullet2"/>
    <w:semiHidden/>
    <w:rsid w:val="00C82985"/>
    <w:pPr>
      <w:ind w:left="1135"/>
    </w:pPr>
  </w:style>
  <w:style w:type="paragraph" w:styleId="ListNumber">
    <w:name w:val="List Number"/>
    <w:basedOn w:val="List"/>
    <w:semiHidden/>
    <w:rsid w:val="00C82985"/>
  </w:style>
  <w:style w:type="paragraph" w:customStyle="1" w:styleId="EQ">
    <w:name w:val="EQ"/>
    <w:basedOn w:val="Normal"/>
    <w:next w:val="Normal"/>
    <w:rsid w:val="00C829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29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29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29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2985"/>
    <w:pPr>
      <w:jc w:val="right"/>
    </w:pPr>
  </w:style>
  <w:style w:type="paragraph" w:customStyle="1" w:styleId="H6">
    <w:name w:val="H6"/>
    <w:basedOn w:val="Heading5"/>
    <w:next w:val="Normal"/>
    <w:rsid w:val="00C829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2985"/>
    <w:pPr>
      <w:ind w:left="851" w:hanging="851"/>
    </w:pPr>
  </w:style>
  <w:style w:type="paragraph" w:customStyle="1" w:styleId="TAL">
    <w:name w:val="TAL"/>
    <w:basedOn w:val="Normal"/>
    <w:rsid w:val="00C829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29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29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29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29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2985"/>
    <w:pPr>
      <w:framePr w:wrap="notBeside" w:y="16161"/>
    </w:pPr>
  </w:style>
  <w:style w:type="character" w:customStyle="1" w:styleId="ZGSM">
    <w:name w:val="ZGSM"/>
    <w:rsid w:val="00C82985"/>
  </w:style>
  <w:style w:type="paragraph" w:styleId="List2">
    <w:name w:val="List 2"/>
    <w:basedOn w:val="List"/>
    <w:semiHidden/>
    <w:rsid w:val="00C82985"/>
    <w:pPr>
      <w:ind w:left="851"/>
    </w:pPr>
  </w:style>
  <w:style w:type="paragraph" w:customStyle="1" w:styleId="ZG">
    <w:name w:val="ZG"/>
    <w:rsid w:val="00C829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82985"/>
    <w:pPr>
      <w:ind w:left="1135"/>
    </w:pPr>
  </w:style>
  <w:style w:type="paragraph" w:styleId="List4">
    <w:name w:val="List 4"/>
    <w:basedOn w:val="List3"/>
    <w:semiHidden/>
    <w:rsid w:val="00C82985"/>
    <w:pPr>
      <w:ind w:left="1418"/>
    </w:pPr>
  </w:style>
  <w:style w:type="paragraph" w:styleId="List5">
    <w:name w:val="List 5"/>
    <w:basedOn w:val="List4"/>
    <w:semiHidden/>
    <w:rsid w:val="00C82985"/>
    <w:pPr>
      <w:ind w:left="1702"/>
    </w:pPr>
  </w:style>
  <w:style w:type="paragraph" w:customStyle="1" w:styleId="EditorsNote">
    <w:name w:val="Editor's Note"/>
    <w:basedOn w:val="NO"/>
    <w:rsid w:val="00C82985"/>
    <w:rPr>
      <w:color w:val="FF0000"/>
    </w:rPr>
  </w:style>
  <w:style w:type="paragraph" w:styleId="List">
    <w:name w:val="List"/>
    <w:basedOn w:val="Normal"/>
    <w:semiHidden/>
    <w:rsid w:val="00C82985"/>
    <w:pPr>
      <w:ind w:left="568" w:hanging="284"/>
    </w:pPr>
  </w:style>
  <w:style w:type="paragraph" w:styleId="ListBullet">
    <w:name w:val="List Bullet"/>
    <w:basedOn w:val="List"/>
    <w:semiHidden/>
    <w:rsid w:val="00C82985"/>
  </w:style>
  <w:style w:type="paragraph" w:styleId="ListBullet4">
    <w:name w:val="List Bullet 4"/>
    <w:basedOn w:val="ListBullet3"/>
    <w:semiHidden/>
    <w:rsid w:val="00C82985"/>
    <w:pPr>
      <w:ind w:left="1418"/>
    </w:pPr>
  </w:style>
  <w:style w:type="paragraph" w:styleId="ListBullet5">
    <w:name w:val="List Bullet 5"/>
    <w:basedOn w:val="ListBullet4"/>
    <w:semiHidden/>
    <w:rsid w:val="00C82985"/>
    <w:pPr>
      <w:ind w:left="1702"/>
    </w:pPr>
  </w:style>
  <w:style w:type="paragraph" w:customStyle="1" w:styleId="B2">
    <w:name w:val="B2"/>
    <w:basedOn w:val="List2"/>
    <w:rsid w:val="00C82985"/>
  </w:style>
  <w:style w:type="paragraph" w:customStyle="1" w:styleId="B3">
    <w:name w:val="B3"/>
    <w:basedOn w:val="List3"/>
    <w:rsid w:val="00C82985"/>
  </w:style>
  <w:style w:type="paragraph" w:customStyle="1" w:styleId="B4">
    <w:name w:val="B4"/>
    <w:basedOn w:val="List4"/>
    <w:rsid w:val="00C82985"/>
  </w:style>
  <w:style w:type="paragraph" w:customStyle="1" w:styleId="B5">
    <w:name w:val="B5"/>
    <w:basedOn w:val="List5"/>
    <w:rsid w:val="00C82985"/>
  </w:style>
  <w:style w:type="paragraph" w:customStyle="1" w:styleId="ZTD">
    <w:name w:val="ZTD"/>
    <w:basedOn w:val="ZB"/>
    <w:rsid w:val="00C8298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styleId="DocumentMap">
    <w:name w:val="Document Map"/>
    <w:basedOn w:val="Normal"/>
    <w:semiHidden/>
    <w:rsid w:val="00DB6C37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rsid w:val="00A12BA5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Montreal (Canada), 26 February - 2 March 2018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1673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Huawei_CHV_2</cp:lastModifiedBy>
  <cp:revision>10</cp:revision>
  <cp:lastPrinted>2016-04-23T07:54:00Z</cp:lastPrinted>
  <dcterms:created xsi:type="dcterms:W3CDTF">2018-03-02T14:18:00Z</dcterms:created>
  <dcterms:modified xsi:type="dcterms:W3CDTF">2018-03-02T14:27:00Z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1519738215</vt:lpwstr>
  </property>
</Properties>
</file>