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B22722" w14:textId="77777777" w:rsidR="00216D13" w:rsidRPr="00726E1E"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31"/>
        <w:gridCol w:w="7599"/>
      </w:tblGrid>
      <w:tr w:rsidR="00911477" w:rsidRPr="002E5375" w14:paraId="1ADD2AB7" w14:textId="77777777" w:rsidTr="007F05C7">
        <w:trPr>
          <w:trHeight w:val="137"/>
        </w:trPr>
        <w:tc>
          <w:tcPr>
            <w:tcW w:w="9782" w:type="dxa"/>
            <w:gridSpan w:val="3"/>
            <w:tcBorders>
              <w:top w:val="nil"/>
              <w:left w:val="nil"/>
              <w:bottom w:val="single" w:sz="4" w:space="0" w:color="auto"/>
              <w:right w:val="nil"/>
            </w:tcBorders>
          </w:tcPr>
          <w:p w14:paraId="319421B0"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65154D8" w14:textId="77777777" w:rsidTr="007F05C7">
        <w:tc>
          <w:tcPr>
            <w:tcW w:w="2152" w:type="dxa"/>
            <w:tcBorders>
              <w:top w:val="single" w:sz="4" w:space="0" w:color="auto"/>
              <w:left w:val="nil"/>
              <w:bottom w:val="nil"/>
              <w:right w:val="nil"/>
            </w:tcBorders>
          </w:tcPr>
          <w:p w14:paraId="31BC76C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2625E1BA" w14:textId="2AC97672" w:rsidR="00911477" w:rsidRPr="00DE4DB9" w:rsidRDefault="00600A8E" w:rsidP="0054300A">
            <w:pPr>
              <w:ind w:left="57"/>
              <w:rPr>
                <w:rFonts w:ascii="Arial" w:hAnsi="Arial" w:cs="Arial"/>
                <w:sz w:val="36"/>
                <w:szCs w:val="24"/>
              </w:rPr>
            </w:pPr>
            <w:r w:rsidRPr="00600A8E">
              <w:rPr>
                <w:rFonts w:ascii="Arial" w:hAnsi="Arial" w:cs="Arial"/>
                <w:b/>
                <w:color w:val="0000FF"/>
                <w:sz w:val="28"/>
                <w:szCs w:val="28"/>
              </w:rPr>
              <w:t xml:space="preserve">LS </w:t>
            </w:r>
            <w:r w:rsidR="0054300A">
              <w:rPr>
                <w:rFonts w:ascii="Arial" w:hAnsi="Arial" w:cs="Arial"/>
                <w:b/>
                <w:color w:val="0000FF"/>
                <w:sz w:val="28"/>
                <w:szCs w:val="28"/>
              </w:rPr>
              <w:t>on</w:t>
            </w:r>
            <w:r w:rsidR="0054300A" w:rsidRPr="00600A8E">
              <w:rPr>
                <w:rFonts w:ascii="Arial" w:hAnsi="Arial" w:cs="Arial"/>
                <w:b/>
                <w:color w:val="0000FF"/>
                <w:sz w:val="28"/>
                <w:szCs w:val="28"/>
              </w:rPr>
              <w:t xml:space="preserve"> </w:t>
            </w:r>
            <w:r w:rsidRPr="00600A8E">
              <w:rPr>
                <w:rFonts w:ascii="Arial" w:hAnsi="Arial" w:cs="Arial"/>
                <w:b/>
                <w:color w:val="0000FF"/>
                <w:sz w:val="28"/>
                <w:szCs w:val="28"/>
              </w:rPr>
              <w:t xml:space="preserve">the start of ETSI STF555 </w:t>
            </w:r>
            <w:r w:rsidR="0054300A">
              <w:rPr>
                <w:rFonts w:ascii="Arial" w:hAnsi="Arial" w:cs="Arial"/>
                <w:b/>
                <w:color w:val="0000FF"/>
                <w:sz w:val="28"/>
                <w:szCs w:val="28"/>
              </w:rPr>
              <w:t>-</w:t>
            </w:r>
            <w:r w:rsidR="0054300A" w:rsidRPr="00600A8E">
              <w:rPr>
                <w:rFonts w:ascii="Arial" w:hAnsi="Arial" w:cs="Arial"/>
                <w:b/>
                <w:color w:val="0000FF"/>
                <w:sz w:val="28"/>
                <w:szCs w:val="28"/>
              </w:rPr>
              <w:t xml:space="preserve"> </w:t>
            </w:r>
            <w:r w:rsidRPr="00600A8E">
              <w:rPr>
                <w:rFonts w:ascii="Arial" w:hAnsi="Arial" w:cs="Arial"/>
                <w:b/>
                <w:color w:val="0000FF"/>
                <w:sz w:val="28"/>
                <w:szCs w:val="28"/>
              </w:rPr>
              <w:t>"Study of use cases and communications involving IoT devices in emergency situations"</w:t>
            </w:r>
          </w:p>
        </w:tc>
      </w:tr>
      <w:tr w:rsidR="00911477" w:rsidRPr="002A36EA" w14:paraId="294538D0" w14:textId="77777777" w:rsidTr="007F05C7">
        <w:tc>
          <w:tcPr>
            <w:tcW w:w="2152" w:type="dxa"/>
            <w:tcBorders>
              <w:top w:val="nil"/>
              <w:left w:val="nil"/>
              <w:bottom w:val="nil"/>
              <w:right w:val="nil"/>
            </w:tcBorders>
          </w:tcPr>
          <w:p w14:paraId="4930A5C1"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14:paraId="6A53BB4C" w14:textId="3E39186C" w:rsidR="00911477" w:rsidRPr="00911477" w:rsidRDefault="00600A8E" w:rsidP="00D64118">
            <w:pPr>
              <w:ind w:left="57"/>
              <w:rPr>
                <w:rFonts w:ascii="Arial" w:hAnsi="Arial" w:cs="Arial"/>
              </w:rPr>
            </w:pPr>
            <w:r>
              <w:rPr>
                <w:rFonts w:ascii="Arial" w:hAnsi="Arial" w:cs="Arial"/>
              </w:rPr>
              <w:t>2</w:t>
            </w:r>
            <w:r w:rsidR="00D64118">
              <w:rPr>
                <w:rFonts w:ascii="Arial" w:hAnsi="Arial" w:cs="Arial"/>
              </w:rPr>
              <w:t>6</w:t>
            </w:r>
            <w:r w:rsidRPr="00600A8E">
              <w:rPr>
                <w:rFonts w:ascii="Arial" w:hAnsi="Arial" w:cs="Arial"/>
                <w:vertAlign w:val="superscript"/>
              </w:rPr>
              <w:t>th</w:t>
            </w:r>
            <w:r>
              <w:rPr>
                <w:rFonts w:ascii="Arial" w:hAnsi="Arial" w:cs="Arial"/>
              </w:rPr>
              <w:t xml:space="preserve"> July, 2018</w:t>
            </w:r>
          </w:p>
        </w:tc>
      </w:tr>
      <w:tr w:rsidR="00911477" w:rsidRPr="00D21604" w14:paraId="5639A34D" w14:textId="77777777" w:rsidTr="007F05C7">
        <w:trPr>
          <w:trHeight w:val="140"/>
        </w:trPr>
        <w:tc>
          <w:tcPr>
            <w:tcW w:w="2152" w:type="dxa"/>
            <w:tcBorders>
              <w:top w:val="nil"/>
              <w:left w:val="nil"/>
              <w:bottom w:val="nil"/>
              <w:right w:val="nil"/>
            </w:tcBorders>
            <w:vAlign w:val="center"/>
          </w:tcPr>
          <w:p w14:paraId="5FA1541C"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B249A20" w14:textId="77777777" w:rsidR="00911477" w:rsidRPr="00911477" w:rsidRDefault="00911477" w:rsidP="007F05C7">
            <w:pPr>
              <w:ind w:left="57"/>
              <w:rPr>
                <w:rFonts w:ascii="Arial" w:hAnsi="Arial" w:cs="Arial"/>
                <w:sz w:val="16"/>
              </w:rPr>
            </w:pPr>
          </w:p>
        </w:tc>
      </w:tr>
      <w:tr w:rsidR="00911477" w:rsidRPr="00DE4DB9" w14:paraId="77D0A909" w14:textId="77777777" w:rsidTr="007F05C7">
        <w:tc>
          <w:tcPr>
            <w:tcW w:w="2152" w:type="dxa"/>
            <w:tcBorders>
              <w:top w:val="nil"/>
              <w:left w:val="nil"/>
              <w:bottom w:val="nil"/>
              <w:right w:val="nil"/>
            </w:tcBorders>
            <w:vAlign w:val="center"/>
          </w:tcPr>
          <w:p w14:paraId="7C3AAD77"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721DAF08" w14:textId="77777777" w:rsidR="00911477" w:rsidRPr="00DE4DB9" w:rsidRDefault="00EA6EBC" w:rsidP="007F05C7">
            <w:pPr>
              <w:ind w:left="57"/>
              <w:rPr>
                <w:rFonts w:ascii="Arial" w:hAnsi="Arial" w:cs="Arial"/>
                <w:sz w:val="28"/>
                <w:szCs w:val="28"/>
              </w:rPr>
            </w:pPr>
            <w:r>
              <w:rPr>
                <w:rFonts w:ascii="Arial" w:hAnsi="Arial" w:cs="Arial"/>
                <w:color w:val="0000FF"/>
                <w:sz w:val="28"/>
                <w:szCs w:val="28"/>
              </w:rPr>
              <w:t xml:space="preserve">ETSI </w:t>
            </w:r>
            <w:r w:rsidR="009E2D6F">
              <w:rPr>
                <w:rFonts w:ascii="Arial" w:hAnsi="Arial" w:cs="Arial"/>
                <w:color w:val="0000FF"/>
                <w:sz w:val="28"/>
                <w:szCs w:val="28"/>
              </w:rPr>
              <w:t>SC EMTEL</w:t>
            </w:r>
          </w:p>
        </w:tc>
      </w:tr>
      <w:tr w:rsidR="00911477" w:rsidRPr="009E2D6F" w14:paraId="4FBAB53C" w14:textId="77777777" w:rsidTr="007F05C7">
        <w:tc>
          <w:tcPr>
            <w:tcW w:w="2152" w:type="dxa"/>
            <w:tcBorders>
              <w:top w:val="nil"/>
              <w:left w:val="nil"/>
              <w:bottom w:val="nil"/>
              <w:right w:val="nil"/>
            </w:tcBorders>
            <w:vAlign w:val="center"/>
          </w:tcPr>
          <w:p w14:paraId="1AF1A41A"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14:paraId="4331273A" w14:textId="77777777" w:rsidR="00911477" w:rsidRPr="00600A8E" w:rsidRDefault="009E2D6F" w:rsidP="007F05C7">
            <w:pPr>
              <w:ind w:left="57"/>
              <w:rPr>
                <w:rFonts w:ascii="Arial" w:hAnsi="Arial" w:cs="Arial"/>
                <w:sz w:val="24"/>
              </w:rPr>
            </w:pPr>
            <w:r w:rsidRPr="00600A8E">
              <w:rPr>
                <w:rFonts w:ascii="Arial" w:hAnsi="Arial" w:cs="Arial"/>
                <w:color w:val="0000FF"/>
              </w:rPr>
              <w:t xml:space="preserve">EMTEL Chairman, </w:t>
            </w:r>
            <w:r w:rsidR="00600A8E" w:rsidRPr="00600A8E">
              <w:rPr>
                <w:rFonts w:ascii="Arial" w:hAnsi="Arial" w:cs="Arial"/>
                <w:color w:val="0000FF"/>
              </w:rPr>
              <w:t xml:space="preserve">Daniel </w:t>
            </w:r>
            <w:proofErr w:type="spellStart"/>
            <w:r w:rsidR="00600A8E" w:rsidRPr="00600A8E">
              <w:rPr>
                <w:rFonts w:ascii="Arial" w:hAnsi="Arial" w:cs="Arial"/>
                <w:color w:val="0000FF"/>
              </w:rPr>
              <w:t>Voisard</w:t>
            </w:r>
            <w:proofErr w:type="spellEnd"/>
            <w:r w:rsidRPr="00600A8E">
              <w:rPr>
                <w:rFonts w:ascii="Arial" w:hAnsi="Arial" w:cs="Arial"/>
                <w:color w:val="0000FF"/>
              </w:rPr>
              <w:t xml:space="preserve"> (</w:t>
            </w:r>
            <w:r w:rsidR="00C203C9" w:rsidRPr="00C203C9">
              <w:rPr>
                <w:rFonts w:ascii="Arial" w:hAnsi="Arial" w:cs="Arial"/>
                <w:color w:val="0000FF"/>
              </w:rPr>
              <w:t>Daniel.Voisard@bakom.admin.ch</w:t>
            </w:r>
            <w:r w:rsidRPr="00600A8E">
              <w:rPr>
                <w:rFonts w:ascii="Arial" w:hAnsi="Arial" w:cs="Arial"/>
                <w:color w:val="0000FF"/>
              </w:rPr>
              <w:t>)</w:t>
            </w:r>
            <w:r w:rsidRPr="00600A8E">
              <w:rPr>
                <w:rFonts w:ascii="Arial" w:hAnsi="Arial" w:cs="Arial"/>
                <w:color w:val="0000FF"/>
              </w:rPr>
              <w:br/>
              <w:t>EMTEL TO, Chantal Bonardi (chantal.bonardi@etsi.org)</w:t>
            </w:r>
          </w:p>
        </w:tc>
      </w:tr>
      <w:tr w:rsidR="00911477" w:rsidRPr="009E2D6F" w14:paraId="004CFF55" w14:textId="77777777" w:rsidTr="007F05C7">
        <w:tc>
          <w:tcPr>
            <w:tcW w:w="2152" w:type="dxa"/>
            <w:tcBorders>
              <w:top w:val="nil"/>
              <w:left w:val="nil"/>
              <w:bottom w:val="nil"/>
              <w:right w:val="nil"/>
            </w:tcBorders>
            <w:vAlign w:val="center"/>
          </w:tcPr>
          <w:p w14:paraId="48C79E7B" w14:textId="77777777" w:rsidR="00911477" w:rsidRPr="00600A8E"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2D17ACCD" w14:textId="77777777" w:rsidR="00911477" w:rsidRPr="00600A8E" w:rsidRDefault="00911477" w:rsidP="007F05C7">
            <w:pPr>
              <w:ind w:left="57"/>
              <w:rPr>
                <w:rFonts w:ascii="Arial" w:hAnsi="Arial" w:cs="Arial"/>
                <w:sz w:val="24"/>
              </w:rPr>
            </w:pPr>
          </w:p>
        </w:tc>
      </w:tr>
      <w:tr w:rsidR="00911477" w:rsidRPr="00EA6EBC" w14:paraId="6EE047AD" w14:textId="77777777" w:rsidTr="007F05C7">
        <w:tc>
          <w:tcPr>
            <w:tcW w:w="2152" w:type="dxa"/>
            <w:tcBorders>
              <w:top w:val="nil"/>
              <w:left w:val="nil"/>
              <w:bottom w:val="nil"/>
              <w:right w:val="nil"/>
            </w:tcBorders>
          </w:tcPr>
          <w:p w14:paraId="24EBFE9A" w14:textId="77777777" w:rsidR="00911477" w:rsidRPr="009E2D6F" w:rsidRDefault="00911477" w:rsidP="007F05C7">
            <w:pPr>
              <w:tabs>
                <w:tab w:val="left" w:pos="1701"/>
              </w:tabs>
              <w:ind w:left="57"/>
              <w:jc w:val="right"/>
              <w:rPr>
                <w:rFonts w:asciiTheme="minorHAnsi" w:hAnsiTheme="minorHAnsi" w:cstheme="minorHAnsi"/>
                <w:b/>
                <w:sz w:val="28"/>
                <w:szCs w:val="24"/>
                <w:lang w:val="fr-FR"/>
              </w:rPr>
            </w:pPr>
            <w:r w:rsidRPr="009E2D6F">
              <w:rPr>
                <w:rFonts w:asciiTheme="minorHAnsi" w:hAnsiTheme="minorHAnsi" w:cstheme="minorHAnsi"/>
                <w:b/>
                <w:sz w:val="28"/>
                <w:szCs w:val="24"/>
                <w:lang w:val="fr-FR"/>
              </w:rPr>
              <w:t>To:</w:t>
            </w:r>
          </w:p>
        </w:tc>
        <w:tc>
          <w:tcPr>
            <w:tcW w:w="7630" w:type="dxa"/>
            <w:gridSpan w:val="2"/>
            <w:tcBorders>
              <w:top w:val="nil"/>
              <w:left w:val="nil"/>
              <w:bottom w:val="nil"/>
              <w:right w:val="nil"/>
            </w:tcBorders>
          </w:tcPr>
          <w:p w14:paraId="0C931F8F" w14:textId="77777777" w:rsidR="00EA6EBC" w:rsidRDefault="00EA6EBC" w:rsidP="009E2D6F">
            <w:pPr>
              <w:ind w:left="57"/>
              <w:rPr>
                <w:rFonts w:ascii="Arial" w:hAnsi="Arial" w:cs="Arial"/>
                <w:color w:val="0000FF"/>
                <w:sz w:val="28"/>
                <w:lang w:val="fr-FR"/>
              </w:rPr>
            </w:pPr>
            <w:r w:rsidRPr="00EA6EBC">
              <w:rPr>
                <w:rFonts w:ascii="Arial" w:hAnsi="Arial" w:cs="Arial"/>
                <w:color w:val="0000FF"/>
                <w:sz w:val="28"/>
                <w:lang w:val="fr-FR"/>
              </w:rPr>
              <w:t xml:space="preserve">ETSI TC SmartM2M, </w:t>
            </w:r>
          </w:p>
          <w:p w14:paraId="032E6900" w14:textId="77777777" w:rsidR="00EA6EBC" w:rsidRDefault="00EA6EBC" w:rsidP="009E2D6F">
            <w:pPr>
              <w:ind w:left="57"/>
              <w:rPr>
                <w:rFonts w:ascii="Arial" w:hAnsi="Arial" w:cs="Arial"/>
                <w:color w:val="0000FF"/>
                <w:sz w:val="28"/>
                <w:lang w:val="fr-FR"/>
              </w:rPr>
            </w:pPr>
            <w:r w:rsidRPr="00EA6EBC">
              <w:rPr>
                <w:rFonts w:ascii="Arial" w:hAnsi="Arial" w:cs="Arial"/>
                <w:color w:val="0000FF"/>
                <w:sz w:val="28"/>
                <w:lang w:val="fr-FR"/>
              </w:rPr>
              <w:t xml:space="preserve">ETSI TC </w:t>
            </w:r>
            <w:proofErr w:type="spellStart"/>
            <w:r w:rsidRPr="00EA6EBC">
              <w:rPr>
                <w:rFonts w:ascii="Arial" w:hAnsi="Arial" w:cs="Arial"/>
                <w:color w:val="0000FF"/>
                <w:sz w:val="28"/>
                <w:lang w:val="fr-FR"/>
              </w:rPr>
              <w:t>SmartBAN</w:t>
            </w:r>
            <w:proofErr w:type="spellEnd"/>
            <w:r w:rsidRPr="00EA6EBC">
              <w:rPr>
                <w:rFonts w:ascii="Arial" w:hAnsi="Arial" w:cs="Arial"/>
                <w:color w:val="0000FF"/>
                <w:sz w:val="28"/>
                <w:lang w:val="fr-FR"/>
              </w:rPr>
              <w:t xml:space="preserve">, </w:t>
            </w:r>
          </w:p>
          <w:p w14:paraId="267ED362" w14:textId="77777777" w:rsidR="00EA6EBC" w:rsidRDefault="00EA6EBC" w:rsidP="009E2D6F">
            <w:pPr>
              <w:ind w:left="57"/>
              <w:rPr>
                <w:rFonts w:ascii="Arial" w:hAnsi="Arial" w:cs="Arial"/>
                <w:color w:val="0000FF"/>
                <w:sz w:val="28"/>
                <w:lang w:val="fr-FR"/>
              </w:rPr>
            </w:pPr>
            <w:r w:rsidRPr="00EA6EBC">
              <w:rPr>
                <w:rFonts w:ascii="Arial" w:hAnsi="Arial" w:cs="Arial"/>
                <w:color w:val="0000FF"/>
                <w:sz w:val="28"/>
                <w:lang w:val="fr-FR"/>
              </w:rPr>
              <w:t xml:space="preserve">ETSI TC TCCE, </w:t>
            </w:r>
          </w:p>
          <w:p w14:paraId="6A801AC9" w14:textId="77777777" w:rsidR="00EA6EBC" w:rsidRDefault="00EA6EBC" w:rsidP="009E2D6F">
            <w:pPr>
              <w:ind w:left="57"/>
              <w:rPr>
                <w:rFonts w:ascii="Arial" w:hAnsi="Arial" w:cs="Arial"/>
                <w:color w:val="0000FF"/>
                <w:sz w:val="28"/>
                <w:lang w:val="fr-FR"/>
              </w:rPr>
            </w:pPr>
            <w:r w:rsidRPr="00EA6EBC">
              <w:rPr>
                <w:rFonts w:ascii="Arial" w:hAnsi="Arial" w:cs="Arial"/>
                <w:color w:val="0000FF"/>
                <w:sz w:val="28"/>
                <w:lang w:val="fr-FR"/>
              </w:rPr>
              <w:t xml:space="preserve">3GPP SA1, </w:t>
            </w:r>
          </w:p>
          <w:p w14:paraId="4F908D1A" w14:textId="77777777" w:rsidR="00EA6EBC" w:rsidRDefault="00EA6EBC" w:rsidP="009E2D6F">
            <w:pPr>
              <w:ind w:left="57"/>
              <w:rPr>
                <w:rFonts w:ascii="Arial" w:hAnsi="Arial" w:cs="Arial"/>
                <w:color w:val="0000FF"/>
                <w:sz w:val="28"/>
                <w:lang w:val="fr-FR"/>
              </w:rPr>
            </w:pPr>
            <w:r w:rsidRPr="00EA6EBC">
              <w:rPr>
                <w:rFonts w:ascii="Arial" w:hAnsi="Arial" w:cs="Arial"/>
                <w:color w:val="0000FF"/>
                <w:sz w:val="28"/>
                <w:lang w:val="fr-FR"/>
              </w:rPr>
              <w:t xml:space="preserve">3GPP SA4, </w:t>
            </w:r>
          </w:p>
          <w:p w14:paraId="7781F07D" w14:textId="77777777" w:rsidR="00EA6EBC" w:rsidRDefault="00EA6EBC" w:rsidP="009E2D6F">
            <w:pPr>
              <w:ind w:left="57"/>
              <w:rPr>
                <w:rFonts w:ascii="Arial" w:hAnsi="Arial" w:cs="Arial"/>
                <w:color w:val="0000FF"/>
                <w:sz w:val="28"/>
                <w:lang w:val="fr-FR"/>
              </w:rPr>
            </w:pPr>
            <w:r w:rsidRPr="00EA6EBC">
              <w:rPr>
                <w:rFonts w:ascii="Arial" w:hAnsi="Arial" w:cs="Arial"/>
                <w:color w:val="0000FF"/>
                <w:sz w:val="28"/>
                <w:lang w:val="fr-FR"/>
              </w:rPr>
              <w:t xml:space="preserve">3GPP SA6, </w:t>
            </w:r>
          </w:p>
          <w:p w14:paraId="7E0A5EB5" w14:textId="24AE9651" w:rsidR="00911477" w:rsidRPr="00EA6EBC" w:rsidRDefault="00EA6EBC" w:rsidP="002B2F16">
            <w:pPr>
              <w:ind w:left="57"/>
              <w:rPr>
                <w:rFonts w:ascii="Arial" w:hAnsi="Arial" w:cs="Arial"/>
                <w:sz w:val="28"/>
              </w:rPr>
            </w:pPr>
            <w:r w:rsidRPr="00EA6EBC">
              <w:rPr>
                <w:rFonts w:ascii="Arial" w:hAnsi="Arial" w:cs="Arial"/>
                <w:color w:val="0000FF"/>
                <w:sz w:val="28"/>
              </w:rPr>
              <w:t>oneM2M</w:t>
            </w:r>
          </w:p>
        </w:tc>
      </w:tr>
      <w:tr w:rsidR="00911477" w:rsidRPr="00DE4DB9" w14:paraId="048FE9B4" w14:textId="77777777" w:rsidTr="007F05C7">
        <w:tc>
          <w:tcPr>
            <w:tcW w:w="2152" w:type="dxa"/>
            <w:tcBorders>
              <w:top w:val="nil"/>
              <w:left w:val="nil"/>
              <w:bottom w:val="nil"/>
              <w:right w:val="nil"/>
            </w:tcBorders>
          </w:tcPr>
          <w:p w14:paraId="2D2AB6DA"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5AB59E8A" w14:textId="77777777" w:rsidR="00911477" w:rsidRPr="00DE4DB9" w:rsidRDefault="009E2D6F" w:rsidP="009E2D6F">
            <w:pPr>
              <w:ind w:left="57"/>
              <w:rPr>
                <w:rFonts w:ascii="Arial" w:hAnsi="Arial" w:cs="Arial"/>
                <w:sz w:val="24"/>
                <w:szCs w:val="24"/>
              </w:rPr>
            </w:pPr>
            <w:r>
              <w:rPr>
                <w:rFonts w:ascii="Arial" w:hAnsi="Arial" w:cs="Arial"/>
                <w:sz w:val="24"/>
                <w:szCs w:val="24"/>
              </w:rPr>
              <w:t>NA</w:t>
            </w:r>
          </w:p>
        </w:tc>
      </w:tr>
      <w:tr w:rsidR="00911477" w:rsidRPr="00F85372" w14:paraId="73248DE7" w14:textId="77777777" w:rsidTr="007F05C7">
        <w:tc>
          <w:tcPr>
            <w:tcW w:w="2152" w:type="dxa"/>
            <w:tcBorders>
              <w:top w:val="nil"/>
              <w:left w:val="nil"/>
              <w:bottom w:val="nil"/>
              <w:right w:val="nil"/>
            </w:tcBorders>
          </w:tcPr>
          <w:p w14:paraId="2005628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09A0A69D" w14:textId="77777777" w:rsidR="00911477" w:rsidRPr="00911477" w:rsidRDefault="00911477" w:rsidP="007F05C7">
            <w:pPr>
              <w:ind w:left="57"/>
              <w:rPr>
                <w:rFonts w:ascii="Arial" w:hAnsi="Arial" w:cs="Arial"/>
                <w:sz w:val="16"/>
              </w:rPr>
            </w:pPr>
          </w:p>
        </w:tc>
      </w:tr>
      <w:tr w:rsidR="00911477" w:rsidRPr="002A36EA" w14:paraId="35FF8C80" w14:textId="77777777" w:rsidTr="007F05C7">
        <w:tc>
          <w:tcPr>
            <w:tcW w:w="2152" w:type="dxa"/>
            <w:tcBorders>
              <w:top w:val="nil"/>
              <w:left w:val="nil"/>
              <w:bottom w:val="nil"/>
              <w:right w:val="nil"/>
            </w:tcBorders>
            <w:vAlign w:val="center"/>
          </w:tcPr>
          <w:p w14:paraId="5C64D1F3"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14:paraId="22D73B02" w14:textId="77777777" w:rsidR="0054300A" w:rsidRPr="00911477" w:rsidRDefault="0054300A" w:rsidP="007F05C7">
            <w:pPr>
              <w:ind w:left="57"/>
              <w:rPr>
                <w:rFonts w:ascii="Arial" w:hAnsi="Arial" w:cs="Arial"/>
                <w:color w:val="0000FF"/>
              </w:rPr>
            </w:pPr>
          </w:p>
        </w:tc>
      </w:tr>
      <w:tr w:rsidR="00911477" w:rsidRPr="00D21604" w14:paraId="147586E7" w14:textId="77777777" w:rsidTr="007F05C7">
        <w:tc>
          <w:tcPr>
            <w:tcW w:w="2152" w:type="dxa"/>
            <w:tcBorders>
              <w:top w:val="nil"/>
              <w:left w:val="nil"/>
              <w:bottom w:val="nil"/>
              <w:right w:val="nil"/>
            </w:tcBorders>
          </w:tcPr>
          <w:p w14:paraId="27BDDCFF"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39D3FBF4" w14:textId="77777777" w:rsidR="00911477" w:rsidRPr="00911477" w:rsidRDefault="00911477" w:rsidP="007F05C7">
            <w:pPr>
              <w:ind w:left="57"/>
              <w:rPr>
                <w:rFonts w:ascii="Arial" w:hAnsi="Arial" w:cs="Arial"/>
                <w:sz w:val="16"/>
              </w:rPr>
            </w:pPr>
          </w:p>
        </w:tc>
      </w:tr>
      <w:tr w:rsidR="00911477" w:rsidRPr="00911477" w14:paraId="2ED4A0CB" w14:textId="77777777" w:rsidTr="005F3134">
        <w:tc>
          <w:tcPr>
            <w:tcW w:w="2183" w:type="dxa"/>
            <w:gridSpan w:val="2"/>
            <w:tcBorders>
              <w:top w:val="nil"/>
              <w:left w:val="nil"/>
              <w:bottom w:val="nil"/>
              <w:right w:val="nil"/>
            </w:tcBorders>
          </w:tcPr>
          <w:p w14:paraId="7BC4F56D"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599" w:type="dxa"/>
            <w:tcBorders>
              <w:top w:val="nil"/>
              <w:left w:val="nil"/>
              <w:bottom w:val="nil"/>
              <w:right w:val="nil"/>
            </w:tcBorders>
          </w:tcPr>
          <w:p w14:paraId="4E084890" w14:textId="77777777" w:rsidR="00911477" w:rsidRPr="00911477" w:rsidRDefault="00911477" w:rsidP="007F05C7">
            <w:pPr>
              <w:ind w:left="57"/>
              <w:rPr>
                <w:rFonts w:ascii="Arial" w:hAnsi="Arial" w:cs="Arial"/>
                <w:color w:val="0000FF"/>
              </w:rPr>
            </w:pPr>
          </w:p>
        </w:tc>
      </w:tr>
      <w:tr w:rsidR="00911477" w:rsidRPr="002E5375" w14:paraId="02C0F8F9" w14:textId="77777777" w:rsidTr="007F05C7">
        <w:tc>
          <w:tcPr>
            <w:tcW w:w="9782" w:type="dxa"/>
            <w:gridSpan w:val="3"/>
            <w:tcBorders>
              <w:top w:val="nil"/>
              <w:left w:val="nil"/>
              <w:bottom w:val="single" w:sz="4" w:space="0" w:color="000000"/>
              <w:right w:val="nil"/>
            </w:tcBorders>
          </w:tcPr>
          <w:p w14:paraId="2E29557A" w14:textId="77777777" w:rsidR="00911477" w:rsidRPr="002E5375" w:rsidRDefault="00911477" w:rsidP="007F05C7">
            <w:pPr>
              <w:tabs>
                <w:tab w:val="left" w:pos="1701"/>
              </w:tabs>
              <w:ind w:left="57" w:firstLine="249"/>
              <w:rPr>
                <w:sz w:val="16"/>
                <w:szCs w:val="16"/>
              </w:rPr>
            </w:pPr>
          </w:p>
        </w:tc>
      </w:tr>
    </w:tbl>
    <w:p w14:paraId="401C1F28" w14:textId="77777777" w:rsidR="00911477" w:rsidRPr="00866086" w:rsidRDefault="00911477" w:rsidP="00911477"/>
    <w:p w14:paraId="11E40BF1" w14:textId="77777777" w:rsidR="0067756A" w:rsidRPr="0067756A" w:rsidRDefault="0067756A" w:rsidP="0067756A">
      <w:pPr>
        <w:rPr>
          <w:rFonts w:ascii="Arial" w:hAnsi="Arial" w:cs="Arial"/>
          <w:b/>
        </w:rPr>
      </w:pPr>
      <w:r w:rsidRPr="0067756A">
        <w:rPr>
          <w:rFonts w:ascii="Arial" w:hAnsi="Arial" w:cs="Arial"/>
          <w:b/>
        </w:rPr>
        <w:t>1. Overall description:</w:t>
      </w:r>
    </w:p>
    <w:p w14:paraId="74AACED3" w14:textId="77777777" w:rsidR="0067756A" w:rsidRDefault="0067756A" w:rsidP="0067756A">
      <w:pPr>
        <w:rPr>
          <w:rFonts w:ascii="Arial" w:hAnsi="Arial" w:cs="Arial"/>
        </w:rPr>
      </w:pPr>
      <w:r>
        <w:rPr>
          <w:rFonts w:ascii="Arial" w:hAnsi="Arial" w:cs="Arial"/>
        </w:rPr>
        <w:t xml:space="preserve">The ETSI STF 555 project has recently started under the guidance of ETSI SC EMTEL. </w:t>
      </w:r>
      <w:bookmarkStart w:id="0" w:name="_GoBack"/>
      <w:bookmarkEnd w:id="0"/>
    </w:p>
    <w:p w14:paraId="57CD7048" w14:textId="77777777" w:rsidR="00E503C3" w:rsidRDefault="00E503C3" w:rsidP="0067756A">
      <w:pPr>
        <w:rPr>
          <w:rFonts w:ascii="Arial" w:hAnsi="Arial" w:cs="Arial"/>
        </w:rPr>
      </w:pPr>
    </w:p>
    <w:p w14:paraId="7F596F44" w14:textId="401E9D70" w:rsidR="0067756A" w:rsidRDefault="0067756A" w:rsidP="0067756A">
      <w:pPr>
        <w:rPr>
          <w:rFonts w:ascii="Arial" w:hAnsi="Arial" w:cs="Arial"/>
        </w:rPr>
      </w:pPr>
      <w:r w:rsidRPr="0067756A">
        <w:rPr>
          <w:rFonts w:ascii="Arial" w:hAnsi="Arial" w:cs="Arial"/>
        </w:rPr>
        <w:t xml:space="preserve">The purpose of this </w:t>
      </w:r>
      <w:r>
        <w:rPr>
          <w:rFonts w:ascii="Arial" w:hAnsi="Arial" w:cs="Arial"/>
        </w:rPr>
        <w:t xml:space="preserve">project </w:t>
      </w:r>
      <w:r w:rsidRPr="0067756A">
        <w:rPr>
          <w:rFonts w:ascii="Arial" w:hAnsi="Arial" w:cs="Arial"/>
        </w:rPr>
        <w:t xml:space="preserve">is to deliver a Technical Report to prepare the requirements for communications involving IoT devices in all types of emergency situations. </w:t>
      </w:r>
      <w:r w:rsidR="00E503C3">
        <w:rPr>
          <w:rFonts w:ascii="Arial" w:hAnsi="Arial" w:cs="Arial"/>
        </w:rPr>
        <w:t>This includes communications in three domains:</w:t>
      </w:r>
    </w:p>
    <w:p w14:paraId="250E803C" w14:textId="77777777" w:rsidR="00E503C3" w:rsidRDefault="00E503C3" w:rsidP="00E503C3">
      <w:pPr>
        <w:pStyle w:val="ListParagraph"/>
        <w:numPr>
          <w:ilvl w:val="0"/>
          <w:numId w:val="26"/>
        </w:numPr>
        <w:rPr>
          <w:rFonts w:ascii="Arial" w:hAnsi="Arial" w:cs="Arial"/>
        </w:rPr>
      </w:pPr>
      <w:r>
        <w:rPr>
          <w:rFonts w:ascii="Arial" w:hAnsi="Arial" w:cs="Arial"/>
        </w:rPr>
        <w:t xml:space="preserve">Emergency calling between individuals and authorities; </w:t>
      </w:r>
    </w:p>
    <w:p w14:paraId="385A5371" w14:textId="77777777" w:rsidR="00E503C3" w:rsidRDefault="00E503C3" w:rsidP="00E503C3">
      <w:pPr>
        <w:pStyle w:val="ListParagraph"/>
        <w:numPr>
          <w:ilvl w:val="0"/>
          <w:numId w:val="26"/>
        </w:numPr>
        <w:rPr>
          <w:rFonts w:ascii="Arial" w:hAnsi="Arial" w:cs="Arial"/>
        </w:rPr>
      </w:pPr>
      <w:r>
        <w:rPr>
          <w:rFonts w:ascii="Arial" w:hAnsi="Arial" w:cs="Arial"/>
        </w:rPr>
        <w:t xml:space="preserve">Critical communications between individuals within public safety authorities/organisations; and </w:t>
      </w:r>
    </w:p>
    <w:p w14:paraId="7C3FE120" w14:textId="77777777" w:rsidR="00E503C3" w:rsidRPr="00412540" w:rsidRDefault="00E503C3" w:rsidP="00412540">
      <w:pPr>
        <w:pStyle w:val="ListParagraph"/>
        <w:numPr>
          <w:ilvl w:val="0"/>
          <w:numId w:val="26"/>
        </w:numPr>
        <w:rPr>
          <w:rFonts w:ascii="Arial" w:hAnsi="Arial" w:cs="Arial"/>
        </w:rPr>
      </w:pPr>
      <w:r>
        <w:rPr>
          <w:rFonts w:ascii="Arial" w:hAnsi="Arial" w:cs="Arial"/>
        </w:rPr>
        <w:t>Emergency broadcast via Public Warning Systems.</w:t>
      </w:r>
    </w:p>
    <w:p w14:paraId="39AC88FA" w14:textId="77777777" w:rsidR="00E503C3" w:rsidRPr="0067756A" w:rsidRDefault="00E503C3" w:rsidP="0067756A">
      <w:pPr>
        <w:rPr>
          <w:rFonts w:ascii="Arial" w:hAnsi="Arial" w:cs="Arial"/>
        </w:rPr>
      </w:pPr>
    </w:p>
    <w:p w14:paraId="2B0FBE81" w14:textId="77777777" w:rsidR="0067756A" w:rsidRDefault="0067756A" w:rsidP="0067756A">
      <w:pPr>
        <w:rPr>
          <w:rFonts w:ascii="Arial" w:hAnsi="Arial" w:cs="Arial"/>
        </w:rPr>
      </w:pPr>
      <w:r w:rsidRPr="0067756A">
        <w:rPr>
          <w:rFonts w:ascii="Arial" w:hAnsi="Arial" w:cs="Arial"/>
        </w:rPr>
        <w:t>The deliverable will contain a study of the state of the art across the IoT domain scope</w:t>
      </w:r>
      <w:r w:rsidR="00AA157A">
        <w:rPr>
          <w:rFonts w:ascii="Arial" w:hAnsi="Arial" w:cs="Arial"/>
        </w:rPr>
        <w:t>, especially when relevant to emergency situations</w:t>
      </w:r>
      <w:r w:rsidRPr="0067756A">
        <w:rPr>
          <w:rFonts w:ascii="Arial" w:hAnsi="Arial" w:cs="Arial"/>
        </w:rPr>
        <w:t>. It will include an analysis of use cases for emergency services, taking into account the work already done in other projects, such as oneM2M and 3GPP. Finally, it will conclude with an analysis of the impacts of these use cases on the existing specifications and of what needs to be standardized.</w:t>
      </w:r>
    </w:p>
    <w:p w14:paraId="160C32FB" w14:textId="77777777" w:rsidR="0067756A" w:rsidRDefault="0067756A" w:rsidP="0067756A">
      <w:pPr>
        <w:rPr>
          <w:rFonts w:ascii="Arial" w:hAnsi="Arial" w:cs="Arial"/>
        </w:rPr>
      </w:pPr>
    </w:p>
    <w:p w14:paraId="6D0C9209" w14:textId="160A96E7" w:rsidR="00E503C3" w:rsidRDefault="0067756A" w:rsidP="0067756A">
      <w:pPr>
        <w:rPr>
          <w:rFonts w:ascii="Arial" w:hAnsi="Arial" w:cs="Arial"/>
        </w:rPr>
      </w:pPr>
      <w:r>
        <w:rPr>
          <w:rFonts w:ascii="Arial" w:hAnsi="Arial" w:cs="Arial"/>
        </w:rPr>
        <w:t xml:space="preserve">The STF has been tasked to </w:t>
      </w:r>
      <w:r w:rsidR="009975D6">
        <w:rPr>
          <w:rFonts w:ascii="Arial" w:hAnsi="Arial" w:cs="Arial"/>
        </w:rPr>
        <w:t>share the</w:t>
      </w:r>
      <w:r>
        <w:rPr>
          <w:rFonts w:ascii="Arial" w:hAnsi="Arial" w:cs="Arial"/>
        </w:rPr>
        <w:t xml:space="preserve"> draft version</w:t>
      </w:r>
      <w:r w:rsidR="007E4385">
        <w:rPr>
          <w:rFonts w:ascii="Arial" w:hAnsi="Arial" w:cs="Arial"/>
        </w:rPr>
        <w:t>s</w:t>
      </w:r>
      <w:r>
        <w:rPr>
          <w:rFonts w:ascii="Arial" w:hAnsi="Arial" w:cs="Arial"/>
        </w:rPr>
        <w:t xml:space="preserve"> of </w:t>
      </w:r>
      <w:r w:rsidR="009975D6">
        <w:rPr>
          <w:rFonts w:ascii="Arial" w:hAnsi="Arial" w:cs="Arial"/>
        </w:rPr>
        <w:t>its</w:t>
      </w:r>
      <w:r>
        <w:rPr>
          <w:rFonts w:ascii="Arial" w:hAnsi="Arial" w:cs="Arial"/>
        </w:rPr>
        <w:t xml:space="preserve"> Technical Report to other technical bodies and organisations </w:t>
      </w:r>
      <w:r w:rsidR="009975D6">
        <w:rPr>
          <w:rFonts w:ascii="Arial" w:hAnsi="Arial" w:cs="Arial"/>
        </w:rPr>
        <w:t>in the view of getting their comments and suggestions on the content of the document. The draft versions of the document are expected to be available in early February (stable draft) and mid-April (final draft) 2019.</w:t>
      </w:r>
      <w:r w:rsidR="00083591" w:rsidRPr="00083591">
        <w:rPr>
          <w:rFonts w:ascii="Arial" w:hAnsi="Arial" w:cs="Arial"/>
        </w:rPr>
        <w:t xml:space="preserve"> </w:t>
      </w:r>
    </w:p>
    <w:p w14:paraId="164B4EB8" w14:textId="77777777" w:rsidR="00E503C3" w:rsidRDefault="00E503C3" w:rsidP="0067756A">
      <w:pPr>
        <w:rPr>
          <w:rFonts w:ascii="Arial" w:hAnsi="Arial" w:cs="Arial"/>
        </w:rPr>
      </w:pPr>
    </w:p>
    <w:p w14:paraId="6217AE9A" w14:textId="25D2CAED" w:rsidR="0067756A" w:rsidRDefault="00E503C3" w:rsidP="0067756A">
      <w:pPr>
        <w:rPr>
          <w:rFonts w:ascii="Arial" w:hAnsi="Arial" w:cs="Arial"/>
        </w:rPr>
      </w:pPr>
      <w:r>
        <w:rPr>
          <w:rFonts w:ascii="Arial" w:hAnsi="Arial" w:cs="Arial"/>
        </w:rPr>
        <w:t xml:space="preserve">Further information about the project is available at the </w:t>
      </w:r>
      <w:r w:rsidR="00083591">
        <w:rPr>
          <w:rFonts w:ascii="Arial" w:hAnsi="Arial" w:cs="Arial"/>
        </w:rPr>
        <w:t xml:space="preserve">STF 555 web page </w:t>
      </w:r>
      <w:r>
        <w:rPr>
          <w:rFonts w:ascii="Arial" w:hAnsi="Arial" w:cs="Arial"/>
        </w:rPr>
        <w:t xml:space="preserve">which can be found </w:t>
      </w:r>
      <w:r w:rsidR="00083591">
        <w:rPr>
          <w:rFonts w:ascii="Arial" w:hAnsi="Arial" w:cs="Arial"/>
        </w:rPr>
        <w:t xml:space="preserve">at </w:t>
      </w:r>
      <w:hyperlink r:id="rId8" w:history="1">
        <w:r w:rsidR="0036336C" w:rsidRPr="000E7076">
          <w:rPr>
            <w:rStyle w:val="Hyperlink"/>
            <w:rFonts w:ascii="Arial" w:hAnsi="Arial" w:cs="Arial"/>
          </w:rPr>
          <w:t>https://portal.etsi.org/</w:t>
        </w:r>
        <w:r w:rsidR="0036336C" w:rsidRPr="000E7076">
          <w:rPr>
            <w:rStyle w:val="Hyperlink"/>
            <w:rFonts w:ascii="Arial" w:hAnsi="Arial" w:cs="Arial"/>
          </w:rPr>
          <w:t>S</w:t>
        </w:r>
        <w:r w:rsidR="0036336C" w:rsidRPr="000E7076">
          <w:rPr>
            <w:rStyle w:val="Hyperlink"/>
            <w:rFonts w:ascii="Arial" w:hAnsi="Arial" w:cs="Arial"/>
          </w:rPr>
          <w:t>TF/stfs/STFHomePages/STF555</w:t>
        </w:r>
      </w:hyperlink>
      <w:r w:rsidR="0036336C">
        <w:rPr>
          <w:rFonts w:ascii="Arial" w:hAnsi="Arial" w:cs="Arial"/>
        </w:rPr>
        <w:t xml:space="preserve"> </w:t>
      </w:r>
      <w:r w:rsidR="00E365D8">
        <w:rPr>
          <w:rFonts w:ascii="Arial" w:hAnsi="Arial" w:cs="Arial"/>
        </w:rPr>
        <w:t>.</w:t>
      </w:r>
    </w:p>
    <w:p w14:paraId="419227E8" w14:textId="77777777" w:rsidR="0067756A" w:rsidRPr="0067756A" w:rsidRDefault="0067756A" w:rsidP="0067756A">
      <w:pPr>
        <w:rPr>
          <w:rFonts w:ascii="Arial" w:hAnsi="Arial" w:cs="Arial"/>
          <w:b/>
        </w:rPr>
      </w:pPr>
    </w:p>
    <w:p w14:paraId="1F11C095" w14:textId="77777777" w:rsidR="0067756A" w:rsidRPr="0067756A" w:rsidRDefault="0067756A" w:rsidP="0067756A">
      <w:pPr>
        <w:rPr>
          <w:rFonts w:ascii="Arial" w:hAnsi="Arial" w:cs="Arial"/>
          <w:b/>
        </w:rPr>
      </w:pPr>
      <w:r w:rsidRPr="0067756A">
        <w:rPr>
          <w:rFonts w:ascii="Arial" w:hAnsi="Arial" w:cs="Arial"/>
          <w:b/>
        </w:rPr>
        <w:t>2. Actions:</w:t>
      </w:r>
    </w:p>
    <w:p w14:paraId="0715CAAE" w14:textId="4B8D01F8" w:rsidR="0067756A" w:rsidRPr="0067756A" w:rsidRDefault="009975D6" w:rsidP="0067756A">
      <w:pPr>
        <w:rPr>
          <w:rFonts w:ascii="Arial" w:hAnsi="Arial" w:cs="Arial"/>
        </w:rPr>
      </w:pPr>
      <w:r>
        <w:rPr>
          <w:rFonts w:ascii="Arial" w:hAnsi="Arial" w:cs="Arial"/>
        </w:rPr>
        <w:t xml:space="preserve">SC EMTEL kindly asks recipients of this message to </w:t>
      </w:r>
      <w:r w:rsidR="00883D5B">
        <w:rPr>
          <w:rFonts w:ascii="Arial" w:hAnsi="Arial" w:cs="Arial"/>
        </w:rPr>
        <w:t>note the ongoing work of STF 555</w:t>
      </w:r>
      <w:r w:rsidR="00EE2B3B">
        <w:rPr>
          <w:rFonts w:ascii="Arial" w:hAnsi="Arial" w:cs="Arial"/>
        </w:rPr>
        <w:t xml:space="preserve"> </w:t>
      </w:r>
      <w:r>
        <w:rPr>
          <w:rFonts w:ascii="Arial" w:hAnsi="Arial" w:cs="Arial"/>
        </w:rPr>
        <w:t xml:space="preserve">and </w:t>
      </w:r>
      <w:r w:rsidR="00EE2B3B">
        <w:rPr>
          <w:rFonts w:ascii="Arial" w:hAnsi="Arial" w:cs="Arial"/>
        </w:rPr>
        <w:t xml:space="preserve">to take account of it in their work as appropriate. </w:t>
      </w:r>
      <w:r>
        <w:rPr>
          <w:rFonts w:ascii="Arial" w:hAnsi="Arial" w:cs="Arial"/>
        </w:rPr>
        <w:t xml:space="preserve"> </w:t>
      </w:r>
    </w:p>
    <w:p w14:paraId="6A0D31AD" w14:textId="77777777" w:rsidR="0067756A" w:rsidRPr="0067756A" w:rsidRDefault="0067756A" w:rsidP="0067756A">
      <w:pPr>
        <w:rPr>
          <w:rFonts w:ascii="Arial" w:hAnsi="Arial" w:cs="Arial"/>
          <w:b/>
        </w:rPr>
      </w:pPr>
    </w:p>
    <w:p w14:paraId="1737AA18" w14:textId="77777777" w:rsidR="0067756A" w:rsidRPr="0067756A" w:rsidRDefault="0067756A" w:rsidP="0067756A">
      <w:pPr>
        <w:rPr>
          <w:rFonts w:ascii="Arial" w:hAnsi="Arial" w:cs="Arial"/>
          <w:b/>
        </w:rPr>
      </w:pPr>
      <w:r w:rsidRPr="0067756A">
        <w:rPr>
          <w:rFonts w:ascii="Arial" w:hAnsi="Arial" w:cs="Arial"/>
          <w:b/>
        </w:rPr>
        <w:t>3. Date of next meetings of the originator:</w:t>
      </w:r>
    </w:p>
    <w:p w14:paraId="4D8511F1" w14:textId="77777777" w:rsidR="0067756A" w:rsidRPr="0067756A" w:rsidRDefault="0067756A" w:rsidP="0067756A">
      <w:pPr>
        <w:rPr>
          <w:rFonts w:ascii="Arial" w:hAnsi="Arial" w:cs="Arial"/>
          <w:bCs/>
        </w:rPr>
      </w:pPr>
      <w:r w:rsidRPr="0067756A">
        <w:rPr>
          <w:rFonts w:ascii="Arial" w:hAnsi="Arial" w:cs="Arial"/>
          <w:bCs/>
        </w:rPr>
        <w:t>ETSI EMTEL Meeting #</w:t>
      </w:r>
      <w:r w:rsidR="009975D6">
        <w:rPr>
          <w:rFonts w:ascii="Arial" w:hAnsi="Arial" w:cs="Arial"/>
          <w:bCs/>
        </w:rPr>
        <w:t>43</w:t>
      </w:r>
      <w:r w:rsidRPr="0067756A">
        <w:rPr>
          <w:rFonts w:ascii="Arial" w:hAnsi="Arial" w:cs="Arial"/>
          <w:bCs/>
        </w:rPr>
        <w:tab/>
      </w:r>
      <w:r w:rsidR="009975D6">
        <w:rPr>
          <w:rFonts w:ascii="Arial" w:hAnsi="Arial" w:cs="Arial"/>
          <w:bCs/>
        </w:rPr>
        <w:t>18</w:t>
      </w:r>
      <w:r w:rsidRPr="0067756A">
        <w:rPr>
          <w:rFonts w:ascii="Arial" w:hAnsi="Arial" w:cs="Arial"/>
          <w:bCs/>
        </w:rPr>
        <w:t xml:space="preserve"> October 201</w:t>
      </w:r>
      <w:r w:rsidR="009975D6">
        <w:rPr>
          <w:rFonts w:ascii="Arial" w:hAnsi="Arial" w:cs="Arial"/>
          <w:bCs/>
        </w:rPr>
        <w:t>8</w:t>
      </w:r>
      <w:r w:rsidRPr="0067756A">
        <w:rPr>
          <w:rFonts w:ascii="Arial" w:hAnsi="Arial" w:cs="Arial"/>
          <w:bCs/>
        </w:rPr>
        <w:tab/>
      </w:r>
      <w:r w:rsidRPr="0067756A">
        <w:rPr>
          <w:rFonts w:ascii="Arial" w:hAnsi="Arial" w:cs="Arial"/>
          <w:bCs/>
        </w:rPr>
        <w:tab/>
      </w:r>
      <w:r w:rsidRPr="0067756A">
        <w:rPr>
          <w:rFonts w:ascii="Arial" w:hAnsi="Arial" w:cs="Arial"/>
          <w:bCs/>
        </w:rPr>
        <w:tab/>
      </w:r>
      <w:r w:rsidR="009975D6" w:rsidRPr="0067756A">
        <w:rPr>
          <w:rFonts w:ascii="Arial" w:hAnsi="Arial" w:cs="Arial"/>
          <w:bCs/>
        </w:rPr>
        <w:t>Sophia Antipolis, France</w:t>
      </w:r>
    </w:p>
    <w:p w14:paraId="050E1F60" w14:textId="77777777" w:rsidR="005F3134" w:rsidRDefault="0067756A" w:rsidP="0067756A">
      <w:pPr>
        <w:rPr>
          <w:rFonts w:ascii="Arial" w:hAnsi="Arial" w:cs="Arial"/>
        </w:rPr>
      </w:pPr>
      <w:r w:rsidRPr="0067756A">
        <w:rPr>
          <w:rFonts w:ascii="Arial" w:hAnsi="Arial" w:cs="Arial"/>
          <w:bCs/>
        </w:rPr>
        <w:t>ETSI EMTEL Meeting #</w:t>
      </w:r>
      <w:r w:rsidR="009975D6">
        <w:rPr>
          <w:rFonts w:ascii="Arial" w:hAnsi="Arial" w:cs="Arial"/>
          <w:bCs/>
        </w:rPr>
        <w:t>44</w:t>
      </w:r>
      <w:r w:rsidRPr="0067756A">
        <w:rPr>
          <w:rFonts w:ascii="Arial" w:hAnsi="Arial" w:cs="Arial"/>
          <w:bCs/>
        </w:rPr>
        <w:tab/>
        <w:t>2</w:t>
      </w:r>
      <w:r w:rsidR="009975D6">
        <w:rPr>
          <w:rFonts w:ascii="Arial" w:hAnsi="Arial" w:cs="Arial"/>
          <w:bCs/>
        </w:rPr>
        <w:t>9</w:t>
      </w:r>
      <w:r w:rsidRPr="0067756A">
        <w:rPr>
          <w:rFonts w:ascii="Arial" w:hAnsi="Arial" w:cs="Arial"/>
          <w:bCs/>
        </w:rPr>
        <w:t>-</w:t>
      </w:r>
      <w:r w:rsidR="009975D6">
        <w:rPr>
          <w:rFonts w:ascii="Arial" w:hAnsi="Arial" w:cs="Arial"/>
          <w:bCs/>
        </w:rPr>
        <w:t>30</w:t>
      </w:r>
      <w:r w:rsidRPr="0067756A">
        <w:rPr>
          <w:rFonts w:ascii="Arial" w:hAnsi="Arial" w:cs="Arial"/>
          <w:bCs/>
        </w:rPr>
        <w:t xml:space="preserve"> </w:t>
      </w:r>
      <w:r w:rsidR="00AA157A">
        <w:rPr>
          <w:rFonts w:ascii="Arial" w:hAnsi="Arial" w:cs="Arial"/>
          <w:bCs/>
        </w:rPr>
        <w:t>January</w:t>
      </w:r>
      <w:r w:rsidRPr="0067756A">
        <w:rPr>
          <w:rFonts w:ascii="Arial" w:hAnsi="Arial" w:cs="Arial"/>
          <w:bCs/>
        </w:rPr>
        <w:t xml:space="preserve"> 201</w:t>
      </w:r>
      <w:r w:rsidR="009975D6">
        <w:rPr>
          <w:rFonts w:ascii="Arial" w:hAnsi="Arial" w:cs="Arial"/>
          <w:bCs/>
        </w:rPr>
        <w:t>8</w:t>
      </w:r>
      <w:r w:rsidRPr="0067756A">
        <w:rPr>
          <w:rFonts w:ascii="Arial" w:hAnsi="Arial" w:cs="Arial"/>
          <w:bCs/>
        </w:rPr>
        <w:tab/>
      </w:r>
      <w:r w:rsidRPr="0067756A">
        <w:rPr>
          <w:rFonts w:ascii="Arial" w:hAnsi="Arial" w:cs="Arial"/>
          <w:bCs/>
        </w:rPr>
        <w:tab/>
      </w:r>
      <w:r w:rsidRPr="0067756A">
        <w:rPr>
          <w:rFonts w:ascii="Arial" w:hAnsi="Arial" w:cs="Arial"/>
          <w:bCs/>
        </w:rPr>
        <w:tab/>
        <w:t>Sophia Antipolis, France</w:t>
      </w:r>
    </w:p>
    <w:p w14:paraId="09D64AAB" w14:textId="77777777" w:rsidR="00911477" w:rsidRDefault="009E2D6F" w:rsidP="007833A7">
      <w:pPr>
        <w:rPr>
          <w:rFonts w:ascii="Arial" w:hAnsi="Arial" w:cs="Arial"/>
        </w:rPr>
      </w:pPr>
      <w:r>
        <w:rPr>
          <w:rFonts w:ascii="Arial" w:hAnsi="Arial" w:cs="Arial"/>
        </w:rPr>
        <w:t xml:space="preserve"> </w:t>
      </w:r>
    </w:p>
    <w:sectPr w:rsidR="00911477"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03DAA" w14:textId="77777777" w:rsidR="00601406" w:rsidRDefault="00601406" w:rsidP="00D9435B">
      <w:r>
        <w:separator/>
      </w:r>
    </w:p>
  </w:endnote>
  <w:endnote w:type="continuationSeparator" w:id="0">
    <w:p w14:paraId="259F2043" w14:textId="77777777" w:rsidR="00601406" w:rsidRDefault="00601406"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A03B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36336C">
      <w:rPr>
        <w:rFonts w:ascii="Arial" w:hAnsi="Arial" w:cs="Arial"/>
        <w:noProof/>
      </w:rPr>
      <w:t>1</w:t>
    </w:r>
    <w:r w:rsidR="00610CBA" w:rsidRPr="0083399D">
      <w:rPr>
        <w:rFonts w:ascii="Arial" w:hAnsi="Arial" w:cs="Arial"/>
      </w:rPr>
      <w:fldChar w:fldCharType="end"/>
    </w:r>
    <w:r w:rsidRPr="0083399D">
      <w:rPr>
        <w:rFonts w:ascii="Arial" w:hAnsi="Arial" w:cs="Arial"/>
      </w:rPr>
      <w:t>/</w:t>
    </w:r>
    <w:r w:rsidR="0036538C">
      <w:rPr>
        <w:rFonts w:ascii="Arial" w:hAnsi="Arial" w:cs="Arial"/>
        <w:noProof/>
      </w:rPr>
      <w:fldChar w:fldCharType="begin"/>
    </w:r>
    <w:r w:rsidR="0036538C">
      <w:rPr>
        <w:rFonts w:ascii="Arial" w:hAnsi="Arial" w:cs="Arial"/>
        <w:noProof/>
      </w:rPr>
      <w:instrText xml:space="preserve"> NUMPAGES   \* MERGEFORMAT </w:instrText>
    </w:r>
    <w:r w:rsidR="0036538C">
      <w:rPr>
        <w:rFonts w:ascii="Arial" w:hAnsi="Arial" w:cs="Arial"/>
        <w:noProof/>
      </w:rPr>
      <w:fldChar w:fldCharType="separate"/>
    </w:r>
    <w:r w:rsidR="0036336C">
      <w:rPr>
        <w:rFonts w:ascii="Arial" w:hAnsi="Arial" w:cs="Arial"/>
        <w:noProof/>
      </w:rPr>
      <w:t>1</w:t>
    </w:r>
    <w:r w:rsidR="0036538C">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2A417" w14:textId="77777777" w:rsidR="00601406" w:rsidRDefault="00601406" w:rsidP="00D9435B">
      <w:r>
        <w:separator/>
      </w:r>
    </w:p>
  </w:footnote>
  <w:footnote w:type="continuationSeparator" w:id="0">
    <w:p w14:paraId="2C896653" w14:textId="77777777" w:rsidR="00601406" w:rsidRDefault="00601406"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63D4C" w14:textId="302E33AC"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2B7153AF" wp14:editId="35A42FA0">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EMTEL(</w:t>
    </w:r>
    <w:proofErr w:type="gramEnd"/>
    <w:r w:rsidR="00D9435B">
      <w:rPr>
        <w:rFonts w:ascii="Arial" w:hAnsi="Arial" w:cs="Arial"/>
        <w:b/>
        <w:sz w:val="36"/>
        <w:szCs w:val="36"/>
        <w:shd w:val="clear" w:color="auto" w:fill="DBE5F1"/>
      </w:rPr>
      <w:t>18)0000</w:t>
    </w:r>
    <w:r w:rsidR="00D64118">
      <w:rPr>
        <w:rFonts w:ascii="Arial" w:hAnsi="Arial" w:cs="Arial"/>
        <w:b/>
        <w:sz w:val="36"/>
        <w:szCs w:val="36"/>
        <w:shd w:val="clear" w:color="auto" w:fill="DBE5F1"/>
      </w:rPr>
      <w:t>26</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24F2F04"/>
    <w:multiLevelType w:val="hybridMultilevel"/>
    <w:tmpl w:val="87B46E7E"/>
    <w:lvl w:ilvl="0" w:tplc="5C8CEAA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45104B"/>
    <w:multiLevelType w:val="hybridMultilevel"/>
    <w:tmpl w:val="9202E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0"/>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68A"/>
    <w:rsid w:val="00083591"/>
    <w:rsid w:val="000C4CB6"/>
    <w:rsid w:val="000F4225"/>
    <w:rsid w:val="001740AC"/>
    <w:rsid w:val="00181471"/>
    <w:rsid w:val="00191D22"/>
    <w:rsid w:val="0019566F"/>
    <w:rsid w:val="001C30D5"/>
    <w:rsid w:val="00216D13"/>
    <w:rsid w:val="002676F5"/>
    <w:rsid w:val="00297B33"/>
    <w:rsid w:val="002B2F16"/>
    <w:rsid w:val="002F5958"/>
    <w:rsid w:val="003050B4"/>
    <w:rsid w:val="003354CE"/>
    <w:rsid w:val="00353053"/>
    <w:rsid w:val="0036058F"/>
    <w:rsid w:val="0036336C"/>
    <w:rsid w:val="0036538C"/>
    <w:rsid w:val="003D5716"/>
    <w:rsid w:val="004050E6"/>
    <w:rsid w:val="004124A2"/>
    <w:rsid w:val="00412540"/>
    <w:rsid w:val="00432C74"/>
    <w:rsid w:val="00451D22"/>
    <w:rsid w:val="00490E3E"/>
    <w:rsid w:val="0049317B"/>
    <w:rsid w:val="004950B1"/>
    <w:rsid w:val="004D1743"/>
    <w:rsid w:val="004E0D75"/>
    <w:rsid w:val="00503C30"/>
    <w:rsid w:val="00516885"/>
    <w:rsid w:val="00521B98"/>
    <w:rsid w:val="0054300A"/>
    <w:rsid w:val="00551F4D"/>
    <w:rsid w:val="00552595"/>
    <w:rsid w:val="00571482"/>
    <w:rsid w:val="005B115B"/>
    <w:rsid w:val="005F3134"/>
    <w:rsid w:val="00600A8E"/>
    <w:rsid w:val="00601406"/>
    <w:rsid w:val="006017EC"/>
    <w:rsid w:val="00610CBA"/>
    <w:rsid w:val="00620AA5"/>
    <w:rsid w:val="00631480"/>
    <w:rsid w:val="00631920"/>
    <w:rsid w:val="0067756A"/>
    <w:rsid w:val="00704C3A"/>
    <w:rsid w:val="00723463"/>
    <w:rsid w:val="00726E1E"/>
    <w:rsid w:val="00745E27"/>
    <w:rsid w:val="00747E5A"/>
    <w:rsid w:val="00776B64"/>
    <w:rsid w:val="007833A7"/>
    <w:rsid w:val="007A3763"/>
    <w:rsid w:val="007E4385"/>
    <w:rsid w:val="007F05C7"/>
    <w:rsid w:val="00832E39"/>
    <w:rsid w:val="0083399D"/>
    <w:rsid w:val="0084740A"/>
    <w:rsid w:val="00852195"/>
    <w:rsid w:val="008629A9"/>
    <w:rsid w:val="008745A4"/>
    <w:rsid w:val="00883D5B"/>
    <w:rsid w:val="00887234"/>
    <w:rsid w:val="008B006D"/>
    <w:rsid w:val="008D5477"/>
    <w:rsid w:val="0091037B"/>
    <w:rsid w:val="00911477"/>
    <w:rsid w:val="00912D71"/>
    <w:rsid w:val="00913CAE"/>
    <w:rsid w:val="00987B70"/>
    <w:rsid w:val="00993435"/>
    <w:rsid w:val="009975D6"/>
    <w:rsid w:val="009E2D6F"/>
    <w:rsid w:val="009F0351"/>
    <w:rsid w:val="009F502A"/>
    <w:rsid w:val="00A44788"/>
    <w:rsid w:val="00A61734"/>
    <w:rsid w:val="00AA157A"/>
    <w:rsid w:val="00B22603"/>
    <w:rsid w:val="00B703A5"/>
    <w:rsid w:val="00B837B4"/>
    <w:rsid w:val="00BA14D7"/>
    <w:rsid w:val="00BB5244"/>
    <w:rsid w:val="00BE7AFE"/>
    <w:rsid w:val="00C04D8B"/>
    <w:rsid w:val="00C15BAD"/>
    <w:rsid w:val="00C203C9"/>
    <w:rsid w:val="00C67710"/>
    <w:rsid w:val="00C76D35"/>
    <w:rsid w:val="00CA135C"/>
    <w:rsid w:val="00CC0049"/>
    <w:rsid w:val="00D64118"/>
    <w:rsid w:val="00D9435B"/>
    <w:rsid w:val="00DA185D"/>
    <w:rsid w:val="00DA65AB"/>
    <w:rsid w:val="00DC12CD"/>
    <w:rsid w:val="00DD314A"/>
    <w:rsid w:val="00DE4DB9"/>
    <w:rsid w:val="00DF6ED5"/>
    <w:rsid w:val="00E00EF0"/>
    <w:rsid w:val="00E06E1E"/>
    <w:rsid w:val="00E365D8"/>
    <w:rsid w:val="00E503C3"/>
    <w:rsid w:val="00EA0019"/>
    <w:rsid w:val="00EA6EBC"/>
    <w:rsid w:val="00EB16B6"/>
    <w:rsid w:val="00EB1C87"/>
    <w:rsid w:val="00EE2B3B"/>
    <w:rsid w:val="00EE7092"/>
    <w:rsid w:val="00EF607B"/>
    <w:rsid w:val="00F11466"/>
    <w:rsid w:val="00F12615"/>
    <w:rsid w:val="00F9024E"/>
    <w:rsid w:val="00FA365C"/>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11BD8"/>
  <w15:docId w15:val="{48371890-2643-4300-9F36-C2B237F17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503C3"/>
    <w:pPr>
      <w:ind w:left="720"/>
      <w:contextualSpacing/>
    </w:pPr>
  </w:style>
  <w:style w:type="character" w:styleId="CommentReference">
    <w:name w:val="annotation reference"/>
    <w:basedOn w:val="DefaultParagraphFont"/>
    <w:uiPriority w:val="99"/>
    <w:semiHidden/>
    <w:unhideWhenUsed/>
    <w:rsid w:val="004E0D75"/>
    <w:rPr>
      <w:sz w:val="16"/>
      <w:szCs w:val="16"/>
    </w:rPr>
  </w:style>
  <w:style w:type="paragraph" w:styleId="CommentText">
    <w:name w:val="annotation text"/>
    <w:basedOn w:val="Normal"/>
    <w:link w:val="CommentTextChar"/>
    <w:uiPriority w:val="99"/>
    <w:semiHidden/>
    <w:unhideWhenUsed/>
    <w:rsid w:val="004E0D75"/>
  </w:style>
  <w:style w:type="character" w:customStyle="1" w:styleId="CommentTextChar">
    <w:name w:val="Comment Text Char"/>
    <w:basedOn w:val="DefaultParagraphFont"/>
    <w:link w:val="CommentText"/>
    <w:uiPriority w:val="99"/>
    <w:semiHidden/>
    <w:rsid w:val="004E0D7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0D75"/>
    <w:rPr>
      <w:b/>
      <w:bCs/>
    </w:rPr>
  </w:style>
  <w:style w:type="character" w:customStyle="1" w:styleId="CommentSubjectChar">
    <w:name w:val="Comment Subject Char"/>
    <w:basedOn w:val="CommentTextChar"/>
    <w:link w:val="CommentSubject"/>
    <w:uiPriority w:val="99"/>
    <w:semiHidden/>
    <w:rsid w:val="004E0D75"/>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3633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STF/stfs/STFHomePages/STF55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FB6DE-F692-43B2-B53C-5BFAA4EFC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355</Words>
  <Characters>2024</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Sonia Compans</cp:lastModifiedBy>
  <cp:revision>4</cp:revision>
  <cp:lastPrinted>2010-12-06T15:51:00Z</cp:lastPrinted>
  <dcterms:created xsi:type="dcterms:W3CDTF">2018-07-25T08:13:00Z</dcterms:created>
  <dcterms:modified xsi:type="dcterms:W3CDTF">2018-08-02T06:57:00Z</dcterms:modified>
</cp:coreProperties>
</file>