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7BC20C77" w:rsidR="00892CDB" w:rsidRDefault="00892CDB" w:rsidP="000B4515">
      <w:pPr>
        <w:pStyle w:val="Header"/>
        <w:jc w:val="both"/>
        <w:rPr>
          <w:rFonts w:cs="Arial"/>
          <w:sz w:val="24"/>
          <w:szCs w:val="24"/>
          <w:lang w:val="de-DE"/>
        </w:rPr>
      </w:pPr>
      <w:bookmarkStart w:id="0" w:name="_Hlk2974835"/>
      <w:bookmarkEnd w:id="0"/>
      <w:r>
        <w:rPr>
          <w:rFonts w:cs="Arial"/>
          <w:sz w:val="24"/>
          <w:szCs w:val="24"/>
          <w:lang w:val="de-DE"/>
        </w:rPr>
        <w:t xml:space="preserve">3GPP </w:t>
      </w:r>
      <w:bookmarkStart w:id="1" w:name="_Hlk503780345"/>
      <w:r>
        <w:rPr>
          <w:rFonts w:cs="Arial"/>
          <w:sz w:val="24"/>
          <w:szCs w:val="24"/>
          <w:lang w:val="de-DE"/>
        </w:rPr>
        <w:t xml:space="preserve">TSG-RAN </w:t>
      </w:r>
      <w:r w:rsidRPr="005F0357">
        <w:rPr>
          <w:rFonts w:cs="Arial"/>
          <w:sz w:val="24"/>
          <w:szCs w:val="24"/>
          <w:lang w:val="de-DE"/>
        </w:rPr>
        <w:t>#</w:t>
      </w:r>
      <w:r w:rsidR="00643A90">
        <w:rPr>
          <w:rFonts w:cs="Arial"/>
          <w:sz w:val="24"/>
          <w:szCs w:val="24"/>
          <w:lang w:val="de-DE"/>
        </w:rPr>
        <w:t>83</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00116C35">
        <w:rPr>
          <w:rFonts w:cs="Arial"/>
          <w:sz w:val="24"/>
          <w:szCs w:val="24"/>
          <w:lang w:val="de-DE"/>
        </w:rPr>
        <w:t xml:space="preserve">      </w:t>
      </w:r>
      <w:r w:rsidRPr="003C4E3D">
        <w:rPr>
          <w:rFonts w:cs="Arial"/>
          <w:sz w:val="24"/>
          <w:szCs w:val="24"/>
          <w:lang w:val="de-DE"/>
        </w:rPr>
        <w:t>R</w:t>
      </w:r>
      <w:r w:rsidR="00643A90">
        <w:rPr>
          <w:rFonts w:cs="Arial"/>
          <w:sz w:val="24"/>
          <w:szCs w:val="24"/>
          <w:lang w:val="de-DE"/>
        </w:rPr>
        <w:t>P</w:t>
      </w:r>
      <w:r w:rsidRPr="003C4E3D">
        <w:rPr>
          <w:rFonts w:cs="Arial"/>
          <w:sz w:val="24"/>
          <w:szCs w:val="24"/>
          <w:lang w:val="de-DE"/>
        </w:rPr>
        <w:t>-1</w:t>
      </w:r>
      <w:r>
        <w:rPr>
          <w:rFonts w:cs="Arial"/>
          <w:sz w:val="24"/>
          <w:szCs w:val="24"/>
          <w:lang w:val="de-DE"/>
        </w:rPr>
        <w:t>90</w:t>
      </w:r>
      <w:r w:rsidR="006259DB">
        <w:rPr>
          <w:rFonts w:cs="Arial"/>
          <w:sz w:val="24"/>
          <w:szCs w:val="24"/>
          <w:lang w:val="de-DE"/>
        </w:rPr>
        <w:t>428</w:t>
      </w:r>
    </w:p>
    <w:p w14:paraId="44676DEF" w14:textId="14C37216" w:rsidR="00892CDB" w:rsidRDefault="00643A90" w:rsidP="000B4515">
      <w:pPr>
        <w:pStyle w:val="Header"/>
        <w:jc w:val="both"/>
        <w:rPr>
          <w:rFonts w:cs="Arial"/>
          <w:sz w:val="24"/>
          <w:szCs w:val="24"/>
          <w:lang w:val="de-DE"/>
        </w:rPr>
      </w:pPr>
      <w:bookmarkStart w:id="2" w:name="_Hlk2788643"/>
      <w:bookmarkEnd w:id="1"/>
      <w:r>
        <w:rPr>
          <w:rFonts w:cs="Arial"/>
          <w:sz w:val="24"/>
          <w:szCs w:val="24"/>
          <w:lang w:val="de-DE"/>
        </w:rPr>
        <w:t>Shenzen</w:t>
      </w:r>
      <w:r w:rsidR="00892CDB">
        <w:rPr>
          <w:rFonts w:cs="Arial"/>
          <w:sz w:val="24"/>
          <w:szCs w:val="24"/>
          <w:lang w:val="de-DE"/>
        </w:rPr>
        <w:t>, C</w:t>
      </w:r>
      <w:r w:rsidR="0056278B">
        <w:rPr>
          <w:rFonts w:cs="Arial"/>
          <w:sz w:val="24"/>
          <w:szCs w:val="24"/>
          <w:lang w:val="de-DE"/>
        </w:rPr>
        <w:t>hina</w:t>
      </w:r>
      <w:r w:rsidR="00892CDB">
        <w:rPr>
          <w:rFonts w:cs="Arial"/>
          <w:sz w:val="24"/>
          <w:szCs w:val="24"/>
          <w:lang w:val="de-DE"/>
        </w:rPr>
        <w:t xml:space="preserve">, </w:t>
      </w:r>
      <w:r>
        <w:rPr>
          <w:rFonts w:cs="Arial"/>
          <w:sz w:val="24"/>
          <w:szCs w:val="24"/>
          <w:lang w:val="de-DE"/>
        </w:rPr>
        <w:t>18</w:t>
      </w:r>
      <w:r w:rsidR="00892CDB">
        <w:rPr>
          <w:rFonts w:cs="Arial"/>
          <w:sz w:val="24"/>
          <w:szCs w:val="24"/>
          <w:lang w:val="de-DE"/>
        </w:rPr>
        <w:t>-</w:t>
      </w:r>
      <w:r>
        <w:rPr>
          <w:rFonts w:cs="Arial"/>
          <w:sz w:val="24"/>
          <w:szCs w:val="24"/>
          <w:lang w:val="de-DE"/>
        </w:rPr>
        <w:t>21</w:t>
      </w:r>
      <w:r w:rsidR="00892CDB">
        <w:rPr>
          <w:rFonts w:cs="Arial"/>
          <w:sz w:val="24"/>
          <w:szCs w:val="24"/>
          <w:lang w:val="de-DE"/>
        </w:rPr>
        <w:t xml:space="preserve"> </w:t>
      </w:r>
      <w:r w:rsidR="008B61F4">
        <w:rPr>
          <w:rFonts w:cs="Arial"/>
          <w:sz w:val="24"/>
          <w:szCs w:val="24"/>
          <w:lang w:val="de-DE"/>
        </w:rPr>
        <w:t>March</w:t>
      </w:r>
      <w:bookmarkStart w:id="3" w:name="_GoBack"/>
      <w:bookmarkEnd w:id="3"/>
      <w:r w:rsidR="00892CDB" w:rsidRPr="00B766D9">
        <w:rPr>
          <w:rFonts w:cs="Arial"/>
          <w:sz w:val="24"/>
          <w:szCs w:val="24"/>
          <w:lang w:val="de-DE"/>
        </w:rPr>
        <w:t xml:space="preserve"> 201</w:t>
      </w:r>
      <w:r w:rsidR="00892CDB">
        <w:rPr>
          <w:rFonts w:cs="Arial"/>
          <w:sz w:val="24"/>
          <w:szCs w:val="24"/>
          <w:lang w:val="de-DE"/>
        </w:rPr>
        <w:t>9</w:t>
      </w:r>
    </w:p>
    <w:bookmarkEnd w:id="2"/>
    <w:p w14:paraId="4EF14C94" w14:textId="77777777" w:rsidR="00C00E40" w:rsidRDefault="00C00E40" w:rsidP="000B4515">
      <w:pPr>
        <w:pStyle w:val="Header"/>
        <w:jc w:val="both"/>
        <w:rPr>
          <w:b w:val="0"/>
          <w:sz w:val="24"/>
        </w:rPr>
      </w:pPr>
    </w:p>
    <w:p w14:paraId="1A13B30B" w14:textId="77777777" w:rsidR="00DB3907" w:rsidRDefault="00DB3907" w:rsidP="000B4515">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78DA9FE4" w:rsidR="00B45A3A" w:rsidRDefault="00DB3907" w:rsidP="000B4515">
      <w:pPr>
        <w:tabs>
          <w:tab w:val="left" w:pos="1985"/>
        </w:tabs>
        <w:ind w:left="1980" w:hanging="1980"/>
        <w:jc w:val="both"/>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259DB" w:rsidRPr="006259DB">
        <w:rPr>
          <w:rFonts w:ascii="Arial" w:hAnsi="Arial"/>
          <w:sz w:val="24"/>
          <w:lang w:val="en-US"/>
        </w:rPr>
        <w:t>RAN4 NR work prioritization</w:t>
      </w:r>
    </w:p>
    <w:p w14:paraId="2357A60D" w14:textId="69E39882" w:rsidR="00040DD3" w:rsidRPr="006C4F7C" w:rsidRDefault="00040DD3" w:rsidP="000B4515">
      <w:pPr>
        <w:tabs>
          <w:tab w:val="left" w:pos="1985"/>
        </w:tabs>
        <w:ind w:left="1980" w:hanging="1980"/>
        <w:jc w:val="both"/>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259DB">
        <w:rPr>
          <w:rFonts w:ascii="Arial" w:hAnsi="Arial"/>
          <w:sz w:val="24"/>
          <w:lang w:val="en-US"/>
        </w:rPr>
        <w:t>5.4</w:t>
      </w:r>
    </w:p>
    <w:p w14:paraId="748A0F65" w14:textId="48C5E500" w:rsidR="00DB3907" w:rsidRPr="00200753" w:rsidRDefault="00DB3907" w:rsidP="000B4515">
      <w:pPr>
        <w:tabs>
          <w:tab w:val="left" w:pos="1985"/>
        </w:tabs>
        <w:ind w:left="1980" w:hanging="1980"/>
        <w:jc w:val="both"/>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3505EF">
        <w:rPr>
          <w:rFonts w:ascii="Arial" w:hAnsi="Arial"/>
          <w:sz w:val="24"/>
          <w:lang w:val="en-US"/>
        </w:rPr>
        <w:t>Discussion</w:t>
      </w:r>
    </w:p>
    <w:p w14:paraId="6F7D96C1" w14:textId="77777777" w:rsidR="00ED7522" w:rsidRDefault="000E0602" w:rsidP="000B4515">
      <w:pPr>
        <w:pStyle w:val="Heading1"/>
        <w:tabs>
          <w:tab w:val="clear" w:pos="432"/>
          <w:tab w:val="num" w:pos="522"/>
        </w:tabs>
        <w:ind w:left="522" w:hanging="522"/>
        <w:jc w:val="both"/>
        <w:rPr>
          <w:lang w:val="en-US"/>
        </w:rPr>
      </w:pPr>
      <w:r>
        <w:rPr>
          <w:lang w:val="en-US"/>
        </w:rPr>
        <w:t>Introduction</w:t>
      </w:r>
    </w:p>
    <w:p w14:paraId="73D52A1C" w14:textId="580899CD" w:rsidR="00B30B68" w:rsidRDefault="009B61E3" w:rsidP="000B4515">
      <w:pPr>
        <w:jc w:val="both"/>
      </w:pPr>
      <w:r>
        <w:t xml:space="preserve">RAN4 NR Rel.15 work has been progressing rather slow, especially in the </w:t>
      </w:r>
      <w:proofErr w:type="gramStart"/>
      <w:r>
        <w:t>baseband(</w:t>
      </w:r>
      <w:proofErr w:type="gramEnd"/>
      <w:r>
        <w:t>RRM/</w:t>
      </w:r>
      <w:proofErr w:type="spellStart"/>
      <w:r>
        <w:t>demod</w:t>
      </w:r>
      <w:proofErr w:type="spellEnd"/>
      <w:r>
        <w:t xml:space="preserve">) for both core and performance. </w:t>
      </w:r>
      <w:r w:rsidR="00100C36">
        <w:t>In this contribution we propose some work prioritization to speed up the work in the critical areas.</w:t>
      </w:r>
      <w:r w:rsidR="00B73F16">
        <w:t xml:space="preserve"> </w:t>
      </w:r>
    </w:p>
    <w:p w14:paraId="53BD6098" w14:textId="77777777" w:rsidR="006866E3" w:rsidRDefault="006866E3" w:rsidP="000B4515">
      <w:pPr>
        <w:pStyle w:val="Heading1"/>
        <w:jc w:val="both"/>
        <w:rPr>
          <w:lang w:val="en-US"/>
        </w:rPr>
      </w:pPr>
      <w:r>
        <w:rPr>
          <w:lang w:val="en-US"/>
        </w:rPr>
        <w:t>Discussion</w:t>
      </w:r>
    </w:p>
    <w:p w14:paraId="285E48AB" w14:textId="785831E2" w:rsidR="00100C36" w:rsidRDefault="00100C36" w:rsidP="000B4515">
      <w:pPr>
        <w:jc w:val="both"/>
        <w:rPr>
          <w:lang w:eastAsia="ja-JP"/>
        </w:rPr>
      </w:pPr>
      <w:r>
        <w:rPr>
          <w:rFonts w:hint="eastAsia"/>
          <w:lang w:eastAsia="ja-JP"/>
        </w:rPr>
        <w:t>R</w:t>
      </w:r>
      <w:r>
        <w:rPr>
          <w:lang w:eastAsia="ja-JP"/>
        </w:rPr>
        <w:t xml:space="preserve">AN4 NR Rel.15 work has been progressing rather slow, especially in the baseband </w:t>
      </w:r>
      <w:proofErr w:type="gramStart"/>
      <w:r>
        <w:rPr>
          <w:lang w:eastAsia="ja-JP"/>
        </w:rPr>
        <w:t>area(</w:t>
      </w:r>
      <w:proofErr w:type="gramEnd"/>
      <w:r>
        <w:rPr>
          <w:lang w:eastAsia="ja-JP"/>
        </w:rPr>
        <w:t xml:space="preserve">RRM core and performance, </w:t>
      </w:r>
      <w:proofErr w:type="spellStart"/>
      <w:r>
        <w:rPr>
          <w:lang w:eastAsia="ja-JP"/>
        </w:rPr>
        <w:t>demod</w:t>
      </w:r>
      <w:proofErr w:type="spellEnd"/>
      <w:r>
        <w:rPr>
          <w:lang w:eastAsia="ja-JP"/>
        </w:rPr>
        <w:t xml:space="preserve">). This was also reflected in the WI </w:t>
      </w:r>
      <w:r w:rsidR="00497CC5">
        <w:rPr>
          <w:lang w:eastAsia="ja-JP"/>
        </w:rPr>
        <w:t>exception sheet [1] approved in RAN#82 which contains many RAN4 items. The progress in the last quarter was rather slow and very few items from the exception sheet were finalized.</w:t>
      </w:r>
    </w:p>
    <w:p w14:paraId="6A7E91FA" w14:textId="0BA7D214" w:rsidR="00497CC5" w:rsidRDefault="00497CC5" w:rsidP="000B4515">
      <w:pPr>
        <w:jc w:val="both"/>
        <w:rPr>
          <w:lang w:eastAsia="ja-JP"/>
        </w:rPr>
      </w:pPr>
      <w:r>
        <w:rPr>
          <w:rFonts w:hint="eastAsia"/>
          <w:lang w:eastAsia="ja-JP"/>
        </w:rPr>
        <w:t>T</w:t>
      </w:r>
      <w:r>
        <w:rPr>
          <w:lang w:eastAsia="ja-JP"/>
        </w:rPr>
        <w:t xml:space="preserve">he performance part was also delayed, however, since the performance part was not considered separately for “early </w:t>
      </w:r>
      <w:proofErr w:type="gramStart"/>
      <w:r>
        <w:rPr>
          <w:lang w:eastAsia="ja-JP"/>
        </w:rPr>
        <w:t>drop”(</w:t>
      </w:r>
      <w:proofErr w:type="gramEnd"/>
      <w:r>
        <w:rPr>
          <w:lang w:eastAsia="ja-JP"/>
        </w:rPr>
        <w:t xml:space="preserve">NSA) and “normal drop” (SA), there is no exception sheet and the status is not documented. The performance part of the entire NR WI is scheduled to finish 6 months after the core part which is based on the late drop. Even though deployments based on NSA and SA are expected </w:t>
      </w:r>
      <w:proofErr w:type="gramStart"/>
      <w:r>
        <w:rPr>
          <w:lang w:eastAsia="ja-JP"/>
        </w:rPr>
        <w:t>in the near future</w:t>
      </w:r>
      <w:proofErr w:type="gramEnd"/>
      <w:r>
        <w:rPr>
          <w:lang w:eastAsia="ja-JP"/>
        </w:rPr>
        <w:t>, only few test cases are actually finalized.</w:t>
      </w:r>
    </w:p>
    <w:p w14:paraId="4032EFB4" w14:textId="5FB56C65" w:rsidR="00497CC5" w:rsidRDefault="00497CC5" w:rsidP="000B4515">
      <w:pPr>
        <w:jc w:val="both"/>
        <w:rPr>
          <w:lang w:eastAsia="ja-JP"/>
        </w:rPr>
      </w:pPr>
      <w:proofErr w:type="gramStart"/>
      <w:r>
        <w:rPr>
          <w:rFonts w:hint="eastAsia"/>
          <w:lang w:eastAsia="ja-JP"/>
        </w:rPr>
        <w:t>I</w:t>
      </w:r>
      <w:r>
        <w:rPr>
          <w:lang w:eastAsia="ja-JP"/>
        </w:rPr>
        <w:t>n order to</w:t>
      </w:r>
      <w:proofErr w:type="gramEnd"/>
      <w:r>
        <w:rPr>
          <w:lang w:eastAsia="ja-JP"/>
        </w:rPr>
        <w:t xml:space="preserve"> speed up the work, we believe it is necessary to prioritize the work for NSA&amp;SA core and performance</w:t>
      </w:r>
      <w:r w:rsidR="00B437A5">
        <w:rPr>
          <w:lang w:eastAsia="ja-JP"/>
        </w:rPr>
        <w:t xml:space="preserve"> as these requirements are very important for upcoming deployments. Requirements related to “late drop” could be de-prioritized at least in the next quarter as they are not critical from a deployment timeline point of view.</w:t>
      </w:r>
      <w:r w:rsidR="000B4515">
        <w:rPr>
          <w:lang w:eastAsia="ja-JP"/>
        </w:rPr>
        <w:t xml:space="preserve"> In RAN4#90, a lot of time was spent during the week on late drop and editorial corrections while the critical topics captured in the exception sheet and the performance requirements were mostly handled in the 2</w:t>
      </w:r>
      <w:r w:rsidR="000B4515" w:rsidRPr="000B4515">
        <w:rPr>
          <w:vertAlign w:val="superscript"/>
          <w:lang w:eastAsia="ja-JP"/>
        </w:rPr>
        <w:t>nd</w:t>
      </w:r>
      <w:r w:rsidR="000B4515">
        <w:rPr>
          <w:lang w:eastAsia="ja-JP"/>
        </w:rPr>
        <w:t xml:space="preserve"> half of the week. This schedule does not leave enough time for further offline discussions and document revisions to capture agreements leading to slower overall progress.</w:t>
      </w:r>
    </w:p>
    <w:p w14:paraId="7425900B" w14:textId="36848F94" w:rsidR="00497CC5" w:rsidRDefault="000B4515" w:rsidP="000B4515">
      <w:pPr>
        <w:jc w:val="both"/>
        <w:rPr>
          <w:lang w:eastAsia="ja-JP"/>
        </w:rPr>
      </w:pPr>
      <w:r>
        <w:rPr>
          <w:rFonts w:hint="eastAsia"/>
          <w:lang w:eastAsia="ja-JP"/>
        </w:rPr>
        <w:t>C</w:t>
      </w:r>
      <w:r>
        <w:rPr>
          <w:lang w:eastAsia="ja-JP"/>
        </w:rPr>
        <w:t>onsidering the above, we propose that guidance should be given to RAN4 to prioritize the work as follows:</w:t>
      </w:r>
    </w:p>
    <w:p w14:paraId="2EAE6D00" w14:textId="77777777" w:rsidR="000B4515" w:rsidRPr="00100C36" w:rsidRDefault="000B4515" w:rsidP="000B4515">
      <w:pPr>
        <w:numPr>
          <w:ilvl w:val="1"/>
          <w:numId w:val="48"/>
        </w:numPr>
        <w:jc w:val="both"/>
        <w:rPr>
          <w:lang w:val="en-US" w:eastAsia="ja-JP"/>
        </w:rPr>
      </w:pPr>
      <w:r w:rsidRPr="00100C36">
        <w:rPr>
          <w:lang w:val="en-US" w:eastAsia="ja-JP"/>
        </w:rPr>
        <w:t>Core part of NSA &amp; SA</w:t>
      </w:r>
    </w:p>
    <w:p w14:paraId="135E631D" w14:textId="5F6DA0BE" w:rsidR="000B4515" w:rsidRPr="006D5FCF" w:rsidRDefault="000B4515" w:rsidP="006D5FCF">
      <w:pPr>
        <w:numPr>
          <w:ilvl w:val="1"/>
          <w:numId w:val="48"/>
        </w:numPr>
        <w:jc w:val="both"/>
        <w:rPr>
          <w:lang w:val="en-US" w:eastAsia="ja-JP"/>
        </w:rPr>
      </w:pPr>
      <w:r w:rsidRPr="00100C36">
        <w:rPr>
          <w:lang w:val="en-US" w:eastAsia="ja-JP"/>
        </w:rPr>
        <w:t>Performance part for NSA &amp; SA</w:t>
      </w:r>
    </w:p>
    <w:p w14:paraId="270D0EB4" w14:textId="71764B89" w:rsidR="000B4515" w:rsidRPr="00100C36" w:rsidRDefault="000B4515" w:rsidP="000B4515">
      <w:pPr>
        <w:jc w:val="both"/>
        <w:rPr>
          <w:lang w:val="en-US" w:eastAsia="ja-JP"/>
        </w:rPr>
      </w:pPr>
      <w:r>
        <w:rPr>
          <w:lang w:val="en-US" w:eastAsia="ja-JP"/>
        </w:rPr>
        <w:t>The scheduled a</w:t>
      </w:r>
      <w:r w:rsidRPr="00100C36">
        <w:rPr>
          <w:lang w:val="en-US" w:eastAsia="ja-JP"/>
        </w:rPr>
        <w:t xml:space="preserve">genda for the discussions should be set according to these priorities </w:t>
      </w:r>
      <w:r>
        <w:rPr>
          <w:lang w:val="en-US" w:eastAsia="ja-JP"/>
        </w:rPr>
        <w:t xml:space="preserve">as much as possible </w:t>
      </w:r>
      <w:r w:rsidRPr="00100C36">
        <w:rPr>
          <w:lang w:val="en-US" w:eastAsia="ja-JP"/>
        </w:rPr>
        <w:t>so that there is more time for offline discussions at the meeting</w:t>
      </w:r>
    </w:p>
    <w:p w14:paraId="253F0E89" w14:textId="7BFA55F0" w:rsidR="000B4515" w:rsidRDefault="000B4515" w:rsidP="000B4515">
      <w:pPr>
        <w:jc w:val="both"/>
        <w:rPr>
          <w:lang w:eastAsia="ja-JP"/>
        </w:rPr>
      </w:pPr>
      <w:r>
        <w:rPr>
          <w:rFonts w:hint="eastAsia"/>
          <w:lang w:eastAsia="ja-JP"/>
        </w:rPr>
        <w:t>I</w:t>
      </w:r>
      <w:r>
        <w:rPr>
          <w:lang w:eastAsia="ja-JP"/>
        </w:rPr>
        <w:t>t might also help if some of the baseband topics are handled in different sessions (e.g. main session that handles mostly BS RF) that have more time available.</w:t>
      </w:r>
    </w:p>
    <w:p w14:paraId="29BAC541" w14:textId="77777777" w:rsidR="00357E2A" w:rsidRDefault="00357E2A" w:rsidP="00357E2A">
      <w:pPr>
        <w:jc w:val="both"/>
        <w:rPr>
          <w:lang w:val="en-US" w:eastAsia="ja-JP"/>
        </w:rPr>
      </w:pPr>
      <w:r>
        <w:rPr>
          <w:rFonts w:hint="eastAsia"/>
          <w:lang w:val="en-US" w:eastAsia="ja-JP"/>
        </w:rPr>
        <w:t>A</w:t>
      </w:r>
      <w:r>
        <w:rPr>
          <w:lang w:val="en-US" w:eastAsia="ja-JP"/>
        </w:rPr>
        <w:t>lso, if RAN4 lead Rel.16 WIs that contain mainly baseband/performance parts are approved in RAN#83, these should only start after June or August.</w:t>
      </w:r>
    </w:p>
    <w:p w14:paraId="7F1D7608" w14:textId="48C9AAE2" w:rsidR="000B4515" w:rsidRDefault="000B4515" w:rsidP="000B4515">
      <w:pPr>
        <w:pStyle w:val="Heading1"/>
        <w:jc w:val="both"/>
        <w:rPr>
          <w:lang w:val="en-US"/>
        </w:rPr>
      </w:pPr>
      <w:r>
        <w:rPr>
          <w:rFonts w:hint="eastAsia"/>
          <w:lang w:val="en-US" w:eastAsia="ja-JP"/>
        </w:rPr>
        <w:t>C</w:t>
      </w:r>
      <w:r>
        <w:rPr>
          <w:lang w:val="en-US" w:eastAsia="ja-JP"/>
        </w:rPr>
        <w:t>onclusion</w:t>
      </w:r>
    </w:p>
    <w:p w14:paraId="448613C8" w14:textId="34CBB599" w:rsidR="00100C36" w:rsidRPr="00100C36" w:rsidRDefault="000B4515" w:rsidP="000B4515">
      <w:pPr>
        <w:jc w:val="both"/>
        <w:rPr>
          <w:lang w:val="en-US" w:eastAsia="ja-JP"/>
        </w:rPr>
      </w:pPr>
      <w:r>
        <w:rPr>
          <w:rFonts w:hint="eastAsia"/>
          <w:lang w:val="en-US" w:eastAsia="ja-JP"/>
        </w:rPr>
        <w:t>I</w:t>
      </w:r>
      <w:r>
        <w:rPr>
          <w:lang w:val="en-US" w:eastAsia="ja-JP"/>
        </w:rPr>
        <w:t xml:space="preserve">n this paper we briefly discussion the prioritization of RAN4 work, especially for the baseband area. </w:t>
      </w:r>
      <w:proofErr w:type="gramStart"/>
      <w:r>
        <w:rPr>
          <w:lang w:val="en-US" w:eastAsia="ja-JP"/>
        </w:rPr>
        <w:t>In order to</w:t>
      </w:r>
      <w:proofErr w:type="gramEnd"/>
      <w:r>
        <w:rPr>
          <w:lang w:val="en-US" w:eastAsia="ja-JP"/>
        </w:rPr>
        <w:t xml:space="preserve"> speed up the Rel.15 NR progress</w:t>
      </w:r>
      <w:r w:rsidR="00357E2A">
        <w:rPr>
          <w:lang w:val="en-US" w:eastAsia="ja-JP"/>
        </w:rPr>
        <w:t>.</w:t>
      </w:r>
    </w:p>
    <w:p w14:paraId="368F19D7" w14:textId="58C0F8B8" w:rsidR="00357E2A" w:rsidRDefault="00357E2A" w:rsidP="00357E2A">
      <w:pPr>
        <w:jc w:val="both"/>
        <w:rPr>
          <w:lang w:eastAsia="ja-JP"/>
        </w:rPr>
      </w:pPr>
      <w:r>
        <w:rPr>
          <w:lang w:eastAsia="ja-JP"/>
        </w:rPr>
        <w:t>We propose that guidance should be given to RAN4 to prioritize the work as follows:</w:t>
      </w:r>
    </w:p>
    <w:p w14:paraId="2ADF1663" w14:textId="77777777" w:rsidR="00357E2A" w:rsidRPr="00100C36" w:rsidRDefault="00357E2A" w:rsidP="00357E2A">
      <w:pPr>
        <w:numPr>
          <w:ilvl w:val="1"/>
          <w:numId w:val="48"/>
        </w:numPr>
        <w:jc w:val="both"/>
        <w:rPr>
          <w:lang w:val="en-US" w:eastAsia="ja-JP"/>
        </w:rPr>
      </w:pPr>
      <w:r w:rsidRPr="00100C36">
        <w:rPr>
          <w:lang w:val="en-US" w:eastAsia="ja-JP"/>
        </w:rPr>
        <w:t>Core part of NSA &amp; SA</w:t>
      </w:r>
    </w:p>
    <w:p w14:paraId="548F610B" w14:textId="69BDFA75" w:rsidR="00357E2A" w:rsidRPr="006D5FCF" w:rsidRDefault="00357E2A" w:rsidP="006D5FCF">
      <w:pPr>
        <w:numPr>
          <w:ilvl w:val="1"/>
          <w:numId w:val="48"/>
        </w:numPr>
        <w:jc w:val="both"/>
        <w:rPr>
          <w:lang w:val="en-US" w:eastAsia="ja-JP"/>
        </w:rPr>
      </w:pPr>
      <w:r w:rsidRPr="00100C36">
        <w:rPr>
          <w:lang w:val="en-US" w:eastAsia="ja-JP"/>
        </w:rPr>
        <w:t>Performance part for NSA &amp; SA</w:t>
      </w:r>
    </w:p>
    <w:p w14:paraId="1B8AD185" w14:textId="77777777" w:rsidR="00357E2A" w:rsidRPr="00100C36" w:rsidRDefault="00357E2A" w:rsidP="00357E2A">
      <w:pPr>
        <w:jc w:val="both"/>
        <w:rPr>
          <w:lang w:val="en-US" w:eastAsia="ja-JP"/>
        </w:rPr>
      </w:pPr>
      <w:r>
        <w:rPr>
          <w:lang w:val="en-US" w:eastAsia="ja-JP"/>
        </w:rPr>
        <w:lastRenderedPageBreak/>
        <w:t>The scheduled a</w:t>
      </w:r>
      <w:r w:rsidRPr="00100C36">
        <w:rPr>
          <w:lang w:val="en-US" w:eastAsia="ja-JP"/>
        </w:rPr>
        <w:t xml:space="preserve">genda for the discussions should be set according to these priorities </w:t>
      </w:r>
      <w:r>
        <w:rPr>
          <w:lang w:val="en-US" w:eastAsia="ja-JP"/>
        </w:rPr>
        <w:t xml:space="preserve">as much as possible </w:t>
      </w:r>
      <w:r w:rsidRPr="00100C36">
        <w:rPr>
          <w:lang w:val="en-US" w:eastAsia="ja-JP"/>
        </w:rPr>
        <w:t>so that there is more time for offline discussions at the meeting</w:t>
      </w:r>
    </w:p>
    <w:p w14:paraId="6B5D63A4" w14:textId="77777777" w:rsidR="00357E2A" w:rsidRDefault="00357E2A" w:rsidP="00357E2A">
      <w:pPr>
        <w:jc w:val="both"/>
        <w:rPr>
          <w:lang w:val="en-US" w:eastAsia="ja-JP"/>
        </w:rPr>
      </w:pPr>
      <w:r>
        <w:rPr>
          <w:rFonts w:hint="eastAsia"/>
          <w:lang w:val="en-US" w:eastAsia="ja-JP"/>
        </w:rPr>
        <w:t>A</w:t>
      </w:r>
      <w:r>
        <w:rPr>
          <w:lang w:val="en-US" w:eastAsia="ja-JP"/>
        </w:rPr>
        <w:t>lso, if RAN4 lead Rel.16 WIs that contain mainly baseband/performance parts are approved in RAN#83, these should only start after June or August.</w:t>
      </w:r>
    </w:p>
    <w:p w14:paraId="2DB352B0" w14:textId="77777777" w:rsidR="0069757C" w:rsidRDefault="0069757C" w:rsidP="000B4515">
      <w:pPr>
        <w:pStyle w:val="Heading1"/>
        <w:jc w:val="both"/>
        <w:rPr>
          <w:lang w:val="en-US"/>
        </w:rPr>
      </w:pPr>
      <w:r>
        <w:rPr>
          <w:lang w:val="en-US"/>
        </w:rPr>
        <w:t>Reference</w:t>
      </w:r>
    </w:p>
    <w:p w14:paraId="5377FFA8" w14:textId="262519B6" w:rsidR="00624C46" w:rsidRPr="006259DB" w:rsidRDefault="001A16BC" w:rsidP="000B4515">
      <w:pPr>
        <w:pStyle w:val="11BodyText"/>
        <w:numPr>
          <w:ilvl w:val="0"/>
          <w:numId w:val="2"/>
        </w:numPr>
        <w:tabs>
          <w:tab w:val="left" w:pos="1080"/>
        </w:tabs>
        <w:overflowPunct w:val="0"/>
        <w:autoSpaceDE w:val="0"/>
        <w:autoSpaceDN w:val="0"/>
        <w:adjustRightInd w:val="0"/>
        <w:jc w:val="both"/>
        <w:rPr>
          <w:rFonts w:ascii="Times New Roman" w:hAnsi="Times New Roman"/>
          <w:bCs/>
        </w:rPr>
      </w:pPr>
      <w:r w:rsidRPr="006259DB">
        <w:rPr>
          <w:rFonts w:ascii="Times New Roman" w:hAnsi="Times New Roman"/>
          <w:bCs/>
        </w:rPr>
        <w:t>R</w:t>
      </w:r>
      <w:r w:rsidR="00497CC5">
        <w:rPr>
          <w:rFonts w:ascii="Times New Roman" w:hAnsi="Times New Roman"/>
          <w:bCs/>
        </w:rPr>
        <w:t>P</w:t>
      </w:r>
      <w:r w:rsidRPr="006259DB">
        <w:rPr>
          <w:rFonts w:ascii="Times New Roman" w:hAnsi="Times New Roman"/>
          <w:bCs/>
        </w:rPr>
        <w:t>-1</w:t>
      </w:r>
      <w:r w:rsidR="00497CC5">
        <w:rPr>
          <w:rFonts w:ascii="Times New Roman" w:hAnsi="Times New Roman"/>
          <w:bCs/>
        </w:rPr>
        <w:t>82791</w:t>
      </w:r>
      <w:r w:rsidRPr="006259DB">
        <w:rPr>
          <w:rFonts w:ascii="Times New Roman" w:hAnsi="Times New Roman"/>
          <w:bCs/>
        </w:rPr>
        <w:t>,”</w:t>
      </w:r>
      <w:r w:rsidR="00497CC5" w:rsidRPr="00497CC5">
        <w:t xml:space="preserve"> </w:t>
      </w:r>
      <w:r w:rsidR="00497CC5" w:rsidRPr="00497CC5">
        <w:rPr>
          <w:rFonts w:ascii="Times New Roman" w:hAnsi="Times New Roman"/>
          <w:bCs/>
        </w:rPr>
        <w:t xml:space="preserve">Rel-15 Work Item Exception for New Radio Access Technology </w:t>
      </w:r>
      <w:r w:rsidR="00497CC5">
        <w:rPr>
          <w:rFonts w:ascii="Times New Roman" w:hAnsi="Times New Roman"/>
          <w:bCs/>
        </w:rPr>
        <w:t>–</w:t>
      </w:r>
      <w:r w:rsidR="00497CC5" w:rsidRPr="00497CC5">
        <w:rPr>
          <w:rFonts w:ascii="Times New Roman" w:hAnsi="Times New Roman"/>
          <w:bCs/>
        </w:rPr>
        <w:t xml:space="preserve"> Core</w:t>
      </w:r>
      <w:r w:rsidR="00497CC5">
        <w:rPr>
          <w:rFonts w:ascii="Times New Roman" w:hAnsi="Times New Roman"/>
          <w:bCs/>
        </w:rPr>
        <w:t>”</w:t>
      </w:r>
      <w:r w:rsidRPr="006259DB">
        <w:rPr>
          <w:rFonts w:ascii="Times New Roman" w:hAnsi="Times New Roman"/>
          <w:bCs/>
        </w:rPr>
        <w:t>,</w:t>
      </w:r>
      <w:r w:rsidR="00497CC5">
        <w:rPr>
          <w:rFonts w:ascii="Times New Roman" w:hAnsi="Times New Roman"/>
          <w:bCs/>
        </w:rPr>
        <w:t xml:space="preserve"> RAN#82, NTT Docomo</w:t>
      </w:r>
    </w:p>
    <w:sectPr w:rsidR="00624C46" w:rsidRPr="006259DB"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003C4" w14:textId="77777777" w:rsidR="00D207B9" w:rsidRDefault="00D207B9">
      <w:r>
        <w:separator/>
      </w:r>
    </w:p>
  </w:endnote>
  <w:endnote w:type="continuationSeparator" w:id="0">
    <w:p w14:paraId="0C2F9B54" w14:textId="77777777" w:rsidR="00D207B9" w:rsidRDefault="00D2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91B33" w14:textId="77777777" w:rsidR="00D207B9" w:rsidRDefault="00D207B9">
      <w:r>
        <w:separator/>
      </w:r>
    </w:p>
  </w:footnote>
  <w:footnote w:type="continuationSeparator" w:id="0">
    <w:p w14:paraId="20480A27" w14:textId="77777777" w:rsidR="00D207B9" w:rsidRDefault="00D20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C87448"/>
    <w:multiLevelType w:val="hybridMultilevel"/>
    <w:tmpl w:val="5D18E510"/>
    <w:lvl w:ilvl="0" w:tplc="20408616">
      <w:start w:val="1"/>
      <w:numFmt w:val="bullet"/>
      <w:lvlText w:val="•"/>
      <w:lvlJc w:val="left"/>
      <w:pPr>
        <w:tabs>
          <w:tab w:val="num" w:pos="720"/>
        </w:tabs>
        <w:ind w:left="720" w:hanging="360"/>
      </w:pPr>
      <w:rPr>
        <w:rFonts w:ascii="Arial" w:hAnsi="Arial" w:hint="default"/>
      </w:rPr>
    </w:lvl>
    <w:lvl w:ilvl="1" w:tplc="7C08E0AA">
      <w:start w:val="78"/>
      <w:numFmt w:val="bullet"/>
      <w:lvlText w:val="◦"/>
      <w:lvlJc w:val="left"/>
      <w:pPr>
        <w:tabs>
          <w:tab w:val="num" w:pos="1440"/>
        </w:tabs>
        <w:ind w:left="1440" w:hanging="360"/>
      </w:pPr>
      <w:rPr>
        <w:rFonts w:ascii="Microsoft Sans Serif" w:hAnsi="Microsoft Sans Serif" w:hint="default"/>
      </w:rPr>
    </w:lvl>
    <w:lvl w:ilvl="2" w:tplc="676E7762" w:tentative="1">
      <w:start w:val="1"/>
      <w:numFmt w:val="bullet"/>
      <w:lvlText w:val="•"/>
      <w:lvlJc w:val="left"/>
      <w:pPr>
        <w:tabs>
          <w:tab w:val="num" w:pos="2160"/>
        </w:tabs>
        <w:ind w:left="2160" w:hanging="360"/>
      </w:pPr>
      <w:rPr>
        <w:rFonts w:ascii="Arial" w:hAnsi="Arial" w:hint="default"/>
      </w:rPr>
    </w:lvl>
    <w:lvl w:ilvl="3" w:tplc="827AECB2" w:tentative="1">
      <w:start w:val="1"/>
      <w:numFmt w:val="bullet"/>
      <w:lvlText w:val="•"/>
      <w:lvlJc w:val="left"/>
      <w:pPr>
        <w:tabs>
          <w:tab w:val="num" w:pos="2880"/>
        </w:tabs>
        <w:ind w:left="2880" w:hanging="360"/>
      </w:pPr>
      <w:rPr>
        <w:rFonts w:ascii="Arial" w:hAnsi="Arial" w:hint="default"/>
      </w:rPr>
    </w:lvl>
    <w:lvl w:ilvl="4" w:tplc="23861454" w:tentative="1">
      <w:start w:val="1"/>
      <w:numFmt w:val="bullet"/>
      <w:lvlText w:val="•"/>
      <w:lvlJc w:val="left"/>
      <w:pPr>
        <w:tabs>
          <w:tab w:val="num" w:pos="3600"/>
        </w:tabs>
        <w:ind w:left="3600" w:hanging="360"/>
      </w:pPr>
      <w:rPr>
        <w:rFonts w:ascii="Arial" w:hAnsi="Arial" w:hint="default"/>
      </w:rPr>
    </w:lvl>
    <w:lvl w:ilvl="5" w:tplc="226E41B4" w:tentative="1">
      <w:start w:val="1"/>
      <w:numFmt w:val="bullet"/>
      <w:lvlText w:val="•"/>
      <w:lvlJc w:val="left"/>
      <w:pPr>
        <w:tabs>
          <w:tab w:val="num" w:pos="4320"/>
        </w:tabs>
        <w:ind w:left="4320" w:hanging="360"/>
      </w:pPr>
      <w:rPr>
        <w:rFonts w:ascii="Arial" w:hAnsi="Arial" w:hint="default"/>
      </w:rPr>
    </w:lvl>
    <w:lvl w:ilvl="6" w:tplc="06F0773A" w:tentative="1">
      <w:start w:val="1"/>
      <w:numFmt w:val="bullet"/>
      <w:lvlText w:val="•"/>
      <w:lvlJc w:val="left"/>
      <w:pPr>
        <w:tabs>
          <w:tab w:val="num" w:pos="5040"/>
        </w:tabs>
        <w:ind w:left="5040" w:hanging="360"/>
      </w:pPr>
      <w:rPr>
        <w:rFonts w:ascii="Arial" w:hAnsi="Arial" w:hint="default"/>
      </w:rPr>
    </w:lvl>
    <w:lvl w:ilvl="7" w:tplc="7D56C798" w:tentative="1">
      <w:start w:val="1"/>
      <w:numFmt w:val="bullet"/>
      <w:lvlText w:val="•"/>
      <w:lvlJc w:val="left"/>
      <w:pPr>
        <w:tabs>
          <w:tab w:val="num" w:pos="5760"/>
        </w:tabs>
        <w:ind w:left="5760" w:hanging="360"/>
      </w:pPr>
      <w:rPr>
        <w:rFonts w:ascii="Arial" w:hAnsi="Arial" w:hint="default"/>
      </w:rPr>
    </w:lvl>
    <w:lvl w:ilvl="8" w:tplc="BE8202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A77DB8"/>
    <w:multiLevelType w:val="hybridMultilevel"/>
    <w:tmpl w:val="B3BE31A2"/>
    <w:lvl w:ilvl="0" w:tplc="A0DA65B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6"/>
  </w:num>
  <w:num w:numId="3">
    <w:abstractNumId w:val="41"/>
  </w:num>
  <w:num w:numId="4">
    <w:abstractNumId w:val="45"/>
  </w:num>
  <w:num w:numId="5">
    <w:abstractNumId w:val="32"/>
  </w:num>
  <w:num w:numId="6">
    <w:abstractNumId w:val="16"/>
  </w:num>
  <w:num w:numId="7">
    <w:abstractNumId w:val="8"/>
  </w:num>
  <w:num w:numId="8">
    <w:abstractNumId w:val="39"/>
  </w:num>
  <w:num w:numId="9">
    <w:abstractNumId w:val="17"/>
  </w:num>
  <w:num w:numId="10">
    <w:abstractNumId w:val="29"/>
  </w:num>
  <w:num w:numId="11">
    <w:abstractNumId w:val="46"/>
  </w:num>
  <w:num w:numId="12">
    <w:abstractNumId w:val="4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1"/>
  </w:num>
  <w:num w:numId="16">
    <w:abstractNumId w:val="9"/>
  </w:num>
  <w:num w:numId="17">
    <w:abstractNumId w:val="26"/>
  </w:num>
  <w:num w:numId="18">
    <w:abstractNumId w:val="27"/>
  </w:num>
  <w:num w:numId="19">
    <w:abstractNumId w:val="19"/>
  </w:num>
  <w:num w:numId="20">
    <w:abstractNumId w:val="34"/>
  </w:num>
  <w:num w:numId="21">
    <w:abstractNumId w:val="42"/>
  </w:num>
  <w:num w:numId="22">
    <w:abstractNumId w:val="33"/>
  </w:num>
  <w:num w:numId="23">
    <w:abstractNumId w:val="20"/>
  </w:num>
  <w:num w:numId="24">
    <w:abstractNumId w:val="1"/>
  </w:num>
  <w:num w:numId="25">
    <w:abstractNumId w:val="31"/>
  </w:num>
  <w:num w:numId="26">
    <w:abstractNumId w:val="40"/>
  </w:num>
  <w:num w:numId="27">
    <w:abstractNumId w:val="14"/>
  </w:num>
  <w:num w:numId="28">
    <w:abstractNumId w:val="6"/>
  </w:num>
  <w:num w:numId="29">
    <w:abstractNumId w:val="7"/>
  </w:num>
  <w:num w:numId="30">
    <w:abstractNumId w:val="24"/>
  </w:num>
  <w:num w:numId="31">
    <w:abstractNumId w:val="38"/>
  </w:num>
  <w:num w:numId="32">
    <w:abstractNumId w:val="25"/>
  </w:num>
  <w:num w:numId="33">
    <w:abstractNumId w:val="3"/>
  </w:num>
  <w:num w:numId="34">
    <w:abstractNumId w:val="28"/>
  </w:num>
  <w:num w:numId="35">
    <w:abstractNumId w:val="15"/>
  </w:num>
  <w:num w:numId="36">
    <w:abstractNumId w:val="4"/>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3"/>
  </w:num>
  <w:num w:numId="39">
    <w:abstractNumId w:val="5"/>
  </w:num>
  <w:num w:numId="40">
    <w:abstractNumId w:val="10"/>
  </w:num>
  <w:num w:numId="41">
    <w:abstractNumId w:val="37"/>
  </w:num>
  <w:num w:numId="42">
    <w:abstractNumId w:val="18"/>
  </w:num>
  <w:num w:numId="43">
    <w:abstractNumId w:val="21"/>
  </w:num>
  <w:num w:numId="44">
    <w:abstractNumId w:val="30"/>
  </w:num>
  <w:num w:numId="45">
    <w:abstractNumId w:val="13"/>
  </w:num>
  <w:num w:numId="46">
    <w:abstractNumId w:val="35"/>
  </w:num>
  <w:num w:numId="47">
    <w:abstractNumId w:val="43"/>
  </w:num>
  <w:num w:numId="4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inset="5.85pt,.7pt,5.85pt,.7p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301D"/>
    <w:rsid w:val="00003883"/>
    <w:rsid w:val="00004796"/>
    <w:rsid w:val="00006110"/>
    <w:rsid w:val="00006186"/>
    <w:rsid w:val="00006198"/>
    <w:rsid w:val="000063A5"/>
    <w:rsid w:val="0000667F"/>
    <w:rsid w:val="00006710"/>
    <w:rsid w:val="00006C4A"/>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9A7"/>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B61"/>
    <w:rsid w:val="000246F5"/>
    <w:rsid w:val="000248EA"/>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774"/>
    <w:rsid w:val="00046743"/>
    <w:rsid w:val="00046E4D"/>
    <w:rsid w:val="0004795F"/>
    <w:rsid w:val="00047A40"/>
    <w:rsid w:val="00047BD8"/>
    <w:rsid w:val="00051030"/>
    <w:rsid w:val="00051D36"/>
    <w:rsid w:val="00053E42"/>
    <w:rsid w:val="0005400D"/>
    <w:rsid w:val="000540BD"/>
    <w:rsid w:val="000549BA"/>
    <w:rsid w:val="000550EF"/>
    <w:rsid w:val="00055B21"/>
    <w:rsid w:val="000562FA"/>
    <w:rsid w:val="00057DA5"/>
    <w:rsid w:val="000601B0"/>
    <w:rsid w:val="00061F76"/>
    <w:rsid w:val="00062B7F"/>
    <w:rsid w:val="00062E5A"/>
    <w:rsid w:val="00062F52"/>
    <w:rsid w:val="00063999"/>
    <w:rsid w:val="000641D3"/>
    <w:rsid w:val="0006427B"/>
    <w:rsid w:val="000642D1"/>
    <w:rsid w:val="0006440F"/>
    <w:rsid w:val="00064A80"/>
    <w:rsid w:val="00066830"/>
    <w:rsid w:val="00066EEB"/>
    <w:rsid w:val="00066F4C"/>
    <w:rsid w:val="0007009D"/>
    <w:rsid w:val="00070561"/>
    <w:rsid w:val="00070ECC"/>
    <w:rsid w:val="00070F4C"/>
    <w:rsid w:val="000713A4"/>
    <w:rsid w:val="000724BF"/>
    <w:rsid w:val="000737DA"/>
    <w:rsid w:val="000753CE"/>
    <w:rsid w:val="0007555F"/>
    <w:rsid w:val="000757C0"/>
    <w:rsid w:val="00076DB9"/>
    <w:rsid w:val="00077FE0"/>
    <w:rsid w:val="00081C5A"/>
    <w:rsid w:val="00082CE8"/>
    <w:rsid w:val="000837A5"/>
    <w:rsid w:val="000841A8"/>
    <w:rsid w:val="00084301"/>
    <w:rsid w:val="0008452A"/>
    <w:rsid w:val="00084BE4"/>
    <w:rsid w:val="000853A8"/>
    <w:rsid w:val="0008544F"/>
    <w:rsid w:val="00085B3A"/>
    <w:rsid w:val="00085C24"/>
    <w:rsid w:val="00085DB7"/>
    <w:rsid w:val="0008682B"/>
    <w:rsid w:val="00087D47"/>
    <w:rsid w:val="000909D9"/>
    <w:rsid w:val="00090BB8"/>
    <w:rsid w:val="00091017"/>
    <w:rsid w:val="00091C75"/>
    <w:rsid w:val="00092919"/>
    <w:rsid w:val="00092DCA"/>
    <w:rsid w:val="00092E07"/>
    <w:rsid w:val="00092ED3"/>
    <w:rsid w:val="000937D2"/>
    <w:rsid w:val="00093FAD"/>
    <w:rsid w:val="000940C0"/>
    <w:rsid w:val="000942E2"/>
    <w:rsid w:val="0009458D"/>
    <w:rsid w:val="00094C11"/>
    <w:rsid w:val="00094FFF"/>
    <w:rsid w:val="00095315"/>
    <w:rsid w:val="0009628A"/>
    <w:rsid w:val="00096860"/>
    <w:rsid w:val="000972E8"/>
    <w:rsid w:val="00097818"/>
    <w:rsid w:val="000A0556"/>
    <w:rsid w:val="000A0B27"/>
    <w:rsid w:val="000A1326"/>
    <w:rsid w:val="000A17EE"/>
    <w:rsid w:val="000A1A26"/>
    <w:rsid w:val="000A2153"/>
    <w:rsid w:val="000A2A53"/>
    <w:rsid w:val="000A2D07"/>
    <w:rsid w:val="000A31E0"/>
    <w:rsid w:val="000A3A69"/>
    <w:rsid w:val="000A3BD7"/>
    <w:rsid w:val="000A4D14"/>
    <w:rsid w:val="000A561C"/>
    <w:rsid w:val="000A6602"/>
    <w:rsid w:val="000A697D"/>
    <w:rsid w:val="000A786A"/>
    <w:rsid w:val="000A79E3"/>
    <w:rsid w:val="000B0AAF"/>
    <w:rsid w:val="000B0B23"/>
    <w:rsid w:val="000B24B0"/>
    <w:rsid w:val="000B2A42"/>
    <w:rsid w:val="000B2EFB"/>
    <w:rsid w:val="000B327D"/>
    <w:rsid w:val="000B37AA"/>
    <w:rsid w:val="000B434A"/>
    <w:rsid w:val="000B4515"/>
    <w:rsid w:val="000B5030"/>
    <w:rsid w:val="000B5EE7"/>
    <w:rsid w:val="000B5FC6"/>
    <w:rsid w:val="000B6360"/>
    <w:rsid w:val="000B6D46"/>
    <w:rsid w:val="000B6D65"/>
    <w:rsid w:val="000B735E"/>
    <w:rsid w:val="000B7AA2"/>
    <w:rsid w:val="000C084C"/>
    <w:rsid w:val="000C086D"/>
    <w:rsid w:val="000C0B1F"/>
    <w:rsid w:val="000C1EBE"/>
    <w:rsid w:val="000C1F3E"/>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E0C"/>
    <w:rsid w:val="000D4F86"/>
    <w:rsid w:val="000D6053"/>
    <w:rsid w:val="000D66BB"/>
    <w:rsid w:val="000D6D63"/>
    <w:rsid w:val="000D7224"/>
    <w:rsid w:val="000D75F9"/>
    <w:rsid w:val="000D7652"/>
    <w:rsid w:val="000D7B61"/>
    <w:rsid w:val="000E0602"/>
    <w:rsid w:val="000E0649"/>
    <w:rsid w:val="000E1041"/>
    <w:rsid w:val="000E1046"/>
    <w:rsid w:val="000E17C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0C36"/>
    <w:rsid w:val="00100E4A"/>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1554"/>
    <w:rsid w:val="00112756"/>
    <w:rsid w:val="00112A1A"/>
    <w:rsid w:val="001131CB"/>
    <w:rsid w:val="001135F5"/>
    <w:rsid w:val="00113626"/>
    <w:rsid w:val="00113700"/>
    <w:rsid w:val="0011401A"/>
    <w:rsid w:val="00115243"/>
    <w:rsid w:val="00116046"/>
    <w:rsid w:val="00116C35"/>
    <w:rsid w:val="00116F74"/>
    <w:rsid w:val="001176B7"/>
    <w:rsid w:val="00117E8D"/>
    <w:rsid w:val="001200CB"/>
    <w:rsid w:val="00120340"/>
    <w:rsid w:val="001203E7"/>
    <w:rsid w:val="00120FAD"/>
    <w:rsid w:val="00122281"/>
    <w:rsid w:val="00122E47"/>
    <w:rsid w:val="001232C2"/>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0B1"/>
    <w:rsid w:val="00130ECD"/>
    <w:rsid w:val="00131DBE"/>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50EE"/>
    <w:rsid w:val="001467B0"/>
    <w:rsid w:val="001469DA"/>
    <w:rsid w:val="00147203"/>
    <w:rsid w:val="0014774C"/>
    <w:rsid w:val="001503C6"/>
    <w:rsid w:val="001506E1"/>
    <w:rsid w:val="00150F51"/>
    <w:rsid w:val="001513EF"/>
    <w:rsid w:val="001516D8"/>
    <w:rsid w:val="00151825"/>
    <w:rsid w:val="001518B3"/>
    <w:rsid w:val="00151ABA"/>
    <w:rsid w:val="0015239C"/>
    <w:rsid w:val="00152718"/>
    <w:rsid w:val="00154025"/>
    <w:rsid w:val="001553C6"/>
    <w:rsid w:val="001566EB"/>
    <w:rsid w:val="00156CE9"/>
    <w:rsid w:val="0015760F"/>
    <w:rsid w:val="001600D4"/>
    <w:rsid w:val="0016046E"/>
    <w:rsid w:val="0016136A"/>
    <w:rsid w:val="001619CC"/>
    <w:rsid w:val="00161FE1"/>
    <w:rsid w:val="00161FE8"/>
    <w:rsid w:val="001623D6"/>
    <w:rsid w:val="001624B9"/>
    <w:rsid w:val="00162645"/>
    <w:rsid w:val="00162809"/>
    <w:rsid w:val="00163472"/>
    <w:rsid w:val="001635EC"/>
    <w:rsid w:val="00163997"/>
    <w:rsid w:val="0016442E"/>
    <w:rsid w:val="00164D4A"/>
    <w:rsid w:val="001650F1"/>
    <w:rsid w:val="001651C7"/>
    <w:rsid w:val="001655C0"/>
    <w:rsid w:val="00165AB0"/>
    <w:rsid w:val="0016613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73B"/>
    <w:rsid w:val="00175C29"/>
    <w:rsid w:val="00175EB8"/>
    <w:rsid w:val="00175EEC"/>
    <w:rsid w:val="00176652"/>
    <w:rsid w:val="00176945"/>
    <w:rsid w:val="001771D5"/>
    <w:rsid w:val="00177970"/>
    <w:rsid w:val="00177E56"/>
    <w:rsid w:val="00177F69"/>
    <w:rsid w:val="0018021E"/>
    <w:rsid w:val="0018076D"/>
    <w:rsid w:val="00180C28"/>
    <w:rsid w:val="00180E2F"/>
    <w:rsid w:val="00180E49"/>
    <w:rsid w:val="00181289"/>
    <w:rsid w:val="0018197D"/>
    <w:rsid w:val="00182838"/>
    <w:rsid w:val="00183169"/>
    <w:rsid w:val="001842E4"/>
    <w:rsid w:val="0018452B"/>
    <w:rsid w:val="00184C49"/>
    <w:rsid w:val="00184D44"/>
    <w:rsid w:val="001852E7"/>
    <w:rsid w:val="0018555B"/>
    <w:rsid w:val="00185573"/>
    <w:rsid w:val="00185893"/>
    <w:rsid w:val="00186488"/>
    <w:rsid w:val="0018788E"/>
    <w:rsid w:val="00187E14"/>
    <w:rsid w:val="001905F3"/>
    <w:rsid w:val="00190F12"/>
    <w:rsid w:val="00191EFC"/>
    <w:rsid w:val="00192293"/>
    <w:rsid w:val="001925A9"/>
    <w:rsid w:val="00192E6F"/>
    <w:rsid w:val="00193142"/>
    <w:rsid w:val="00193747"/>
    <w:rsid w:val="00193C4E"/>
    <w:rsid w:val="00194403"/>
    <w:rsid w:val="00195150"/>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E1A"/>
    <w:rsid w:val="001B5E69"/>
    <w:rsid w:val="001B6982"/>
    <w:rsid w:val="001B6B77"/>
    <w:rsid w:val="001B7859"/>
    <w:rsid w:val="001C064D"/>
    <w:rsid w:val="001C22CF"/>
    <w:rsid w:val="001C24D7"/>
    <w:rsid w:val="001C2721"/>
    <w:rsid w:val="001C2DA6"/>
    <w:rsid w:val="001C3588"/>
    <w:rsid w:val="001C3FC8"/>
    <w:rsid w:val="001C41EF"/>
    <w:rsid w:val="001C4AAD"/>
    <w:rsid w:val="001C4E74"/>
    <w:rsid w:val="001C4FFC"/>
    <w:rsid w:val="001C5DB8"/>
    <w:rsid w:val="001C6438"/>
    <w:rsid w:val="001C6C94"/>
    <w:rsid w:val="001D002A"/>
    <w:rsid w:val="001D04B9"/>
    <w:rsid w:val="001D134E"/>
    <w:rsid w:val="001D1447"/>
    <w:rsid w:val="001D1841"/>
    <w:rsid w:val="001D2401"/>
    <w:rsid w:val="001D2965"/>
    <w:rsid w:val="001D2AEF"/>
    <w:rsid w:val="001D309C"/>
    <w:rsid w:val="001D3489"/>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834"/>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907"/>
    <w:rsid w:val="001F4032"/>
    <w:rsid w:val="001F4036"/>
    <w:rsid w:val="001F4191"/>
    <w:rsid w:val="001F5A57"/>
    <w:rsid w:val="001F71DC"/>
    <w:rsid w:val="001F7246"/>
    <w:rsid w:val="001F786D"/>
    <w:rsid w:val="001F7D63"/>
    <w:rsid w:val="00200753"/>
    <w:rsid w:val="00200D15"/>
    <w:rsid w:val="00200EFF"/>
    <w:rsid w:val="002019FF"/>
    <w:rsid w:val="00201CA6"/>
    <w:rsid w:val="00201EFD"/>
    <w:rsid w:val="0020242B"/>
    <w:rsid w:val="00202AB4"/>
    <w:rsid w:val="00203625"/>
    <w:rsid w:val="00203C8D"/>
    <w:rsid w:val="00204E2E"/>
    <w:rsid w:val="00205462"/>
    <w:rsid w:val="0020552C"/>
    <w:rsid w:val="00205545"/>
    <w:rsid w:val="00205A5F"/>
    <w:rsid w:val="00205AAE"/>
    <w:rsid w:val="00205D4B"/>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47C0"/>
    <w:rsid w:val="00227A95"/>
    <w:rsid w:val="00227CCC"/>
    <w:rsid w:val="00230C94"/>
    <w:rsid w:val="00230EB7"/>
    <w:rsid w:val="00230EC6"/>
    <w:rsid w:val="002312EA"/>
    <w:rsid w:val="00231913"/>
    <w:rsid w:val="00233973"/>
    <w:rsid w:val="00234C5F"/>
    <w:rsid w:val="00235AEE"/>
    <w:rsid w:val="00236663"/>
    <w:rsid w:val="00236861"/>
    <w:rsid w:val="00236874"/>
    <w:rsid w:val="00236C6E"/>
    <w:rsid w:val="00236F57"/>
    <w:rsid w:val="00237A6C"/>
    <w:rsid w:val="00237E42"/>
    <w:rsid w:val="002403EA"/>
    <w:rsid w:val="00240F6A"/>
    <w:rsid w:val="002420FA"/>
    <w:rsid w:val="00242665"/>
    <w:rsid w:val="00242D21"/>
    <w:rsid w:val="0024341E"/>
    <w:rsid w:val="00243A7B"/>
    <w:rsid w:val="00243EA5"/>
    <w:rsid w:val="00244849"/>
    <w:rsid w:val="00245579"/>
    <w:rsid w:val="0024605A"/>
    <w:rsid w:val="002461C3"/>
    <w:rsid w:val="00246DC3"/>
    <w:rsid w:val="0024788C"/>
    <w:rsid w:val="002517C2"/>
    <w:rsid w:val="00251B67"/>
    <w:rsid w:val="00252058"/>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0A47"/>
    <w:rsid w:val="00261335"/>
    <w:rsid w:val="002623A5"/>
    <w:rsid w:val="002635B5"/>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B68"/>
    <w:rsid w:val="00277DDC"/>
    <w:rsid w:val="00280813"/>
    <w:rsid w:val="00282FD3"/>
    <w:rsid w:val="002832C2"/>
    <w:rsid w:val="002834C9"/>
    <w:rsid w:val="00283AAC"/>
    <w:rsid w:val="0028415F"/>
    <w:rsid w:val="0028417E"/>
    <w:rsid w:val="00284391"/>
    <w:rsid w:val="00285070"/>
    <w:rsid w:val="002854F2"/>
    <w:rsid w:val="002858DE"/>
    <w:rsid w:val="002860CC"/>
    <w:rsid w:val="002865FA"/>
    <w:rsid w:val="002869C0"/>
    <w:rsid w:val="00290A55"/>
    <w:rsid w:val="00290B41"/>
    <w:rsid w:val="00290FB2"/>
    <w:rsid w:val="0029190C"/>
    <w:rsid w:val="002921C4"/>
    <w:rsid w:val="002932EC"/>
    <w:rsid w:val="002942C7"/>
    <w:rsid w:val="00294754"/>
    <w:rsid w:val="0029528C"/>
    <w:rsid w:val="00295FAF"/>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8F6"/>
    <w:rsid w:val="002B6D13"/>
    <w:rsid w:val="002B75CC"/>
    <w:rsid w:val="002C034B"/>
    <w:rsid w:val="002C2638"/>
    <w:rsid w:val="002C27CE"/>
    <w:rsid w:val="002C2CA8"/>
    <w:rsid w:val="002C3188"/>
    <w:rsid w:val="002C347D"/>
    <w:rsid w:val="002C410F"/>
    <w:rsid w:val="002C47F5"/>
    <w:rsid w:val="002C4A9B"/>
    <w:rsid w:val="002C4C77"/>
    <w:rsid w:val="002C4E58"/>
    <w:rsid w:val="002C4F68"/>
    <w:rsid w:val="002C667F"/>
    <w:rsid w:val="002C7B2B"/>
    <w:rsid w:val="002C7C8C"/>
    <w:rsid w:val="002C7F61"/>
    <w:rsid w:val="002D087B"/>
    <w:rsid w:val="002D0BCE"/>
    <w:rsid w:val="002D0C99"/>
    <w:rsid w:val="002D10C9"/>
    <w:rsid w:val="002D1721"/>
    <w:rsid w:val="002D175B"/>
    <w:rsid w:val="002D2365"/>
    <w:rsid w:val="002D282D"/>
    <w:rsid w:val="002D4919"/>
    <w:rsid w:val="002D4A80"/>
    <w:rsid w:val="002D5209"/>
    <w:rsid w:val="002D5562"/>
    <w:rsid w:val="002D5832"/>
    <w:rsid w:val="002D5DDD"/>
    <w:rsid w:val="002D72B1"/>
    <w:rsid w:val="002E02E5"/>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EFA"/>
    <w:rsid w:val="00302189"/>
    <w:rsid w:val="003023C5"/>
    <w:rsid w:val="003029AD"/>
    <w:rsid w:val="00302D5C"/>
    <w:rsid w:val="00302EDA"/>
    <w:rsid w:val="0030385E"/>
    <w:rsid w:val="003038CB"/>
    <w:rsid w:val="00303904"/>
    <w:rsid w:val="00303E4F"/>
    <w:rsid w:val="00304479"/>
    <w:rsid w:val="003044EF"/>
    <w:rsid w:val="0030450E"/>
    <w:rsid w:val="00304EC9"/>
    <w:rsid w:val="00304EE3"/>
    <w:rsid w:val="0030578C"/>
    <w:rsid w:val="00305E70"/>
    <w:rsid w:val="0030648A"/>
    <w:rsid w:val="0031040B"/>
    <w:rsid w:val="00310C25"/>
    <w:rsid w:val="003111C1"/>
    <w:rsid w:val="003113B1"/>
    <w:rsid w:val="00311D14"/>
    <w:rsid w:val="00312D35"/>
    <w:rsid w:val="00312EF8"/>
    <w:rsid w:val="003146B2"/>
    <w:rsid w:val="00314CBE"/>
    <w:rsid w:val="00314DB7"/>
    <w:rsid w:val="00315017"/>
    <w:rsid w:val="0031524C"/>
    <w:rsid w:val="00315756"/>
    <w:rsid w:val="00316A23"/>
    <w:rsid w:val="0031703E"/>
    <w:rsid w:val="00317B6D"/>
    <w:rsid w:val="00317EBE"/>
    <w:rsid w:val="00320459"/>
    <w:rsid w:val="00320B8A"/>
    <w:rsid w:val="0032202F"/>
    <w:rsid w:val="00322EBD"/>
    <w:rsid w:val="00323F04"/>
    <w:rsid w:val="0032418E"/>
    <w:rsid w:val="00324937"/>
    <w:rsid w:val="00325C68"/>
    <w:rsid w:val="00325D20"/>
    <w:rsid w:val="00325F3C"/>
    <w:rsid w:val="00326129"/>
    <w:rsid w:val="003267B9"/>
    <w:rsid w:val="00326839"/>
    <w:rsid w:val="00327893"/>
    <w:rsid w:val="00327B03"/>
    <w:rsid w:val="00327EF9"/>
    <w:rsid w:val="00327FCD"/>
    <w:rsid w:val="00330015"/>
    <w:rsid w:val="00330243"/>
    <w:rsid w:val="0033192E"/>
    <w:rsid w:val="00331C11"/>
    <w:rsid w:val="003324CA"/>
    <w:rsid w:val="00332DD8"/>
    <w:rsid w:val="00332E3C"/>
    <w:rsid w:val="00333865"/>
    <w:rsid w:val="003348EF"/>
    <w:rsid w:val="00334C6C"/>
    <w:rsid w:val="00334CA1"/>
    <w:rsid w:val="003359A3"/>
    <w:rsid w:val="0033626C"/>
    <w:rsid w:val="003370EF"/>
    <w:rsid w:val="00337613"/>
    <w:rsid w:val="00337A5E"/>
    <w:rsid w:val="0034020B"/>
    <w:rsid w:val="0034157C"/>
    <w:rsid w:val="00341C62"/>
    <w:rsid w:val="00341F00"/>
    <w:rsid w:val="003427F4"/>
    <w:rsid w:val="003436E2"/>
    <w:rsid w:val="003451AA"/>
    <w:rsid w:val="00345CDD"/>
    <w:rsid w:val="00345FF9"/>
    <w:rsid w:val="0034613F"/>
    <w:rsid w:val="0034670C"/>
    <w:rsid w:val="00346BAD"/>
    <w:rsid w:val="003478F5"/>
    <w:rsid w:val="0034795A"/>
    <w:rsid w:val="003479CB"/>
    <w:rsid w:val="003501F9"/>
    <w:rsid w:val="003505EF"/>
    <w:rsid w:val="0035071D"/>
    <w:rsid w:val="003508AD"/>
    <w:rsid w:val="00351BC3"/>
    <w:rsid w:val="00352B34"/>
    <w:rsid w:val="00352D6C"/>
    <w:rsid w:val="00352FDC"/>
    <w:rsid w:val="00353D8F"/>
    <w:rsid w:val="00354768"/>
    <w:rsid w:val="00357459"/>
    <w:rsid w:val="00357675"/>
    <w:rsid w:val="00357E2A"/>
    <w:rsid w:val="00360935"/>
    <w:rsid w:val="003609F7"/>
    <w:rsid w:val="00360B4B"/>
    <w:rsid w:val="00361435"/>
    <w:rsid w:val="00361788"/>
    <w:rsid w:val="00361E27"/>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1DB0"/>
    <w:rsid w:val="003720AD"/>
    <w:rsid w:val="00372B4A"/>
    <w:rsid w:val="0037346D"/>
    <w:rsid w:val="00373574"/>
    <w:rsid w:val="00373DE6"/>
    <w:rsid w:val="00377C74"/>
    <w:rsid w:val="00380411"/>
    <w:rsid w:val="00380CA3"/>
    <w:rsid w:val="00380D90"/>
    <w:rsid w:val="00381587"/>
    <w:rsid w:val="00381881"/>
    <w:rsid w:val="003818FB"/>
    <w:rsid w:val="00381D64"/>
    <w:rsid w:val="003820A3"/>
    <w:rsid w:val="00382216"/>
    <w:rsid w:val="0038237B"/>
    <w:rsid w:val="0038297C"/>
    <w:rsid w:val="00383432"/>
    <w:rsid w:val="00383571"/>
    <w:rsid w:val="003848A4"/>
    <w:rsid w:val="003848F9"/>
    <w:rsid w:val="00384A94"/>
    <w:rsid w:val="00385043"/>
    <w:rsid w:val="00385326"/>
    <w:rsid w:val="00385D57"/>
    <w:rsid w:val="003861E5"/>
    <w:rsid w:val="00386FF6"/>
    <w:rsid w:val="0038748B"/>
    <w:rsid w:val="00387BA4"/>
    <w:rsid w:val="003914CC"/>
    <w:rsid w:val="00391CF7"/>
    <w:rsid w:val="003920F0"/>
    <w:rsid w:val="00392F02"/>
    <w:rsid w:val="00393306"/>
    <w:rsid w:val="0039354A"/>
    <w:rsid w:val="003936E9"/>
    <w:rsid w:val="00394151"/>
    <w:rsid w:val="00394216"/>
    <w:rsid w:val="0039482F"/>
    <w:rsid w:val="00394CC9"/>
    <w:rsid w:val="0039533D"/>
    <w:rsid w:val="003957B9"/>
    <w:rsid w:val="003959B1"/>
    <w:rsid w:val="003961A7"/>
    <w:rsid w:val="0039620C"/>
    <w:rsid w:val="00396303"/>
    <w:rsid w:val="003964AE"/>
    <w:rsid w:val="00396FEC"/>
    <w:rsid w:val="00397675"/>
    <w:rsid w:val="003A0414"/>
    <w:rsid w:val="003A06B7"/>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DC9"/>
    <w:rsid w:val="003B53D8"/>
    <w:rsid w:val="003B5714"/>
    <w:rsid w:val="003B5F4D"/>
    <w:rsid w:val="003B7388"/>
    <w:rsid w:val="003B75BF"/>
    <w:rsid w:val="003C06DA"/>
    <w:rsid w:val="003C0B99"/>
    <w:rsid w:val="003C1867"/>
    <w:rsid w:val="003C1EFD"/>
    <w:rsid w:val="003C2936"/>
    <w:rsid w:val="003C2F7F"/>
    <w:rsid w:val="003C37C2"/>
    <w:rsid w:val="003C3DBA"/>
    <w:rsid w:val="003C4768"/>
    <w:rsid w:val="003C4E3D"/>
    <w:rsid w:val="003C51B6"/>
    <w:rsid w:val="003C5963"/>
    <w:rsid w:val="003C5E04"/>
    <w:rsid w:val="003C6439"/>
    <w:rsid w:val="003C675A"/>
    <w:rsid w:val="003C717E"/>
    <w:rsid w:val="003C7753"/>
    <w:rsid w:val="003C7927"/>
    <w:rsid w:val="003D01C6"/>
    <w:rsid w:val="003D0345"/>
    <w:rsid w:val="003D0655"/>
    <w:rsid w:val="003D0E6B"/>
    <w:rsid w:val="003D1991"/>
    <w:rsid w:val="003D1B40"/>
    <w:rsid w:val="003D1EFA"/>
    <w:rsid w:val="003D246C"/>
    <w:rsid w:val="003D282E"/>
    <w:rsid w:val="003D2A12"/>
    <w:rsid w:val="003D3513"/>
    <w:rsid w:val="003D4374"/>
    <w:rsid w:val="003D4988"/>
    <w:rsid w:val="003D6314"/>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0E8"/>
    <w:rsid w:val="003F3C05"/>
    <w:rsid w:val="003F491F"/>
    <w:rsid w:val="003F4997"/>
    <w:rsid w:val="003F5079"/>
    <w:rsid w:val="003F5320"/>
    <w:rsid w:val="003F54D2"/>
    <w:rsid w:val="003F5ADC"/>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AAB"/>
    <w:rsid w:val="004148FF"/>
    <w:rsid w:val="00414BD6"/>
    <w:rsid w:val="00415201"/>
    <w:rsid w:val="00416055"/>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4472"/>
    <w:rsid w:val="0042453A"/>
    <w:rsid w:val="00425D9A"/>
    <w:rsid w:val="00427B17"/>
    <w:rsid w:val="00427B61"/>
    <w:rsid w:val="00427FFA"/>
    <w:rsid w:val="00430725"/>
    <w:rsid w:val="0043085E"/>
    <w:rsid w:val="00431904"/>
    <w:rsid w:val="00431DD6"/>
    <w:rsid w:val="00432175"/>
    <w:rsid w:val="004326AD"/>
    <w:rsid w:val="004327BC"/>
    <w:rsid w:val="0043285A"/>
    <w:rsid w:val="00432A7E"/>
    <w:rsid w:val="00432C62"/>
    <w:rsid w:val="00432D57"/>
    <w:rsid w:val="004335A3"/>
    <w:rsid w:val="00433B2D"/>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A68"/>
    <w:rsid w:val="0044397D"/>
    <w:rsid w:val="00443FD4"/>
    <w:rsid w:val="0044404F"/>
    <w:rsid w:val="004445A4"/>
    <w:rsid w:val="00445605"/>
    <w:rsid w:val="004457D3"/>
    <w:rsid w:val="00445800"/>
    <w:rsid w:val="0044602B"/>
    <w:rsid w:val="0044606C"/>
    <w:rsid w:val="00446644"/>
    <w:rsid w:val="00446EAF"/>
    <w:rsid w:val="004501FC"/>
    <w:rsid w:val="00450852"/>
    <w:rsid w:val="004517A7"/>
    <w:rsid w:val="00451D52"/>
    <w:rsid w:val="0045237E"/>
    <w:rsid w:val="004525C0"/>
    <w:rsid w:val="00452DE2"/>
    <w:rsid w:val="00452E13"/>
    <w:rsid w:val="00454DF4"/>
    <w:rsid w:val="00454FAD"/>
    <w:rsid w:val="00455884"/>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F31"/>
    <w:rsid w:val="00462F48"/>
    <w:rsid w:val="00462FDF"/>
    <w:rsid w:val="00463A9F"/>
    <w:rsid w:val="00463B2B"/>
    <w:rsid w:val="004643A6"/>
    <w:rsid w:val="00464A7D"/>
    <w:rsid w:val="00464F9A"/>
    <w:rsid w:val="00465074"/>
    <w:rsid w:val="00465BF2"/>
    <w:rsid w:val="00465E11"/>
    <w:rsid w:val="00465F0B"/>
    <w:rsid w:val="00466DA4"/>
    <w:rsid w:val="004672D9"/>
    <w:rsid w:val="0046778F"/>
    <w:rsid w:val="00470D35"/>
    <w:rsid w:val="00471806"/>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6E"/>
    <w:rsid w:val="00485273"/>
    <w:rsid w:val="004852CF"/>
    <w:rsid w:val="0048547C"/>
    <w:rsid w:val="004854C9"/>
    <w:rsid w:val="00486E77"/>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519B"/>
    <w:rsid w:val="00495637"/>
    <w:rsid w:val="0049580B"/>
    <w:rsid w:val="00495E5F"/>
    <w:rsid w:val="00495E6C"/>
    <w:rsid w:val="00496D08"/>
    <w:rsid w:val="00496D59"/>
    <w:rsid w:val="00497214"/>
    <w:rsid w:val="004976A7"/>
    <w:rsid w:val="00497A03"/>
    <w:rsid w:val="00497CC5"/>
    <w:rsid w:val="00497DF8"/>
    <w:rsid w:val="004A038E"/>
    <w:rsid w:val="004A0CBF"/>
    <w:rsid w:val="004A10D4"/>
    <w:rsid w:val="004A164B"/>
    <w:rsid w:val="004A187C"/>
    <w:rsid w:val="004A204A"/>
    <w:rsid w:val="004A38DE"/>
    <w:rsid w:val="004A436B"/>
    <w:rsid w:val="004A454B"/>
    <w:rsid w:val="004A508E"/>
    <w:rsid w:val="004A5C6C"/>
    <w:rsid w:val="004A68AF"/>
    <w:rsid w:val="004A6F6E"/>
    <w:rsid w:val="004A7B1E"/>
    <w:rsid w:val="004B0B75"/>
    <w:rsid w:val="004B0F26"/>
    <w:rsid w:val="004B1F23"/>
    <w:rsid w:val="004B23C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6A8"/>
    <w:rsid w:val="004C1A8E"/>
    <w:rsid w:val="004C1E4D"/>
    <w:rsid w:val="004C226E"/>
    <w:rsid w:val="004C321F"/>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11EE"/>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0FBF"/>
    <w:rsid w:val="004F14EE"/>
    <w:rsid w:val="004F2825"/>
    <w:rsid w:val="004F37F0"/>
    <w:rsid w:val="004F4207"/>
    <w:rsid w:val="004F4B02"/>
    <w:rsid w:val="004F4FB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42DB"/>
    <w:rsid w:val="00504DC2"/>
    <w:rsid w:val="00505386"/>
    <w:rsid w:val="00505EBD"/>
    <w:rsid w:val="005068E4"/>
    <w:rsid w:val="00506CAE"/>
    <w:rsid w:val="005072D5"/>
    <w:rsid w:val="00507514"/>
    <w:rsid w:val="00507781"/>
    <w:rsid w:val="00507B00"/>
    <w:rsid w:val="00507B9C"/>
    <w:rsid w:val="00510775"/>
    <w:rsid w:val="00511476"/>
    <w:rsid w:val="005114F8"/>
    <w:rsid w:val="00512F02"/>
    <w:rsid w:val="005148FF"/>
    <w:rsid w:val="005167E8"/>
    <w:rsid w:val="00517507"/>
    <w:rsid w:val="00521297"/>
    <w:rsid w:val="00524D75"/>
    <w:rsid w:val="005250F6"/>
    <w:rsid w:val="00525E31"/>
    <w:rsid w:val="00526174"/>
    <w:rsid w:val="00526604"/>
    <w:rsid w:val="00526D84"/>
    <w:rsid w:val="0052707B"/>
    <w:rsid w:val="0052741E"/>
    <w:rsid w:val="0052782A"/>
    <w:rsid w:val="005301C5"/>
    <w:rsid w:val="00530752"/>
    <w:rsid w:val="005326DE"/>
    <w:rsid w:val="005327B6"/>
    <w:rsid w:val="00532855"/>
    <w:rsid w:val="00532FEC"/>
    <w:rsid w:val="005331CE"/>
    <w:rsid w:val="00533DBB"/>
    <w:rsid w:val="005340DE"/>
    <w:rsid w:val="005342A2"/>
    <w:rsid w:val="00534C5F"/>
    <w:rsid w:val="0053509D"/>
    <w:rsid w:val="00535E13"/>
    <w:rsid w:val="0053650A"/>
    <w:rsid w:val="00536833"/>
    <w:rsid w:val="00537EE2"/>
    <w:rsid w:val="00537F2E"/>
    <w:rsid w:val="0054008E"/>
    <w:rsid w:val="005403D8"/>
    <w:rsid w:val="00540AD9"/>
    <w:rsid w:val="00543144"/>
    <w:rsid w:val="00543E5A"/>
    <w:rsid w:val="005444B6"/>
    <w:rsid w:val="00544F7A"/>
    <w:rsid w:val="00545421"/>
    <w:rsid w:val="00547B0A"/>
    <w:rsid w:val="00550CA9"/>
    <w:rsid w:val="00551763"/>
    <w:rsid w:val="00551FCA"/>
    <w:rsid w:val="00552C89"/>
    <w:rsid w:val="00553913"/>
    <w:rsid w:val="00554B68"/>
    <w:rsid w:val="00554F48"/>
    <w:rsid w:val="00554F7D"/>
    <w:rsid w:val="0055544F"/>
    <w:rsid w:val="005567C9"/>
    <w:rsid w:val="005576F7"/>
    <w:rsid w:val="00560716"/>
    <w:rsid w:val="005607A9"/>
    <w:rsid w:val="00561361"/>
    <w:rsid w:val="0056188B"/>
    <w:rsid w:val="0056193F"/>
    <w:rsid w:val="0056278B"/>
    <w:rsid w:val="00562C3D"/>
    <w:rsid w:val="005639DF"/>
    <w:rsid w:val="00563F76"/>
    <w:rsid w:val="0056455B"/>
    <w:rsid w:val="005648D7"/>
    <w:rsid w:val="00564BCA"/>
    <w:rsid w:val="00565866"/>
    <w:rsid w:val="00566252"/>
    <w:rsid w:val="00566FF4"/>
    <w:rsid w:val="0056774B"/>
    <w:rsid w:val="00570586"/>
    <w:rsid w:val="00570E35"/>
    <w:rsid w:val="005719CC"/>
    <w:rsid w:val="00572669"/>
    <w:rsid w:val="005733B7"/>
    <w:rsid w:val="00574420"/>
    <w:rsid w:val="00575024"/>
    <w:rsid w:val="005753CB"/>
    <w:rsid w:val="00575ED0"/>
    <w:rsid w:val="00576D83"/>
    <w:rsid w:val="00577F0A"/>
    <w:rsid w:val="0058025A"/>
    <w:rsid w:val="005816AC"/>
    <w:rsid w:val="0058195B"/>
    <w:rsid w:val="0058268D"/>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391C"/>
    <w:rsid w:val="005942D5"/>
    <w:rsid w:val="0059466A"/>
    <w:rsid w:val="00594752"/>
    <w:rsid w:val="0059493D"/>
    <w:rsid w:val="00594A32"/>
    <w:rsid w:val="0059533D"/>
    <w:rsid w:val="0059592B"/>
    <w:rsid w:val="00596AB4"/>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3E4"/>
    <w:rsid w:val="005A7A96"/>
    <w:rsid w:val="005B0567"/>
    <w:rsid w:val="005B1B11"/>
    <w:rsid w:val="005B221B"/>
    <w:rsid w:val="005B2460"/>
    <w:rsid w:val="005B2FD0"/>
    <w:rsid w:val="005B3367"/>
    <w:rsid w:val="005B398A"/>
    <w:rsid w:val="005B3CC6"/>
    <w:rsid w:val="005B4429"/>
    <w:rsid w:val="005B448B"/>
    <w:rsid w:val="005B57F2"/>
    <w:rsid w:val="005B58CC"/>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F4D"/>
    <w:rsid w:val="005C6EA5"/>
    <w:rsid w:val="005D0D35"/>
    <w:rsid w:val="005D0F42"/>
    <w:rsid w:val="005D12F9"/>
    <w:rsid w:val="005D1853"/>
    <w:rsid w:val="005D1A0F"/>
    <w:rsid w:val="005D2787"/>
    <w:rsid w:val="005D3511"/>
    <w:rsid w:val="005D64F9"/>
    <w:rsid w:val="005D717C"/>
    <w:rsid w:val="005D7204"/>
    <w:rsid w:val="005D7C23"/>
    <w:rsid w:val="005D7E7B"/>
    <w:rsid w:val="005E05A6"/>
    <w:rsid w:val="005E10FA"/>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CB3"/>
    <w:rsid w:val="005F4201"/>
    <w:rsid w:val="005F4549"/>
    <w:rsid w:val="005F4DC1"/>
    <w:rsid w:val="005F4FE7"/>
    <w:rsid w:val="005F5101"/>
    <w:rsid w:val="005F5E51"/>
    <w:rsid w:val="005F76A4"/>
    <w:rsid w:val="005F7971"/>
    <w:rsid w:val="006004FD"/>
    <w:rsid w:val="00600EAD"/>
    <w:rsid w:val="006016DB"/>
    <w:rsid w:val="00603617"/>
    <w:rsid w:val="0060381F"/>
    <w:rsid w:val="006046B6"/>
    <w:rsid w:val="00604948"/>
    <w:rsid w:val="006049FD"/>
    <w:rsid w:val="006059EE"/>
    <w:rsid w:val="00605FD6"/>
    <w:rsid w:val="00606AE4"/>
    <w:rsid w:val="00606CEB"/>
    <w:rsid w:val="00607638"/>
    <w:rsid w:val="00607AD8"/>
    <w:rsid w:val="006102C5"/>
    <w:rsid w:val="0061093F"/>
    <w:rsid w:val="00610E2B"/>
    <w:rsid w:val="00611E72"/>
    <w:rsid w:val="00612119"/>
    <w:rsid w:val="006123A2"/>
    <w:rsid w:val="00612EAC"/>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59DB"/>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AB"/>
    <w:rsid w:val="006344A4"/>
    <w:rsid w:val="006348FB"/>
    <w:rsid w:val="00634B97"/>
    <w:rsid w:val="00634EB0"/>
    <w:rsid w:val="00635012"/>
    <w:rsid w:val="006353BB"/>
    <w:rsid w:val="00635564"/>
    <w:rsid w:val="00635FF3"/>
    <w:rsid w:val="00636784"/>
    <w:rsid w:val="00637929"/>
    <w:rsid w:val="00637C32"/>
    <w:rsid w:val="006404BF"/>
    <w:rsid w:val="00640DC3"/>
    <w:rsid w:val="006411FD"/>
    <w:rsid w:val="006414D7"/>
    <w:rsid w:val="006415CF"/>
    <w:rsid w:val="006436F3"/>
    <w:rsid w:val="00643A90"/>
    <w:rsid w:val="00643CD3"/>
    <w:rsid w:val="006445E9"/>
    <w:rsid w:val="00644C82"/>
    <w:rsid w:val="006451AA"/>
    <w:rsid w:val="00645A51"/>
    <w:rsid w:val="006475CB"/>
    <w:rsid w:val="00647D90"/>
    <w:rsid w:val="00650B89"/>
    <w:rsid w:val="006523AD"/>
    <w:rsid w:val="006523C6"/>
    <w:rsid w:val="0065251A"/>
    <w:rsid w:val="00652BD8"/>
    <w:rsid w:val="006531CE"/>
    <w:rsid w:val="006533F5"/>
    <w:rsid w:val="006551F3"/>
    <w:rsid w:val="00655E22"/>
    <w:rsid w:val="00656812"/>
    <w:rsid w:val="0065711D"/>
    <w:rsid w:val="0065744C"/>
    <w:rsid w:val="006606E2"/>
    <w:rsid w:val="0066087E"/>
    <w:rsid w:val="006611D2"/>
    <w:rsid w:val="0066386E"/>
    <w:rsid w:val="006638C2"/>
    <w:rsid w:val="00663C05"/>
    <w:rsid w:val="006645E4"/>
    <w:rsid w:val="00664E8B"/>
    <w:rsid w:val="00665702"/>
    <w:rsid w:val="0066710B"/>
    <w:rsid w:val="006677A5"/>
    <w:rsid w:val="00667EAC"/>
    <w:rsid w:val="006709D6"/>
    <w:rsid w:val="006713F8"/>
    <w:rsid w:val="0067184D"/>
    <w:rsid w:val="00671B8B"/>
    <w:rsid w:val="0067240C"/>
    <w:rsid w:val="006724D8"/>
    <w:rsid w:val="0067269C"/>
    <w:rsid w:val="006731A0"/>
    <w:rsid w:val="00673CFF"/>
    <w:rsid w:val="00673E5E"/>
    <w:rsid w:val="00674355"/>
    <w:rsid w:val="006744D9"/>
    <w:rsid w:val="006758D1"/>
    <w:rsid w:val="00675A67"/>
    <w:rsid w:val="00675FE2"/>
    <w:rsid w:val="0067642D"/>
    <w:rsid w:val="006771D9"/>
    <w:rsid w:val="006778B5"/>
    <w:rsid w:val="00677DA1"/>
    <w:rsid w:val="00680548"/>
    <w:rsid w:val="006816B7"/>
    <w:rsid w:val="006817F4"/>
    <w:rsid w:val="006826CC"/>
    <w:rsid w:val="00683177"/>
    <w:rsid w:val="00683F7E"/>
    <w:rsid w:val="006843AF"/>
    <w:rsid w:val="006866E3"/>
    <w:rsid w:val="00686AB1"/>
    <w:rsid w:val="00686C73"/>
    <w:rsid w:val="006878BD"/>
    <w:rsid w:val="0069074E"/>
    <w:rsid w:val="00690F4F"/>
    <w:rsid w:val="006913F1"/>
    <w:rsid w:val="0069204B"/>
    <w:rsid w:val="0069257A"/>
    <w:rsid w:val="0069280F"/>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AB"/>
    <w:rsid w:val="006B1AF6"/>
    <w:rsid w:val="006B1C59"/>
    <w:rsid w:val="006B3E16"/>
    <w:rsid w:val="006B4331"/>
    <w:rsid w:val="006B49F6"/>
    <w:rsid w:val="006B5C84"/>
    <w:rsid w:val="006B5DD2"/>
    <w:rsid w:val="006B6B02"/>
    <w:rsid w:val="006B6DAA"/>
    <w:rsid w:val="006B7132"/>
    <w:rsid w:val="006B7D70"/>
    <w:rsid w:val="006C0A93"/>
    <w:rsid w:val="006C0C3E"/>
    <w:rsid w:val="006C0FA7"/>
    <w:rsid w:val="006C18B7"/>
    <w:rsid w:val="006C19D1"/>
    <w:rsid w:val="006C2045"/>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D0F"/>
    <w:rsid w:val="006D3E14"/>
    <w:rsid w:val="006D4A70"/>
    <w:rsid w:val="006D54CC"/>
    <w:rsid w:val="006D5FCF"/>
    <w:rsid w:val="006D6227"/>
    <w:rsid w:val="006D7134"/>
    <w:rsid w:val="006D7223"/>
    <w:rsid w:val="006D7813"/>
    <w:rsid w:val="006D7D36"/>
    <w:rsid w:val="006D7FFD"/>
    <w:rsid w:val="006E0E4C"/>
    <w:rsid w:val="006E1B28"/>
    <w:rsid w:val="006E249F"/>
    <w:rsid w:val="006E27C5"/>
    <w:rsid w:val="006E3112"/>
    <w:rsid w:val="006E4356"/>
    <w:rsid w:val="006E46D0"/>
    <w:rsid w:val="006E53FB"/>
    <w:rsid w:val="006E5D9A"/>
    <w:rsid w:val="006E6D6D"/>
    <w:rsid w:val="006E6FE5"/>
    <w:rsid w:val="006E778F"/>
    <w:rsid w:val="006E7859"/>
    <w:rsid w:val="006E79EA"/>
    <w:rsid w:val="006F0356"/>
    <w:rsid w:val="006F0ACE"/>
    <w:rsid w:val="006F1573"/>
    <w:rsid w:val="006F1D4F"/>
    <w:rsid w:val="006F1F48"/>
    <w:rsid w:val="006F239C"/>
    <w:rsid w:val="006F3228"/>
    <w:rsid w:val="006F34BA"/>
    <w:rsid w:val="006F38F7"/>
    <w:rsid w:val="006F4AA6"/>
    <w:rsid w:val="006F4DBC"/>
    <w:rsid w:val="006F4F21"/>
    <w:rsid w:val="006F58D3"/>
    <w:rsid w:val="006F5E8E"/>
    <w:rsid w:val="006F60F7"/>
    <w:rsid w:val="006F634D"/>
    <w:rsid w:val="006F6978"/>
    <w:rsid w:val="006F6AC9"/>
    <w:rsid w:val="006F6B45"/>
    <w:rsid w:val="006F6E6E"/>
    <w:rsid w:val="006F7BA6"/>
    <w:rsid w:val="00700830"/>
    <w:rsid w:val="00701324"/>
    <w:rsid w:val="007014DA"/>
    <w:rsid w:val="00701674"/>
    <w:rsid w:val="00701C3B"/>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5C85"/>
    <w:rsid w:val="00715F13"/>
    <w:rsid w:val="00716001"/>
    <w:rsid w:val="00717280"/>
    <w:rsid w:val="00717421"/>
    <w:rsid w:val="00717AAF"/>
    <w:rsid w:val="00717FF4"/>
    <w:rsid w:val="00721399"/>
    <w:rsid w:val="0072166E"/>
    <w:rsid w:val="00721679"/>
    <w:rsid w:val="00721D85"/>
    <w:rsid w:val="007225D7"/>
    <w:rsid w:val="00722EB7"/>
    <w:rsid w:val="00722F02"/>
    <w:rsid w:val="007231A4"/>
    <w:rsid w:val="00723562"/>
    <w:rsid w:val="007235A1"/>
    <w:rsid w:val="007236F8"/>
    <w:rsid w:val="00723AFC"/>
    <w:rsid w:val="0072477F"/>
    <w:rsid w:val="007255B7"/>
    <w:rsid w:val="0072610A"/>
    <w:rsid w:val="0072650C"/>
    <w:rsid w:val="0072664F"/>
    <w:rsid w:val="00727071"/>
    <w:rsid w:val="00727242"/>
    <w:rsid w:val="00727E21"/>
    <w:rsid w:val="00731C7D"/>
    <w:rsid w:val="00731D02"/>
    <w:rsid w:val="0073334B"/>
    <w:rsid w:val="00733BC3"/>
    <w:rsid w:val="0073413D"/>
    <w:rsid w:val="0073419D"/>
    <w:rsid w:val="00736206"/>
    <w:rsid w:val="00737096"/>
    <w:rsid w:val="0073715A"/>
    <w:rsid w:val="0074249E"/>
    <w:rsid w:val="00742990"/>
    <w:rsid w:val="00742C16"/>
    <w:rsid w:val="0074320E"/>
    <w:rsid w:val="00743C5F"/>
    <w:rsid w:val="007441EF"/>
    <w:rsid w:val="00744469"/>
    <w:rsid w:val="007444C0"/>
    <w:rsid w:val="00744569"/>
    <w:rsid w:val="00744B8C"/>
    <w:rsid w:val="00744F06"/>
    <w:rsid w:val="007452CF"/>
    <w:rsid w:val="0074697D"/>
    <w:rsid w:val="00746CD2"/>
    <w:rsid w:val="00746F72"/>
    <w:rsid w:val="00746FCA"/>
    <w:rsid w:val="007500E4"/>
    <w:rsid w:val="0075088A"/>
    <w:rsid w:val="007511E9"/>
    <w:rsid w:val="007512FF"/>
    <w:rsid w:val="007518D0"/>
    <w:rsid w:val="00751CF0"/>
    <w:rsid w:val="00752C41"/>
    <w:rsid w:val="00753A6B"/>
    <w:rsid w:val="00753B11"/>
    <w:rsid w:val="00754455"/>
    <w:rsid w:val="00754D7D"/>
    <w:rsid w:val="007550B4"/>
    <w:rsid w:val="007551C2"/>
    <w:rsid w:val="007561B2"/>
    <w:rsid w:val="00756780"/>
    <w:rsid w:val="00756CE2"/>
    <w:rsid w:val="00757096"/>
    <w:rsid w:val="007576A5"/>
    <w:rsid w:val="00757853"/>
    <w:rsid w:val="00757F25"/>
    <w:rsid w:val="007601B6"/>
    <w:rsid w:val="00760706"/>
    <w:rsid w:val="007620EB"/>
    <w:rsid w:val="0076227C"/>
    <w:rsid w:val="00762588"/>
    <w:rsid w:val="0076274A"/>
    <w:rsid w:val="00762E5D"/>
    <w:rsid w:val="00763558"/>
    <w:rsid w:val="00763741"/>
    <w:rsid w:val="0076433C"/>
    <w:rsid w:val="007661D2"/>
    <w:rsid w:val="007663F2"/>
    <w:rsid w:val="007674AD"/>
    <w:rsid w:val="007709F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E61"/>
    <w:rsid w:val="007810F2"/>
    <w:rsid w:val="007815F4"/>
    <w:rsid w:val="00781A4E"/>
    <w:rsid w:val="00782785"/>
    <w:rsid w:val="0078317A"/>
    <w:rsid w:val="00783C68"/>
    <w:rsid w:val="00784197"/>
    <w:rsid w:val="007846F4"/>
    <w:rsid w:val="007850F8"/>
    <w:rsid w:val="00785352"/>
    <w:rsid w:val="00785AD3"/>
    <w:rsid w:val="00786A8F"/>
    <w:rsid w:val="00786FAD"/>
    <w:rsid w:val="007871DE"/>
    <w:rsid w:val="00787D7E"/>
    <w:rsid w:val="007902F8"/>
    <w:rsid w:val="00790777"/>
    <w:rsid w:val="00790FEC"/>
    <w:rsid w:val="00791704"/>
    <w:rsid w:val="00791761"/>
    <w:rsid w:val="00791C20"/>
    <w:rsid w:val="00791CC0"/>
    <w:rsid w:val="00792CCD"/>
    <w:rsid w:val="007933AC"/>
    <w:rsid w:val="007942B9"/>
    <w:rsid w:val="0079485D"/>
    <w:rsid w:val="007951C7"/>
    <w:rsid w:val="007954A4"/>
    <w:rsid w:val="00795625"/>
    <w:rsid w:val="00795D8A"/>
    <w:rsid w:val="00796FBD"/>
    <w:rsid w:val="0079758B"/>
    <w:rsid w:val="007A065B"/>
    <w:rsid w:val="007A0920"/>
    <w:rsid w:val="007A0BD1"/>
    <w:rsid w:val="007A1FC3"/>
    <w:rsid w:val="007A2462"/>
    <w:rsid w:val="007A2D75"/>
    <w:rsid w:val="007A323B"/>
    <w:rsid w:val="007A393B"/>
    <w:rsid w:val="007A4535"/>
    <w:rsid w:val="007A5B0B"/>
    <w:rsid w:val="007A5E77"/>
    <w:rsid w:val="007A66A5"/>
    <w:rsid w:val="007A6809"/>
    <w:rsid w:val="007A6AC6"/>
    <w:rsid w:val="007A6B41"/>
    <w:rsid w:val="007A6B76"/>
    <w:rsid w:val="007A72FB"/>
    <w:rsid w:val="007A780A"/>
    <w:rsid w:val="007B008B"/>
    <w:rsid w:val="007B0C6C"/>
    <w:rsid w:val="007B0D5D"/>
    <w:rsid w:val="007B0DE3"/>
    <w:rsid w:val="007B19FD"/>
    <w:rsid w:val="007B27D2"/>
    <w:rsid w:val="007B2EAC"/>
    <w:rsid w:val="007B3996"/>
    <w:rsid w:val="007B4111"/>
    <w:rsid w:val="007B4EF8"/>
    <w:rsid w:val="007B5195"/>
    <w:rsid w:val="007B58FA"/>
    <w:rsid w:val="007B63B7"/>
    <w:rsid w:val="007B74BE"/>
    <w:rsid w:val="007B7C24"/>
    <w:rsid w:val="007C01B6"/>
    <w:rsid w:val="007C07FB"/>
    <w:rsid w:val="007C0BEF"/>
    <w:rsid w:val="007C1173"/>
    <w:rsid w:val="007C118E"/>
    <w:rsid w:val="007C18C2"/>
    <w:rsid w:val="007C2576"/>
    <w:rsid w:val="007C259A"/>
    <w:rsid w:val="007C2EFF"/>
    <w:rsid w:val="007C3016"/>
    <w:rsid w:val="007C4AD5"/>
    <w:rsid w:val="007C4B79"/>
    <w:rsid w:val="007C4E56"/>
    <w:rsid w:val="007C54FC"/>
    <w:rsid w:val="007C599A"/>
    <w:rsid w:val="007C5A4E"/>
    <w:rsid w:val="007C5ADC"/>
    <w:rsid w:val="007C61F3"/>
    <w:rsid w:val="007C6E00"/>
    <w:rsid w:val="007C72A8"/>
    <w:rsid w:val="007D0151"/>
    <w:rsid w:val="007D0198"/>
    <w:rsid w:val="007D131B"/>
    <w:rsid w:val="007D1A10"/>
    <w:rsid w:val="007D1ABE"/>
    <w:rsid w:val="007D2173"/>
    <w:rsid w:val="007D2289"/>
    <w:rsid w:val="007D2899"/>
    <w:rsid w:val="007D343E"/>
    <w:rsid w:val="007D47CD"/>
    <w:rsid w:val="007D6CE6"/>
    <w:rsid w:val="007E0113"/>
    <w:rsid w:val="007E1193"/>
    <w:rsid w:val="007E1275"/>
    <w:rsid w:val="007E211F"/>
    <w:rsid w:val="007E2178"/>
    <w:rsid w:val="007E2BAF"/>
    <w:rsid w:val="007E32D9"/>
    <w:rsid w:val="007E3565"/>
    <w:rsid w:val="007E4524"/>
    <w:rsid w:val="007E57E8"/>
    <w:rsid w:val="007E5B8D"/>
    <w:rsid w:val="007E6511"/>
    <w:rsid w:val="007E65BD"/>
    <w:rsid w:val="007E7001"/>
    <w:rsid w:val="007E74E4"/>
    <w:rsid w:val="007F047B"/>
    <w:rsid w:val="007F0B26"/>
    <w:rsid w:val="007F1496"/>
    <w:rsid w:val="007F275A"/>
    <w:rsid w:val="007F51CC"/>
    <w:rsid w:val="007F5383"/>
    <w:rsid w:val="007F55E2"/>
    <w:rsid w:val="007F5F94"/>
    <w:rsid w:val="007F7987"/>
    <w:rsid w:val="007F7D45"/>
    <w:rsid w:val="008000EE"/>
    <w:rsid w:val="00800130"/>
    <w:rsid w:val="0080055A"/>
    <w:rsid w:val="0080089F"/>
    <w:rsid w:val="00800EC3"/>
    <w:rsid w:val="008017C0"/>
    <w:rsid w:val="00801901"/>
    <w:rsid w:val="00801B67"/>
    <w:rsid w:val="00801D20"/>
    <w:rsid w:val="00801D46"/>
    <w:rsid w:val="008030E1"/>
    <w:rsid w:val="00803BB2"/>
    <w:rsid w:val="0080445A"/>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591"/>
    <w:rsid w:val="00813F05"/>
    <w:rsid w:val="008144EA"/>
    <w:rsid w:val="00814834"/>
    <w:rsid w:val="00814986"/>
    <w:rsid w:val="008152C9"/>
    <w:rsid w:val="00815410"/>
    <w:rsid w:val="0081591F"/>
    <w:rsid w:val="008167D2"/>
    <w:rsid w:val="008167F9"/>
    <w:rsid w:val="008169E8"/>
    <w:rsid w:val="00816A67"/>
    <w:rsid w:val="00817528"/>
    <w:rsid w:val="00817E33"/>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4639"/>
    <w:rsid w:val="0083573C"/>
    <w:rsid w:val="00835FD5"/>
    <w:rsid w:val="00836C03"/>
    <w:rsid w:val="00837181"/>
    <w:rsid w:val="0083731E"/>
    <w:rsid w:val="00837AA5"/>
    <w:rsid w:val="00837C38"/>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F41"/>
    <w:rsid w:val="00861728"/>
    <w:rsid w:val="00861DD3"/>
    <w:rsid w:val="00862075"/>
    <w:rsid w:val="008632C0"/>
    <w:rsid w:val="00864C2B"/>
    <w:rsid w:val="00865A8B"/>
    <w:rsid w:val="00865B97"/>
    <w:rsid w:val="00865BED"/>
    <w:rsid w:val="00866EB3"/>
    <w:rsid w:val="0086772C"/>
    <w:rsid w:val="00870EAF"/>
    <w:rsid w:val="00871CE9"/>
    <w:rsid w:val="00872994"/>
    <w:rsid w:val="00872AB5"/>
    <w:rsid w:val="008747D3"/>
    <w:rsid w:val="00874DFD"/>
    <w:rsid w:val="00875013"/>
    <w:rsid w:val="0087511C"/>
    <w:rsid w:val="0087541C"/>
    <w:rsid w:val="008760A4"/>
    <w:rsid w:val="0087612A"/>
    <w:rsid w:val="008763AE"/>
    <w:rsid w:val="00876B4B"/>
    <w:rsid w:val="008772BE"/>
    <w:rsid w:val="008775BB"/>
    <w:rsid w:val="00880F6C"/>
    <w:rsid w:val="00881166"/>
    <w:rsid w:val="008817BC"/>
    <w:rsid w:val="00881D0A"/>
    <w:rsid w:val="00882400"/>
    <w:rsid w:val="00882AE2"/>
    <w:rsid w:val="00882DE7"/>
    <w:rsid w:val="00882E2E"/>
    <w:rsid w:val="00883201"/>
    <w:rsid w:val="00883CF5"/>
    <w:rsid w:val="00883EEA"/>
    <w:rsid w:val="0088421C"/>
    <w:rsid w:val="00884495"/>
    <w:rsid w:val="00884952"/>
    <w:rsid w:val="00884C9A"/>
    <w:rsid w:val="00885C1D"/>
    <w:rsid w:val="00885CB4"/>
    <w:rsid w:val="00886205"/>
    <w:rsid w:val="008863FC"/>
    <w:rsid w:val="00886758"/>
    <w:rsid w:val="00887156"/>
    <w:rsid w:val="00887220"/>
    <w:rsid w:val="0088723B"/>
    <w:rsid w:val="00887615"/>
    <w:rsid w:val="008904C5"/>
    <w:rsid w:val="0089075D"/>
    <w:rsid w:val="0089141C"/>
    <w:rsid w:val="008915DE"/>
    <w:rsid w:val="00891718"/>
    <w:rsid w:val="00891B84"/>
    <w:rsid w:val="00891E17"/>
    <w:rsid w:val="00892CDB"/>
    <w:rsid w:val="00892DDB"/>
    <w:rsid w:val="0089367F"/>
    <w:rsid w:val="008939AF"/>
    <w:rsid w:val="00893ED7"/>
    <w:rsid w:val="0089466D"/>
    <w:rsid w:val="0089498B"/>
    <w:rsid w:val="008951A8"/>
    <w:rsid w:val="00895FAE"/>
    <w:rsid w:val="008968D7"/>
    <w:rsid w:val="00896DB2"/>
    <w:rsid w:val="00896EB8"/>
    <w:rsid w:val="008A0E21"/>
    <w:rsid w:val="008A0EE4"/>
    <w:rsid w:val="008A1EB8"/>
    <w:rsid w:val="008A2168"/>
    <w:rsid w:val="008A2610"/>
    <w:rsid w:val="008A2701"/>
    <w:rsid w:val="008A4C71"/>
    <w:rsid w:val="008A54B9"/>
    <w:rsid w:val="008A70C7"/>
    <w:rsid w:val="008A74F1"/>
    <w:rsid w:val="008A7D0D"/>
    <w:rsid w:val="008A7E55"/>
    <w:rsid w:val="008B00E3"/>
    <w:rsid w:val="008B0929"/>
    <w:rsid w:val="008B0F95"/>
    <w:rsid w:val="008B13DF"/>
    <w:rsid w:val="008B1C49"/>
    <w:rsid w:val="008B1ED0"/>
    <w:rsid w:val="008B2117"/>
    <w:rsid w:val="008B356B"/>
    <w:rsid w:val="008B3C72"/>
    <w:rsid w:val="008B3ED7"/>
    <w:rsid w:val="008B478C"/>
    <w:rsid w:val="008B4E9B"/>
    <w:rsid w:val="008B5701"/>
    <w:rsid w:val="008B5A4B"/>
    <w:rsid w:val="008B5ED3"/>
    <w:rsid w:val="008B61F4"/>
    <w:rsid w:val="008B64A6"/>
    <w:rsid w:val="008B6932"/>
    <w:rsid w:val="008B6EB6"/>
    <w:rsid w:val="008B74B7"/>
    <w:rsid w:val="008B77F7"/>
    <w:rsid w:val="008B7B1D"/>
    <w:rsid w:val="008C004E"/>
    <w:rsid w:val="008C0215"/>
    <w:rsid w:val="008C0D03"/>
    <w:rsid w:val="008C10DA"/>
    <w:rsid w:val="008C11BE"/>
    <w:rsid w:val="008C23A2"/>
    <w:rsid w:val="008C333F"/>
    <w:rsid w:val="008C3C77"/>
    <w:rsid w:val="008C5B9A"/>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5F9E"/>
    <w:rsid w:val="008D7109"/>
    <w:rsid w:val="008E0739"/>
    <w:rsid w:val="008E1130"/>
    <w:rsid w:val="008E2073"/>
    <w:rsid w:val="008E2080"/>
    <w:rsid w:val="008E25C7"/>
    <w:rsid w:val="008E2C29"/>
    <w:rsid w:val="008E3533"/>
    <w:rsid w:val="008E41DB"/>
    <w:rsid w:val="008E44C5"/>
    <w:rsid w:val="008E4B39"/>
    <w:rsid w:val="008E4EDC"/>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8F7417"/>
    <w:rsid w:val="008F79BF"/>
    <w:rsid w:val="009005EE"/>
    <w:rsid w:val="00900663"/>
    <w:rsid w:val="00903D25"/>
    <w:rsid w:val="00903EC0"/>
    <w:rsid w:val="009042F2"/>
    <w:rsid w:val="00904CAB"/>
    <w:rsid w:val="0090542C"/>
    <w:rsid w:val="00905468"/>
    <w:rsid w:val="0090599F"/>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91C"/>
    <w:rsid w:val="00914A3A"/>
    <w:rsid w:val="00914CA8"/>
    <w:rsid w:val="009159CA"/>
    <w:rsid w:val="00917018"/>
    <w:rsid w:val="00917B84"/>
    <w:rsid w:val="009200ED"/>
    <w:rsid w:val="009201E7"/>
    <w:rsid w:val="00920205"/>
    <w:rsid w:val="009212FA"/>
    <w:rsid w:val="00921A67"/>
    <w:rsid w:val="009224E7"/>
    <w:rsid w:val="0092276F"/>
    <w:rsid w:val="00922DE5"/>
    <w:rsid w:val="00922F1E"/>
    <w:rsid w:val="00923475"/>
    <w:rsid w:val="00923C16"/>
    <w:rsid w:val="0092405A"/>
    <w:rsid w:val="0092631C"/>
    <w:rsid w:val="00926EC6"/>
    <w:rsid w:val="00926FC3"/>
    <w:rsid w:val="0093022F"/>
    <w:rsid w:val="00930579"/>
    <w:rsid w:val="009307BC"/>
    <w:rsid w:val="00930AF8"/>
    <w:rsid w:val="0093144C"/>
    <w:rsid w:val="009314C8"/>
    <w:rsid w:val="0093196F"/>
    <w:rsid w:val="00932F22"/>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2D98"/>
    <w:rsid w:val="0094443D"/>
    <w:rsid w:val="0094506E"/>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5F79"/>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68"/>
    <w:rsid w:val="00970040"/>
    <w:rsid w:val="00970BDC"/>
    <w:rsid w:val="00970C3D"/>
    <w:rsid w:val="00970CE1"/>
    <w:rsid w:val="00971090"/>
    <w:rsid w:val="00971980"/>
    <w:rsid w:val="00971DBA"/>
    <w:rsid w:val="00971F5E"/>
    <w:rsid w:val="00972636"/>
    <w:rsid w:val="00972AC6"/>
    <w:rsid w:val="00973096"/>
    <w:rsid w:val="00973219"/>
    <w:rsid w:val="00974B5A"/>
    <w:rsid w:val="00975224"/>
    <w:rsid w:val="009752F3"/>
    <w:rsid w:val="00975451"/>
    <w:rsid w:val="00975898"/>
    <w:rsid w:val="00975993"/>
    <w:rsid w:val="00975A26"/>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913"/>
    <w:rsid w:val="00993B20"/>
    <w:rsid w:val="00993DAA"/>
    <w:rsid w:val="00993E0F"/>
    <w:rsid w:val="0099502F"/>
    <w:rsid w:val="0099731F"/>
    <w:rsid w:val="0099797E"/>
    <w:rsid w:val="009A01D8"/>
    <w:rsid w:val="009A0750"/>
    <w:rsid w:val="009A2A54"/>
    <w:rsid w:val="009A3970"/>
    <w:rsid w:val="009A3C45"/>
    <w:rsid w:val="009A4651"/>
    <w:rsid w:val="009A49A2"/>
    <w:rsid w:val="009A4A8D"/>
    <w:rsid w:val="009A4D02"/>
    <w:rsid w:val="009A5C15"/>
    <w:rsid w:val="009A6BE1"/>
    <w:rsid w:val="009A7566"/>
    <w:rsid w:val="009B0165"/>
    <w:rsid w:val="009B0D2E"/>
    <w:rsid w:val="009B15FC"/>
    <w:rsid w:val="009B17EC"/>
    <w:rsid w:val="009B1FB0"/>
    <w:rsid w:val="009B225F"/>
    <w:rsid w:val="009B2851"/>
    <w:rsid w:val="009B2C99"/>
    <w:rsid w:val="009B2DD8"/>
    <w:rsid w:val="009B2F85"/>
    <w:rsid w:val="009B3439"/>
    <w:rsid w:val="009B34DC"/>
    <w:rsid w:val="009B45EB"/>
    <w:rsid w:val="009B4B74"/>
    <w:rsid w:val="009B50D6"/>
    <w:rsid w:val="009B55C9"/>
    <w:rsid w:val="009B61E3"/>
    <w:rsid w:val="009B7262"/>
    <w:rsid w:val="009B73DC"/>
    <w:rsid w:val="009B7E56"/>
    <w:rsid w:val="009C04FC"/>
    <w:rsid w:val="009C0B2C"/>
    <w:rsid w:val="009C0B50"/>
    <w:rsid w:val="009C0DF6"/>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DFC"/>
    <w:rsid w:val="009C70E2"/>
    <w:rsid w:val="009C75C0"/>
    <w:rsid w:val="009C760D"/>
    <w:rsid w:val="009C769F"/>
    <w:rsid w:val="009C77B5"/>
    <w:rsid w:val="009C7D80"/>
    <w:rsid w:val="009C7F7C"/>
    <w:rsid w:val="009D013B"/>
    <w:rsid w:val="009D05A5"/>
    <w:rsid w:val="009D09E5"/>
    <w:rsid w:val="009D0BC8"/>
    <w:rsid w:val="009D1412"/>
    <w:rsid w:val="009D27D6"/>
    <w:rsid w:val="009D2856"/>
    <w:rsid w:val="009D2B8B"/>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033"/>
    <w:rsid w:val="009F230A"/>
    <w:rsid w:val="009F237A"/>
    <w:rsid w:val="009F29C8"/>
    <w:rsid w:val="009F36F2"/>
    <w:rsid w:val="009F4335"/>
    <w:rsid w:val="009F4719"/>
    <w:rsid w:val="009F48F8"/>
    <w:rsid w:val="009F59B4"/>
    <w:rsid w:val="009F603A"/>
    <w:rsid w:val="009F6649"/>
    <w:rsid w:val="009F7216"/>
    <w:rsid w:val="009F7497"/>
    <w:rsid w:val="009F762F"/>
    <w:rsid w:val="009F781E"/>
    <w:rsid w:val="00A00386"/>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E3E"/>
    <w:rsid w:val="00A15A19"/>
    <w:rsid w:val="00A15FFD"/>
    <w:rsid w:val="00A16647"/>
    <w:rsid w:val="00A16AE1"/>
    <w:rsid w:val="00A16E99"/>
    <w:rsid w:val="00A1737C"/>
    <w:rsid w:val="00A175C7"/>
    <w:rsid w:val="00A179C1"/>
    <w:rsid w:val="00A17E8C"/>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48DE"/>
    <w:rsid w:val="00A34DCF"/>
    <w:rsid w:val="00A364F4"/>
    <w:rsid w:val="00A36958"/>
    <w:rsid w:val="00A36FC4"/>
    <w:rsid w:val="00A37034"/>
    <w:rsid w:val="00A40A6D"/>
    <w:rsid w:val="00A410FB"/>
    <w:rsid w:val="00A429AA"/>
    <w:rsid w:val="00A43127"/>
    <w:rsid w:val="00A431F8"/>
    <w:rsid w:val="00A43200"/>
    <w:rsid w:val="00A44CEC"/>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26C"/>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245"/>
    <w:rsid w:val="00A745F2"/>
    <w:rsid w:val="00A7519E"/>
    <w:rsid w:val="00A764F1"/>
    <w:rsid w:val="00A803C5"/>
    <w:rsid w:val="00A803CF"/>
    <w:rsid w:val="00A811E8"/>
    <w:rsid w:val="00A8176A"/>
    <w:rsid w:val="00A81C4E"/>
    <w:rsid w:val="00A81C69"/>
    <w:rsid w:val="00A81FF7"/>
    <w:rsid w:val="00A828C9"/>
    <w:rsid w:val="00A82CA9"/>
    <w:rsid w:val="00A82F3F"/>
    <w:rsid w:val="00A83401"/>
    <w:rsid w:val="00A834BF"/>
    <w:rsid w:val="00A845BA"/>
    <w:rsid w:val="00A856CF"/>
    <w:rsid w:val="00A87954"/>
    <w:rsid w:val="00A903C8"/>
    <w:rsid w:val="00A91634"/>
    <w:rsid w:val="00A939D3"/>
    <w:rsid w:val="00A93E00"/>
    <w:rsid w:val="00A93EAF"/>
    <w:rsid w:val="00A94611"/>
    <w:rsid w:val="00A952EA"/>
    <w:rsid w:val="00A958A5"/>
    <w:rsid w:val="00A95AF5"/>
    <w:rsid w:val="00A95C8D"/>
    <w:rsid w:val="00A95ED3"/>
    <w:rsid w:val="00A96DDD"/>
    <w:rsid w:val="00A971F8"/>
    <w:rsid w:val="00A9739A"/>
    <w:rsid w:val="00A97778"/>
    <w:rsid w:val="00A97B21"/>
    <w:rsid w:val="00A97C9E"/>
    <w:rsid w:val="00AA04D8"/>
    <w:rsid w:val="00AA0B85"/>
    <w:rsid w:val="00AA11A2"/>
    <w:rsid w:val="00AA145D"/>
    <w:rsid w:val="00AA1A94"/>
    <w:rsid w:val="00AA1CC0"/>
    <w:rsid w:val="00AA229C"/>
    <w:rsid w:val="00AA2A27"/>
    <w:rsid w:val="00AA3476"/>
    <w:rsid w:val="00AA397D"/>
    <w:rsid w:val="00AA439C"/>
    <w:rsid w:val="00AA490F"/>
    <w:rsid w:val="00AA4CA3"/>
    <w:rsid w:val="00AA4DBE"/>
    <w:rsid w:val="00AA5315"/>
    <w:rsid w:val="00AA539D"/>
    <w:rsid w:val="00AA5550"/>
    <w:rsid w:val="00AA5603"/>
    <w:rsid w:val="00AA6FAB"/>
    <w:rsid w:val="00AB05F5"/>
    <w:rsid w:val="00AB0838"/>
    <w:rsid w:val="00AB19DD"/>
    <w:rsid w:val="00AB1AAE"/>
    <w:rsid w:val="00AB1EE5"/>
    <w:rsid w:val="00AB21F9"/>
    <w:rsid w:val="00AB2945"/>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375F"/>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8C4"/>
    <w:rsid w:val="00AD3BF6"/>
    <w:rsid w:val="00AD3D93"/>
    <w:rsid w:val="00AD43A7"/>
    <w:rsid w:val="00AD46EA"/>
    <w:rsid w:val="00AD4BB3"/>
    <w:rsid w:val="00AD4F75"/>
    <w:rsid w:val="00AD555B"/>
    <w:rsid w:val="00AD59FC"/>
    <w:rsid w:val="00AD602B"/>
    <w:rsid w:val="00AD602E"/>
    <w:rsid w:val="00AD693F"/>
    <w:rsid w:val="00AD7569"/>
    <w:rsid w:val="00AE086D"/>
    <w:rsid w:val="00AE0D65"/>
    <w:rsid w:val="00AE0EDD"/>
    <w:rsid w:val="00AE14D5"/>
    <w:rsid w:val="00AE16A0"/>
    <w:rsid w:val="00AE18D3"/>
    <w:rsid w:val="00AE193F"/>
    <w:rsid w:val="00AE1BFE"/>
    <w:rsid w:val="00AE2ACF"/>
    <w:rsid w:val="00AE2BC5"/>
    <w:rsid w:val="00AE2DBB"/>
    <w:rsid w:val="00AE31B8"/>
    <w:rsid w:val="00AE3EE8"/>
    <w:rsid w:val="00AE5086"/>
    <w:rsid w:val="00AE5463"/>
    <w:rsid w:val="00AE5A9E"/>
    <w:rsid w:val="00AE5CBE"/>
    <w:rsid w:val="00AE60C6"/>
    <w:rsid w:val="00AE6AAF"/>
    <w:rsid w:val="00AE6B04"/>
    <w:rsid w:val="00AE6CF1"/>
    <w:rsid w:val="00AE6F9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61B"/>
    <w:rsid w:val="00AF7A7E"/>
    <w:rsid w:val="00B00098"/>
    <w:rsid w:val="00B003AA"/>
    <w:rsid w:val="00B01117"/>
    <w:rsid w:val="00B01816"/>
    <w:rsid w:val="00B01C49"/>
    <w:rsid w:val="00B02223"/>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0B68"/>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37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954"/>
    <w:rsid w:val="00B56138"/>
    <w:rsid w:val="00B56D07"/>
    <w:rsid w:val="00B572F1"/>
    <w:rsid w:val="00B57C8E"/>
    <w:rsid w:val="00B6022D"/>
    <w:rsid w:val="00B610C7"/>
    <w:rsid w:val="00B61261"/>
    <w:rsid w:val="00B61680"/>
    <w:rsid w:val="00B61C7E"/>
    <w:rsid w:val="00B61F6F"/>
    <w:rsid w:val="00B62B5E"/>
    <w:rsid w:val="00B63729"/>
    <w:rsid w:val="00B63934"/>
    <w:rsid w:val="00B6450F"/>
    <w:rsid w:val="00B64F9D"/>
    <w:rsid w:val="00B652D1"/>
    <w:rsid w:val="00B65AC5"/>
    <w:rsid w:val="00B66188"/>
    <w:rsid w:val="00B66766"/>
    <w:rsid w:val="00B66EC0"/>
    <w:rsid w:val="00B678F5"/>
    <w:rsid w:val="00B712A1"/>
    <w:rsid w:val="00B72124"/>
    <w:rsid w:val="00B72140"/>
    <w:rsid w:val="00B7272A"/>
    <w:rsid w:val="00B73E51"/>
    <w:rsid w:val="00B73F16"/>
    <w:rsid w:val="00B7441F"/>
    <w:rsid w:val="00B745E0"/>
    <w:rsid w:val="00B74F97"/>
    <w:rsid w:val="00B755FD"/>
    <w:rsid w:val="00B7658D"/>
    <w:rsid w:val="00B76A03"/>
    <w:rsid w:val="00B76F26"/>
    <w:rsid w:val="00B77240"/>
    <w:rsid w:val="00B77318"/>
    <w:rsid w:val="00B774BD"/>
    <w:rsid w:val="00B778AA"/>
    <w:rsid w:val="00B8000C"/>
    <w:rsid w:val="00B806A3"/>
    <w:rsid w:val="00B81794"/>
    <w:rsid w:val="00B81F52"/>
    <w:rsid w:val="00B82F31"/>
    <w:rsid w:val="00B84464"/>
    <w:rsid w:val="00B84597"/>
    <w:rsid w:val="00B845E3"/>
    <w:rsid w:val="00B84D6F"/>
    <w:rsid w:val="00B852B5"/>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B9A"/>
    <w:rsid w:val="00B93D6F"/>
    <w:rsid w:val="00B93E60"/>
    <w:rsid w:val="00B94097"/>
    <w:rsid w:val="00B94DD0"/>
    <w:rsid w:val="00B950EB"/>
    <w:rsid w:val="00B95415"/>
    <w:rsid w:val="00B9579A"/>
    <w:rsid w:val="00B95CDE"/>
    <w:rsid w:val="00B96992"/>
    <w:rsid w:val="00B969D6"/>
    <w:rsid w:val="00B97481"/>
    <w:rsid w:val="00B979B9"/>
    <w:rsid w:val="00BA0208"/>
    <w:rsid w:val="00BA0B91"/>
    <w:rsid w:val="00BA0D8A"/>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D0F"/>
    <w:rsid w:val="00BB6E3B"/>
    <w:rsid w:val="00BB7F63"/>
    <w:rsid w:val="00BC098C"/>
    <w:rsid w:val="00BC0C83"/>
    <w:rsid w:val="00BC0EB0"/>
    <w:rsid w:val="00BC1209"/>
    <w:rsid w:val="00BC25C1"/>
    <w:rsid w:val="00BC279E"/>
    <w:rsid w:val="00BC2E2D"/>
    <w:rsid w:val="00BC4194"/>
    <w:rsid w:val="00BC4326"/>
    <w:rsid w:val="00BC4479"/>
    <w:rsid w:val="00BC55C8"/>
    <w:rsid w:val="00BC56BA"/>
    <w:rsid w:val="00BC5B9A"/>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D5FF9"/>
    <w:rsid w:val="00BE0739"/>
    <w:rsid w:val="00BE175F"/>
    <w:rsid w:val="00BE2082"/>
    <w:rsid w:val="00BE22CC"/>
    <w:rsid w:val="00BE22E0"/>
    <w:rsid w:val="00BE3383"/>
    <w:rsid w:val="00BE3F08"/>
    <w:rsid w:val="00BE4391"/>
    <w:rsid w:val="00BE4897"/>
    <w:rsid w:val="00BE4B1B"/>
    <w:rsid w:val="00BE4DB0"/>
    <w:rsid w:val="00BE5401"/>
    <w:rsid w:val="00BE63BD"/>
    <w:rsid w:val="00BF0A47"/>
    <w:rsid w:val="00BF117A"/>
    <w:rsid w:val="00BF28EB"/>
    <w:rsid w:val="00BF3A02"/>
    <w:rsid w:val="00BF40A8"/>
    <w:rsid w:val="00BF49E1"/>
    <w:rsid w:val="00BF5103"/>
    <w:rsid w:val="00BF520C"/>
    <w:rsid w:val="00BF5B27"/>
    <w:rsid w:val="00BF69EA"/>
    <w:rsid w:val="00BF6D33"/>
    <w:rsid w:val="00C00E40"/>
    <w:rsid w:val="00C00F79"/>
    <w:rsid w:val="00C01478"/>
    <w:rsid w:val="00C01908"/>
    <w:rsid w:val="00C01B14"/>
    <w:rsid w:val="00C021AE"/>
    <w:rsid w:val="00C02C0A"/>
    <w:rsid w:val="00C036B6"/>
    <w:rsid w:val="00C04709"/>
    <w:rsid w:val="00C04A67"/>
    <w:rsid w:val="00C0508A"/>
    <w:rsid w:val="00C067B5"/>
    <w:rsid w:val="00C07F60"/>
    <w:rsid w:val="00C07FC4"/>
    <w:rsid w:val="00C102A7"/>
    <w:rsid w:val="00C10BE1"/>
    <w:rsid w:val="00C11D7B"/>
    <w:rsid w:val="00C12625"/>
    <w:rsid w:val="00C12EB8"/>
    <w:rsid w:val="00C134CF"/>
    <w:rsid w:val="00C141EB"/>
    <w:rsid w:val="00C14AAF"/>
    <w:rsid w:val="00C14BAC"/>
    <w:rsid w:val="00C15058"/>
    <w:rsid w:val="00C15D84"/>
    <w:rsid w:val="00C16700"/>
    <w:rsid w:val="00C175A7"/>
    <w:rsid w:val="00C175EC"/>
    <w:rsid w:val="00C17A94"/>
    <w:rsid w:val="00C17C0F"/>
    <w:rsid w:val="00C201D5"/>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1031"/>
    <w:rsid w:val="00C311EC"/>
    <w:rsid w:val="00C3226D"/>
    <w:rsid w:val="00C32323"/>
    <w:rsid w:val="00C32BCB"/>
    <w:rsid w:val="00C332D0"/>
    <w:rsid w:val="00C3463A"/>
    <w:rsid w:val="00C346C4"/>
    <w:rsid w:val="00C34811"/>
    <w:rsid w:val="00C35199"/>
    <w:rsid w:val="00C351FB"/>
    <w:rsid w:val="00C35E39"/>
    <w:rsid w:val="00C37693"/>
    <w:rsid w:val="00C3796D"/>
    <w:rsid w:val="00C40B8A"/>
    <w:rsid w:val="00C42075"/>
    <w:rsid w:val="00C42FFC"/>
    <w:rsid w:val="00C4302C"/>
    <w:rsid w:val="00C431E3"/>
    <w:rsid w:val="00C432F5"/>
    <w:rsid w:val="00C43480"/>
    <w:rsid w:val="00C43598"/>
    <w:rsid w:val="00C4655E"/>
    <w:rsid w:val="00C47419"/>
    <w:rsid w:val="00C47D36"/>
    <w:rsid w:val="00C517EC"/>
    <w:rsid w:val="00C51897"/>
    <w:rsid w:val="00C52110"/>
    <w:rsid w:val="00C526B0"/>
    <w:rsid w:val="00C52CCA"/>
    <w:rsid w:val="00C52D08"/>
    <w:rsid w:val="00C541D2"/>
    <w:rsid w:val="00C549FE"/>
    <w:rsid w:val="00C54C70"/>
    <w:rsid w:val="00C56370"/>
    <w:rsid w:val="00C571F6"/>
    <w:rsid w:val="00C5751B"/>
    <w:rsid w:val="00C615C8"/>
    <w:rsid w:val="00C62218"/>
    <w:rsid w:val="00C62625"/>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0F28"/>
    <w:rsid w:val="00C71167"/>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6A00"/>
    <w:rsid w:val="00C775D9"/>
    <w:rsid w:val="00C81037"/>
    <w:rsid w:val="00C8240C"/>
    <w:rsid w:val="00C82D0D"/>
    <w:rsid w:val="00C8322F"/>
    <w:rsid w:val="00C83527"/>
    <w:rsid w:val="00C843D8"/>
    <w:rsid w:val="00C84CF7"/>
    <w:rsid w:val="00C84ED1"/>
    <w:rsid w:val="00C85ED1"/>
    <w:rsid w:val="00C86592"/>
    <w:rsid w:val="00C86F09"/>
    <w:rsid w:val="00C87527"/>
    <w:rsid w:val="00C8782D"/>
    <w:rsid w:val="00C902D7"/>
    <w:rsid w:val="00C90460"/>
    <w:rsid w:val="00C908F3"/>
    <w:rsid w:val="00C90A9A"/>
    <w:rsid w:val="00C90BBD"/>
    <w:rsid w:val="00C90F7E"/>
    <w:rsid w:val="00C917DF"/>
    <w:rsid w:val="00C91DE7"/>
    <w:rsid w:val="00C92743"/>
    <w:rsid w:val="00C9278A"/>
    <w:rsid w:val="00C92DBC"/>
    <w:rsid w:val="00C93E4C"/>
    <w:rsid w:val="00C9431E"/>
    <w:rsid w:val="00C94E77"/>
    <w:rsid w:val="00C95B50"/>
    <w:rsid w:val="00C96481"/>
    <w:rsid w:val="00C96E72"/>
    <w:rsid w:val="00C9775D"/>
    <w:rsid w:val="00CA08E0"/>
    <w:rsid w:val="00CA09C2"/>
    <w:rsid w:val="00CA1203"/>
    <w:rsid w:val="00CA1328"/>
    <w:rsid w:val="00CA259B"/>
    <w:rsid w:val="00CA3029"/>
    <w:rsid w:val="00CA3369"/>
    <w:rsid w:val="00CA3F59"/>
    <w:rsid w:val="00CA406D"/>
    <w:rsid w:val="00CA43F5"/>
    <w:rsid w:val="00CA4ADA"/>
    <w:rsid w:val="00CA4C8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4D8A"/>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7394"/>
    <w:rsid w:val="00CD7C11"/>
    <w:rsid w:val="00CD7E61"/>
    <w:rsid w:val="00CE092B"/>
    <w:rsid w:val="00CE13AF"/>
    <w:rsid w:val="00CE1669"/>
    <w:rsid w:val="00CE1A21"/>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6E31"/>
    <w:rsid w:val="00CF7D73"/>
    <w:rsid w:val="00D004D9"/>
    <w:rsid w:val="00D02B62"/>
    <w:rsid w:val="00D03248"/>
    <w:rsid w:val="00D03913"/>
    <w:rsid w:val="00D03A75"/>
    <w:rsid w:val="00D0586D"/>
    <w:rsid w:val="00D05E2F"/>
    <w:rsid w:val="00D05F7C"/>
    <w:rsid w:val="00D07FB0"/>
    <w:rsid w:val="00D100AB"/>
    <w:rsid w:val="00D10B67"/>
    <w:rsid w:val="00D10DF2"/>
    <w:rsid w:val="00D113E7"/>
    <w:rsid w:val="00D1153D"/>
    <w:rsid w:val="00D11BFE"/>
    <w:rsid w:val="00D11ED8"/>
    <w:rsid w:val="00D124F4"/>
    <w:rsid w:val="00D1270F"/>
    <w:rsid w:val="00D1322B"/>
    <w:rsid w:val="00D132B1"/>
    <w:rsid w:val="00D134F6"/>
    <w:rsid w:val="00D13FC2"/>
    <w:rsid w:val="00D1499B"/>
    <w:rsid w:val="00D14C4B"/>
    <w:rsid w:val="00D14DAE"/>
    <w:rsid w:val="00D16526"/>
    <w:rsid w:val="00D16C8C"/>
    <w:rsid w:val="00D17CAE"/>
    <w:rsid w:val="00D200D5"/>
    <w:rsid w:val="00D205FA"/>
    <w:rsid w:val="00D207B9"/>
    <w:rsid w:val="00D2082A"/>
    <w:rsid w:val="00D20AC1"/>
    <w:rsid w:val="00D21232"/>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2ED2"/>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0E7C"/>
    <w:rsid w:val="00D513BC"/>
    <w:rsid w:val="00D513C6"/>
    <w:rsid w:val="00D51D44"/>
    <w:rsid w:val="00D5271B"/>
    <w:rsid w:val="00D5324B"/>
    <w:rsid w:val="00D53E48"/>
    <w:rsid w:val="00D53EDB"/>
    <w:rsid w:val="00D5501D"/>
    <w:rsid w:val="00D550E6"/>
    <w:rsid w:val="00D5648A"/>
    <w:rsid w:val="00D56500"/>
    <w:rsid w:val="00D56562"/>
    <w:rsid w:val="00D56625"/>
    <w:rsid w:val="00D5689B"/>
    <w:rsid w:val="00D56AC6"/>
    <w:rsid w:val="00D56B2D"/>
    <w:rsid w:val="00D56B30"/>
    <w:rsid w:val="00D57B09"/>
    <w:rsid w:val="00D60342"/>
    <w:rsid w:val="00D60486"/>
    <w:rsid w:val="00D6105F"/>
    <w:rsid w:val="00D6117B"/>
    <w:rsid w:val="00D62B51"/>
    <w:rsid w:val="00D63479"/>
    <w:rsid w:val="00D65150"/>
    <w:rsid w:val="00D6534E"/>
    <w:rsid w:val="00D65603"/>
    <w:rsid w:val="00D658AE"/>
    <w:rsid w:val="00D658D6"/>
    <w:rsid w:val="00D66558"/>
    <w:rsid w:val="00D6664A"/>
    <w:rsid w:val="00D6761B"/>
    <w:rsid w:val="00D717A6"/>
    <w:rsid w:val="00D7244E"/>
    <w:rsid w:val="00D7272B"/>
    <w:rsid w:val="00D72D30"/>
    <w:rsid w:val="00D7361F"/>
    <w:rsid w:val="00D737FD"/>
    <w:rsid w:val="00D73D91"/>
    <w:rsid w:val="00D73E41"/>
    <w:rsid w:val="00D744C7"/>
    <w:rsid w:val="00D74AC4"/>
    <w:rsid w:val="00D74F39"/>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1A01"/>
    <w:rsid w:val="00D8201F"/>
    <w:rsid w:val="00D822C2"/>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97B"/>
    <w:rsid w:val="00D95116"/>
    <w:rsid w:val="00D968A2"/>
    <w:rsid w:val="00D969F9"/>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02B0"/>
    <w:rsid w:val="00DB19A8"/>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B7C1A"/>
    <w:rsid w:val="00DC0381"/>
    <w:rsid w:val="00DC038A"/>
    <w:rsid w:val="00DC09BB"/>
    <w:rsid w:val="00DC0C19"/>
    <w:rsid w:val="00DC14B7"/>
    <w:rsid w:val="00DC1B3E"/>
    <w:rsid w:val="00DC1E35"/>
    <w:rsid w:val="00DC2307"/>
    <w:rsid w:val="00DC2AB7"/>
    <w:rsid w:val="00DC30DD"/>
    <w:rsid w:val="00DC346E"/>
    <w:rsid w:val="00DC46A8"/>
    <w:rsid w:val="00DC4B22"/>
    <w:rsid w:val="00DC4D9D"/>
    <w:rsid w:val="00DC5754"/>
    <w:rsid w:val="00DC6670"/>
    <w:rsid w:val="00DC6AC1"/>
    <w:rsid w:val="00DC743A"/>
    <w:rsid w:val="00DC7A31"/>
    <w:rsid w:val="00DD0195"/>
    <w:rsid w:val="00DD0B6A"/>
    <w:rsid w:val="00DD17BD"/>
    <w:rsid w:val="00DD17D3"/>
    <w:rsid w:val="00DD3096"/>
    <w:rsid w:val="00DD335A"/>
    <w:rsid w:val="00DD48D9"/>
    <w:rsid w:val="00DD5660"/>
    <w:rsid w:val="00DD68D5"/>
    <w:rsid w:val="00DD779D"/>
    <w:rsid w:val="00DD7F58"/>
    <w:rsid w:val="00DE06AD"/>
    <w:rsid w:val="00DE0857"/>
    <w:rsid w:val="00DE13D5"/>
    <w:rsid w:val="00DE1903"/>
    <w:rsid w:val="00DE25C9"/>
    <w:rsid w:val="00DE26A8"/>
    <w:rsid w:val="00DE2A5B"/>
    <w:rsid w:val="00DE3006"/>
    <w:rsid w:val="00DE35CB"/>
    <w:rsid w:val="00DE3A03"/>
    <w:rsid w:val="00DE3A4B"/>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6D06"/>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C27"/>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884"/>
    <w:rsid w:val="00E249EA"/>
    <w:rsid w:val="00E24AE2"/>
    <w:rsid w:val="00E25241"/>
    <w:rsid w:val="00E255A5"/>
    <w:rsid w:val="00E26164"/>
    <w:rsid w:val="00E26676"/>
    <w:rsid w:val="00E2797A"/>
    <w:rsid w:val="00E30460"/>
    <w:rsid w:val="00E31E1A"/>
    <w:rsid w:val="00E31E70"/>
    <w:rsid w:val="00E31F40"/>
    <w:rsid w:val="00E32F11"/>
    <w:rsid w:val="00E33CB9"/>
    <w:rsid w:val="00E343BD"/>
    <w:rsid w:val="00E35A26"/>
    <w:rsid w:val="00E36B2F"/>
    <w:rsid w:val="00E37192"/>
    <w:rsid w:val="00E377D8"/>
    <w:rsid w:val="00E408DB"/>
    <w:rsid w:val="00E40900"/>
    <w:rsid w:val="00E41AFD"/>
    <w:rsid w:val="00E423DD"/>
    <w:rsid w:val="00E42E66"/>
    <w:rsid w:val="00E4357B"/>
    <w:rsid w:val="00E43707"/>
    <w:rsid w:val="00E44342"/>
    <w:rsid w:val="00E4441F"/>
    <w:rsid w:val="00E44674"/>
    <w:rsid w:val="00E44EE4"/>
    <w:rsid w:val="00E4542B"/>
    <w:rsid w:val="00E50C8F"/>
    <w:rsid w:val="00E50CF3"/>
    <w:rsid w:val="00E514E6"/>
    <w:rsid w:val="00E517C8"/>
    <w:rsid w:val="00E51893"/>
    <w:rsid w:val="00E53C5E"/>
    <w:rsid w:val="00E54031"/>
    <w:rsid w:val="00E5448C"/>
    <w:rsid w:val="00E5470D"/>
    <w:rsid w:val="00E556AF"/>
    <w:rsid w:val="00E55E0C"/>
    <w:rsid w:val="00E5695E"/>
    <w:rsid w:val="00E56FFF"/>
    <w:rsid w:val="00E57F7A"/>
    <w:rsid w:val="00E602B8"/>
    <w:rsid w:val="00E60645"/>
    <w:rsid w:val="00E60952"/>
    <w:rsid w:val="00E60B7A"/>
    <w:rsid w:val="00E614EE"/>
    <w:rsid w:val="00E62723"/>
    <w:rsid w:val="00E62EEA"/>
    <w:rsid w:val="00E636C7"/>
    <w:rsid w:val="00E63933"/>
    <w:rsid w:val="00E642A3"/>
    <w:rsid w:val="00E647E9"/>
    <w:rsid w:val="00E64B30"/>
    <w:rsid w:val="00E651A1"/>
    <w:rsid w:val="00E6567F"/>
    <w:rsid w:val="00E6625B"/>
    <w:rsid w:val="00E66356"/>
    <w:rsid w:val="00E66730"/>
    <w:rsid w:val="00E66831"/>
    <w:rsid w:val="00E66E67"/>
    <w:rsid w:val="00E67E16"/>
    <w:rsid w:val="00E7086A"/>
    <w:rsid w:val="00E72C3C"/>
    <w:rsid w:val="00E73BE2"/>
    <w:rsid w:val="00E742B9"/>
    <w:rsid w:val="00E74A7C"/>
    <w:rsid w:val="00E7535E"/>
    <w:rsid w:val="00E75A5B"/>
    <w:rsid w:val="00E75EBB"/>
    <w:rsid w:val="00E7685E"/>
    <w:rsid w:val="00E8023E"/>
    <w:rsid w:val="00E80295"/>
    <w:rsid w:val="00E809C5"/>
    <w:rsid w:val="00E81602"/>
    <w:rsid w:val="00E81CCA"/>
    <w:rsid w:val="00E82948"/>
    <w:rsid w:val="00E82FA1"/>
    <w:rsid w:val="00E83311"/>
    <w:rsid w:val="00E8344A"/>
    <w:rsid w:val="00E8364B"/>
    <w:rsid w:val="00E83797"/>
    <w:rsid w:val="00E83905"/>
    <w:rsid w:val="00E83C5F"/>
    <w:rsid w:val="00E83ED5"/>
    <w:rsid w:val="00E848F3"/>
    <w:rsid w:val="00E84BF5"/>
    <w:rsid w:val="00E851AB"/>
    <w:rsid w:val="00E854FB"/>
    <w:rsid w:val="00E85D98"/>
    <w:rsid w:val="00E866EA"/>
    <w:rsid w:val="00E86AB0"/>
    <w:rsid w:val="00E86AE1"/>
    <w:rsid w:val="00E9047D"/>
    <w:rsid w:val="00E909C5"/>
    <w:rsid w:val="00E90A7C"/>
    <w:rsid w:val="00E90CBC"/>
    <w:rsid w:val="00E912E3"/>
    <w:rsid w:val="00E912E6"/>
    <w:rsid w:val="00E916B8"/>
    <w:rsid w:val="00E92AD0"/>
    <w:rsid w:val="00E92FE3"/>
    <w:rsid w:val="00E939DB"/>
    <w:rsid w:val="00E93CBA"/>
    <w:rsid w:val="00E946E8"/>
    <w:rsid w:val="00E94E5C"/>
    <w:rsid w:val="00E95093"/>
    <w:rsid w:val="00E95174"/>
    <w:rsid w:val="00E96499"/>
    <w:rsid w:val="00E96A09"/>
    <w:rsid w:val="00E974EB"/>
    <w:rsid w:val="00E978BC"/>
    <w:rsid w:val="00EA06F1"/>
    <w:rsid w:val="00EA1781"/>
    <w:rsid w:val="00EA1DE9"/>
    <w:rsid w:val="00EA22B3"/>
    <w:rsid w:val="00EA3BF9"/>
    <w:rsid w:val="00EA4A7A"/>
    <w:rsid w:val="00EA544B"/>
    <w:rsid w:val="00EA6358"/>
    <w:rsid w:val="00EA6659"/>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4B63"/>
    <w:rsid w:val="00EC4FA2"/>
    <w:rsid w:val="00EC5024"/>
    <w:rsid w:val="00EC5BCB"/>
    <w:rsid w:val="00EC6F97"/>
    <w:rsid w:val="00EC7302"/>
    <w:rsid w:val="00EC73C4"/>
    <w:rsid w:val="00EC797C"/>
    <w:rsid w:val="00ED0CC3"/>
    <w:rsid w:val="00ED325F"/>
    <w:rsid w:val="00ED33CC"/>
    <w:rsid w:val="00ED3571"/>
    <w:rsid w:val="00ED3671"/>
    <w:rsid w:val="00ED414A"/>
    <w:rsid w:val="00ED444D"/>
    <w:rsid w:val="00ED5874"/>
    <w:rsid w:val="00ED5C02"/>
    <w:rsid w:val="00ED67BD"/>
    <w:rsid w:val="00ED7522"/>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41A"/>
    <w:rsid w:val="00F066C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F3D"/>
    <w:rsid w:val="00F23424"/>
    <w:rsid w:val="00F239F6"/>
    <w:rsid w:val="00F247E6"/>
    <w:rsid w:val="00F25161"/>
    <w:rsid w:val="00F25BD3"/>
    <w:rsid w:val="00F25D7C"/>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8D"/>
    <w:rsid w:val="00F368B6"/>
    <w:rsid w:val="00F36A11"/>
    <w:rsid w:val="00F36C90"/>
    <w:rsid w:val="00F36D83"/>
    <w:rsid w:val="00F36E35"/>
    <w:rsid w:val="00F36F02"/>
    <w:rsid w:val="00F4013A"/>
    <w:rsid w:val="00F40694"/>
    <w:rsid w:val="00F428CA"/>
    <w:rsid w:val="00F42BC0"/>
    <w:rsid w:val="00F437E7"/>
    <w:rsid w:val="00F44817"/>
    <w:rsid w:val="00F45965"/>
    <w:rsid w:val="00F45F1C"/>
    <w:rsid w:val="00F46CC0"/>
    <w:rsid w:val="00F47714"/>
    <w:rsid w:val="00F4781F"/>
    <w:rsid w:val="00F47E15"/>
    <w:rsid w:val="00F5028C"/>
    <w:rsid w:val="00F5097D"/>
    <w:rsid w:val="00F50A34"/>
    <w:rsid w:val="00F50C63"/>
    <w:rsid w:val="00F50F32"/>
    <w:rsid w:val="00F5110D"/>
    <w:rsid w:val="00F51233"/>
    <w:rsid w:val="00F5187D"/>
    <w:rsid w:val="00F51D8F"/>
    <w:rsid w:val="00F51F76"/>
    <w:rsid w:val="00F5322C"/>
    <w:rsid w:val="00F53A5A"/>
    <w:rsid w:val="00F550AE"/>
    <w:rsid w:val="00F553CD"/>
    <w:rsid w:val="00F55614"/>
    <w:rsid w:val="00F55F6C"/>
    <w:rsid w:val="00F56228"/>
    <w:rsid w:val="00F56B21"/>
    <w:rsid w:val="00F577C7"/>
    <w:rsid w:val="00F57822"/>
    <w:rsid w:val="00F60331"/>
    <w:rsid w:val="00F60361"/>
    <w:rsid w:val="00F608BC"/>
    <w:rsid w:val="00F609D9"/>
    <w:rsid w:val="00F61E68"/>
    <w:rsid w:val="00F626E3"/>
    <w:rsid w:val="00F6273F"/>
    <w:rsid w:val="00F62A1B"/>
    <w:rsid w:val="00F62B53"/>
    <w:rsid w:val="00F62CBF"/>
    <w:rsid w:val="00F632F7"/>
    <w:rsid w:val="00F63808"/>
    <w:rsid w:val="00F65374"/>
    <w:rsid w:val="00F65E8D"/>
    <w:rsid w:val="00F66453"/>
    <w:rsid w:val="00F6680C"/>
    <w:rsid w:val="00F66838"/>
    <w:rsid w:val="00F671F0"/>
    <w:rsid w:val="00F67A91"/>
    <w:rsid w:val="00F67E43"/>
    <w:rsid w:val="00F67F1F"/>
    <w:rsid w:val="00F7012E"/>
    <w:rsid w:val="00F70485"/>
    <w:rsid w:val="00F70514"/>
    <w:rsid w:val="00F70C0F"/>
    <w:rsid w:val="00F70D7E"/>
    <w:rsid w:val="00F711A2"/>
    <w:rsid w:val="00F71F9A"/>
    <w:rsid w:val="00F7212C"/>
    <w:rsid w:val="00F73050"/>
    <w:rsid w:val="00F734A5"/>
    <w:rsid w:val="00F73948"/>
    <w:rsid w:val="00F739C8"/>
    <w:rsid w:val="00F74642"/>
    <w:rsid w:val="00F75FF6"/>
    <w:rsid w:val="00F76803"/>
    <w:rsid w:val="00F7689F"/>
    <w:rsid w:val="00F7697F"/>
    <w:rsid w:val="00F772C2"/>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1D9"/>
    <w:rsid w:val="00F919B9"/>
    <w:rsid w:val="00F92025"/>
    <w:rsid w:val="00F92264"/>
    <w:rsid w:val="00F925F8"/>
    <w:rsid w:val="00F928DB"/>
    <w:rsid w:val="00F9317C"/>
    <w:rsid w:val="00F937D3"/>
    <w:rsid w:val="00F94113"/>
    <w:rsid w:val="00F9451B"/>
    <w:rsid w:val="00F95391"/>
    <w:rsid w:val="00F9714B"/>
    <w:rsid w:val="00F979B7"/>
    <w:rsid w:val="00F97E39"/>
    <w:rsid w:val="00FA0692"/>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65C5"/>
    <w:rsid w:val="00FD707B"/>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inset="5.85pt,.7pt,5.85pt,.7p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ＭＳ 明朝"/>
      <w:b/>
    </w:rPr>
  </w:style>
  <w:style w:type="paragraph" w:customStyle="1" w:styleId="tabletext">
    <w:name w:val="table text"/>
    <w:basedOn w:val="Normal"/>
    <w:next w:val="table"/>
    <w:rsid w:val="00F1468E"/>
    <w:pPr>
      <w:spacing w:after="0"/>
    </w:pPr>
    <w:rPr>
      <w:rFonts w:eastAsia="ＭＳ 明朝"/>
      <w:i/>
    </w:rPr>
  </w:style>
  <w:style w:type="paragraph" w:customStyle="1" w:styleId="table">
    <w:name w:val="table"/>
    <w:basedOn w:val="Normal"/>
    <w:next w:val="Normal"/>
    <w:rsid w:val="00F1468E"/>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ＭＳ 明朝"/>
      <w:sz w:val="24"/>
      <w:lang w:val="en-US"/>
    </w:rPr>
  </w:style>
  <w:style w:type="paragraph" w:customStyle="1" w:styleId="HE">
    <w:name w:val="HE"/>
    <w:basedOn w:val="Normal"/>
    <w:rsid w:val="00F1468E"/>
    <w:pPr>
      <w:spacing w:after="0"/>
    </w:pPr>
    <w:rPr>
      <w:rFonts w:eastAsia="ＭＳ 明朝"/>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ＭＳ 明朝"/>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ＭＳ 明朝"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ＭＳ 明朝"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29200370">
      <w:bodyDiv w:val="1"/>
      <w:marLeft w:val="0"/>
      <w:marRight w:val="0"/>
      <w:marTop w:val="0"/>
      <w:marBottom w:val="0"/>
      <w:divBdr>
        <w:top w:val="none" w:sz="0" w:space="0" w:color="auto"/>
        <w:left w:val="none" w:sz="0" w:space="0" w:color="auto"/>
        <w:bottom w:val="none" w:sz="0" w:space="0" w:color="auto"/>
        <w:right w:val="none" w:sz="0" w:space="0" w:color="auto"/>
      </w:divBdr>
      <w:divsChild>
        <w:div w:id="1516263131">
          <w:marLeft w:val="274"/>
          <w:marRight w:val="0"/>
          <w:marTop w:val="240"/>
          <w:marBottom w:val="0"/>
          <w:divBdr>
            <w:top w:val="none" w:sz="0" w:space="0" w:color="auto"/>
            <w:left w:val="none" w:sz="0" w:space="0" w:color="auto"/>
            <w:bottom w:val="none" w:sz="0" w:space="0" w:color="auto"/>
            <w:right w:val="none" w:sz="0" w:space="0" w:color="auto"/>
          </w:divBdr>
        </w:div>
        <w:div w:id="1487359047">
          <w:marLeft w:val="274"/>
          <w:marRight w:val="0"/>
          <w:marTop w:val="240"/>
          <w:marBottom w:val="0"/>
          <w:divBdr>
            <w:top w:val="none" w:sz="0" w:space="0" w:color="auto"/>
            <w:left w:val="none" w:sz="0" w:space="0" w:color="auto"/>
            <w:bottom w:val="none" w:sz="0" w:space="0" w:color="auto"/>
            <w:right w:val="none" w:sz="0" w:space="0" w:color="auto"/>
          </w:divBdr>
        </w:div>
        <w:div w:id="317805836">
          <w:marLeft w:val="274"/>
          <w:marRight w:val="0"/>
          <w:marTop w:val="240"/>
          <w:marBottom w:val="0"/>
          <w:divBdr>
            <w:top w:val="none" w:sz="0" w:space="0" w:color="auto"/>
            <w:left w:val="none" w:sz="0" w:space="0" w:color="auto"/>
            <w:bottom w:val="none" w:sz="0" w:space="0" w:color="auto"/>
            <w:right w:val="none" w:sz="0" w:space="0" w:color="auto"/>
          </w:divBdr>
        </w:div>
        <w:div w:id="930045575">
          <w:marLeft w:val="274"/>
          <w:marRight w:val="0"/>
          <w:marTop w:val="240"/>
          <w:marBottom w:val="0"/>
          <w:divBdr>
            <w:top w:val="none" w:sz="0" w:space="0" w:color="auto"/>
            <w:left w:val="none" w:sz="0" w:space="0" w:color="auto"/>
            <w:bottom w:val="none" w:sz="0" w:space="0" w:color="auto"/>
            <w:right w:val="none" w:sz="0" w:space="0" w:color="auto"/>
          </w:divBdr>
        </w:div>
        <w:div w:id="922223751">
          <w:marLeft w:val="274"/>
          <w:marRight w:val="0"/>
          <w:marTop w:val="240"/>
          <w:marBottom w:val="0"/>
          <w:divBdr>
            <w:top w:val="none" w:sz="0" w:space="0" w:color="auto"/>
            <w:left w:val="none" w:sz="0" w:space="0" w:color="auto"/>
            <w:bottom w:val="none" w:sz="0" w:space="0" w:color="auto"/>
            <w:right w:val="none" w:sz="0" w:space="0" w:color="auto"/>
          </w:divBdr>
        </w:div>
        <w:div w:id="1461462973">
          <w:marLeft w:val="533"/>
          <w:marRight w:val="0"/>
          <w:marTop w:val="0"/>
          <w:marBottom w:val="0"/>
          <w:divBdr>
            <w:top w:val="none" w:sz="0" w:space="0" w:color="auto"/>
            <w:left w:val="none" w:sz="0" w:space="0" w:color="auto"/>
            <w:bottom w:val="none" w:sz="0" w:space="0" w:color="auto"/>
            <w:right w:val="none" w:sz="0" w:space="0" w:color="auto"/>
          </w:divBdr>
        </w:div>
        <w:div w:id="885802786">
          <w:marLeft w:val="533"/>
          <w:marRight w:val="0"/>
          <w:marTop w:val="0"/>
          <w:marBottom w:val="0"/>
          <w:divBdr>
            <w:top w:val="none" w:sz="0" w:space="0" w:color="auto"/>
            <w:left w:val="none" w:sz="0" w:space="0" w:color="auto"/>
            <w:bottom w:val="none" w:sz="0" w:space="0" w:color="auto"/>
            <w:right w:val="none" w:sz="0" w:space="0" w:color="auto"/>
          </w:divBdr>
        </w:div>
        <w:div w:id="1875539650">
          <w:marLeft w:val="533"/>
          <w:marRight w:val="0"/>
          <w:marTop w:val="0"/>
          <w:marBottom w:val="0"/>
          <w:divBdr>
            <w:top w:val="none" w:sz="0" w:space="0" w:color="auto"/>
            <w:left w:val="none" w:sz="0" w:space="0" w:color="auto"/>
            <w:bottom w:val="none" w:sz="0" w:space="0" w:color="auto"/>
            <w:right w:val="none" w:sz="0" w:space="0" w:color="auto"/>
          </w:divBdr>
        </w:div>
        <w:div w:id="1161653099">
          <w:marLeft w:val="533"/>
          <w:marRight w:val="0"/>
          <w:marTop w:val="0"/>
          <w:marBottom w:val="0"/>
          <w:divBdr>
            <w:top w:val="none" w:sz="0" w:space="0" w:color="auto"/>
            <w:left w:val="none" w:sz="0" w:space="0" w:color="auto"/>
            <w:bottom w:val="none" w:sz="0" w:space="0" w:color="auto"/>
            <w:right w:val="none" w:sz="0" w:space="0" w:color="auto"/>
          </w:divBdr>
        </w:div>
      </w:divsChild>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987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26FC2-90D7-45B3-AD6B-3DC39F4AE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3</cp:revision>
  <cp:lastPrinted>2016-03-25T21:53:00Z</cp:lastPrinted>
  <dcterms:created xsi:type="dcterms:W3CDTF">2019-03-11T22:55:00Z</dcterms:created>
  <dcterms:modified xsi:type="dcterms:W3CDTF">2019-03-11T22:55:00Z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